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61AB3D" w14:textId="67B65EAD" w:rsidR="00DA5D61" w:rsidRPr="00D81982" w:rsidRDefault="008E34DA" w:rsidP="00CE7DA0">
      <w:pPr>
        <w:ind w:firstLineChars="3400" w:firstLine="16320"/>
        <w:rPr>
          <w:sz w:val="48"/>
          <w:szCs w:val="48"/>
        </w:rPr>
      </w:pPr>
      <w:r w:rsidRPr="00D81982">
        <w:rPr>
          <w:rFonts w:hint="eastAsia"/>
          <w:noProof/>
          <w:sz w:val="48"/>
          <w:szCs w:val="48"/>
        </w:rPr>
        <mc:AlternateContent>
          <mc:Choice Requires="wps">
            <w:drawing>
              <wp:anchor distT="0" distB="0" distL="114300" distR="114300" simplePos="0" relativeHeight="251902976" behindDoc="1" locked="0" layoutInCell="1" allowOverlap="1" wp14:anchorId="526751AC" wp14:editId="3C20D8C9">
                <wp:simplePos x="0" y="0"/>
                <wp:positionH relativeFrom="column">
                  <wp:posOffset>1114425</wp:posOffset>
                </wp:positionH>
                <wp:positionV relativeFrom="paragraph">
                  <wp:posOffset>-147955</wp:posOffset>
                </wp:positionV>
                <wp:extent cx="11430000" cy="8267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00" cy="826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C4F0D" id="正方形/長方形 4" o:spid="_x0000_s1026" style="position:absolute;left:0;text-align:left;margin-left:87.75pt;margin-top:-11.65pt;width:900pt;height:65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" filled="f" strokecolor="black [3213]" strokeweight="1pt"/>
            </w:pict>
          </mc:Fallback>
        </mc:AlternateContent>
      </w:r>
      <w:r w:rsidR="009B4AAF" w:rsidRPr="00D81982">
        <w:rPr>
          <w:rFonts w:hint="eastAsia"/>
          <w:sz w:val="48"/>
          <w:szCs w:val="48"/>
        </w:rPr>
        <w:t>20</w:t>
      </w:r>
      <w:r w:rsidR="00564C4D" w:rsidRPr="00D81982">
        <w:rPr>
          <w:rFonts w:hint="eastAsia"/>
          <w:sz w:val="48"/>
          <w:szCs w:val="48"/>
        </w:rPr>
        <w:t>20</w:t>
      </w:r>
      <w:r w:rsidR="005F13AA" w:rsidRPr="00D81982">
        <w:rPr>
          <w:rFonts w:hint="eastAsia"/>
          <w:sz w:val="48"/>
          <w:szCs w:val="48"/>
        </w:rPr>
        <w:t>.</w:t>
      </w:r>
      <w:r w:rsidR="00272076" w:rsidRPr="00D81982">
        <w:rPr>
          <w:sz w:val="48"/>
          <w:szCs w:val="48"/>
        </w:rPr>
        <w:t>10.20</w:t>
      </w:r>
    </w:p>
    <w:p w14:paraId="35F31535" w14:textId="2AF73AC0" w:rsidR="00DA5D61" w:rsidRPr="00D81982" w:rsidRDefault="00E63628" w:rsidP="00DA5D61">
      <w:pPr>
        <w:rPr>
          <w:b/>
          <w:bCs/>
          <w:sz w:val="32"/>
          <w:szCs w:val="32"/>
        </w:rPr>
      </w:pPr>
      <w:r w:rsidRPr="00D81982">
        <w:rPr>
          <w:rFonts w:hint="eastAsia"/>
        </w:rPr>
        <w:t xml:space="preserve">　　　　　　　　　　　　　　　　　　　　　　　　　　　　　　　　　　　　　　　　　　　　　　　　　　　　</w:t>
      </w:r>
      <w:r w:rsidR="00CE7DA0" w:rsidRPr="00D81982">
        <w:rPr>
          <w:rFonts w:hint="eastAsia"/>
        </w:rPr>
        <w:t xml:space="preserve">　　　　　　　　　　　　　　　　　　　　　　　　　</w:t>
      </w:r>
    </w:p>
    <w:p w14:paraId="4981681F" w14:textId="6995AC0B" w:rsidR="00DA5D61" w:rsidRPr="00D81982" w:rsidRDefault="00DA5D61" w:rsidP="00CE7DA0">
      <w:pPr>
        <w:ind w:firstLineChars="600" w:firstLine="4337"/>
        <w:rPr>
          <w:rFonts w:ascii="ＭＳ 明朝" w:eastAsia="ＭＳ 明朝" w:hAnsi="ＭＳ 明朝"/>
          <w:b/>
          <w:sz w:val="72"/>
          <w:szCs w:val="72"/>
        </w:rPr>
      </w:pPr>
      <w:r w:rsidRPr="00D81982">
        <w:rPr>
          <w:rFonts w:ascii="ＭＳ 明朝" w:eastAsia="ＭＳ 明朝" w:hAnsi="ＭＳ 明朝" w:hint="eastAsia"/>
          <w:b/>
          <w:sz w:val="72"/>
          <w:szCs w:val="72"/>
        </w:rPr>
        <w:t>一般社団法人緑の循環認証会議</w:t>
      </w:r>
      <w:r w:rsidR="0056367B" w:rsidRPr="00D81982">
        <w:rPr>
          <w:rFonts w:ascii="ＭＳ 明朝" w:eastAsia="ＭＳ 明朝" w:hAnsi="ＭＳ 明朝" w:hint="eastAsia"/>
          <w:b/>
          <w:sz w:val="72"/>
          <w:szCs w:val="72"/>
        </w:rPr>
        <w:t>（</w:t>
      </w:r>
      <w:r w:rsidRPr="00D81982">
        <w:rPr>
          <w:rFonts w:ascii="ＭＳ 明朝" w:eastAsia="ＭＳ 明朝" w:hAnsi="ＭＳ 明朝"/>
          <w:b/>
          <w:sz w:val="72"/>
          <w:szCs w:val="72"/>
        </w:rPr>
        <w:t>SGEC）</w:t>
      </w:r>
    </w:p>
    <w:p w14:paraId="04844D40" w14:textId="296EEAB9" w:rsidR="00DA5D61" w:rsidRPr="00D81982" w:rsidRDefault="00DA5D61" w:rsidP="00E90E5B">
      <w:pPr>
        <w:ind w:firstLineChars="1000" w:firstLine="7228"/>
        <w:rPr>
          <w:rFonts w:ascii="ＭＳ 明朝" w:eastAsia="ＭＳ 明朝" w:hAnsi="ＭＳ 明朝"/>
          <w:b/>
          <w:sz w:val="72"/>
          <w:szCs w:val="72"/>
        </w:rPr>
      </w:pPr>
      <w:r w:rsidRPr="00D81982">
        <w:rPr>
          <w:rFonts w:ascii="ＭＳ 明朝" w:eastAsia="ＭＳ 明朝" w:hAnsi="ＭＳ 明朝"/>
          <w:b/>
          <w:sz w:val="72"/>
          <w:szCs w:val="72"/>
        </w:rPr>
        <w:t>SGEC文書の改正案</w:t>
      </w:r>
    </w:p>
    <w:p w14:paraId="57B3A227" w14:textId="2DAC0746" w:rsidR="00CE7DA0" w:rsidRPr="00E90E5B" w:rsidRDefault="00272076" w:rsidP="00E90E5B">
      <w:pPr>
        <w:rPr>
          <w:rFonts w:ascii="ＭＳ 明朝" w:eastAsia="ＭＳ 明朝" w:hAnsi="ＭＳ 明朝"/>
          <w:b/>
          <w:sz w:val="56"/>
          <w:szCs w:val="56"/>
        </w:rPr>
      </w:pPr>
      <w:r w:rsidRPr="00E90E5B">
        <w:rPr>
          <w:rFonts w:ascii="ＭＳ 明朝" w:eastAsia="ＭＳ 明朝" w:hAnsi="ＭＳ 明朝" w:hint="eastAsia"/>
          <w:b/>
          <w:sz w:val="56"/>
          <w:szCs w:val="56"/>
        </w:rPr>
        <w:t xml:space="preserve">　　　　　　</w:t>
      </w:r>
      <w:r w:rsidR="009376A0" w:rsidRPr="00E90E5B">
        <w:rPr>
          <w:rFonts w:ascii="ＭＳ 明朝" w:eastAsia="ＭＳ 明朝" w:hAnsi="ＭＳ 明朝" w:hint="eastAsia"/>
          <w:b/>
          <w:sz w:val="56"/>
          <w:szCs w:val="56"/>
        </w:rPr>
        <w:t xml:space="preserve">　</w:t>
      </w:r>
      <w:r w:rsidRPr="00E90E5B">
        <w:rPr>
          <w:rFonts w:ascii="ＭＳ 明朝" w:eastAsia="ＭＳ 明朝" w:hAnsi="ＭＳ 明朝" w:hint="eastAsia"/>
          <w:b/>
          <w:sz w:val="56"/>
          <w:szCs w:val="56"/>
        </w:rPr>
        <w:t>パブコメ</w:t>
      </w:r>
      <w:r w:rsidR="009376A0" w:rsidRPr="00E90E5B">
        <w:rPr>
          <w:rFonts w:ascii="ＭＳ 明朝" w:eastAsia="ＭＳ 明朝" w:hAnsi="ＭＳ 明朝"/>
          <w:b/>
          <w:sz w:val="56"/>
          <w:szCs w:val="56"/>
        </w:rPr>
        <w:t>(照会)</w:t>
      </w:r>
      <w:r w:rsidRPr="00E90E5B">
        <w:rPr>
          <w:rFonts w:ascii="ＭＳ 明朝" w:eastAsia="ＭＳ 明朝" w:hAnsi="ＭＳ 明朝" w:hint="eastAsia"/>
          <w:b/>
          <w:sz w:val="56"/>
          <w:szCs w:val="56"/>
        </w:rPr>
        <w:t>期間：</w:t>
      </w:r>
      <w:r w:rsidRPr="00E90E5B">
        <w:rPr>
          <w:rFonts w:ascii="ＭＳ 明朝" w:eastAsia="ＭＳ 明朝" w:hAnsi="ＭＳ 明朝"/>
          <w:b/>
          <w:sz w:val="56"/>
          <w:szCs w:val="56"/>
        </w:rPr>
        <w:t>10月20日～12月19日（60日間）</w:t>
      </w:r>
    </w:p>
    <w:p w14:paraId="62943783" w14:textId="1151021D" w:rsidR="00DA5D61" w:rsidRPr="00D81982" w:rsidRDefault="00DA5D61" w:rsidP="00DA5D61">
      <w:pPr>
        <w:ind w:firstLineChars="600" w:firstLine="3360"/>
        <w:rPr>
          <w:sz w:val="56"/>
          <w:szCs w:val="56"/>
        </w:rPr>
      </w:pPr>
      <w:r w:rsidRPr="00D81982">
        <w:rPr>
          <w:rFonts w:hint="eastAsia"/>
          <w:sz w:val="56"/>
          <w:szCs w:val="56"/>
        </w:rPr>
        <w:t xml:space="preserve">　　　</w:t>
      </w:r>
      <w:r w:rsidR="00CE7DA0" w:rsidRPr="00D81982">
        <w:rPr>
          <w:rFonts w:hint="eastAsia"/>
          <w:sz w:val="56"/>
          <w:szCs w:val="56"/>
        </w:rPr>
        <w:t xml:space="preserve">　　　　　</w:t>
      </w:r>
      <w:r w:rsidRPr="00296681">
        <w:rPr>
          <w:noProof/>
        </w:rPr>
        <w:drawing>
          <wp:inline distT="0" distB="0" distL="0" distR="0" wp14:anchorId="3A99B941" wp14:editId="62E30CBF">
            <wp:extent cx="3288323" cy="3167169"/>
            <wp:effectExtent l="0" t="0" r="762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123" cy="3344197"/>
                    </a:xfrm>
                    <a:prstGeom prst="rect">
                      <a:avLst/>
                    </a:prstGeom>
                    <a:noFill/>
                    <a:ln>
                      <a:noFill/>
                    </a:ln>
                  </pic:spPr>
                </pic:pic>
              </a:graphicData>
            </a:graphic>
          </wp:inline>
        </w:drawing>
      </w:r>
    </w:p>
    <w:p w14:paraId="6B227D52" w14:textId="48CBF5F5" w:rsidR="00DA5D61" w:rsidRPr="00D81982" w:rsidRDefault="00DA5D61" w:rsidP="00DA5D61">
      <w:r w:rsidRPr="00D81982">
        <w:rPr>
          <w:rFonts w:hint="eastAsia"/>
        </w:rPr>
        <w:t xml:space="preserve">　　</w:t>
      </w:r>
    </w:p>
    <w:p w14:paraId="2BC93D93" w14:textId="022F32EB" w:rsidR="00CE7DA0" w:rsidRPr="00D81982" w:rsidRDefault="00DA5D61" w:rsidP="00DA5D61">
      <w:pPr>
        <w:rPr>
          <w:rFonts w:ascii="ＭＳ 明朝" w:eastAsia="ＭＳ 明朝" w:hAnsi="ＭＳ 明朝"/>
          <w:b/>
          <w:bCs/>
          <w:sz w:val="52"/>
          <w:szCs w:val="52"/>
        </w:rPr>
      </w:pPr>
      <w:r w:rsidRPr="00D81982">
        <w:rPr>
          <w:rFonts w:ascii="ＭＳ 明朝" w:eastAsia="ＭＳ 明朝" w:hAnsi="ＭＳ 明朝" w:hint="eastAsia"/>
          <w:b/>
          <w:bCs/>
          <w:sz w:val="52"/>
          <w:szCs w:val="52"/>
        </w:rPr>
        <w:t xml:space="preserve">　　　　　　</w:t>
      </w:r>
    </w:p>
    <w:p w14:paraId="3D285895" w14:textId="2400FA1B" w:rsidR="00CE7DA0" w:rsidRPr="00D81982" w:rsidRDefault="00DA5D61" w:rsidP="00CE7DA0">
      <w:pPr>
        <w:ind w:firstLineChars="1400" w:firstLine="7871"/>
        <w:rPr>
          <w:rFonts w:ascii="ＭＳ 明朝" w:eastAsia="ＭＳ 明朝" w:hAnsi="ＭＳ 明朝"/>
          <w:b/>
          <w:bCs/>
          <w:sz w:val="52"/>
          <w:szCs w:val="52"/>
        </w:rPr>
      </w:pPr>
      <w:r w:rsidRPr="00D81982">
        <w:rPr>
          <w:rFonts w:ascii="ＭＳ 明朝" w:eastAsia="ＭＳ 明朝" w:hAnsi="ＭＳ 明朝"/>
          <w:b/>
          <w:bCs/>
          <w:sz w:val="56"/>
          <w:szCs w:val="56"/>
        </w:rPr>
        <w:t>SGEC/PEFCジャパン</w:t>
      </w:r>
    </w:p>
    <w:p w14:paraId="09A2CA05" w14:textId="2BFBAE31" w:rsidR="00FB0B91" w:rsidRPr="00D81982" w:rsidRDefault="00FB0B91" w:rsidP="0000682A">
      <w:pPr>
        <w:rPr>
          <w:rFonts w:ascii="ＭＳ Ｐ明朝" w:eastAsia="ＭＳ Ｐ明朝" w:hAnsi="ＭＳ Ｐ明朝"/>
          <w:b/>
          <w:bCs/>
          <w:sz w:val="28"/>
          <w:szCs w:val="28"/>
        </w:rPr>
      </w:pPr>
    </w:p>
    <w:tbl>
      <w:tblPr>
        <w:tblW w:w="2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gridCol w:w="10206"/>
      </w:tblGrid>
      <w:tr w:rsidR="00D81982" w:rsidRPr="00D81982" w14:paraId="4DA5E7F8" w14:textId="77777777" w:rsidTr="00BF769B">
        <w:tc>
          <w:tcPr>
            <w:tcW w:w="20407" w:type="dxa"/>
            <w:gridSpan w:val="2"/>
            <w:shd w:val="clear" w:color="auto" w:fill="auto"/>
          </w:tcPr>
          <w:p w14:paraId="2AF87DE7" w14:textId="3D733F4F" w:rsidR="009F4C1F" w:rsidRPr="00D81982" w:rsidRDefault="009F4C1F" w:rsidP="009F4C1F">
            <w:pPr>
              <w:ind w:firstLineChars="100" w:firstLine="220"/>
              <w:rPr>
                <w:rFonts w:ascii="ＭＳ Ｐ明朝" w:eastAsia="ＭＳ Ｐ明朝" w:hAnsi="ＭＳ Ｐ明朝"/>
                <w:bCs/>
                <w:sz w:val="22"/>
                <w:highlight w:val="yellow"/>
              </w:rPr>
            </w:pPr>
          </w:p>
          <w:p w14:paraId="165E8FB7" w14:textId="77777777" w:rsidR="0063088F" w:rsidRPr="00D81982" w:rsidRDefault="0063088F" w:rsidP="0063088F">
            <w:pPr>
              <w:jc w:val="center"/>
              <w:rPr>
                <w:b/>
                <w:sz w:val="28"/>
                <w:szCs w:val="28"/>
              </w:rPr>
            </w:pPr>
            <w:r w:rsidRPr="00D81982">
              <w:rPr>
                <w:b/>
                <w:sz w:val="28"/>
                <w:szCs w:val="28"/>
              </w:rPr>
              <w:t>規格改正の背景と改正のポイント</w:t>
            </w:r>
          </w:p>
          <w:p w14:paraId="44BC1B6C" w14:textId="77777777" w:rsidR="0063088F" w:rsidRPr="00D81982" w:rsidRDefault="0063088F" w:rsidP="0063088F">
            <w:pPr>
              <w:rPr>
                <w:sz w:val="24"/>
                <w:szCs w:val="24"/>
              </w:rPr>
            </w:pPr>
          </w:p>
          <w:p w14:paraId="7F74E40F" w14:textId="77777777" w:rsidR="0063088F" w:rsidRPr="00D81982" w:rsidRDefault="0063088F" w:rsidP="0063088F">
            <w:pPr>
              <w:rPr>
                <w:b/>
                <w:sz w:val="24"/>
                <w:szCs w:val="24"/>
              </w:rPr>
            </w:pPr>
            <w:r w:rsidRPr="00D81982">
              <w:rPr>
                <w:b/>
                <w:sz w:val="24"/>
                <w:szCs w:val="24"/>
              </w:rPr>
              <w:t xml:space="preserve">I </w:t>
            </w:r>
            <w:r w:rsidRPr="00D81982">
              <w:rPr>
                <w:rFonts w:hint="eastAsia"/>
                <w:b/>
                <w:sz w:val="24"/>
                <w:szCs w:val="24"/>
              </w:rPr>
              <w:t>規格改正の背景と必要性</w:t>
            </w:r>
          </w:p>
          <w:p w14:paraId="425E0DE2" w14:textId="77777777" w:rsidR="0063088F" w:rsidRPr="00D81982" w:rsidRDefault="0063088F" w:rsidP="0063088F">
            <w:pPr>
              <w:ind w:left="210" w:hangingChars="100" w:hanging="210"/>
              <w:rPr>
                <w:rFonts w:ascii="ＭＳ Ｐ明朝" w:eastAsia="ＭＳ Ｐ明朝" w:hAnsi="ＭＳ Ｐ明朝"/>
                <w:bCs/>
                <w:sz w:val="22"/>
              </w:rPr>
            </w:pPr>
            <w:r w:rsidRPr="00D81982">
              <w:rPr>
                <w:rFonts w:hint="eastAsia"/>
              </w:rPr>
              <w:t xml:space="preserve">　</w:t>
            </w:r>
            <w:r w:rsidRPr="00D81982">
              <w:rPr>
                <w:rFonts w:ascii="ＭＳ Ｐ明朝" w:eastAsia="ＭＳ Ｐ明朝" w:hAnsi="ＭＳ Ｐ明朝" w:hint="eastAsia"/>
                <w:bCs/>
                <w:sz w:val="22"/>
              </w:rPr>
              <w:t>一般社団法人緑の循環認証会議（</w:t>
            </w:r>
            <w:r w:rsidRPr="00D81982">
              <w:rPr>
                <w:rFonts w:ascii="ＭＳ Ｐ明朝" w:eastAsia="ＭＳ Ｐ明朝" w:hAnsi="ＭＳ Ｐ明朝"/>
                <w:bCs/>
                <w:sz w:val="22"/>
              </w:rPr>
              <w:t xml:space="preserve">SGEC/PEFCジャパン）は、2003 年に </w:t>
            </w:r>
            <w:r w:rsidRPr="00D81982">
              <w:rPr>
                <w:rFonts w:ascii="ＭＳ Ｐ明朝" w:eastAsia="ＭＳ Ｐ明朝" w:hAnsi="ＭＳ Ｐ明朝" w:hint="eastAsia"/>
                <w:bCs/>
                <w:sz w:val="22"/>
              </w:rPr>
              <w:t>国内</w:t>
            </w:r>
            <w:r w:rsidRPr="00D81982">
              <w:rPr>
                <w:rFonts w:ascii="ＭＳ Ｐ明朝" w:eastAsia="ＭＳ Ｐ明朝" w:hAnsi="ＭＳ Ｐ明朝"/>
                <w:bCs/>
                <w:sz w:val="22"/>
              </w:rPr>
              <w:t>森林認証制度</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SGEC）として創設さ</w:t>
            </w:r>
            <w:r w:rsidRPr="00D81982">
              <w:rPr>
                <w:rFonts w:ascii="ＭＳ Ｐ明朝" w:eastAsia="ＭＳ Ｐ明朝" w:hAnsi="ＭＳ Ｐ明朝" w:hint="eastAsia"/>
                <w:bCs/>
                <w:sz w:val="22"/>
              </w:rPr>
              <w:t>、その後</w:t>
            </w:r>
            <w:r w:rsidRPr="00D81982">
              <w:rPr>
                <w:rFonts w:ascii="ＭＳ Ｐ明朝" w:eastAsia="ＭＳ Ｐ明朝" w:hAnsi="ＭＳ Ｐ明朝"/>
                <w:bCs/>
                <w:sz w:val="22"/>
              </w:rPr>
              <w:t>2016年にPEFCにより承認(相互承認)。　2020年3月31日現在、認証管理（FM）</w:t>
            </w:r>
            <w:r w:rsidRPr="00D81982">
              <w:rPr>
                <w:rFonts w:ascii="ＭＳ Ｐ明朝" w:eastAsia="ＭＳ Ｐ明朝" w:hAnsi="ＭＳ Ｐ明朝" w:hint="eastAsia"/>
                <w:bCs/>
                <w:sz w:val="22"/>
              </w:rPr>
              <w:t>森林は約</w:t>
            </w:r>
            <w:r w:rsidRPr="00D81982">
              <w:rPr>
                <w:rFonts w:ascii="ＭＳ Ｐ明朝" w:eastAsia="ＭＳ Ｐ明朝" w:hAnsi="ＭＳ Ｐ明朝"/>
                <w:bCs/>
                <w:sz w:val="22"/>
              </w:rPr>
              <w:t>215万HA、同森林から生産される認証木材・木製品の加工・流通を担う認証COC企業等は544</w:t>
            </w:r>
            <w:r w:rsidRPr="00D81982">
              <w:rPr>
                <w:rFonts w:ascii="ＭＳ Ｐ明朝" w:eastAsia="ＭＳ Ｐ明朝" w:hAnsi="ＭＳ Ｐ明朝" w:hint="eastAsia"/>
                <w:bCs/>
                <w:sz w:val="22"/>
              </w:rPr>
              <w:t>企業等（マルチサイト組織を一つの企業等と見做す）と</w:t>
            </w:r>
            <w:r w:rsidRPr="00D81982">
              <w:rPr>
                <w:rFonts w:ascii="ＭＳ Ｐ明朝" w:eastAsia="ＭＳ Ｐ明朝" w:hAnsi="ＭＳ Ｐ明朝"/>
                <w:bCs/>
                <w:sz w:val="22"/>
              </w:rPr>
              <w:t>PEFCによる承認以前と比較して大幅に増加している。</w:t>
            </w:r>
          </w:p>
          <w:p w14:paraId="2D476973" w14:textId="28B7912E"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bCs/>
                <w:sz w:val="22"/>
              </w:rPr>
              <w:t>PEFC認証制度は、1999年に森林認証制度に関心をもつヨーロッパの各国が参加し、「汎欧州森林認証制度」（Pan European Forest Certification Schemes）</w:t>
            </w:r>
            <w:r w:rsidRPr="00D81982">
              <w:rPr>
                <w:rFonts w:ascii="ＭＳ Ｐ明朝" w:eastAsia="ＭＳ Ｐ明朝" w:hAnsi="ＭＳ Ｐ明朝" w:hint="eastAsia"/>
                <w:bCs/>
                <w:sz w:val="22"/>
              </w:rPr>
              <w:t>としてスタートしたが、その後、</w:t>
            </w:r>
            <w:r w:rsidRPr="00D81982">
              <w:rPr>
                <w:rFonts w:ascii="ＭＳ Ｐ明朝" w:eastAsia="ＭＳ Ｐ明朝" w:hAnsi="ＭＳ Ｐ明朝"/>
                <w:bCs/>
                <w:sz w:val="22"/>
              </w:rPr>
              <w:t>2003年に「PEFC</w:t>
            </w:r>
            <w:r w:rsidRPr="00D81982">
              <w:rPr>
                <w:rFonts w:ascii="ＭＳ Ｐ明朝" w:eastAsia="ＭＳ Ｐ明朝" w:hAnsi="ＭＳ Ｐ明朝" w:hint="eastAsia"/>
                <w:bCs/>
                <w:sz w:val="22"/>
              </w:rPr>
              <w:t>森林認証制度承認プログラム」（</w:t>
            </w:r>
            <w:r w:rsidRPr="00D81982">
              <w:rPr>
                <w:rFonts w:ascii="ＭＳ Ｐ明朝" w:eastAsia="ＭＳ Ｐ明朝" w:hAnsi="ＭＳ Ｐ明朝"/>
                <w:bCs/>
                <w:sz w:val="22"/>
              </w:rPr>
              <w:t>Programme for the Endorsement of Forest Certification Scheme</w:t>
            </w:r>
            <w:r w:rsidR="00DE47DD" w:rsidRPr="00D81982">
              <w:rPr>
                <w:rFonts w:ascii="ＭＳ Ｐ明朝" w:eastAsia="ＭＳ Ｐ明朝" w:hAnsi="ＭＳ Ｐ明朝"/>
                <w:bCs/>
                <w:sz w:val="22"/>
              </w:rPr>
              <w:t>s</w:t>
            </w:r>
            <w:r w:rsidRPr="00D81982">
              <w:rPr>
                <w:rFonts w:ascii="ＭＳ Ｐ明朝" w:eastAsia="ＭＳ Ｐ明朝" w:hAnsi="ＭＳ Ｐ明朝"/>
                <w:bCs/>
                <w:sz w:val="22"/>
              </w:rPr>
              <w:t>)</w:t>
            </w:r>
            <w:r w:rsidRPr="00D81982">
              <w:rPr>
                <w:rFonts w:ascii="ＭＳ Ｐ明朝" w:eastAsia="ＭＳ Ｐ明朝" w:hAnsi="ＭＳ Ｐ明朝" w:hint="eastAsia"/>
                <w:bCs/>
                <w:sz w:val="22"/>
              </w:rPr>
              <w:t xml:space="preserve">と改組し、現在、全世界をカバーする認証管理組織として活動している。　</w:t>
            </w:r>
            <w:r w:rsidRPr="00D81982">
              <w:rPr>
                <w:rFonts w:ascii="ＭＳ Ｐ明朝" w:eastAsia="ＭＳ Ｐ明朝" w:hAnsi="ＭＳ Ｐ明朝"/>
                <w:bCs/>
                <w:sz w:val="22"/>
              </w:rPr>
              <w:t>2020年3月</w:t>
            </w:r>
            <w:r w:rsidRPr="00D81982">
              <w:rPr>
                <w:rFonts w:ascii="ＭＳ Ｐ明朝" w:eastAsia="ＭＳ Ｐ明朝" w:hAnsi="ＭＳ Ｐ明朝" w:hint="eastAsia"/>
                <w:bCs/>
                <w:sz w:val="22"/>
              </w:rPr>
              <w:t>末日現在、</w:t>
            </w:r>
            <w:r w:rsidRPr="00D81982">
              <w:rPr>
                <w:rFonts w:ascii="ＭＳ Ｐ明朝" w:eastAsia="ＭＳ Ｐ明朝" w:hAnsi="ＭＳ Ｐ明朝"/>
                <w:bCs/>
                <w:sz w:val="22"/>
              </w:rPr>
              <w:t>PEFCへの加盟国は53か国、及び同承認国は46か国・47制度で、約3億2千万haの認証森林と、12,010</w:t>
            </w:r>
            <w:r w:rsidRPr="00D81982">
              <w:rPr>
                <w:rFonts w:ascii="ＭＳ Ｐ明朝" w:eastAsia="ＭＳ Ｐ明朝" w:hAnsi="ＭＳ Ｐ明朝" w:hint="eastAsia"/>
                <w:bCs/>
                <w:sz w:val="22"/>
              </w:rPr>
              <w:t>件の</w:t>
            </w:r>
            <w:r w:rsidRPr="00D81982">
              <w:rPr>
                <w:rFonts w:ascii="ＭＳ Ｐ明朝" w:eastAsia="ＭＳ Ｐ明朝" w:hAnsi="ＭＳ Ｐ明朝"/>
                <w:bCs/>
                <w:sz w:val="22"/>
              </w:rPr>
              <w:t>COC認証を擁している世界最大の森林認証組織となっている。</w:t>
            </w:r>
          </w:p>
          <w:p w14:paraId="27A52C28" w14:textId="77777777"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hint="eastAsia"/>
                <w:bCs/>
                <w:sz w:val="22"/>
              </w:rPr>
              <w:t>現在、</w:t>
            </w:r>
            <w:r w:rsidRPr="00D81982">
              <w:rPr>
                <w:rFonts w:ascii="ＭＳ Ｐ明朝" w:eastAsia="ＭＳ Ｐ明朝" w:hAnsi="ＭＳ Ｐ明朝"/>
                <w:bCs/>
                <w:sz w:val="22"/>
              </w:rPr>
              <w:t>2015年の国連サミットで採択された「持続可能な開発目標（SDGｓ）」</w:t>
            </w:r>
            <w:r w:rsidRPr="00D81982">
              <w:rPr>
                <w:rFonts w:ascii="ＭＳ Ｐ明朝" w:eastAsia="ＭＳ Ｐ明朝" w:hAnsi="ＭＳ Ｐ明朝" w:hint="eastAsia"/>
                <w:bCs/>
                <w:sz w:val="22"/>
              </w:rPr>
              <w:t>が、企業経営や行政推進の理念として広く取り組まれているが、持続可能な森林経営の実現は、</w:t>
            </w:r>
            <w:r w:rsidRPr="00D81982">
              <w:rPr>
                <w:rFonts w:ascii="ＭＳ Ｐ明朝" w:eastAsia="ＭＳ Ｐ明朝" w:hAnsi="ＭＳ Ｐ明朝"/>
                <w:bCs/>
                <w:sz w:val="22"/>
              </w:rPr>
              <w:t>SDGsの達成に欠くべからずものであり、持続可能な森林経営を証明する森林認証制度に対する関心は年々高まってきている。</w:t>
            </w:r>
          </w:p>
          <w:p w14:paraId="069BCA09" w14:textId="77777777" w:rsidR="0063088F" w:rsidRPr="00D81982" w:rsidRDefault="0063088F" w:rsidP="0063088F">
            <w:pPr>
              <w:ind w:leftChars="100" w:left="210"/>
              <w:rPr>
                <w:rFonts w:ascii="ＭＳ Ｐ明朝" w:eastAsia="ＭＳ Ｐ明朝" w:hAnsi="ＭＳ Ｐ明朝"/>
                <w:bCs/>
                <w:sz w:val="22"/>
              </w:rPr>
            </w:pPr>
          </w:p>
          <w:p w14:paraId="21A26408" w14:textId="77777777" w:rsidR="0063088F" w:rsidRPr="00D81982" w:rsidRDefault="0063088F" w:rsidP="00773C9E">
            <w:pPr>
              <w:pStyle w:val="ab"/>
              <w:numPr>
                <w:ilvl w:val="0"/>
                <w:numId w:val="40"/>
              </w:numPr>
              <w:ind w:leftChars="0"/>
              <w:rPr>
                <w:rFonts w:ascii="ＭＳ Ｐ明朝" w:eastAsia="ＭＳ Ｐ明朝" w:hAnsi="ＭＳ Ｐ明朝"/>
                <w:b/>
              </w:rPr>
            </w:pPr>
            <w:r w:rsidRPr="00D81982">
              <w:rPr>
                <w:rFonts w:ascii="ＭＳ Ｐ明朝" w:eastAsia="ＭＳ Ｐ明朝" w:hAnsi="ＭＳ Ｐ明朝"/>
                <w:b/>
              </w:rPr>
              <w:t>SGEC規格改正の必要性</w:t>
            </w:r>
          </w:p>
          <w:p w14:paraId="6DE4598D" w14:textId="77777777" w:rsidR="0063088F" w:rsidRPr="00D81982" w:rsidRDefault="0063088F" w:rsidP="0063088F">
            <w:pPr>
              <w:ind w:leftChars="100" w:left="210"/>
              <w:rPr>
                <w:rFonts w:ascii="ＭＳ Ｐ明朝" w:eastAsia="ＭＳ Ｐ明朝" w:hAnsi="ＭＳ Ｐ明朝"/>
                <w:sz w:val="22"/>
              </w:rPr>
            </w:pPr>
            <w:r w:rsidRPr="00D81982">
              <w:rPr>
                <w:rFonts w:ascii="ＭＳ Ｐ明朝" w:eastAsia="ＭＳ Ｐ明朝" w:hAnsi="ＭＳ Ｐ明朝"/>
                <w:b/>
                <w:sz w:val="22"/>
              </w:rPr>
              <w:t xml:space="preserve"> </w:t>
            </w:r>
            <w:r w:rsidRPr="00D81982">
              <w:rPr>
                <w:rFonts w:ascii="ＭＳ Ｐ明朝" w:eastAsia="ＭＳ Ｐ明朝" w:hAnsi="ＭＳ Ｐ明朝"/>
                <w:bCs/>
                <w:sz w:val="22"/>
              </w:rPr>
              <w:t>SGEC認証規格については、2016年6月にPEFCとの相互承認を行って以来、既に約4年間が経過しており、この間PEFC評議会において、「森林認証(FM)規格」、</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COC</w:t>
            </w:r>
            <w:r w:rsidRPr="00D81982">
              <w:rPr>
                <w:rFonts w:ascii="ＭＳ Ｐ明朝" w:eastAsia="ＭＳ Ｐ明朝" w:hAnsi="ＭＳ Ｐ明朝" w:hint="eastAsia"/>
                <w:bCs/>
                <w:sz w:val="22"/>
              </w:rPr>
              <w:t>認証規格</w:t>
            </w:r>
            <w:r w:rsidRPr="00D81982">
              <w:rPr>
                <w:rFonts w:ascii="ＭＳ Ｐ明朝" w:eastAsia="ＭＳ Ｐ明朝" w:hAnsi="ＭＳ Ｐ明朝"/>
                <w:bCs/>
                <w:sz w:val="22"/>
              </w:rPr>
              <w:t>」等主要な規格全般の改正が行われ、これらの改正規格に適合する必要がある。国内においても、</w:t>
            </w:r>
            <w:r w:rsidRPr="00D81982">
              <w:rPr>
                <w:rFonts w:ascii="ＭＳ Ｐ明朝" w:eastAsia="ＭＳ Ｐ明朝" w:hAnsi="ＭＳ Ｐ明朝" w:hint="eastAsia"/>
                <w:sz w:val="22"/>
              </w:rPr>
              <w:t>「アイヌの人々の誇りが尊重される社会を実現するための施策の推進に関する法律（</w:t>
            </w:r>
            <w:r w:rsidRPr="00D81982">
              <w:rPr>
                <w:rFonts w:ascii="ＭＳ Ｐ明朝" w:eastAsia="ＭＳ Ｐ明朝" w:hAnsi="ＭＳ Ｐ明朝"/>
                <w:sz w:val="22"/>
              </w:rPr>
              <w:t>2019</w:t>
            </w:r>
            <w:r w:rsidRPr="00D81982">
              <w:rPr>
                <w:rFonts w:ascii="ＭＳ Ｐ明朝" w:eastAsia="ＭＳ Ｐ明朝" w:hAnsi="ＭＳ Ｐ明朝" w:hint="eastAsia"/>
                <w:sz w:val="22"/>
              </w:rPr>
              <w:t>年）」が制定されるなど</w:t>
            </w:r>
            <w:r w:rsidRPr="00D81982">
              <w:rPr>
                <w:rFonts w:ascii="ＭＳ Ｐ明朝" w:eastAsia="ＭＳ Ｐ明朝" w:hAnsi="ＭＳ Ｐ明朝"/>
                <w:sz w:val="22"/>
              </w:rPr>
              <w:t>SGEC認証規格にも関係する変化がみられる。</w:t>
            </w:r>
          </w:p>
          <w:p w14:paraId="6C4C5D79" w14:textId="77777777" w:rsidR="0063088F" w:rsidRPr="00D81982" w:rsidRDefault="0063088F" w:rsidP="0063088F">
            <w:pPr>
              <w:ind w:leftChars="100" w:left="210"/>
              <w:rPr>
                <w:rFonts w:ascii="ＭＳ Ｐ明朝" w:eastAsia="ＭＳ Ｐ明朝" w:hAnsi="ＭＳ Ｐ明朝"/>
                <w:bCs/>
                <w:sz w:val="22"/>
              </w:rPr>
            </w:pPr>
            <w:r w:rsidRPr="00D81982">
              <w:rPr>
                <w:rFonts w:ascii="ＭＳ Ｐ明朝" w:eastAsia="ＭＳ Ｐ明朝" w:hAnsi="ＭＳ Ｐ明朝" w:hint="eastAsia"/>
                <w:bCs/>
                <w:sz w:val="22"/>
              </w:rPr>
              <w:t>一方、現行</w:t>
            </w:r>
            <w:r w:rsidRPr="00D81982">
              <w:rPr>
                <w:rFonts w:ascii="ＭＳ Ｐ明朝" w:eastAsia="ＭＳ Ｐ明朝" w:hAnsi="ＭＳ Ｐ明朝"/>
                <w:bCs/>
                <w:sz w:val="22"/>
              </w:rPr>
              <w:t>SGEC</w:t>
            </w:r>
            <w:r w:rsidRPr="00D81982">
              <w:rPr>
                <w:rFonts w:ascii="ＭＳ Ｐ明朝" w:eastAsia="ＭＳ Ｐ明朝" w:hAnsi="ＭＳ Ｐ明朝" w:hint="eastAsia"/>
                <w:bCs/>
                <w:sz w:val="22"/>
              </w:rPr>
              <w:t>文書</w:t>
            </w:r>
            <w:r w:rsidRPr="00D81982">
              <w:rPr>
                <w:rFonts w:ascii="ＭＳ Ｐ明朝" w:eastAsia="ＭＳ Ｐ明朝" w:hAnsi="ＭＳ Ｐ明朝"/>
                <w:bCs/>
                <w:sz w:val="22"/>
              </w:rPr>
              <w:t>2　「SGEC認証制度の管理運営に関する文書」においては、SGEC</w:t>
            </w:r>
            <w:r w:rsidRPr="00D81982">
              <w:rPr>
                <w:rFonts w:ascii="ＭＳ Ｐ明朝" w:eastAsia="ＭＳ Ｐ明朝" w:hAnsi="ＭＳ Ｐ明朝" w:hint="eastAsia"/>
                <w:bCs/>
                <w:sz w:val="22"/>
              </w:rPr>
              <w:t>認証規格については</w:t>
            </w:r>
            <w:r w:rsidRPr="00D81982">
              <w:rPr>
                <w:rFonts w:ascii="ＭＳ Ｐ明朝" w:eastAsia="ＭＳ Ｐ明朝" w:hAnsi="ＭＳ Ｐ明朝"/>
                <w:bCs/>
                <w:sz w:val="22"/>
              </w:rPr>
              <w:t>5年を超えない範囲内で見直しを行わなければならない旨規定されており、PEFC規格の改正や国内情勢の変化等を踏まえその見直しを行う必要があり、別添のSGEC認証規格改正事務局案を、「作業用原稿」として策定した。</w:t>
            </w:r>
          </w:p>
          <w:p w14:paraId="48AAD07C" w14:textId="77777777" w:rsidR="0063088F" w:rsidRPr="00D81982" w:rsidRDefault="0063088F" w:rsidP="0063088F">
            <w:pPr>
              <w:ind w:leftChars="50" w:left="215" w:hangingChars="50" w:hanging="110"/>
              <w:rPr>
                <w:rFonts w:ascii="ＭＳ Ｐ明朝" w:eastAsia="ＭＳ Ｐ明朝" w:hAnsi="ＭＳ Ｐ明朝"/>
                <w:bCs/>
                <w:sz w:val="22"/>
              </w:rPr>
            </w:pPr>
            <w:r w:rsidRPr="00D81982">
              <w:rPr>
                <w:rFonts w:ascii="ＭＳ Ｐ明朝" w:eastAsia="ＭＳ Ｐ明朝" w:hAnsi="ＭＳ Ｐ明朝" w:hint="eastAsia"/>
                <w:bCs/>
                <w:sz w:val="22"/>
              </w:rPr>
              <w:t xml:space="preserve">　</w:t>
            </w:r>
          </w:p>
          <w:p w14:paraId="5C0D03AE" w14:textId="77777777" w:rsidR="0063088F" w:rsidRPr="00D81982" w:rsidRDefault="0063088F" w:rsidP="0063088F">
            <w:pPr>
              <w:rPr>
                <w:rFonts w:ascii="ＭＳ Ｐ明朝" w:eastAsia="ＭＳ Ｐ明朝" w:hAnsi="ＭＳ Ｐ明朝"/>
                <w:b/>
                <w:sz w:val="22"/>
              </w:rPr>
            </w:pPr>
            <w:r w:rsidRPr="00D81982">
              <w:rPr>
                <w:rFonts w:ascii="ＭＳ Ｐ明朝" w:eastAsia="ＭＳ Ｐ明朝" w:hAnsi="ＭＳ Ｐ明朝"/>
                <w:b/>
                <w:sz w:val="22"/>
              </w:rPr>
              <w:t>2．今後の格改正のプロセス</w:t>
            </w:r>
          </w:p>
          <w:p w14:paraId="7A5313DB" w14:textId="77777777" w:rsidR="0063088F" w:rsidRPr="00D81982" w:rsidRDefault="0063088F" w:rsidP="0063088F">
            <w:pPr>
              <w:ind w:left="220" w:hangingChars="100" w:hanging="220"/>
              <w:rPr>
                <w:rFonts w:ascii="ＭＳ Ｐ明朝" w:eastAsia="ＭＳ Ｐ明朝" w:hAnsi="ＭＳ Ｐ明朝"/>
                <w:bCs/>
                <w:sz w:val="22"/>
              </w:rPr>
            </w:pPr>
            <w:r w:rsidRPr="00D81982">
              <w:rPr>
                <w:rFonts w:ascii="ＭＳ Ｐ明朝" w:eastAsia="ＭＳ Ｐ明朝" w:hAnsi="ＭＳ Ｐ明朝"/>
                <w:bCs/>
                <w:sz w:val="22"/>
              </w:rPr>
              <w:t xml:space="preserve"> </w:t>
            </w:r>
            <w:r w:rsidRPr="00D81982">
              <w:rPr>
                <w:rFonts w:ascii="ＭＳ Ｐ明朝" w:eastAsia="ＭＳ Ｐ明朝" w:hAnsi="ＭＳ Ｐ明朝" w:hint="eastAsia"/>
                <w:bCs/>
                <w:sz w:val="22"/>
              </w:rPr>
              <w:t xml:space="preserve">　今後の規格改正のプロセスとしては、先ず、関係するステークホルダーからなる「規格管理委員会」において、「作業用原稿」の審議を行い、パブリックコメントに付すための「照会用原稿」を策定し、</w:t>
            </w:r>
            <w:r w:rsidRPr="00D81982">
              <w:rPr>
                <w:rFonts w:ascii="ＭＳ Ｐ明朝" w:eastAsia="ＭＳ Ｐ明朝" w:hAnsi="ＭＳ Ｐ明朝"/>
                <w:bCs/>
                <w:sz w:val="22"/>
              </w:rPr>
              <w:t>60日間の公開協議に付したうえで「最終原稿」を策定する。　その後、当該「最終原稿」について、評議委員会での議を経て理事会において審議し、「改正規格」として決定することとしている。決定した「改正規格」は、PEFC評議会よるPEFC国際規格との適合性についての評価を受け、承認を受けることとしている。</w:t>
            </w:r>
          </w:p>
          <w:p w14:paraId="602DBD1B" w14:textId="77777777" w:rsidR="0063088F" w:rsidRPr="00D81982" w:rsidRDefault="0063088F" w:rsidP="0063088F">
            <w:pPr>
              <w:ind w:left="220" w:hangingChars="100" w:hanging="220"/>
              <w:rPr>
                <w:rFonts w:ascii="ＭＳ Ｐ明朝" w:eastAsia="ＭＳ Ｐ明朝" w:hAnsi="ＭＳ Ｐ明朝"/>
                <w:bCs/>
                <w:sz w:val="22"/>
              </w:rPr>
            </w:pPr>
          </w:p>
          <w:p w14:paraId="55BC9B16" w14:textId="77777777" w:rsidR="0063088F" w:rsidRPr="00D81982" w:rsidRDefault="0063088F" w:rsidP="0063088F">
            <w:pPr>
              <w:rPr>
                <w:b/>
                <w:sz w:val="24"/>
                <w:szCs w:val="24"/>
              </w:rPr>
            </w:pPr>
            <w:r w:rsidRPr="00D81982">
              <w:rPr>
                <w:b/>
                <w:sz w:val="24"/>
                <w:szCs w:val="24"/>
              </w:rPr>
              <w:t xml:space="preserve">II </w:t>
            </w:r>
            <w:r w:rsidRPr="00D81982">
              <w:rPr>
                <w:rFonts w:hint="eastAsia"/>
                <w:b/>
                <w:sz w:val="24"/>
                <w:szCs w:val="24"/>
              </w:rPr>
              <w:t>規格改正のポイント</w:t>
            </w:r>
          </w:p>
          <w:p w14:paraId="09B3C510"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b/>
                <w:bCs/>
                <w:sz w:val="24"/>
                <w:szCs w:val="24"/>
              </w:rPr>
              <w:t>SGEC規準文書1「SGEC認証制度の管理運営規則」</w:t>
            </w:r>
          </w:p>
          <w:p w14:paraId="509BB680" w14:textId="77777777" w:rsidR="0063088F" w:rsidRPr="00D81982" w:rsidRDefault="0063088F" w:rsidP="0063088F">
            <w:pPr>
              <w:rPr>
                <w:rFonts w:ascii="ＭＳ Ｐ明朝" w:eastAsia="ＭＳ Ｐ明朝" w:hAnsi="ＭＳ Ｐ明朝"/>
                <w:b/>
                <w:bCs/>
                <w:szCs w:val="21"/>
              </w:rPr>
            </w:pPr>
          </w:p>
          <w:p w14:paraId="00B5357B" w14:textId="77777777" w:rsidR="0063088F" w:rsidRPr="00D81982" w:rsidRDefault="0063088F" w:rsidP="0063088F">
            <w:pPr>
              <w:ind w:left="663" w:hangingChars="300" w:hanging="663"/>
              <w:rPr>
                <w:rFonts w:ascii="ＭＳ Ｐ明朝" w:eastAsia="ＭＳ Ｐ明朝" w:hAnsi="ＭＳ Ｐ明朝"/>
                <w:b/>
                <w:bCs/>
                <w:szCs w:val="21"/>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1．　現行　SGEC文書２「SGEC認証制度の管理運営に関する文書」の基本的な考えは変えずに、PEFC規格の改正等に伴う各規準(ガイド)　文書の改正及びPEFC</w:t>
            </w:r>
            <w:r w:rsidRPr="00D81982">
              <w:rPr>
                <w:rFonts w:ascii="ＭＳ Ｐ明朝" w:eastAsia="ＭＳ Ｐ明朝" w:hAnsi="ＭＳ Ｐ明朝" w:hint="eastAsia"/>
                <w:sz w:val="22"/>
              </w:rPr>
              <w:t>との相互承認以降における</w:t>
            </w:r>
            <w:r w:rsidRPr="00D81982">
              <w:rPr>
                <w:rFonts w:ascii="ＭＳ Ｐ明朝" w:eastAsia="ＭＳ Ｐ明朝" w:hAnsi="ＭＳ Ｐ明朝"/>
                <w:sz w:val="22"/>
              </w:rPr>
              <w:t>SGEC認証制度の実施状況等を考慮し、必要な改正。</w:t>
            </w:r>
          </w:p>
          <w:p w14:paraId="42D14F27" w14:textId="77777777" w:rsidR="0063088F" w:rsidRPr="00D81982" w:rsidRDefault="0063088F" w:rsidP="0063088F">
            <w:pPr>
              <w:ind w:left="440" w:hangingChars="200" w:hanging="440"/>
              <w:rPr>
                <w:rFonts w:ascii="ＭＳ Ｐ明朝" w:eastAsia="ＭＳ Ｐ明朝" w:hAnsi="ＭＳ Ｐ明朝"/>
                <w:sz w:val="22"/>
              </w:rPr>
            </w:pPr>
          </w:p>
          <w:p w14:paraId="72D67018" w14:textId="77777777" w:rsidR="0063088F" w:rsidRPr="00D81982" w:rsidRDefault="0063088F" w:rsidP="0063088F">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2．現行文書「６認証管理委員会等」について、緑の循環認証会議定款の改正を踏まえ、「認証管理委員会」及び「専門部会」の両委員会を本規準文書から削除。</w:t>
            </w:r>
          </w:p>
          <w:p w14:paraId="279747B9"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t>また、現行文書の「１総則」で規定していた「</w:t>
            </w:r>
            <w:r w:rsidRPr="00D81982">
              <w:rPr>
                <w:rFonts w:ascii="ＭＳ Ｐ明朝" w:eastAsia="ＭＳ Ｐ明朝" w:hAnsi="ＭＳ Ｐ明朝"/>
                <w:sz w:val="22"/>
              </w:rPr>
              <w:t>SGECロゴ」については、PEFC国際認証規格の改正に基づき「６　SGEC商標」として規定。</w:t>
            </w:r>
          </w:p>
          <w:p w14:paraId="71A7598C"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lastRenderedPageBreak/>
              <w:t>現行「附属文書</w:t>
            </w:r>
            <w:r w:rsidRPr="00D81982">
              <w:rPr>
                <w:rFonts w:ascii="ＭＳ Ｐ明朝" w:eastAsia="ＭＳ Ｐ明朝" w:hAnsi="ＭＳ Ｐ明朝"/>
                <w:sz w:val="22"/>
              </w:rPr>
              <w:t>2-2-2」において規定していた「SGEC/PEFC</w:t>
            </w:r>
            <w:r w:rsidRPr="00D81982">
              <w:rPr>
                <w:rFonts w:ascii="ＭＳ Ｐ明朝" w:eastAsia="ＭＳ Ｐ明朝" w:hAnsi="ＭＳ Ｐ明朝" w:hint="eastAsia"/>
                <w:sz w:val="22"/>
              </w:rPr>
              <w:t>登録システム」については、</w:t>
            </w:r>
            <w:r w:rsidRPr="00D81982">
              <w:rPr>
                <w:rFonts w:ascii="ＭＳ Ｐ明朝" w:eastAsia="ＭＳ Ｐ明朝" w:hAnsi="ＭＳ Ｐ明朝"/>
                <w:sz w:val="22"/>
              </w:rPr>
              <w:t xml:space="preserve">PEFC規格の改正に基づき「7　SGEC情報及び登録システム・データの管理」として新たに規定。　</w:t>
            </w:r>
          </w:p>
          <w:p w14:paraId="3C234BCB" w14:textId="77777777" w:rsidR="0063088F" w:rsidRPr="00D81982" w:rsidRDefault="0063088F" w:rsidP="0063088F">
            <w:pPr>
              <w:ind w:left="440" w:hangingChars="200" w:hanging="440"/>
              <w:rPr>
                <w:rFonts w:ascii="ＭＳ Ｐ明朝" w:eastAsia="ＭＳ Ｐ明朝" w:hAnsi="ＭＳ Ｐ明朝"/>
                <w:sz w:val="22"/>
              </w:rPr>
            </w:pPr>
          </w:p>
          <w:p w14:paraId="311F6F02" w14:textId="77777777" w:rsidR="0063088F" w:rsidRPr="00D81982" w:rsidRDefault="0063088F" w:rsidP="0063088F">
            <w:pPr>
              <w:ind w:left="663" w:hangingChars="300" w:hanging="663"/>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w:t>
            </w:r>
            <w:r w:rsidRPr="00D81982">
              <w:rPr>
                <w:rFonts w:ascii="ＭＳ Ｐ明朝" w:eastAsia="ＭＳ Ｐ明朝" w:hAnsi="ＭＳ Ｐ明朝" w:hint="eastAsia"/>
                <w:sz w:val="22"/>
              </w:rPr>
              <w:t>認証制度の各認証規格の文書名、同番号は、当該規格の規準文書で規定する構成（体系）に基づき命名等を行うこととし、その旨付属書２　「</w:t>
            </w:r>
            <w:r w:rsidRPr="00D81982">
              <w:rPr>
                <w:rFonts w:ascii="ＭＳ Ｐ明朝" w:eastAsia="ＭＳ Ｐ明朝" w:hAnsi="ＭＳ Ｐ明朝"/>
                <w:sz w:val="22"/>
              </w:rPr>
              <w:t>SGEC文書管理について」に規定。</w:t>
            </w:r>
          </w:p>
          <w:p w14:paraId="1DF2656A" w14:textId="77777777" w:rsidR="0063088F" w:rsidRPr="00D81982" w:rsidRDefault="0063088F" w:rsidP="0063088F">
            <w:pPr>
              <w:ind w:leftChars="300" w:left="630"/>
              <w:rPr>
                <w:rFonts w:ascii="ＭＳ Ｐ明朝" w:eastAsia="ＭＳ Ｐ明朝" w:hAnsi="ＭＳ Ｐ明朝"/>
                <w:sz w:val="22"/>
              </w:rPr>
            </w:pPr>
            <w:r w:rsidRPr="00D81982">
              <w:rPr>
                <w:rFonts w:ascii="ＭＳ Ｐ明朝" w:eastAsia="ＭＳ Ｐ明朝" w:hAnsi="ＭＳ Ｐ明朝" w:hint="eastAsia"/>
                <w:sz w:val="22"/>
              </w:rPr>
              <w:t>また、認証制度を普及・啓発する上で極めた重要な「顕彰規定」について、本規準文書の付属書３「</w:t>
            </w:r>
            <w:r w:rsidRPr="00D81982">
              <w:rPr>
                <w:rFonts w:ascii="ＭＳ Ｐ明朝" w:eastAsia="ＭＳ Ｐ明朝" w:hAnsi="ＭＳ Ｐ明朝"/>
                <w:sz w:val="22"/>
              </w:rPr>
              <w:t>SGEC/PEFC顕彰に関する文書」として規定。</w:t>
            </w:r>
          </w:p>
          <w:p w14:paraId="0527C823" w14:textId="491C0682" w:rsidR="0063088F" w:rsidRPr="00D81982" w:rsidRDefault="0063088F" w:rsidP="0063088F">
            <w:pPr>
              <w:ind w:left="442" w:hangingChars="200" w:hanging="442"/>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53328D2E" w14:textId="77777777" w:rsidR="0063088F" w:rsidRPr="00D81982" w:rsidRDefault="0063088F" w:rsidP="0063088F">
            <w:pPr>
              <w:ind w:left="440" w:hangingChars="200" w:hanging="440"/>
              <w:rPr>
                <w:rFonts w:ascii="ＭＳ Ｐ明朝" w:eastAsia="ＭＳ Ｐ明朝" w:hAnsi="ＭＳ Ｐ明朝"/>
                <w:sz w:val="22"/>
              </w:rPr>
            </w:pPr>
          </w:p>
          <w:p w14:paraId="62359CE3"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SGEC規準文書2「規格の制定」</w:t>
            </w:r>
          </w:p>
          <w:p w14:paraId="3DD096D1" w14:textId="77777777" w:rsidR="0063088F" w:rsidRPr="00D81982" w:rsidRDefault="0063088F" w:rsidP="0063088F">
            <w:pPr>
              <w:rPr>
                <w:rFonts w:ascii="ＭＳ Ｐ明朝" w:eastAsia="ＭＳ Ｐ明朝" w:hAnsi="ＭＳ Ｐ明朝"/>
                <w:b/>
                <w:bCs/>
                <w:sz w:val="22"/>
              </w:rPr>
            </w:pPr>
          </w:p>
          <w:p w14:paraId="0636AE6A" w14:textId="77777777" w:rsidR="0063088F" w:rsidRPr="00D81982" w:rsidRDefault="0063088F" w:rsidP="0063088F">
            <w:pPr>
              <w:autoSpaceDE w:val="0"/>
              <w:autoSpaceDN w:val="0"/>
              <w:adjustRightInd w:val="0"/>
              <w:ind w:left="442" w:hangingChars="200" w:hanging="442"/>
              <w:jc w:val="left"/>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Cs/>
                <w:sz w:val="22"/>
              </w:rPr>
              <w:t xml:space="preserve">　１．</w:t>
            </w:r>
            <w:r w:rsidRPr="00D81982">
              <w:rPr>
                <w:rFonts w:ascii="ＭＳ Ｐ明朝" w:eastAsia="ＭＳ Ｐ明朝" w:hAnsi="ＭＳ Ｐ明朝" w:hint="eastAsia"/>
                <w:sz w:val="22"/>
              </w:rPr>
              <w:t xml:space="preserve">　本規準文書については、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規格の改正に基づき全面的に改正し、森林の状況やその環境、社会、経済、歴史的な側面を十分考慮し、その実態に即した要求事項を規定。特に、本規準文書で定める適切な森林の管理とは、</w:t>
            </w:r>
            <w:r w:rsidRPr="00D81982">
              <w:rPr>
                <w:rFonts w:ascii="ＭＳ Ｐ明朝" w:eastAsia="ＭＳ Ｐ明朝" w:hAnsi="ＭＳ Ｐ明朝"/>
                <w:sz w:val="22"/>
              </w:rPr>
              <w:t>PEFC規格及び国内外の法令等に適合する基準とそのプロセスの下で、それぞれの地域の環境、社会、経済、歴史的な各側面即応した持続可能な森林管理を実現するための総合的なアプローチであると定義、これを実現する規格制定のプロセスには、森林の管理によって影響を受けるすべてのステークホルダー又はその代表の参画を必須とし、透明性が高く、かつ公明・公正性が確保されたコンセンサスを基盤しなければならない旨規定。</w:t>
            </w:r>
          </w:p>
          <w:p w14:paraId="7ACDCDDA" w14:textId="77777777" w:rsidR="0063088F" w:rsidRPr="00D81982" w:rsidRDefault="0063088F" w:rsidP="0063088F">
            <w:pPr>
              <w:autoSpaceDE w:val="0"/>
              <w:autoSpaceDN w:val="0"/>
              <w:adjustRightInd w:val="0"/>
              <w:ind w:leftChars="131" w:left="495"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２．　森林に関わる新たな国際条約等の締結や国内制度の改正、更には新たな知見等が公表された場合には、十分検証の上必要な場合は速やかに　規格の改正を行わなければならない旨規定。</w:t>
            </w:r>
          </w:p>
          <w:p w14:paraId="445F30FC" w14:textId="77777777" w:rsidR="0063088F" w:rsidRPr="00D81982" w:rsidRDefault="0063088F" w:rsidP="0063088F">
            <w:pPr>
              <w:autoSpaceDE w:val="0"/>
              <w:autoSpaceDN w:val="0"/>
              <w:adjustRightInd w:val="0"/>
              <w:ind w:leftChars="231" w:left="485"/>
              <w:jc w:val="left"/>
              <w:rPr>
                <w:rFonts w:ascii="ＭＳ Ｐ明朝" w:eastAsia="ＭＳ Ｐ明朝" w:hAnsi="ＭＳ Ｐ明朝"/>
                <w:sz w:val="22"/>
              </w:rPr>
            </w:pPr>
            <w:r w:rsidRPr="00D81982">
              <w:rPr>
                <w:rFonts w:ascii="ＭＳ Ｐ明朝" w:eastAsia="ＭＳ Ｐ明朝" w:hAnsi="ＭＳ Ｐ明朝" w:hint="eastAsia"/>
                <w:sz w:val="22"/>
              </w:rPr>
              <w:t>特に、アイヌ民族に関しては、</w:t>
            </w:r>
            <w:r w:rsidRPr="00D81982">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策推進法」という。）」などの関連する国内法令について、常に関係団体等との情報の共有に努めるとともに、国及び関係行政機関による関連施策の動向について注視し、その実態に応じて適格に対応しなければならない旨規定。</w:t>
            </w:r>
          </w:p>
          <w:p w14:paraId="12E71914" w14:textId="77777777" w:rsidR="0063088F" w:rsidRPr="00D81982" w:rsidRDefault="0063088F" w:rsidP="0063088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 xml:space="preserve">　　また、付属書においては、日本の実態に即して</w:t>
            </w:r>
            <w:r w:rsidRPr="00D81982">
              <w:rPr>
                <w:rFonts w:ascii="ＭＳ Ｐ明朝" w:eastAsia="ＭＳ Ｐ明朝" w:hAnsi="ＭＳ Ｐ明朝"/>
                <w:sz w:val="22"/>
              </w:rPr>
              <w:t>SGEC認証制度の基づく規格制定・改正に関して責任を負う理事会、評議委員会及び規格管理委員会のそれぞれの規格改正プロセスおける役割を規定。</w:t>
            </w:r>
          </w:p>
          <w:p w14:paraId="46B9CC76" w14:textId="77777777" w:rsidR="0063088F" w:rsidRPr="00D81982" w:rsidRDefault="0063088F" w:rsidP="0063088F">
            <w:pPr>
              <w:ind w:leftChars="100" w:left="430" w:hangingChars="100" w:hanging="220"/>
              <w:rPr>
                <w:rFonts w:ascii="ＭＳ Ｐ明朝" w:eastAsia="ＭＳ Ｐ明朝" w:hAnsi="ＭＳ Ｐ明朝"/>
                <w:sz w:val="22"/>
              </w:rPr>
            </w:pPr>
          </w:p>
          <w:p w14:paraId="60E5AD8C" w14:textId="77777777" w:rsidR="0063088F" w:rsidRPr="00D81982" w:rsidRDefault="0063088F" w:rsidP="0063088F">
            <w:pPr>
              <w:ind w:leftChars="100" w:left="430" w:hangingChars="100" w:hanging="220"/>
              <w:rPr>
                <w:rFonts w:ascii="ＭＳ Ｐ明朝" w:eastAsia="ＭＳ Ｐ明朝" w:hAnsi="ＭＳ Ｐ明朝"/>
                <w:sz w:val="22"/>
              </w:rPr>
            </w:pPr>
          </w:p>
          <w:p w14:paraId="663FB62A" w14:textId="77777777" w:rsidR="0063088F" w:rsidRPr="00D81982" w:rsidRDefault="0063088F" w:rsidP="0063088F">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SGEC規準文書3「SGEC</w:t>
            </w:r>
            <w:r w:rsidRPr="00D81982">
              <w:rPr>
                <w:rFonts w:ascii="ＭＳ Ｐ明朝" w:eastAsia="ＭＳ Ｐ明朝" w:hAnsi="ＭＳ Ｐ明朝" w:hint="eastAsia"/>
                <w:b/>
                <w:bCs/>
                <w:sz w:val="24"/>
                <w:szCs w:val="24"/>
              </w:rPr>
              <w:t>持続可能な森林管理－要求事項」</w:t>
            </w:r>
          </w:p>
          <w:p w14:paraId="353C4F16" w14:textId="77777777" w:rsidR="0063088F" w:rsidRPr="00D81982" w:rsidRDefault="0063088F" w:rsidP="0063088F">
            <w:pPr>
              <w:autoSpaceDE w:val="0"/>
              <w:autoSpaceDN w:val="0"/>
              <w:adjustRightInd w:val="0"/>
              <w:jc w:val="left"/>
              <w:rPr>
                <w:rFonts w:ascii="ＭＳ Ｐ明朝" w:eastAsia="ＭＳ Ｐ明朝" w:hAnsi="ＭＳ Ｐ明朝"/>
                <w:sz w:val="22"/>
                <w:lang w:val="en-GB"/>
              </w:rPr>
            </w:pPr>
          </w:p>
          <w:p w14:paraId="65B2D30F" w14:textId="3911D976" w:rsidR="0063088F" w:rsidRPr="00D81982" w:rsidRDefault="0063088F" w:rsidP="0063088F">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1．　今回の改正においては、</w:t>
            </w:r>
          </w:p>
          <w:p w14:paraId="1857DF03" w14:textId="77777777" w:rsidR="0063088F" w:rsidRPr="00D81982" w:rsidRDefault="0063088F" w:rsidP="0063088F">
            <w:pPr>
              <w:autoSpaceDE w:val="0"/>
              <w:autoSpaceDN w:val="0"/>
              <w:adjustRightInd w:val="0"/>
              <w:ind w:leftChars="200" w:left="64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①　「持続可能な森林の要求事項」、「影響を受けるステークホルダーのニーズの把握」及び「持続可能な森林管理システムの適用範囲」等の森林管理規格の管理・運用の要件、</w:t>
            </w:r>
          </w:p>
          <w:p w14:paraId="7E133387"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「森林管理認証の要件への適合性」や「森林管理の責任についてのコミットメント」など組織（森林管理者等）のリーダーシップ、</w:t>
            </w:r>
          </w:p>
          <w:p w14:paraId="41ACC026"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w:t>
            </w:r>
            <w:r w:rsidRPr="00D81982">
              <w:rPr>
                <w:rFonts w:ascii="ＭＳ Ｐ明朝" w:eastAsia="ＭＳ Ｐ明朝" w:hAnsi="ＭＳ Ｐ明朝"/>
              </w:rPr>
              <w:t>リスク</w:t>
            </w:r>
            <w:r w:rsidRPr="00D81982">
              <w:rPr>
                <w:rFonts w:ascii="ＭＳ Ｐ明朝" w:eastAsia="ＭＳ Ｐ明朝" w:hAnsi="ＭＳ Ｐ明朝" w:hint="eastAsia"/>
              </w:rPr>
              <w:t>の回避等への取り組み」、「森林管理計画の要件」及び「法令遵守に関する要求事項」等森林管理の計画の要件、及び</w:t>
            </w:r>
          </w:p>
          <w:p w14:paraId="1B544042"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 xml:space="preserve">　「要員・施設」、「要員の力量」、「「コミュニケーション」、「協議」、「苦情処理」及び「文書情報」等組織（森林管理者等）の確保するべき要件</w:t>
            </w:r>
          </w:p>
          <w:p w14:paraId="0A31DE46" w14:textId="77777777" w:rsidR="0063088F" w:rsidRPr="00D81982" w:rsidRDefault="0063088F" w:rsidP="0063088F">
            <w:pPr>
              <w:autoSpaceDE w:val="0"/>
              <w:autoSpaceDN w:val="0"/>
              <w:adjustRightInd w:val="0"/>
              <w:ind w:leftChars="300" w:left="630"/>
              <w:jc w:val="left"/>
              <w:rPr>
                <w:rFonts w:ascii="ＭＳ Ｐ明朝" w:eastAsia="ＭＳ Ｐ明朝" w:hAnsi="ＭＳ Ｐ明朝"/>
              </w:rPr>
            </w:pPr>
            <w:r w:rsidRPr="00D81982">
              <w:rPr>
                <w:rFonts w:ascii="ＭＳ Ｐ明朝" w:eastAsia="ＭＳ Ｐ明朝" w:hAnsi="ＭＳ Ｐ明朝" w:hint="eastAsia"/>
              </w:rPr>
              <w:t>等森林管理を行う上で必要な森林管理及びこれを管理・運用する組織（森林管理者等）の要件を定めたうえで、</w:t>
            </w:r>
          </w:p>
          <w:p w14:paraId="3628E30B"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具体的な森林管理規格として「持続可能な森林管理の要求事項」について次に示す「</w:t>
            </w:r>
            <w:r w:rsidRPr="00D81982">
              <w:rPr>
                <w:rFonts w:ascii="ＭＳ Ｐ明朝" w:eastAsia="ＭＳ Ｐ明朝" w:hAnsi="ＭＳ Ｐ明朝"/>
              </w:rPr>
              <w:t>6基準」を定めるとともに、</w:t>
            </w:r>
          </w:p>
          <w:p w14:paraId="599AFF00" w14:textId="77777777" w:rsidR="0063088F" w:rsidRPr="00D81982"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森林管理の実行（パフォーマンス）の評価と改善</w:t>
            </w:r>
          </w:p>
          <w:p w14:paraId="2A359352" w14:textId="77777777" w:rsidR="0063088F" w:rsidRPr="00D81982" w:rsidRDefault="0063088F" w:rsidP="0063088F">
            <w:pPr>
              <w:pStyle w:val="ab"/>
              <w:autoSpaceDE w:val="0"/>
              <w:autoSpaceDN w:val="0"/>
              <w:adjustRightInd w:val="0"/>
              <w:ind w:leftChars="0" w:left="780"/>
              <w:jc w:val="left"/>
              <w:rPr>
                <w:rFonts w:ascii="ＭＳ Ｐ明朝" w:eastAsia="ＭＳ Ｐ明朝" w:hAnsi="ＭＳ Ｐ明朝"/>
              </w:rPr>
            </w:pPr>
            <w:r w:rsidRPr="00D81982">
              <w:rPr>
                <w:rFonts w:ascii="ＭＳ Ｐ明朝" w:eastAsia="ＭＳ Ｐ明朝" w:hAnsi="ＭＳ Ｐ明朝" w:hint="eastAsia"/>
              </w:rPr>
              <w:t>等について規定。</w:t>
            </w:r>
          </w:p>
          <w:p w14:paraId="64616EFA" w14:textId="77777777" w:rsidR="0063088F" w:rsidRPr="00D81982" w:rsidRDefault="0063088F" w:rsidP="0063088F">
            <w:pPr>
              <w:autoSpaceDE w:val="0"/>
              <w:autoSpaceDN w:val="0"/>
              <w:adjustRightInd w:val="0"/>
              <w:ind w:leftChars="100" w:left="210"/>
              <w:jc w:val="left"/>
              <w:rPr>
                <w:rFonts w:ascii="ＭＳ Ｐ明朝" w:eastAsia="ＭＳ Ｐ明朝" w:hAnsi="ＭＳ Ｐ明朝"/>
                <w:sz w:val="22"/>
              </w:rPr>
            </w:pPr>
          </w:p>
          <w:p w14:paraId="08EB63E3" w14:textId="7E4C0B50" w:rsidR="0063088F" w:rsidRPr="00D81982" w:rsidRDefault="0063088F" w:rsidP="00773C9E">
            <w:pPr>
              <w:pStyle w:val="ab"/>
              <w:numPr>
                <w:ilvl w:val="1"/>
                <w:numId w:val="36"/>
              </w:numPr>
              <w:autoSpaceDE w:val="0"/>
              <w:autoSpaceDN w:val="0"/>
              <w:adjustRightInd w:val="0"/>
              <w:ind w:leftChars="0" w:left="641" w:hanging="357"/>
              <w:jc w:val="left"/>
              <w:rPr>
                <w:rFonts w:ascii="ＭＳ Ｐ明朝" w:eastAsia="ＭＳ Ｐ明朝" w:hAnsi="ＭＳ Ｐ明朝"/>
              </w:rPr>
            </w:pPr>
            <w:r w:rsidRPr="00D81982">
              <w:rPr>
                <w:rFonts w:ascii="ＭＳ Ｐ明朝" w:eastAsia="ＭＳ Ｐ明朝" w:hAnsi="ＭＳ Ｐ明朝" w:hint="eastAsia"/>
              </w:rPr>
              <w:t>持続可能な森林管理の要求事項について、次の</w:t>
            </w:r>
            <w:r w:rsidRPr="00D81982">
              <w:rPr>
                <w:rFonts w:ascii="ＭＳ Ｐ明朝" w:eastAsia="ＭＳ Ｐ明朝" w:hAnsi="ＭＳ Ｐ明朝"/>
              </w:rPr>
              <w:t>6基準を規定。</w:t>
            </w:r>
            <w:r w:rsidRPr="00D81982">
              <w:rPr>
                <w:rFonts w:ascii="ＭＳ Ｐ明朝" w:eastAsia="ＭＳ Ｐ明朝" w:hAnsi="ＭＳ Ｐ明朝" w:hint="eastAsia"/>
                <w:bCs/>
              </w:rPr>
              <w:t xml:space="preserve">　</w:t>
            </w:r>
            <w:r w:rsidRPr="00D81982">
              <w:rPr>
                <w:rFonts w:ascii="ＭＳ Ｐ明朝" w:eastAsia="ＭＳ Ｐ明朝" w:hAnsi="ＭＳ Ｐ明朝" w:hint="eastAsia"/>
              </w:rPr>
              <w:t>現行の「</w:t>
            </w:r>
            <w:r w:rsidRPr="00D81982">
              <w:rPr>
                <w:rFonts w:ascii="ＭＳ Ｐ明朝" w:eastAsia="ＭＳ Ｐ明朝" w:hAnsi="ＭＳ Ｐ明朝"/>
              </w:rPr>
              <w:t>SGEC認証7つの規準」については、「運用ガイドライン」として改正し、具体的な現地認証基準を解説する規格として規定。</w:t>
            </w:r>
          </w:p>
          <w:p w14:paraId="14D0B9CD" w14:textId="77777777" w:rsidR="0063088F" w:rsidRPr="00D81982" w:rsidRDefault="0063088F" w:rsidP="0063088F">
            <w:pPr>
              <w:autoSpaceDE w:val="0"/>
              <w:autoSpaceDN w:val="0"/>
              <w:adjustRightInd w:val="0"/>
              <w:ind w:leftChars="300" w:left="1400" w:hangingChars="350" w:hanging="770"/>
              <w:jc w:val="left"/>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１：森林資源やそのグローバルなカーボンサイクルへの貢献及びその適切な維持・増進</w:t>
            </w:r>
          </w:p>
          <w:p w14:paraId="2674A3CC"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2</w:t>
            </w:r>
            <w:r w:rsidRPr="00D81982">
              <w:rPr>
                <w:rFonts w:ascii="ＭＳ Ｐ明朝" w:eastAsia="ＭＳ Ｐ明朝" w:hAnsi="ＭＳ Ｐ明朝" w:hint="eastAsia"/>
                <w:sz w:val="22"/>
              </w:rPr>
              <w:t>：森林生態系の健全性と活力の維持</w:t>
            </w:r>
          </w:p>
          <w:p w14:paraId="63BC9708"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3</w:t>
            </w:r>
            <w:r w:rsidRPr="00D81982">
              <w:rPr>
                <w:rFonts w:ascii="ＭＳ Ｐ明朝" w:eastAsia="ＭＳ Ｐ明朝" w:hAnsi="ＭＳ Ｐ明朝" w:hint="eastAsia"/>
                <w:sz w:val="22"/>
              </w:rPr>
              <w:t>：森林生産（木材及び非木質材）機能の維持及び促進</w:t>
            </w:r>
          </w:p>
          <w:p w14:paraId="54FB0A83"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4</w:t>
            </w:r>
            <w:r w:rsidRPr="00D81982">
              <w:rPr>
                <w:rFonts w:ascii="ＭＳ Ｐ明朝" w:eastAsia="ＭＳ Ｐ明朝" w:hAnsi="ＭＳ Ｐ明朝" w:hint="eastAsia"/>
                <w:sz w:val="22"/>
              </w:rPr>
              <w:t>：森林生態系における生物多様性の維持、保全及び適切な増進</w:t>
            </w:r>
          </w:p>
          <w:p w14:paraId="3DCF200D"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基準</w:t>
            </w:r>
            <w:r w:rsidRPr="00D81982">
              <w:rPr>
                <w:rFonts w:ascii="ＭＳ Ｐ明朝" w:eastAsia="ＭＳ Ｐ明朝" w:hAnsi="ＭＳ Ｐ明朝"/>
                <w:sz w:val="22"/>
              </w:rPr>
              <w:t xml:space="preserve"> 5</w:t>
            </w:r>
            <w:r w:rsidRPr="00D81982">
              <w:rPr>
                <w:rFonts w:ascii="ＭＳ Ｐ明朝" w:eastAsia="ＭＳ Ｐ明朝" w:hAnsi="ＭＳ Ｐ明朝" w:hint="eastAsia"/>
                <w:sz w:val="22"/>
              </w:rPr>
              <w:t>：森林管理における保全機能の維持又は適切な増進（特に水資源と土壌）</w:t>
            </w:r>
          </w:p>
          <w:p w14:paraId="4E0D721B" w14:textId="77777777" w:rsidR="0063088F" w:rsidRPr="00D81982" w:rsidRDefault="0063088F" w:rsidP="0063088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基準</w:t>
            </w:r>
            <w:r w:rsidRPr="00D81982">
              <w:rPr>
                <w:rFonts w:ascii="ＭＳ Ｐ明朝" w:eastAsia="ＭＳ Ｐ明朝" w:hAnsi="ＭＳ Ｐ明朝"/>
                <w:sz w:val="22"/>
              </w:rPr>
              <w:t xml:space="preserve"> 6</w:t>
            </w:r>
            <w:r w:rsidRPr="00D81982">
              <w:rPr>
                <w:rFonts w:ascii="ＭＳ Ｐ明朝" w:eastAsia="ＭＳ Ｐ明朝" w:hAnsi="ＭＳ Ｐ明朝" w:hint="eastAsia"/>
                <w:sz w:val="22"/>
              </w:rPr>
              <w:t>：森林の社会・経済的機能の維持及びその適切な増進</w:t>
            </w:r>
          </w:p>
          <w:p w14:paraId="74DF5869" w14:textId="77777777" w:rsidR="0063088F" w:rsidRPr="00D81982" w:rsidRDefault="0063088F" w:rsidP="0063088F">
            <w:pPr>
              <w:autoSpaceDE w:val="0"/>
              <w:autoSpaceDN w:val="0"/>
              <w:adjustRightInd w:val="0"/>
              <w:jc w:val="left"/>
              <w:rPr>
                <w:rFonts w:ascii="ＭＳ Ｐ明朝" w:eastAsia="ＭＳ Ｐ明朝" w:hAnsi="ＭＳ Ｐ明朝"/>
                <w:b/>
                <w:bCs/>
                <w:sz w:val="22"/>
                <w:u w:val="single"/>
              </w:rPr>
            </w:pPr>
          </w:p>
          <w:p w14:paraId="374FB5D9" w14:textId="77777777" w:rsidR="0063088F" w:rsidRPr="00D81982" w:rsidRDefault="0063088F" w:rsidP="0063088F">
            <w:pPr>
              <w:autoSpaceDE w:val="0"/>
              <w:autoSpaceDN w:val="0"/>
              <w:adjustRightInd w:val="0"/>
              <w:ind w:leftChars="50" w:left="420" w:hangingChars="150" w:hanging="315"/>
              <w:jc w:val="left"/>
              <w:rPr>
                <w:rFonts w:ascii="ＭＳ Ｐ明朝" w:eastAsia="ＭＳ Ｐ明朝" w:hAnsi="ＭＳ Ｐ明朝"/>
                <w:sz w:val="22"/>
              </w:rPr>
            </w:pPr>
            <w:r w:rsidRPr="00D81982">
              <w:rPr>
                <w:rFonts w:asciiTheme="minorEastAsia" w:hAnsiTheme="minorEastAsia"/>
              </w:rPr>
              <w:t>3．</w:t>
            </w:r>
            <w:r w:rsidRPr="00D81982">
              <w:rPr>
                <w:rFonts w:ascii="ＭＳ Ｐ明朝" w:eastAsia="ＭＳ Ｐ明朝" w:hAnsi="ＭＳ Ｐ明朝"/>
                <w:sz w:val="22"/>
              </w:rPr>
              <w:t>PEFC規格（PEFC ST 1003</w:t>
            </w:r>
            <w:r w:rsidRPr="00D81982">
              <w:rPr>
                <w:rFonts w:ascii="ＭＳ Ｐ明朝" w:eastAsia="ＭＳ Ｐ明朝" w:hAnsi="ＭＳ Ｐ明朝" w:hint="eastAsia"/>
                <w:sz w:val="22"/>
              </w:rPr>
              <w:t>「持続可能な森林管理－要求事項」）において規定された「森林プランテーション」については、日本においては「森林プランテーション」として特別な管理を行っている実態が存在しないことから、通常の人工林として取り扱うこととし、本規準文書においては、「森林プランテーション」としての特別な規定を設けない。</w:t>
            </w:r>
          </w:p>
          <w:p w14:paraId="0800097F" w14:textId="77777777" w:rsidR="0063088F" w:rsidRPr="00D81982" w:rsidRDefault="0063088F" w:rsidP="0063088F">
            <w:pPr>
              <w:autoSpaceDE w:val="0"/>
              <w:autoSpaceDN w:val="0"/>
              <w:adjustRightInd w:val="0"/>
              <w:ind w:leftChars="50" w:left="215" w:hangingChars="50" w:hanging="110"/>
              <w:jc w:val="left"/>
              <w:rPr>
                <w:rFonts w:ascii="ＭＳ Ｐ明朝" w:eastAsia="ＭＳ Ｐ明朝" w:hAnsi="ＭＳ Ｐ明朝"/>
                <w:sz w:val="22"/>
              </w:rPr>
            </w:pPr>
          </w:p>
          <w:p w14:paraId="04790171" w14:textId="77777777" w:rsidR="0063088F" w:rsidRPr="00D81982" w:rsidRDefault="0063088F" w:rsidP="0063088F">
            <w:pPr>
              <w:autoSpaceDE w:val="0"/>
              <w:autoSpaceDN w:val="0"/>
              <w:adjustRightInd w:val="0"/>
              <w:ind w:leftChars="50" w:left="325" w:hangingChars="100" w:hanging="220"/>
              <w:jc w:val="left"/>
              <w:rPr>
                <w:rFonts w:ascii="ＭＳ Ｐ明朝" w:eastAsia="ＭＳ Ｐ明朝" w:hAnsi="ＭＳ Ｐ明朝"/>
                <w:sz w:val="22"/>
              </w:rPr>
            </w:pPr>
            <w:r w:rsidRPr="00D81982">
              <w:rPr>
                <w:rFonts w:ascii="ＭＳ Ｐ明朝" w:eastAsia="ＭＳ Ｐ明朝" w:hAnsi="ＭＳ Ｐ明朝"/>
                <w:sz w:val="22"/>
              </w:rPr>
              <w:t>4．PEFC規格（PEFC ST 2002</w:t>
            </w:r>
            <w:r w:rsidRPr="00D81982">
              <w:rPr>
                <w:rFonts w:ascii="ＭＳ Ｐ明朝" w:eastAsia="ＭＳ Ｐ明朝" w:hAnsi="ＭＳ Ｐ明朝" w:hint="eastAsia"/>
                <w:sz w:val="22"/>
              </w:rPr>
              <w:t>）においては、森林として地帯区分された区域以外に生息する樹木を、いわゆる「森林外樹木」として森林管理（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の対象とする特別の規定が設けられたが、日本においては、一般的に、「市街地」及び「農地」については、それぞれの法令に基づき、その目的を実現のために高度に人工化された管理がなされており、一部の区域を除いて</w:t>
            </w:r>
            <w:r w:rsidRPr="00D81982">
              <w:rPr>
                <w:rFonts w:ascii="ＭＳ Ｐ明朝" w:eastAsia="ＭＳ Ｐ明朝" w:hAnsi="ＭＳ Ｐ明朝"/>
                <w:sz w:val="22"/>
              </w:rPr>
              <w:t>PEFC-FM規格を適用して管理することは困難であることから、本規準文書においては、基本的には森林認証の対象としない旨規定。</w:t>
            </w:r>
          </w:p>
          <w:p w14:paraId="3138F749" w14:textId="77777777" w:rsidR="0063088F" w:rsidRPr="00D81982" w:rsidRDefault="0063088F" w:rsidP="0063088F">
            <w:pPr>
              <w:autoSpaceDE w:val="0"/>
              <w:autoSpaceDN w:val="0"/>
              <w:adjustRightInd w:val="0"/>
              <w:ind w:leftChars="150" w:left="315"/>
              <w:jc w:val="left"/>
              <w:rPr>
                <w:rFonts w:ascii="ＭＳ Ｐ明朝" w:eastAsia="ＭＳ Ｐ明朝" w:hAnsi="ＭＳ Ｐ明朝"/>
                <w:sz w:val="22"/>
              </w:rPr>
            </w:pPr>
            <w:r w:rsidRPr="00D81982">
              <w:rPr>
                <w:rFonts w:ascii="ＭＳ Ｐ明朝" w:eastAsia="ＭＳ Ｐ明朝" w:hAnsi="ＭＳ Ｐ明朝" w:hint="eastAsia"/>
                <w:sz w:val="22"/>
              </w:rPr>
              <w:t>ただし、「市街地」及び「農地」のうち、例えば、「市街地」のうち「自然公園」等として管理されている区域、及び中山間地域等の「農地」のうちランドスケープを構成する防風林、水源林、ビオトープ等として管理されている区域や森林内においてキノコ、山菜等を栽培している区域等で森林及び非森林の生態系が保全されている区域については、森林認証の対象とし、一般の森林認証規格を適用し、</w:t>
            </w:r>
            <w:r w:rsidRPr="00D81982">
              <w:rPr>
                <w:rFonts w:ascii="ＭＳ Ｐ明朝" w:eastAsia="ＭＳ Ｐ明朝" w:hAnsi="ＭＳ Ｐ明朝"/>
                <w:sz w:val="22"/>
              </w:rPr>
              <w:t>SGEC森林認証の対象とすることができる旨規定。</w:t>
            </w:r>
          </w:p>
          <w:p w14:paraId="71737DF0" w14:textId="77777777" w:rsidR="0063088F" w:rsidRPr="00D81982" w:rsidRDefault="0063088F" w:rsidP="0063088F">
            <w:pPr>
              <w:autoSpaceDE w:val="0"/>
              <w:autoSpaceDN w:val="0"/>
              <w:adjustRightInd w:val="0"/>
              <w:ind w:leftChars="50" w:left="435" w:hangingChars="150" w:hanging="330"/>
              <w:jc w:val="left"/>
              <w:rPr>
                <w:rFonts w:ascii="ＭＳ Ｐ明朝" w:eastAsia="ＭＳ Ｐ明朝" w:hAnsi="ＭＳ Ｐ明朝"/>
                <w:sz w:val="22"/>
              </w:rPr>
            </w:pPr>
          </w:p>
          <w:p w14:paraId="76B358E5" w14:textId="77777777" w:rsidR="0063088F" w:rsidRPr="00D81982" w:rsidRDefault="0063088F" w:rsidP="0063088F">
            <w:pPr>
              <w:autoSpaceDE w:val="0"/>
              <w:autoSpaceDN w:val="0"/>
              <w:adjustRightInd w:val="0"/>
              <w:ind w:firstLineChars="50" w:firstLine="110"/>
              <w:jc w:val="left"/>
              <w:rPr>
                <w:rFonts w:ascii="ＭＳ Ｐ明朝" w:eastAsia="ＭＳ Ｐ明朝" w:hAnsi="ＭＳ Ｐ明朝"/>
                <w:sz w:val="22"/>
              </w:rPr>
            </w:pPr>
            <w:r w:rsidRPr="00D81982">
              <w:rPr>
                <w:rFonts w:ascii="ＭＳ Ｐ明朝" w:eastAsia="ＭＳ Ｐ明朝" w:hAnsi="ＭＳ Ｐ明朝" w:cs="Times New Roman"/>
                <w:kern w:val="0"/>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3</w:t>
            </w:r>
            <w:r w:rsidRPr="00D81982">
              <w:rPr>
                <w:rFonts w:ascii="ＭＳ Ｐ明朝" w:eastAsia="ＭＳ Ｐ明朝" w:hAnsi="ＭＳ Ｐ明朝" w:hint="eastAsia"/>
                <w:sz w:val="22"/>
              </w:rPr>
              <w:t>」付属書１の「</w:t>
            </w:r>
            <w:r w:rsidRPr="00D81982">
              <w:rPr>
                <w:rFonts w:ascii="ＭＳ Ｐ明朝" w:eastAsia="ＭＳ Ｐ明朝" w:hAnsi="ＭＳ Ｐ明朝"/>
                <w:sz w:val="22"/>
              </w:rPr>
              <w:t>6.1.5(</w:t>
            </w:r>
            <w:r w:rsidRPr="00D81982">
              <w:rPr>
                <w:rFonts w:ascii="ＭＳ Ｐ明朝" w:eastAsia="ＭＳ Ｐ明朝" w:hAnsi="ＭＳ Ｐ明朝" w:hint="eastAsia"/>
                <w:sz w:val="22"/>
              </w:rPr>
              <w:t>アイヌ民族</w:t>
            </w:r>
            <w:r w:rsidRPr="00D81982">
              <w:rPr>
                <w:rFonts w:ascii="ＭＳ Ｐ明朝" w:eastAsia="ＭＳ Ｐ明朝" w:hAnsi="ＭＳ Ｐ明朝"/>
                <w:sz w:val="22"/>
              </w:rPr>
              <w:t>)</w:t>
            </w:r>
            <w:r w:rsidRPr="00D81982">
              <w:rPr>
                <w:rFonts w:ascii="ＭＳ Ｐ明朝" w:eastAsia="ＭＳ Ｐ明朝" w:hAnsi="ＭＳ Ｐ明朝" w:hint="eastAsia"/>
                <w:sz w:val="22"/>
              </w:rPr>
              <w:t>」に係る認証審査手順』について、「アイヌの人々の誇りが尊重される社会を実現するための施策の推進に関する法律（</w:t>
            </w:r>
            <w:r w:rsidRPr="00D81982">
              <w:rPr>
                <w:rFonts w:ascii="ＭＳ Ｐ明朝" w:eastAsia="ＭＳ Ｐ明朝" w:hAnsi="ＭＳ Ｐ明朝"/>
                <w:sz w:val="22"/>
              </w:rPr>
              <w:t>2019</w:t>
            </w:r>
            <w:r w:rsidRPr="00D81982">
              <w:rPr>
                <w:rFonts w:ascii="ＭＳ Ｐ明朝" w:eastAsia="ＭＳ Ｐ明朝" w:hAnsi="ＭＳ Ｐ明朝" w:hint="eastAsia"/>
                <w:sz w:val="22"/>
              </w:rPr>
              <w:t>年制定）」に基づき一部改正。</w:t>
            </w:r>
          </w:p>
          <w:p w14:paraId="59663B02" w14:textId="77777777" w:rsidR="0063088F" w:rsidRPr="00D81982" w:rsidRDefault="0063088F" w:rsidP="0063088F">
            <w:pPr>
              <w:autoSpaceDE w:val="0"/>
              <w:autoSpaceDN w:val="0"/>
              <w:adjustRightInd w:val="0"/>
              <w:ind w:leftChars="200" w:left="420"/>
              <w:jc w:val="left"/>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cs="Times New Roman" w:hint="eastAsia"/>
                <w:kern w:val="0"/>
                <w:sz w:val="22"/>
              </w:rPr>
              <w:t>アイヌ民族に対する具体的な</w:t>
            </w:r>
            <w:r w:rsidRPr="00D81982">
              <w:rPr>
                <w:rFonts w:ascii="ＭＳ Ｐ明朝" w:eastAsia="ＭＳ Ｐ明朝" w:hAnsi="ＭＳ Ｐ明朝" w:cs="Times New Roman"/>
                <w:kern w:val="0"/>
                <w:sz w:val="22"/>
              </w:rPr>
              <w:t>FPIC</w:t>
            </w:r>
            <w:r w:rsidRPr="00D81982">
              <w:rPr>
                <w:rFonts w:ascii="ＭＳ Ｐ明朝" w:eastAsia="ＭＳ Ｐ明朝" w:hAnsi="ＭＳ Ｐ明朝" w:cs="Times New Roman" w:hint="eastAsia"/>
                <w:kern w:val="0"/>
                <w:sz w:val="22"/>
              </w:rPr>
              <w:t>の方法については、今回の</w:t>
            </w:r>
            <w:r w:rsidRPr="00D81982">
              <w:rPr>
                <w:rFonts w:ascii="ＭＳ Ｐ明朝" w:eastAsia="ＭＳ Ｐ明朝" w:hAnsi="ＭＳ Ｐ明朝" w:cs="Times New Roman"/>
                <w:kern w:val="0"/>
                <w:sz w:val="22"/>
              </w:rPr>
              <w:t>SGEC認証規格改正に先だって</w:t>
            </w:r>
            <w:r w:rsidRPr="00D81982">
              <w:rPr>
                <w:rFonts w:ascii="ＭＳ Ｐ明朝" w:eastAsia="ＭＳ Ｐ明朝" w:hAnsi="ＭＳ Ｐ明朝" w:hint="eastAsia"/>
                <w:sz w:val="22"/>
              </w:rPr>
              <w:t>「</w:t>
            </w:r>
            <w:r w:rsidRPr="00D81982">
              <w:rPr>
                <w:rFonts w:ascii="ＭＳ Ｐ明朝" w:eastAsia="ＭＳ Ｐ明朝" w:hAnsi="ＭＳ Ｐ明朝" w:cs="Times New Roman"/>
                <w:kern w:val="0"/>
                <w:sz w:val="22"/>
              </w:rPr>
              <w:t>SGECの</w:t>
            </w:r>
            <w:r w:rsidRPr="00D81982">
              <w:rPr>
                <w:rFonts w:ascii="ＭＳ Ｐ明朝" w:eastAsia="ＭＳ Ｐ明朝" w:hAnsi="ＭＳ Ｐ明朝" w:cs="Times New Roman" w:hint="eastAsia"/>
                <w:kern w:val="0"/>
                <w:sz w:val="22"/>
              </w:rPr>
              <w:t>アイヌ民族に対する</w:t>
            </w:r>
            <w:r w:rsidRPr="00D81982">
              <w:rPr>
                <w:rFonts w:ascii="ＭＳ Ｐ明朝" w:eastAsia="ＭＳ Ｐ明朝" w:hAnsi="ＭＳ Ｐ明朝" w:cs="Times New Roman"/>
                <w:kern w:val="0"/>
                <w:sz w:val="22"/>
              </w:rPr>
              <w:t>FPIC実施の手引</w:t>
            </w:r>
            <w:r w:rsidRPr="00D81982">
              <w:rPr>
                <w:rFonts w:ascii="ＭＳ Ｐ明朝" w:eastAsia="ＭＳ Ｐ明朝" w:hAnsi="ＭＳ Ｐ明朝" w:cs="Times New Roman" w:hint="eastAsia"/>
                <w:kern w:val="0"/>
                <w:sz w:val="22"/>
              </w:rPr>
              <w:t>（ガイド）」として、関係ステークホルダーと協議のうえ制定。</w:t>
            </w:r>
          </w:p>
          <w:p w14:paraId="11E2330B" w14:textId="77777777" w:rsidR="0063088F" w:rsidRPr="00D81982" w:rsidRDefault="0063088F" w:rsidP="0063088F">
            <w:pPr>
              <w:rPr>
                <w:rFonts w:ascii="ＭＳ Ｐ明朝" w:eastAsia="ＭＳ Ｐ明朝" w:hAnsi="ＭＳ Ｐ明朝"/>
                <w:b/>
                <w:bCs/>
                <w:sz w:val="24"/>
                <w:szCs w:val="24"/>
              </w:rPr>
            </w:pPr>
          </w:p>
          <w:p w14:paraId="2DCCD589" w14:textId="77777777" w:rsidR="0063088F" w:rsidRPr="00D81982" w:rsidRDefault="0063088F" w:rsidP="0063088F">
            <w:pPr>
              <w:rPr>
                <w:rFonts w:ascii="ＭＳ Ｐ明朝" w:eastAsia="ＭＳ Ｐ明朝" w:hAnsi="ＭＳ Ｐ明朝"/>
                <w:b/>
                <w:bCs/>
                <w:sz w:val="24"/>
                <w:szCs w:val="24"/>
              </w:rPr>
            </w:pPr>
          </w:p>
          <w:p w14:paraId="2628A683"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SGEC規準文書3-1「SGECグループ森林管理-要求事項」</w:t>
            </w:r>
          </w:p>
          <w:p w14:paraId="0088BCD8" w14:textId="77777777" w:rsidR="0063088F" w:rsidRPr="00D81982" w:rsidRDefault="0063088F" w:rsidP="0063088F">
            <w:pPr>
              <w:rPr>
                <w:rFonts w:ascii="ＭＳ Ｐ明朝" w:eastAsia="ＭＳ Ｐ明朝" w:hAnsi="ＭＳ Ｐ明朝"/>
                <w:b/>
                <w:bCs/>
                <w:sz w:val="22"/>
              </w:rPr>
            </w:pPr>
          </w:p>
          <w:p w14:paraId="18C1685D" w14:textId="77777777" w:rsidR="0063088F" w:rsidRPr="00D81982" w:rsidRDefault="0063088F" w:rsidP="0063088F">
            <w:pPr>
              <w:ind w:leftChars="48" w:left="322" w:hangingChars="100" w:hanging="221"/>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PEFC規格の改正及び相互承認以降の認証の実態に基づき以下の通り全面的に見直し。</w:t>
            </w:r>
          </w:p>
          <w:p w14:paraId="4ECD6C9C" w14:textId="77777777" w:rsidR="0063088F" w:rsidRPr="00D81982" w:rsidRDefault="0063088F" w:rsidP="0063088F">
            <w:pPr>
              <w:ind w:leftChars="48" w:left="321" w:hangingChars="100" w:hanging="220"/>
              <w:rPr>
                <w:rFonts w:ascii="ＭＳ Ｐ明朝" w:eastAsia="ＭＳ Ｐ明朝" w:hAnsi="ＭＳ Ｐ明朝"/>
                <w:sz w:val="22"/>
              </w:rPr>
            </w:pPr>
          </w:p>
          <w:p w14:paraId="39CC8430" w14:textId="77777777" w:rsidR="0063088F" w:rsidRPr="00D81982" w:rsidRDefault="0063088F" w:rsidP="00773C9E">
            <w:pPr>
              <w:pStyle w:val="ab"/>
              <w:numPr>
                <w:ilvl w:val="0"/>
                <w:numId w:val="41"/>
              </w:numPr>
              <w:autoSpaceDE w:val="0"/>
              <w:autoSpaceDN w:val="0"/>
              <w:adjustRightInd w:val="0"/>
              <w:ind w:leftChars="0"/>
              <w:jc w:val="left"/>
              <w:rPr>
                <w:rFonts w:ascii="ＭＳ Ｐ明朝" w:eastAsia="ＭＳ Ｐ明朝" w:hAnsi="ＭＳ Ｐ明朝"/>
              </w:rPr>
            </w:pPr>
            <w:r w:rsidRPr="00D81982">
              <w:rPr>
                <w:rFonts w:ascii="ＭＳ Ｐ明朝" w:eastAsia="ＭＳ Ｐ明朝" w:hAnsi="ＭＳ Ｐ明朝" w:hint="eastAsia"/>
              </w:rPr>
              <w:t>グループ組織が地域グループか、森林組合等に加盟している特定の団体に属するグループか、を特定するとともに、影響を受けるステークホルダーの特定、更にグループ管理システムの適用範囲とそのシステムの要件について規定。</w:t>
            </w:r>
          </w:p>
          <w:p w14:paraId="75F7E99F" w14:textId="77777777" w:rsidR="0063088F" w:rsidRPr="00D81982" w:rsidRDefault="0063088F" w:rsidP="0063088F">
            <w:pPr>
              <w:pStyle w:val="ab"/>
              <w:autoSpaceDE w:val="0"/>
              <w:autoSpaceDN w:val="0"/>
              <w:adjustRightInd w:val="0"/>
              <w:ind w:leftChars="0" w:left="510"/>
              <w:jc w:val="left"/>
              <w:rPr>
                <w:rFonts w:ascii="ＭＳ Ｐ明朝" w:eastAsia="ＭＳ Ｐ明朝" w:hAnsi="ＭＳ Ｐ明朝"/>
              </w:rPr>
            </w:pPr>
          </w:p>
          <w:p w14:paraId="42CA5DD7" w14:textId="77777777" w:rsidR="0063088F" w:rsidRPr="00D81982" w:rsidRDefault="0063088F" w:rsidP="0063088F">
            <w:pPr>
              <w:shd w:val="clear" w:color="auto" w:fill="FFFFFF"/>
              <w:ind w:leftChars="100" w:left="420" w:hangingChars="100" w:hanging="210"/>
              <w:rPr>
                <w:rFonts w:ascii="ＭＳ Ｐ明朝" w:eastAsia="ＭＳ Ｐ明朝" w:hAnsi="ＭＳ Ｐ明朝"/>
              </w:rPr>
            </w:pPr>
            <w:r w:rsidRPr="00D81982">
              <w:rPr>
                <w:rFonts w:ascii="ＭＳ Ｐ明朝" w:eastAsia="ＭＳ Ｐ明朝" w:hAnsi="ＭＳ Ｐ明朝"/>
              </w:rPr>
              <w:t>2．グループ主体とその加盟者の役割等については、それぞれの役割と責任及び権限についてより詳細に規定するとともに、グループ主体</w:t>
            </w:r>
            <w:r w:rsidRPr="00D81982">
              <w:rPr>
                <w:rFonts w:ascii="ＭＳ Ｐ明朝" w:eastAsia="ＭＳ Ｐ明朝" w:hAnsi="ＭＳ Ｐ明朝" w:hint="eastAsia"/>
              </w:rPr>
              <w:t>の</w:t>
            </w:r>
            <w:r w:rsidRPr="00D81982">
              <w:rPr>
                <w:rFonts w:ascii="ＭＳ Ｐ明朝" w:eastAsia="ＭＳ Ｐ明朝" w:hAnsi="ＭＳ Ｐ明朝"/>
              </w:rPr>
              <w:t>コミットメントと方針</w:t>
            </w:r>
            <w:r w:rsidRPr="00D81982">
              <w:rPr>
                <w:rFonts w:ascii="ＭＳ Ｐ明朝" w:eastAsia="ＭＳ Ｐ明朝" w:hAnsi="ＭＳ Ｐ明朝" w:hint="eastAsia"/>
              </w:rPr>
              <w:t>の提供についても明示するなどより一層の信頼性の確保に向けて規格の充実。</w:t>
            </w:r>
          </w:p>
          <w:p w14:paraId="687EDC4B" w14:textId="77777777" w:rsidR="0063088F" w:rsidRPr="00D81982" w:rsidRDefault="0063088F" w:rsidP="0063088F">
            <w:pPr>
              <w:shd w:val="clear" w:color="auto" w:fill="FFFFFF"/>
              <w:rPr>
                <w:rFonts w:ascii="ＭＳ Ｐ明朝" w:eastAsia="ＭＳ Ｐ明朝" w:hAnsi="ＭＳ Ｐ明朝"/>
                <w:sz w:val="22"/>
              </w:rPr>
            </w:pPr>
          </w:p>
          <w:p w14:paraId="65D60542" w14:textId="77777777" w:rsidR="0063088F" w:rsidRPr="00D81982" w:rsidRDefault="0063088F" w:rsidP="0063088F">
            <w:pPr>
              <w:shd w:val="clear" w:color="auto" w:fill="FFFFFF"/>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３．必要なグループ管理システムを遂行する技量を持った要員の確保、及びその要員の</w:t>
            </w:r>
            <w:r w:rsidRPr="00D81982">
              <w:rPr>
                <w:rFonts w:ascii="ＭＳ Ｐ明朝" w:eastAsia="ＭＳ Ｐ明朝" w:hAnsi="ＭＳ Ｐ明朝"/>
                <w:sz w:val="22"/>
              </w:rPr>
              <w:t>コミュニケーション</w:t>
            </w:r>
            <w:r w:rsidRPr="00D81982">
              <w:rPr>
                <w:rFonts w:ascii="ＭＳ Ｐ明朝" w:eastAsia="ＭＳ Ｐ明朝" w:hAnsi="ＭＳ Ｐ明朝" w:hint="eastAsia"/>
                <w:sz w:val="22"/>
              </w:rPr>
              <w:t>や苦情処理への対応能力、更には森林管理への自覚を醸成するなど、グループ森林管理システムを適切に推進するための規格を詳細に規定。</w:t>
            </w:r>
          </w:p>
          <w:p w14:paraId="5E9490E9" w14:textId="77777777" w:rsidR="0063088F" w:rsidRPr="00D81982" w:rsidRDefault="0063088F" w:rsidP="0063088F">
            <w:pPr>
              <w:shd w:val="clear" w:color="auto" w:fill="FFFFFF"/>
              <w:rPr>
                <w:rFonts w:ascii="ＭＳ Ｐ明朝" w:eastAsia="ＭＳ Ｐ明朝" w:hAnsi="ＭＳ Ｐ明朝"/>
                <w:sz w:val="22"/>
              </w:rPr>
            </w:pPr>
          </w:p>
          <w:p w14:paraId="048835FB" w14:textId="77777777" w:rsidR="0063088F" w:rsidRPr="00D81982" w:rsidRDefault="0063088F" w:rsidP="0063088F">
            <w:pPr>
              <w:shd w:val="clear" w:color="auto" w:fill="FFFFFF"/>
              <w:spacing w:line="240" w:lineRule="atLeast"/>
              <w:ind w:left="442" w:hangingChars="200" w:hanging="442"/>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 xml:space="preserve">４　</w:t>
            </w:r>
            <w:r w:rsidRPr="00D81982">
              <w:rPr>
                <w:rFonts w:ascii="ＭＳ Ｐ明朝" w:eastAsia="ＭＳ Ｐ明朝" w:hAnsi="ＭＳ Ｐ明朝"/>
                <w:sz w:val="22"/>
              </w:rPr>
              <w:t>モニタリング</w:t>
            </w:r>
            <w:r w:rsidRPr="00D81982">
              <w:rPr>
                <w:rFonts w:ascii="ＭＳ Ｐ明朝" w:eastAsia="ＭＳ Ｐ明朝" w:hAnsi="ＭＳ Ｐ明朝" w:hint="eastAsia"/>
                <w:sz w:val="22"/>
              </w:rPr>
              <w:t>、</w:t>
            </w:r>
            <w:r w:rsidRPr="00D81982">
              <w:rPr>
                <w:rFonts w:ascii="ＭＳ Ｐ明朝" w:eastAsia="ＭＳ Ｐ明朝" w:hAnsi="ＭＳ Ｐ明朝"/>
                <w:sz w:val="22"/>
              </w:rPr>
              <w:t>計測</w:t>
            </w:r>
            <w:r w:rsidRPr="00D81982">
              <w:rPr>
                <w:rFonts w:ascii="ＭＳ Ｐ明朝" w:eastAsia="ＭＳ Ｐ明朝" w:hAnsi="ＭＳ Ｐ明朝" w:hint="eastAsia"/>
                <w:sz w:val="22"/>
              </w:rPr>
              <w:t>、</w:t>
            </w:r>
            <w:r w:rsidRPr="00D81982">
              <w:rPr>
                <w:rFonts w:ascii="ＭＳ Ｐ明朝" w:eastAsia="ＭＳ Ｐ明朝" w:hAnsi="ＭＳ Ｐ明朝"/>
                <w:sz w:val="22"/>
              </w:rPr>
              <w:t>分析</w:t>
            </w:r>
            <w:r w:rsidRPr="00D81982">
              <w:rPr>
                <w:rFonts w:ascii="ＭＳ Ｐ明朝" w:eastAsia="ＭＳ Ｐ明朝" w:hAnsi="ＭＳ Ｐ明朝" w:hint="eastAsia"/>
                <w:sz w:val="22"/>
              </w:rPr>
              <w:t>及び</w:t>
            </w:r>
            <w:r w:rsidRPr="00D81982">
              <w:rPr>
                <w:rFonts w:ascii="ＭＳ Ｐ明朝" w:eastAsia="ＭＳ Ｐ明朝" w:hAnsi="ＭＳ Ｐ明朝"/>
                <w:sz w:val="22"/>
              </w:rPr>
              <w:t>評価</w:t>
            </w:r>
            <w:r w:rsidRPr="00D81982">
              <w:rPr>
                <w:rFonts w:ascii="ＭＳ Ｐ明朝" w:eastAsia="ＭＳ Ｐ明朝" w:hAnsi="ＭＳ Ｐ明朝" w:hint="eastAsia"/>
                <w:sz w:val="22"/>
              </w:rPr>
              <w:t>など認証パフォーマンス評価及びそのパフォーマンス評価に伴う内部監査について詳細に規定。特に</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hint="eastAsia"/>
                <w:sz w:val="22"/>
              </w:rPr>
              <w:t>に当たっての要求事項として、サンプリング方式の導入、不適合と是正措置及び継続的改善について規定。</w:t>
            </w:r>
          </w:p>
          <w:p w14:paraId="788B90E8" w14:textId="77777777" w:rsidR="0063088F" w:rsidRPr="00D81982" w:rsidRDefault="0063088F" w:rsidP="0063088F">
            <w:pPr>
              <w:shd w:val="clear" w:color="auto" w:fill="FFFFFF"/>
              <w:spacing w:line="240" w:lineRule="atLeast"/>
              <w:ind w:left="440" w:hangingChars="200" w:hanging="440"/>
              <w:rPr>
                <w:rFonts w:ascii="ＭＳ Ｐ明朝" w:eastAsia="ＭＳ Ｐ明朝" w:hAnsi="ＭＳ Ｐ明朝"/>
                <w:sz w:val="22"/>
              </w:rPr>
            </w:pPr>
          </w:p>
          <w:p w14:paraId="1D43135D" w14:textId="298D79AC" w:rsidR="0063088F" w:rsidRPr="00D81982" w:rsidRDefault="0063088F" w:rsidP="0063088F">
            <w:pPr>
              <w:shd w:val="clear" w:color="auto" w:fill="FFFFFF"/>
              <w:rPr>
                <w:rFonts w:ascii="ＭＳ Ｐ明朝" w:eastAsia="ＭＳ Ｐ明朝" w:hAnsi="ＭＳ Ｐ明朝"/>
                <w:sz w:val="22"/>
              </w:rPr>
            </w:pPr>
          </w:p>
          <w:p w14:paraId="33818CDC" w14:textId="0C059171" w:rsidR="0063088F" w:rsidRPr="00D81982" w:rsidRDefault="0063088F" w:rsidP="0063088F">
            <w:pPr>
              <w:shd w:val="clear" w:color="auto" w:fill="FFFFFF"/>
              <w:rPr>
                <w:rFonts w:ascii="ＭＳ Ｐ明朝" w:eastAsia="ＭＳ Ｐ明朝" w:hAnsi="ＭＳ Ｐ明朝"/>
                <w:sz w:val="22"/>
              </w:rPr>
            </w:pPr>
          </w:p>
          <w:p w14:paraId="4CA95465" w14:textId="77777777" w:rsidR="0063088F" w:rsidRPr="00D81982" w:rsidRDefault="0063088F" w:rsidP="0063088F">
            <w:pPr>
              <w:shd w:val="clear" w:color="auto" w:fill="FFFFFF"/>
              <w:rPr>
                <w:rFonts w:ascii="ＭＳ Ｐ明朝" w:eastAsia="ＭＳ Ｐ明朝" w:hAnsi="ＭＳ Ｐ明朝"/>
                <w:sz w:val="22"/>
              </w:rPr>
            </w:pPr>
          </w:p>
          <w:p w14:paraId="314A8CA9" w14:textId="77777777" w:rsidR="0063088F" w:rsidRPr="00D81982" w:rsidRDefault="0063088F" w:rsidP="0063088F">
            <w:pPr>
              <w:shd w:val="clear" w:color="auto" w:fill="FFFFFF"/>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SGEC規準文書4</w:t>
            </w:r>
            <w:r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b/>
                <w:bCs/>
                <w:sz w:val="24"/>
                <w:szCs w:val="24"/>
              </w:rPr>
              <w:t>SGEC/PEFC森林及び森林外樹木産品のＣＯＣ-要求事項」</w:t>
            </w:r>
          </w:p>
          <w:p w14:paraId="1402F9E0" w14:textId="77777777" w:rsidR="0063088F" w:rsidRPr="00D81982" w:rsidRDefault="0063088F" w:rsidP="0063088F">
            <w:pPr>
              <w:shd w:val="clear" w:color="auto" w:fill="FFFFFF"/>
              <w:rPr>
                <w:rFonts w:ascii="ＭＳ Ｐ明朝" w:eastAsia="ＭＳ Ｐ明朝" w:hAnsi="ＭＳ Ｐ明朝"/>
                <w:b/>
                <w:bCs/>
                <w:sz w:val="22"/>
              </w:rPr>
            </w:pPr>
          </w:p>
          <w:p w14:paraId="5138CEFB" w14:textId="77777777" w:rsidR="0063088F" w:rsidRPr="00D81982" w:rsidRDefault="0063088F" w:rsidP="0063088F">
            <w:pPr>
              <w:shd w:val="clear" w:color="auto" w:fill="FFFFFF"/>
              <w:snapToGrid w:val="0"/>
              <w:ind w:left="221" w:hangingChars="100" w:hanging="221"/>
              <w:rPr>
                <w:rFonts w:ascii="ＭＳ Ｐ明朝" w:eastAsia="ＭＳ Ｐ明朝" w:hAnsi="ＭＳ Ｐ明朝"/>
                <w:sz w:val="22"/>
              </w:rPr>
            </w:pP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PEGC-COC規格（PEFC ST 2002</w:t>
            </w:r>
            <w:r w:rsidRPr="00D81982">
              <w:rPr>
                <w:rFonts w:ascii="ＭＳ Ｐ明朝" w:eastAsia="ＭＳ Ｐ明朝" w:hAnsi="ＭＳ Ｐ明朝" w:hint="eastAsia"/>
                <w:sz w:val="22"/>
              </w:rPr>
              <w:t>）の改正及び相互承認以降の認証の実態に基づき全面的に改正。特に、より一層</w:t>
            </w:r>
            <w:r w:rsidRPr="00D81982">
              <w:rPr>
                <w:rFonts w:ascii="ＭＳ 明朝" w:hAnsi="ＭＳ 明朝" w:hint="eastAsia"/>
                <w:sz w:val="22"/>
              </w:rPr>
              <w:t>正確かつ検証可能な情報の提供を目指して、</w:t>
            </w:r>
            <w:r w:rsidRPr="00D81982">
              <w:rPr>
                <w:rFonts w:ascii="ＭＳ Ｐ明朝" w:eastAsia="ＭＳ Ｐ明朝" w:hAnsi="ＭＳ Ｐ明朝" w:hint="eastAsia"/>
                <w:sz w:val="22"/>
              </w:rPr>
              <w:t>マネジメントシステムに関する要求事項、</w:t>
            </w:r>
            <w:r w:rsidRPr="00D81982">
              <w:rPr>
                <w:rFonts w:ascii="ＭＳ 明朝" w:hAnsi="ＭＳ 明朝" w:hint="eastAsia"/>
                <w:sz w:val="22"/>
              </w:rPr>
              <w:t>デューディリジェンス・システム（</w:t>
            </w:r>
            <w:r w:rsidRPr="00D81982">
              <w:rPr>
                <w:rFonts w:ascii="ＭＳ 明朝" w:hAnsi="ＭＳ 明朝"/>
                <w:sz w:val="22"/>
              </w:rPr>
              <w:t>DDS</w:t>
            </w:r>
            <w:r w:rsidRPr="00D81982">
              <w:rPr>
                <w:rFonts w:ascii="ＭＳ 明朝" w:hAnsi="ＭＳ 明朝"/>
                <w:sz w:val="22"/>
              </w:rPr>
              <w:t>）</w:t>
            </w:r>
            <w:r w:rsidRPr="00D81982">
              <w:rPr>
                <w:rFonts w:ascii="ＭＳ 明朝" w:hAnsi="ＭＳ 明朝" w:hint="eastAsia"/>
                <w:sz w:val="22"/>
              </w:rPr>
              <w:t>に係る要求事項の充実をはじめ</w:t>
            </w:r>
            <w:r w:rsidRPr="00D81982">
              <w:rPr>
                <w:rFonts w:ascii="ＭＳ Ｐ明朝" w:eastAsia="ＭＳ Ｐ明朝" w:hAnsi="ＭＳ Ｐ明朝" w:hint="eastAsia"/>
                <w:sz w:val="22"/>
              </w:rPr>
              <w:t>全体的に詳細に要求事項を規定。</w:t>
            </w:r>
          </w:p>
          <w:p w14:paraId="0B694D67" w14:textId="77777777" w:rsidR="0063088F" w:rsidRPr="00D81982" w:rsidRDefault="0063088F" w:rsidP="0063088F">
            <w:pPr>
              <w:shd w:val="clear" w:color="auto" w:fill="FFFFFF"/>
              <w:rPr>
                <w:rFonts w:ascii="ＭＳ Ｐ明朝" w:eastAsia="ＭＳ Ｐ明朝" w:hAnsi="ＭＳ Ｐ明朝"/>
                <w:sz w:val="22"/>
                <w:lang w:val="en-GB"/>
              </w:rPr>
            </w:pPr>
          </w:p>
          <w:p w14:paraId="61CB1034" w14:textId="4CA7B05C" w:rsidR="0063088F" w:rsidRPr="00D81982" w:rsidRDefault="0063088F" w:rsidP="00773C9E">
            <w:pPr>
              <w:pStyle w:val="TDNormaltext"/>
              <w:widowControl w:val="0"/>
              <w:numPr>
                <w:ilvl w:val="0"/>
                <w:numId w:val="42"/>
              </w:numPr>
              <w:spacing w:after="0"/>
              <w:ind w:leftChars="100" w:left="57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マネジメントシステムについて、　「文書化された手順」、「責任と権限」、「記録の保持」、「資源</w:t>
            </w:r>
            <w:r w:rsidRPr="00D81982">
              <w:rPr>
                <w:rFonts w:ascii="ＭＳ Ｐ明朝" w:eastAsia="ＭＳ Ｐ明朝" w:hAnsi="ＭＳ Ｐ明朝"/>
                <w:sz w:val="22"/>
                <w:lang w:eastAsia="ja-JP"/>
              </w:rPr>
              <w:t>(要員)の管理」、「検査と管理」、「苦情」、「不適合と是正措置」、「外部委託」及び「COCにおける社会、保健、安全に関する要求事項」の各項目にわたって詳細に規定。</w:t>
            </w:r>
          </w:p>
          <w:p w14:paraId="4639860A" w14:textId="77777777" w:rsidR="0063088F" w:rsidRPr="00D81982" w:rsidRDefault="0063088F" w:rsidP="0063088F">
            <w:pPr>
              <w:pStyle w:val="TDNormaltext"/>
              <w:widowControl w:val="0"/>
              <w:spacing w:after="0"/>
              <w:ind w:leftChars="100" w:left="210"/>
              <w:rPr>
                <w:rFonts w:ascii="ＭＳ Ｐ明朝" w:eastAsia="ＭＳ Ｐ明朝" w:hAnsi="ＭＳ Ｐ明朝"/>
                <w:sz w:val="22"/>
                <w:lang w:eastAsia="ja-JP"/>
              </w:rPr>
            </w:pPr>
          </w:p>
          <w:p w14:paraId="0C7BFA18" w14:textId="5C3D073D" w:rsidR="0063088F" w:rsidRPr="00D81982" w:rsidRDefault="0063088F" w:rsidP="00773C9E">
            <w:pPr>
              <w:pStyle w:val="TDNormaltext"/>
              <w:widowControl w:val="0"/>
              <w:numPr>
                <w:ilvl w:val="0"/>
                <w:numId w:val="42"/>
              </w:numPr>
              <w:spacing w:after="0"/>
              <w:ind w:leftChars="100" w:left="570"/>
              <w:rPr>
                <w:rFonts w:ascii="ＭＳ 明朝" w:hAnsi="ＭＳ 明朝"/>
                <w:sz w:val="22"/>
                <w:lang w:eastAsia="ja-JP"/>
              </w:rPr>
            </w:pPr>
            <w:r w:rsidRPr="00D81982">
              <w:rPr>
                <w:rFonts w:ascii="ＭＳ Ｐ明朝" w:eastAsia="ＭＳ Ｐ明朝" w:hAnsi="ＭＳ Ｐ明朝"/>
                <w:sz w:val="22"/>
                <w:lang w:eastAsia="ja-JP"/>
              </w:rPr>
              <w:t>SGEC-COC取得</w:t>
            </w:r>
            <w:r w:rsidRPr="00D81982">
              <w:rPr>
                <w:rFonts w:ascii="ＭＳ Ｐ明朝" w:eastAsia="ＭＳ Ｐ明朝" w:hAnsi="ＭＳ Ｐ明朝" w:hint="eastAsia"/>
                <w:sz w:val="22"/>
                <w:lang w:eastAsia="ja-JP"/>
              </w:rPr>
              <w:t>企業等は、</w:t>
            </w:r>
            <w:r w:rsidRPr="00D81982">
              <w:rPr>
                <w:rFonts w:ascii="ＭＳ 明朝" w:hAnsi="ＭＳ 明朝" w:hint="eastAsia"/>
                <w:sz w:val="22"/>
                <w:lang w:eastAsia="ja-JP"/>
              </w:rPr>
              <w:t>投入される原材料ごとに、供給者から、原材料</w:t>
            </w:r>
            <w:r w:rsidRPr="00D81982">
              <w:rPr>
                <w:rFonts w:ascii="ＭＳ 明朝" w:hAnsi="ＭＳ 明朝"/>
                <w:sz w:val="22"/>
                <w:lang w:eastAsia="ja-JP"/>
              </w:rPr>
              <w:t>/製品情</w:t>
            </w:r>
            <w:r w:rsidRPr="00D81982">
              <w:rPr>
                <w:rFonts w:ascii="ＭＳ Ｐ明朝" w:eastAsia="ＭＳ Ｐ明朝" w:hAnsi="ＭＳ Ｐ明朝"/>
                <w:sz w:val="22"/>
                <w:lang w:eastAsia="ja-JP"/>
              </w:rPr>
              <w:t>報</w:t>
            </w:r>
            <w:r w:rsidRPr="00D81982">
              <w:rPr>
                <w:rFonts w:ascii="ＭＳ 明朝" w:hAnsi="ＭＳ 明朝" w:hint="eastAsia"/>
                <w:sz w:val="22"/>
                <w:lang w:eastAsia="ja-JP"/>
              </w:rPr>
              <w:t>及び</w:t>
            </w:r>
            <w:r w:rsidRPr="00D81982">
              <w:rPr>
                <w:rFonts w:ascii="ＭＳ 明朝" w:hAnsi="ＭＳ 明朝"/>
                <w:sz w:val="22"/>
                <w:lang w:eastAsia="ja-JP"/>
              </w:rPr>
              <w:t>SGEC認証書の対象であることを証する書類、SGEC主張製品をPEFC</w:t>
            </w:r>
            <w:r w:rsidRPr="00D81982">
              <w:rPr>
                <w:rFonts w:ascii="ＭＳ 明朝" w:hAnsi="ＭＳ 明朝" w:hint="eastAsia"/>
                <w:sz w:val="22"/>
                <w:lang w:eastAsia="ja-JP"/>
              </w:rPr>
              <w:t>主張製品に変換した場合にはその旨を証する書類等によって確認を行うとともに</w:t>
            </w:r>
            <w:r w:rsidRPr="00D81982">
              <w:rPr>
                <w:rFonts w:ascii="ＭＳ 明朝" w:hAnsi="ＭＳ 明朝"/>
                <w:sz w:val="22"/>
                <w:lang w:eastAsia="ja-JP"/>
              </w:rPr>
              <w:t>SGEC顧客に対して</w:t>
            </w:r>
            <w:r w:rsidRPr="00D81982">
              <w:rPr>
                <w:rFonts w:ascii="ＭＳ 明朝" w:hAnsi="ＭＳ 明朝"/>
                <w:sz w:val="22"/>
                <w:lang w:val="en-US" w:eastAsia="ja-JP"/>
              </w:rPr>
              <w:t>供給者</w:t>
            </w:r>
            <w:r w:rsidRPr="00D81982">
              <w:rPr>
                <w:rFonts w:ascii="ＭＳ 明朝" w:hAnsi="ＭＳ 明朝" w:hint="eastAsia"/>
                <w:sz w:val="22"/>
                <w:lang w:eastAsia="ja-JP"/>
              </w:rPr>
              <w:t>や原材料</w:t>
            </w:r>
            <w:r w:rsidRPr="00D81982">
              <w:rPr>
                <w:rFonts w:ascii="ＭＳ 明朝" w:hAnsi="ＭＳ 明朝"/>
                <w:sz w:val="22"/>
                <w:lang w:eastAsia="ja-JP"/>
              </w:rPr>
              <w:t>/製品の確認・数量等原材料/製品に関する情報を提供しなければない旨規定。</w:t>
            </w:r>
          </w:p>
          <w:p w14:paraId="0B362E9B" w14:textId="77777777" w:rsidR="0063088F" w:rsidRPr="00D81982" w:rsidRDefault="0063088F" w:rsidP="0063088F">
            <w:pPr>
              <w:pStyle w:val="TDNormaltext"/>
              <w:widowControl w:val="0"/>
              <w:spacing w:after="0"/>
              <w:ind w:leftChars="100" w:left="210" w:firstLineChars="150" w:firstLine="330"/>
              <w:rPr>
                <w:rFonts w:ascii="ＭＳ 明朝" w:hAnsi="ＭＳ 明朝"/>
                <w:sz w:val="22"/>
                <w:lang w:eastAsia="ja-JP"/>
              </w:rPr>
            </w:pPr>
            <w:r w:rsidRPr="00D81982">
              <w:rPr>
                <w:rFonts w:ascii="ＭＳ 明朝" w:hAnsi="ＭＳ 明朝" w:hint="eastAsia"/>
                <w:sz w:val="22"/>
                <w:lang w:eastAsia="ja-JP"/>
              </w:rPr>
              <w:t>また、</w:t>
            </w:r>
            <w:r w:rsidRPr="00D81982">
              <w:rPr>
                <w:rFonts w:ascii="ＭＳ 明朝" w:hAnsi="ＭＳ 明朝"/>
                <w:sz w:val="22"/>
                <w:lang w:eastAsia="ja-JP"/>
              </w:rPr>
              <w:t>COC取得企業等</w:t>
            </w:r>
            <w:r w:rsidRPr="00D81982">
              <w:rPr>
                <w:rFonts w:ascii="ＭＳ 明朝" w:hAnsi="ＭＳ 明朝" w:hint="eastAsia"/>
                <w:sz w:val="22"/>
                <w:lang w:eastAsia="ja-JP"/>
              </w:rPr>
              <w:t>は、</w:t>
            </w:r>
            <w:r w:rsidRPr="00D81982">
              <w:rPr>
                <w:rFonts w:ascii="ＭＳ 明朝" w:hAnsi="ＭＳ 明朝"/>
                <w:sz w:val="22"/>
                <w:lang w:eastAsia="ja-JP"/>
              </w:rPr>
              <w:t>SGEC商標使用を可能とするため、SGEC/PEFCジャパンから商標ライセンスを取得しなければならない規定。</w:t>
            </w:r>
          </w:p>
          <w:p w14:paraId="38A6B984" w14:textId="77777777" w:rsidR="0063088F" w:rsidRPr="00D81982" w:rsidRDefault="0063088F" w:rsidP="0063088F">
            <w:pPr>
              <w:pStyle w:val="TDNormaltext"/>
              <w:widowControl w:val="0"/>
              <w:spacing w:after="0"/>
              <w:ind w:leftChars="100" w:left="210"/>
              <w:rPr>
                <w:rFonts w:ascii="ＭＳ 明朝" w:hAnsi="ＭＳ 明朝"/>
                <w:sz w:val="22"/>
                <w:u w:val="single"/>
                <w:lang w:eastAsia="ja-JP"/>
              </w:rPr>
            </w:pPr>
          </w:p>
          <w:p w14:paraId="63517EFB" w14:textId="1A0029C9" w:rsidR="0063088F" w:rsidRPr="00D81982" w:rsidRDefault="0063088F" w:rsidP="0063088F">
            <w:pPr>
              <w:pStyle w:val="TDNormaltext"/>
              <w:widowControl w:val="0"/>
              <w:spacing w:after="0"/>
              <w:ind w:leftChars="100" w:left="540" w:hangingChars="150" w:hanging="330"/>
              <w:rPr>
                <w:rFonts w:ascii="ＭＳ 明朝" w:hAnsi="ＭＳ 明朝"/>
                <w:sz w:val="22"/>
                <w:lang w:eastAsia="ja-JP"/>
              </w:rPr>
            </w:pPr>
            <w:r w:rsidRPr="00D81982">
              <w:rPr>
                <w:rFonts w:ascii="ＭＳ 明朝" w:hAnsi="ＭＳ 明朝"/>
                <w:sz w:val="22"/>
                <w:lang w:eastAsia="ja-JP"/>
              </w:rPr>
              <w:t>3.  SGEC-COCの実行に当たっては、物理的分離方式、パーセンテージ方式、及びクレジット方式の３つのCOC方式について詳細に規定し、COC取得企業等は、原材料の流れ、プロセス</w:t>
            </w:r>
            <w:r w:rsidRPr="00D81982">
              <w:rPr>
                <w:rFonts w:ascii="ＭＳ 明朝" w:hAnsi="ＭＳ 明朝" w:hint="eastAsia"/>
                <w:sz w:val="22"/>
                <w:lang w:eastAsia="ja-JP"/>
              </w:rPr>
              <w:t>の性質によって適切な方式を選択しなければならない旨規定。</w:t>
            </w:r>
          </w:p>
          <w:p w14:paraId="48815167" w14:textId="77777777" w:rsidR="0063088F" w:rsidRPr="00D81982" w:rsidRDefault="0063088F" w:rsidP="0063088F">
            <w:pPr>
              <w:pStyle w:val="TDNormaltext"/>
              <w:widowControl w:val="0"/>
              <w:spacing w:after="0"/>
              <w:ind w:leftChars="100" w:left="210"/>
              <w:rPr>
                <w:rFonts w:ascii="ＭＳ 明朝" w:hAnsi="ＭＳ 明朝"/>
                <w:sz w:val="22"/>
                <w:lang w:eastAsia="ja-JP"/>
              </w:rPr>
            </w:pPr>
          </w:p>
          <w:p w14:paraId="241CBDAD" w14:textId="77777777" w:rsidR="0063088F" w:rsidRPr="00D81982" w:rsidRDefault="0063088F" w:rsidP="0063088F">
            <w:pPr>
              <w:pStyle w:val="TDNormaltext"/>
              <w:widowControl w:val="0"/>
              <w:spacing w:after="0"/>
              <w:ind w:leftChars="100" w:left="540" w:hangingChars="150" w:hanging="330"/>
              <w:rPr>
                <w:rFonts w:ascii="ＭＳ 明朝" w:hAnsi="ＭＳ 明朝"/>
                <w:sz w:val="22"/>
                <w:lang w:eastAsia="ja-JP"/>
              </w:rPr>
            </w:pPr>
            <w:r w:rsidRPr="00D81982">
              <w:rPr>
                <w:rFonts w:ascii="ＭＳ 明朝" w:hAnsi="ＭＳ 明朝"/>
                <w:sz w:val="22"/>
                <w:lang w:eastAsia="ja-JP"/>
              </w:rPr>
              <w:t xml:space="preserve">4. リサイクル原材料を除いて、SGEC製品グループの投入原材料として使用されたすべての原材料に関して、「問題のある出処」からの原材料を回避するための「デュー  ディリジェンス・システム(付属書１)」の実施を規定。　</w:t>
            </w:r>
          </w:p>
          <w:p w14:paraId="7DA566D7" w14:textId="77777777" w:rsidR="0063088F" w:rsidRPr="00D81982" w:rsidRDefault="0063088F" w:rsidP="0063088F">
            <w:pPr>
              <w:pStyle w:val="TDNormaltext"/>
              <w:widowControl w:val="0"/>
              <w:spacing w:after="0"/>
              <w:ind w:leftChars="250" w:left="525"/>
              <w:rPr>
                <w:rFonts w:ascii="ＭＳ Ｐ明朝" w:eastAsia="ＭＳ Ｐ明朝" w:hAnsi="ＭＳ Ｐ明朝"/>
                <w:sz w:val="22"/>
                <w:lang w:eastAsia="ja-JP"/>
              </w:rPr>
            </w:pPr>
            <w:r w:rsidRPr="00D81982">
              <w:rPr>
                <w:rFonts w:ascii="ＭＳ 明朝" w:hAnsi="ＭＳ 明朝" w:hint="eastAsia"/>
                <w:sz w:val="22"/>
                <w:lang w:eastAsia="ja-JP"/>
              </w:rPr>
              <w:t>特に、</w:t>
            </w:r>
            <w:r w:rsidRPr="00D81982">
              <w:rPr>
                <w:rFonts w:ascii="ＭＳ Ｐ明朝" w:eastAsia="ＭＳ Ｐ明朝" w:hAnsi="ＭＳ Ｐ明朝"/>
                <w:sz w:val="22"/>
                <w:lang w:eastAsia="ja-JP"/>
              </w:rPr>
              <w:t>COC取得</w:t>
            </w:r>
            <w:r w:rsidRPr="00D81982">
              <w:rPr>
                <w:rFonts w:ascii="ＭＳ Ｐ明朝" w:eastAsia="ＭＳ Ｐ明朝" w:hAnsi="ＭＳ Ｐ明朝" w:hint="eastAsia"/>
                <w:sz w:val="22"/>
                <w:lang w:eastAsia="ja-JP"/>
              </w:rPr>
              <w:t>企業等</w:t>
            </w:r>
            <w:r w:rsidRPr="00D81982">
              <w:rPr>
                <w:rFonts w:ascii="ＭＳ 明朝" w:hAnsi="ＭＳ 明朝" w:hint="eastAsia"/>
                <w:sz w:val="22"/>
                <w:lang w:eastAsia="ja-JP"/>
              </w:rPr>
              <w:t>が、</w:t>
            </w:r>
            <w:r w:rsidRPr="00D81982">
              <w:rPr>
                <w:rFonts w:ascii="ＭＳ Ｐ明朝" w:eastAsia="ＭＳ Ｐ明朝" w:hAnsi="ＭＳ Ｐ明朝"/>
                <w:sz w:val="22"/>
                <w:lang w:eastAsia="ja-JP"/>
              </w:rPr>
              <w:t>COCの対象範囲に含まれる森林及び森林外樹木産原材料/製品が、違法な生産源に由来（「問題のある出処」の「3.7項のa」に該当）することを知るところとなった場合には、当該原材料/製品をCOCの対象範囲外とすることはもとより、自社のSGEC-COCの対象範囲外である森林及び森林外樹木産原材料/製品が違法な生産源（「問題のある出処」の「3.7項の a」）に由来するとの実証的な懸念を受けた時は、その懸念が解消されるまでの間は、該当の原材料/製品は市場に出荷してはならない旨規定。</w:t>
            </w:r>
          </w:p>
          <w:p w14:paraId="4D6753DF" w14:textId="77777777" w:rsidR="0063088F" w:rsidRPr="00E90E5B" w:rsidRDefault="0063088F" w:rsidP="0063088F">
            <w:pPr>
              <w:pStyle w:val="TDNormaltext"/>
              <w:widowControl w:val="0"/>
              <w:spacing w:after="0"/>
              <w:ind w:leftChars="100" w:left="210"/>
              <w:rPr>
                <w:rFonts w:ascii="ＭＳ 明朝" w:hAnsi="ＭＳ 明朝"/>
                <w:sz w:val="22"/>
                <w:lang w:eastAsia="ja-JP"/>
              </w:rPr>
            </w:pPr>
          </w:p>
          <w:p w14:paraId="10095EF7" w14:textId="77777777" w:rsidR="0063088F" w:rsidRPr="00D81982"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D81982">
              <w:rPr>
                <w:rFonts w:ascii="ＭＳ Ｐ明朝" w:eastAsia="ＭＳ Ｐ明朝" w:hAnsi="ＭＳ Ｐ明朝"/>
                <w:sz w:val="22"/>
                <w:lang w:eastAsia="ja-JP"/>
              </w:rPr>
              <w:t>5.　「付属書2」において、マルチサイト組織（複数の生産拠点(サイト)を有する組織でそのネットワークを有する組織）がCOC認証を確実に実行するための規格を詳細に規定。</w:t>
            </w:r>
          </w:p>
          <w:p w14:paraId="528CF21C" w14:textId="77777777" w:rsidR="0063088F" w:rsidRPr="00D81982"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 xml:space="preserve">　</w:t>
            </w:r>
            <w:r w:rsidRPr="00D81982">
              <w:rPr>
                <w:rFonts w:ascii="ＭＳ Ｐ明朝" w:eastAsia="ＭＳ Ｐ明朝" w:hAnsi="ＭＳ Ｐ明朝"/>
                <w:sz w:val="22"/>
                <w:lang w:eastAsia="ja-JP"/>
              </w:rPr>
              <w:t xml:space="preserve"> 　なお、現行規定においては、複数の拠点(サイト)を有する組織を「統合COC管理事業体」と規定してきたが、PEFC国際規格との整合性を図るために、今回の改正によって「マルチサイト組織」と規定。</w:t>
            </w:r>
          </w:p>
          <w:p w14:paraId="043107D9" w14:textId="77777777" w:rsidR="0063088F" w:rsidRPr="00D81982" w:rsidRDefault="0063088F" w:rsidP="0063088F">
            <w:pPr>
              <w:pStyle w:val="TDNormaltext"/>
              <w:widowControl w:val="0"/>
              <w:spacing w:after="0"/>
              <w:ind w:leftChars="100" w:left="210" w:firstLineChars="150" w:firstLine="33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同様に</w:t>
            </w:r>
            <w:r w:rsidRPr="00D81982">
              <w:rPr>
                <w:rFonts w:ascii="ＭＳ Ｐ明朝" w:eastAsia="ＭＳ Ｐ明朝" w:hAnsi="ＭＳ Ｐ明朝"/>
                <w:sz w:val="22"/>
                <w:lang w:eastAsia="ja-JP"/>
              </w:rPr>
              <w:t>COCを実行する事業体を「COC管理事業体」と規定してきたが、今回の改正によって「組織、又はCOC企業等」と規定。</w:t>
            </w:r>
          </w:p>
          <w:p w14:paraId="6806C3FB" w14:textId="77777777" w:rsidR="0063088F" w:rsidRPr="00D81982" w:rsidRDefault="0063088F" w:rsidP="0063088F">
            <w:pPr>
              <w:pStyle w:val="TDNormaltext"/>
              <w:widowControl w:val="0"/>
              <w:spacing w:after="0"/>
              <w:ind w:leftChars="100" w:left="210"/>
              <w:rPr>
                <w:rFonts w:ascii="ＭＳ Ｐ明朝" w:eastAsia="ＭＳ Ｐ明朝" w:hAnsi="ＭＳ Ｐ明朝"/>
                <w:sz w:val="22"/>
                <w:lang w:eastAsia="ja-JP"/>
              </w:rPr>
            </w:pPr>
          </w:p>
          <w:p w14:paraId="66995E35" w14:textId="77777777" w:rsidR="0063088F" w:rsidRPr="00D81982" w:rsidRDefault="0063088F" w:rsidP="0063088F">
            <w:pPr>
              <w:shd w:val="clear" w:color="auto" w:fill="FFFFFF"/>
              <w:ind w:leftChars="100" w:left="650" w:hangingChars="200" w:hanging="440"/>
              <w:rPr>
                <w:rFonts w:ascii="ＭＳ Ｐ明朝" w:eastAsia="ＭＳ Ｐ明朝" w:hAnsi="ＭＳ Ｐ明朝" w:cs="Times New Roman"/>
                <w:kern w:val="0"/>
                <w:sz w:val="22"/>
                <w:lang w:val="en-GB"/>
              </w:rPr>
            </w:pPr>
            <w:r w:rsidRPr="00D81982">
              <w:rPr>
                <w:rFonts w:ascii="ＭＳ Ｐ明朝" w:eastAsia="ＭＳ Ｐ明朝" w:hAnsi="ＭＳ Ｐ明朝" w:hint="eastAsia"/>
                <w:sz w:val="22"/>
              </w:rPr>
              <w:t>６．</w:t>
            </w:r>
            <w:r w:rsidRPr="00D81982">
              <w:rPr>
                <w:rFonts w:ascii="ＭＳ Ｐ明朝" w:eastAsia="ＭＳ Ｐ明朝" w:hAnsi="ＭＳ Ｐ明朝"/>
                <w:sz w:val="22"/>
              </w:rPr>
              <w:t xml:space="preserve"> </w:t>
            </w:r>
            <w:r w:rsidRPr="00D81982">
              <w:rPr>
                <w:rFonts w:ascii="ＭＳ Ｐ明朝" w:eastAsia="ＭＳ Ｐ明朝" w:hAnsi="ＭＳ Ｐ明朝" w:cs="Times New Roman" w:hint="eastAsia"/>
                <w:kern w:val="0"/>
                <w:sz w:val="22"/>
                <w:lang w:val="en-GB"/>
              </w:rPr>
              <w:t>「</w:t>
            </w:r>
            <w:r w:rsidRPr="00D81982">
              <w:rPr>
                <w:rFonts w:ascii="ＭＳ Ｐ明朝" w:eastAsia="ＭＳ Ｐ明朝" w:hAnsi="ＭＳ Ｐ明朝" w:cs="Times New Roman"/>
                <w:kern w:val="0"/>
                <w:sz w:val="22"/>
                <w:lang w:val="en-GB"/>
              </w:rPr>
              <w:t>SGECガイド文書4-2」においては、認証原材料を使用するスタジアム等の特定プロジェクトに関するCOC認証規格の要求事項を実行するためのガイダンスについて規定。</w:t>
            </w:r>
          </w:p>
          <w:p w14:paraId="24BFF1EB" w14:textId="77777777" w:rsidR="0063088F" w:rsidRPr="00D81982" w:rsidRDefault="0063088F" w:rsidP="0063088F">
            <w:pPr>
              <w:shd w:val="clear" w:color="auto" w:fill="FFFFFF"/>
              <w:ind w:leftChars="100" w:left="430" w:hangingChars="100" w:hanging="220"/>
              <w:rPr>
                <w:rFonts w:ascii="ＭＳ Ｐ明朝" w:eastAsia="ＭＳ Ｐ明朝" w:hAnsi="ＭＳ Ｐ明朝" w:cs="Times New Roman"/>
                <w:kern w:val="0"/>
                <w:sz w:val="22"/>
                <w:lang w:val="en-GB"/>
              </w:rPr>
            </w:pPr>
          </w:p>
          <w:p w14:paraId="72B095F7" w14:textId="77777777" w:rsidR="0063088F" w:rsidRPr="00D81982" w:rsidRDefault="0063088F" w:rsidP="0063088F">
            <w:pPr>
              <w:shd w:val="clear" w:color="auto" w:fill="FFFFFF"/>
              <w:ind w:left="220" w:hangingChars="100" w:hanging="220"/>
              <w:rPr>
                <w:rFonts w:ascii="ＭＳ Ｐ明朝" w:eastAsia="ＭＳ Ｐ明朝" w:hAnsi="ＭＳ Ｐ明朝" w:cs="Times New Roman"/>
                <w:kern w:val="0"/>
                <w:sz w:val="22"/>
                <w:lang w:val="en-GB"/>
              </w:rPr>
            </w:pPr>
          </w:p>
          <w:p w14:paraId="7B761D83" w14:textId="77777777" w:rsidR="0063088F" w:rsidRPr="00D81982" w:rsidRDefault="0063088F" w:rsidP="0063088F">
            <w:pPr>
              <w:rPr>
                <w:rFonts w:ascii="ＭＳ Ｐ明朝" w:eastAsia="ＭＳ Ｐ明朝" w:hAnsi="ＭＳ Ｐ明朝" w:cs="Times New Roman"/>
                <w:b/>
                <w:bCs/>
                <w:sz w:val="24"/>
                <w:szCs w:val="24"/>
              </w:rPr>
            </w:pPr>
            <w:r w:rsidRPr="00D81982">
              <w:rPr>
                <w:rFonts w:ascii="ＭＳ Ｐ明朝" w:eastAsia="ＭＳ Ｐ明朝" w:hAnsi="ＭＳ Ｐ明朝"/>
                <w:b/>
                <w:bCs/>
                <w:sz w:val="24"/>
                <w:szCs w:val="24"/>
              </w:rPr>
              <w:t>SGEC規準文書5-1「</w:t>
            </w:r>
            <w:r w:rsidRPr="00D81982">
              <w:rPr>
                <w:rFonts w:ascii="ＭＳ Ｐ明朝" w:eastAsia="ＭＳ Ｐ明朝" w:hAnsi="ＭＳ Ｐ明朝" w:cs="Times New Roman"/>
                <w:b/>
                <w:bCs/>
                <w:sz w:val="24"/>
                <w:szCs w:val="24"/>
              </w:rPr>
              <w:t>SGEC</w:t>
            </w:r>
            <w:r w:rsidRPr="00D81982">
              <w:rPr>
                <w:rFonts w:ascii="ＭＳ Ｐ明朝" w:eastAsia="ＭＳ Ｐ明朝" w:hAnsi="ＭＳ Ｐ明朝" w:cs="Times New Roman" w:hint="eastAsia"/>
                <w:b/>
                <w:bCs/>
                <w:sz w:val="24"/>
                <w:szCs w:val="24"/>
              </w:rPr>
              <w:t>森林管理認証規格に基づく認証業務を実行する認証機関に関する要求事項」</w:t>
            </w:r>
          </w:p>
          <w:p w14:paraId="7D57234C" w14:textId="77777777" w:rsidR="0063088F" w:rsidRPr="00D81982" w:rsidRDefault="0063088F" w:rsidP="0063088F">
            <w:pPr>
              <w:ind w:leftChars="100" w:left="210"/>
              <w:rPr>
                <w:rFonts w:ascii="ＭＳ Ｐ明朝" w:eastAsia="ＭＳ Ｐ明朝" w:hAnsi="ＭＳ Ｐ明朝"/>
                <w:b/>
                <w:bCs/>
                <w:sz w:val="24"/>
                <w:szCs w:val="24"/>
              </w:rPr>
            </w:pPr>
          </w:p>
          <w:p w14:paraId="12F20C6E" w14:textId="77777777" w:rsidR="0063088F" w:rsidRPr="00D81982" w:rsidRDefault="0063088F" w:rsidP="0063088F">
            <w:pPr>
              <w:shd w:val="clear" w:color="auto" w:fill="FFFFFF"/>
              <w:ind w:left="240" w:hangingChars="100" w:hanging="240"/>
              <w:rPr>
                <w:rFonts w:ascii="ＭＳ Ｐ明朝" w:eastAsia="ＭＳ Ｐ明朝" w:hAnsi="ＭＳ Ｐ明朝"/>
                <w:sz w:val="22"/>
              </w:rPr>
            </w:pPr>
            <w:r w:rsidRPr="00D81982">
              <w:rPr>
                <w:rFonts w:ascii="ＭＳ Ｐ明朝" w:eastAsia="ＭＳ Ｐ明朝" w:hAnsi="ＭＳ Ｐ明朝"/>
                <w:sz w:val="24"/>
                <w:szCs w:val="24"/>
              </w:rPr>
              <w:t>1．</w:t>
            </w:r>
            <w:r w:rsidRPr="00D81982">
              <w:rPr>
                <w:rFonts w:ascii="ＭＳ Ｐ明朝" w:eastAsia="ＭＳ Ｐ明朝" w:hAnsi="ＭＳ Ｐ明朝" w:hint="eastAsia"/>
                <w:sz w:val="22"/>
              </w:rPr>
              <w:t>認証機関に対する要求事項については、現在、</w:t>
            </w:r>
            <w:r w:rsidRPr="00D81982">
              <w:rPr>
                <w:rFonts w:ascii="ＭＳ Ｐ明朝" w:eastAsia="ＭＳ Ｐ明朝" w:hAnsi="ＭＳ Ｐ明朝"/>
                <w:sz w:val="22"/>
              </w:rPr>
              <w:t>SGEC附属文書2-10「</w:t>
            </w:r>
            <w:r w:rsidRPr="00D81982">
              <w:rPr>
                <w:rFonts w:ascii="ＭＳ Ｐ明朝" w:eastAsia="ＭＳ Ｐ明朝" w:hAnsi="ＭＳ Ｐ明朝" w:cs="Times New Roman"/>
                <w:sz w:val="22"/>
              </w:rPr>
              <w:t>SGEC認証規格に基づく</w:t>
            </w:r>
            <w:r w:rsidRPr="00D81982">
              <w:rPr>
                <w:rFonts w:ascii="ＭＳ Ｐ明朝" w:eastAsia="ＭＳ Ｐ明朝" w:hAnsi="ＭＳ Ｐ明朝"/>
                <w:sz w:val="22"/>
              </w:rPr>
              <w:t xml:space="preserve">　</w:t>
            </w:r>
            <w:r w:rsidRPr="00D81982">
              <w:rPr>
                <w:rFonts w:ascii="ＭＳ Ｐ明朝" w:eastAsia="ＭＳ Ｐ明朝" w:hAnsi="ＭＳ Ｐ明朝" w:cs="Times New Roman" w:hint="eastAsia"/>
                <w:sz w:val="22"/>
              </w:rPr>
              <w:t>認証業務を実行する認証機関に関する要求事項</w:t>
            </w:r>
            <w:r w:rsidRPr="00D81982">
              <w:rPr>
                <w:rFonts w:ascii="ＭＳ Ｐ明朝" w:eastAsia="ＭＳ Ｐ明朝" w:hAnsi="ＭＳ Ｐ明朝" w:cs="Times New Roman"/>
                <w:sz w:val="22"/>
              </w:rPr>
              <w:t>(以下「SGEC認証機関の要求事項</w:t>
            </w:r>
            <w:r w:rsidRPr="00D81982">
              <w:rPr>
                <w:rFonts w:ascii="ＭＳ Ｐ明朝" w:eastAsia="ＭＳ Ｐ明朝" w:hAnsi="ＭＳ Ｐ明朝" w:cs="Times New Roman" w:hint="eastAsia"/>
                <w:sz w:val="22"/>
              </w:rPr>
              <w:t>」　いう。</w:t>
            </w:r>
            <w:r w:rsidRPr="00D81982">
              <w:rPr>
                <w:rFonts w:ascii="ＭＳ Ｐ明朝" w:eastAsia="ＭＳ Ｐ明朝" w:hAnsi="ＭＳ Ｐ明朝" w:cs="Times New Roman"/>
                <w:sz w:val="22"/>
              </w:rPr>
              <w:t>)」において、「森林管理（FM）</w:t>
            </w:r>
            <w:r w:rsidRPr="00D81982">
              <w:rPr>
                <w:rFonts w:ascii="ＭＳ Ｐ明朝" w:eastAsia="ＭＳ Ｐ明朝" w:hAnsi="ＭＳ Ｐ明朝" w:cs="Times New Roman" w:hint="eastAsia"/>
                <w:sz w:val="22"/>
              </w:rPr>
              <w:t>認証機関に対する要求事項」及び「</w:t>
            </w:r>
            <w:r w:rsidRPr="00D81982">
              <w:rPr>
                <w:rFonts w:ascii="ＭＳ Ｐ明朝" w:eastAsia="ＭＳ Ｐ明朝" w:hAnsi="ＭＳ Ｐ明朝" w:cs="Times New Roman"/>
                <w:sz w:val="22"/>
              </w:rPr>
              <w:t>COC認証機関に</w:t>
            </w:r>
            <w:r w:rsidRPr="00D81982">
              <w:rPr>
                <w:rFonts w:ascii="ＭＳ Ｐ明朝" w:eastAsia="ＭＳ Ｐ明朝" w:hAnsi="ＭＳ Ｐ明朝" w:cs="Times New Roman" w:hint="eastAsia"/>
                <w:sz w:val="22"/>
              </w:rPr>
              <w:t>対する要求事項」について規定し、１つの規準文書で両認証機関の要求事項を管理して</w:t>
            </w:r>
            <w:r w:rsidRPr="00D81982">
              <w:rPr>
                <w:rFonts w:ascii="ＭＳ Ｐ明朝" w:eastAsia="ＭＳ Ｐ明朝" w:hAnsi="ＭＳ Ｐ明朝" w:cs="Times New Roman"/>
                <w:sz w:val="22"/>
              </w:rPr>
              <w:t>きたが、</w:t>
            </w:r>
            <w:r w:rsidRPr="00D81982">
              <w:rPr>
                <w:rFonts w:ascii="ＭＳ Ｐ明朝" w:eastAsia="ＭＳ Ｐ明朝" w:hAnsi="ＭＳ Ｐ明朝" w:hint="eastAsia"/>
                <w:sz w:val="22"/>
              </w:rPr>
              <w:t>「</w:t>
            </w:r>
            <w:r w:rsidRPr="00D81982">
              <w:rPr>
                <w:rFonts w:ascii="ＭＳ Ｐ明朝" w:eastAsia="ＭＳ Ｐ明朝" w:hAnsi="ＭＳ Ｐ明朝"/>
                <w:sz w:val="22"/>
              </w:rPr>
              <w:t>PEFC-森林管理（FM）規格に基づく認証業務を実行する認証機関に対する要求事項</w:t>
            </w:r>
            <w:r w:rsidRPr="00D81982">
              <w:rPr>
                <w:rFonts w:ascii="ＭＳ Ｐ明朝" w:eastAsia="ＭＳ Ｐ明朝" w:hAnsi="ＭＳ Ｐ明朝" w:hint="eastAsia"/>
                <w:sz w:val="22"/>
              </w:rPr>
              <w:t>」</w:t>
            </w:r>
            <w:r w:rsidRPr="00D81982">
              <w:rPr>
                <w:rFonts w:ascii="ＭＳ Ｐ明朝" w:eastAsia="ＭＳ Ｐ明朝" w:hAnsi="ＭＳ Ｐ明朝"/>
                <w:sz w:val="22"/>
              </w:rPr>
              <w:t>(以下「森林管理（FM）</w:t>
            </w:r>
            <w:r w:rsidRPr="00D81982">
              <w:rPr>
                <w:rFonts w:ascii="ＭＳ Ｐ明朝" w:eastAsia="ＭＳ Ｐ明朝" w:hAnsi="ＭＳ Ｐ明朝" w:hint="eastAsia"/>
                <w:sz w:val="22"/>
              </w:rPr>
              <w:t>認証機関に対する要求事項」という。</w:t>
            </w:r>
            <w:r w:rsidRPr="00D81982">
              <w:rPr>
                <w:rFonts w:ascii="ＭＳ Ｐ明朝" w:eastAsia="ＭＳ Ｐ明朝" w:hAnsi="ＭＳ Ｐ明朝"/>
                <w:sz w:val="22"/>
              </w:rPr>
              <w:t>)　の改正については、予定</w:t>
            </w:r>
            <w:r w:rsidRPr="00D81982">
              <w:rPr>
                <w:rFonts w:ascii="ＭＳ Ｐ明朝" w:eastAsia="ＭＳ Ｐ明朝" w:hAnsi="ＭＳ Ｐ明朝" w:hint="eastAsia"/>
                <w:sz w:val="22"/>
              </w:rPr>
              <w:t>されているが、未だその日程が不明確。</w:t>
            </w:r>
          </w:p>
          <w:p w14:paraId="6AD38823" w14:textId="77777777" w:rsidR="0063088F" w:rsidRPr="00D81982" w:rsidRDefault="0063088F" w:rsidP="0063088F">
            <w:pPr>
              <w:widowControl/>
              <w:ind w:leftChars="100" w:left="210"/>
              <w:jc w:val="left"/>
              <w:rPr>
                <w:rFonts w:ascii="ＭＳ Ｐ明朝" w:eastAsia="ＭＳ Ｐ明朝" w:hAnsi="ＭＳ Ｐ明朝"/>
                <w:sz w:val="22"/>
              </w:rPr>
            </w:pPr>
            <w:r w:rsidRPr="00D81982">
              <w:rPr>
                <w:rFonts w:ascii="ＭＳ Ｐ明朝" w:eastAsia="ＭＳ Ｐ明朝" w:hAnsi="ＭＳ Ｐ明朝" w:hint="eastAsia"/>
                <w:sz w:val="22"/>
              </w:rPr>
              <w:t>したがって、森林管理（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認証機関に対する要求事項は、現行の</w:t>
            </w:r>
            <w:r w:rsidRPr="00D81982">
              <w:rPr>
                <w:rFonts w:ascii="ＭＳ Ｐ明朝" w:eastAsia="ＭＳ Ｐ明朝" w:hAnsi="ＭＳ Ｐ明朝"/>
                <w:sz w:val="22"/>
              </w:rPr>
              <w:t>SGEC附属文書2-10「</w:t>
            </w:r>
            <w:r w:rsidRPr="00D81982">
              <w:rPr>
                <w:rFonts w:ascii="ＭＳ Ｐ明朝" w:eastAsia="ＭＳ Ｐ明朝" w:hAnsi="ＭＳ Ｐ明朝"/>
                <w:sz w:val="22"/>
                <w:lang w:val="en-GB"/>
              </w:rPr>
              <w:t>SGEC</w:t>
            </w:r>
            <w:r w:rsidRPr="00D81982">
              <w:rPr>
                <w:rFonts w:ascii="ＭＳ Ｐ明朝" w:eastAsia="ＭＳ Ｐ明朝" w:hAnsi="ＭＳ Ｐ明朝" w:hint="eastAsia"/>
                <w:sz w:val="22"/>
              </w:rPr>
              <w:t>認証規格に基づく認証業務を行う認証機関に関する要求事項」の「森林管理（</w:t>
            </w:r>
            <w:r w:rsidRPr="00D81982">
              <w:rPr>
                <w:rFonts w:ascii="ＭＳ Ｐ明朝" w:eastAsia="ＭＳ Ｐ明朝" w:hAnsi="ＭＳ Ｐ明朝"/>
                <w:sz w:val="22"/>
              </w:rPr>
              <w:t>FM）認証機関に対する要求事項」を「</w:t>
            </w:r>
            <w:r w:rsidRPr="00D81982">
              <w:rPr>
                <w:rFonts w:ascii="ＭＳ Ｐ明朝" w:eastAsia="ＭＳ Ｐ明朝" w:hAnsi="ＭＳ Ｐ明朝" w:cs="Times New Roman"/>
                <w:sz w:val="22"/>
              </w:rPr>
              <w:t>SGEC規準文書5-１」として</w:t>
            </w:r>
            <w:r w:rsidRPr="00D81982">
              <w:rPr>
                <w:rFonts w:ascii="ＭＳ Ｐ明朝" w:eastAsia="ＭＳ Ｐ明朝" w:hAnsi="ＭＳ Ｐ明朝" w:hint="eastAsia"/>
                <w:sz w:val="22"/>
              </w:rPr>
              <w:t>森林管理（</w:t>
            </w:r>
            <w:r w:rsidRPr="00D81982">
              <w:rPr>
                <w:rFonts w:ascii="ＭＳ Ｐ明朝" w:eastAsia="ＭＳ Ｐ明朝" w:hAnsi="ＭＳ Ｐ明朝"/>
                <w:sz w:val="22"/>
              </w:rPr>
              <w:t>FM）</w:t>
            </w:r>
            <w:r w:rsidRPr="00D81982">
              <w:rPr>
                <w:rFonts w:ascii="ＭＳ Ｐ明朝" w:eastAsia="ＭＳ Ｐ明朝" w:hAnsi="ＭＳ Ｐ明朝" w:hint="eastAsia"/>
                <w:sz w:val="22"/>
              </w:rPr>
              <w:t>認証機関の要求事項とする。今後、「</w:t>
            </w:r>
            <w:r w:rsidRPr="00D81982">
              <w:rPr>
                <w:rFonts w:ascii="ＭＳ Ｐ明朝" w:eastAsia="ＭＳ Ｐ明朝" w:hAnsi="ＭＳ Ｐ明朝" w:cs="Times New Roman"/>
                <w:sz w:val="22"/>
              </w:rPr>
              <w:t>PEFC-森林管理（FM）認証機関に係る国際規格」が制定</w:t>
            </w:r>
            <w:r w:rsidRPr="00D81982">
              <w:rPr>
                <w:rFonts w:ascii="ＭＳ Ｐ明朝" w:eastAsia="ＭＳ Ｐ明朝" w:hAnsi="ＭＳ Ｐ明朝" w:hint="eastAsia"/>
                <w:sz w:val="22"/>
              </w:rPr>
              <w:t>された場合には、速やかにこれを改正。</w:t>
            </w:r>
          </w:p>
          <w:p w14:paraId="501A9F0D" w14:textId="77777777" w:rsidR="0063088F" w:rsidRPr="00D81982" w:rsidRDefault="0063088F" w:rsidP="0063088F">
            <w:pPr>
              <w:widowControl/>
              <w:ind w:leftChars="100" w:left="210"/>
              <w:jc w:val="left"/>
              <w:rPr>
                <w:rFonts w:ascii="ＭＳ Ｐ明朝" w:eastAsia="ＭＳ Ｐ明朝" w:hAnsi="ＭＳ Ｐ明朝"/>
                <w:sz w:val="22"/>
              </w:rPr>
            </w:pPr>
          </w:p>
          <w:p w14:paraId="285484C6" w14:textId="77777777" w:rsidR="0063088F" w:rsidRPr="00D81982" w:rsidRDefault="0063088F" w:rsidP="0063088F">
            <w:pPr>
              <w:widowControl/>
              <w:rPr>
                <w:rFonts w:ascii="ＭＳ Ｐ明朝" w:eastAsia="ＭＳ Ｐ明朝" w:hAnsi="ＭＳ Ｐ明朝"/>
                <w:sz w:val="22"/>
              </w:rPr>
            </w:pPr>
            <w:r w:rsidRPr="00D81982">
              <w:rPr>
                <w:rFonts w:ascii="ＭＳ Ｐ明朝" w:eastAsia="ＭＳ Ｐ明朝" w:hAnsi="ＭＳ Ｐ明朝"/>
                <w:sz w:val="22"/>
              </w:rPr>
              <w:lastRenderedPageBreak/>
              <w:t>2．</w:t>
            </w:r>
            <w:r w:rsidRPr="00D81982">
              <w:rPr>
                <w:rFonts w:ascii="ＭＳ Ｐ明朝" w:eastAsia="ＭＳ Ｐ明朝" w:hAnsi="ＭＳ Ｐ明朝" w:hint="eastAsia"/>
                <w:sz w:val="22"/>
              </w:rPr>
              <w:t>前記</w:t>
            </w:r>
            <w:r w:rsidRPr="00D81982">
              <w:rPr>
                <w:rFonts w:ascii="ＭＳ Ｐ明朝" w:eastAsia="ＭＳ Ｐ明朝" w:hAnsi="ＭＳ Ｐ明朝"/>
                <w:sz w:val="22"/>
              </w:rPr>
              <w:t>SGEC附属文書2-10うち「3.3現地サンプリング」については、今回のSGEC規準</w:t>
            </w:r>
          </w:p>
          <w:p w14:paraId="4D766B9B" w14:textId="77777777" w:rsidR="0063088F" w:rsidRPr="00D81982" w:rsidRDefault="0063088F" w:rsidP="0063088F">
            <w:pPr>
              <w:shd w:val="clear" w:color="auto" w:fill="FFFFFF"/>
              <w:ind w:leftChars="100" w:left="210"/>
              <w:rPr>
                <w:rFonts w:ascii="ＭＳ Ｐ明朝" w:eastAsia="ＭＳ Ｐ明朝" w:hAnsi="ＭＳ Ｐ明朝"/>
                <w:sz w:val="22"/>
              </w:rPr>
            </w:pPr>
            <w:r w:rsidRPr="00D81982">
              <w:rPr>
                <w:rFonts w:ascii="ＭＳ Ｐ明朝" w:eastAsia="ＭＳ Ｐ明朝" w:hAnsi="ＭＳ Ｐ明朝"/>
                <w:sz w:val="22"/>
              </w:rPr>
              <w:t>文書3-1「SGECグループ森林管理-要求事項」　の「9.3内部監査プログラムにおける加盟者の選定」において規定されたので本規準文書から削除。</w:t>
            </w:r>
          </w:p>
          <w:p w14:paraId="530B04AE" w14:textId="77777777" w:rsidR="0063088F" w:rsidRPr="00D81982" w:rsidRDefault="0063088F" w:rsidP="0063088F">
            <w:pPr>
              <w:widowControl/>
              <w:rPr>
                <w:rFonts w:ascii="ＭＳ Ｐ明朝" w:eastAsia="ＭＳ Ｐ明朝" w:hAnsi="ＭＳ Ｐ明朝"/>
                <w:sz w:val="22"/>
              </w:rPr>
            </w:pPr>
          </w:p>
          <w:p w14:paraId="68BF6C36" w14:textId="77777777" w:rsidR="0063088F" w:rsidRPr="00D81982" w:rsidRDefault="0063088F" w:rsidP="0063088F">
            <w:pPr>
              <w:autoSpaceDE w:val="0"/>
              <w:autoSpaceDN w:val="0"/>
              <w:adjustRightInd w:val="0"/>
              <w:jc w:val="left"/>
              <w:rPr>
                <w:rFonts w:ascii="ＭＳ Ｐ明朝" w:eastAsia="ＭＳ Ｐ明朝" w:hAnsi="ＭＳ Ｐ明朝"/>
                <w:b/>
                <w:bCs/>
                <w:sz w:val="28"/>
                <w:szCs w:val="28"/>
              </w:rPr>
            </w:pPr>
          </w:p>
          <w:p w14:paraId="12A74E21" w14:textId="77777777" w:rsidR="0063088F" w:rsidRPr="00D81982" w:rsidRDefault="0063088F" w:rsidP="0063088F">
            <w:pPr>
              <w:widowControl/>
              <w:rPr>
                <w:rFonts w:ascii="ＭＳ Ｐ明朝" w:eastAsia="ＭＳ Ｐ明朝" w:hAnsi="ＭＳ Ｐ明朝"/>
                <w:b/>
                <w:sz w:val="22"/>
              </w:rPr>
            </w:pPr>
            <w:r w:rsidRPr="00D81982">
              <w:rPr>
                <w:rFonts w:ascii="ＭＳ Ｐ明朝" w:eastAsia="ＭＳ Ｐ明朝" w:hAnsi="ＭＳ Ｐ明朝" w:cs="Times New Roman"/>
                <w:b/>
                <w:bCs/>
                <w:sz w:val="24"/>
                <w:szCs w:val="24"/>
              </w:rPr>
              <w:t>SGEC規準文書5-2「</w:t>
            </w:r>
            <w:r w:rsidRPr="00D81982">
              <w:rPr>
                <w:rFonts w:ascii="ＭＳ Ｐ明朝" w:eastAsia="ＭＳ Ｐ明朝" w:hAnsi="ＭＳ Ｐ明朝"/>
                <w:b/>
                <w:sz w:val="24"/>
                <w:szCs w:val="24"/>
                <w:lang w:val="en-GB"/>
              </w:rPr>
              <w:t>SGEC</w:t>
            </w:r>
            <w:r w:rsidRPr="00D81982">
              <w:rPr>
                <w:rFonts w:ascii="ＭＳ Ｐ明朝" w:eastAsia="ＭＳ Ｐ明朝" w:hAnsi="ＭＳ Ｐ明朝"/>
                <w:b/>
                <w:sz w:val="24"/>
                <w:szCs w:val="24"/>
              </w:rPr>
              <w:t>/PEFC-COC</w:t>
            </w:r>
            <w:r w:rsidRPr="00D81982">
              <w:rPr>
                <w:rFonts w:ascii="ＭＳ Ｐ明朝" w:eastAsia="ＭＳ Ｐ明朝" w:hAnsi="ＭＳ Ｐ明朝" w:hint="eastAsia"/>
                <w:b/>
                <w:sz w:val="24"/>
                <w:szCs w:val="24"/>
              </w:rPr>
              <w:t>認証規格に基づく認証業務を実行する認証機関に関する要求事項」</w:t>
            </w:r>
          </w:p>
          <w:p w14:paraId="376CFACA" w14:textId="77777777" w:rsidR="0063088F" w:rsidRPr="00D81982" w:rsidRDefault="0063088F" w:rsidP="0063088F">
            <w:pPr>
              <w:widowControl/>
              <w:rPr>
                <w:rFonts w:ascii="ＭＳ Ｐ明朝" w:eastAsia="ＭＳ Ｐ明朝" w:hAnsi="ＭＳ Ｐ明朝" w:cs="Times New Roman"/>
                <w:b/>
                <w:bCs/>
                <w:sz w:val="22"/>
              </w:rPr>
            </w:pPr>
          </w:p>
          <w:p w14:paraId="6ADDF710" w14:textId="77777777" w:rsidR="0063088F" w:rsidRPr="00D81982" w:rsidRDefault="0063088F" w:rsidP="0063088F">
            <w:pPr>
              <w:widowControl/>
              <w:ind w:leftChars="100" w:left="210" w:firstLineChars="100" w:firstLine="220"/>
              <w:rPr>
                <w:rFonts w:ascii="ＭＳ Ｐ明朝" w:eastAsia="ＭＳ Ｐ明朝" w:hAnsi="ＭＳ Ｐ明朝" w:cs="Times New Roman"/>
                <w:sz w:val="22"/>
              </w:rPr>
            </w:pPr>
            <w:r w:rsidRPr="00D81982">
              <w:rPr>
                <w:rFonts w:ascii="ＭＳ Ｐ明朝" w:eastAsia="ＭＳ Ｐ明朝" w:hAnsi="ＭＳ Ｐ明朝" w:hint="eastAsia"/>
                <w:sz w:val="22"/>
              </w:rPr>
              <w:t>今回の</w:t>
            </w:r>
            <w:r w:rsidRPr="00D81982">
              <w:rPr>
                <w:rFonts w:ascii="ＭＳ Ｐ明朝" w:eastAsia="ＭＳ Ｐ明朝" w:hAnsi="ＭＳ Ｐ明朝"/>
                <w:sz w:val="22"/>
              </w:rPr>
              <w:t>SGEC規準文書の改正に当たっては、PEFC-COC認証機関に対する規格を踏まえ改正するとともに</w:t>
            </w:r>
            <w:r w:rsidRPr="00D81982">
              <w:rPr>
                <w:rFonts w:ascii="ＭＳ Ｐ明朝" w:eastAsia="ＭＳ Ｐ明朝" w:hAnsi="ＭＳ Ｐ明朝" w:cs="Times New Roman" w:hint="eastAsia"/>
                <w:sz w:val="22"/>
              </w:rPr>
              <w:t>「森林管理（</w:t>
            </w:r>
            <w:r w:rsidRPr="00D81982">
              <w:rPr>
                <w:rFonts w:ascii="ＭＳ Ｐ明朝" w:eastAsia="ＭＳ Ｐ明朝" w:hAnsi="ＭＳ Ｐ明朝" w:cs="Times New Roman"/>
                <w:sz w:val="22"/>
              </w:rPr>
              <w:t>FM）（認証機関に対する要求事項」（SGEC</w:t>
            </w:r>
            <w:r w:rsidRPr="00D81982">
              <w:rPr>
                <w:rFonts w:ascii="ＭＳ Ｐ明朝" w:eastAsia="ＭＳ Ｐ明朝" w:hAnsi="ＭＳ Ｐ明朝" w:cs="Times New Roman" w:hint="eastAsia"/>
                <w:sz w:val="22"/>
              </w:rPr>
              <w:t>規準文書</w:t>
            </w:r>
            <w:r w:rsidRPr="00D81982">
              <w:rPr>
                <w:rFonts w:ascii="ＭＳ Ｐ明朝" w:eastAsia="ＭＳ Ｐ明朝" w:hAnsi="ＭＳ Ｐ明朝" w:cs="Times New Roman"/>
                <w:sz w:val="22"/>
              </w:rPr>
              <w:t>5-1）とは別に</w:t>
            </w:r>
            <w:r w:rsidRPr="00D81982">
              <w:rPr>
                <w:rFonts w:ascii="ＭＳ Ｐ明朝" w:eastAsia="ＭＳ Ｐ明朝" w:hAnsi="ＭＳ Ｐ明朝" w:hint="eastAsia"/>
                <w:sz w:val="22"/>
              </w:rPr>
              <w:t>「</w:t>
            </w:r>
            <w:r w:rsidRPr="00D81982">
              <w:rPr>
                <w:rFonts w:ascii="ＭＳ Ｐ明朝" w:eastAsia="ＭＳ Ｐ明朝" w:hAnsi="ＭＳ Ｐ明朝" w:cs="Times New Roman"/>
                <w:sz w:val="22"/>
              </w:rPr>
              <w:t>SGEC規準文書5-2」として独立した規準文書として制定。</w:t>
            </w:r>
          </w:p>
          <w:p w14:paraId="605C1F4A" w14:textId="77777777" w:rsidR="0063088F" w:rsidRPr="00D81982" w:rsidRDefault="0063088F" w:rsidP="0063088F">
            <w:pPr>
              <w:pStyle w:val="TDNormaltext"/>
              <w:widowControl w:val="0"/>
              <w:spacing w:after="0"/>
              <w:ind w:leftChars="100" w:left="210" w:firstLineChars="100" w:firstLine="22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なお、今回の規格改正に当たって、従来同様に、</w:t>
            </w:r>
            <w:r w:rsidRPr="00D81982">
              <w:rPr>
                <w:rFonts w:ascii="ＭＳ Ｐ明朝" w:eastAsia="ＭＳ Ｐ明朝" w:hAnsi="ＭＳ Ｐ明朝"/>
                <w:sz w:val="22"/>
                <w:lang w:eastAsia="ja-JP"/>
              </w:rPr>
              <w:t>PEFC</w:t>
            </w:r>
            <w:r w:rsidRPr="00D81982">
              <w:rPr>
                <w:rFonts w:ascii="ＭＳ Ｐ明朝" w:eastAsia="ＭＳ Ｐ明朝" w:hAnsi="ＭＳ Ｐ明朝" w:hint="eastAsia"/>
                <w:sz w:val="22"/>
                <w:lang w:eastAsia="ja-JP"/>
              </w:rPr>
              <w:t>認証制度との相互承認の下で、本規準文書で規定する組織（</w:t>
            </w:r>
            <w:r w:rsidRPr="00D81982">
              <w:rPr>
                <w:rFonts w:ascii="ＭＳ Ｐ明朝" w:eastAsia="ＭＳ Ｐ明朝" w:hAnsi="ＭＳ Ｐ明朝"/>
                <w:sz w:val="22"/>
                <w:lang w:eastAsia="ja-JP"/>
              </w:rPr>
              <w:t>COC</w:t>
            </w:r>
            <w:r w:rsidRPr="00D81982">
              <w:rPr>
                <w:rFonts w:ascii="ＭＳ Ｐ明朝" w:eastAsia="ＭＳ Ｐ明朝" w:hAnsi="ＭＳ Ｐ明朝" w:hint="eastAsia"/>
                <w:sz w:val="22"/>
                <w:lang w:eastAsia="ja-JP"/>
              </w:rPr>
              <w:t>企業等）は、</w:t>
            </w:r>
            <w:r w:rsidRPr="00D81982">
              <w:rPr>
                <w:rFonts w:ascii="ＭＳ Ｐ明朝" w:eastAsia="ＭＳ Ｐ明朝" w:hAnsi="ＭＳ Ｐ明朝"/>
                <w:sz w:val="22"/>
                <w:lang w:eastAsia="ja-JP"/>
              </w:rPr>
              <w:t>SGEC</w:t>
            </w:r>
            <w:r w:rsidRPr="00D81982">
              <w:rPr>
                <w:rFonts w:ascii="ＭＳ Ｐ明朝" w:eastAsia="ＭＳ Ｐ明朝" w:hAnsi="ＭＳ Ｐ明朝" w:hint="eastAsia"/>
                <w:sz w:val="22"/>
                <w:lang w:eastAsia="ja-JP"/>
              </w:rPr>
              <w:t>及び</w:t>
            </w:r>
            <w:r w:rsidRPr="00D81982">
              <w:rPr>
                <w:rFonts w:ascii="ＭＳ Ｐ明朝" w:eastAsia="ＭＳ Ｐ明朝" w:hAnsi="ＭＳ Ｐ明朝"/>
                <w:sz w:val="22"/>
                <w:lang w:eastAsia="ja-JP"/>
              </w:rPr>
              <w:t>PEFCの両認証林産品のCOCを行う機会を有することから、SGEC-COC規格及びPEFC-COC規格を認定範囲として認定を受けた認証機関から認証を受けることが必要。このため、本改正規準文書を「SGEC/PEFC-COC</w:t>
            </w:r>
            <w:r w:rsidRPr="00D81982">
              <w:rPr>
                <w:rFonts w:ascii="ＭＳ Ｐ明朝" w:eastAsia="ＭＳ Ｐ明朝" w:hAnsi="ＭＳ Ｐ明朝" w:hint="eastAsia"/>
                <w:sz w:val="22"/>
                <w:lang w:eastAsia="ja-JP"/>
              </w:rPr>
              <w:t>認証規格に基づく認証業務を実行する認証機関に対する要求事項」とし、認定機関が認証機関を認定する場合の認定要件に、「</w:t>
            </w:r>
            <w:r w:rsidRPr="00D81982">
              <w:rPr>
                <w:rFonts w:ascii="ＭＳ Ｐ明朝" w:eastAsia="ＭＳ Ｐ明朝" w:hAnsi="ＭＳ Ｐ明朝"/>
                <w:sz w:val="22"/>
                <w:lang w:eastAsia="ja-JP"/>
              </w:rPr>
              <w:t>SGEC-COC認証規格」に加えて、PEFC ST 2003「PEFC-COC規格に照らした認証業務を実行する認証機関－要求事項」を含めなければならないこととした。</w:t>
            </w:r>
          </w:p>
          <w:p w14:paraId="49294B19" w14:textId="77777777" w:rsidR="0063088F" w:rsidRPr="00D81982" w:rsidRDefault="0063088F" w:rsidP="0063088F">
            <w:pPr>
              <w:pStyle w:val="TDNormaltext"/>
              <w:widowControl w:val="0"/>
              <w:spacing w:after="0"/>
              <w:ind w:leftChars="100" w:left="210" w:firstLineChars="100" w:firstLine="220"/>
              <w:rPr>
                <w:rFonts w:ascii="ＭＳ 明朝" w:hAnsi="ＭＳ 明朝"/>
                <w:sz w:val="22"/>
                <w:lang w:eastAsia="ja-JP"/>
              </w:rPr>
            </w:pPr>
          </w:p>
          <w:p w14:paraId="5032E987" w14:textId="77777777" w:rsidR="0063088F" w:rsidRPr="00D81982" w:rsidRDefault="0063088F" w:rsidP="0063088F">
            <w:pPr>
              <w:pStyle w:val="TDNormaltext"/>
              <w:ind w:leftChars="100" w:left="430" w:hangingChars="100" w:hanging="220"/>
              <w:rPr>
                <w:rFonts w:ascii="ＭＳ Ｐ明朝" w:eastAsia="ＭＳ Ｐ明朝" w:hAnsi="ＭＳ Ｐ明朝"/>
                <w:sz w:val="22"/>
                <w:lang w:eastAsia="ja-JP"/>
              </w:rPr>
            </w:pPr>
            <w:r w:rsidRPr="00D81982">
              <w:rPr>
                <w:rFonts w:ascii="ＭＳ Ｐ明朝" w:eastAsia="ＭＳ Ｐ明朝" w:hAnsi="ＭＳ Ｐ明朝"/>
                <w:sz w:val="22"/>
                <w:lang w:val="en-US" w:eastAsia="ja-JP"/>
              </w:rPr>
              <w:t xml:space="preserve">1．　</w:t>
            </w:r>
            <w:r w:rsidRPr="00D81982">
              <w:rPr>
                <w:rFonts w:ascii="ＭＳ Ｐ明朝" w:eastAsia="ＭＳ Ｐ明朝" w:hAnsi="ＭＳ Ｐ明朝" w:hint="eastAsia"/>
                <w:sz w:val="22"/>
                <w:lang w:eastAsia="ja-JP"/>
              </w:rPr>
              <w:t>認定を受けた認証機関の業務遂行に係る力量を確実なものにし、その業務や顧客のリスクの削減のため、認証機関を認定する認定機関に</w:t>
            </w:r>
            <w:r w:rsidRPr="00D81982">
              <w:rPr>
                <w:rFonts w:ascii="ＭＳ Ｐ明朝" w:eastAsia="ＭＳ Ｐ明朝" w:hAnsi="ＭＳ Ｐ明朝"/>
                <w:sz w:val="22"/>
                <w:lang w:eastAsia="ja-JP"/>
              </w:rPr>
              <w:t>IAF（</w:t>
            </w:r>
            <w:r w:rsidRPr="00E90E5B">
              <w:rPr>
                <w:rStyle w:val="af8"/>
                <w:color w:val="auto"/>
                <w:lang w:eastAsia="ja-JP"/>
              </w:rPr>
              <w:t xml:space="preserve"> International Accreditation Forum</w:t>
            </w:r>
            <w:r w:rsidRPr="00E90E5B">
              <w:rPr>
                <w:rFonts w:cs="Arial" w:hint="eastAsia"/>
                <w:sz w:val="22"/>
                <w:lang w:eastAsia="ja-JP"/>
              </w:rPr>
              <w:t>：国際認定フォーラム）</w:t>
            </w:r>
            <w:r w:rsidRPr="00D81982">
              <w:rPr>
                <w:rFonts w:ascii="ＭＳ Ｐ明朝" w:eastAsia="ＭＳ Ｐ明朝" w:hAnsi="ＭＳ Ｐ明朝" w:hint="eastAsia"/>
                <w:sz w:val="22"/>
                <w:lang w:eastAsia="ja-JP"/>
              </w:rPr>
              <w:t>への加盟を求めるとともに</w:t>
            </w:r>
            <w:r w:rsidRPr="00D81982">
              <w:rPr>
                <w:rFonts w:ascii="ＭＳ Ｐ明朝" w:eastAsia="ＭＳ Ｐ明朝" w:hAnsi="ＭＳ Ｐ明朝"/>
                <w:sz w:val="22"/>
                <w:lang w:eastAsia="ja-JP"/>
              </w:rPr>
              <w:t>IAFガイダンスの遵守を要求。</w:t>
            </w:r>
          </w:p>
          <w:p w14:paraId="4C35CC04" w14:textId="77777777" w:rsidR="0063088F" w:rsidRPr="00D81982" w:rsidRDefault="0063088F" w:rsidP="0063088F">
            <w:pPr>
              <w:pStyle w:val="TDNormaltext"/>
              <w:ind w:leftChars="100" w:left="430" w:hangingChars="100" w:hanging="220"/>
              <w:jc w:val="left"/>
              <w:rPr>
                <w:rFonts w:ascii="ＭＳ Ｐ明朝" w:eastAsia="ＭＳ Ｐ明朝" w:hAnsi="ＭＳ Ｐ明朝"/>
                <w:sz w:val="22"/>
                <w:lang w:eastAsia="ja-JP"/>
              </w:rPr>
            </w:pPr>
            <w:r w:rsidRPr="00D81982">
              <w:rPr>
                <w:rFonts w:ascii="ＭＳ Ｐ明朝" w:eastAsia="ＭＳ Ｐ明朝" w:hAnsi="ＭＳ Ｐ明朝"/>
                <w:sz w:val="22"/>
                <w:lang w:eastAsia="ja-JP"/>
              </w:rPr>
              <w:t>2.　認証企業等が、世界の特定の地域(国)において、認定を受けた認証機関によって適合性評価がなされた認証書を保有することが認められとともに、その各々の国の認定機関が行う認証機関の認定プログラムの間で同等性を確保するため、IAFに加盟する認定機関による認証機関の認定は、定期的ピア評価（regular peer evaluation：定期的相互評価）に基づいて実施されることを要求。</w:t>
            </w:r>
          </w:p>
          <w:p w14:paraId="46E0857A" w14:textId="77777777" w:rsidR="0063088F" w:rsidRPr="00D81982" w:rsidRDefault="0063088F" w:rsidP="0063088F">
            <w:pPr>
              <w:pStyle w:val="TDNormaltext"/>
              <w:spacing w:after="0"/>
              <w:ind w:leftChars="100" w:left="430" w:hangingChars="100" w:hanging="220"/>
              <w:rPr>
                <w:rFonts w:ascii="ＭＳ Ｐ明朝" w:eastAsia="ＭＳ Ｐ明朝" w:hAnsi="ＭＳ Ｐ明朝"/>
                <w:sz w:val="22"/>
                <w:lang w:eastAsia="ja-JP"/>
              </w:rPr>
            </w:pPr>
            <w:r w:rsidRPr="00D81982">
              <w:rPr>
                <w:rFonts w:ascii="ＭＳ Ｐ明朝" w:eastAsia="ＭＳ Ｐ明朝" w:hAnsi="ＭＳ Ｐ明朝"/>
                <w:sz w:val="22"/>
                <w:lang w:eastAsia="ja-JP"/>
              </w:rPr>
              <w:t>3.　認証機関の認証審査に当たって、各項目にわたってISO規格、特にISO/IEC 17065（適合性評価 – 製品、プロセスおよびサービス認証を実行する認証機関のための要求事項）及び ISO 19011（マネジメントシステム審査(監査)のための指針）の適用項目に適合することを要求。</w:t>
            </w:r>
          </w:p>
          <w:p w14:paraId="2E6D72DC" w14:textId="77777777" w:rsidR="0063088F" w:rsidRPr="00D81982" w:rsidRDefault="0063088F" w:rsidP="0063088F">
            <w:pPr>
              <w:pStyle w:val="TDNormaltext"/>
              <w:spacing w:after="0"/>
              <w:ind w:leftChars="100" w:left="430" w:hangingChars="100" w:hanging="220"/>
              <w:rPr>
                <w:rFonts w:ascii="ＭＳ Ｐ明朝" w:eastAsia="ＭＳ Ｐ明朝" w:hAnsi="ＭＳ Ｐ明朝"/>
                <w:sz w:val="22"/>
                <w:lang w:eastAsia="ja-JP"/>
              </w:rPr>
            </w:pPr>
          </w:p>
          <w:p w14:paraId="37DC3E16" w14:textId="77777777" w:rsidR="0063088F" w:rsidRPr="00D81982" w:rsidRDefault="0063088F" w:rsidP="0063088F">
            <w:pPr>
              <w:ind w:leftChars="100" w:left="430" w:hangingChars="100" w:hanging="220"/>
              <w:rPr>
                <w:rFonts w:ascii="ＭＳ Ｐ明朝" w:eastAsia="ＭＳ Ｐ明朝" w:hAnsi="ＭＳ Ｐ明朝"/>
                <w:bCs/>
                <w:sz w:val="22"/>
              </w:rPr>
            </w:pPr>
            <w:r w:rsidRPr="00D81982">
              <w:rPr>
                <w:rFonts w:ascii="ＭＳ Ｐ明朝" w:eastAsia="ＭＳ Ｐ明朝" w:hAnsi="ＭＳ Ｐ明朝"/>
                <w:bCs/>
                <w:sz w:val="22"/>
              </w:rPr>
              <w:t>4.　COC認証については、IAFによる製品認証のための国際相互承認協定（MLA）などの認定を受け、かつ</w:t>
            </w:r>
            <w:r w:rsidRPr="00D81982">
              <w:rPr>
                <w:rStyle w:val="HTML"/>
                <w:rFonts w:ascii="ＭＳ Ｐ明朝" w:eastAsia="ＭＳ Ｐ明朝" w:hAnsi="ＭＳ Ｐ明朝" w:hint="default"/>
                <w:bCs/>
                <w:sz w:val="22"/>
              </w:rPr>
              <w:t>日本において法人登記がなされている</w:t>
            </w:r>
            <w:r w:rsidRPr="00D81982">
              <w:rPr>
                <w:rFonts w:ascii="ＭＳ Ｐ明朝" w:eastAsia="ＭＳ Ｐ明朝" w:hAnsi="ＭＳ Ｐ明朝" w:hint="eastAsia"/>
                <w:bCs/>
                <w:sz w:val="22"/>
              </w:rPr>
              <w:t>認証機関によって実行されることを要求。</w:t>
            </w:r>
          </w:p>
          <w:p w14:paraId="17469581" w14:textId="77777777" w:rsidR="0063088F" w:rsidRPr="00D81982" w:rsidRDefault="0063088F" w:rsidP="0063088F">
            <w:pPr>
              <w:ind w:leftChars="200" w:left="420" w:firstLineChars="50" w:firstLine="110"/>
              <w:rPr>
                <w:rFonts w:ascii="ＭＳ Ｐ明朝" w:eastAsia="ＭＳ Ｐ明朝" w:hAnsi="ＭＳ Ｐ明朝"/>
                <w:sz w:val="22"/>
              </w:rPr>
            </w:pPr>
            <w:r w:rsidRPr="00D81982">
              <w:rPr>
                <w:rFonts w:ascii="ＭＳ Ｐ明朝" w:eastAsia="ＭＳ Ｐ明朝" w:hAnsi="ＭＳ Ｐ明朝" w:hint="eastAsia"/>
                <w:sz w:val="22"/>
              </w:rPr>
              <w:t>また、認証機関の認定の適用範囲に、</w:t>
            </w:r>
            <w:r w:rsidRPr="00D81982">
              <w:rPr>
                <w:rFonts w:ascii="ＭＳ Ｐ明朝" w:eastAsia="ＭＳ Ｐ明朝" w:hAnsi="ＭＳ Ｐ明朝"/>
                <w:sz w:val="22"/>
              </w:rPr>
              <w:t>SGEC規準文書4「森林及び森林外樹木産品のSGEC-ＣＯＣ-要求事項」</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SGEC規準文書６「SGEC商標使用規則－要求事項」、並びにPEFC ST 2002:2020「森林及び森林外樹木産品-要求事項」及びPEFC ST 2001:2020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PEFC商標使用規則-要求事項」に規定する規格を含むことを要求（付属書2）。</w:t>
            </w:r>
          </w:p>
          <w:p w14:paraId="09E24298" w14:textId="77777777" w:rsidR="0063088F" w:rsidRPr="00D81982" w:rsidRDefault="0063088F" w:rsidP="0063088F">
            <w:pPr>
              <w:ind w:leftChars="200" w:left="420" w:firstLineChars="50" w:firstLine="110"/>
              <w:rPr>
                <w:rFonts w:ascii="ＭＳ Ｐ明朝" w:eastAsia="ＭＳ Ｐ明朝" w:hAnsi="ＭＳ Ｐ明朝"/>
                <w:sz w:val="22"/>
              </w:rPr>
            </w:pPr>
          </w:p>
          <w:p w14:paraId="482174B2" w14:textId="77777777" w:rsidR="0063088F" w:rsidRPr="00D81982" w:rsidRDefault="0063088F" w:rsidP="0063088F">
            <w:pPr>
              <w:ind w:leftChars="50" w:left="435" w:hangingChars="150" w:hanging="330"/>
              <w:rPr>
                <w:rFonts w:ascii="ＭＳ Ｐ明朝" w:eastAsia="ＭＳ Ｐ明朝" w:hAnsi="ＭＳ Ｐ明朝"/>
                <w:sz w:val="22"/>
              </w:rPr>
            </w:pP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5．</w:t>
            </w:r>
            <w:r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sz w:val="22"/>
              </w:rPr>
              <w:t>従来の</w:t>
            </w:r>
            <w:r w:rsidRPr="00D81982">
              <w:rPr>
                <w:rFonts w:ascii="ＭＳ Ｐ明朝" w:eastAsia="ＭＳ Ｐ明朝" w:hAnsi="ＭＳ Ｐ明朝"/>
                <w:sz w:val="22"/>
              </w:rPr>
              <w:t>SGEC基準文書において、「複雑なサイトのネットワークを有する顧客組織」を「統合COC管理事業体」としていたが、今回の改正規準文書においては、PEFC国際規格との整合性を図るために「マルチサイト組織」とする（付属書3）。</w:t>
            </w:r>
          </w:p>
          <w:p w14:paraId="4686A256" w14:textId="77777777" w:rsidR="0063088F" w:rsidRPr="00D81982" w:rsidRDefault="0063088F" w:rsidP="0063088F">
            <w:pPr>
              <w:ind w:leftChars="50" w:left="435" w:hangingChars="150" w:hanging="330"/>
              <w:rPr>
                <w:rFonts w:ascii="ＭＳ Ｐ明朝" w:eastAsia="ＭＳ Ｐ明朝" w:hAnsi="ＭＳ Ｐ明朝"/>
                <w:sz w:val="22"/>
              </w:rPr>
            </w:pPr>
          </w:p>
          <w:p w14:paraId="360E96A2" w14:textId="77777777" w:rsidR="0063088F" w:rsidRPr="00D81982" w:rsidRDefault="0063088F" w:rsidP="0063088F">
            <w:pPr>
              <w:ind w:leftChars="122" w:left="476" w:hangingChars="100" w:hanging="220"/>
              <w:rPr>
                <w:rFonts w:ascii="ＭＳ Ｐ明朝" w:eastAsia="ＭＳ Ｐ明朝" w:hAnsi="ＭＳ Ｐ明朝"/>
                <w:sz w:val="22"/>
              </w:rPr>
            </w:pPr>
            <w:r w:rsidRPr="00D81982">
              <w:rPr>
                <w:rFonts w:ascii="ＭＳ Ｐ明朝" w:eastAsia="ＭＳ Ｐ明朝" w:hAnsi="ＭＳ Ｐ明朝"/>
                <w:bCs/>
                <w:sz w:val="22"/>
              </w:rPr>
              <w:t>6.　審査報告書について、</w:t>
            </w:r>
            <w:r w:rsidRPr="00D81982">
              <w:rPr>
                <w:rFonts w:ascii="ＭＳ Ｐ明朝" w:eastAsia="ＭＳ Ｐ明朝" w:hAnsi="ＭＳ Ｐ明朝" w:hint="eastAsia"/>
                <w:sz w:val="22"/>
              </w:rPr>
              <w:t>顧客組織の</w:t>
            </w:r>
            <w:r w:rsidRPr="00D81982">
              <w:rPr>
                <w:rFonts w:ascii="ＭＳ Ｐ明朝" w:eastAsia="ＭＳ Ｐ明朝" w:hAnsi="ＭＳ Ｐ明朝"/>
                <w:sz w:val="22"/>
              </w:rPr>
              <w:t>SGEC-COCの（マネジメントシステム、組織及び/又はサイトの部分、外部委託を含むプロセス/行為、及び　SGEC-COCの対象である製品グループ等）、　審査の対象範囲、審査の所見等最低限の内容を規定。</w:t>
            </w:r>
          </w:p>
          <w:p w14:paraId="68B59313" w14:textId="77777777" w:rsidR="0063088F" w:rsidRPr="00D81982" w:rsidRDefault="0063088F" w:rsidP="0063088F">
            <w:pPr>
              <w:ind w:leftChars="122" w:left="476" w:hangingChars="100" w:hanging="220"/>
              <w:rPr>
                <w:rFonts w:ascii="ＭＳ Ｐ明朝" w:eastAsia="ＭＳ Ｐ明朝" w:hAnsi="ＭＳ Ｐ明朝"/>
                <w:sz w:val="22"/>
              </w:rPr>
            </w:pPr>
          </w:p>
          <w:p w14:paraId="18D83205" w14:textId="77777777" w:rsidR="0063088F" w:rsidRPr="00D81982" w:rsidRDefault="0063088F" w:rsidP="0063088F">
            <w:pPr>
              <w:ind w:leftChars="131" w:left="495" w:hangingChars="100" w:hanging="220"/>
              <w:rPr>
                <w:rFonts w:ascii="ＭＳ Ｐ明朝" w:eastAsia="ＭＳ Ｐ明朝" w:hAnsi="ＭＳ Ｐ明朝"/>
                <w:bCs/>
                <w:sz w:val="22"/>
              </w:rPr>
            </w:pPr>
            <w:r w:rsidRPr="00D81982">
              <w:rPr>
                <w:rFonts w:ascii="ＭＳ Ｐ明朝" w:eastAsia="ＭＳ Ｐ明朝" w:hAnsi="ＭＳ Ｐ明朝"/>
                <w:bCs/>
                <w:sz w:val="22"/>
              </w:rPr>
              <w:t>7.　本規準文書に関連し一体的に運用するSGEC規準文書5-3「</w:t>
            </w:r>
            <w:r w:rsidRPr="00D81982">
              <w:rPr>
                <w:rFonts w:ascii="ＭＳ Ｐ明朝" w:eastAsia="ＭＳ Ｐ明朝" w:hAnsi="ＭＳ Ｐ明朝" w:cs="Arial"/>
                <w:bCs/>
                <w:sz w:val="22"/>
              </w:rPr>
              <w:t xml:space="preserve"> SGEC/PEFC認証・認定の手順」及び</w:t>
            </w:r>
            <w:r w:rsidRPr="00D81982">
              <w:rPr>
                <w:rFonts w:ascii="ＭＳ Ｐ明朝" w:eastAsia="ＭＳ Ｐ明朝" w:hAnsi="ＭＳ Ｐ明朝"/>
                <w:bCs/>
                <w:sz w:val="22"/>
              </w:rPr>
              <w:t>S</w:t>
            </w:r>
            <w:r w:rsidRPr="00D81982">
              <w:rPr>
                <w:rFonts w:ascii="ＭＳ Ｐ明朝" w:eastAsia="ＭＳ Ｐ明朝" w:hAnsi="ＭＳ Ｐ明朝"/>
                <w:bCs/>
                <w:sz w:val="22"/>
                <w:lang w:val="de-DE"/>
              </w:rPr>
              <w:t>GEC</w:t>
            </w:r>
            <w:r w:rsidRPr="00D81982">
              <w:rPr>
                <w:rFonts w:ascii="ＭＳ Ｐ明朝" w:eastAsia="ＭＳ Ｐ明朝" w:hAnsi="ＭＳ Ｐ明朝" w:hint="eastAsia"/>
                <w:bCs/>
                <w:sz w:val="22"/>
              </w:rPr>
              <w:t>規準文書</w:t>
            </w:r>
            <w:r w:rsidRPr="00D81982">
              <w:rPr>
                <w:rFonts w:ascii="ＭＳ Ｐ明朝" w:eastAsia="ＭＳ Ｐ明朝" w:hAnsi="ＭＳ Ｐ明朝"/>
                <w:bCs/>
                <w:sz w:val="22"/>
              </w:rPr>
              <w:t>5-4「SGEC/PEFC認証業務を行う認証機関の公示について」について、それどれ関連分について基本的に趣旨を変えることなく、一部を改正。</w:t>
            </w:r>
          </w:p>
          <w:p w14:paraId="3903B5CB" w14:textId="77777777" w:rsidR="0063088F" w:rsidRPr="00D81982" w:rsidRDefault="0063088F" w:rsidP="0063088F">
            <w:pPr>
              <w:ind w:leftChars="131" w:left="495" w:hangingChars="100" w:hanging="220"/>
              <w:rPr>
                <w:rFonts w:ascii="ＭＳ Ｐ明朝" w:eastAsia="ＭＳ Ｐ明朝" w:hAnsi="ＭＳ Ｐ明朝"/>
                <w:bCs/>
                <w:sz w:val="22"/>
              </w:rPr>
            </w:pPr>
          </w:p>
          <w:p w14:paraId="5E620DA0" w14:textId="77777777" w:rsidR="0063088F" w:rsidRPr="00D81982" w:rsidRDefault="0063088F" w:rsidP="0063088F">
            <w:pPr>
              <w:ind w:leftChars="131" w:left="495" w:hangingChars="100" w:hanging="220"/>
              <w:rPr>
                <w:rFonts w:ascii="ＭＳ Ｐ明朝" w:eastAsia="ＭＳ Ｐ明朝" w:hAnsi="ＭＳ Ｐ明朝"/>
                <w:bCs/>
                <w:sz w:val="22"/>
              </w:rPr>
            </w:pPr>
          </w:p>
          <w:p w14:paraId="72B1AE01"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SGEC規準文書6「SGEC商標使用規則－要求事項</w:t>
            </w:r>
            <w:r w:rsidRPr="00D81982">
              <w:rPr>
                <w:rFonts w:ascii="ＭＳ Ｐ明朝" w:eastAsia="ＭＳ Ｐ明朝" w:hAnsi="ＭＳ Ｐ明朝" w:hint="eastAsia"/>
                <w:b/>
                <w:bCs/>
                <w:sz w:val="24"/>
                <w:szCs w:val="24"/>
              </w:rPr>
              <w:t>」及び</w:t>
            </w:r>
            <w:r w:rsidRPr="00D81982">
              <w:rPr>
                <w:rFonts w:ascii="ＭＳ Ｐ明朝" w:eastAsia="ＭＳ Ｐ明朝" w:hAnsi="ＭＳ Ｐ明朝"/>
                <w:b/>
                <w:bCs/>
                <w:sz w:val="24"/>
                <w:szCs w:val="24"/>
              </w:rPr>
              <w:t>SGEC規準文書6-1「SGEC/PEFCジャパンによるSGEC商標使用</w:t>
            </w:r>
            <w:r w:rsidRPr="00D81982">
              <w:rPr>
                <w:rFonts w:ascii="ＭＳ Ｐ明朝" w:eastAsia="ＭＳ Ｐ明朝" w:hAnsi="ＭＳ Ｐ明朝" w:hint="eastAsia"/>
                <w:b/>
                <w:bCs/>
                <w:sz w:val="24"/>
                <w:szCs w:val="24"/>
              </w:rPr>
              <w:t>ライセンス番号の発行」</w:t>
            </w:r>
          </w:p>
          <w:p w14:paraId="256D585F" w14:textId="77777777" w:rsidR="0063088F" w:rsidRPr="00D81982" w:rsidRDefault="0063088F" w:rsidP="0063088F">
            <w:pPr>
              <w:rPr>
                <w:rFonts w:ascii="ＭＳ Ｐ明朝" w:eastAsia="ＭＳ Ｐ明朝" w:hAnsi="ＭＳ Ｐ明朝"/>
                <w:b/>
                <w:bCs/>
                <w:sz w:val="24"/>
                <w:szCs w:val="24"/>
              </w:rPr>
            </w:pPr>
          </w:p>
          <w:p w14:paraId="4EB9311E" w14:textId="24E78AA0"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hint="eastAsia"/>
                <w:sz w:val="22"/>
              </w:rPr>
              <w:t>現行の</w:t>
            </w:r>
            <w:r w:rsidRPr="00D81982">
              <w:rPr>
                <w:rFonts w:ascii="ＭＳ Ｐ明朝" w:eastAsia="ＭＳ Ｐ明朝" w:hAnsi="ＭＳ Ｐ明朝"/>
                <w:sz w:val="22"/>
              </w:rPr>
              <w:t>SGEC附属文書2-1「別紙　SGECロゴマーク」及びSGEC附属文書2-2「SGECロゴマークの使用要領」　で規定していた規格について、</w:t>
            </w:r>
            <w:r w:rsidRPr="00D81982">
              <w:rPr>
                <w:rFonts w:ascii="ＭＳ Ｐ明朝" w:eastAsia="ＭＳ Ｐ明朝" w:hAnsi="ＭＳ Ｐ明朝" w:cs="Arial"/>
                <w:sz w:val="22"/>
              </w:rPr>
              <w:t xml:space="preserve"> PEFC ST 2001:2020</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PEFC</w:t>
            </w:r>
            <w:r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」の改正に基づき、両現行文書を統合するとともに全面的に改正。</w:t>
            </w:r>
          </w:p>
          <w:p w14:paraId="319E2B5C" w14:textId="77777777" w:rsidR="0063088F" w:rsidRPr="00D81982" w:rsidRDefault="0063088F" w:rsidP="0063088F">
            <w:pPr>
              <w:ind w:leftChars="100" w:left="210"/>
              <w:rPr>
                <w:rFonts w:ascii="ＭＳ Ｐ明朝" w:eastAsia="ＭＳ Ｐ明朝" w:hAnsi="ＭＳ Ｐ明朝"/>
                <w:sz w:val="22"/>
              </w:rPr>
            </w:pPr>
            <w:r w:rsidRPr="00D81982">
              <w:rPr>
                <w:rFonts w:ascii="ＭＳ Ｐ明朝" w:eastAsia="ＭＳ Ｐ明朝" w:hAnsi="ＭＳ Ｐ明朝" w:cs="Arial" w:hint="eastAsia"/>
                <w:sz w:val="22"/>
              </w:rPr>
              <w:t>また、現行</w:t>
            </w:r>
            <w:r w:rsidRPr="00D81982">
              <w:rPr>
                <w:rFonts w:ascii="ＭＳ Ｐ明朝" w:eastAsia="ＭＳ Ｐ明朝" w:hAnsi="ＭＳ Ｐ明朝"/>
                <w:sz w:val="22"/>
              </w:rPr>
              <w:t>SGEC附属文書2-2-1-1「SGECロゴマークライセンスの発行について」　ついては、本規準文書と一体として運用することとして文書名を変更し、SGEC規準文書6-1「SGEC/PEFCジャパンによるSGEC商標使用</w:t>
            </w:r>
            <w:r w:rsidRPr="00D81982">
              <w:rPr>
                <w:rFonts w:ascii="ＭＳ Ｐ明朝" w:eastAsia="ＭＳ Ｐ明朝" w:hAnsi="ＭＳ Ｐ明朝" w:hint="eastAsia"/>
                <w:sz w:val="22"/>
              </w:rPr>
              <w:t>ライセンス番号の発行」として制定。</w:t>
            </w:r>
          </w:p>
          <w:p w14:paraId="1BF22BA3" w14:textId="77777777" w:rsidR="0063088F" w:rsidRPr="00D81982" w:rsidRDefault="0063088F" w:rsidP="0063088F">
            <w:pPr>
              <w:rPr>
                <w:rFonts w:ascii="ＭＳ Ｐ明朝" w:eastAsia="ＭＳ Ｐ明朝" w:hAnsi="ＭＳ Ｐ明朝"/>
                <w:sz w:val="22"/>
              </w:rPr>
            </w:pPr>
          </w:p>
          <w:p w14:paraId="3480BD12" w14:textId="77777777" w:rsidR="0063088F" w:rsidRPr="00D81982" w:rsidRDefault="0063088F" w:rsidP="0063088F">
            <w:pPr>
              <w:shd w:val="clear" w:color="auto" w:fill="FFFFFF"/>
              <w:ind w:left="440" w:hangingChars="200" w:hanging="440"/>
              <w:rPr>
                <w:rFonts w:ascii="ＭＳ Ｐ明朝" w:eastAsia="ＭＳ Ｐ明朝" w:hAnsi="ＭＳ Ｐ明朝" w:cs="Arial"/>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1.</w:t>
            </w:r>
            <w:r w:rsidRPr="00D81982">
              <w:rPr>
                <w:rFonts w:ascii="ＭＳ Ｐ明朝" w:eastAsia="ＭＳ Ｐ明朝" w:hAnsi="ＭＳ Ｐ明朝" w:cs="Arial"/>
                <w:sz w:val="22"/>
              </w:rPr>
              <w:t xml:space="preserve"> 「SGECロゴ</w:t>
            </w:r>
            <w:r w:rsidRPr="00D81982">
              <w:rPr>
                <w:rFonts w:ascii="ＭＳ Ｐ明朝" w:eastAsia="ＭＳ Ｐ明朝" w:hAnsi="ＭＳ Ｐ明朝" w:cs="Arial" w:hint="eastAsia"/>
                <w:sz w:val="22"/>
              </w:rPr>
              <w:t>及び</w:t>
            </w:r>
            <w:r w:rsidRPr="00D81982">
              <w:rPr>
                <w:rFonts w:ascii="ＭＳ Ｐ明朝" w:eastAsia="ＭＳ Ｐ明朝" w:hAnsi="ＭＳ Ｐ明朝" w:cs="Arial"/>
                <w:sz w:val="22"/>
              </w:rPr>
              <w:t>SGECのイニシャル」は</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SGEC/PEFCジャパンが所有する登録商標であ</w:t>
            </w:r>
            <w:r w:rsidRPr="00D81982">
              <w:rPr>
                <w:rFonts w:ascii="ＭＳ Ｐ明朝" w:eastAsia="ＭＳ Ｐ明朝" w:hAnsi="ＭＳ Ｐ明朝" w:cs="Arial" w:hint="eastAsia"/>
                <w:sz w:val="22"/>
              </w:rPr>
              <w:t>り、</w:t>
            </w:r>
            <w:r w:rsidRPr="00D81982">
              <w:rPr>
                <w:rFonts w:ascii="ＭＳ Ｐ明朝" w:eastAsia="ＭＳ Ｐ明朝" w:hAnsi="ＭＳ Ｐ明朝" w:cs="Arial"/>
                <w:sz w:val="22"/>
              </w:rPr>
              <w:t>著作権の対象</w:t>
            </w:r>
            <w:r w:rsidRPr="00D81982">
              <w:rPr>
                <w:rFonts w:ascii="ＭＳ Ｐ明朝" w:eastAsia="ＭＳ Ｐ明朝" w:hAnsi="ＭＳ Ｐ明朝" w:cs="Arial" w:hint="eastAsia"/>
                <w:sz w:val="22"/>
              </w:rPr>
              <w:t>である旨明確に規定。　また、</w:t>
            </w:r>
            <w:r w:rsidRPr="00D81982">
              <w:rPr>
                <w:rFonts w:ascii="ＭＳ Ｐ明朝" w:eastAsia="ＭＳ Ｐ明朝" w:hAnsi="ＭＳ Ｐ明朝" w:cs="Arial"/>
                <w:sz w:val="22"/>
              </w:rPr>
              <w:t>SGEC商標が貼付された製品の原材料が持続可能に管理された森林、リサイクル材、及び/又は管理材に由来すること及びその製造者である組織（企業等）は、SGEC認証制度が定める要求事項を遵守して管理していることを明確にするとともに、SGEC商標を製品に直接使用する製品上使用及びそれ以外の製品外使用についての適用範囲を規定。</w:t>
            </w:r>
          </w:p>
          <w:p w14:paraId="49E21F80" w14:textId="77777777" w:rsidR="0063088F" w:rsidRPr="00D81982" w:rsidRDefault="0063088F" w:rsidP="0063088F">
            <w:pPr>
              <w:rPr>
                <w:rFonts w:ascii="ＭＳ Ｐ明朝" w:eastAsia="ＭＳ Ｐ明朝" w:hAnsi="ＭＳ Ｐ明朝" w:cs="Arial"/>
                <w:sz w:val="22"/>
                <w:u w:val="single"/>
              </w:rPr>
            </w:pPr>
          </w:p>
          <w:p w14:paraId="02DF41AD" w14:textId="77777777"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cs="Arial"/>
                <w:sz w:val="22"/>
              </w:rPr>
              <w:t>2. SGEC商標の使用方法について規定するとともに、その使用に当たっては、SGEC/PEFCジャパンが発行したライセンス番号をSGEC商標の使用ごとに当該商標に付随しなければならない旨規定するとともに、森林管理者、COC組織（企業等）などのSGEC商標使用者の種類を類型化し、それぞれの要件について規定。</w:t>
            </w:r>
          </w:p>
          <w:p w14:paraId="49E74AF6" w14:textId="77777777" w:rsidR="0063088F" w:rsidRPr="00D81982" w:rsidRDefault="0063088F" w:rsidP="0063088F">
            <w:pPr>
              <w:ind w:leftChars="100" w:left="430" w:hangingChars="100" w:hanging="220"/>
              <w:rPr>
                <w:rFonts w:ascii="ＭＳ Ｐ明朝" w:eastAsia="ＭＳ Ｐ明朝" w:hAnsi="ＭＳ Ｐ明朝" w:cs="Arial"/>
                <w:sz w:val="22"/>
              </w:rPr>
            </w:pPr>
          </w:p>
          <w:p w14:paraId="4933934A" w14:textId="77777777" w:rsidR="0063088F" w:rsidRPr="00D81982" w:rsidRDefault="0063088F" w:rsidP="0063088F">
            <w:pPr>
              <w:ind w:leftChars="100" w:left="430" w:hangingChars="100" w:hanging="220"/>
              <w:rPr>
                <w:rFonts w:ascii="ＭＳ Ｐ明朝" w:eastAsia="ＭＳ Ｐ明朝" w:hAnsi="ＭＳ Ｐ明朝" w:cs="Arial"/>
                <w:sz w:val="22"/>
              </w:rPr>
            </w:pPr>
            <w:r w:rsidRPr="00D81982">
              <w:rPr>
                <w:rFonts w:ascii="ＭＳ Ｐ明朝" w:eastAsia="ＭＳ Ｐ明朝" w:hAnsi="ＭＳ Ｐ明朝" w:cs="Arial"/>
                <w:sz w:val="22"/>
              </w:rPr>
              <w:t>3．技術的な要求事項として、SGEC商標に関連する製品については、一般的なラベル及びリサイクル原材料等商標に関連する製品が確認可能なように規定するとともに、図案上の要求事項としてSGEC</w:t>
            </w:r>
            <w:r w:rsidRPr="00D81982">
              <w:rPr>
                <w:rFonts w:ascii="ＭＳ Ｐ明朝" w:eastAsia="ＭＳ Ｐ明朝" w:hAnsi="ＭＳ Ｐ明朝" w:cs="Arial" w:hint="eastAsia"/>
                <w:sz w:val="22"/>
              </w:rPr>
              <w:t>ロゴと商標ライセンス番号との併用使用、ラベルメッセージ、サイズ等の様式・規格を規定。</w:t>
            </w:r>
          </w:p>
          <w:p w14:paraId="5AA65925" w14:textId="77777777" w:rsidR="0063088F" w:rsidRPr="00D81982" w:rsidRDefault="0063088F" w:rsidP="0063088F">
            <w:pPr>
              <w:ind w:left="440" w:hangingChars="200" w:hanging="440"/>
              <w:rPr>
                <w:rFonts w:ascii="ＭＳ Ｐ明朝" w:eastAsia="ＭＳ Ｐ明朝" w:hAnsi="ＭＳ Ｐ明朝" w:cs="Arial"/>
                <w:sz w:val="22"/>
              </w:rPr>
            </w:pPr>
            <w:r w:rsidRPr="00D81982">
              <w:rPr>
                <w:rFonts w:ascii="ＭＳ Ｐ明朝" w:eastAsia="ＭＳ Ｐ明朝" w:hAnsi="ＭＳ Ｐ明朝" w:cs="Arial" w:hint="eastAsia"/>
                <w:sz w:val="22"/>
              </w:rPr>
              <w:t xml:space="preserve">　</w:t>
            </w:r>
          </w:p>
          <w:p w14:paraId="3AB6C36C"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cs="Arial"/>
                <w:sz w:val="22"/>
              </w:rPr>
              <w:t xml:space="preserve">4.　</w:t>
            </w:r>
            <w:r w:rsidRPr="00D81982">
              <w:rPr>
                <w:rFonts w:ascii="ＭＳ Ｐ明朝" w:eastAsia="ＭＳ Ｐ明朝" w:hAnsi="ＭＳ Ｐ明朝"/>
                <w:sz w:val="22"/>
              </w:rPr>
              <w:t>SGEC規準文書6-1については、SGEC規準文書６の改正に伴う字句の修正等必要最小限の改正。</w:t>
            </w:r>
          </w:p>
          <w:p w14:paraId="1073DE0E" w14:textId="77777777" w:rsidR="0063088F" w:rsidRPr="00D81982" w:rsidRDefault="0063088F" w:rsidP="0063088F">
            <w:pPr>
              <w:ind w:leftChars="100" w:left="430" w:hangingChars="100" w:hanging="220"/>
              <w:rPr>
                <w:rFonts w:ascii="ＭＳ Ｐ明朝" w:eastAsia="ＭＳ Ｐ明朝" w:hAnsi="ＭＳ Ｐ明朝"/>
                <w:sz w:val="22"/>
              </w:rPr>
            </w:pPr>
          </w:p>
          <w:p w14:paraId="481A6E11" w14:textId="77777777" w:rsidR="0063088F" w:rsidRPr="00D81982" w:rsidRDefault="0063088F" w:rsidP="00773C9E">
            <w:pPr>
              <w:snapToGrid w:val="0"/>
              <w:ind w:leftChars="100" w:left="210"/>
            </w:pPr>
            <w:r w:rsidRPr="00D81982">
              <w:rPr>
                <w:rFonts w:hint="eastAsia"/>
              </w:rPr>
              <w:t>なお、</w:t>
            </w:r>
            <w:r w:rsidRPr="00E90E5B">
              <w:rPr>
                <w:rStyle w:val="af8"/>
                <w:color w:val="auto"/>
              </w:rPr>
              <w:t>PEFC</w:t>
            </w:r>
            <w:r w:rsidRPr="00D81982">
              <w:rPr>
                <w:rFonts w:hint="eastAsia"/>
              </w:rPr>
              <w:t>評議会の委任を受け、</w:t>
            </w:r>
            <w:r w:rsidRPr="00E90E5B">
              <w:rPr>
                <w:rStyle w:val="af8"/>
                <w:color w:val="auto"/>
              </w:rPr>
              <w:t>SGEC/PEFC</w:t>
            </w:r>
            <w:r w:rsidRPr="00D81982">
              <w:rPr>
                <w:rFonts w:hint="eastAsia"/>
              </w:rPr>
              <w:t>ジャパンが</w:t>
            </w:r>
            <w:r w:rsidRPr="00E90E5B">
              <w:rPr>
                <w:rStyle w:val="af8"/>
                <w:color w:val="auto"/>
              </w:rPr>
              <w:t>PEFC</w:t>
            </w:r>
            <w:r w:rsidRPr="00D81982">
              <w:rPr>
                <w:rFonts w:hint="eastAsia"/>
              </w:rPr>
              <w:t>ライセンスを発行する場合の規定である、現行</w:t>
            </w:r>
            <w:r w:rsidRPr="00E90E5B">
              <w:rPr>
                <w:rStyle w:val="af8"/>
                <w:color w:val="auto"/>
              </w:rPr>
              <w:t>SGEC</w:t>
            </w:r>
            <w:r w:rsidRPr="00D81982">
              <w:rPr>
                <w:rFonts w:hint="eastAsia"/>
              </w:rPr>
              <w:t>附属文書</w:t>
            </w:r>
            <w:r w:rsidRPr="00D81982">
              <w:t>2-2-1-2</w:t>
            </w:r>
            <w:r w:rsidRPr="00D81982">
              <w:rPr>
                <w:rFonts w:hint="eastAsia"/>
              </w:rPr>
              <w:t>「</w:t>
            </w:r>
            <w:r w:rsidRPr="00E90E5B">
              <w:rPr>
                <w:rStyle w:val="af8"/>
                <w:color w:val="auto"/>
              </w:rPr>
              <w:t>PEFC</w:t>
            </w:r>
            <w:r w:rsidRPr="00D81982">
              <w:rPr>
                <w:rFonts w:hint="eastAsia"/>
              </w:rPr>
              <w:t>ロゴライセンスの発行について」については、改正</w:t>
            </w:r>
            <w:r w:rsidRPr="00E90E5B">
              <w:rPr>
                <w:rStyle w:val="af8"/>
                <w:color w:val="auto"/>
              </w:rPr>
              <w:t>PEFC</w:t>
            </w:r>
            <w:r w:rsidRPr="00D81982">
              <w:rPr>
                <w:rFonts w:hint="eastAsia"/>
              </w:rPr>
              <w:t>規格</w:t>
            </w:r>
            <w:r w:rsidRPr="00D81982">
              <w:t>ST2001:2020</w:t>
            </w:r>
            <w:r w:rsidRPr="00D81982">
              <w:rPr>
                <w:rFonts w:hint="eastAsia"/>
              </w:rPr>
              <w:t>に基づき改正し、</w:t>
            </w:r>
            <w:r w:rsidRPr="00E90E5B">
              <w:rPr>
                <w:rStyle w:val="af8"/>
                <w:b/>
                <w:bCs/>
                <w:color w:val="auto"/>
              </w:rPr>
              <w:t>SGEC</w:t>
            </w:r>
            <w:r w:rsidRPr="00D81982">
              <w:rPr>
                <w:rFonts w:hint="eastAsia"/>
                <w:b/>
                <w:bCs/>
                <w:sz w:val="22"/>
              </w:rPr>
              <w:t>基準文書</w:t>
            </w:r>
            <w:r w:rsidRPr="00D81982">
              <w:rPr>
                <w:b/>
                <w:bCs/>
                <w:sz w:val="22"/>
              </w:rPr>
              <w:t>6-2</w:t>
            </w:r>
            <w:r w:rsidRPr="00D81982">
              <w:rPr>
                <w:rFonts w:hint="eastAsia"/>
                <w:b/>
                <w:bCs/>
                <w:sz w:val="22"/>
              </w:rPr>
              <w:t>「</w:t>
            </w:r>
            <w:r w:rsidRPr="00E90E5B">
              <w:rPr>
                <w:rStyle w:val="af8"/>
                <w:b/>
                <w:bCs/>
                <w:color w:val="auto"/>
              </w:rPr>
              <w:t>PEFC</w:t>
            </w:r>
            <w:r w:rsidRPr="00D81982">
              <w:rPr>
                <w:b/>
                <w:bCs/>
                <w:sz w:val="22"/>
              </w:rPr>
              <w:t>評議</w:t>
            </w:r>
            <w:r w:rsidRPr="00D81982">
              <w:rPr>
                <w:rFonts w:hint="eastAsia"/>
                <w:b/>
                <w:bCs/>
                <w:sz w:val="22"/>
              </w:rPr>
              <w:t>会による</w:t>
            </w:r>
            <w:r w:rsidRPr="00E90E5B">
              <w:rPr>
                <w:rStyle w:val="af8"/>
                <w:b/>
                <w:bCs/>
                <w:color w:val="auto"/>
              </w:rPr>
              <w:t>PEFC</w:t>
            </w:r>
            <w:r w:rsidRPr="00D81982">
              <w:rPr>
                <w:rFonts w:hint="eastAsia"/>
                <w:b/>
                <w:bCs/>
                <w:sz w:val="22"/>
              </w:rPr>
              <w:t>商標使用ライセンスの発行について」</w:t>
            </w:r>
            <w:r w:rsidRPr="00D81982">
              <w:rPr>
                <w:rFonts w:hint="eastAsia"/>
              </w:rPr>
              <w:t>とした。</w:t>
            </w:r>
          </w:p>
          <w:p w14:paraId="38FD57BF" w14:textId="77777777" w:rsidR="0063088F" w:rsidRPr="00D81982" w:rsidRDefault="0063088F" w:rsidP="0063088F"/>
          <w:p w14:paraId="6A1BFE7F" w14:textId="77777777" w:rsidR="0063088F" w:rsidRPr="00D81982" w:rsidRDefault="0063088F" w:rsidP="0063088F">
            <w:pPr>
              <w:pStyle w:val="a5"/>
              <w:tabs>
                <w:tab w:val="clear" w:pos="8504"/>
              </w:tabs>
              <w:jc w:val="left"/>
              <w:rPr>
                <w:rFonts w:ascii="ＭＳ Ｐ明朝" w:eastAsia="ＭＳ Ｐ明朝" w:hAnsi="ＭＳ Ｐ明朝"/>
                <w:b/>
                <w:bCs/>
                <w:sz w:val="24"/>
                <w:szCs w:val="24"/>
              </w:rPr>
            </w:pPr>
          </w:p>
          <w:p w14:paraId="4EFF2C3F" w14:textId="77777777" w:rsidR="0063088F" w:rsidRPr="00D81982" w:rsidRDefault="0063088F" w:rsidP="0063088F">
            <w:pPr>
              <w:pStyle w:val="a5"/>
              <w:tabs>
                <w:tab w:val="clear" w:pos="8504"/>
              </w:tabs>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 xml:space="preserve">SGECガイド文書７ </w:t>
            </w:r>
            <w:r w:rsidRPr="00D81982">
              <w:rPr>
                <w:rFonts w:ascii="ＭＳ Ｐ明朝" w:eastAsia="ＭＳ Ｐ明朝" w:hAnsi="ＭＳ Ｐ明朝" w:hint="eastAsia"/>
                <w:b/>
                <w:bCs/>
                <w:sz w:val="24"/>
                <w:szCs w:val="24"/>
              </w:rPr>
              <w:t>「</w:t>
            </w:r>
            <w:r w:rsidRPr="00D81982">
              <w:rPr>
                <w:rFonts w:ascii="ＭＳ Ｐ明朝" w:eastAsia="ＭＳ Ｐ明朝" w:hAnsi="ＭＳ Ｐ明朝"/>
                <w:b/>
                <w:bCs/>
                <w:sz w:val="24"/>
                <w:szCs w:val="24"/>
              </w:rPr>
              <w:t>SGEC情報及び登録システム‐データに関する要求事項」</w:t>
            </w:r>
          </w:p>
          <w:p w14:paraId="2E514C1F" w14:textId="77777777" w:rsidR="0063088F" w:rsidRPr="00D81982" w:rsidRDefault="0063088F" w:rsidP="0063088F">
            <w:pPr>
              <w:pStyle w:val="a5"/>
              <w:tabs>
                <w:tab w:val="clear" w:pos="8504"/>
              </w:tabs>
              <w:jc w:val="left"/>
              <w:rPr>
                <w:rFonts w:ascii="ＭＳ Ｐ明朝" w:eastAsia="ＭＳ Ｐ明朝" w:hAnsi="ＭＳ Ｐ明朝"/>
                <w:b/>
                <w:bCs/>
                <w:sz w:val="22"/>
              </w:rPr>
            </w:pPr>
          </w:p>
          <w:p w14:paraId="7FE215ED" w14:textId="77777777" w:rsidR="0063088F" w:rsidRPr="00D81982" w:rsidRDefault="0063088F" w:rsidP="0063088F">
            <w:pPr>
              <w:ind w:leftChars="50" w:left="105"/>
              <w:rPr>
                <w:rFonts w:ascii="ＭＳ Ｐ明朝" w:eastAsia="ＭＳ Ｐ明朝" w:hAnsi="ＭＳ Ｐ明朝"/>
                <w:sz w:val="22"/>
              </w:rPr>
            </w:pPr>
            <w:r w:rsidRPr="00D81982">
              <w:rPr>
                <w:rFonts w:ascii="ＭＳ Ｐ明朝" w:eastAsia="ＭＳ Ｐ明朝" w:hAnsi="ＭＳ Ｐ明朝" w:hint="eastAsia"/>
                <w:sz w:val="22"/>
              </w:rPr>
              <w:t>本ガイド文書は、</w:t>
            </w:r>
            <w:r w:rsidRPr="00D81982">
              <w:rPr>
                <w:rFonts w:ascii="ＭＳ Ｐ明朝" w:eastAsia="ＭＳ Ｐ明朝" w:hAnsi="ＭＳ Ｐ明朝"/>
                <w:sz w:val="22"/>
              </w:rPr>
              <w:t>PEFC GD 1008</w:t>
            </w:r>
            <w:r w:rsidRPr="00D81982">
              <w:rPr>
                <w:rFonts w:ascii="ＭＳ Ｐ明朝" w:eastAsia="ＭＳ Ｐ明朝" w:hAnsi="ＭＳ Ｐ明朝" w:hint="eastAsia"/>
                <w:sz w:val="22"/>
              </w:rPr>
              <w:t>「</w:t>
            </w:r>
            <w:r w:rsidRPr="00D81982">
              <w:rPr>
                <w:rFonts w:ascii="ＭＳ Ｐ明朝" w:eastAsia="ＭＳ Ｐ明朝" w:hAnsi="ＭＳ Ｐ明朝"/>
                <w:sz w:val="22"/>
              </w:rPr>
              <w:t>PEFC情報及び登録システム‐データに関する要求事項」の全面的な改正に基づき、現行のSGEC附属文書2-2-2「SGEC/PEFC</w:t>
            </w:r>
            <w:r w:rsidRPr="00D81982">
              <w:rPr>
                <w:rFonts w:ascii="ＭＳ Ｐ明朝" w:eastAsia="ＭＳ Ｐ明朝" w:hAnsi="ＭＳ Ｐ明朝" w:hint="eastAsia"/>
                <w:sz w:val="22"/>
              </w:rPr>
              <w:t>登録システム」を全面的に改正。</w:t>
            </w:r>
          </w:p>
          <w:p w14:paraId="1F702F0B" w14:textId="77777777" w:rsidR="0063088F" w:rsidRPr="00D81982" w:rsidRDefault="0063088F" w:rsidP="0063088F">
            <w:pPr>
              <w:ind w:leftChars="50" w:left="105"/>
              <w:rPr>
                <w:rFonts w:ascii="ＭＳ Ｐ明朝" w:eastAsia="ＭＳ Ｐ明朝" w:hAnsi="ＭＳ Ｐ明朝"/>
                <w:sz w:val="22"/>
              </w:rPr>
            </w:pPr>
            <w:r w:rsidRPr="00D81982">
              <w:rPr>
                <w:rFonts w:ascii="ＭＳ Ｐ明朝" w:eastAsia="ＭＳ Ｐ明朝" w:hAnsi="ＭＳ Ｐ明朝" w:hint="eastAsia"/>
                <w:sz w:val="22"/>
              </w:rPr>
              <w:t>今回の改正により、「</w:t>
            </w:r>
            <w:r w:rsidRPr="00D81982">
              <w:rPr>
                <w:rFonts w:ascii="ＭＳ Ｐ明朝" w:eastAsia="ＭＳ Ｐ明朝" w:hAnsi="ＭＳ Ｐ明朝"/>
                <w:sz w:val="22"/>
              </w:rPr>
              <w:t>SGEC情報及び登録システム」の関連データは、PEFCの「PEFC情報及び登録システム」（データベース・マネジメントシステム（DBMS））に登録され、「SGEC情報及び登録しシステム」は「PEFC情報及び登録システム」の一部として管理。</w:t>
            </w:r>
          </w:p>
          <w:p w14:paraId="2DC97BE9" w14:textId="77777777" w:rsidR="0063088F" w:rsidRPr="00D81982" w:rsidRDefault="0063088F" w:rsidP="0063088F">
            <w:pPr>
              <w:rPr>
                <w:rFonts w:ascii="ＭＳ Ｐ明朝" w:eastAsia="ＭＳ Ｐ明朝" w:hAnsi="ＭＳ Ｐ明朝"/>
                <w:sz w:val="22"/>
              </w:rPr>
            </w:pPr>
          </w:p>
          <w:p w14:paraId="25A354FD" w14:textId="77777777" w:rsidR="0063088F" w:rsidRPr="00D81982" w:rsidRDefault="0063088F" w:rsidP="0063088F">
            <w:pPr>
              <w:rPr>
                <w:rFonts w:ascii="ＭＳ Ｐ明朝" w:eastAsia="ＭＳ Ｐ明朝" w:hAnsi="ＭＳ Ｐ明朝"/>
                <w:sz w:val="22"/>
              </w:rPr>
            </w:pPr>
          </w:p>
          <w:p w14:paraId="0600425C" w14:textId="77777777" w:rsidR="0063088F" w:rsidRPr="00D81982" w:rsidRDefault="0063088F" w:rsidP="0063088F">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SGECガイド文書8「SGEC苦情処理規則」</w:t>
            </w:r>
          </w:p>
          <w:p w14:paraId="52FE6BBC" w14:textId="77777777" w:rsidR="0063088F" w:rsidRPr="00D81982" w:rsidRDefault="0063088F" w:rsidP="0063088F">
            <w:pPr>
              <w:rPr>
                <w:rFonts w:ascii="ＭＳ Ｐ明朝" w:eastAsia="ＭＳ Ｐ明朝" w:hAnsi="ＭＳ Ｐ明朝"/>
                <w:b/>
                <w:bCs/>
                <w:sz w:val="24"/>
                <w:szCs w:val="24"/>
              </w:rPr>
            </w:pPr>
          </w:p>
          <w:p w14:paraId="0577DA80" w14:textId="77777777" w:rsidR="0063088F" w:rsidRPr="00D81982" w:rsidRDefault="0063088F" w:rsidP="0063088F">
            <w:pPr>
              <w:ind w:left="220" w:hangingChars="100" w:hanging="220"/>
              <w:rPr>
                <w:rFonts w:ascii="ＭＳ Ｐ明朝" w:eastAsia="ＭＳ Ｐ明朝" w:hAnsi="ＭＳ Ｐ明朝" w:cs="Arial"/>
                <w:sz w:val="22"/>
              </w:rPr>
            </w:pPr>
            <w:r w:rsidRPr="00D81982">
              <w:rPr>
                <w:rFonts w:ascii="ＭＳ Ｐ明朝" w:eastAsia="ＭＳ Ｐ明朝" w:hAnsi="ＭＳ Ｐ明朝" w:hint="eastAsia"/>
                <w:sz w:val="22"/>
              </w:rPr>
              <w:t xml:space="preserve">　　本改正ガイド文書は、現行の</w:t>
            </w:r>
            <w:r w:rsidRPr="00D81982">
              <w:rPr>
                <w:rFonts w:ascii="ＭＳ Ｐ明朝" w:eastAsia="ＭＳ Ｐ明朝" w:hAnsi="ＭＳ Ｐ明朝"/>
                <w:sz w:val="22"/>
              </w:rPr>
              <w:t>SGEC附属文書2-11-1「</w:t>
            </w:r>
            <w:r w:rsidRPr="00D81982">
              <w:rPr>
                <w:rFonts w:ascii="ＭＳ Ｐ明朝" w:eastAsia="ＭＳ Ｐ明朝" w:hAnsi="ＭＳ Ｐ明朝" w:cs="Arial"/>
                <w:sz w:val="22"/>
              </w:rPr>
              <w:t>SGEC苦情処理に関する文書」及び</w:t>
            </w:r>
            <w:r w:rsidRPr="00E90E5B">
              <w:rPr>
                <w:rFonts w:ascii="ＭＳ Ｐ明朝" w:eastAsia="ＭＳ Ｐ明朝" w:hAnsi="ＭＳ Ｐ明朝" w:cs="ＭＳ明朝"/>
                <w:kern w:val="0"/>
                <w:sz w:val="22"/>
              </w:rPr>
              <w:t>SGEC附属文書2-11-1-1「苦情の調査や解決に関する処理手順」　を統合するとともに、PEFC-</w:t>
            </w:r>
            <w:r w:rsidRPr="00D81982">
              <w:rPr>
                <w:rFonts w:ascii="ＭＳ Ｐ明朝" w:eastAsia="ＭＳ Ｐ明朝" w:hAnsi="ＭＳ Ｐ明朝"/>
                <w:sz w:val="22"/>
              </w:rPr>
              <w:t>GL7/2007指針　「苦情や上訴の調査や解決のためのPEFC評議会手順」を参考に相互承認以降の認証の実態を考慮して一部改正。</w:t>
            </w:r>
          </w:p>
          <w:p w14:paraId="620613C0" w14:textId="77777777" w:rsidR="0063088F" w:rsidRPr="00D81982" w:rsidRDefault="0063088F" w:rsidP="0063088F">
            <w:pPr>
              <w:rPr>
                <w:rFonts w:ascii="ＭＳ Ｐ明朝" w:eastAsia="ＭＳ Ｐ明朝" w:hAnsi="ＭＳ Ｐ明朝"/>
                <w:sz w:val="22"/>
              </w:rPr>
            </w:pPr>
          </w:p>
          <w:p w14:paraId="1E308FE2"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bCs/>
                <w:sz w:val="22"/>
              </w:rPr>
              <w:t>1．</w:t>
            </w:r>
            <w:r w:rsidRPr="00D81982">
              <w:rPr>
                <w:rFonts w:ascii="ＭＳ Ｐ明朝" w:eastAsia="ＭＳ Ｐ明朝" w:hAnsi="ＭＳ Ｐ明朝"/>
                <w:sz w:val="22"/>
              </w:rPr>
              <w:t>SGEC認証制度の要求事項やSGEC/PEFCジャパンの決定及びその認証管理業務に関連した苦情については、SGEC監事がその是正措置等を策定し、SGEC理事会の承認を得た上で措置する旨規定。</w:t>
            </w:r>
          </w:p>
          <w:p w14:paraId="480C907E" w14:textId="77777777" w:rsidR="0063088F" w:rsidRPr="00D81982" w:rsidRDefault="0063088F" w:rsidP="0063088F">
            <w:pPr>
              <w:autoSpaceDE w:val="0"/>
              <w:autoSpaceDN w:val="0"/>
              <w:adjustRightInd w:val="0"/>
              <w:ind w:left="440" w:hangingChars="200" w:hanging="440"/>
              <w:jc w:val="left"/>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また、国内における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認証制度に対する苦情については、「日本国内の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(2016年締結)」に基づく委任団体としての権限に基づき、PEFC協議会と協議のうえ本ガイドに準じて同協議会を代行して措置する旨規定。</w:t>
            </w:r>
          </w:p>
          <w:p w14:paraId="250FFEE0" w14:textId="77777777" w:rsidR="0063088F" w:rsidRPr="00D81982" w:rsidRDefault="0063088F" w:rsidP="0063088F">
            <w:pPr>
              <w:rPr>
                <w:rFonts w:ascii="ＭＳ Ｐ明朝" w:eastAsia="ＭＳ Ｐ明朝" w:hAnsi="ＭＳ Ｐ明朝"/>
                <w:sz w:val="22"/>
              </w:rPr>
            </w:pPr>
          </w:p>
          <w:p w14:paraId="71B1ADB1" w14:textId="77777777" w:rsidR="0063088F" w:rsidRPr="00D81982" w:rsidRDefault="0063088F" w:rsidP="0063088F">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２．認証主体</w:t>
            </w:r>
            <w:r w:rsidRPr="00D81982">
              <w:rPr>
                <w:rFonts w:ascii="ＭＳ Ｐ明朝" w:eastAsia="ＭＳ Ｐ明朝" w:hAnsi="ＭＳ Ｐ明朝"/>
                <w:sz w:val="22"/>
              </w:rPr>
              <w:t>(認証森林管理者及び認証COC企業等)、認証機関、又は認定機関に関する苦情は、それぞれ関連する認証主体、認証機関、認定機関、又は国際認定フォーラム（IAF）</w:t>
            </w:r>
            <w:r w:rsidRPr="00D81982">
              <w:rPr>
                <w:rFonts w:ascii="ＭＳ Ｐ明朝" w:eastAsia="ＭＳ Ｐ明朝" w:hAnsi="ＭＳ Ｐ明朝" w:hint="eastAsia"/>
                <w:sz w:val="22"/>
              </w:rPr>
              <w:t>が定める苦情のための手順に従って処理するよう規定。</w:t>
            </w:r>
          </w:p>
          <w:p w14:paraId="2BE7A0DF" w14:textId="0284A275" w:rsidR="004A5A8D" w:rsidRPr="00D81982" w:rsidRDefault="004A5A8D" w:rsidP="00773C9E">
            <w:pPr>
              <w:rPr>
                <w:rFonts w:ascii="ＭＳ Ｐ明朝" w:eastAsia="ＭＳ Ｐ明朝" w:hAnsi="ＭＳ Ｐ明朝"/>
                <w:bCs/>
                <w:sz w:val="22"/>
              </w:rPr>
            </w:pPr>
          </w:p>
          <w:p w14:paraId="355904BF" w14:textId="3317ED9B" w:rsidR="00773C9E" w:rsidRPr="00D81982" w:rsidRDefault="00773C9E" w:rsidP="00773C9E">
            <w:pPr>
              <w:rPr>
                <w:rFonts w:ascii="ＭＳ Ｐ明朝" w:eastAsia="ＭＳ Ｐ明朝" w:hAnsi="ＭＳ Ｐ明朝"/>
                <w:bCs/>
                <w:sz w:val="22"/>
              </w:rPr>
            </w:pPr>
          </w:p>
          <w:p w14:paraId="38031219" w14:textId="68DA2B29" w:rsidR="00773C9E" w:rsidRPr="00D81982" w:rsidRDefault="00773C9E" w:rsidP="00773C9E">
            <w:pPr>
              <w:rPr>
                <w:rFonts w:ascii="ＭＳ Ｐ明朝" w:eastAsia="ＭＳ Ｐ明朝" w:hAnsi="ＭＳ Ｐ明朝"/>
                <w:bCs/>
                <w:sz w:val="22"/>
              </w:rPr>
            </w:pPr>
          </w:p>
          <w:p w14:paraId="14B6BB2F" w14:textId="4137B425" w:rsidR="00773C9E" w:rsidRPr="00D81982" w:rsidRDefault="00773C9E" w:rsidP="00773C9E">
            <w:pPr>
              <w:rPr>
                <w:rFonts w:ascii="ＭＳ Ｐ明朝" w:eastAsia="ＭＳ Ｐ明朝" w:hAnsi="ＭＳ Ｐ明朝"/>
                <w:bCs/>
                <w:sz w:val="22"/>
              </w:rPr>
            </w:pPr>
          </w:p>
          <w:p w14:paraId="1106C084" w14:textId="4B144FF5" w:rsidR="00773C9E" w:rsidRPr="00D81982" w:rsidRDefault="00773C9E" w:rsidP="00773C9E">
            <w:pPr>
              <w:rPr>
                <w:rFonts w:ascii="ＭＳ Ｐ明朝" w:eastAsia="ＭＳ Ｐ明朝" w:hAnsi="ＭＳ Ｐ明朝"/>
                <w:bCs/>
                <w:sz w:val="22"/>
              </w:rPr>
            </w:pPr>
          </w:p>
          <w:p w14:paraId="654C5932" w14:textId="3D06C249" w:rsidR="00773C9E" w:rsidRPr="00D81982" w:rsidRDefault="00773C9E" w:rsidP="00773C9E">
            <w:pPr>
              <w:rPr>
                <w:rFonts w:ascii="ＭＳ Ｐ明朝" w:eastAsia="ＭＳ Ｐ明朝" w:hAnsi="ＭＳ Ｐ明朝"/>
                <w:bCs/>
                <w:sz w:val="22"/>
              </w:rPr>
            </w:pPr>
          </w:p>
          <w:p w14:paraId="47582C4E" w14:textId="1CA8989C" w:rsidR="00773C9E" w:rsidRPr="00D81982" w:rsidRDefault="00773C9E" w:rsidP="00773C9E">
            <w:pPr>
              <w:rPr>
                <w:rFonts w:ascii="ＭＳ Ｐ明朝" w:eastAsia="ＭＳ Ｐ明朝" w:hAnsi="ＭＳ Ｐ明朝"/>
                <w:bCs/>
                <w:sz w:val="22"/>
              </w:rPr>
            </w:pPr>
          </w:p>
          <w:p w14:paraId="0AF35E35" w14:textId="3571E04F" w:rsidR="00773C9E" w:rsidRPr="00D81982" w:rsidRDefault="00773C9E" w:rsidP="00773C9E">
            <w:pPr>
              <w:rPr>
                <w:rFonts w:ascii="ＭＳ Ｐ明朝" w:eastAsia="ＭＳ Ｐ明朝" w:hAnsi="ＭＳ Ｐ明朝"/>
                <w:bCs/>
                <w:sz w:val="22"/>
              </w:rPr>
            </w:pPr>
          </w:p>
          <w:p w14:paraId="6CB7145B" w14:textId="4694E935" w:rsidR="00773C9E" w:rsidRPr="00D81982" w:rsidRDefault="00773C9E" w:rsidP="00773C9E">
            <w:pPr>
              <w:rPr>
                <w:rFonts w:ascii="ＭＳ Ｐ明朝" w:eastAsia="ＭＳ Ｐ明朝" w:hAnsi="ＭＳ Ｐ明朝"/>
                <w:bCs/>
                <w:sz w:val="22"/>
              </w:rPr>
            </w:pPr>
          </w:p>
          <w:p w14:paraId="59C383B9" w14:textId="3CA13882" w:rsidR="00773C9E" w:rsidRPr="00D81982" w:rsidRDefault="00773C9E" w:rsidP="00773C9E">
            <w:pPr>
              <w:rPr>
                <w:rFonts w:ascii="ＭＳ Ｐ明朝" w:eastAsia="ＭＳ Ｐ明朝" w:hAnsi="ＭＳ Ｐ明朝"/>
                <w:bCs/>
                <w:sz w:val="22"/>
              </w:rPr>
            </w:pPr>
          </w:p>
          <w:p w14:paraId="1001A713" w14:textId="2A734132" w:rsidR="00773C9E" w:rsidRPr="00D81982" w:rsidRDefault="00773C9E" w:rsidP="00773C9E">
            <w:pPr>
              <w:rPr>
                <w:rFonts w:ascii="ＭＳ Ｐ明朝" w:eastAsia="ＭＳ Ｐ明朝" w:hAnsi="ＭＳ Ｐ明朝"/>
                <w:bCs/>
                <w:sz w:val="22"/>
              </w:rPr>
            </w:pPr>
          </w:p>
          <w:p w14:paraId="2298E4F8" w14:textId="5E94D4B6" w:rsidR="00773C9E" w:rsidRPr="00D81982" w:rsidRDefault="00773C9E" w:rsidP="00773C9E">
            <w:pPr>
              <w:rPr>
                <w:rFonts w:ascii="ＭＳ Ｐ明朝" w:eastAsia="ＭＳ Ｐ明朝" w:hAnsi="ＭＳ Ｐ明朝"/>
                <w:bCs/>
                <w:sz w:val="22"/>
              </w:rPr>
            </w:pPr>
          </w:p>
          <w:p w14:paraId="0EB1230F" w14:textId="3C9AC13A" w:rsidR="00773C9E" w:rsidRPr="00D81982" w:rsidRDefault="00773C9E" w:rsidP="00773C9E">
            <w:pPr>
              <w:rPr>
                <w:rFonts w:ascii="ＭＳ Ｐ明朝" w:eastAsia="ＭＳ Ｐ明朝" w:hAnsi="ＭＳ Ｐ明朝"/>
                <w:bCs/>
                <w:sz w:val="22"/>
              </w:rPr>
            </w:pPr>
          </w:p>
          <w:p w14:paraId="17F3B28D" w14:textId="7B1594F3" w:rsidR="00773C9E" w:rsidRPr="00D81982" w:rsidRDefault="00773C9E" w:rsidP="00773C9E">
            <w:pPr>
              <w:rPr>
                <w:rFonts w:ascii="ＭＳ Ｐ明朝" w:eastAsia="ＭＳ Ｐ明朝" w:hAnsi="ＭＳ Ｐ明朝"/>
                <w:bCs/>
                <w:sz w:val="22"/>
              </w:rPr>
            </w:pPr>
          </w:p>
          <w:p w14:paraId="0600244B" w14:textId="4E7D0805" w:rsidR="00773C9E" w:rsidRPr="00D81982" w:rsidRDefault="00773C9E" w:rsidP="00773C9E">
            <w:pPr>
              <w:rPr>
                <w:rFonts w:ascii="ＭＳ Ｐ明朝" w:eastAsia="ＭＳ Ｐ明朝" w:hAnsi="ＭＳ Ｐ明朝"/>
                <w:bCs/>
                <w:sz w:val="22"/>
              </w:rPr>
            </w:pPr>
          </w:p>
          <w:p w14:paraId="2DA97931" w14:textId="599B0A51" w:rsidR="00773C9E" w:rsidRPr="00D81982" w:rsidRDefault="00773C9E" w:rsidP="00773C9E">
            <w:pPr>
              <w:rPr>
                <w:rFonts w:ascii="ＭＳ Ｐ明朝" w:eastAsia="ＭＳ Ｐ明朝" w:hAnsi="ＭＳ Ｐ明朝"/>
                <w:bCs/>
                <w:sz w:val="22"/>
              </w:rPr>
            </w:pPr>
          </w:p>
          <w:p w14:paraId="2BE7A423" w14:textId="70909CF7" w:rsidR="00773C9E" w:rsidRPr="00D81982" w:rsidRDefault="00773C9E" w:rsidP="00773C9E">
            <w:pPr>
              <w:rPr>
                <w:rFonts w:ascii="ＭＳ Ｐ明朝" w:eastAsia="ＭＳ Ｐ明朝" w:hAnsi="ＭＳ Ｐ明朝"/>
                <w:bCs/>
                <w:sz w:val="22"/>
              </w:rPr>
            </w:pPr>
          </w:p>
          <w:p w14:paraId="76E2B028" w14:textId="718CD541" w:rsidR="00773C9E" w:rsidRPr="00D81982" w:rsidRDefault="00773C9E" w:rsidP="00773C9E">
            <w:pPr>
              <w:rPr>
                <w:rFonts w:ascii="ＭＳ Ｐ明朝" w:eastAsia="ＭＳ Ｐ明朝" w:hAnsi="ＭＳ Ｐ明朝"/>
                <w:bCs/>
                <w:sz w:val="22"/>
              </w:rPr>
            </w:pPr>
          </w:p>
          <w:p w14:paraId="42DE2004" w14:textId="5E7F079A" w:rsidR="00773C9E" w:rsidRPr="00D81982" w:rsidRDefault="00773C9E" w:rsidP="00773C9E">
            <w:pPr>
              <w:rPr>
                <w:rFonts w:ascii="ＭＳ Ｐ明朝" w:eastAsia="ＭＳ Ｐ明朝" w:hAnsi="ＭＳ Ｐ明朝"/>
                <w:bCs/>
                <w:sz w:val="22"/>
              </w:rPr>
            </w:pPr>
          </w:p>
          <w:p w14:paraId="4A538A18" w14:textId="01E58AD2" w:rsidR="00773C9E" w:rsidRPr="00D81982" w:rsidRDefault="00773C9E" w:rsidP="00773C9E">
            <w:pPr>
              <w:rPr>
                <w:rFonts w:ascii="ＭＳ Ｐ明朝" w:eastAsia="ＭＳ Ｐ明朝" w:hAnsi="ＭＳ Ｐ明朝"/>
                <w:bCs/>
                <w:sz w:val="22"/>
              </w:rPr>
            </w:pPr>
          </w:p>
          <w:p w14:paraId="5E0B546F" w14:textId="73B2FE5D" w:rsidR="00773C9E" w:rsidRPr="00D81982" w:rsidRDefault="00773C9E" w:rsidP="00773C9E">
            <w:pPr>
              <w:rPr>
                <w:rFonts w:ascii="ＭＳ Ｐ明朝" w:eastAsia="ＭＳ Ｐ明朝" w:hAnsi="ＭＳ Ｐ明朝"/>
                <w:bCs/>
                <w:sz w:val="22"/>
              </w:rPr>
            </w:pPr>
          </w:p>
          <w:p w14:paraId="34D5370A" w14:textId="72AD3AD8" w:rsidR="00773C9E" w:rsidRPr="00D81982" w:rsidRDefault="00773C9E" w:rsidP="00773C9E">
            <w:pPr>
              <w:rPr>
                <w:rFonts w:ascii="ＭＳ Ｐ明朝" w:eastAsia="ＭＳ Ｐ明朝" w:hAnsi="ＭＳ Ｐ明朝"/>
                <w:bCs/>
                <w:sz w:val="22"/>
              </w:rPr>
            </w:pPr>
          </w:p>
          <w:p w14:paraId="7AB763DB" w14:textId="687EBE45" w:rsidR="00773C9E" w:rsidRPr="00D81982" w:rsidRDefault="00773C9E" w:rsidP="00773C9E">
            <w:pPr>
              <w:rPr>
                <w:rFonts w:ascii="ＭＳ Ｐ明朝" w:eastAsia="ＭＳ Ｐ明朝" w:hAnsi="ＭＳ Ｐ明朝"/>
                <w:bCs/>
                <w:sz w:val="22"/>
              </w:rPr>
            </w:pPr>
          </w:p>
          <w:p w14:paraId="615644B1" w14:textId="61BDF07E" w:rsidR="00773C9E" w:rsidRPr="00D81982" w:rsidRDefault="00773C9E" w:rsidP="00773C9E">
            <w:pPr>
              <w:rPr>
                <w:rFonts w:ascii="ＭＳ Ｐ明朝" w:eastAsia="ＭＳ Ｐ明朝" w:hAnsi="ＭＳ Ｐ明朝"/>
                <w:bCs/>
                <w:sz w:val="22"/>
              </w:rPr>
            </w:pPr>
          </w:p>
          <w:p w14:paraId="4EBFFFD8" w14:textId="77777777" w:rsidR="006870F5" w:rsidRPr="00D81982" w:rsidRDefault="006870F5" w:rsidP="00773C9E">
            <w:pPr>
              <w:rPr>
                <w:rFonts w:ascii="ＭＳ Ｐ明朝" w:eastAsia="ＭＳ Ｐ明朝" w:hAnsi="ＭＳ Ｐ明朝"/>
                <w:bCs/>
                <w:sz w:val="22"/>
              </w:rPr>
            </w:pPr>
          </w:p>
          <w:p w14:paraId="2AC30CEA" w14:textId="17D33371" w:rsidR="00773C9E" w:rsidRPr="00D81982" w:rsidRDefault="00773C9E" w:rsidP="00773C9E">
            <w:pPr>
              <w:rPr>
                <w:rFonts w:ascii="ＭＳ Ｐ明朝" w:eastAsia="ＭＳ Ｐ明朝" w:hAnsi="ＭＳ Ｐ明朝"/>
                <w:bCs/>
                <w:sz w:val="22"/>
              </w:rPr>
            </w:pPr>
          </w:p>
          <w:p w14:paraId="1C694600" w14:textId="0DAF4093" w:rsidR="00773C9E" w:rsidRPr="00D81982" w:rsidRDefault="00773C9E" w:rsidP="00773C9E">
            <w:pPr>
              <w:rPr>
                <w:rFonts w:ascii="ＭＳ Ｐ明朝" w:eastAsia="ＭＳ Ｐ明朝" w:hAnsi="ＭＳ Ｐ明朝"/>
                <w:bCs/>
                <w:sz w:val="22"/>
              </w:rPr>
            </w:pPr>
          </w:p>
          <w:p w14:paraId="174D0153" w14:textId="77777777" w:rsidR="00773C9E" w:rsidRPr="00D81982" w:rsidRDefault="00773C9E" w:rsidP="00773C9E">
            <w:pPr>
              <w:rPr>
                <w:rFonts w:ascii="ＭＳ Ｐ明朝" w:eastAsia="ＭＳ Ｐ明朝" w:hAnsi="ＭＳ Ｐ明朝"/>
                <w:bCs/>
                <w:sz w:val="22"/>
              </w:rPr>
            </w:pPr>
          </w:p>
          <w:p w14:paraId="77A6BA84" w14:textId="77777777" w:rsidR="009F4C1F" w:rsidRPr="00D81982" w:rsidRDefault="009F4C1F" w:rsidP="009F4C1F">
            <w:pPr>
              <w:ind w:left="220" w:hangingChars="100" w:hanging="220"/>
              <w:rPr>
                <w:rFonts w:ascii="ＭＳ Ｐ明朝" w:eastAsia="ＭＳ Ｐ明朝" w:hAnsi="ＭＳ Ｐ明朝"/>
                <w:bCs/>
                <w:sz w:val="22"/>
              </w:rPr>
            </w:pPr>
          </w:p>
          <w:p w14:paraId="0B3A10DF" w14:textId="5BDE3BBD" w:rsidR="00213D5C" w:rsidRPr="00D81982" w:rsidRDefault="00213D5C" w:rsidP="009F4C1F">
            <w:pPr>
              <w:ind w:left="220" w:hangingChars="100" w:hanging="220"/>
              <w:rPr>
                <w:rFonts w:ascii="ＭＳ Ｐ明朝" w:eastAsia="ＭＳ Ｐ明朝" w:hAnsi="ＭＳ Ｐ明朝"/>
                <w:bCs/>
                <w:sz w:val="22"/>
              </w:rPr>
            </w:pPr>
          </w:p>
        </w:tc>
      </w:tr>
      <w:tr w:rsidR="00D81982" w:rsidRPr="00D81982" w14:paraId="7FF276D5" w14:textId="77777777" w:rsidTr="00BF769B">
        <w:tc>
          <w:tcPr>
            <w:tcW w:w="20407" w:type="dxa"/>
            <w:gridSpan w:val="2"/>
            <w:shd w:val="clear" w:color="auto" w:fill="auto"/>
          </w:tcPr>
          <w:p w14:paraId="19FC526A" w14:textId="1EAB6F5A" w:rsidR="004A5A8D" w:rsidRPr="00D81982" w:rsidRDefault="00F42EF0" w:rsidP="00F42EF0">
            <w:pPr>
              <w:tabs>
                <w:tab w:val="right" w:leader="middleDot" w:pos="8504"/>
              </w:tabs>
              <w:rPr>
                <w:rFonts w:ascii="ＭＳ Ｐ明朝" w:eastAsia="ＭＳ Ｐ明朝" w:hAnsi="ＭＳ Ｐ明朝"/>
                <w:sz w:val="24"/>
                <w:szCs w:val="24"/>
              </w:rPr>
            </w:pPr>
            <w:r w:rsidRPr="00D81982">
              <w:rPr>
                <w:rFonts w:ascii="ＭＳ Ｐ明朝" w:eastAsia="ＭＳ Ｐ明朝" w:hAnsi="ＭＳ Ｐ明朝" w:hint="eastAsia"/>
                <w:b/>
                <w:bCs/>
                <w:sz w:val="24"/>
                <w:szCs w:val="24"/>
              </w:rPr>
              <w:lastRenderedPageBreak/>
              <w:t xml:space="preserve">　</w:t>
            </w:r>
            <w:r w:rsidR="00562680" w:rsidRPr="00D81982">
              <w:rPr>
                <w:rFonts w:ascii="ＭＳ Ｐ明朝" w:eastAsia="ＭＳ Ｐ明朝" w:hAnsi="ＭＳ Ｐ明朝" w:hint="eastAsia"/>
                <w:b/>
                <w:bCs/>
                <w:sz w:val="24"/>
                <w:szCs w:val="24"/>
              </w:rPr>
              <w:t xml:space="preserve">　　　　　　　　　　　　　　　　　　　　　　　　　　　　　　　　　　　　　　　　</w:t>
            </w:r>
            <w:r w:rsidR="00562680" w:rsidRPr="00D81982">
              <w:rPr>
                <w:rFonts w:ascii="ＭＳ Ｐ明朝" w:eastAsia="ＭＳ Ｐ明朝" w:hAnsi="ＭＳ Ｐ明朝" w:hint="eastAsia"/>
                <w:b/>
                <w:bCs/>
                <w:sz w:val="28"/>
                <w:szCs w:val="28"/>
              </w:rPr>
              <w:t xml:space="preserve">　</w:t>
            </w:r>
            <w:r w:rsidR="004A5A8D" w:rsidRPr="00D81982">
              <w:rPr>
                <w:rFonts w:ascii="ＭＳ Ｐ明朝" w:eastAsia="ＭＳ Ｐ明朝" w:hAnsi="ＭＳ Ｐ明朝"/>
                <w:b/>
                <w:bCs/>
                <w:sz w:val="28"/>
                <w:szCs w:val="28"/>
              </w:rPr>
              <w:t>SGEC規格改正案と現行SGEC文書</w:t>
            </w:r>
            <w:r w:rsidR="004414AC" w:rsidRPr="00D81982">
              <w:rPr>
                <w:rFonts w:ascii="ＭＳ Ｐ明朝" w:eastAsia="ＭＳ Ｐ明朝" w:hAnsi="ＭＳ Ｐ明朝" w:hint="eastAsia"/>
                <w:b/>
                <w:bCs/>
                <w:sz w:val="28"/>
                <w:szCs w:val="28"/>
              </w:rPr>
              <w:t>一覧</w:t>
            </w:r>
          </w:p>
        </w:tc>
      </w:tr>
      <w:tr w:rsidR="00D81982" w:rsidRPr="00D81982" w14:paraId="3ED32BA3" w14:textId="77777777" w:rsidTr="00421996">
        <w:tc>
          <w:tcPr>
            <w:tcW w:w="10201" w:type="dxa"/>
            <w:shd w:val="clear" w:color="auto" w:fill="auto"/>
          </w:tcPr>
          <w:p w14:paraId="1D1EB7D8" w14:textId="25951063" w:rsidR="0000682A" w:rsidRPr="00D81982" w:rsidRDefault="0000682A" w:rsidP="00BA1E7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w:t>
            </w:r>
            <w:r w:rsidR="00CE7DA0"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SGEC改正</w:t>
            </w:r>
            <w:r w:rsidR="00CE7DA0" w:rsidRPr="00D81982">
              <w:rPr>
                <w:rFonts w:ascii="ＭＳ Ｐ明朝" w:eastAsia="ＭＳ Ｐ明朝" w:hAnsi="ＭＳ Ｐ明朝" w:hint="eastAsia"/>
                <w:sz w:val="22"/>
              </w:rPr>
              <w:t>文書</w:t>
            </w:r>
          </w:p>
        </w:tc>
        <w:tc>
          <w:tcPr>
            <w:tcW w:w="10206" w:type="dxa"/>
            <w:shd w:val="clear" w:color="auto" w:fill="auto"/>
          </w:tcPr>
          <w:p w14:paraId="3E7F9064" w14:textId="77777777" w:rsidR="0000682A" w:rsidRPr="00D81982" w:rsidRDefault="0000682A" w:rsidP="00EF40D2">
            <w:pPr>
              <w:tabs>
                <w:tab w:val="right" w:leader="middleDot" w:pos="8504"/>
              </w:tabs>
              <w:ind w:firstLineChars="1300" w:firstLine="2860"/>
              <w:rPr>
                <w:rFonts w:ascii="ＭＳ Ｐ明朝" w:eastAsia="ＭＳ Ｐ明朝" w:hAnsi="ＭＳ Ｐ明朝"/>
                <w:sz w:val="22"/>
              </w:rPr>
            </w:pPr>
            <w:r w:rsidRPr="00D81982">
              <w:rPr>
                <w:rFonts w:ascii="ＭＳ Ｐ明朝" w:eastAsia="ＭＳ Ｐ明朝" w:hAnsi="ＭＳ Ｐ明朝"/>
                <w:sz w:val="22"/>
              </w:rPr>
              <w:t>SGEC現行文書</w:t>
            </w:r>
          </w:p>
        </w:tc>
      </w:tr>
      <w:tr w:rsidR="00D81982" w:rsidRPr="00D81982" w14:paraId="4AA7CE60" w14:textId="77777777" w:rsidTr="00421996">
        <w:tc>
          <w:tcPr>
            <w:tcW w:w="10201" w:type="dxa"/>
            <w:shd w:val="clear" w:color="auto" w:fill="auto"/>
          </w:tcPr>
          <w:p w14:paraId="463DE7DA" w14:textId="3E6AAB97"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SGEC一般</w:t>
            </w:r>
            <w:r w:rsidR="00562680"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社団法人緑の循環認証会議　定款　</w:t>
            </w:r>
          </w:p>
        </w:tc>
        <w:tc>
          <w:tcPr>
            <w:tcW w:w="10206" w:type="dxa"/>
            <w:shd w:val="clear" w:color="auto" w:fill="auto"/>
          </w:tcPr>
          <w:p w14:paraId="4FF475A7" w14:textId="77777777"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・Ş</w:t>
            </w:r>
            <w:r w:rsidRPr="00D81982">
              <w:rPr>
                <w:rFonts w:ascii="ＭＳ Ｐ明朝" w:eastAsia="ＭＳ Ｐ明朝" w:hAnsi="ＭＳ Ｐ明朝"/>
                <w:sz w:val="22"/>
              </w:rPr>
              <w:t>GEC文書１　「一般社団法人緑の循環認証会議　定款」</w:t>
            </w:r>
          </w:p>
          <w:p w14:paraId="7052713D" w14:textId="4A3E9EB9"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SGEC附属文書1-1「入会申込書様式（第７条）」</w:t>
            </w:r>
            <w:r w:rsidR="005E5BD8" w:rsidRPr="00D81982">
              <w:rPr>
                <w:rFonts w:ascii="ＭＳ Ｐ明朝" w:eastAsia="ＭＳ Ｐ明朝" w:hAnsi="ＭＳ Ｐ明朝"/>
                <w:sz w:val="22"/>
              </w:rPr>
              <w:t>(略)</w:t>
            </w:r>
          </w:p>
          <w:p w14:paraId="6562BF0E"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SGEC附属文書1-2「正会員及び賛助会員の入会金及び会費の額（第8条）</w:t>
            </w:r>
            <w:r w:rsidR="005E5BD8" w:rsidRPr="00D81982">
              <w:rPr>
                <w:rFonts w:ascii="ＭＳ Ｐ明朝" w:eastAsia="ＭＳ Ｐ明朝" w:hAnsi="ＭＳ Ｐ明朝"/>
                <w:sz w:val="22"/>
              </w:rPr>
              <w:t>(略)</w:t>
            </w:r>
          </w:p>
          <w:p w14:paraId="2FB555FB"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SGEC附属文書1-3「脱会届の様式（第9条）」</w:t>
            </w:r>
            <w:r w:rsidR="005E5BD8" w:rsidRPr="00D81982">
              <w:rPr>
                <w:rFonts w:ascii="ＭＳ Ｐ明朝" w:eastAsia="ＭＳ Ｐ明朝" w:hAnsi="ＭＳ Ｐ明朝"/>
                <w:sz w:val="22"/>
              </w:rPr>
              <w:t>(略)</w:t>
            </w:r>
          </w:p>
          <w:p w14:paraId="356806D1"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・SGEC附属文書1-P-1「PEFC加盟証明書」</w:t>
            </w:r>
            <w:r w:rsidR="005E5BD8" w:rsidRPr="00D81982">
              <w:rPr>
                <w:rFonts w:ascii="ＭＳ Ｐ明朝" w:eastAsia="ＭＳ Ｐ明朝" w:hAnsi="ＭＳ Ｐ明朝"/>
                <w:sz w:val="22"/>
              </w:rPr>
              <w:t>(略)</w:t>
            </w:r>
          </w:p>
          <w:p w14:paraId="3BA47D8B" w14:textId="77777777" w:rsidR="005E5BD8"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・SGEC附属文書1-P-2「日本PEFC認証制度の管理契約書」</w:t>
            </w:r>
            <w:r w:rsidR="005E5BD8" w:rsidRPr="00D81982">
              <w:rPr>
                <w:rFonts w:ascii="ＭＳ Ｐ明朝" w:eastAsia="ＭＳ Ｐ明朝" w:hAnsi="ＭＳ Ｐ明朝"/>
                <w:sz w:val="22"/>
              </w:rPr>
              <w:t>(略)</w:t>
            </w:r>
          </w:p>
          <w:p w14:paraId="057A94B6" w14:textId="14D77BDC" w:rsidR="0000682A" w:rsidRPr="00D81982" w:rsidRDefault="0000682A" w:rsidP="005E5BD8">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・SGEC附属文書1-P-3 </w:t>
            </w:r>
            <w:r w:rsidRPr="00D81982">
              <w:rPr>
                <w:rFonts w:ascii="ＭＳ Ｐ明朝" w:eastAsia="ＭＳ Ｐ明朝" w:hAnsi="ＭＳ Ｐ明朝" w:hint="eastAsia"/>
                <w:sz w:val="22"/>
              </w:rPr>
              <w:t>｢</w:t>
            </w:r>
            <w:r w:rsidRPr="00D81982">
              <w:rPr>
                <w:rFonts w:ascii="ＭＳ Ｐ明朝" w:eastAsia="ＭＳ Ｐ明朝" w:hAnsi="ＭＳ Ｐ明朝"/>
                <w:sz w:val="22"/>
              </w:rPr>
              <w:t>PEFC相互承認証明書｣</w:t>
            </w:r>
            <w:r w:rsidR="005E5BD8" w:rsidRPr="00D81982">
              <w:rPr>
                <w:rFonts w:ascii="ＭＳ Ｐ明朝" w:eastAsia="ＭＳ Ｐ明朝" w:hAnsi="ＭＳ Ｐ明朝"/>
                <w:sz w:val="22"/>
              </w:rPr>
              <w:t>(略)</w:t>
            </w:r>
          </w:p>
        </w:tc>
      </w:tr>
      <w:tr w:rsidR="00D81982" w:rsidRPr="00D81982" w14:paraId="78ACA5C3" w14:textId="77777777" w:rsidTr="00421996">
        <w:tc>
          <w:tcPr>
            <w:tcW w:w="10201" w:type="dxa"/>
            <w:shd w:val="clear" w:color="auto" w:fill="auto"/>
          </w:tcPr>
          <w:p w14:paraId="467DA612" w14:textId="0EFE57AE"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2290FE7C" w14:textId="52685598" w:rsidR="00C64EE3" w:rsidRPr="00D81982" w:rsidRDefault="00C64EE3" w:rsidP="00C64EE3">
            <w:pPr>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GD 1004:2009「PEFC</w:t>
            </w:r>
            <w:r w:rsidRPr="00D81982">
              <w:rPr>
                <w:rFonts w:ascii="ＭＳ Ｐ明朝" w:eastAsia="ＭＳ Ｐ明朝" w:hAnsi="ＭＳ Ｐ明朝" w:hint="eastAsia"/>
                <w:sz w:val="22"/>
              </w:rPr>
              <w:t>認証制度の管理運営第一版」</w:t>
            </w:r>
          </w:p>
          <w:p w14:paraId="07A88702" w14:textId="7A318A39" w:rsidR="000370D9" w:rsidRPr="00D81982" w:rsidRDefault="000370D9" w:rsidP="00C64EE3">
            <w:pPr>
              <w:rPr>
                <w:rFonts w:ascii="ＭＳ Ｐ明朝" w:eastAsia="ＭＳ Ｐ明朝" w:hAnsi="ＭＳ Ｐ明朝"/>
                <w:sz w:val="22"/>
                <w:u w:val="single"/>
              </w:rPr>
            </w:pPr>
            <w:r w:rsidRPr="00D81982">
              <w:rPr>
                <w:rFonts w:ascii="ＭＳ Ｐ明朝" w:eastAsia="ＭＳ Ｐ明朝" w:hAnsi="ＭＳ Ｐ明朝" w:hint="eastAsia"/>
                <w:sz w:val="22"/>
              </w:rPr>
              <w:t xml:space="preserve">　付属書１　（</w:t>
            </w:r>
            <w:r w:rsidRPr="00D81982">
              <w:rPr>
                <w:rFonts w:ascii="ＭＳ Ｐ明朝" w:eastAsia="ＭＳ Ｐ明朝" w:hAnsi="ＭＳ Ｐ明朝"/>
                <w:sz w:val="22"/>
              </w:rPr>
              <w:t>SGEC/PEFC　F</w:t>
            </w:r>
            <w:r w:rsidR="00DE47DD" w:rsidRPr="00D81982">
              <w:rPr>
                <w:rFonts w:ascii="ＭＳ Ｐ明朝" w:eastAsia="ＭＳ Ｐ明朝" w:hAnsi="ＭＳ Ｐ明朝"/>
                <w:sz w:val="22"/>
              </w:rPr>
              <w:t>M</w:t>
            </w:r>
            <w:r w:rsidR="00DE47DD" w:rsidRPr="00D81982">
              <w:rPr>
                <w:rFonts w:ascii="ＭＳ Ｐ明朝" w:eastAsia="ＭＳ Ｐ明朝" w:hAnsi="ＭＳ Ｐ明朝" w:hint="eastAsia"/>
                <w:sz w:val="22"/>
              </w:rPr>
              <w:t>、</w:t>
            </w:r>
            <w:r w:rsidRPr="00D81982">
              <w:rPr>
                <w:rFonts w:ascii="ＭＳ Ｐ明朝" w:eastAsia="ＭＳ Ｐ明朝" w:hAnsi="ＭＳ Ｐ明朝"/>
                <w:sz w:val="22"/>
              </w:rPr>
              <w:t>CoC</w:t>
            </w:r>
            <w:r w:rsidRPr="00D81982">
              <w:rPr>
                <w:rFonts w:ascii="ＭＳ Ｐ明朝" w:eastAsia="ＭＳ Ｐ明朝" w:hAnsi="ＭＳ Ｐ明朝" w:hint="eastAsia"/>
                <w:sz w:val="22"/>
              </w:rPr>
              <w:t>またはプロジェクト認証　報告書様式）</w:t>
            </w:r>
          </w:p>
          <w:p w14:paraId="22A524EC" w14:textId="0C47D69D" w:rsidR="00C64EE3" w:rsidRPr="00D81982" w:rsidRDefault="00C64EE3" w:rsidP="00BA1E79">
            <w:pPr>
              <w:rPr>
                <w:rFonts w:ascii="ＭＳ Ｐ明朝" w:eastAsia="ＭＳ Ｐ明朝" w:hAnsi="ＭＳ Ｐ明朝"/>
                <w:sz w:val="22"/>
              </w:rPr>
            </w:pPr>
          </w:p>
        </w:tc>
        <w:tc>
          <w:tcPr>
            <w:tcW w:w="10206" w:type="dxa"/>
            <w:shd w:val="clear" w:color="auto" w:fill="auto"/>
          </w:tcPr>
          <w:p w14:paraId="2FA96E0C" w14:textId="2C67BC3E" w:rsidR="00597D5C" w:rsidRPr="00D81982" w:rsidRDefault="00597D5C" w:rsidP="00597D5C">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SGEC附属文書2-3「森林管理認証審査調書」（統合　付属書1）</w:t>
            </w:r>
          </w:p>
          <w:p w14:paraId="11EF8546" w14:textId="700FE241"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SGEC運用文書「2-3」-1　「森林管理認証審査調書の報告」（統合　付属書1）</w:t>
            </w:r>
          </w:p>
          <w:p w14:paraId="2CD889C6" w14:textId="1A4F1CC0"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SGEC附属文書2-7「CoC認証審査調書」（統合付属書1）</w:t>
            </w:r>
          </w:p>
          <w:p w14:paraId="0A2A4561" w14:textId="22AD6E44"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SGEC運用文書「2-7」-1　「CoC認証審査調書の報告」（統合　付属書1）</w:t>
            </w:r>
          </w:p>
          <w:p w14:paraId="12B4428E" w14:textId="1FA74FD1" w:rsidR="00597D5C" w:rsidRPr="00D81982" w:rsidRDefault="00597D5C" w:rsidP="00597D5C">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SGEC附属文書2-5「定期審査調査」（統合　付属書1）</w:t>
            </w:r>
          </w:p>
          <w:p w14:paraId="481A2FD2" w14:textId="0366DD49" w:rsidR="00597D5C" w:rsidRPr="00D81982" w:rsidRDefault="00597D5C" w:rsidP="00597D5C">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SGEC運用文書「2-5」-1「定期審査調査の報告」（統合　付属書1）</w:t>
            </w:r>
          </w:p>
          <w:p w14:paraId="348648BA" w14:textId="64F28D0E"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SGEC文書2　「SGEC認証制度の管理運営に関する文書」</w:t>
            </w:r>
          </w:p>
          <w:p w14:paraId="1EA0DCFE" w14:textId="028B1502"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SGEC附属文書2-11「SGEC/PEFC認証制度の管理運営」</w:t>
            </w:r>
            <w:r w:rsidR="007044FB" w:rsidRPr="00D81982">
              <w:rPr>
                <w:rFonts w:ascii="ＭＳ Ｐ明朝" w:eastAsia="ＭＳ Ｐ明朝" w:hAnsi="ＭＳ Ｐ明朝" w:hint="eastAsia"/>
                <w:sz w:val="22"/>
              </w:rPr>
              <w:t>（参考）</w:t>
            </w:r>
          </w:p>
          <w:p w14:paraId="7B92819C" w14:textId="5CF08BDC"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SGEC附属文書5-1「SGEC文書管理について」</w:t>
            </w:r>
            <w:r w:rsidR="007044FB" w:rsidRPr="00D81982">
              <w:rPr>
                <w:rFonts w:ascii="ＭＳ Ｐ明朝" w:eastAsia="ＭＳ Ｐ明朝" w:hAnsi="ＭＳ Ｐ明朝" w:hint="eastAsia"/>
                <w:sz w:val="22"/>
              </w:rPr>
              <w:t>（統合　付属書</w:t>
            </w:r>
            <w:r w:rsidR="00597D5C" w:rsidRPr="00D81982">
              <w:rPr>
                <w:rFonts w:ascii="ＭＳ Ｐ明朝" w:eastAsia="ＭＳ Ｐ明朝" w:hAnsi="ＭＳ Ｐ明朝"/>
                <w:sz w:val="22"/>
              </w:rPr>
              <w:t>2</w:t>
            </w:r>
            <w:r w:rsidR="007044FB" w:rsidRPr="00D81982">
              <w:rPr>
                <w:rFonts w:ascii="ＭＳ Ｐ明朝" w:eastAsia="ＭＳ Ｐ明朝" w:hAnsi="ＭＳ Ｐ明朝" w:hint="eastAsia"/>
                <w:sz w:val="22"/>
              </w:rPr>
              <w:t>）</w:t>
            </w:r>
          </w:p>
          <w:p w14:paraId="1C4AB273" w14:textId="25EDE0AE" w:rsidR="00597D5C" w:rsidRPr="00D81982" w:rsidRDefault="007044FB" w:rsidP="00597D5C">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SGEC附属文書5-2 </w:t>
            </w:r>
            <w:r w:rsidRPr="00D81982">
              <w:rPr>
                <w:rFonts w:ascii="ＭＳ Ｐ明朝" w:eastAsia="ＭＳ Ｐ明朝" w:hAnsi="ＭＳ Ｐ明朝" w:hint="eastAsia"/>
                <w:sz w:val="22"/>
              </w:rPr>
              <w:t>「</w:t>
            </w:r>
            <w:r w:rsidRPr="00D81982">
              <w:rPr>
                <w:rFonts w:ascii="ＭＳ Ｐ明朝" w:eastAsia="ＭＳ Ｐ明朝" w:hAnsi="ＭＳ Ｐ明朝"/>
                <w:sz w:val="22"/>
              </w:rPr>
              <w:t>SGEC顕彰に関する文書」（統合　付属書</w:t>
            </w:r>
            <w:r w:rsidR="00597D5C" w:rsidRPr="00D81982">
              <w:rPr>
                <w:rFonts w:ascii="ＭＳ Ｐ明朝" w:eastAsia="ＭＳ Ｐ明朝" w:hAnsi="ＭＳ Ｐ明朝"/>
                <w:sz w:val="22"/>
              </w:rPr>
              <w:t>3</w:t>
            </w:r>
            <w:r w:rsidRPr="00D81982">
              <w:rPr>
                <w:rFonts w:ascii="ＭＳ Ｐ明朝" w:eastAsia="ＭＳ Ｐ明朝" w:hAnsi="ＭＳ Ｐ明朝" w:hint="eastAsia"/>
                <w:sz w:val="22"/>
              </w:rPr>
              <w:t>）</w:t>
            </w:r>
          </w:p>
        </w:tc>
      </w:tr>
      <w:tr w:rsidR="00D81982" w:rsidRPr="00D81982" w14:paraId="38B97C47" w14:textId="77777777" w:rsidTr="00421996">
        <w:tc>
          <w:tcPr>
            <w:tcW w:w="10201" w:type="dxa"/>
            <w:shd w:val="clear" w:color="auto" w:fill="auto"/>
          </w:tcPr>
          <w:p w14:paraId="62D08241" w14:textId="44668615"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SGEC文書2：</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r w:rsidR="004414AC" w:rsidRPr="00D81982">
              <w:rPr>
                <w:rFonts w:ascii="ＭＳ Ｐ明朝" w:eastAsia="ＭＳ Ｐ明朝" w:hAnsi="ＭＳ Ｐ明朝" w:hint="eastAsia"/>
                <w:sz w:val="22"/>
              </w:rPr>
              <w:t>」</w:t>
            </w:r>
          </w:p>
          <w:p w14:paraId="5A67FFE5" w14:textId="4F20D858" w:rsidR="00C64EE3" w:rsidRPr="00D81982" w:rsidRDefault="00C64EE3" w:rsidP="00C64EE3">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ST 1001:2017「規格の制定-要求事項」</w:t>
            </w:r>
          </w:p>
          <w:p w14:paraId="12602EB1" w14:textId="62D0C902" w:rsidR="00C64EE3" w:rsidRPr="00D81982" w:rsidRDefault="00C64EE3" w:rsidP="00BA1E79">
            <w:pPr>
              <w:rPr>
                <w:rFonts w:ascii="ＭＳ Ｐ明朝" w:eastAsia="ＭＳ Ｐ明朝" w:hAnsi="ＭＳ Ｐ明朝"/>
                <w:sz w:val="22"/>
              </w:rPr>
            </w:pPr>
          </w:p>
        </w:tc>
        <w:tc>
          <w:tcPr>
            <w:tcW w:w="10206" w:type="dxa"/>
            <w:shd w:val="clear" w:color="auto" w:fill="auto"/>
          </w:tcPr>
          <w:p w14:paraId="0EEBF1BA" w14:textId="77777777"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0CA5339B" w14:textId="4C678394" w:rsidR="0000682A" w:rsidRPr="00D81982" w:rsidRDefault="0000682A" w:rsidP="007044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SGEC附属文書2-12-1 </w:t>
            </w:r>
            <w:r w:rsidRPr="00D81982">
              <w:rPr>
                <w:rFonts w:ascii="ＭＳ Ｐ明朝" w:eastAsia="ＭＳ Ｐ明朝" w:hAnsi="ＭＳ Ｐ明朝" w:hint="eastAsia"/>
                <w:sz w:val="22"/>
              </w:rPr>
              <w:t>規格制定のプロセスにおけるコンセンサスに関する</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要求事項の解釈</w:t>
            </w:r>
            <w:r w:rsidR="007044FB" w:rsidRPr="00D81982">
              <w:rPr>
                <w:rFonts w:ascii="ＭＳ Ｐ明朝" w:eastAsia="ＭＳ Ｐ明朝" w:hAnsi="ＭＳ Ｐ明朝" w:hint="eastAsia"/>
                <w:sz w:val="22"/>
              </w:rPr>
              <w:t>（統合）</w:t>
            </w:r>
          </w:p>
        </w:tc>
      </w:tr>
      <w:tr w:rsidR="00D81982" w:rsidRPr="00D81982" w14:paraId="02042913" w14:textId="77777777" w:rsidTr="00421996">
        <w:tc>
          <w:tcPr>
            <w:tcW w:w="10201" w:type="dxa"/>
            <w:shd w:val="clear" w:color="auto" w:fill="auto"/>
          </w:tcPr>
          <w:p w14:paraId="3EE187C2" w14:textId="31E1C77D"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4AD5BC45" w14:textId="5F8F1FAD" w:rsidR="00996CC8" w:rsidRPr="00D81982" w:rsidRDefault="00021480"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00C64EE3" w:rsidRPr="00D81982">
              <w:rPr>
                <w:rFonts w:ascii="ＭＳ Ｐ明朝" w:eastAsia="ＭＳ Ｐ明朝" w:hAnsi="ＭＳ Ｐ明朝" w:hint="eastAsia"/>
                <w:sz w:val="22"/>
              </w:rPr>
              <w:t>適合性が求められる</w:t>
            </w:r>
            <w:r w:rsidR="00C64EE3"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1003:2018「持続可能な森林管理-要求事項」</w:t>
            </w:r>
          </w:p>
          <w:p w14:paraId="6D2200C1" w14:textId="04A4853A" w:rsidR="0000682A" w:rsidRPr="00D81982" w:rsidRDefault="0000682A" w:rsidP="00BA1E79">
            <w:pPr>
              <w:ind w:left="220" w:hangingChars="100" w:hanging="220"/>
              <w:rPr>
                <w:rFonts w:ascii="ＭＳ Ｐ明朝" w:eastAsia="ＭＳ Ｐ明朝" w:hAnsi="ＭＳ Ｐ明朝"/>
                <w:sz w:val="22"/>
              </w:rPr>
            </w:pPr>
          </w:p>
          <w:p w14:paraId="16B5DA3D" w14:textId="35E3D220" w:rsidR="004D1D61" w:rsidRPr="00D81982" w:rsidRDefault="00A547A6" w:rsidP="004D1D61">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SGECガイド文書3-1「SGECアイヌ民族に対するFPICの実施手引」</w:t>
            </w:r>
          </w:p>
          <w:p w14:paraId="525CED05" w14:textId="77777777" w:rsidR="00EF40D2" w:rsidRPr="00D81982" w:rsidRDefault="00EF40D2" w:rsidP="004D1D61">
            <w:pPr>
              <w:rPr>
                <w:rFonts w:ascii="ＭＳ Ｐ明朝" w:eastAsia="ＭＳ Ｐ明朝" w:hAnsi="ＭＳ Ｐ明朝"/>
                <w:sz w:val="22"/>
              </w:rPr>
            </w:pPr>
          </w:p>
          <w:p w14:paraId="101FC1A6" w14:textId="77777777" w:rsidR="00EF40D2" w:rsidRPr="00D81982" w:rsidRDefault="00EF40D2" w:rsidP="00BA1E79">
            <w:pPr>
              <w:rPr>
                <w:rFonts w:ascii="ＭＳ Ｐ明朝" w:eastAsia="ＭＳ Ｐ明朝" w:hAnsi="ＭＳ Ｐ明朝"/>
                <w:sz w:val="22"/>
              </w:rPr>
            </w:pPr>
          </w:p>
          <w:p w14:paraId="265FABF7" w14:textId="7B5D290E" w:rsidR="00EF40D2" w:rsidRPr="00D81982" w:rsidRDefault="00EF40D2" w:rsidP="00BA1E79">
            <w:pPr>
              <w:rPr>
                <w:rFonts w:ascii="ＭＳ Ｐ明朝" w:eastAsia="ＭＳ Ｐ明朝" w:hAnsi="ＭＳ Ｐ明朝"/>
                <w:sz w:val="22"/>
              </w:rPr>
            </w:pPr>
          </w:p>
          <w:p w14:paraId="165F8600" w14:textId="77777777" w:rsidR="00A547A6" w:rsidRPr="00D81982" w:rsidRDefault="00A547A6" w:rsidP="00BA1E79">
            <w:pPr>
              <w:rPr>
                <w:rFonts w:ascii="ＭＳ Ｐ明朝" w:eastAsia="ＭＳ Ｐ明朝" w:hAnsi="ＭＳ Ｐ明朝"/>
                <w:sz w:val="22"/>
              </w:rPr>
            </w:pPr>
          </w:p>
          <w:p w14:paraId="48D07894" w14:textId="758AEF33"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2915967" w14:textId="1D1C7730" w:rsidR="005F18AE" w:rsidRPr="00D81982" w:rsidRDefault="00C64EE3" w:rsidP="009D498E">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w:t>
            </w:r>
            <w:r w:rsidR="000F3727" w:rsidRPr="00E90E5B">
              <w:rPr>
                <w:rFonts w:ascii="ＭＳ Ｐ明朝" w:eastAsia="ＭＳ Ｐ明朝" w:hAnsi="ＭＳ Ｐ明朝"/>
                <w:sz w:val="22"/>
              </w:rPr>
              <w:t>1002</w:t>
            </w:r>
            <w:r w:rsidR="00996CC8" w:rsidRPr="00D81982">
              <w:rPr>
                <w:rFonts w:ascii="ＭＳ Ｐ明朝" w:eastAsia="ＭＳ Ｐ明朝" w:hAnsi="ＭＳ Ｐ明朝"/>
                <w:sz w:val="22"/>
              </w:rPr>
              <w:t>:2018</w:t>
            </w:r>
            <w:r w:rsidR="00996CC8" w:rsidRPr="00D81982">
              <w:rPr>
                <w:rFonts w:ascii="ＭＳ Ｐ明朝" w:eastAsia="ＭＳ Ｐ明朝" w:hAnsi="ＭＳ Ｐ明朝" w:hint="eastAsia"/>
                <w:sz w:val="22"/>
              </w:rPr>
              <w:t>「グループ森林管理</w:t>
            </w:r>
            <w:r w:rsidR="00996CC8" w:rsidRPr="00D81982">
              <w:rPr>
                <w:rFonts w:ascii="ＭＳ Ｐ明朝" w:eastAsia="ＭＳ Ｐ明朝" w:hAnsi="ＭＳ Ｐ明朝"/>
                <w:sz w:val="22"/>
              </w:rPr>
              <w:t>-要求事項」</w:t>
            </w:r>
          </w:p>
          <w:p w14:paraId="6EF06F4B" w14:textId="77777777" w:rsidR="00CE7DA0" w:rsidRPr="00D81982" w:rsidRDefault="00CE7DA0" w:rsidP="00BA1E79">
            <w:pPr>
              <w:rPr>
                <w:rFonts w:ascii="ＭＳ Ｐ明朝" w:eastAsia="ＭＳ Ｐ明朝" w:hAnsi="ＭＳ Ｐ明朝"/>
                <w:sz w:val="22"/>
              </w:rPr>
            </w:pPr>
          </w:p>
          <w:p w14:paraId="75AF4BD2" w14:textId="77777777" w:rsidR="00F42EF0" w:rsidRPr="00D81982" w:rsidRDefault="00F42EF0" w:rsidP="00BA1E79">
            <w:pPr>
              <w:rPr>
                <w:rFonts w:ascii="ＭＳ Ｐ明朝" w:eastAsia="ＭＳ Ｐ明朝" w:hAnsi="ＭＳ Ｐ明朝"/>
                <w:sz w:val="22"/>
              </w:rPr>
            </w:pPr>
          </w:p>
          <w:p w14:paraId="7FC258F0" w14:textId="60FCA92E" w:rsidR="00F42EF0" w:rsidRPr="00D81982" w:rsidRDefault="00F42EF0" w:rsidP="00BA1E79">
            <w:pPr>
              <w:rPr>
                <w:rFonts w:ascii="ＭＳ Ｐ明朝" w:eastAsia="ＭＳ Ｐ明朝" w:hAnsi="ＭＳ Ｐ明朝"/>
                <w:sz w:val="22"/>
              </w:rPr>
            </w:pPr>
          </w:p>
        </w:tc>
        <w:tc>
          <w:tcPr>
            <w:tcW w:w="10206" w:type="dxa"/>
            <w:shd w:val="clear" w:color="auto" w:fill="auto"/>
          </w:tcPr>
          <w:p w14:paraId="5DDAED24" w14:textId="7C681D33" w:rsidR="0000682A" w:rsidRPr="00D81982" w:rsidRDefault="0000682A" w:rsidP="00BA1E79">
            <w:pPr>
              <w:tabs>
                <w:tab w:val="right" w:leader="middleDot" w:pos="8504"/>
              </w:tabs>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SGEC文書3「SGEC森林管理認証基準・指標・ガイドライン」</w:t>
            </w:r>
            <w:r w:rsidR="004D1D61" w:rsidRPr="00D81982">
              <w:rPr>
                <w:rFonts w:ascii="ＭＳ Ｐ明朝" w:eastAsia="ＭＳ Ｐ明朝" w:hAnsi="ＭＳ Ｐ明朝" w:hint="eastAsia"/>
                <w:sz w:val="22"/>
              </w:rPr>
              <w:t>（統合　付属書１）</w:t>
            </w:r>
          </w:p>
          <w:p w14:paraId="4135287C" w14:textId="31A587A4" w:rsidR="004D1D61" w:rsidRPr="00D81982" w:rsidRDefault="004D1D61" w:rsidP="004D1D6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・SGEC運用文書「3」-1「SGEC文書３」の「基準　5-1-5」に係る認証審査手順</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2）</w:t>
            </w:r>
          </w:p>
          <w:p w14:paraId="32C864F5" w14:textId="48A0FACB"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004D1D61" w:rsidRPr="00D81982">
              <w:rPr>
                <w:rFonts w:ascii="ＭＳ Ｐ明朝" w:eastAsia="ＭＳ Ｐ明朝" w:hAnsi="ＭＳ Ｐ明朝"/>
                <w:sz w:val="22"/>
              </w:rPr>
              <w:t>3</w:t>
            </w:r>
            <w:r w:rsidR="007044FB" w:rsidRPr="00D81982">
              <w:rPr>
                <w:rFonts w:ascii="ＭＳ Ｐ明朝" w:eastAsia="ＭＳ Ｐ明朝" w:hAnsi="ＭＳ Ｐ明朝" w:hint="eastAsia"/>
                <w:sz w:val="22"/>
              </w:rPr>
              <w:t>）</w:t>
            </w:r>
          </w:p>
          <w:p w14:paraId="4CD5CD8A" w14:textId="68C39927" w:rsidR="0000682A" w:rsidRPr="00D81982" w:rsidRDefault="0000682A" w:rsidP="007044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SGEC附属文書3-2「SGEC文書３SGEC森林管理認証基準・指標・ガイドライン　4-7-3で規定する　WHOのタイプ1A及び1Bに分類される例外使用を認める薬剤について」</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004D1D61" w:rsidRPr="00D81982">
              <w:rPr>
                <w:rFonts w:ascii="ＭＳ Ｐ明朝" w:eastAsia="ＭＳ Ｐ明朝" w:hAnsi="ＭＳ Ｐ明朝"/>
                <w:sz w:val="22"/>
              </w:rPr>
              <w:t>4</w:t>
            </w:r>
            <w:r w:rsidR="007044FB" w:rsidRPr="00D81982">
              <w:rPr>
                <w:rFonts w:ascii="ＭＳ Ｐ明朝" w:eastAsia="ＭＳ Ｐ明朝" w:hAnsi="ＭＳ Ｐ明朝" w:hint="eastAsia"/>
                <w:sz w:val="22"/>
              </w:rPr>
              <w:t>）</w:t>
            </w:r>
          </w:p>
          <w:p w14:paraId="2D2A6E2D" w14:textId="1FEF6FB2" w:rsidR="00A547A6" w:rsidRPr="00D81982" w:rsidRDefault="00A547A6" w:rsidP="00BA1E79">
            <w:pPr>
              <w:ind w:leftChars="2" w:left="4"/>
              <w:rPr>
                <w:rFonts w:ascii="ＭＳ Ｐ明朝" w:eastAsia="ＭＳ Ｐ明朝" w:hAnsi="ＭＳ Ｐ明朝"/>
                <w:sz w:val="22"/>
              </w:rPr>
            </w:pPr>
          </w:p>
          <w:p w14:paraId="3F9CBF21" w14:textId="77777777" w:rsidR="00A547A6" w:rsidRPr="00D81982" w:rsidRDefault="00A547A6" w:rsidP="00BA1E79">
            <w:pPr>
              <w:ind w:leftChars="2" w:left="4"/>
              <w:rPr>
                <w:rFonts w:ascii="ＭＳ Ｐ明朝" w:eastAsia="ＭＳ Ｐ明朝" w:hAnsi="ＭＳ Ｐ明朝"/>
                <w:sz w:val="22"/>
              </w:rPr>
            </w:pPr>
          </w:p>
          <w:p w14:paraId="11560E79" w14:textId="04A79C79"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3E9A8295" w14:textId="1962F6ED" w:rsidR="00A547A6" w:rsidRPr="00D81982" w:rsidRDefault="00A547A6" w:rsidP="00A547A6">
            <w:pPr>
              <w:widowControl/>
              <w:ind w:left="210" w:hangingChars="100" w:hanging="210"/>
              <w:rPr>
                <w:rFonts w:ascii="ＭＳ Ｐ明朝" w:eastAsia="ＭＳ Ｐ明朝" w:hAnsi="ＭＳ Ｐ明朝" w:cs="Arial"/>
                <w:kern w:val="0"/>
                <w:sz w:val="22"/>
                <w:lang w:val="en-GB"/>
              </w:rPr>
            </w:pPr>
            <w:r w:rsidRPr="00D81982">
              <w:rPr>
                <w:rFonts w:ascii="ＭＳ 明朝" w:hAnsi="ＭＳ 明朝" w:cs="Arial" w:hint="eastAsia"/>
                <w:kern w:val="0"/>
                <w:lang w:val="en-GB"/>
              </w:rPr>
              <w:t>・</w:t>
            </w:r>
            <w:r w:rsidRPr="00D81982">
              <w:rPr>
                <w:rFonts w:ascii="ＭＳ Ｐ明朝" w:eastAsia="ＭＳ Ｐ明朝" w:hAnsi="ＭＳ Ｐ明朝" w:cs="Arial"/>
                <w:kern w:val="0"/>
                <w:sz w:val="22"/>
                <w:lang w:val="en-GB"/>
              </w:rPr>
              <w:t xml:space="preserve">SGEC附属文書2-10 </w:t>
            </w:r>
            <w:r w:rsidRPr="00D81982">
              <w:rPr>
                <w:rFonts w:ascii="ＭＳ Ｐ明朝" w:eastAsia="ＭＳ Ｐ明朝" w:hAnsi="ＭＳ Ｐ明朝"/>
                <w:sz w:val="22"/>
                <w:lang w:val="en-GB"/>
              </w:rPr>
              <w:t>SGEC</w:t>
            </w:r>
            <w:r w:rsidRPr="00D81982">
              <w:rPr>
                <w:rFonts w:ascii="ＭＳ Ｐ明朝" w:eastAsia="ＭＳ Ｐ明朝" w:hAnsi="ＭＳ Ｐ明朝"/>
                <w:sz w:val="22"/>
              </w:rPr>
              <w:t>/PEFC認証規格に基づく認証業務を行う認証機関に関する要求事項　(「現地サンプリング」抜粋)</w:t>
            </w:r>
          </w:p>
          <w:p w14:paraId="23A16749" w14:textId="585DEC85" w:rsidR="0000682A" w:rsidRPr="00D81982" w:rsidRDefault="0000682A" w:rsidP="007044FB">
            <w:pPr>
              <w:ind w:leftChars="2" w:left="224"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SGEC附属文書2-4-1「SGEC附属文書2-4グループ森林管理認証の要件」の「3　グループ主体と加盟者の機能と責任」の「3―1 </w:t>
            </w:r>
            <w:r w:rsidRPr="00D81982">
              <w:rPr>
                <w:rFonts w:ascii="ＭＳ Ｐ明朝" w:eastAsia="ＭＳ Ｐ明朝" w:hAnsi="ＭＳ Ｐ明朝" w:hint="eastAsia"/>
                <w:sz w:val="22"/>
              </w:rPr>
              <w:t>共通事項」の文中の「年次内部監査プログラムに関する要求事項（</w:t>
            </w:r>
            <w:r w:rsidR="007044FB" w:rsidRPr="00D81982">
              <w:rPr>
                <w:rFonts w:ascii="ＭＳ Ｐ明朝" w:eastAsia="ＭＳ Ｐ明朝" w:hAnsi="ＭＳ Ｐ明朝" w:hint="eastAsia"/>
                <w:sz w:val="22"/>
              </w:rPr>
              <w:t>統合</w:t>
            </w:r>
            <w:r w:rsidR="004D1D61" w:rsidRPr="00D81982">
              <w:rPr>
                <w:rFonts w:ascii="ＭＳ Ｐ明朝" w:eastAsia="ＭＳ Ｐ明朝" w:hAnsi="ＭＳ Ｐ明朝" w:hint="eastAsia"/>
                <w:sz w:val="22"/>
              </w:rPr>
              <w:t xml:space="preserve">　付属書</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p>
        </w:tc>
      </w:tr>
      <w:tr w:rsidR="00D81982" w:rsidRPr="00D81982" w14:paraId="778A1C5C" w14:textId="77777777" w:rsidTr="00421996">
        <w:tc>
          <w:tcPr>
            <w:tcW w:w="10201" w:type="dxa"/>
            <w:shd w:val="clear" w:color="auto" w:fill="auto"/>
          </w:tcPr>
          <w:p w14:paraId="64364685" w14:textId="487C7DB6"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SGE規準文書4：</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2347C451" w14:textId="3350A1EE" w:rsidR="00996CC8"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2002:20</w:t>
            </w:r>
            <w:r w:rsidR="002F5F13" w:rsidRPr="00E90E5B">
              <w:rPr>
                <w:rFonts w:ascii="ＭＳ Ｐ明朝" w:eastAsia="ＭＳ Ｐ明朝" w:hAnsi="ＭＳ Ｐ明朝"/>
                <w:sz w:val="22"/>
              </w:rPr>
              <w:t>20</w:t>
            </w:r>
            <w:r w:rsidR="00996CC8" w:rsidRPr="00D81982">
              <w:rPr>
                <w:rFonts w:ascii="ＭＳ Ｐ明朝" w:eastAsia="ＭＳ Ｐ明朝" w:hAnsi="ＭＳ Ｐ明朝" w:hint="eastAsia"/>
                <w:sz w:val="22"/>
              </w:rPr>
              <w:t>「森林及び森林外樹木産品</w:t>
            </w:r>
            <w:r w:rsidR="002F5F13" w:rsidRPr="00E90E5B">
              <w:rPr>
                <w:rFonts w:ascii="ＭＳ Ｐ明朝" w:eastAsia="ＭＳ Ｐ明朝" w:hAnsi="ＭＳ Ｐ明朝"/>
                <w:sz w:val="22"/>
              </w:rPr>
              <w:t>COC</w:t>
            </w:r>
            <w:r w:rsidR="00996CC8" w:rsidRPr="00D81982">
              <w:rPr>
                <w:rFonts w:ascii="ＭＳ Ｐ明朝" w:eastAsia="ＭＳ Ｐ明朝" w:hAnsi="ＭＳ Ｐ明朝"/>
                <w:sz w:val="22"/>
              </w:rPr>
              <w:t>-要求事項」</w:t>
            </w:r>
          </w:p>
          <w:p w14:paraId="51B962E1" w14:textId="13431432" w:rsidR="001C1ADE" w:rsidRPr="00D81982" w:rsidRDefault="001C1ADE" w:rsidP="00BA1E79">
            <w:pPr>
              <w:rPr>
                <w:rFonts w:ascii="ＭＳ Ｐ明朝" w:eastAsia="ＭＳ Ｐ明朝" w:hAnsi="ＭＳ Ｐ明朝"/>
                <w:sz w:val="22"/>
              </w:rPr>
            </w:pPr>
          </w:p>
          <w:p w14:paraId="21AFC3B2" w14:textId="77777777" w:rsidR="00031E6D" w:rsidRPr="00D81982" w:rsidRDefault="00031E6D" w:rsidP="00BA1E79">
            <w:pPr>
              <w:rPr>
                <w:rFonts w:ascii="ＭＳ Ｐ明朝" w:eastAsia="ＭＳ Ｐ明朝" w:hAnsi="ＭＳ Ｐ明朝"/>
                <w:sz w:val="22"/>
              </w:rPr>
            </w:pPr>
          </w:p>
          <w:p w14:paraId="3EE105B2" w14:textId="6CBF504A" w:rsidR="001C1ADE" w:rsidRPr="00D81982" w:rsidRDefault="001C1ADE" w:rsidP="00BA1E79">
            <w:pPr>
              <w:rPr>
                <w:rFonts w:ascii="ＭＳ Ｐ明朝" w:eastAsia="ＭＳ Ｐ明朝" w:hAnsi="ＭＳ Ｐ明朝"/>
                <w:sz w:val="22"/>
              </w:rPr>
            </w:pPr>
          </w:p>
          <w:p w14:paraId="02781196" w14:textId="3F54F706" w:rsidR="00491FC8" w:rsidRPr="00D81982" w:rsidRDefault="00491FC8" w:rsidP="00BA1E79">
            <w:pPr>
              <w:rPr>
                <w:rFonts w:ascii="ＭＳ Ｐ明朝" w:eastAsia="ＭＳ Ｐ明朝" w:hAnsi="ＭＳ Ｐ明朝"/>
                <w:sz w:val="22"/>
              </w:rPr>
            </w:pPr>
          </w:p>
          <w:p w14:paraId="39958848" w14:textId="389A0999" w:rsidR="00EF40D2" w:rsidRPr="00D81982" w:rsidRDefault="00EF40D2" w:rsidP="00BA1E79">
            <w:pPr>
              <w:rPr>
                <w:rFonts w:ascii="ＭＳ Ｐ明朝" w:eastAsia="ＭＳ Ｐ明朝" w:hAnsi="ＭＳ Ｐ明朝"/>
                <w:sz w:val="22"/>
              </w:rPr>
            </w:pPr>
          </w:p>
          <w:p w14:paraId="0F07170F" w14:textId="1E0C46A9" w:rsidR="00491FC8" w:rsidRPr="00D81982" w:rsidRDefault="00491FC8" w:rsidP="00BA1E79">
            <w:pPr>
              <w:rPr>
                <w:rFonts w:ascii="ＭＳ Ｐ明朝" w:eastAsia="ＭＳ Ｐ明朝" w:hAnsi="ＭＳ Ｐ明朝"/>
                <w:sz w:val="22"/>
              </w:rPr>
            </w:pPr>
          </w:p>
          <w:p w14:paraId="57FF7B50" w14:textId="0CF67497" w:rsidR="00491FC8" w:rsidRPr="00D81982" w:rsidRDefault="00491FC8"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SGECガイド文書4-1</w:t>
            </w:r>
            <w:r w:rsidR="007B78A5" w:rsidRPr="00D81982">
              <w:rPr>
                <w:rFonts w:ascii="ＭＳ Ｐ明朝" w:eastAsia="ＭＳ Ｐ明朝" w:hAnsi="ＭＳ Ｐ明朝" w:hint="eastAsia"/>
                <w:sz w:val="22"/>
              </w:rPr>
              <w:t>「</w:t>
            </w:r>
            <w:r w:rsidRPr="00D81982">
              <w:rPr>
                <w:rFonts w:ascii="ＭＳ Ｐ明朝" w:eastAsia="ＭＳ Ｐ明朝" w:hAnsi="ＭＳ Ｐ明朝"/>
                <w:sz w:val="22"/>
              </w:rPr>
              <w:t>COC使用ガイド</w:t>
            </w:r>
            <w:r w:rsidR="007B78A5" w:rsidRPr="00D81982">
              <w:rPr>
                <w:rFonts w:ascii="ＭＳ Ｐ明朝" w:eastAsia="ＭＳ Ｐ明朝" w:hAnsi="ＭＳ Ｐ明朝" w:hint="eastAsia"/>
                <w:sz w:val="22"/>
              </w:rPr>
              <w:t>」</w:t>
            </w:r>
            <w:r w:rsidRPr="00D81982">
              <w:rPr>
                <w:rFonts w:ascii="ＭＳ Ｐ明朝" w:eastAsia="ＭＳ Ｐ明朝" w:hAnsi="ＭＳ Ｐ明朝" w:hint="eastAsia"/>
                <w:sz w:val="22"/>
              </w:rPr>
              <w:t>（</w:t>
            </w:r>
            <w:r w:rsidR="00366A05" w:rsidRPr="00D81982">
              <w:rPr>
                <w:rFonts w:ascii="ＭＳ Ｐ明朝" w:eastAsia="ＭＳ Ｐ明朝" w:hAnsi="ＭＳ Ｐ明朝" w:hint="eastAsia"/>
                <w:sz w:val="22"/>
              </w:rPr>
              <w:t>未策定</w:t>
            </w:r>
            <w:r w:rsidRPr="00D81982">
              <w:rPr>
                <w:rFonts w:ascii="ＭＳ Ｐ明朝" w:eastAsia="ＭＳ Ｐ明朝" w:hAnsi="ＭＳ Ｐ明朝" w:hint="eastAsia"/>
                <w:sz w:val="22"/>
              </w:rPr>
              <w:t>）</w:t>
            </w:r>
          </w:p>
          <w:p w14:paraId="4FE9EAD3" w14:textId="31DA0000" w:rsidR="001C1ADE" w:rsidRPr="00D81982" w:rsidRDefault="00E85C08" w:rsidP="00491FC8">
            <w:pPr>
              <w:ind w:left="220" w:hangingChars="100" w:hanging="220"/>
              <w:rPr>
                <w:rFonts w:ascii="ＭＳ Ｐ明朝" w:eastAsia="ＭＳ Ｐ明朝" w:hAnsi="ＭＳ Ｐ明朝" w:cs="Times New Roman"/>
                <w:b/>
                <w:bCs/>
                <w:kern w:val="0"/>
                <w:sz w:val="22"/>
                <w:lang w:val="en-GB"/>
              </w:rPr>
            </w:pPr>
            <w:r w:rsidRPr="00D81982">
              <w:rPr>
                <w:rFonts w:ascii="ＭＳ Ｐ明朝" w:eastAsia="ＭＳ Ｐ明朝" w:hAnsi="ＭＳ Ｐ明朝" w:hint="eastAsia"/>
                <w:sz w:val="22"/>
              </w:rPr>
              <w:t>・</w:t>
            </w:r>
            <w:r w:rsidR="001C1ADE" w:rsidRPr="00D81982">
              <w:rPr>
                <w:rFonts w:ascii="ＭＳ Ｐ明朝" w:eastAsia="ＭＳ Ｐ明朝" w:hAnsi="ＭＳ Ｐ明朝" w:cs="Times New Roman"/>
                <w:kern w:val="0"/>
                <w:sz w:val="22"/>
                <w:lang w:val="en-GB"/>
              </w:rPr>
              <w:t>SGECガイド文書4</w:t>
            </w:r>
            <w:r w:rsidR="00491FC8" w:rsidRPr="00D81982">
              <w:rPr>
                <w:rFonts w:ascii="ＭＳ Ｐ明朝" w:eastAsia="ＭＳ Ｐ明朝" w:hAnsi="ＭＳ Ｐ明朝" w:cs="Times New Roman"/>
                <w:kern w:val="0"/>
                <w:sz w:val="22"/>
                <w:lang w:val="en-GB"/>
              </w:rPr>
              <w:t>-2</w:t>
            </w:r>
            <w:r w:rsidR="001C1ADE" w:rsidRPr="00D81982">
              <w:rPr>
                <w:rFonts w:ascii="ＭＳ Ｐ明朝" w:eastAsia="ＭＳ Ｐ明朝" w:hAnsi="ＭＳ Ｐ明朝" w:cs="Times New Roman" w:hint="eastAsia"/>
                <w:kern w:val="0"/>
                <w:sz w:val="22"/>
                <w:lang w:val="en-GB"/>
              </w:rPr>
              <w:t>「</w:t>
            </w:r>
            <w:r w:rsidR="001C1ADE" w:rsidRPr="00D81982">
              <w:rPr>
                <w:rFonts w:ascii="ＭＳ Ｐ明朝" w:eastAsia="ＭＳ Ｐ明朝" w:hAnsi="ＭＳ Ｐ明朝" w:cs="Times New Roman"/>
                <w:kern w:val="0"/>
                <w:sz w:val="22"/>
                <w:lang w:val="en-GB"/>
              </w:rPr>
              <w:t>SGEC特定プロジェクトのCOCの実行について（ガイド）</w:t>
            </w:r>
            <w:r w:rsidR="00491FC8" w:rsidRPr="00D81982">
              <w:rPr>
                <w:rFonts w:ascii="ＭＳ Ｐ明朝" w:eastAsia="ＭＳ Ｐ明朝" w:hAnsi="ＭＳ Ｐ明朝" w:cs="Times New Roman" w:hint="eastAsia"/>
                <w:kern w:val="0"/>
                <w:sz w:val="22"/>
                <w:lang w:val="en-GB"/>
              </w:rPr>
              <w:t>」</w:t>
            </w:r>
          </w:p>
        </w:tc>
        <w:tc>
          <w:tcPr>
            <w:tcW w:w="10206" w:type="dxa"/>
            <w:shd w:val="clear" w:color="auto" w:fill="auto"/>
          </w:tcPr>
          <w:p w14:paraId="5BE27D0A" w14:textId="1DD0CCE5" w:rsidR="0000682A" w:rsidRPr="00D81982" w:rsidRDefault="0000682A" w:rsidP="00BA1E79">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SGEC文書4「SGEC-CoC認証ガイドライン」</w:t>
            </w:r>
            <w:r w:rsidR="001C1ADE" w:rsidRPr="00D81982">
              <w:rPr>
                <w:rFonts w:ascii="ＭＳ Ｐ明朝" w:eastAsia="ＭＳ Ｐ明朝" w:hAnsi="ＭＳ Ｐ明朝" w:hint="eastAsia"/>
                <w:sz w:val="22"/>
              </w:rPr>
              <w:t>（</w:t>
            </w:r>
            <w:r w:rsidR="001C1ADE" w:rsidRPr="00D81982">
              <w:rPr>
                <w:rFonts w:ascii="ＭＳ Ｐ明朝" w:eastAsia="ＭＳ Ｐ明朝" w:hAnsi="ＭＳ Ｐ明朝"/>
                <w:sz w:val="22"/>
              </w:rPr>
              <w:t>DDS:付属書1）</w:t>
            </w:r>
          </w:p>
          <w:p w14:paraId="1AE3C10D" w14:textId="73EA754E"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SGEC附属文書4-1「SGEC認証原材料に関する文書」</w:t>
            </w:r>
            <w:r w:rsidR="001C1ADE" w:rsidRPr="00D81982">
              <w:rPr>
                <w:rFonts w:ascii="ＭＳ Ｐ明朝" w:eastAsia="ＭＳ Ｐ明朝" w:hAnsi="ＭＳ Ｐ明朝"/>
                <w:sz w:val="22"/>
              </w:rPr>
              <w:t>(統合)</w:t>
            </w:r>
          </w:p>
          <w:p w14:paraId="2E71D016" w14:textId="308EF23B" w:rsidR="0000682A" w:rsidRPr="00D81982" w:rsidRDefault="0000682A" w:rsidP="00BA1E79">
            <w:pPr>
              <w:tabs>
                <w:tab w:val="right" w:leader="middleDot" w:pos="8504"/>
              </w:tabs>
              <w:ind w:leftChars="1" w:left="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SGEC附属文書４-1-1「SGEC主張認証製品とPEFC主張認証製品との互換について</w:t>
            </w:r>
            <w:r w:rsidRPr="00D81982">
              <w:rPr>
                <w:rFonts w:ascii="ＭＳ Ｐ明朝" w:eastAsia="ＭＳ Ｐ明朝" w:hAnsi="ＭＳ Ｐ明朝" w:hint="eastAsia"/>
                <w:sz w:val="22"/>
              </w:rPr>
              <w:t>」</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3）</w:t>
            </w:r>
          </w:p>
          <w:p w14:paraId="039F9C1D" w14:textId="52A2A310" w:rsidR="0000682A" w:rsidRPr="00D81982" w:rsidRDefault="0000682A" w:rsidP="00BA1E79">
            <w:pPr>
              <w:ind w:leftChars="16" w:left="34"/>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r w:rsidR="001C1ADE" w:rsidRPr="00D81982">
              <w:rPr>
                <w:rFonts w:ascii="ＭＳ Ｐ明朝" w:eastAsia="ＭＳ Ｐ明朝" w:hAnsi="ＭＳ Ｐ明朝" w:hint="eastAsia"/>
                <w:sz w:val="22"/>
              </w:rPr>
              <w:t>（統合）</w:t>
            </w:r>
          </w:p>
          <w:p w14:paraId="0CAEE3CE" w14:textId="095FCBCF"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SGEC附属文書4-2-2-1 SGEC認証材住宅及びこれに準ずる建築物の認証について</w:t>
            </w:r>
            <w:r w:rsidR="00491FC8" w:rsidRPr="00D81982">
              <w:rPr>
                <w:rFonts w:ascii="ＭＳ Ｐ明朝" w:eastAsia="ＭＳ Ｐ明朝" w:hAnsi="ＭＳ Ｐ明朝" w:hint="eastAsia"/>
                <w:sz w:val="22"/>
              </w:rPr>
              <w:t>（統合</w:t>
            </w:r>
            <w:r w:rsidR="005525A2" w:rsidRPr="00D81982">
              <w:rPr>
                <w:rFonts w:ascii="ＭＳ Ｐ明朝" w:eastAsia="ＭＳ Ｐ明朝" w:hAnsi="ＭＳ Ｐ明朝" w:hint="eastAsia"/>
                <w:sz w:val="22"/>
              </w:rPr>
              <w:t>「</w:t>
            </w:r>
            <w:r w:rsidR="005525A2" w:rsidRPr="00D81982">
              <w:rPr>
                <w:rFonts w:ascii="ＭＳ Ｐ明朝" w:eastAsia="ＭＳ Ｐ明朝" w:hAnsi="ＭＳ Ｐ明朝"/>
                <w:sz w:val="22"/>
              </w:rPr>
              <w:t>6.4.9」で記載</w:t>
            </w:r>
            <w:r w:rsidR="00491FC8" w:rsidRPr="00D81982">
              <w:rPr>
                <w:rFonts w:ascii="ＭＳ Ｐ明朝" w:eastAsia="ＭＳ Ｐ明朝" w:hAnsi="ＭＳ Ｐ明朝" w:hint="eastAsia"/>
                <w:sz w:val="22"/>
              </w:rPr>
              <w:t>）</w:t>
            </w:r>
          </w:p>
          <w:p w14:paraId="2C661321" w14:textId="64526D70"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SGEC附属文書2-8「統合CoC管理事業体の要件」</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2）</w:t>
            </w:r>
          </w:p>
          <w:p w14:paraId="15DE4491" w14:textId="7E52EA61"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SGEC附属文書2-8-1 SGEC附属文書2-8「統合CoC管理事業体の要件」関連ガイド</w:t>
            </w:r>
            <w:r w:rsidR="001C1ADE" w:rsidRPr="00D81982">
              <w:rPr>
                <w:rFonts w:ascii="ＭＳ Ｐ明朝" w:eastAsia="ＭＳ Ｐ明朝" w:hAnsi="ＭＳ Ｐ明朝" w:hint="eastAsia"/>
                <w:sz w:val="22"/>
              </w:rPr>
              <w:t>（統合　付属書</w:t>
            </w:r>
            <w:r w:rsidR="001C1ADE" w:rsidRPr="00D81982">
              <w:rPr>
                <w:rFonts w:ascii="ＭＳ Ｐ明朝" w:eastAsia="ＭＳ Ｐ明朝" w:hAnsi="ＭＳ Ｐ明朝"/>
                <w:sz w:val="22"/>
              </w:rPr>
              <w:t>2）</w:t>
            </w:r>
          </w:p>
          <w:p w14:paraId="02C6EA01" w14:textId="77777777" w:rsidR="005525A2" w:rsidRPr="00D81982" w:rsidRDefault="005525A2" w:rsidP="00491FC8">
            <w:pPr>
              <w:tabs>
                <w:tab w:val="right" w:leader="middleDot" w:pos="8504"/>
              </w:tabs>
              <w:rPr>
                <w:rFonts w:ascii="ＭＳ Ｐ明朝" w:eastAsia="ＭＳ Ｐ明朝" w:hAnsi="ＭＳ Ｐ明朝"/>
                <w:sz w:val="22"/>
              </w:rPr>
            </w:pPr>
          </w:p>
          <w:p w14:paraId="4DF673FD" w14:textId="3B1A80AB" w:rsidR="00491FC8" w:rsidRPr="00D81982" w:rsidRDefault="00491FC8" w:rsidP="00491FC8">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SGEC附属文書4-2「SGEC-CoC認証ガイドライン使用ガイド」</w:t>
            </w:r>
          </w:p>
          <w:p w14:paraId="62F8A2CA" w14:textId="240BDF96" w:rsidR="001C1ADE" w:rsidRPr="00D81982" w:rsidRDefault="00491FC8" w:rsidP="005525A2">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SGEC特定プロジェクトのCoC認証に関するガイド」</w:t>
            </w:r>
          </w:p>
        </w:tc>
      </w:tr>
      <w:tr w:rsidR="00D81982" w:rsidRPr="00D81982" w14:paraId="730B1837" w14:textId="77777777" w:rsidTr="00421996">
        <w:tc>
          <w:tcPr>
            <w:tcW w:w="10201" w:type="dxa"/>
            <w:shd w:val="clear" w:color="auto" w:fill="auto"/>
          </w:tcPr>
          <w:p w14:paraId="3EACB364" w14:textId="72553E0C" w:rsidR="00503290"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SGEC規準文書5-1: </w:t>
            </w:r>
            <w:r w:rsidR="008504A2" w:rsidRPr="00D81982">
              <w:rPr>
                <w:rFonts w:ascii="ＭＳ Ｐ明朝" w:eastAsia="ＭＳ Ｐ明朝" w:hAnsi="ＭＳ Ｐ明朝"/>
                <w:sz w:val="22"/>
              </w:rPr>
              <w:t>202X</w:t>
            </w:r>
          </w:p>
          <w:p w14:paraId="086EF4BB" w14:textId="004988FE"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5D97147C" w14:textId="77777777" w:rsidR="00F710EA" w:rsidRPr="00D81982" w:rsidRDefault="00F710EA" w:rsidP="00BA1E79">
            <w:pPr>
              <w:rPr>
                <w:rFonts w:ascii="ＭＳ Ｐ明朝" w:eastAsia="ＭＳ Ｐ明朝" w:hAnsi="ＭＳ Ｐ明朝"/>
                <w:sz w:val="22"/>
              </w:rPr>
            </w:pPr>
          </w:p>
          <w:p w14:paraId="121F76D4" w14:textId="77777777" w:rsidR="00F710EA" w:rsidRPr="00D81982" w:rsidRDefault="00F710EA" w:rsidP="00BA1E79">
            <w:pPr>
              <w:rPr>
                <w:rFonts w:ascii="ＭＳ Ｐ明朝" w:eastAsia="ＭＳ Ｐ明朝" w:hAnsi="ＭＳ Ｐ明朝"/>
                <w:sz w:val="22"/>
              </w:rPr>
            </w:pPr>
          </w:p>
          <w:p w14:paraId="145EA0A3" w14:textId="77777777" w:rsidR="00F710EA" w:rsidRPr="00D81982" w:rsidRDefault="00F710EA" w:rsidP="00BA1E79">
            <w:pPr>
              <w:rPr>
                <w:rFonts w:ascii="ＭＳ Ｐ明朝" w:eastAsia="ＭＳ Ｐ明朝" w:hAnsi="ＭＳ Ｐ明朝"/>
                <w:sz w:val="22"/>
              </w:rPr>
            </w:pPr>
          </w:p>
          <w:p w14:paraId="34F2166C" w14:textId="77777777" w:rsidR="00F710EA" w:rsidRPr="00D81982" w:rsidRDefault="00F710EA" w:rsidP="00BA1E79">
            <w:pPr>
              <w:rPr>
                <w:rFonts w:ascii="ＭＳ Ｐ明朝" w:eastAsia="ＭＳ Ｐ明朝" w:hAnsi="ＭＳ Ｐ明朝"/>
                <w:sz w:val="22"/>
              </w:rPr>
            </w:pPr>
          </w:p>
          <w:p w14:paraId="7888897D" w14:textId="28E9A474" w:rsidR="00F710EA" w:rsidRPr="00D81982" w:rsidRDefault="00F710EA" w:rsidP="00BA1E79">
            <w:pPr>
              <w:rPr>
                <w:rFonts w:ascii="ＭＳ Ｐ明朝" w:eastAsia="ＭＳ Ｐ明朝" w:hAnsi="ＭＳ Ｐ明朝"/>
                <w:sz w:val="22"/>
              </w:rPr>
            </w:pPr>
          </w:p>
          <w:p w14:paraId="2656CE55" w14:textId="6B3664B3" w:rsidR="00BC536D" w:rsidRPr="00D81982" w:rsidRDefault="00BC536D" w:rsidP="00BA1E79">
            <w:pPr>
              <w:rPr>
                <w:rFonts w:ascii="ＭＳ Ｐ明朝" w:eastAsia="ＭＳ Ｐ明朝" w:hAnsi="ＭＳ Ｐ明朝"/>
                <w:sz w:val="22"/>
              </w:rPr>
            </w:pPr>
          </w:p>
          <w:p w14:paraId="6B174D30" w14:textId="77F91CED" w:rsidR="00EF40D2" w:rsidRPr="00D81982" w:rsidRDefault="00EF40D2" w:rsidP="00BA1E79">
            <w:pPr>
              <w:rPr>
                <w:rFonts w:ascii="ＭＳ Ｐ明朝" w:eastAsia="ＭＳ Ｐ明朝" w:hAnsi="ＭＳ Ｐ明朝"/>
                <w:sz w:val="22"/>
              </w:rPr>
            </w:pPr>
          </w:p>
          <w:p w14:paraId="2AD79EEB" w14:textId="77777777" w:rsidR="00EF40D2" w:rsidRPr="00D81982" w:rsidRDefault="00EF40D2" w:rsidP="00BA1E79">
            <w:pPr>
              <w:rPr>
                <w:rFonts w:ascii="ＭＳ Ｐ明朝" w:eastAsia="ＭＳ Ｐ明朝" w:hAnsi="ＭＳ Ｐ明朝"/>
                <w:sz w:val="22"/>
              </w:rPr>
            </w:pPr>
          </w:p>
          <w:p w14:paraId="55AB6F36" w14:textId="1428768C" w:rsidR="00503290"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SGEC規準文書5-2: </w:t>
            </w:r>
            <w:r w:rsidR="008504A2" w:rsidRPr="00D81982">
              <w:rPr>
                <w:rFonts w:ascii="ＭＳ Ｐ明朝" w:eastAsia="ＭＳ Ｐ明朝" w:hAnsi="ＭＳ Ｐ明朝"/>
                <w:sz w:val="22"/>
              </w:rPr>
              <w:t>202X</w:t>
            </w:r>
          </w:p>
          <w:p w14:paraId="0FA6F2D5" w14:textId="5D8C6A83"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SGEC/PEFC-COC</w:t>
            </w:r>
            <w:r w:rsidRPr="00D81982">
              <w:rPr>
                <w:rFonts w:ascii="ＭＳ Ｐ明朝" w:eastAsia="ＭＳ Ｐ明朝" w:hAnsi="ＭＳ Ｐ明朝" w:hint="eastAsia"/>
                <w:sz w:val="22"/>
              </w:rPr>
              <w:t>規格に基づく認証業務を行う認証機関に関する要求事項」</w:t>
            </w:r>
          </w:p>
          <w:p w14:paraId="6688434D" w14:textId="0E1CE1E3" w:rsidR="00C64EE3"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2003:</w:t>
            </w:r>
            <w:r w:rsidR="008504A2" w:rsidRPr="00D81982">
              <w:rPr>
                <w:rFonts w:ascii="ＭＳ Ｐ明朝" w:eastAsia="ＭＳ Ｐ明朝" w:hAnsi="ＭＳ Ｐ明朝"/>
                <w:sz w:val="22"/>
              </w:rPr>
              <w:t>20</w:t>
            </w:r>
            <w:r w:rsidR="008504A2" w:rsidRPr="00E90E5B">
              <w:rPr>
                <w:rFonts w:ascii="ＭＳ Ｐ明朝" w:eastAsia="ＭＳ Ｐ明朝" w:hAnsi="ＭＳ Ｐ明朝"/>
                <w:sz w:val="22"/>
              </w:rPr>
              <w:t>2</w:t>
            </w:r>
            <w:r w:rsidR="002F5F13" w:rsidRPr="00E90E5B">
              <w:rPr>
                <w:rFonts w:ascii="ＭＳ Ｐ明朝" w:eastAsia="ＭＳ Ｐ明朝" w:hAnsi="ＭＳ Ｐ明朝"/>
                <w:sz w:val="22"/>
              </w:rPr>
              <w:t>0</w:t>
            </w:r>
            <w:r w:rsidR="00996CC8" w:rsidRPr="00E90E5B">
              <w:rPr>
                <w:rFonts w:ascii="ＭＳ Ｐ明朝" w:eastAsia="ＭＳ Ｐ明朝" w:hAnsi="ＭＳ Ｐ明朝" w:hint="eastAsia"/>
                <w:sz w:val="22"/>
              </w:rPr>
              <w:t>「</w:t>
            </w:r>
            <w:r w:rsidR="00996CC8" w:rsidRPr="00D81982">
              <w:rPr>
                <w:rFonts w:ascii="ＭＳ Ｐ明朝" w:eastAsia="ＭＳ Ｐ明朝" w:hAnsi="ＭＳ Ｐ明朝"/>
                <w:sz w:val="22"/>
              </w:rPr>
              <w:t>PEFC国際COC規格に照らした認証業務を行う認証機関に対する要求事項」</w:t>
            </w:r>
          </w:p>
          <w:p w14:paraId="455CF811" w14:textId="77777777" w:rsidR="00996CC8" w:rsidRPr="00D81982" w:rsidRDefault="00996CC8" w:rsidP="00996CC8">
            <w:pPr>
              <w:ind w:left="110" w:hangingChars="50" w:hanging="110"/>
              <w:rPr>
                <w:rFonts w:ascii="ＭＳ Ｐ明朝" w:eastAsia="ＭＳ Ｐ明朝" w:hAnsi="ＭＳ Ｐ明朝"/>
                <w:sz w:val="22"/>
              </w:rPr>
            </w:pPr>
          </w:p>
          <w:p w14:paraId="1DB61D32" w14:textId="7E9B8BE1" w:rsidR="00F8262A" w:rsidRPr="00D81982" w:rsidRDefault="00F8262A" w:rsidP="00F8262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1C4F7C" w:rsidRPr="00D81982">
              <w:rPr>
                <w:rFonts w:ascii="ＭＳ Ｐ明朝" w:eastAsia="ＭＳ Ｐ明朝" w:hAnsi="ＭＳ Ｐ明朝" w:hint="eastAsia"/>
                <w:sz w:val="22"/>
              </w:rPr>
              <w:t>規準文書</w:t>
            </w:r>
            <w:r w:rsidR="001C4F7C" w:rsidRPr="00D81982">
              <w:rPr>
                <w:rFonts w:ascii="ＭＳ Ｐ明朝" w:eastAsia="ＭＳ Ｐ明朝" w:hAnsi="ＭＳ Ｐ明朝"/>
                <w:sz w:val="22"/>
              </w:rPr>
              <w:t>5-3</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SGEC認証・認定の手順」</w:t>
            </w:r>
          </w:p>
          <w:p w14:paraId="7AE0E93D" w14:textId="54AE7CD9" w:rsidR="00C64EE3" w:rsidRPr="00D81982" w:rsidRDefault="00C64EE3" w:rsidP="00F8262A">
            <w:pPr>
              <w:ind w:left="105" w:hangingChars="50" w:hanging="105"/>
              <w:rPr>
                <w:rFonts w:ascii="ＭＳ Ｐ明朝" w:eastAsia="ＭＳ Ｐ明朝" w:hAnsi="ＭＳ Ｐ明朝"/>
                <w:sz w:val="22"/>
              </w:rPr>
            </w:pPr>
            <w:r w:rsidRPr="00D81982">
              <w:rPr>
                <w:rFonts w:ascii="ＭＳ 明朝" w:hAnsi="ＭＳ 明朝" w:cs="Arial" w:hint="eastAsia"/>
                <w:kern w:val="0"/>
                <w:szCs w:val="21"/>
              </w:rPr>
              <w:t>＊</w:t>
            </w: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Annex6　「認証認定・手順」</w:t>
            </w:r>
          </w:p>
          <w:p w14:paraId="44F87649" w14:textId="77777777" w:rsidR="001C4F7C" w:rsidRPr="00D81982" w:rsidRDefault="001C4F7C" w:rsidP="00F8262A">
            <w:pPr>
              <w:ind w:left="110" w:hangingChars="50" w:hanging="110"/>
              <w:rPr>
                <w:rFonts w:ascii="ＭＳ Ｐ明朝" w:eastAsia="ＭＳ Ｐ明朝" w:hAnsi="ＭＳ Ｐ明朝"/>
                <w:sz w:val="22"/>
              </w:rPr>
            </w:pPr>
          </w:p>
          <w:p w14:paraId="2CA12CFB" w14:textId="5B749FEB" w:rsidR="00CC5A73" w:rsidRPr="00D81982" w:rsidRDefault="00CC5A73" w:rsidP="00CC5A73">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1C4F7C" w:rsidRPr="00D81982">
              <w:rPr>
                <w:rFonts w:ascii="ＭＳ Ｐ明朝" w:eastAsia="ＭＳ Ｐ明朝" w:hAnsi="ＭＳ Ｐ明朝" w:hint="eastAsia"/>
                <w:sz w:val="22"/>
              </w:rPr>
              <w:t>規準文書</w:t>
            </w:r>
            <w:r w:rsidR="001C4F7C" w:rsidRPr="00D81982">
              <w:rPr>
                <w:rFonts w:ascii="ＭＳ Ｐ明朝" w:eastAsia="ＭＳ Ｐ明朝" w:hAnsi="ＭＳ Ｐ明朝"/>
                <w:sz w:val="22"/>
              </w:rPr>
              <w:t>5-4</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9D498E" w:rsidRPr="00D81982">
              <w:rPr>
                <w:rFonts w:ascii="ＭＳ Ｐ明朝" w:eastAsia="ＭＳ Ｐ明朝" w:hAnsi="ＭＳ Ｐ明朝"/>
                <w:sz w:val="22"/>
              </w:rPr>
              <w:t>/</w:t>
            </w:r>
            <w:r w:rsidRPr="00D81982">
              <w:rPr>
                <w:rFonts w:ascii="ＭＳ Ｐ明朝" w:eastAsia="ＭＳ Ｐ明朝" w:hAnsi="ＭＳ Ｐ明朝"/>
                <w:sz w:val="22"/>
              </w:rPr>
              <w:t xml:space="preserve">PEFC認証業務を行う認証機関の公示について </w:t>
            </w:r>
          </w:p>
          <w:p w14:paraId="3E477725" w14:textId="0169E2AC" w:rsidR="00CC5A73" w:rsidRPr="00E90E5B" w:rsidRDefault="00CC5A73" w:rsidP="00CC5A73">
            <w:pPr>
              <w:tabs>
                <w:tab w:val="right" w:leader="middleDot" w:pos="8504"/>
              </w:tabs>
              <w:ind w:leftChars="16" w:left="34"/>
              <w:rPr>
                <w:rFonts w:ascii="ＭＳ Ｐ明朝" w:eastAsia="ＭＳ Ｐ明朝" w:hAnsi="ＭＳ Ｐ明朝"/>
                <w:sz w:val="22"/>
              </w:rPr>
            </w:pPr>
          </w:p>
          <w:p w14:paraId="61EA28B6" w14:textId="77777777" w:rsidR="00B45161" w:rsidRPr="00D81982" w:rsidRDefault="00B45161" w:rsidP="00BA1E79">
            <w:pPr>
              <w:rPr>
                <w:rFonts w:ascii="ＭＳ Ｐ明朝" w:eastAsia="ＭＳ Ｐ明朝" w:hAnsi="ＭＳ Ｐ明朝"/>
                <w:sz w:val="22"/>
              </w:rPr>
            </w:pPr>
          </w:p>
          <w:p w14:paraId="0986083A" w14:textId="2A1073B2" w:rsidR="009D498E" w:rsidRPr="00D81982" w:rsidRDefault="009D498E" w:rsidP="00BA1E79">
            <w:pPr>
              <w:rPr>
                <w:rFonts w:ascii="ＭＳ Ｐ明朝" w:eastAsia="ＭＳ Ｐ明朝" w:hAnsi="ＭＳ Ｐ明朝"/>
                <w:sz w:val="22"/>
              </w:rPr>
            </w:pPr>
          </w:p>
          <w:p w14:paraId="23AF4E6D" w14:textId="2CD64429" w:rsidR="009D498E" w:rsidRPr="00D81982" w:rsidRDefault="00F8707E" w:rsidP="00503290">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SGEC国際認証制度（PEFCとの相互承認に基づくSGEC認証制度）創設に伴う移行措置(歴史的文書として保存)</w:t>
            </w:r>
          </w:p>
        </w:tc>
        <w:tc>
          <w:tcPr>
            <w:tcW w:w="10206" w:type="dxa"/>
            <w:shd w:val="clear" w:color="auto" w:fill="auto"/>
          </w:tcPr>
          <w:p w14:paraId="176070AF" w14:textId="7F84298F"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r w:rsidR="00F8707E" w:rsidRPr="00D81982">
              <w:rPr>
                <w:rFonts w:ascii="ＭＳ Ｐ明朝" w:eastAsia="ＭＳ Ｐ明朝" w:hAnsi="ＭＳ Ｐ明朝"/>
                <w:sz w:val="22"/>
              </w:rPr>
              <w:t>(森林管理)</w:t>
            </w:r>
          </w:p>
          <w:p w14:paraId="69CFAF2E" w14:textId="2A037DF1"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r w:rsidR="00C759C3" w:rsidRPr="00D81982">
              <w:rPr>
                <w:rFonts w:ascii="ＭＳ Ｐ明朝" w:eastAsia="ＭＳ Ｐ明朝" w:hAnsi="ＭＳ Ｐ明朝" w:hint="eastAsia"/>
                <w:sz w:val="22"/>
              </w:rPr>
              <w:t>（統合　付属書</w:t>
            </w:r>
            <w:r w:rsidR="00C759C3" w:rsidRPr="00D81982">
              <w:rPr>
                <w:rFonts w:ascii="ＭＳ Ｐ明朝" w:eastAsia="ＭＳ Ｐ明朝" w:hAnsi="ＭＳ Ｐ明朝"/>
                <w:sz w:val="22"/>
              </w:rPr>
              <w:t>1）</w:t>
            </w:r>
          </w:p>
          <w:p w14:paraId="0F851CD2" w14:textId="7456B6CD" w:rsidR="00C759C3" w:rsidRPr="00D81982" w:rsidRDefault="00C759C3" w:rsidP="00C759C3">
            <w:pPr>
              <w:autoSpaceDE w:val="0"/>
              <w:autoSpaceDN w:val="0"/>
              <w:adjustRightInd w:val="0"/>
              <w:ind w:leftChars="2" w:left="4"/>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認証機関が認定機関による認定を受ける場合の認定の適用範囲について（統合　付属書</w:t>
            </w:r>
            <w:r w:rsidR="00B717F7" w:rsidRPr="00D81982">
              <w:rPr>
                <w:rFonts w:ascii="ＭＳ Ｐ明朝" w:eastAsia="ＭＳ Ｐ明朝" w:hAnsi="ＭＳ Ｐ明朝"/>
                <w:sz w:val="22"/>
              </w:rPr>
              <w:t>2</w:t>
            </w:r>
            <w:r w:rsidRPr="00D81982">
              <w:rPr>
                <w:rFonts w:ascii="ＭＳ Ｐ明朝" w:eastAsia="ＭＳ Ｐ明朝" w:hAnsi="ＭＳ Ｐ明朝" w:hint="eastAsia"/>
                <w:sz w:val="22"/>
              </w:rPr>
              <w:t>）</w:t>
            </w:r>
          </w:p>
          <w:p w14:paraId="5F806E19" w14:textId="5836C87C"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r w:rsidR="00C759C3" w:rsidRPr="00D81982">
              <w:rPr>
                <w:rFonts w:ascii="ＭＳ Ｐ明朝" w:eastAsia="ＭＳ Ｐ明朝" w:hAnsi="ＭＳ Ｐ明朝" w:hint="eastAsia"/>
                <w:sz w:val="22"/>
              </w:rPr>
              <w:t>（統合　付属書</w:t>
            </w:r>
            <w:r w:rsidR="00C759C3" w:rsidRPr="00D81982">
              <w:rPr>
                <w:rFonts w:ascii="ＭＳ Ｐ明朝" w:eastAsia="ＭＳ Ｐ明朝" w:hAnsi="ＭＳ Ｐ明朝"/>
                <w:sz w:val="22"/>
              </w:rPr>
              <w:t>2）</w:t>
            </w:r>
          </w:p>
          <w:p w14:paraId="1030AAC1" w14:textId="3E2EFB6F" w:rsidR="00BC536D" w:rsidRPr="00D81982" w:rsidRDefault="00BC536D" w:rsidP="00BC536D">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SGEC附属文書2-10-3「認証機関の審査員の要件」（統合　付属書3）</w:t>
            </w:r>
          </w:p>
          <w:p w14:paraId="48B62EDD" w14:textId="241A46EC" w:rsidR="00BC536D" w:rsidRPr="00D81982" w:rsidRDefault="00BC536D"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0D5D777E" w14:textId="55BDD678" w:rsidR="00B717F7" w:rsidRPr="00D81982" w:rsidRDefault="00B717F7" w:rsidP="00F710EA">
            <w:pPr>
              <w:ind w:leftChars="2" w:left="4"/>
              <w:rPr>
                <w:rFonts w:ascii="ＭＳ Ｐ明朝" w:eastAsia="ＭＳ Ｐ明朝" w:hAnsi="ＭＳ Ｐ明朝"/>
                <w:sz w:val="22"/>
              </w:rPr>
            </w:pPr>
          </w:p>
          <w:p w14:paraId="6ED98E2F" w14:textId="1A412538" w:rsidR="00B717F7" w:rsidRPr="00D81982" w:rsidRDefault="00B717F7" w:rsidP="00F710EA">
            <w:pPr>
              <w:ind w:leftChars="2" w:left="4"/>
              <w:rPr>
                <w:rFonts w:ascii="ＭＳ Ｐ明朝" w:eastAsia="ＭＳ Ｐ明朝" w:hAnsi="ＭＳ Ｐ明朝"/>
                <w:sz w:val="22"/>
              </w:rPr>
            </w:pPr>
          </w:p>
          <w:p w14:paraId="503D95B5" w14:textId="3488F4A3" w:rsidR="00F8707E" w:rsidRPr="00D81982" w:rsidRDefault="00F8707E" w:rsidP="00F710EA">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SGEC附属文書2-10「SGEC・認証規格に基づく認証業務を行う認証機関に関する要求事項」(COC)</w:t>
            </w:r>
          </w:p>
          <w:p w14:paraId="1517C798" w14:textId="6A2E195A" w:rsidR="00F710EA" w:rsidRPr="00D81982" w:rsidRDefault="00F710EA" w:rsidP="00F710EA">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r w:rsidR="00BC536D" w:rsidRPr="00D81982">
              <w:rPr>
                <w:rFonts w:ascii="ＭＳ Ｐ明朝" w:eastAsia="ＭＳ Ｐ明朝" w:hAnsi="ＭＳ Ｐ明朝" w:hint="eastAsia"/>
                <w:sz w:val="22"/>
              </w:rPr>
              <w:t>（統合</w:t>
            </w:r>
            <w:r w:rsidR="00EF40D2" w:rsidRPr="00D81982">
              <w:rPr>
                <w:rFonts w:ascii="ＭＳ Ｐ明朝" w:eastAsia="ＭＳ Ｐ明朝" w:hAnsi="ＭＳ Ｐ明朝"/>
                <w:sz w:val="22"/>
              </w:rPr>
              <w:t xml:space="preserve"> 付属書3</w:t>
            </w:r>
            <w:r w:rsidR="00BC536D" w:rsidRPr="00D81982">
              <w:rPr>
                <w:rFonts w:ascii="ＭＳ Ｐ明朝" w:eastAsia="ＭＳ Ｐ明朝" w:hAnsi="ＭＳ Ｐ明朝" w:hint="eastAsia"/>
                <w:sz w:val="22"/>
              </w:rPr>
              <w:t>）</w:t>
            </w:r>
          </w:p>
          <w:p w14:paraId="0B2FFEAE" w14:textId="77777777" w:rsidR="00BC536D" w:rsidRPr="00D81982" w:rsidRDefault="00BC536D" w:rsidP="00BA1E79">
            <w:pPr>
              <w:tabs>
                <w:tab w:val="right" w:leader="middleDot" w:pos="8504"/>
              </w:tabs>
              <w:ind w:leftChars="16" w:left="34"/>
              <w:rPr>
                <w:rFonts w:ascii="ＭＳ Ｐ明朝" w:eastAsia="ＭＳ Ｐ明朝" w:hAnsi="ＭＳ Ｐ明朝"/>
                <w:sz w:val="22"/>
              </w:rPr>
            </w:pPr>
          </w:p>
          <w:p w14:paraId="48D87F5A" w14:textId="77777777" w:rsidR="009D498E" w:rsidRPr="00D81982" w:rsidRDefault="009D498E" w:rsidP="00CC5A73">
            <w:pPr>
              <w:tabs>
                <w:tab w:val="right" w:leader="middleDot" w:pos="8504"/>
              </w:tabs>
              <w:rPr>
                <w:rFonts w:ascii="ＭＳ Ｐ明朝" w:eastAsia="ＭＳ Ｐ明朝" w:hAnsi="ＭＳ Ｐ明朝"/>
                <w:sz w:val="22"/>
              </w:rPr>
            </w:pPr>
          </w:p>
          <w:p w14:paraId="1BEF3CED" w14:textId="0EF7A148" w:rsidR="00CC5A73" w:rsidRPr="00D81982" w:rsidRDefault="00CC5A73" w:rsidP="00CC5A73">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r w:rsidR="009D498E" w:rsidRPr="00D81982">
              <w:rPr>
                <w:rFonts w:ascii="ＭＳ Ｐ明朝" w:eastAsia="ＭＳ Ｐ明朝" w:hAnsi="ＭＳ Ｐ明朝"/>
                <w:sz w:val="22"/>
              </w:rPr>
              <w:t>SGEC規準文書5-3へ</w:t>
            </w:r>
            <w:r w:rsidRPr="00D81982">
              <w:rPr>
                <w:rFonts w:ascii="ＭＳ Ｐ明朝" w:eastAsia="ＭＳ Ｐ明朝" w:hAnsi="ＭＳ Ｐ明朝" w:hint="eastAsia"/>
                <w:sz w:val="22"/>
              </w:rPr>
              <w:t>）</w:t>
            </w:r>
          </w:p>
          <w:p w14:paraId="6284E693" w14:textId="4F0625BD" w:rsidR="00B717F7" w:rsidRPr="00D81982" w:rsidRDefault="00B717F7" w:rsidP="00B717F7">
            <w:pPr>
              <w:ind w:leftChars="11" w:left="23"/>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SGEC附属文書2-13-1「SGEC審査員の教育プログラム及び審査訓練若しくは経験について」（統合</w:t>
            </w:r>
            <w:r w:rsidR="00F8707E"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付属書）</w:t>
            </w:r>
          </w:p>
          <w:p w14:paraId="4CF311C9" w14:textId="23FE2290" w:rsidR="009D498E" w:rsidRPr="00D81982" w:rsidRDefault="009D498E" w:rsidP="00CC5A73">
            <w:pPr>
              <w:tabs>
                <w:tab w:val="right" w:leader="middleDot" w:pos="8504"/>
              </w:tabs>
              <w:rPr>
                <w:rFonts w:ascii="ＭＳ Ｐ明朝" w:eastAsia="ＭＳ Ｐ明朝" w:hAnsi="ＭＳ Ｐ明朝"/>
                <w:sz w:val="22"/>
              </w:rPr>
            </w:pPr>
          </w:p>
          <w:p w14:paraId="4AAD0370" w14:textId="115EB7EA" w:rsidR="0000682A" w:rsidRPr="00D81982" w:rsidRDefault="0000682A" w:rsidP="00BA1E79">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 xml:space="preserve">2-13-2「SGEC及び／又はPEFC認証業務を行う認証機関の公示について </w:t>
            </w:r>
            <w:r w:rsidR="00CC5A73" w:rsidRPr="00D81982">
              <w:rPr>
                <w:rFonts w:ascii="ＭＳ Ｐ明朝" w:eastAsia="ＭＳ Ｐ明朝" w:hAnsi="ＭＳ Ｐ明朝" w:hint="eastAsia"/>
                <w:sz w:val="22"/>
              </w:rPr>
              <w:t>（</w:t>
            </w:r>
            <w:r w:rsidR="009D498E" w:rsidRPr="00D81982">
              <w:rPr>
                <w:rFonts w:ascii="ＭＳ Ｐ明朝" w:eastAsia="ＭＳ Ｐ明朝" w:hAnsi="ＭＳ Ｐ明朝"/>
                <w:sz w:val="22"/>
              </w:rPr>
              <w:t>SGEC</w:t>
            </w:r>
            <w:r w:rsidR="009D498E" w:rsidRPr="00D81982">
              <w:rPr>
                <w:rFonts w:ascii="ＭＳ Ｐ明朝" w:eastAsia="ＭＳ Ｐ明朝" w:hAnsi="ＭＳ Ｐ明朝" w:hint="eastAsia"/>
                <w:sz w:val="22"/>
              </w:rPr>
              <w:t>規準文書</w:t>
            </w:r>
            <w:r w:rsidR="009D498E" w:rsidRPr="00D81982">
              <w:rPr>
                <w:rFonts w:ascii="ＭＳ Ｐ明朝" w:eastAsia="ＭＳ Ｐ明朝" w:hAnsi="ＭＳ Ｐ明朝"/>
                <w:sz w:val="22"/>
              </w:rPr>
              <w:t>5-4へ）</w:t>
            </w:r>
          </w:p>
          <w:p w14:paraId="50FCBB91" w14:textId="051DEC7B" w:rsidR="00EF40D2" w:rsidRPr="00D81982" w:rsidRDefault="0000682A" w:rsidP="009D498E">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SGEC及び/又はPEFC認証機関の公示について</w:t>
            </w:r>
            <w:r w:rsidR="00CC5A73" w:rsidRPr="00D81982">
              <w:rPr>
                <w:rFonts w:ascii="ＭＳ Ｐ明朝" w:eastAsia="ＭＳ Ｐ明朝" w:hAnsi="ＭＳ Ｐ明朝" w:hint="eastAsia"/>
                <w:sz w:val="22"/>
              </w:rPr>
              <w:t>（</w:t>
            </w:r>
            <w:r w:rsidR="009D498E" w:rsidRPr="00D81982">
              <w:rPr>
                <w:rFonts w:ascii="ＭＳ Ｐ明朝" w:eastAsia="ＭＳ Ｐ明朝" w:hAnsi="ＭＳ Ｐ明朝" w:hint="eastAsia"/>
                <w:sz w:val="22"/>
              </w:rPr>
              <w:t xml:space="preserve">統合　</w:t>
            </w:r>
            <w:r w:rsidR="009D498E" w:rsidRPr="00D81982">
              <w:rPr>
                <w:rFonts w:ascii="ＭＳ Ｐ明朝" w:eastAsia="ＭＳ Ｐ明朝" w:hAnsi="ＭＳ Ｐ明朝"/>
                <w:sz w:val="22"/>
              </w:rPr>
              <w:t>SGEC</w:t>
            </w:r>
            <w:r w:rsidR="009D498E" w:rsidRPr="00D81982">
              <w:rPr>
                <w:rFonts w:ascii="ＭＳ Ｐ明朝" w:eastAsia="ＭＳ Ｐ明朝" w:hAnsi="ＭＳ Ｐ明朝" w:hint="eastAsia"/>
                <w:sz w:val="22"/>
              </w:rPr>
              <w:t>規準文書</w:t>
            </w:r>
            <w:r w:rsidR="009D498E" w:rsidRPr="00D81982">
              <w:rPr>
                <w:rFonts w:ascii="ＭＳ Ｐ明朝" w:eastAsia="ＭＳ Ｐ明朝" w:hAnsi="ＭＳ Ｐ明朝"/>
                <w:sz w:val="22"/>
              </w:rPr>
              <w:t>5-4へ</w:t>
            </w:r>
            <w:r w:rsidR="00CC5A73" w:rsidRPr="00D81982">
              <w:rPr>
                <w:rFonts w:ascii="ＭＳ Ｐ明朝" w:eastAsia="ＭＳ Ｐ明朝" w:hAnsi="ＭＳ Ｐ明朝" w:hint="eastAsia"/>
                <w:sz w:val="22"/>
              </w:rPr>
              <w:t>）</w:t>
            </w:r>
          </w:p>
          <w:p w14:paraId="6805E74C" w14:textId="77777777" w:rsidR="00F8707E" w:rsidRPr="00D81982" w:rsidRDefault="00F8707E" w:rsidP="009D498E">
            <w:pPr>
              <w:tabs>
                <w:tab w:val="right" w:leader="middleDot" w:pos="8504"/>
              </w:tabs>
              <w:ind w:leftChars="16" w:left="34"/>
              <w:rPr>
                <w:rFonts w:ascii="ＭＳ Ｐ明朝" w:eastAsia="ＭＳ Ｐ明朝" w:hAnsi="ＭＳ Ｐ明朝"/>
                <w:sz w:val="22"/>
              </w:rPr>
            </w:pPr>
          </w:p>
          <w:p w14:paraId="1689851A" w14:textId="74E63FB5" w:rsidR="00F8707E" w:rsidRPr="00D81982" w:rsidRDefault="00F8707E" w:rsidP="00F8707E">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792ABE2" w14:textId="77777777" w:rsidR="009D498E" w:rsidRPr="00D81982" w:rsidRDefault="009D498E" w:rsidP="009D498E">
            <w:pPr>
              <w:tabs>
                <w:tab w:val="right" w:leader="middleDot" w:pos="8504"/>
              </w:tabs>
              <w:ind w:leftChars="16" w:left="34"/>
              <w:rPr>
                <w:rFonts w:ascii="ＭＳ Ｐ明朝" w:eastAsia="ＭＳ Ｐ明朝" w:hAnsi="ＭＳ Ｐ明朝"/>
                <w:sz w:val="22"/>
              </w:rPr>
            </w:pPr>
          </w:p>
          <w:p w14:paraId="6A69AC7D" w14:textId="2CF869B9" w:rsidR="00C759C3" w:rsidRPr="00D81982" w:rsidRDefault="00F710EA" w:rsidP="00F710E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　（欠番）</w:t>
            </w:r>
          </w:p>
        </w:tc>
      </w:tr>
      <w:tr w:rsidR="00D81982" w:rsidRPr="00D81982" w14:paraId="2C6CB610" w14:textId="77777777" w:rsidTr="00421996">
        <w:tc>
          <w:tcPr>
            <w:tcW w:w="10201" w:type="dxa"/>
            <w:shd w:val="clear" w:color="auto" w:fill="auto"/>
          </w:tcPr>
          <w:p w14:paraId="123F481D" w14:textId="2AB0E300"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717A4CD1" w14:textId="1FB5360F" w:rsidR="00996CC8" w:rsidRPr="00D81982" w:rsidRDefault="00C64EE3" w:rsidP="00996CC8">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PEFC ST 2001:</w:t>
            </w:r>
            <w:r w:rsidR="008504A2" w:rsidRPr="00D81982">
              <w:rPr>
                <w:rFonts w:ascii="ＭＳ Ｐ明朝" w:eastAsia="ＭＳ Ｐ明朝" w:hAnsi="ＭＳ Ｐ明朝"/>
                <w:sz w:val="22"/>
              </w:rPr>
              <w:t>20</w:t>
            </w:r>
            <w:r w:rsidR="002F5F13" w:rsidRPr="00E90E5B">
              <w:rPr>
                <w:rFonts w:ascii="ＭＳ Ｐ明朝" w:eastAsia="ＭＳ Ｐ明朝" w:hAnsi="ＭＳ Ｐ明朝"/>
                <w:sz w:val="22"/>
              </w:rPr>
              <w:t>20</w:t>
            </w:r>
            <w:r w:rsidR="00996CC8" w:rsidRPr="00D81982">
              <w:rPr>
                <w:rFonts w:ascii="ＭＳ Ｐ明朝" w:eastAsia="ＭＳ Ｐ明朝" w:hAnsi="ＭＳ Ｐ明朝" w:hint="eastAsia"/>
                <w:sz w:val="22"/>
              </w:rPr>
              <w:t>「</w:t>
            </w:r>
            <w:r w:rsidR="00996CC8" w:rsidRPr="00D81982">
              <w:rPr>
                <w:rFonts w:ascii="ＭＳ Ｐ明朝" w:eastAsia="ＭＳ Ｐ明朝" w:hAnsi="ＭＳ Ｐ明朝"/>
                <w:sz w:val="22"/>
              </w:rPr>
              <w:t>PEFC商標使用規則-要求事項」</w:t>
            </w:r>
          </w:p>
          <w:p w14:paraId="4C035B28" w14:textId="77777777" w:rsidR="00EF40D2" w:rsidRPr="00E90E5B" w:rsidRDefault="00EF40D2" w:rsidP="00BA1E79">
            <w:pPr>
              <w:rPr>
                <w:rFonts w:ascii="ＭＳ Ｐ明朝" w:eastAsia="ＭＳ Ｐ明朝" w:hAnsi="ＭＳ Ｐ明朝"/>
                <w:sz w:val="22"/>
              </w:rPr>
            </w:pPr>
          </w:p>
          <w:p w14:paraId="0047F37F" w14:textId="4FBB02F5" w:rsidR="00B26BD9" w:rsidRPr="00D81982" w:rsidRDefault="00B26BD9" w:rsidP="00B26BD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w:t>
            </w:r>
          </w:p>
          <w:p w14:paraId="427A8386" w14:textId="06FAC6B8" w:rsidR="00996CC8" w:rsidRPr="00E90E5B" w:rsidRDefault="00996CC8" w:rsidP="00996CC8">
            <w:pPr>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PEFC国際規格：PEFC GD1005:2012「PEFC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PEFCロゴライセンスの発行</w:t>
            </w:r>
            <w:r w:rsidR="003F2902" w:rsidRPr="00D81982">
              <w:rPr>
                <w:rFonts w:ascii="ＭＳ Ｐ明朝" w:eastAsia="ＭＳ Ｐ明朝" w:hAnsi="ＭＳ Ｐ明朝" w:hint="eastAsia"/>
                <w:sz w:val="22"/>
              </w:rPr>
              <w:t>」</w:t>
            </w:r>
          </w:p>
          <w:p w14:paraId="6D8BC45E" w14:textId="77777777" w:rsidR="00054D9F" w:rsidRPr="00D81982" w:rsidRDefault="00054D9F" w:rsidP="00B26BD9">
            <w:pPr>
              <w:rPr>
                <w:rFonts w:ascii="ＭＳ Ｐ明朝" w:eastAsia="ＭＳ Ｐ明朝" w:hAnsi="ＭＳ Ｐ明朝"/>
                <w:sz w:val="22"/>
              </w:rPr>
            </w:pPr>
          </w:p>
          <w:p w14:paraId="35DE9728" w14:textId="35C234AA" w:rsidR="00C64EE3" w:rsidRPr="00D81982" w:rsidRDefault="00C64EE3" w:rsidP="00054D9F">
            <w:pPr>
              <w:tabs>
                <w:tab w:val="center" w:pos="4140"/>
                <w:tab w:val="right" w:pos="8460"/>
              </w:tabs>
              <w:spacing w:line="140" w:lineRule="atLeast"/>
              <w:rPr>
                <w:rFonts w:ascii="ＭＳ Ｐ明朝" w:eastAsia="ＭＳ Ｐ明朝" w:hAnsi="ＭＳ Ｐ明朝"/>
                <w:iCs/>
                <w:sz w:val="22"/>
              </w:rPr>
            </w:pPr>
          </w:p>
          <w:p w14:paraId="310A7E01" w14:textId="77777777" w:rsidR="001F2B13" w:rsidRPr="00D81982" w:rsidRDefault="001F2B13" w:rsidP="00054D9F">
            <w:pPr>
              <w:tabs>
                <w:tab w:val="center" w:pos="4140"/>
                <w:tab w:val="right" w:pos="8460"/>
              </w:tabs>
              <w:spacing w:line="140" w:lineRule="atLeast"/>
              <w:rPr>
                <w:rFonts w:ascii="ＭＳ Ｐ明朝" w:eastAsia="ＭＳ Ｐ明朝" w:hAnsi="ＭＳ Ｐ明朝"/>
                <w:iCs/>
                <w:sz w:val="22"/>
              </w:rPr>
            </w:pPr>
          </w:p>
          <w:p w14:paraId="0BACE9E6" w14:textId="3557B9C7" w:rsidR="00054D9F" w:rsidRPr="00D81982" w:rsidRDefault="00054D9F" w:rsidP="00EF40D2">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sz w:val="22"/>
              </w:rPr>
              <w:t>・</w:t>
            </w:r>
            <w:r w:rsidRPr="00D81982">
              <w:rPr>
                <w:rFonts w:ascii="ＭＳ Ｐ明朝" w:eastAsia="ＭＳ Ｐ明朝" w:hAnsi="ＭＳ Ｐ明朝"/>
                <w:iCs/>
                <w:sz w:val="22"/>
              </w:rPr>
              <w:t xml:space="preserve">SGEC附属文書2-2-1-3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SGECロゴ/PEFCロゴライセンスの発行手続について」(歴史的文書として保存)</w:t>
            </w:r>
          </w:p>
        </w:tc>
        <w:tc>
          <w:tcPr>
            <w:tcW w:w="10206" w:type="dxa"/>
            <w:shd w:val="clear" w:color="auto" w:fill="auto"/>
          </w:tcPr>
          <w:p w14:paraId="0395D009" w14:textId="2FB626DB" w:rsidR="0000682A" w:rsidRPr="00D81982" w:rsidRDefault="0000682A" w:rsidP="00BA1E7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SGEC附属文書2-1「別紙　SGECロゴマーク」</w:t>
            </w:r>
            <w:r w:rsidR="002A5D19" w:rsidRPr="00D81982">
              <w:rPr>
                <w:rFonts w:ascii="ＭＳ Ｐ明朝" w:eastAsia="ＭＳ Ｐ明朝" w:hAnsi="ＭＳ Ｐ明朝" w:hint="eastAsia"/>
                <w:sz w:val="22"/>
              </w:rPr>
              <w:t>（統合）</w:t>
            </w:r>
          </w:p>
          <w:p w14:paraId="255A9494" w14:textId="187E7732"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r w:rsidR="002A5D19" w:rsidRPr="00D81982">
              <w:rPr>
                <w:rFonts w:ascii="ＭＳ Ｐ明朝" w:eastAsia="ＭＳ Ｐ明朝" w:hAnsi="ＭＳ Ｐ明朝" w:hint="eastAsia"/>
                <w:sz w:val="22"/>
              </w:rPr>
              <w:t>（統合）</w:t>
            </w:r>
          </w:p>
          <w:p w14:paraId="46AF75A2" w14:textId="77777777" w:rsidR="00B26BD9" w:rsidRPr="00D81982" w:rsidRDefault="00B26BD9" w:rsidP="00BA1E79">
            <w:pPr>
              <w:ind w:left="4"/>
              <w:rPr>
                <w:rFonts w:ascii="ＭＳ Ｐ明朝" w:eastAsia="ＭＳ Ｐ明朝" w:hAnsi="ＭＳ Ｐ明朝"/>
                <w:sz w:val="22"/>
              </w:rPr>
            </w:pPr>
          </w:p>
          <w:p w14:paraId="49388BC2" w14:textId="2016016D"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19565D3B" w14:textId="793AA8E5"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r w:rsidR="00802F83" w:rsidRPr="00D81982">
              <w:rPr>
                <w:rFonts w:ascii="ＭＳ Ｐ明朝" w:eastAsia="ＭＳ Ｐ明朝" w:hAnsi="ＭＳ Ｐ明朝" w:hint="eastAsia"/>
                <w:sz w:val="22"/>
              </w:rPr>
              <w:t>（統合）</w:t>
            </w:r>
          </w:p>
          <w:p w14:paraId="5A6E54E6" w14:textId="55BBD132" w:rsidR="00054D9F" w:rsidRPr="00D81982" w:rsidRDefault="00054D9F" w:rsidP="00BA1E79">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6D069F41" w14:textId="77777777" w:rsidR="00352FCA" w:rsidRPr="00D81982" w:rsidRDefault="00352FCA" w:rsidP="00BA1E79">
            <w:pPr>
              <w:rPr>
                <w:rFonts w:ascii="ＭＳ Ｐ明朝" w:eastAsia="ＭＳ Ｐ明朝" w:hAnsi="ＭＳ Ｐ明朝"/>
                <w:sz w:val="22"/>
              </w:rPr>
            </w:pPr>
          </w:p>
          <w:p w14:paraId="64E8CFFF" w14:textId="0B4EE728" w:rsidR="00054D9F" w:rsidRPr="00D81982" w:rsidRDefault="00054D9F" w:rsidP="00BA1E79">
            <w:pPr>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6CAEB629" w14:textId="77777777" w:rsidR="00352FCA" w:rsidRPr="00D81982" w:rsidRDefault="00352FCA" w:rsidP="00054D9F">
            <w:pPr>
              <w:rPr>
                <w:rFonts w:ascii="ＭＳ Ｐ明朝" w:eastAsia="ＭＳ Ｐ明朝" w:hAnsi="ＭＳ Ｐ明朝"/>
                <w:sz w:val="22"/>
              </w:rPr>
            </w:pPr>
          </w:p>
          <w:p w14:paraId="0FEC1802" w14:textId="77777777" w:rsidR="003F2902" w:rsidRPr="00D81982" w:rsidRDefault="0000682A" w:rsidP="00054D9F">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w:t>
            </w:r>
          </w:p>
          <w:p w14:paraId="32A2D907" w14:textId="003F1A99" w:rsidR="00E62084" w:rsidRPr="00D81982" w:rsidRDefault="0000682A" w:rsidP="00054D9F">
            <w:pPr>
              <w:rPr>
                <w:rFonts w:ascii="ＭＳ Ｐ明朝" w:eastAsia="ＭＳ Ｐ明朝" w:hAnsi="ＭＳ Ｐ明朝"/>
                <w:sz w:val="22"/>
              </w:rPr>
            </w:pPr>
            <w:r w:rsidRPr="00D81982">
              <w:rPr>
                <w:rFonts w:ascii="ＭＳ Ｐ明朝" w:eastAsia="ＭＳ Ｐ明朝" w:hAnsi="ＭＳ Ｐ明朝"/>
                <w:sz w:val="22"/>
              </w:rPr>
              <w:t>GECロゴマーク/PEFCロゴライセンスの発行手続について</w:t>
            </w:r>
          </w:p>
        </w:tc>
      </w:tr>
      <w:tr w:rsidR="00D81982" w:rsidRPr="00D81982" w14:paraId="1B21FC82" w14:textId="77777777" w:rsidTr="00421996">
        <w:tc>
          <w:tcPr>
            <w:tcW w:w="10201" w:type="dxa"/>
            <w:shd w:val="clear" w:color="auto" w:fill="auto"/>
          </w:tcPr>
          <w:p w14:paraId="613E7E78" w14:textId="71EDFA4A" w:rsidR="00503290" w:rsidRPr="00D81982" w:rsidRDefault="0000682A" w:rsidP="005F18AE">
            <w:pPr>
              <w:rPr>
                <w:rFonts w:ascii="ＭＳ Ｐ明朝" w:eastAsia="ＭＳ Ｐ明朝" w:hAnsi="ＭＳ Ｐ明朝"/>
                <w:sz w:val="22"/>
              </w:rPr>
            </w:pPr>
            <w:r w:rsidRPr="00D81982">
              <w:rPr>
                <w:rFonts w:ascii="ＭＳ Ｐ明朝" w:eastAsia="ＭＳ Ｐ明朝" w:hAnsi="ＭＳ Ｐ明朝" w:hint="eastAsia"/>
                <w:sz w:val="22"/>
              </w:rPr>
              <w:t>・</w:t>
            </w:r>
            <w:bookmarkStart w:id="0" w:name="_Hlk38008432"/>
            <w:r w:rsidR="005F18AE" w:rsidRPr="00D81982">
              <w:rPr>
                <w:rFonts w:ascii="ＭＳ 明朝" w:hAnsi="ＭＳ 明朝"/>
              </w:rPr>
              <w:t>SGEC</w:t>
            </w:r>
            <w:r w:rsidR="005F18AE" w:rsidRPr="00D81982">
              <w:rPr>
                <w:rFonts w:ascii="ＭＳ Ｐ明朝" w:eastAsia="ＭＳ Ｐ明朝" w:hAnsi="ＭＳ Ｐ明朝" w:hint="eastAsia"/>
                <w:sz w:val="22"/>
              </w:rPr>
              <w:t>ガイド文書７</w:t>
            </w:r>
            <w:r w:rsidR="003F7DD3"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bookmarkEnd w:id="0"/>
          </w:p>
          <w:p w14:paraId="74803B70" w14:textId="35945247" w:rsidR="005F18AE" w:rsidRPr="00D81982" w:rsidRDefault="003F7DD3" w:rsidP="005F18AE">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5F18AE" w:rsidRPr="00D81982">
              <w:rPr>
                <w:rFonts w:ascii="ＭＳ Ｐ明朝" w:eastAsia="ＭＳ Ｐ明朝" w:hAnsi="ＭＳ Ｐ明朝" w:hint="eastAsia"/>
                <w:sz w:val="22"/>
              </w:rPr>
              <w:t>「</w:t>
            </w:r>
            <w:r w:rsidR="005F18AE" w:rsidRPr="00D81982">
              <w:rPr>
                <w:rFonts w:ascii="ＭＳ Ｐ明朝" w:eastAsia="ＭＳ Ｐ明朝" w:hAnsi="ＭＳ Ｐ明朝"/>
                <w:sz w:val="22"/>
              </w:rPr>
              <w:t>SGEC情報及び登録システム‐データに関する要求事項</w:t>
            </w:r>
          </w:p>
          <w:p w14:paraId="665DDE93" w14:textId="34068E80" w:rsidR="000370D9" w:rsidRPr="00D81982" w:rsidRDefault="000370D9"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CC32B9" w:rsidRPr="00D81982">
              <w:rPr>
                <w:rFonts w:ascii="ＭＳ Ｐ明朝" w:eastAsia="ＭＳ Ｐ明朝" w:hAnsi="ＭＳ Ｐ明朝" w:hint="eastAsia"/>
                <w:sz w:val="22"/>
                <w:u w:val="single"/>
              </w:rPr>
              <w:t xml:space="preserve">付属書２　</w:t>
            </w:r>
            <w:r w:rsidRPr="00D81982">
              <w:rPr>
                <w:rFonts w:ascii="ＭＳ Ｐ明朝" w:eastAsia="ＭＳ Ｐ明朝" w:hAnsi="ＭＳ Ｐ明朝" w:hint="eastAsia"/>
                <w:sz w:val="22"/>
                <w:u w:val="single"/>
              </w:rPr>
              <w:t>製品</w:t>
            </w:r>
            <w:r w:rsidR="00CC32B9" w:rsidRPr="00D81982">
              <w:rPr>
                <w:rFonts w:ascii="ＭＳ Ｐ明朝" w:eastAsia="ＭＳ Ｐ明朝" w:hAnsi="ＭＳ Ｐ明朝" w:hint="eastAsia"/>
                <w:sz w:val="22"/>
                <w:u w:val="single"/>
              </w:rPr>
              <w:t>カテゴリー</w:t>
            </w:r>
          </w:p>
          <w:p w14:paraId="61915974" w14:textId="7C9E7791" w:rsidR="000370D9" w:rsidRPr="00D81982" w:rsidRDefault="000370D9" w:rsidP="003F7DD3">
            <w:pPr>
              <w:rPr>
                <w:rFonts w:ascii="ＭＳ Ｐ明朝" w:eastAsia="ＭＳ Ｐ明朝" w:hAnsi="ＭＳ Ｐ明朝"/>
                <w:sz w:val="22"/>
                <w:u w:val="single"/>
              </w:rPr>
            </w:pPr>
          </w:p>
        </w:tc>
        <w:tc>
          <w:tcPr>
            <w:tcW w:w="10206" w:type="dxa"/>
            <w:shd w:val="clear" w:color="auto" w:fill="auto"/>
          </w:tcPr>
          <w:p w14:paraId="2021A896" w14:textId="77777777"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bookmarkStart w:id="1" w:name="_Hlk38008558"/>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bookmarkEnd w:id="1"/>
          </w:p>
          <w:p w14:paraId="5DD8B956" w14:textId="7F886D6D"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SGEC運用文書「2-2-2</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認証（初回、更新、定期（変更のある場合））報告書様式」</w:t>
            </w:r>
            <w:r w:rsidR="001342B3" w:rsidRPr="00D81982">
              <w:rPr>
                <w:rFonts w:ascii="ＭＳ Ｐ明朝" w:eastAsia="ＭＳ Ｐ明朝" w:hAnsi="ＭＳ Ｐ明朝" w:hint="eastAsia"/>
                <w:sz w:val="22"/>
              </w:rPr>
              <w:t>（統合）</w:t>
            </w:r>
          </w:p>
          <w:p w14:paraId="5E4AFC7F" w14:textId="13E03E4A" w:rsidR="00F710EA" w:rsidRPr="00D81982" w:rsidRDefault="00F710EA" w:rsidP="00F710E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r w:rsidR="001342B3" w:rsidRPr="00D81982">
              <w:rPr>
                <w:rFonts w:ascii="ＭＳ Ｐ明朝" w:eastAsia="ＭＳ Ｐ明朝" w:hAnsi="ＭＳ Ｐ明朝" w:hint="eastAsia"/>
                <w:sz w:val="22"/>
              </w:rPr>
              <w:t>（統合　付属書１）</w:t>
            </w:r>
          </w:p>
          <w:p w14:paraId="464D361E" w14:textId="194DEF0E" w:rsidR="00F710EA" w:rsidRPr="00D81982" w:rsidRDefault="00F710EA" w:rsidP="00BA1E79">
            <w:pPr>
              <w:ind w:leftChars="2" w:left="4"/>
              <w:rPr>
                <w:rFonts w:ascii="ＭＳ Ｐ明朝" w:eastAsia="ＭＳ Ｐ明朝" w:hAnsi="ＭＳ Ｐ明朝"/>
                <w:sz w:val="22"/>
              </w:rPr>
            </w:pPr>
          </w:p>
        </w:tc>
      </w:tr>
      <w:tr w:rsidR="00D81982" w:rsidRPr="00D81982" w14:paraId="5DD5A86A" w14:textId="77777777" w:rsidTr="00421996">
        <w:tc>
          <w:tcPr>
            <w:tcW w:w="10201" w:type="dxa"/>
            <w:shd w:val="clear" w:color="auto" w:fill="auto"/>
          </w:tcPr>
          <w:p w14:paraId="065CAAB7" w14:textId="2C0F47FF" w:rsidR="0000682A" w:rsidRPr="00D81982" w:rsidRDefault="0000682A" w:rsidP="00BA1E79">
            <w:pPr>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SGECガイド文書8: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01E0D861" w14:textId="4788C9D8" w:rsidR="00C64EE3" w:rsidRPr="00D81982" w:rsidRDefault="00C64EE3" w:rsidP="00996CC8">
            <w:pPr>
              <w:jc w:val="left"/>
              <w:rPr>
                <w:rFonts w:ascii="ＭＳ Ｐ明朝" w:eastAsia="ＭＳ Ｐ明朝" w:hAnsi="ＭＳ Ｐ明朝"/>
                <w:sz w:val="22"/>
              </w:rPr>
            </w:pPr>
            <w:r w:rsidRPr="00D81982">
              <w:rPr>
                <w:rFonts w:ascii="ＭＳ Ｐ明朝" w:eastAsia="ＭＳ Ｐ明朝" w:hAnsi="ＭＳ Ｐ明朝" w:hint="eastAsia"/>
                <w:sz w:val="22"/>
              </w:rPr>
              <w:t>＊適合性が求められる</w:t>
            </w:r>
            <w:r w:rsidRPr="00D81982">
              <w:rPr>
                <w:rFonts w:ascii="ＭＳ Ｐ明朝" w:eastAsia="ＭＳ Ｐ明朝" w:hAnsi="ＭＳ Ｐ明朝"/>
                <w:sz w:val="22"/>
              </w:rPr>
              <w:t>PEFC国際規格：</w:t>
            </w:r>
            <w:r w:rsidR="00996CC8" w:rsidRPr="00D81982">
              <w:rPr>
                <w:rFonts w:ascii="ＭＳ Ｐ明朝" w:eastAsia="ＭＳ Ｐ明朝" w:hAnsi="ＭＳ Ｐ明朝"/>
                <w:sz w:val="22"/>
              </w:rPr>
              <w:t xml:space="preserve">GL 7/2007 </w:t>
            </w:r>
            <w:r w:rsidR="00996CC8" w:rsidRPr="00D81982">
              <w:rPr>
                <w:rFonts w:ascii="ＭＳ Ｐ明朝" w:eastAsia="ＭＳ Ｐ明朝" w:hAnsi="ＭＳ Ｐ明朝" w:hint="eastAsia"/>
                <w:sz w:val="22"/>
              </w:rPr>
              <w:t>苦情や上訴の調査や解決に関して</w:t>
            </w:r>
            <w:r w:rsidR="00996CC8" w:rsidRPr="00D81982">
              <w:rPr>
                <w:rFonts w:ascii="ＭＳ Ｐ明朝" w:eastAsia="ＭＳ Ｐ明朝" w:hAnsi="ＭＳ Ｐ明朝"/>
                <w:sz w:val="22"/>
              </w:rPr>
              <w:t>PEFC評議会が定める処理</w:t>
            </w:r>
          </w:p>
        </w:tc>
        <w:tc>
          <w:tcPr>
            <w:tcW w:w="10206" w:type="dxa"/>
            <w:shd w:val="clear" w:color="auto" w:fill="auto"/>
          </w:tcPr>
          <w:p w14:paraId="29D9A9DA" w14:textId="77777777" w:rsidR="0000682A" w:rsidRPr="00D81982" w:rsidRDefault="0000682A" w:rsidP="00BA1E79">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SGEC附属文書2-11-1「SGEC/PEFC苦情処理に関する文書」 </w:t>
            </w:r>
          </w:p>
          <w:p w14:paraId="54ADC768" w14:textId="77777777" w:rsidR="001342B3" w:rsidRPr="00D81982" w:rsidRDefault="0000682A" w:rsidP="001342B3">
            <w:pPr>
              <w:ind w:leftChars="2"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SGEC附属文書2-11-1-1 </w:t>
            </w:r>
            <w:r w:rsidRPr="00D81982">
              <w:rPr>
                <w:rFonts w:ascii="ＭＳ Ｐ明朝" w:eastAsia="ＭＳ Ｐ明朝" w:hAnsi="ＭＳ Ｐ明朝" w:hint="eastAsia"/>
                <w:sz w:val="22"/>
              </w:rPr>
              <w:t>苦情の調査や解決に関する処理手順</w:t>
            </w:r>
            <w:r w:rsidR="001342B3" w:rsidRPr="00D81982">
              <w:rPr>
                <w:rFonts w:ascii="ＭＳ Ｐ明朝" w:eastAsia="ＭＳ Ｐ明朝" w:hAnsi="ＭＳ Ｐ明朝" w:hint="eastAsia"/>
                <w:sz w:val="22"/>
              </w:rPr>
              <w:t>（統合）</w:t>
            </w:r>
          </w:p>
          <w:p w14:paraId="79A9DCE0" w14:textId="77777777" w:rsidR="003232D4" w:rsidRPr="00D81982" w:rsidRDefault="003232D4" w:rsidP="001342B3">
            <w:pPr>
              <w:ind w:leftChars="2" w:left="4"/>
              <w:rPr>
                <w:rFonts w:ascii="ＭＳ Ｐ明朝" w:eastAsia="ＭＳ Ｐ明朝" w:hAnsi="ＭＳ Ｐ明朝"/>
                <w:sz w:val="22"/>
              </w:rPr>
            </w:pPr>
          </w:p>
          <w:p w14:paraId="1E55D4E9" w14:textId="017ED479" w:rsidR="00EF40D2" w:rsidRPr="00D81982" w:rsidRDefault="00EF40D2" w:rsidP="001342B3">
            <w:pPr>
              <w:ind w:leftChars="2" w:left="4"/>
              <w:rPr>
                <w:rFonts w:ascii="ＭＳ Ｐ明朝" w:eastAsia="ＭＳ Ｐ明朝" w:hAnsi="ＭＳ Ｐ明朝"/>
                <w:sz w:val="22"/>
              </w:rPr>
            </w:pPr>
          </w:p>
        </w:tc>
      </w:tr>
      <w:tr w:rsidR="0000682A" w:rsidRPr="00D81982" w14:paraId="4C2FEAA2" w14:textId="77777777" w:rsidTr="00421996">
        <w:tc>
          <w:tcPr>
            <w:tcW w:w="10201" w:type="dxa"/>
            <w:shd w:val="clear" w:color="auto" w:fill="auto"/>
          </w:tcPr>
          <w:p w14:paraId="76134C81" w14:textId="6744F5B6" w:rsidR="0000682A" w:rsidRPr="00D81982" w:rsidRDefault="0000682A" w:rsidP="00BA1E79">
            <w:pPr>
              <w:ind w:leftChars="2" w:left="224" w:hangingChars="100" w:hanging="220"/>
              <w:rPr>
                <w:rFonts w:ascii="ＭＳ Ｐ明朝" w:eastAsia="ＭＳ Ｐ明朝" w:hAnsi="ＭＳ Ｐ明朝"/>
                <w:sz w:val="22"/>
              </w:rPr>
            </w:pPr>
            <w:r w:rsidRPr="00D81982">
              <w:rPr>
                <w:rFonts w:ascii="ＭＳ Ｐ明朝" w:eastAsia="ＭＳ Ｐ明朝" w:hAnsi="ＭＳ Ｐ明朝"/>
                <w:sz w:val="22"/>
              </w:rPr>
              <w:t>(参考文書</w:t>
            </w:r>
            <w:r w:rsidR="003232D4" w:rsidRPr="00D81982">
              <w:rPr>
                <w:rFonts w:ascii="ＭＳ Ｐ明朝" w:eastAsia="ＭＳ Ｐ明朝" w:hAnsi="ＭＳ Ｐ明朝" w:hint="eastAsia"/>
                <w:sz w:val="22"/>
              </w:rPr>
              <w:t xml:space="preserve">　略</w:t>
            </w:r>
            <w:r w:rsidRPr="00D81982">
              <w:rPr>
                <w:rFonts w:ascii="ＭＳ Ｐ明朝" w:eastAsia="ＭＳ Ｐ明朝" w:hAnsi="ＭＳ Ｐ明朝"/>
                <w:sz w:val="22"/>
              </w:rPr>
              <w:t>)</w:t>
            </w:r>
          </w:p>
          <w:p w14:paraId="13C31E36" w14:textId="77777777" w:rsidR="00B46DE6" w:rsidRPr="00D81982" w:rsidRDefault="00B46DE6" w:rsidP="00B46DE6">
            <w:pPr>
              <w:autoSpaceDE w:val="0"/>
              <w:autoSpaceDN w:val="0"/>
              <w:adjustRightInd w:val="0"/>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参考文書</w:t>
            </w:r>
            <w:r w:rsidRPr="00D81982">
              <w:rPr>
                <w:rFonts w:ascii="ＭＳ Ｐ明朝" w:eastAsia="ＭＳ Ｐ明朝" w:hAnsi="ＭＳ Ｐ明朝"/>
                <w:sz w:val="22"/>
              </w:rPr>
              <w:t>1「森林管理認証審査の検証規格及びCOC</w:t>
            </w:r>
            <w:r w:rsidRPr="00D81982">
              <w:rPr>
                <w:rFonts w:ascii="ＭＳ Ｐ明朝" w:eastAsia="ＭＳ Ｐ明朝" w:hAnsi="ＭＳ Ｐ明朝" w:hint="eastAsia"/>
                <w:sz w:val="22"/>
              </w:rPr>
              <w:t>審査検証規格の現地確認事項（参考）」</w:t>
            </w:r>
          </w:p>
          <w:p w14:paraId="59CD248F" w14:textId="4A81AA77" w:rsidR="00B46DE6" w:rsidRPr="00D81982"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SGEC</w:t>
            </w:r>
            <w:r w:rsidRPr="00D81982">
              <w:rPr>
                <w:rFonts w:ascii="ＭＳ Ｐ明朝" w:eastAsia="ＭＳ Ｐ明朝" w:hAnsi="ＭＳ Ｐ明朝" w:hint="eastAsia"/>
                <w:sz w:val="22"/>
                <w:lang w:eastAsia="ja-JP"/>
              </w:rPr>
              <w:t>参考</w:t>
            </w:r>
            <w:r w:rsidRPr="00D81982">
              <w:rPr>
                <w:rFonts w:ascii="ＭＳ Ｐ明朝" w:eastAsia="ＭＳ Ｐ明朝" w:hAnsi="ＭＳ Ｐ明朝"/>
                <w:sz w:val="22"/>
                <w:lang w:eastAsia="ja-JP"/>
              </w:rPr>
              <w:t xml:space="preserve">文書 2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 文書 3 「SGEC 森林管理認証基準・指標・ガイドライン」の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3 森林認証管理要求事項 基準 7 で規定する モニタリングの実施方法について</w:t>
            </w:r>
            <w:r w:rsidRPr="00D81982">
              <w:rPr>
                <w:rFonts w:ascii="ＭＳ Ｐ明朝" w:eastAsia="ＭＳ Ｐ明朝" w:hAnsi="ＭＳ Ｐ明朝" w:hint="eastAsia"/>
                <w:sz w:val="22"/>
                <w:lang w:eastAsia="ja-JP"/>
              </w:rPr>
              <w:t>」</w:t>
            </w:r>
          </w:p>
          <w:p w14:paraId="2E006169" w14:textId="668E6E43" w:rsidR="00B46DE6" w:rsidRPr="00D81982"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SGEC参考文書3「SGECグループ森林管理認証（地域認証）について（参考）」</w:t>
            </w:r>
          </w:p>
          <w:p w14:paraId="7437C646" w14:textId="66C31C22" w:rsidR="00B46DE6" w:rsidRPr="00D81982" w:rsidRDefault="00B46DE6" w:rsidP="00B46DE6">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参考文書4「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5D6ADF15" w14:textId="2139E050" w:rsidR="0000682A" w:rsidRPr="00D81982" w:rsidRDefault="00B46DE6" w:rsidP="00B46DE6">
            <w:pPr>
              <w:ind w:leftChars="2" w:left="224" w:hangingChars="100" w:hanging="220"/>
              <w:rPr>
                <w:rFonts w:ascii="ＭＳ Ｐ明朝" w:eastAsia="ＭＳ Ｐ明朝" w:hAnsi="ＭＳ Ｐ明朝"/>
                <w:sz w:val="22"/>
              </w:rPr>
            </w:pPr>
            <w:r w:rsidRPr="00D81982">
              <w:rPr>
                <w:rFonts w:ascii="ＭＳ Ｐ明朝" w:eastAsia="ＭＳ Ｐ明朝" w:hAnsi="ＭＳ Ｐ明朝" w:hint="eastAsia"/>
                <w:sz w:val="22"/>
              </w:rPr>
              <w:t>・参考資料　森林計画制度の概要（林野庁資料より作成）</w:t>
            </w:r>
          </w:p>
        </w:tc>
        <w:tc>
          <w:tcPr>
            <w:tcW w:w="10206" w:type="dxa"/>
            <w:shd w:val="clear" w:color="auto" w:fill="auto"/>
          </w:tcPr>
          <w:p w14:paraId="2D0E6ABB" w14:textId="77777777" w:rsidR="00B46DE6" w:rsidRPr="00D81982" w:rsidRDefault="00B46DE6" w:rsidP="00BA1E79">
            <w:pPr>
              <w:pStyle w:val="TDNormaltext"/>
              <w:tabs>
                <w:tab w:val="right" w:leader="middleDot" w:pos="8504"/>
              </w:tabs>
              <w:spacing w:after="0"/>
              <w:ind w:left="4"/>
              <w:rPr>
                <w:rFonts w:ascii="ＭＳ Ｐ明朝" w:eastAsia="ＭＳ Ｐ明朝" w:hAnsi="ＭＳ Ｐ明朝"/>
                <w:sz w:val="22"/>
                <w:lang w:eastAsia="ja-JP"/>
              </w:rPr>
            </w:pPr>
          </w:p>
          <w:p w14:paraId="23382B8C" w14:textId="79B7852F" w:rsidR="00B46DE6" w:rsidRPr="00D81982" w:rsidRDefault="00B46DE6" w:rsidP="00C33DB1">
            <w:pPr>
              <w:autoSpaceDE w:val="0"/>
              <w:autoSpaceDN w:val="0"/>
              <w:adjustRightInd w:val="0"/>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-2「森林管理認証審査の検証規格及びCoC</w:t>
            </w:r>
            <w:r w:rsidRPr="00D81982">
              <w:rPr>
                <w:rFonts w:ascii="ＭＳ Ｐ明朝" w:eastAsia="ＭＳ Ｐ明朝" w:hAnsi="ＭＳ Ｐ明朝" w:hint="eastAsia"/>
                <w:sz w:val="22"/>
              </w:rPr>
              <w:t>審査検証規格の現地確認事項（参考）」</w:t>
            </w:r>
          </w:p>
          <w:p w14:paraId="1A611E08" w14:textId="107D5C94" w:rsidR="00B46DE6" w:rsidRPr="00D81982"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SGEC運用文書 「3」-22019 年 4 月 1 日制定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 xml:space="preserve">SGEC 文書 3 「SGEC 森林管理認証基準・指標・ガイドライン」の  </w:t>
            </w:r>
            <w:r w:rsidRPr="00D81982">
              <w:rPr>
                <w:rFonts w:ascii="ＭＳ Ｐ明朝" w:eastAsia="ＭＳ Ｐ明朝" w:hAnsi="ＭＳ Ｐ明朝" w:hint="eastAsia"/>
                <w:sz w:val="22"/>
                <w:lang w:eastAsia="ja-JP"/>
              </w:rPr>
              <w:t>「</w:t>
            </w:r>
            <w:r w:rsidRPr="00D81982">
              <w:rPr>
                <w:rFonts w:ascii="ＭＳ Ｐ明朝" w:eastAsia="ＭＳ Ｐ明朝" w:hAnsi="ＭＳ Ｐ明朝"/>
                <w:sz w:val="22"/>
                <w:lang w:eastAsia="ja-JP"/>
              </w:rPr>
              <w:t>3 森林認証管理要求事項 基準 7 で規定する モニタリングの実施方法について</w:t>
            </w:r>
            <w:r w:rsidRPr="00D81982">
              <w:rPr>
                <w:rFonts w:ascii="ＭＳ Ｐ明朝" w:eastAsia="ＭＳ Ｐ明朝" w:hAnsi="ＭＳ Ｐ明朝" w:hint="eastAsia"/>
                <w:sz w:val="22"/>
                <w:lang w:eastAsia="ja-JP"/>
              </w:rPr>
              <w:t>」</w:t>
            </w:r>
          </w:p>
          <w:p w14:paraId="5993C2D6" w14:textId="34556106" w:rsidR="00B46DE6" w:rsidRPr="00D81982"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SGEC運用文書「5」-1「SGECグループ森林管理認証（地域認証）について（参考）」</w:t>
            </w:r>
          </w:p>
          <w:p w14:paraId="2C7EEE25" w14:textId="794E0A5F" w:rsidR="00B46DE6" w:rsidRPr="00D81982" w:rsidRDefault="0000682A" w:rsidP="00EF40D2">
            <w:pPr>
              <w:ind w:left="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SGEC運用文書 </w:t>
            </w:r>
            <w:r w:rsidRPr="00D81982">
              <w:rPr>
                <w:rFonts w:ascii="ＭＳ Ｐ明朝" w:eastAsia="ＭＳ Ｐ明朝" w:hAnsi="ＭＳ Ｐ明朝" w:hint="eastAsia"/>
                <w:sz w:val="22"/>
              </w:rPr>
              <w:t>「</w:t>
            </w:r>
            <w:r w:rsidRPr="00D81982">
              <w:rPr>
                <w:rFonts w:ascii="ＭＳ Ｐ明朝" w:eastAsia="ＭＳ Ｐ明朝" w:hAnsi="ＭＳ Ｐ明朝"/>
                <w:sz w:val="22"/>
              </w:rPr>
              <w:t>5」-3「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3B89B70" w14:textId="316FE3B2" w:rsidR="0000682A" w:rsidRPr="00D81982" w:rsidRDefault="0000682A" w:rsidP="00BA1E79">
            <w:pPr>
              <w:ind w:left="4"/>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tc>
      </w:tr>
    </w:tbl>
    <w:p w14:paraId="08267388" w14:textId="77777777" w:rsidR="00C250F8" w:rsidRPr="00D81982" w:rsidRDefault="00C250F8" w:rsidP="00CE7DA0">
      <w:pPr>
        <w:rPr>
          <w:rFonts w:ascii="ＭＳ Ｐ明朝" w:eastAsia="ＭＳ Ｐ明朝" w:hAnsi="ＭＳ Ｐ明朝"/>
          <w:sz w:val="22"/>
        </w:rPr>
      </w:pPr>
    </w:p>
    <w:p w14:paraId="15EA1495" w14:textId="33345368" w:rsidR="0000682A" w:rsidRPr="00D81982" w:rsidRDefault="0000682A" w:rsidP="00F42EF0">
      <w:pPr>
        <w:rPr>
          <w:b/>
          <w:bCs/>
          <w:sz w:val="28"/>
          <w:szCs w:val="28"/>
        </w:rPr>
      </w:pPr>
    </w:p>
    <w:p w14:paraId="3874B9DD" w14:textId="77777777" w:rsidR="00773C9E" w:rsidRPr="00D81982" w:rsidRDefault="00773C9E" w:rsidP="00F42EF0">
      <w:pPr>
        <w:rPr>
          <w:b/>
          <w:bCs/>
          <w:sz w:val="28"/>
          <w:szCs w:val="28"/>
        </w:rPr>
      </w:pPr>
    </w:p>
    <w:p w14:paraId="31AB9DA2" w14:textId="4CFBA5E6" w:rsidR="0000682A" w:rsidRPr="00D81982" w:rsidRDefault="0000682A">
      <w:pPr>
        <w:rPr>
          <w:b/>
          <w:bCs/>
          <w:sz w:val="28"/>
          <w:szCs w:val="28"/>
        </w:rPr>
      </w:pPr>
    </w:p>
    <w:tbl>
      <w:tblPr>
        <w:tblW w:w="2055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2"/>
        <w:gridCol w:w="10062"/>
      </w:tblGrid>
      <w:tr w:rsidR="00D81982" w:rsidRPr="00D81982" w14:paraId="54B11A61"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33127490" w14:textId="3B11E27D" w:rsidR="00FB0B91" w:rsidRPr="00D81982" w:rsidRDefault="004D53AD" w:rsidP="0054220E">
            <w:pPr>
              <w:ind w:firstLineChars="100" w:firstLine="281"/>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SGEC管理運営規則　改正案</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4"/>
                <w:szCs w:val="24"/>
              </w:rPr>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660E7BD2" w14:textId="698A9330" w:rsidR="004D53AD" w:rsidRPr="00D81982" w:rsidRDefault="00FB0B91" w:rsidP="0054220E">
            <w:pPr>
              <w:autoSpaceDE w:val="0"/>
              <w:autoSpaceDN w:val="0"/>
              <w:adjustRightInd w:val="0"/>
              <w:ind w:firstLineChars="400" w:firstLine="1124"/>
              <w:rPr>
                <w:rFonts w:ascii="ＭＳ Ｐ明朝" w:eastAsia="ＭＳ Ｐ明朝" w:hAnsi="ＭＳ Ｐ明朝"/>
                <w:sz w:val="28"/>
                <w:szCs w:val="28"/>
              </w:rPr>
            </w:pPr>
            <w:r w:rsidRPr="00D81982">
              <w:rPr>
                <w:rFonts w:ascii="ＭＳ Ｐ明朝" w:eastAsia="ＭＳ Ｐ明朝" w:hAnsi="ＭＳ Ｐ明朝"/>
                <w:b/>
                <w:bCs/>
                <w:sz w:val="28"/>
                <w:szCs w:val="28"/>
              </w:rPr>
              <w:t>SGEC認証制度の管理運営に関する文書</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4"/>
                <w:szCs w:val="24"/>
              </w:rPr>
              <w:t>（</w:t>
            </w:r>
            <w:r w:rsidR="004D53AD" w:rsidRPr="00D81982">
              <w:rPr>
                <w:rFonts w:ascii="ＭＳ Ｐ明朝" w:eastAsia="ＭＳ Ｐ明朝" w:hAnsi="ＭＳ Ｐ明朝" w:hint="eastAsia"/>
                <w:b/>
                <w:bCs/>
                <w:sz w:val="24"/>
                <w:szCs w:val="24"/>
              </w:rPr>
              <w:t>現行文書</w:t>
            </w:r>
            <w:r w:rsidRPr="00D81982">
              <w:rPr>
                <w:rFonts w:ascii="ＭＳ Ｐ明朝" w:eastAsia="ＭＳ Ｐ明朝" w:hAnsi="ＭＳ Ｐ明朝" w:hint="eastAsia"/>
                <w:b/>
                <w:bCs/>
                <w:sz w:val="24"/>
                <w:szCs w:val="24"/>
              </w:rPr>
              <w:t>）</w:t>
            </w:r>
          </w:p>
        </w:tc>
      </w:tr>
      <w:tr w:rsidR="00D81982" w:rsidRPr="00D81982" w14:paraId="147377F2"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94DD514" w14:textId="5A781194" w:rsidR="004C14E7" w:rsidRPr="00D81982" w:rsidRDefault="004C14E7" w:rsidP="004C14E7">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29F431F0" w14:textId="103BB0B6" w:rsidR="004C14E7" w:rsidRPr="00D81982" w:rsidRDefault="004C14E7" w:rsidP="004C14E7">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182C9D94" w14:textId="09B98362" w:rsidR="004C14E7" w:rsidRPr="00D81982" w:rsidRDefault="008504A2" w:rsidP="004C14E7">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4C14E7" w:rsidRPr="00D81982">
              <w:rPr>
                <w:rFonts w:ascii="ＭＳ Ｐ明朝" w:eastAsia="ＭＳ Ｐ明朝" w:hAnsi="ＭＳ Ｐ明朝"/>
                <w:sz w:val="20"/>
                <w:szCs w:val="20"/>
              </w:rPr>
              <w:t>.XX,XX</w:t>
            </w:r>
          </w:p>
          <w:p w14:paraId="02A604FF" w14:textId="77777777" w:rsidR="004C14E7" w:rsidRPr="00D81982" w:rsidRDefault="004C14E7" w:rsidP="004C14E7">
            <w:pPr>
              <w:rPr>
                <w:rFonts w:ascii="ＭＳ Ｐ明朝" w:eastAsia="ＭＳ Ｐ明朝" w:hAnsi="ＭＳ Ｐ明朝"/>
                <w:sz w:val="22"/>
              </w:rPr>
            </w:pPr>
          </w:p>
          <w:p w14:paraId="09A13029" w14:textId="77777777" w:rsidR="00A740D5" w:rsidRPr="00D81982" w:rsidRDefault="00A740D5" w:rsidP="00A740D5">
            <w:pPr>
              <w:autoSpaceDE w:val="0"/>
              <w:autoSpaceDN w:val="0"/>
              <w:adjustRightInd w:val="0"/>
              <w:rPr>
                <w:rFonts w:ascii="ＭＳ Ｐ明朝" w:eastAsia="ＭＳ Ｐ明朝" w:hAnsi="ＭＳ Ｐ明朝"/>
                <w:sz w:val="22"/>
              </w:rPr>
            </w:pPr>
          </w:p>
          <w:p w14:paraId="2A7CE886" w14:textId="79E60D82" w:rsidR="004C14E7" w:rsidRPr="00D81982" w:rsidRDefault="004C14E7"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SGEC認証制度の管理運営</w:t>
            </w:r>
            <w:r w:rsidRPr="00D81982">
              <w:rPr>
                <w:rFonts w:ascii="ＭＳ Ｐ明朝" w:eastAsia="ＭＳ Ｐ明朝" w:hAnsi="ＭＳ Ｐ明朝" w:hint="eastAsia"/>
                <w:b/>
                <w:bCs/>
                <w:sz w:val="24"/>
                <w:szCs w:val="24"/>
                <w:u w:val="single"/>
              </w:rPr>
              <w:t>規則</w:t>
            </w:r>
            <w:r w:rsidRPr="00D81982">
              <w:rPr>
                <w:rFonts w:ascii="ＭＳ Ｐ明朝" w:eastAsia="ＭＳ Ｐ明朝" w:hAnsi="ＭＳ Ｐ明朝" w:hint="eastAsia"/>
                <w:b/>
                <w:bCs/>
                <w:sz w:val="24"/>
                <w:szCs w:val="24"/>
              </w:rPr>
              <w:t>（改正案）</w:t>
            </w:r>
          </w:p>
          <w:p w14:paraId="14F12E34" w14:textId="77777777" w:rsidR="004C14E7" w:rsidRPr="00D81982" w:rsidRDefault="004C14E7" w:rsidP="004C14E7">
            <w:pPr>
              <w:rPr>
                <w:rFonts w:ascii="ＭＳ Ｐ明朝" w:eastAsia="ＭＳ Ｐ明朝" w:hAnsi="ＭＳ Ｐ明朝"/>
                <w:b/>
                <w:bCs/>
                <w:sz w:val="22"/>
              </w:rPr>
            </w:pPr>
          </w:p>
          <w:p w14:paraId="03864C5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目次</w:t>
            </w:r>
          </w:p>
          <w:p w14:paraId="522BA26F"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6F036DB0"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7193F252"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53C41785"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24C71A2B"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054396BA"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0CFA0C67"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6FBA930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63A82613" w14:textId="77777777" w:rsidR="004C14E7" w:rsidRPr="00D81982" w:rsidRDefault="004C14E7" w:rsidP="004C14E7">
            <w:pPr>
              <w:pStyle w:val="ab"/>
              <w:ind w:leftChars="0" w:left="0"/>
              <w:rPr>
                <w:rFonts w:ascii="ＭＳ Ｐ明朝" w:eastAsia="ＭＳ Ｐ明朝" w:hAnsi="ＭＳ Ｐ明朝" w:cstheme="minorBidi"/>
              </w:rPr>
            </w:pPr>
          </w:p>
          <w:p w14:paraId="44C98457" w14:textId="4A303300" w:rsidR="005C7D91" w:rsidRPr="00D81982" w:rsidRDefault="005C7D91" w:rsidP="005C7D91">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01E6C47E" w14:textId="59E2C522"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0D0CC2CF" w14:textId="2302DA18"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E6DE8" w:rsidRPr="00E90E5B">
              <w:rPr>
                <w:rFonts w:ascii="ＭＳ Ｐ明朝" w:eastAsia="ＭＳ Ｐ明朝" w:hAnsi="ＭＳ Ｐ明朝" w:hint="eastAsia"/>
                <w:sz w:val="22"/>
              </w:rPr>
              <w:t>基準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3D9A390C" w14:textId="6BD797FB" w:rsidR="002D2297" w:rsidRPr="00D81982" w:rsidRDefault="002D2297" w:rsidP="002D229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608B5485" w14:textId="7B37B1A1"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C3654B2" w14:textId="77777777"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SGECガイド文書3「SGECアイヌ民族に対するFPICの実施手引」</w:t>
            </w:r>
          </w:p>
          <w:p w14:paraId="2B5C1D76" w14:textId="63B16928"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7B76CA"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07E307D2" w14:textId="55441224" w:rsidR="002D2297" w:rsidRPr="00D81982" w:rsidRDefault="002D2297" w:rsidP="002D229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SGEC規準文書5-1: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2BAFAF80" w14:textId="46989E5D"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SGEC規準文書5-2: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SGEC/PEFC-COC</w:t>
            </w:r>
            <w:r w:rsidRPr="00D81982">
              <w:rPr>
                <w:rFonts w:ascii="ＭＳ Ｐ明朝" w:eastAsia="ＭＳ Ｐ明朝" w:hAnsi="ＭＳ Ｐ明朝" w:hint="eastAsia"/>
                <w:sz w:val="22"/>
              </w:rPr>
              <w:t>規格に基づく認証業務を行う認証機関に関する要求事項」</w:t>
            </w:r>
          </w:p>
          <w:p w14:paraId="0DEC7B6C" w14:textId="6A7D7B4E"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447A15F" w14:textId="1D4F9F34"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0B0689C3" w14:textId="6A0D7A79"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7: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00096A37"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登録システム‐データに関する要求事項」</w:t>
            </w:r>
          </w:p>
          <w:p w14:paraId="14DFC5EC" w14:textId="4E9A02A8" w:rsidR="002D2297" w:rsidRPr="00E90E5B"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8: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67B8BE88" w14:textId="47C5C4CF" w:rsidR="005C7D91" w:rsidRPr="00D81982" w:rsidRDefault="005C7D91" w:rsidP="004C14E7">
            <w:pPr>
              <w:rPr>
                <w:rFonts w:ascii="ＭＳ Ｐ明朝" w:eastAsia="ＭＳ Ｐ明朝" w:hAnsi="ＭＳ Ｐ明朝"/>
                <w:sz w:val="22"/>
              </w:rPr>
            </w:pPr>
          </w:p>
          <w:p w14:paraId="5FA7E05D" w14:textId="46573431" w:rsidR="002B09AE" w:rsidRPr="00E90E5B" w:rsidRDefault="00CA40DB" w:rsidP="00097E18">
            <w:pPr>
              <w:ind w:firstLineChars="100" w:firstLine="210"/>
              <w:rPr>
                <w:rFonts w:ascii="ＭＳ Ｐ明朝" w:eastAsia="ＭＳ Ｐ明朝" w:hAnsi="ＭＳ Ｐ明朝"/>
                <w:bCs/>
                <w:szCs w:val="21"/>
              </w:rPr>
            </w:pPr>
            <w:r w:rsidRPr="00D81982">
              <w:t>付属書１</w:t>
            </w:r>
            <w:r w:rsidR="002B09AE" w:rsidRPr="00D81982">
              <w:t xml:space="preserve"> </w:t>
            </w:r>
            <w:r w:rsidR="002B09AE" w:rsidRPr="00E90E5B">
              <w:rPr>
                <w:rFonts w:ascii="ＭＳ Ｐ明朝" w:eastAsia="ＭＳ Ｐ明朝" w:hAnsi="ＭＳ Ｐ明朝" w:hint="eastAsia"/>
                <w:bCs/>
                <w:szCs w:val="21"/>
              </w:rPr>
              <w:t>森林認証（</w:t>
            </w:r>
            <w:r w:rsidR="002B09AE" w:rsidRPr="00E90E5B">
              <w:rPr>
                <w:rFonts w:ascii="ＭＳ Ｐ明朝" w:eastAsia="ＭＳ Ｐ明朝" w:hAnsi="ＭＳ Ｐ明朝"/>
                <w:bCs/>
                <w:szCs w:val="21"/>
              </w:rPr>
              <w:t>FM及びCOC）の定期審査に係る調査事項</w:t>
            </w:r>
          </w:p>
          <w:p w14:paraId="56C5223B" w14:textId="1BEBFCEB" w:rsidR="00270E2B" w:rsidRPr="00E90E5B" w:rsidRDefault="00270E2B" w:rsidP="00270E2B">
            <w:pPr>
              <w:widowControl/>
              <w:jc w:val="left"/>
              <w:rPr>
                <w:rFonts w:ascii="ＭＳ Ｐ明朝" w:eastAsia="ＭＳ Ｐ明朝" w:hAnsi="ＭＳ Ｐ明朝"/>
                <w:sz w:val="22"/>
                <w:u w:val="single"/>
              </w:rPr>
            </w:pPr>
            <w:r w:rsidRPr="00E90E5B">
              <w:rPr>
                <w:rFonts w:ascii="ＭＳ Ｐ明朝" w:eastAsia="ＭＳ Ｐ明朝" w:hAnsi="ＭＳ Ｐ明朝"/>
                <w:bCs/>
                <w:szCs w:val="21"/>
              </w:rPr>
              <w:t xml:space="preserve">  </w:t>
            </w:r>
            <w:r w:rsidRPr="00E90E5B">
              <w:rPr>
                <w:rFonts w:asciiTheme="majorEastAsia" w:eastAsiaTheme="majorEastAsia" w:hAnsiTheme="majorEastAsia" w:cs="ＭＳ明朝" w:hint="eastAsia"/>
                <w:kern w:val="0"/>
                <w:szCs w:val="21"/>
              </w:rPr>
              <w:t>付属書</w:t>
            </w:r>
            <w:r w:rsidRPr="00E90E5B">
              <w:rPr>
                <w:rFonts w:asciiTheme="majorEastAsia" w:eastAsiaTheme="majorEastAsia" w:hAnsiTheme="majorEastAsia" w:cs="ＭＳ明朝"/>
                <w:kern w:val="0"/>
                <w:szCs w:val="21"/>
              </w:rPr>
              <w:t xml:space="preserve"> 2 森林管理認証</w:t>
            </w:r>
            <w:r w:rsidRPr="00E90E5B">
              <w:rPr>
                <w:rFonts w:asciiTheme="majorEastAsia" w:eastAsiaTheme="majorEastAsia" w:hAnsiTheme="majorEastAsia" w:cs="ＭＳ明朝" w:hint="eastAsia"/>
                <w:kern w:val="0"/>
                <w:szCs w:val="21"/>
              </w:rPr>
              <w:t>公示料及び</w:t>
            </w:r>
            <w:r w:rsidRPr="00E90E5B">
              <w:rPr>
                <w:rFonts w:asciiTheme="majorEastAsia" w:eastAsiaTheme="majorEastAsia" w:hAnsiTheme="majorEastAsia" w:cs="ＭＳ明朝"/>
                <w:kern w:val="0"/>
                <w:szCs w:val="21"/>
              </w:rPr>
              <w:t>CoC公示料</w:t>
            </w:r>
          </w:p>
          <w:p w14:paraId="26C47066" w14:textId="22FA61A3" w:rsidR="0041775F" w:rsidRPr="00D81982" w:rsidRDefault="0041775F" w:rsidP="0041775F">
            <w:pPr>
              <w:ind w:firstLineChars="100" w:firstLine="220"/>
              <w:rPr>
                <w:rFonts w:ascii="ＭＳ Ｐ明朝" w:eastAsia="ＭＳ Ｐ明朝" w:hAnsi="ＭＳ Ｐ明朝"/>
                <w:sz w:val="28"/>
                <w:szCs w:val="28"/>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3</w:t>
            </w:r>
            <w:r w:rsidR="00E047B6" w:rsidRPr="00E90E5B">
              <w:rPr>
                <w:rFonts w:ascii="ＭＳ Ｐ明朝" w:eastAsia="ＭＳ Ｐ明朝" w:hAnsi="ＭＳ Ｐ明朝"/>
                <w:sz w:val="22"/>
              </w:rPr>
              <w:t xml:space="preserve"> </w:t>
            </w:r>
            <w:r w:rsidR="00E047B6"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007E6DE8"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5918C1BC" w14:textId="48161F89" w:rsidR="0041775F" w:rsidRPr="00D81982" w:rsidRDefault="0041775F" w:rsidP="0041775F">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付属書</w:t>
            </w:r>
            <w:r w:rsidR="0090120C" w:rsidRPr="00E90E5B">
              <w:rPr>
                <w:rFonts w:ascii="ＭＳ Ｐ明朝" w:eastAsia="ＭＳ Ｐ明朝" w:hAnsi="ＭＳ Ｐ明朝"/>
                <w:sz w:val="22"/>
              </w:rPr>
              <w:t>4</w:t>
            </w:r>
            <w:r w:rsidR="0090120C" w:rsidRPr="00D81982">
              <w:rPr>
                <w:rFonts w:ascii="ＭＳ Ｐ明朝" w:eastAsia="ＭＳ Ｐ明朝" w:hAnsi="ＭＳ Ｐ明朝"/>
                <w:sz w:val="22"/>
              </w:rPr>
              <w:t xml:space="preserve"> S</w:t>
            </w:r>
            <w:r w:rsidRPr="00D81982">
              <w:rPr>
                <w:rFonts w:ascii="ＭＳ Ｐ明朝" w:eastAsia="ＭＳ Ｐ明朝" w:hAnsi="ＭＳ Ｐ明朝"/>
                <w:sz w:val="22"/>
              </w:rPr>
              <w:t xml:space="preserve">GEC </w:t>
            </w:r>
            <w:r w:rsidRPr="00D81982">
              <w:rPr>
                <w:rFonts w:ascii="ＭＳ Ｐ明朝" w:eastAsia="ＭＳ Ｐ明朝" w:hAnsi="ＭＳ Ｐ明朝" w:hint="eastAsia"/>
                <w:sz w:val="22"/>
              </w:rPr>
              <w:t>文書管理について</w:t>
            </w:r>
          </w:p>
          <w:p w14:paraId="25CD2A7B" w14:textId="55F436CD" w:rsidR="0041775F" w:rsidRPr="00D81982" w:rsidRDefault="0041775F" w:rsidP="0041775F">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 xml:space="preserve">5 </w:t>
            </w:r>
            <w:r w:rsidR="0090120C" w:rsidRPr="00D81982">
              <w:rPr>
                <w:rFonts w:ascii="ＭＳ Ｐ明朝" w:eastAsia="ＭＳ Ｐ明朝" w:hAnsi="ＭＳ Ｐ明朝"/>
                <w:sz w:val="22"/>
              </w:rPr>
              <w:t>S</w:t>
            </w:r>
            <w:r w:rsidRPr="00D81982">
              <w:rPr>
                <w:rFonts w:ascii="ＭＳ Ｐ明朝" w:eastAsia="ＭＳ Ｐ明朝" w:hAnsi="ＭＳ Ｐ明朝"/>
                <w:sz w:val="22"/>
              </w:rPr>
              <w:t>GEC/PEFC顕彰に関する文書</w:t>
            </w:r>
          </w:p>
          <w:p w14:paraId="35725268" w14:textId="77777777" w:rsidR="00AB71E2" w:rsidRPr="00D81982" w:rsidRDefault="00AB71E2" w:rsidP="004C14E7">
            <w:pPr>
              <w:rPr>
                <w:rFonts w:ascii="ＭＳ Ｐ明朝" w:eastAsia="ＭＳ Ｐ明朝" w:hAnsi="ＭＳ Ｐ明朝"/>
                <w:sz w:val="22"/>
              </w:rPr>
            </w:pPr>
          </w:p>
          <w:p w14:paraId="7DD021F1" w14:textId="77777777" w:rsidR="00AB71E2" w:rsidRPr="00D81982" w:rsidRDefault="00AB71E2" w:rsidP="004C14E7">
            <w:pPr>
              <w:rPr>
                <w:rFonts w:ascii="ＭＳ Ｐ明朝" w:eastAsia="ＭＳ Ｐ明朝" w:hAnsi="ＭＳ Ｐ明朝"/>
                <w:sz w:val="22"/>
              </w:rPr>
            </w:pPr>
          </w:p>
          <w:p w14:paraId="34B3034D" w14:textId="77777777" w:rsidR="00AB71E2" w:rsidRPr="00D81982" w:rsidRDefault="00AB71E2" w:rsidP="004C14E7">
            <w:pPr>
              <w:rPr>
                <w:rFonts w:ascii="ＭＳ Ｐ明朝" w:eastAsia="ＭＳ Ｐ明朝" w:hAnsi="ＭＳ Ｐ明朝"/>
                <w:sz w:val="22"/>
              </w:rPr>
            </w:pPr>
          </w:p>
          <w:p w14:paraId="5292786A" w14:textId="77777777" w:rsidR="00AB71E2" w:rsidRPr="00D81982" w:rsidRDefault="00AB71E2" w:rsidP="004C14E7">
            <w:pPr>
              <w:rPr>
                <w:rFonts w:ascii="ＭＳ Ｐ明朝" w:eastAsia="ＭＳ Ｐ明朝" w:hAnsi="ＭＳ Ｐ明朝"/>
                <w:sz w:val="22"/>
              </w:rPr>
            </w:pPr>
          </w:p>
          <w:p w14:paraId="5822535F" w14:textId="77777777" w:rsidR="00AB71E2" w:rsidRPr="00D81982" w:rsidRDefault="00AB71E2" w:rsidP="004C14E7">
            <w:pPr>
              <w:rPr>
                <w:rFonts w:ascii="ＭＳ Ｐ明朝" w:eastAsia="ＭＳ Ｐ明朝" w:hAnsi="ＭＳ Ｐ明朝"/>
                <w:sz w:val="22"/>
              </w:rPr>
            </w:pPr>
          </w:p>
          <w:p w14:paraId="37E54DB0" w14:textId="77777777" w:rsidR="00AB71E2" w:rsidRPr="00D81982" w:rsidRDefault="00AB71E2" w:rsidP="004C14E7">
            <w:pPr>
              <w:rPr>
                <w:rFonts w:ascii="ＭＳ Ｐ明朝" w:eastAsia="ＭＳ Ｐ明朝" w:hAnsi="ＭＳ Ｐ明朝"/>
                <w:sz w:val="22"/>
              </w:rPr>
            </w:pPr>
          </w:p>
          <w:p w14:paraId="72E21B2C" w14:textId="77777777" w:rsidR="00AB71E2" w:rsidRPr="00D81982" w:rsidRDefault="00AB71E2" w:rsidP="004C14E7">
            <w:pPr>
              <w:rPr>
                <w:rFonts w:ascii="ＭＳ Ｐ明朝" w:eastAsia="ＭＳ Ｐ明朝" w:hAnsi="ＭＳ Ｐ明朝"/>
                <w:sz w:val="22"/>
              </w:rPr>
            </w:pPr>
          </w:p>
          <w:p w14:paraId="673956B3" w14:textId="77777777" w:rsidR="00AB71E2" w:rsidRPr="00D81982" w:rsidRDefault="00AB71E2" w:rsidP="004C14E7">
            <w:pPr>
              <w:rPr>
                <w:rFonts w:ascii="ＭＳ Ｐ明朝" w:eastAsia="ＭＳ Ｐ明朝" w:hAnsi="ＭＳ Ｐ明朝"/>
                <w:sz w:val="22"/>
              </w:rPr>
            </w:pPr>
          </w:p>
          <w:p w14:paraId="1DC00AA3" w14:textId="77777777" w:rsidR="00AB71E2" w:rsidRPr="00D81982" w:rsidRDefault="00AB71E2" w:rsidP="004C14E7">
            <w:pPr>
              <w:rPr>
                <w:rFonts w:ascii="ＭＳ Ｐ明朝" w:eastAsia="ＭＳ Ｐ明朝" w:hAnsi="ＭＳ Ｐ明朝"/>
                <w:sz w:val="22"/>
              </w:rPr>
            </w:pPr>
          </w:p>
          <w:p w14:paraId="6B64E17C" w14:textId="77777777" w:rsidR="00AB71E2" w:rsidRPr="00D81982" w:rsidRDefault="00AB71E2" w:rsidP="004C14E7">
            <w:pPr>
              <w:rPr>
                <w:rFonts w:ascii="ＭＳ Ｐ明朝" w:eastAsia="ＭＳ Ｐ明朝" w:hAnsi="ＭＳ Ｐ明朝"/>
                <w:sz w:val="22"/>
              </w:rPr>
            </w:pPr>
          </w:p>
          <w:p w14:paraId="182B3CD3" w14:textId="77777777" w:rsidR="00AB71E2" w:rsidRPr="00D81982" w:rsidRDefault="00AB71E2" w:rsidP="004C14E7">
            <w:pPr>
              <w:rPr>
                <w:rFonts w:ascii="ＭＳ Ｐ明朝" w:eastAsia="ＭＳ Ｐ明朝" w:hAnsi="ＭＳ Ｐ明朝"/>
                <w:sz w:val="22"/>
              </w:rPr>
            </w:pPr>
          </w:p>
          <w:p w14:paraId="4DC917FC" w14:textId="77777777" w:rsidR="00AB71E2" w:rsidRPr="00D81982" w:rsidRDefault="00AB71E2" w:rsidP="004C14E7">
            <w:pPr>
              <w:rPr>
                <w:rFonts w:ascii="ＭＳ Ｐ明朝" w:eastAsia="ＭＳ Ｐ明朝" w:hAnsi="ＭＳ Ｐ明朝"/>
                <w:sz w:val="22"/>
              </w:rPr>
            </w:pPr>
          </w:p>
          <w:p w14:paraId="36A9F444" w14:textId="77777777" w:rsidR="00AB71E2" w:rsidRPr="00D81982" w:rsidRDefault="00AB71E2" w:rsidP="004C14E7">
            <w:pPr>
              <w:rPr>
                <w:rFonts w:ascii="ＭＳ Ｐ明朝" w:eastAsia="ＭＳ Ｐ明朝" w:hAnsi="ＭＳ Ｐ明朝"/>
                <w:sz w:val="22"/>
              </w:rPr>
            </w:pPr>
          </w:p>
          <w:p w14:paraId="310CA6C0" w14:textId="77777777" w:rsidR="00AB71E2" w:rsidRPr="00D81982" w:rsidRDefault="00AB71E2" w:rsidP="004C14E7">
            <w:pPr>
              <w:rPr>
                <w:rFonts w:ascii="ＭＳ Ｐ明朝" w:eastAsia="ＭＳ Ｐ明朝" w:hAnsi="ＭＳ Ｐ明朝"/>
                <w:sz w:val="22"/>
              </w:rPr>
            </w:pPr>
          </w:p>
          <w:p w14:paraId="4D65E99E" w14:textId="77777777" w:rsidR="00AB71E2" w:rsidRPr="00D81982" w:rsidRDefault="00AB71E2" w:rsidP="004C14E7">
            <w:pPr>
              <w:rPr>
                <w:rFonts w:ascii="ＭＳ Ｐ明朝" w:eastAsia="ＭＳ Ｐ明朝" w:hAnsi="ＭＳ Ｐ明朝"/>
                <w:sz w:val="22"/>
              </w:rPr>
            </w:pPr>
          </w:p>
          <w:p w14:paraId="59C03261" w14:textId="77777777" w:rsidR="00AB71E2" w:rsidRPr="00D81982" w:rsidRDefault="00AB71E2" w:rsidP="004C14E7">
            <w:pPr>
              <w:rPr>
                <w:rFonts w:ascii="ＭＳ Ｐ明朝" w:eastAsia="ＭＳ Ｐ明朝" w:hAnsi="ＭＳ Ｐ明朝"/>
                <w:sz w:val="22"/>
              </w:rPr>
            </w:pPr>
          </w:p>
          <w:p w14:paraId="3D59A73A" w14:textId="77777777" w:rsidR="00AB71E2" w:rsidRPr="00D81982" w:rsidRDefault="00AB71E2" w:rsidP="004C14E7">
            <w:pPr>
              <w:rPr>
                <w:rFonts w:ascii="ＭＳ Ｐ明朝" w:eastAsia="ＭＳ Ｐ明朝" w:hAnsi="ＭＳ Ｐ明朝"/>
                <w:sz w:val="22"/>
              </w:rPr>
            </w:pPr>
          </w:p>
          <w:p w14:paraId="33713CCE" w14:textId="77777777" w:rsidR="00AB71E2" w:rsidRPr="00D81982" w:rsidRDefault="00AB71E2" w:rsidP="004C14E7">
            <w:pPr>
              <w:rPr>
                <w:rFonts w:ascii="ＭＳ Ｐ明朝" w:eastAsia="ＭＳ Ｐ明朝" w:hAnsi="ＭＳ Ｐ明朝"/>
                <w:sz w:val="22"/>
              </w:rPr>
            </w:pPr>
          </w:p>
          <w:p w14:paraId="1A36716C" w14:textId="77777777" w:rsidR="00AB71E2" w:rsidRPr="00D81982" w:rsidRDefault="00AB71E2" w:rsidP="004C14E7">
            <w:pPr>
              <w:rPr>
                <w:rFonts w:ascii="ＭＳ Ｐ明朝" w:eastAsia="ＭＳ Ｐ明朝" w:hAnsi="ＭＳ Ｐ明朝"/>
                <w:sz w:val="22"/>
              </w:rPr>
            </w:pPr>
          </w:p>
          <w:p w14:paraId="35A9F3C2" w14:textId="77777777" w:rsidR="00AB71E2" w:rsidRPr="00D81982" w:rsidRDefault="00AB71E2" w:rsidP="004C14E7">
            <w:pPr>
              <w:rPr>
                <w:rFonts w:ascii="ＭＳ Ｐ明朝" w:eastAsia="ＭＳ Ｐ明朝" w:hAnsi="ＭＳ Ｐ明朝"/>
                <w:sz w:val="22"/>
              </w:rPr>
            </w:pPr>
          </w:p>
          <w:p w14:paraId="766EE512" w14:textId="77777777" w:rsidR="00AB71E2" w:rsidRPr="00D81982" w:rsidRDefault="00AB71E2" w:rsidP="004C14E7">
            <w:pPr>
              <w:rPr>
                <w:rFonts w:ascii="ＭＳ Ｐ明朝" w:eastAsia="ＭＳ Ｐ明朝" w:hAnsi="ＭＳ Ｐ明朝"/>
                <w:sz w:val="22"/>
              </w:rPr>
            </w:pPr>
          </w:p>
          <w:p w14:paraId="3CF0BD74" w14:textId="22F9FA1D"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7AA0E520" w14:textId="77777777" w:rsidR="004C14E7" w:rsidRPr="00D81982" w:rsidRDefault="004C14E7" w:rsidP="004C14E7">
            <w:pPr>
              <w:rPr>
                <w:rFonts w:ascii="ＭＳ Ｐ明朝" w:eastAsia="ＭＳ Ｐ明朝" w:hAnsi="ＭＳ Ｐ明朝"/>
                <w:sz w:val="22"/>
              </w:rPr>
            </w:pPr>
          </w:p>
          <w:p w14:paraId="0983029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w:t>
            </w:r>
            <w:r w:rsidRPr="00D81982">
              <w:rPr>
                <w:rFonts w:ascii="ＭＳ Ｐ明朝" w:eastAsia="ＭＳ Ｐ明朝" w:hAnsi="ＭＳ Ｐ明朝" w:hint="eastAsia"/>
                <w:sz w:val="22"/>
                <w:u w:val="single"/>
              </w:rPr>
              <w:t xml:space="preserve">　適用範囲</w:t>
            </w:r>
          </w:p>
          <w:p w14:paraId="020778B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1.1.1</w:t>
            </w: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　定款第３条第２項第１号及び同2項で規定するSGEC森林認証制度（以下「SGEC認証制度」という。）の管理運営については、この規準文書の定めるところによる。</w:t>
            </w:r>
          </w:p>
          <w:p w14:paraId="73AF6CE8" w14:textId="06F1698C" w:rsidR="005C7D91" w:rsidRPr="00D81982" w:rsidRDefault="005C7D91" w:rsidP="005C7D91">
            <w:pPr>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XX月XX日付でPEFC総会においてPEFC国際規格との相互承認が認められている。</w:t>
            </w:r>
          </w:p>
          <w:p w14:paraId="2BF1EB5C" w14:textId="77777777" w:rsidR="004C14E7" w:rsidRPr="00D81982" w:rsidRDefault="004C14E7" w:rsidP="004C14E7">
            <w:pPr>
              <w:rPr>
                <w:rFonts w:ascii="ＭＳ Ｐ明朝" w:eastAsia="ＭＳ Ｐ明朝" w:hAnsi="ＭＳ Ｐ明朝"/>
                <w:sz w:val="22"/>
              </w:rPr>
            </w:pPr>
          </w:p>
          <w:p w14:paraId="7ADEE23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制度の目標</w:t>
            </w:r>
          </w:p>
          <w:p w14:paraId="53984D5D" w14:textId="043D8935"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w:t>
            </w:r>
            <w:r w:rsidRPr="00D81982">
              <w:rPr>
                <w:rFonts w:ascii="ＭＳ Ｐ明朝" w:eastAsia="ＭＳ Ｐ明朝" w:hAnsi="ＭＳ Ｐ明朝" w:hint="eastAsia"/>
                <w:sz w:val="22"/>
                <w:u w:val="single"/>
              </w:rPr>
              <w:t>モントリオール</w:t>
            </w:r>
            <w:r w:rsidR="00FE6B9B"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w:t>
            </w:r>
            <w:r w:rsidRPr="00D81982">
              <w:rPr>
                <w:rFonts w:ascii="ＭＳ Ｐ明朝" w:eastAsia="ＭＳ Ｐ明朝" w:hAnsi="ＭＳ Ｐ明朝" w:hint="eastAsia"/>
                <w:sz w:val="22"/>
                <w:u w:val="single"/>
              </w:rPr>
              <w:t>し、「持続可能な開発のための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w:t>
            </w:r>
            <w:r w:rsidR="0070629E" w:rsidRPr="00D81982">
              <w:rPr>
                <w:rFonts w:ascii="ＭＳ Ｐ明朝" w:eastAsia="ＭＳ Ｐ明朝" w:hAnsi="ＭＳ Ｐ明朝" w:hint="eastAsia"/>
                <w:sz w:val="22"/>
                <w:u w:val="single"/>
              </w:rPr>
              <w:t>等一連の</w:t>
            </w:r>
            <w:r w:rsidR="0070629E" w:rsidRPr="00D81982">
              <w:rPr>
                <w:rFonts w:ascii="ＭＳ Ｐ明朝" w:eastAsia="ＭＳ Ｐ明朝" w:hAnsi="ＭＳ Ｐ明朝"/>
                <w:sz w:val="22"/>
                <w:u w:val="single"/>
              </w:rPr>
              <w:t>PEFC国際認証規格改正を</w:t>
            </w:r>
            <w:r w:rsidRPr="00D81982">
              <w:rPr>
                <w:rFonts w:ascii="ＭＳ Ｐ明朝" w:eastAsia="ＭＳ Ｐ明朝" w:hAnsi="ＭＳ Ｐ明朝" w:hint="eastAsia"/>
                <w:sz w:val="22"/>
                <w:u w:val="single"/>
              </w:rPr>
              <w:t>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「緑の循環」による生態系サービスの増進を通じて、</w:t>
            </w:r>
            <w:r w:rsidRPr="00D81982">
              <w:rPr>
                <w:rFonts w:ascii="ＭＳ Ｐ明朝" w:eastAsia="ＭＳ Ｐ明朝" w:hAnsi="ＭＳ Ｐ明朝"/>
                <w:sz w:val="22"/>
                <w:u w:val="single"/>
              </w:rPr>
              <w:t>持続可能な開</w:t>
            </w:r>
            <w:r w:rsidRPr="00D81982">
              <w:rPr>
                <w:rFonts w:ascii="ＭＳ Ｐ明朝" w:eastAsia="ＭＳ Ｐ明朝" w:hAnsi="ＭＳ Ｐ明朝"/>
                <w:sz w:val="22"/>
                <w:u w:val="single"/>
              </w:rPr>
              <w:lastRenderedPageBreak/>
              <w:t>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貢献することを目指す。</w:t>
            </w:r>
          </w:p>
          <w:p w14:paraId="14DCC16E" w14:textId="7D95442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SGEC認証制度は、PEFC国際認証規格に適合した認証規格を保持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独立した第三者認証</w:t>
            </w:r>
            <w:r w:rsidR="00F75325" w:rsidRPr="00D81982">
              <w:rPr>
                <w:rFonts w:ascii="ＭＳ Ｐ明朝" w:eastAsia="ＭＳ Ｐ明朝" w:hAnsi="ＭＳ Ｐ明朝" w:hint="eastAsia"/>
                <w:sz w:val="22"/>
                <w:u w:val="single"/>
              </w:rPr>
              <w:t>の下で</w:t>
            </w:r>
            <w:r w:rsidRPr="00D81982">
              <w:rPr>
                <w:rFonts w:ascii="ＭＳ Ｐ明朝" w:eastAsia="ＭＳ Ｐ明朝" w:hAnsi="ＭＳ Ｐ明朝"/>
                <w:sz w:val="22"/>
                <w:u w:val="single"/>
              </w:rPr>
              <w:t>森林認証制度の普及・定着</w:t>
            </w:r>
            <w:r w:rsidRPr="00D81982">
              <w:rPr>
                <w:rFonts w:ascii="ＭＳ Ｐ明朝" w:eastAsia="ＭＳ Ｐ明朝" w:hAnsi="ＭＳ Ｐ明朝" w:hint="eastAsia"/>
                <w:sz w:val="22"/>
                <w:u w:val="single"/>
              </w:rPr>
              <w:t>を図り</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産品の</w:t>
            </w:r>
            <w:r w:rsidRPr="00D81982">
              <w:rPr>
                <w:rFonts w:ascii="ＭＳ Ｐ明朝" w:eastAsia="ＭＳ Ｐ明朝" w:hAnsi="ＭＳ Ｐ明朝"/>
                <w:sz w:val="22"/>
                <w:u w:val="single"/>
              </w:rPr>
              <w:t>サプライチェーンを通して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森林管理における責任ある実践を促進し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する。このことを通じて、消費者の選択的購買の下で、認証された林産品の需要と供給を促進し、市場主導による森林管理の継続的な改善に貢献する。</w:t>
            </w:r>
          </w:p>
          <w:p w14:paraId="73F547DD" w14:textId="77777777" w:rsidR="004C14E7" w:rsidRPr="00D81982" w:rsidRDefault="004C14E7" w:rsidP="004C14E7">
            <w:pPr>
              <w:rPr>
                <w:rFonts w:ascii="ＭＳ Ｐ明朝" w:eastAsia="ＭＳ Ｐ明朝" w:hAnsi="ＭＳ Ｐ明朝"/>
                <w:sz w:val="22"/>
              </w:rPr>
            </w:pPr>
          </w:p>
          <w:p w14:paraId="23D2DE4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制度の仕組み</w:t>
            </w:r>
          </w:p>
          <w:p w14:paraId="6BA5058E"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SGEC認証制度は、制度の信頼を確保するために、「スキームオーナー（Scheme Owner</w:t>
            </w:r>
            <w:r w:rsidRPr="00D81982">
              <w:rPr>
                <w:rFonts w:ascii="ＭＳ Ｐ明朝" w:eastAsia="ＭＳ Ｐ明朝" w:hAnsi="ＭＳ Ｐ明朝" w:hint="eastAsia"/>
                <w:sz w:val="22"/>
                <w:u w:val="single"/>
              </w:rPr>
              <w:t>）」、「認定機関（</w:t>
            </w:r>
            <w:r w:rsidRPr="00D81982">
              <w:rPr>
                <w:rFonts w:ascii="ＭＳ Ｐ明朝" w:eastAsia="ＭＳ Ｐ明朝" w:hAnsi="ＭＳ Ｐ明朝"/>
                <w:sz w:val="22"/>
                <w:u w:val="single"/>
              </w:rPr>
              <w:t>Accreditation Body</w:t>
            </w:r>
            <w:r w:rsidRPr="00D81982">
              <w:rPr>
                <w:rFonts w:ascii="ＭＳ Ｐ明朝" w:eastAsia="ＭＳ Ｐ明朝" w:hAnsi="ＭＳ Ｐ明朝" w:hint="eastAsia"/>
                <w:sz w:val="22"/>
                <w:u w:val="single"/>
              </w:rPr>
              <w:t>）」、及び「認証機関（</w:t>
            </w:r>
            <w:r w:rsidRPr="00D81982">
              <w:rPr>
                <w:rFonts w:ascii="ＭＳ Ｐ明朝" w:eastAsia="ＭＳ Ｐ明朝" w:hAnsi="ＭＳ Ｐ明朝"/>
                <w:sz w:val="22"/>
                <w:u w:val="single"/>
              </w:rPr>
              <w:t>Certification Body）</w:t>
            </w:r>
            <w:r w:rsidRPr="00D81982">
              <w:rPr>
                <w:rFonts w:ascii="ＭＳ Ｐ明朝" w:eastAsia="ＭＳ Ｐ明朝" w:hAnsi="ＭＳ Ｐ明朝" w:hint="eastAsia"/>
                <w:sz w:val="22"/>
                <w:u w:val="single"/>
              </w:rPr>
              <w:t>」の三者が厳格に独立した形で運営するシステムとしている。</w:t>
            </w:r>
          </w:p>
          <w:p w14:paraId="34D2FD4A" w14:textId="2293713F"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スキームオーナー（Scheme Owner</w:t>
            </w:r>
            <w:r w:rsidRPr="00D81982">
              <w:rPr>
                <w:rFonts w:ascii="ＭＳ Ｐ明朝" w:eastAsia="ＭＳ Ｐ明朝" w:hAnsi="ＭＳ Ｐ明朝" w:hint="eastAsia"/>
                <w:sz w:val="20"/>
                <w:szCs w:val="20"/>
                <w:u w:val="single"/>
              </w:rPr>
              <w:t>）は、認証規格の策定と認証制度の管理</w:t>
            </w:r>
            <w:r w:rsidR="007E6DE8" w:rsidRPr="00E90E5B">
              <w:rPr>
                <w:rFonts w:ascii="ＭＳ Ｐ明朝" w:eastAsia="ＭＳ Ｐ明朝" w:hAnsi="ＭＳ Ｐ明朝" w:hint="eastAsia"/>
                <w:sz w:val="20"/>
                <w:szCs w:val="20"/>
                <w:u w:val="single"/>
              </w:rPr>
              <w:t>運営</w:t>
            </w:r>
            <w:r w:rsidRPr="00D81982">
              <w:rPr>
                <w:rFonts w:ascii="ＭＳ Ｐ明朝" w:eastAsia="ＭＳ Ｐ明朝" w:hAnsi="ＭＳ Ｐ明朝" w:hint="eastAsia"/>
                <w:sz w:val="20"/>
                <w:szCs w:val="20"/>
                <w:u w:val="single"/>
              </w:rPr>
              <w:t>を担う機関。</w:t>
            </w:r>
            <w:r w:rsidRPr="00D81982">
              <w:rPr>
                <w:rFonts w:ascii="ＭＳ Ｐ明朝" w:eastAsia="ＭＳ Ｐ明朝" w:hAnsi="ＭＳ Ｐ明朝"/>
                <w:sz w:val="20"/>
                <w:szCs w:val="20"/>
                <w:u w:val="single"/>
              </w:rPr>
              <w:t>SGEC認証制度の場合はSGEC/PEFCジャパンが担う。</w:t>
            </w:r>
          </w:p>
          <w:p w14:paraId="1D4BDE85" w14:textId="7777777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認定機関は、ISO国際規格に基づき認証制度の規格の認める範囲内で認証機関を認定する機関。日本には日本適合性認定協会（JAB）</w:t>
            </w:r>
            <w:r w:rsidRPr="00D81982">
              <w:rPr>
                <w:rFonts w:ascii="ＭＳ Ｐ明朝" w:eastAsia="ＭＳ Ｐ明朝" w:hAnsi="ＭＳ Ｐ明朝" w:hint="eastAsia"/>
                <w:sz w:val="20"/>
                <w:szCs w:val="20"/>
                <w:u w:val="single"/>
              </w:rPr>
              <w:t>がある。</w:t>
            </w:r>
          </w:p>
          <w:p w14:paraId="02A4579B" w14:textId="6149BFE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認証機関は、森林管理認証規格及びCOC認証規格に基づき森林管理認証及びCOC認証を行</w:t>
            </w:r>
            <w:r w:rsidR="00D416FF" w:rsidRPr="00E90E5B">
              <w:rPr>
                <w:rFonts w:ascii="ＭＳ Ｐ明朝" w:eastAsia="ＭＳ Ｐ明朝" w:hAnsi="ＭＳ Ｐ明朝" w:hint="eastAsia"/>
                <w:sz w:val="20"/>
                <w:szCs w:val="20"/>
                <w:u w:val="single"/>
              </w:rPr>
              <w:t>う</w:t>
            </w:r>
            <w:r w:rsidRPr="00D81982">
              <w:rPr>
                <w:rFonts w:ascii="ＭＳ Ｐ明朝" w:eastAsia="ＭＳ Ｐ明朝" w:hAnsi="ＭＳ Ｐ明朝" w:hint="eastAsia"/>
                <w:sz w:val="20"/>
                <w:szCs w:val="20"/>
                <w:u w:val="single"/>
              </w:rPr>
              <w:t>機関。</w:t>
            </w:r>
          </w:p>
          <w:p w14:paraId="75C18D21" w14:textId="501A9AB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SGEC認証制度は、PEFC評議会の承認を受けており、これを求めるにあたっては、PEFC</w:t>
            </w:r>
            <w:r w:rsidRPr="00D81982">
              <w:rPr>
                <w:rFonts w:ascii="ＭＳ Ｐ明朝" w:eastAsia="ＭＳ Ｐ明朝" w:hAnsi="ＭＳ Ｐ明朝" w:hint="eastAsia"/>
                <w:sz w:val="22"/>
                <w:u w:val="single"/>
              </w:rPr>
              <w:t>評議会によって、公開かつ透明で独立した承認プロセスが実践され、全世界の同一かつ高い水準で</w:t>
            </w:r>
            <w:r w:rsidRPr="00D81982">
              <w:rPr>
                <w:rFonts w:ascii="ＭＳ Ｐ明朝" w:eastAsia="ＭＳ Ｐ明朝" w:hAnsi="ＭＳ Ｐ明朝"/>
                <w:sz w:val="22"/>
                <w:u w:val="single"/>
              </w:rPr>
              <w:t>PEFC国際認証制度への適合性について検証されている。</w:t>
            </w:r>
          </w:p>
          <w:p w14:paraId="1D501132" w14:textId="72E6756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SGEC認証制度は、前2項で規定するシステムの下で、公開のもとで認証規格を策定し、信頼性を確保するとともにと国際的レベルを保持する制度として管理</w:t>
            </w:r>
            <w:r w:rsidR="00F7532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運営する。</w:t>
            </w:r>
          </w:p>
          <w:p w14:paraId="23B06C6E"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23C737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w:t>
            </w:r>
            <w:r w:rsidRPr="00D81982">
              <w:rPr>
                <w:rFonts w:ascii="ＭＳ Ｐ明朝" w:eastAsia="ＭＳ Ｐ明朝" w:hAnsi="ＭＳ Ｐ明朝" w:hint="eastAsia"/>
                <w:sz w:val="22"/>
                <w:u w:val="single"/>
              </w:rPr>
              <w:t xml:space="preserve">　認証制度の管理運営</w:t>
            </w:r>
          </w:p>
          <w:p w14:paraId="24260B86" w14:textId="02F95B99"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w:t>
            </w:r>
            <w:r w:rsidR="00DC3291"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 xml:space="preserve">SGEC規準文書で規定するSGEC認証制度の管理運営に係る業務を執行する。　</w:t>
            </w:r>
          </w:p>
          <w:p w14:paraId="6294DA1C" w14:textId="0C92B7C1"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SGEC/PEFCジャパンは、2016年にPEFC</w:t>
            </w:r>
            <w:r w:rsidRPr="00D81982">
              <w:rPr>
                <w:rFonts w:ascii="ＭＳ Ｐ明朝" w:eastAsia="ＭＳ Ｐ明朝" w:hAnsi="ＭＳ Ｐ明朝" w:hint="eastAsia"/>
                <w:sz w:val="22"/>
                <w:u w:val="single"/>
              </w:rPr>
              <w:t>評議会との間で日本国内の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国際認証制度の管理に関する契約を締結し、日本の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認証制度の</w:t>
            </w:r>
            <w:r w:rsidR="00D416FF" w:rsidRPr="00D81982">
              <w:rPr>
                <w:rFonts w:ascii="ＭＳ Ｐ明朝" w:eastAsia="ＭＳ Ｐ明朝" w:hAnsi="ＭＳ Ｐ明朝" w:hint="eastAsia"/>
                <w:sz w:val="22"/>
                <w:u w:val="single"/>
              </w:rPr>
              <w:t>認可</w:t>
            </w:r>
            <w:r w:rsidRPr="00D81982">
              <w:rPr>
                <w:rFonts w:ascii="ＭＳ Ｐ明朝" w:eastAsia="ＭＳ Ｐ明朝" w:hAnsi="ＭＳ Ｐ明朝" w:hint="eastAsia"/>
                <w:sz w:val="22"/>
                <w:u w:val="single"/>
              </w:rPr>
              <w:t>団体として国内における</w:t>
            </w:r>
            <w:r w:rsidRPr="00D81982">
              <w:rPr>
                <w:rFonts w:ascii="ＭＳ Ｐ明朝" w:eastAsia="ＭＳ Ｐ明朝" w:hAnsi="ＭＳ Ｐ明朝"/>
                <w:sz w:val="22"/>
                <w:u w:val="single"/>
              </w:rPr>
              <w:t>PEFC国際認証制度の管理を代行する。</w:t>
            </w:r>
          </w:p>
          <w:p w14:paraId="03805A7D" w14:textId="77777777" w:rsidR="004C14E7" w:rsidRPr="00D81982" w:rsidRDefault="004C14E7" w:rsidP="004C14E7">
            <w:pPr>
              <w:rPr>
                <w:rFonts w:ascii="ＭＳ Ｐ明朝" w:eastAsia="ＭＳ Ｐ明朝" w:hAnsi="ＭＳ Ｐ明朝"/>
                <w:sz w:val="22"/>
              </w:rPr>
            </w:pPr>
          </w:p>
          <w:p w14:paraId="6E1C199E" w14:textId="77777777" w:rsidR="00AB71E2" w:rsidRPr="00D81982" w:rsidRDefault="00AB71E2" w:rsidP="004C14E7">
            <w:pPr>
              <w:rPr>
                <w:rFonts w:ascii="ＭＳ Ｐ明朝" w:eastAsia="ＭＳ Ｐ明朝" w:hAnsi="ＭＳ Ｐ明朝"/>
                <w:sz w:val="22"/>
              </w:rPr>
            </w:pPr>
          </w:p>
          <w:p w14:paraId="470FA2AE" w14:textId="777777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認証規格</w:t>
            </w:r>
          </w:p>
          <w:p w14:paraId="3DE0D6C9" w14:textId="77777777" w:rsidR="004C14E7" w:rsidRPr="00D81982" w:rsidRDefault="004C14E7" w:rsidP="004C14E7">
            <w:pPr>
              <w:rPr>
                <w:rFonts w:ascii="ＭＳ Ｐ明朝" w:eastAsia="ＭＳ Ｐ明朝" w:hAnsi="ＭＳ Ｐ明朝"/>
                <w:sz w:val="22"/>
              </w:rPr>
            </w:pPr>
          </w:p>
          <w:p w14:paraId="759CB43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認証規格の策定</w:t>
            </w:r>
          </w:p>
          <w:p w14:paraId="17BB4C1F" w14:textId="5C3EA758"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SGEC認証規格は，</w:t>
            </w:r>
            <w:r w:rsidRPr="00D81982">
              <w:rPr>
                <w:rFonts w:ascii="ＭＳ Ｐ明朝" w:eastAsia="ＭＳ Ｐ明朝" w:hAnsi="ＭＳ Ｐ明朝" w:hint="eastAsia"/>
                <w:sz w:val="22"/>
                <w:u w:val="single"/>
              </w:rPr>
              <w:t>日本国内において、</w:t>
            </w:r>
            <w:r w:rsidRPr="00D81982">
              <w:rPr>
                <w:rFonts w:ascii="ＭＳ Ｐ明朝" w:eastAsia="ＭＳ Ｐ明朝" w:hAnsi="ＭＳ Ｐ明朝"/>
                <w:sz w:val="22"/>
                <w:u w:val="single"/>
              </w:rPr>
              <w:t>広範囲なステ―クホルダーの関与のもとに透明性の高い公開協議とコンセンサスをベースに策定</w:t>
            </w:r>
            <w:r w:rsidR="00F75325" w:rsidRPr="00D81982">
              <w:rPr>
                <w:rFonts w:ascii="ＭＳ Ｐ明朝" w:eastAsia="ＭＳ Ｐ明朝" w:hAnsi="ＭＳ Ｐ明朝" w:hint="eastAsia"/>
                <w:sz w:val="22"/>
                <w:u w:val="single"/>
              </w:rPr>
              <w:t>する。</w:t>
            </w:r>
          </w:p>
          <w:p w14:paraId="07641184" w14:textId="7BBE95F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hint="eastAsia"/>
                <w:sz w:val="22"/>
                <w:u w:val="single"/>
              </w:rPr>
              <w:t xml:space="preserve">　認証規格の制定のプロセスは、</w:t>
            </w:r>
            <w:r w:rsidRPr="00D81982">
              <w:rPr>
                <w:rFonts w:ascii="ＭＳ Ｐ明朝" w:eastAsia="ＭＳ Ｐ明朝" w:hAnsi="ＭＳ Ｐ明朝"/>
                <w:sz w:val="22"/>
                <w:u w:val="single"/>
              </w:rPr>
              <w:t>SGEC規準文書2: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「規格の制定」に基づき行われ</w:t>
            </w:r>
            <w:r w:rsidR="00F75325" w:rsidRPr="00D81982">
              <w:rPr>
                <w:rFonts w:ascii="ＭＳ Ｐ明朝" w:eastAsia="ＭＳ Ｐ明朝" w:hAnsi="ＭＳ Ｐ明朝" w:hint="eastAsia"/>
                <w:sz w:val="22"/>
                <w:u w:val="single"/>
              </w:rPr>
              <w:t>る</w:t>
            </w:r>
            <w:r w:rsidRPr="00D81982">
              <w:rPr>
                <w:rFonts w:ascii="ＭＳ Ｐ明朝" w:eastAsia="ＭＳ Ｐ明朝" w:hAnsi="ＭＳ Ｐ明朝" w:hint="eastAsia"/>
                <w:sz w:val="22"/>
                <w:u w:val="single"/>
              </w:rPr>
              <w:t>。</w:t>
            </w:r>
          </w:p>
          <w:p w14:paraId="250096AC" w14:textId="77777777" w:rsidR="004C14E7" w:rsidRPr="00D81982" w:rsidRDefault="004C14E7" w:rsidP="004C14E7">
            <w:pPr>
              <w:rPr>
                <w:rFonts w:ascii="ＭＳ Ｐ明朝" w:eastAsia="ＭＳ Ｐ明朝" w:hAnsi="ＭＳ Ｐ明朝"/>
                <w:sz w:val="22"/>
              </w:rPr>
            </w:pPr>
          </w:p>
          <w:p w14:paraId="22A1144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2.2 </w:t>
            </w:r>
            <w:r w:rsidRPr="00D81982">
              <w:rPr>
                <w:rFonts w:ascii="ＭＳ Ｐ明朝" w:eastAsia="ＭＳ Ｐ明朝" w:hAnsi="ＭＳ Ｐ明朝" w:hint="eastAsia"/>
                <w:sz w:val="22"/>
                <w:u w:val="single"/>
              </w:rPr>
              <w:t>認証規格の仕組み</w:t>
            </w:r>
          </w:p>
          <w:p w14:paraId="1893F928" w14:textId="4FF08A5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2.2.1　</w:t>
            </w:r>
            <w:r w:rsidRPr="00D81982">
              <w:rPr>
                <w:rFonts w:ascii="ＭＳ Ｐ明朝" w:eastAsia="ＭＳ Ｐ明朝" w:hAnsi="ＭＳ Ｐ明朝" w:hint="eastAsia"/>
                <w:sz w:val="22"/>
                <w:u w:val="single"/>
              </w:rPr>
              <w:t>森林認</w:t>
            </w:r>
            <w:r w:rsidR="00D416FF" w:rsidRPr="00D81982">
              <w:rPr>
                <w:rFonts w:ascii="ＭＳ Ｐ明朝" w:eastAsia="ＭＳ Ｐ明朝" w:hAnsi="ＭＳ Ｐ明朝" w:hint="eastAsia"/>
                <w:sz w:val="22"/>
                <w:u w:val="single"/>
              </w:rPr>
              <w:t>証</w:t>
            </w:r>
            <w:r w:rsidRPr="00D81982">
              <w:rPr>
                <w:rFonts w:ascii="ＭＳ Ｐ明朝" w:eastAsia="ＭＳ Ｐ明朝" w:hAnsi="ＭＳ Ｐ明朝" w:hint="eastAsia"/>
                <w:sz w:val="22"/>
                <w:u w:val="single"/>
              </w:rPr>
              <w:t>規格は、森林の管理状況を認証する規準となる森林管理認証規格</w:t>
            </w:r>
            <w:r w:rsidR="007149B1" w:rsidRPr="00E90E5B">
              <w:rPr>
                <w:rFonts w:ascii="ＭＳ Ｐ明朝" w:eastAsia="ＭＳ Ｐ明朝" w:hAnsi="ＭＳ Ｐ明朝" w:hint="eastAsia"/>
                <w:sz w:val="22"/>
                <w:u w:val="single"/>
              </w:rPr>
              <w:t>（</w:t>
            </w:r>
            <w:r w:rsidR="007149B1" w:rsidRPr="00E90E5B">
              <w:rPr>
                <w:rFonts w:ascii="ＭＳ Ｐ明朝" w:eastAsia="ＭＳ Ｐ明朝" w:hAnsi="ＭＳ Ｐ明朝"/>
                <w:sz w:val="22"/>
                <w:u w:val="single"/>
              </w:rPr>
              <w:t>FM認証規格）</w:t>
            </w:r>
            <w:r w:rsidRPr="00D81982">
              <w:rPr>
                <w:rFonts w:ascii="ＭＳ Ｐ明朝" w:eastAsia="ＭＳ Ｐ明朝" w:hAnsi="ＭＳ Ｐ明朝" w:hint="eastAsia"/>
                <w:sz w:val="22"/>
                <w:u w:val="single"/>
              </w:rPr>
              <w:t>と、認証された森林から生産された木材等（非木材林産物を含む。）について生産・加工・流通の各工程</w:t>
            </w:r>
            <w:r w:rsidR="00B3256A" w:rsidRPr="00D81982">
              <w:rPr>
                <w:rFonts w:ascii="ＭＳ Ｐ明朝" w:eastAsia="ＭＳ Ｐ明朝" w:hAnsi="ＭＳ Ｐ明朝" w:hint="eastAsia"/>
                <w:sz w:val="22"/>
                <w:u w:val="single"/>
              </w:rPr>
              <w:t>（</w:t>
            </w:r>
            <w:r w:rsidR="00B3256A"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を担う組織（企業等）を認証する規準となる</w:t>
            </w:r>
            <w:r w:rsidRPr="00D81982">
              <w:rPr>
                <w:rFonts w:ascii="ＭＳ Ｐ明朝" w:eastAsia="ＭＳ Ｐ明朝" w:hAnsi="ＭＳ Ｐ明朝"/>
                <w:sz w:val="22"/>
                <w:u w:val="single"/>
              </w:rPr>
              <w:t>COC認証</w:t>
            </w:r>
            <w:r w:rsidR="00B3256A"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との二つの基本的な規格</w:t>
            </w:r>
            <w:r w:rsidR="00B3256A" w:rsidRPr="00D81982">
              <w:rPr>
                <w:rFonts w:ascii="ＭＳ Ｐ明朝" w:eastAsia="ＭＳ Ｐ明朝" w:hAnsi="ＭＳ Ｐ明朝" w:hint="eastAsia"/>
                <w:sz w:val="22"/>
                <w:u w:val="single"/>
              </w:rPr>
              <w:t>から成り立っている。更に、これらの</w:t>
            </w:r>
            <w:r w:rsidR="00F75325" w:rsidRPr="00D81982">
              <w:rPr>
                <w:rFonts w:ascii="ＭＳ Ｐ明朝" w:eastAsia="ＭＳ Ｐ明朝" w:hAnsi="ＭＳ Ｐ明朝" w:hint="eastAsia"/>
                <w:sz w:val="22"/>
                <w:u w:val="single"/>
              </w:rPr>
              <w:t>森林及び</w:t>
            </w:r>
            <w:r w:rsidR="00F75325" w:rsidRPr="00D81982">
              <w:rPr>
                <w:rFonts w:ascii="ＭＳ Ｐ明朝" w:eastAsia="ＭＳ Ｐ明朝" w:hAnsi="ＭＳ Ｐ明朝"/>
                <w:sz w:val="22"/>
                <w:u w:val="single"/>
              </w:rPr>
              <w:t>COCを認証する認証機関に対する</w:t>
            </w:r>
            <w:r w:rsidR="00D80A3C" w:rsidRPr="00D81982">
              <w:rPr>
                <w:rFonts w:ascii="ＭＳ Ｐ明朝" w:eastAsia="ＭＳ Ｐ明朝" w:hAnsi="ＭＳ Ｐ明朝" w:hint="eastAsia"/>
                <w:sz w:val="22"/>
                <w:u w:val="single"/>
              </w:rPr>
              <w:t>規格</w:t>
            </w:r>
            <w:r w:rsidR="00B3256A" w:rsidRPr="00D81982">
              <w:rPr>
                <w:rFonts w:ascii="ＭＳ Ｐ明朝" w:eastAsia="ＭＳ Ｐ明朝" w:hAnsi="ＭＳ Ｐ明朝" w:hint="eastAsia"/>
                <w:sz w:val="22"/>
                <w:u w:val="single"/>
              </w:rPr>
              <w:t>を定めている。</w:t>
            </w:r>
          </w:p>
          <w:p w14:paraId="7FCA35B0" w14:textId="2C7AD6E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00F64CD3"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前項の規格</w:t>
            </w:r>
            <w:r w:rsidR="00D80A3C" w:rsidRPr="00D81982">
              <w:rPr>
                <w:rFonts w:ascii="ＭＳ Ｐ明朝" w:eastAsia="ＭＳ Ｐ明朝" w:hAnsi="ＭＳ Ｐ明朝" w:hint="eastAsia"/>
                <w:sz w:val="22"/>
                <w:u w:val="single"/>
              </w:rPr>
              <w:t>を厳格に遵守することによって</w:t>
            </w:r>
            <w:r w:rsidRPr="00D81982">
              <w:rPr>
                <w:rFonts w:ascii="ＭＳ Ｐ明朝" w:eastAsia="ＭＳ Ｐ明朝" w:hAnsi="ＭＳ Ｐ明朝" w:hint="eastAsia"/>
                <w:sz w:val="22"/>
                <w:u w:val="single"/>
              </w:rPr>
              <w:t>、消費者の立場に立った環境、社会、経済の各分野を網羅する森林管理認証規格に適合した持続可能な森林経営の実現と認証森林から生産・加工された認証林産品を検証可能な制度</w:t>
            </w:r>
            <w:r w:rsidR="00B3256A" w:rsidRPr="00D81982">
              <w:rPr>
                <w:rFonts w:ascii="ＭＳ Ｐ明朝" w:eastAsia="ＭＳ Ｐ明朝" w:hAnsi="ＭＳ Ｐ明朝" w:hint="eastAsia"/>
                <w:sz w:val="22"/>
                <w:u w:val="single"/>
              </w:rPr>
              <w:t>によって</w:t>
            </w:r>
            <w:r w:rsidRPr="00D81982">
              <w:rPr>
                <w:rFonts w:ascii="ＭＳ Ｐ明朝" w:eastAsia="ＭＳ Ｐ明朝" w:hAnsi="ＭＳ Ｐ明朝" w:hint="eastAsia"/>
                <w:sz w:val="22"/>
                <w:u w:val="single"/>
              </w:rPr>
              <w:t>確実に消費者に届けることを</w:t>
            </w:r>
            <w:r w:rsidR="00B3256A" w:rsidRPr="00D81982">
              <w:rPr>
                <w:rFonts w:ascii="ＭＳ Ｐ明朝" w:eastAsia="ＭＳ Ｐ明朝" w:hAnsi="ＭＳ Ｐ明朝" w:hint="eastAsia"/>
                <w:sz w:val="22"/>
                <w:u w:val="single"/>
              </w:rPr>
              <w:t>第三者認証の下で</w:t>
            </w:r>
            <w:r w:rsidRPr="00D81982">
              <w:rPr>
                <w:rFonts w:ascii="ＭＳ Ｐ明朝" w:eastAsia="ＭＳ Ｐ明朝" w:hAnsi="ＭＳ Ｐ明朝" w:hint="eastAsia"/>
                <w:sz w:val="22"/>
                <w:u w:val="single"/>
              </w:rPr>
              <w:t>制度的に担保している。</w:t>
            </w:r>
          </w:p>
          <w:p w14:paraId="0B7AB00E" w14:textId="77777777" w:rsidR="004C14E7" w:rsidRPr="00D81982" w:rsidRDefault="004C14E7" w:rsidP="004C14E7">
            <w:pPr>
              <w:rPr>
                <w:rFonts w:ascii="ＭＳ Ｐ明朝" w:eastAsia="ＭＳ Ｐ明朝" w:hAnsi="ＭＳ Ｐ明朝"/>
                <w:sz w:val="22"/>
              </w:rPr>
            </w:pPr>
          </w:p>
          <w:p w14:paraId="7CC0BA2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認証規格の制定及び改正</w:t>
            </w:r>
          </w:p>
          <w:p w14:paraId="08B2B620" w14:textId="63E1C70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認証規格は</w:t>
            </w:r>
            <w:r w:rsidRPr="00D81982">
              <w:rPr>
                <w:rFonts w:ascii="ＭＳ Ｐ明朝" w:eastAsia="ＭＳ Ｐ明朝" w:hAnsi="ＭＳ Ｐ明朝"/>
                <w:sz w:val="22"/>
                <w:u w:val="single"/>
              </w:rPr>
              <w:t>5年ごとに見直し</w:t>
            </w:r>
            <w:r w:rsidR="004A489C"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行わ</w:t>
            </w:r>
            <w:r w:rsidR="00794B6A" w:rsidRPr="00D81982">
              <w:rPr>
                <w:rFonts w:ascii="ＭＳ Ｐ明朝" w:eastAsia="ＭＳ Ｐ明朝" w:hAnsi="ＭＳ Ｐ明朝" w:hint="eastAsia"/>
                <w:sz w:val="22"/>
                <w:u w:val="single"/>
              </w:rPr>
              <w:t>れる</w:t>
            </w:r>
            <w:r w:rsidRPr="00D81982">
              <w:rPr>
                <w:rFonts w:ascii="ＭＳ Ｐ明朝" w:eastAsia="ＭＳ Ｐ明朝" w:hAnsi="ＭＳ Ｐ明朝" w:hint="eastAsia"/>
                <w:sz w:val="22"/>
                <w:u w:val="single"/>
              </w:rPr>
              <w:t>。</w:t>
            </w:r>
          </w:p>
          <w:p w14:paraId="4B01AD96" w14:textId="00314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認証規格の制定及び改正は、</w:t>
            </w:r>
            <w:r w:rsidRPr="00D81982">
              <w:rPr>
                <w:rFonts w:ascii="ＭＳ Ｐ明朝" w:eastAsia="ＭＳ Ｐ明朝" w:hAnsi="ＭＳ Ｐ明朝"/>
                <w:sz w:val="22"/>
                <w:u w:val="single"/>
              </w:rPr>
              <w:t>PEFC国際認証規格の制定及び改正、森林管理等に係る新たな国際条約等の締結、国内制度の改正、更には新たな知見等が公表された場合で、必要な場合は速やかに行わなければならない</w:t>
            </w:r>
            <w:r w:rsidRPr="00D81982">
              <w:rPr>
                <w:rFonts w:ascii="ＭＳ Ｐ明朝" w:eastAsia="ＭＳ Ｐ明朝" w:hAnsi="ＭＳ Ｐ明朝" w:hint="eastAsia"/>
                <w:sz w:val="22"/>
                <w:u w:val="single"/>
              </w:rPr>
              <w:t>。特に、アイヌ関連規格については、関係団体等との情報の共有に努めるとともに国際機関、国及び関係行政機関による</w:t>
            </w:r>
            <w:r w:rsidR="007E6DE8" w:rsidRPr="00E90E5B">
              <w:rPr>
                <w:rFonts w:ascii="ＭＳ Ｐ明朝" w:eastAsia="ＭＳ Ｐ明朝" w:hAnsi="ＭＳ Ｐ明朝" w:hint="eastAsia"/>
                <w:sz w:val="22"/>
                <w:u w:val="single"/>
              </w:rPr>
              <w:t>動向を</w:t>
            </w:r>
            <w:r w:rsidRPr="00D81982">
              <w:rPr>
                <w:rFonts w:ascii="ＭＳ Ｐ明朝" w:eastAsia="ＭＳ Ｐ明朝" w:hAnsi="ＭＳ Ｐ明朝" w:hint="eastAsia"/>
                <w:sz w:val="22"/>
                <w:u w:val="single"/>
              </w:rPr>
              <w:t>注視</w:t>
            </w:r>
            <w:r w:rsidR="007E6DE8" w:rsidRPr="00E90E5B">
              <w:rPr>
                <w:rFonts w:ascii="ＭＳ Ｐ明朝" w:eastAsia="ＭＳ Ｐ明朝" w:hAnsi="ＭＳ Ｐ明朝" w:hint="eastAsia"/>
                <w:sz w:val="22"/>
                <w:u w:val="single"/>
              </w:rPr>
              <w:t>する</w:t>
            </w:r>
            <w:r w:rsidR="00794B6A" w:rsidRPr="00D81982">
              <w:rPr>
                <w:rFonts w:ascii="ＭＳ Ｐ明朝" w:eastAsia="ＭＳ Ｐ明朝" w:hAnsi="ＭＳ Ｐ明朝" w:hint="eastAsia"/>
                <w:sz w:val="22"/>
                <w:u w:val="single"/>
              </w:rPr>
              <w:t>。</w:t>
            </w:r>
          </w:p>
          <w:p w14:paraId="1A6D23AB" w14:textId="4349333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規格の制定及び改正は、次の責任を負う恒常的な委員会等において行わなければならない。</w:t>
            </w:r>
          </w:p>
          <w:p w14:paraId="67FE183B" w14:textId="3147004C" w:rsidR="004C14E7" w:rsidRPr="00E90E5B" w:rsidRDefault="004C14E7" w:rsidP="004C14E7">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1）SGEC定款第52の１条に基づく規格管理委員会</w:t>
            </w:r>
          </w:p>
          <w:p w14:paraId="76460551" w14:textId="4141CF27" w:rsidR="00794B6A" w:rsidRPr="00D81982" w:rsidRDefault="007B686B" w:rsidP="00794B6A">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規格管理について</w:t>
            </w:r>
            <w:r w:rsidR="001F7155" w:rsidRPr="00D81982">
              <w:rPr>
                <w:rFonts w:ascii="ＭＳ Ｐ明朝" w:eastAsia="ＭＳ Ｐ明朝" w:hAnsi="ＭＳ Ｐ明朝" w:hint="eastAsia"/>
                <w:sz w:val="22"/>
                <w:u w:val="single"/>
              </w:rPr>
              <w:t>意見</w:t>
            </w:r>
            <w:r w:rsidRPr="00D81982">
              <w:rPr>
                <w:rFonts w:ascii="ＭＳ Ｐ明朝" w:eastAsia="ＭＳ Ｐ明朝" w:hAnsi="ＭＳ Ｐ明朝" w:hint="eastAsia"/>
                <w:sz w:val="22"/>
                <w:u w:val="single"/>
              </w:rPr>
              <w:t>を聴くために、</w:t>
            </w:r>
            <w:r w:rsidR="00794B6A" w:rsidRPr="00D81982">
              <w:rPr>
                <w:rFonts w:ascii="ＭＳ Ｐ明朝" w:eastAsia="ＭＳ Ｐ明朝" w:hAnsi="ＭＳ Ｐ明朝" w:hint="eastAsia"/>
                <w:sz w:val="22"/>
                <w:u w:val="single"/>
              </w:rPr>
              <w:t>学術、環境、市民・消費者</w:t>
            </w:r>
            <w:r w:rsidRPr="00D81982">
              <w:rPr>
                <w:rFonts w:ascii="ＭＳ Ｐ明朝" w:eastAsia="ＭＳ Ｐ明朝" w:hAnsi="ＭＳ Ｐ明朝" w:hint="eastAsia"/>
                <w:sz w:val="22"/>
                <w:u w:val="single"/>
              </w:rPr>
              <w:t>等を代表する幅広い委員から構成されている。更に、その</w:t>
            </w:r>
            <w:r w:rsidR="004C14E7" w:rsidRPr="00D81982">
              <w:rPr>
                <w:rFonts w:ascii="ＭＳ Ｐ明朝" w:eastAsia="ＭＳ Ｐ明朝" w:hAnsi="ＭＳ Ｐ明朝" w:hint="eastAsia"/>
                <w:sz w:val="22"/>
                <w:u w:val="single"/>
              </w:rPr>
              <w:t>開催</w:t>
            </w:r>
            <w:r w:rsidRPr="00D81982">
              <w:rPr>
                <w:rFonts w:ascii="ＭＳ Ｐ明朝" w:eastAsia="ＭＳ Ｐ明朝" w:hAnsi="ＭＳ Ｐ明朝" w:hint="eastAsia"/>
                <w:sz w:val="22"/>
                <w:u w:val="single"/>
              </w:rPr>
              <w:t>に当たっては</w:t>
            </w:r>
            <w:r w:rsidR="004C14E7" w:rsidRPr="00D81982">
              <w:rPr>
                <w:rFonts w:ascii="ＭＳ Ｐ明朝" w:eastAsia="ＭＳ Ｐ明朝" w:hAnsi="ＭＳ Ｐ明朝" w:hint="eastAsia"/>
                <w:sz w:val="22"/>
                <w:u w:val="single"/>
              </w:rPr>
              <w:t>広く公開し、</w:t>
            </w:r>
            <w:r w:rsidRPr="00D81982">
              <w:rPr>
                <w:rFonts w:ascii="ＭＳ Ｐ明朝" w:eastAsia="ＭＳ Ｐ明朝" w:hAnsi="ＭＳ Ｐ明朝" w:hint="eastAsia"/>
                <w:sz w:val="22"/>
                <w:u w:val="single"/>
              </w:rPr>
              <w:t>同委員以外の</w:t>
            </w:r>
            <w:r w:rsidR="004C14E7" w:rsidRPr="00D81982">
              <w:rPr>
                <w:rFonts w:ascii="ＭＳ Ｐ明朝" w:eastAsia="ＭＳ Ｐ明朝" w:hAnsi="ＭＳ Ｐ明朝" w:hint="eastAsia"/>
                <w:sz w:val="22"/>
                <w:u w:val="single"/>
              </w:rPr>
              <w:t>ステークホルダー</w:t>
            </w:r>
            <w:r w:rsidRPr="00D81982">
              <w:rPr>
                <w:rFonts w:ascii="ＭＳ Ｐ明朝" w:eastAsia="ＭＳ Ｐ明朝" w:hAnsi="ＭＳ Ｐ明朝" w:hint="eastAsia"/>
                <w:sz w:val="22"/>
                <w:u w:val="single"/>
              </w:rPr>
              <w:t>が</w:t>
            </w:r>
            <w:r w:rsidR="001F7155" w:rsidRPr="00D81982">
              <w:rPr>
                <w:rFonts w:ascii="ＭＳ Ｐ明朝" w:eastAsia="ＭＳ Ｐ明朝" w:hAnsi="ＭＳ Ｐ明朝" w:hint="eastAsia"/>
                <w:sz w:val="22"/>
                <w:u w:val="single"/>
              </w:rPr>
              <w:t>同委員会に</w:t>
            </w:r>
            <w:r w:rsidRPr="00D81982">
              <w:rPr>
                <w:rFonts w:ascii="ＭＳ Ｐ明朝" w:eastAsia="ＭＳ Ｐ明朝" w:hAnsi="ＭＳ Ｐ明朝" w:hint="eastAsia"/>
                <w:sz w:val="22"/>
                <w:u w:val="single"/>
              </w:rPr>
              <w:t>参加を希望した場合には、その参加を認め、前記</w:t>
            </w:r>
            <w:r w:rsidR="004C14E7" w:rsidRPr="00D81982">
              <w:rPr>
                <w:rFonts w:ascii="ＭＳ Ｐ明朝" w:eastAsia="ＭＳ Ｐ明朝" w:hAnsi="ＭＳ Ｐ明朝" w:hint="eastAsia"/>
                <w:sz w:val="22"/>
                <w:u w:val="single"/>
              </w:rPr>
              <w:t>既任命の委員構成を修正</w:t>
            </w:r>
            <w:r w:rsidRPr="00D81982">
              <w:rPr>
                <w:rFonts w:ascii="ＭＳ Ｐ明朝" w:eastAsia="ＭＳ Ｐ明朝" w:hAnsi="ＭＳ Ｐ明朝" w:hint="eastAsia"/>
                <w:sz w:val="22"/>
                <w:u w:val="single"/>
              </w:rPr>
              <w:t>することとしている。また、</w:t>
            </w:r>
            <w:r w:rsidR="00794B6A" w:rsidRPr="00D81982">
              <w:rPr>
                <w:rFonts w:ascii="ＭＳ Ｐ明朝" w:eastAsia="ＭＳ Ｐ明朝" w:hAnsi="ＭＳ Ｐ明朝" w:hint="eastAsia"/>
                <w:sz w:val="22"/>
                <w:u w:val="single"/>
              </w:rPr>
              <w:t>必要に応じて</w:t>
            </w:r>
            <w:r w:rsidRPr="00D81982">
              <w:rPr>
                <w:rFonts w:ascii="ＭＳ Ｐ明朝" w:eastAsia="ＭＳ Ｐ明朝" w:hAnsi="ＭＳ Ｐ明朝" w:hint="eastAsia"/>
                <w:sz w:val="22"/>
                <w:u w:val="single"/>
              </w:rPr>
              <w:t>同</w:t>
            </w:r>
            <w:r w:rsidR="00794B6A" w:rsidRPr="00D81982">
              <w:rPr>
                <w:rFonts w:ascii="ＭＳ Ｐ明朝" w:eastAsia="ＭＳ Ｐ明朝" w:hAnsi="ＭＳ Ｐ明朝" w:hint="eastAsia"/>
                <w:sz w:val="22"/>
                <w:u w:val="single"/>
              </w:rPr>
              <w:t>委員会内に専門的な事項を審議するため作業部会を設置することができることとしている。</w:t>
            </w:r>
          </w:p>
          <w:p w14:paraId="55541C1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2）SGEC定款第52条に基づく評議委員会</w:t>
            </w:r>
          </w:p>
          <w:p w14:paraId="16C6FD7F" w14:textId="2478CB81" w:rsidR="004C14E7" w:rsidRPr="00D81982" w:rsidRDefault="004C14E7" w:rsidP="00E523AB">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学術、環境、市民・消費者の立場からの意見を求めるため学界及び</w:t>
            </w:r>
            <w:r w:rsidR="00D416FF" w:rsidRPr="00D81982">
              <w:rPr>
                <w:rFonts w:ascii="ＭＳ Ｐ明朝" w:eastAsia="ＭＳ Ｐ明朝" w:hAnsi="ＭＳ Ｐ明朝"/>
                <w:sz w:val="22"/>
                <w:u w:val="single"/>
              </w:rPr>
              <w:t>NGO</w:t>
            </w:r>
            <w:r w:rsidRPr="00D81982">
              <w:rPr>
                <w:rFonts w:ascii="ＭＳ Ｐ明朝" w:eastAsia="ＭＳ Ｐ明朝" w:hAnsi="ＭＳ Ｐ明朝" w:hint="eastAsia"/>
                <w:sz w:val="22"/>
                <w:u w:val="single"/>
              </w:rPr>
              <w:t>・環境団体等の専門家から構成され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6AF7A1C3" w14:textId="77777777" w:rsidR="004C14E7" w:rsidRPr="00D81982" w:rsidRDefault="004C14E7" w:rsidP="007E6DE8">
            <w:pPr>
              <w:rPr>
                <w:rFonts w:ascii="ＭＳ Ｐ明朝" w:eastAsia="ＭＳ Ｐ明朝" w:hAnsi="ＭＳ Ｐ明朝"/>
                <w:sz w:val="22"/>
                <w:u w:val="single"/>
              </w:rPr>
            </w:pPr>
            <w:r w:rsidRPr="00D81982">
              <w:rPr>
                <w:rFonts w:ascii="ＭＳ Ｐ明朝" w:eastAsia="ＭＳ Ｐ明朝" w:hAnsi="ＭＳ Ｐ明朝"/>
                <w:sz w:val="22"/>
                <w:u w:val="single"/>
              </w:rPr>
              <w:t>(3) SGEC定款第5章に基づく理事会</w:t>
            </w:r>
          </w:p>
          <w:p w14:paraId="3905B19F" w14:textId="04D849BA" w:rsidR="004C14E7" w:rsidRPr="00D81982" w:rsidRDefault="004C14E7" w:rsidP="00E523AB">
            <w:pPr>
              <w:ind w:leftChars="162" w:left="340"/>
              <w:rPr>
                <w:rFonts w:ascii="ＭＳ Ｐ明朝" w:eastAsia="ＭＳ Ｐ明朝" w:hAnsi="ＭＳ Ｐ明朝"/>
                <w:sz w:val="22"/>
                <w:u w:val="single"/>
              </w:rPr>
            </w:pPr>
            <w:r w:rsidRPr="00D81982">
              <w:rPr>
                <w:rFonts w:ascii="ＭＳ Ｐ明朝" w:eastAsia="ＭＳ Ｐ明朝" w:hAnsi="ＭＳ Ｐ明朝" w:hint="eastAsia"/>
                <w:sz w:val="22"/>
                <w:u w:val="single"/>
              </w:rPr>
              <w:t>各般にわたって公平・公正な審議がなされるよう学界、産業界及び環境・社会の３分野に所属する理事によって構成され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2A7BFD4D" w14:textId="77777777" w:rsidR="00E523AB"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b/>
                <w:bCs/>
                <w:sz w:val="22"/>
                <w:u w:val="single"/>
              </w:rPr>
              <w:t>2.3.4</w:t>
            </w:r>
            <w:r w:rsidRPr="00D81982">
              <w:rPr>
                <w:rFonts w:ascii="ＭＳ Ｐ明朝" w:eastAsia="ＭＳ Ｐ明朝" w:hAnsi="ＭＳ Ｐ明朝" w:hint="eastAsia"/>
                <w:sz w:val="22"/>
                <w:u w:val="single"/>
              </w:rPr>
              <w:t xml:space="preserve">　規格の制定及び改正は、次の審議プロセスを経て行われなければならない。</w:t>
            </w:r>
          </w:p>
          <w:p w14:paraId="71B132F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事務局による作業用原稿の策定</w:t>
            </w:r>
          </w:p>
          <w:p w14:paraId="35FCE5DA" w14:textId="03671CD8" w:rsidR="004C14E7" w:rsidRPr="00D81982" w:rsidRDefault="004C14E7" w:rsidP="00E523AB">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事務局は、</w:t>
            </w:r>
            <w:r w:rsidRPr="00D81982">
              <w:rPr>
                <w:rFonts w:ascii="ＭＳ Ｐ明朝" w:eastAsia="ＭＳ Ｐ明朝" w:hAnsi="ＭＳ Ｐ明朝"/>
                <w:sz w:val="22"/>
                <w:u w:val="single"/>
              </w:rPr>
              <w:t>PEFC国際認証国際規格の改正等、国際法。国内法の改正等及びSGECフォーラム、セミナー等で幅広くステークホルダーの意見を聴くとともに認証事業の実行状況を検証し作業用原稿を策定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20AB7FC" w14:textId="50F1BA6E" w:rsidR="004C14E7" w:rsidRPr="00E90E5B"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規格管理委員会による照会用原稿の策定</w:t>
            </w:r>
          </w:p>
          <w:p w14:paraId="30410595" w14:textId="2734FC66" w:rsidR="004C14E7" w:rsidRPr="00D81982" w:rsidRDefault="004C14E7" w:rsidP="007E6DE8">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規格管理委員会は作業用原稿の提示を受けて検討審議し、照会用原稿を策定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97FE019"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照会用原稿により公開協議</w:t>
            </w:r>
            <w:r w:rsidRPr="00D81982">
              <w:rPr>
                <w:rFonts w:ascii="ＭＳ Ｐ明朝" w:eastAsia="ＭＳ Ｐ明朝" w:hAnsi="ＭＳ Ｐ明朝"/>
                <w:sz w:val="22"/>
                <w:u w:val="single"/>
              </w:rPr>
              <w:t>(パブリックコメント)の実施</w:t>
            </w:r>
          </w:p>
          <w:p w14:paraId="49C4F70C"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照会用原稿により公開協議を実施し、広くステークホルダーの意見を聴く。</w:t>
            </w:r>
          </w:p>
          <w:p w14:paraId="24466AA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規格管理委員会による最終原稿の策定</w:t>
            </w:r>
          </w:p>
          <w:p w14:paraId="3C75E2E8" w14:textId="18FF7513"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規格管理委員会は公開協議において提起された意見を踏まえ最終原稿を策定</w:t>
            </w:r>
            <w:r w:rsidR="00CF58CF"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118EA32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w:t>
            </w:r>
            <w:r w:rsidRPr="00D81982">
              <w:rPr>
                <w:rFonts w:ascii="ＭＳ Ｐ明朝" w:eastAsia="ＭＳ Ｐ明朝" w:hAnsi="ＭＳ Ｐ明朝" w:hint="eastAsia"/>
                <w:sz w:val="22"/>
                <w:u w:val="single"/>
              </w:rPr>
              <w:t>評議委員会による最終原稿の審議</w:t>
            </w:r>
          </w:p>
          <w:p w14:paraId="28157326"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評議委員会は最終原稿について審議し、理事会に意見を述べ得る。</w:t>
            </w:r>
          </w:p>
          <w:p w14:paraId="59EF2ED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理事会による最終原稿を認証規格として承認</w:t>
            </w:r>
          </w:p>
          <w:p w14:paraId="47E4536E"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理事会において評議委員会の意見を聴いて承認する。</w:t>
            </w:r>
          </w:p>
          <w:p w14:paraId="1D6189B1" w14:textId="6F0F4C57" w:rsidR="004C14E7" w:rsidRPr="00D81982" w:rsidRDefault="004C14E7" w:rsidP="00E523AB">
            <w:pPr>
              <w:ind w:leftChars="9" w:left="19"/>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評議委員会又は理事会において最終原稿について異議若しくは否決された場合には再度規格管理委員会において審議</w:t>
            </w:r>
          </w:p>
          <w:p w14:paraId="41EBFFE7" w14:textId="418C0B9C" w:rsidR="004C14E7" w:rsidRPr="00D81982" w:rsidRDefault="004C14E7" w:rsidP="00CF58CF">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評議委員会で審議の結果、最終原稿に対して意見が提示されて場合には、理事会は当該最終原稿を</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管理委員会に差し戻し、</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管理委員会は評議委員会との合同会議の開催等により合意を得るための必要な検討・審議を行い、再度最終原稿を策定し理事会の承認を受けなければならない。</w:t>
            </w:r>
          </w:p>
          <w:p w14:paraId="15C50807" w14:textId="77777777" w:rsidR="004C14E7" w:rsidRPr="00D81982" w:rsidRDefault="004C14E7" w:rsidP="004C14E7">
            <w:pPr>
              <w:rPr>
                <w:rFonts w:ascii="ＭＳ Ｐ明朝" w:eastAsia="ＭＳ Ｐ明朝" w:hAnsi="ＭＳ Ｐ明朝"/>
                <w:sz w:val="22"/>
              </w:rPr>
            </w:pPr>
          </w:p>
          <w:p w14:paraId="42D1B67B" w14:textId="1B39A261" w:rsidR="004C14E7" w:rsidRPr="00D81982" w:rsidRDefault="004C14E7" w:rsidP="004C14E7">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森林管理認証</w:t>
            </w:r>
            <w:r w:rsidR="00B44D13" w:rsidRPr="00D81982">
              <w:rPr>
                <w:rFonts w:ascii="ＭＳ Ｐ明朝" w:eastAsia="ＭＳ Ｐ明朝" w:hAnsi="ＭＳ Ｐ明朝" w:hint="eastAsia"/>
                <w:b/>
                <w:bCs/>
                <w:sz w:val="22"/>
                <w:u w:val="single"/>
              </w:rPr>
              <w:t xml:space="preserve">　</w:t>
            </w:r>
            <w:r w:rsidR="007149B1" w:rsidRPr="00E90E5B">
              <w:rPr>
                <w:rFonts w:ascii="ＭＳ Ｐ明朝" w:eastAsia="ＭＳ Ｐ明朝" w:hAnsi="ＭＳ Ｐ明朝"/>
                <w:b/>
                <w:bCs/>
                <w:sz w:val="22"/>
                <w:u w:val="single"/>
              </w:rPr>
              <w:t>(FM認証)</w:t>
            </w:r>
          </w:p>
          <w:p w14:paraId="02526088" w14:textId="77777777" w:rsidR="004C14E7" w:rsidRPr="00D81982" w:rsidRDefault="004C14E7" w:rsidP="004C14E7">
            <w:pPr>
              <w:rPr>
                <w:rFonts w:ascii="ＭＳ Ｐ明朝" w:eastAsia="ＭＳ Ｐ明朝" w:hAnsi="ＭＳ Ｐ明朝"/>
                <w:sz w:val="22"/>
                <w:u w:val="single"/>
              </w:rPr>
            </w:pPr>
          </w:p>
          <w:p w14:paraId="2D4DFE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森林管理認証</w:t>
            </w:r>
          </w:p>
          <w:p w14:paraId="2430E2D6" w14:textId="592D86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森林管理認証の</w:t>
            </w:r>
            <w:r w:rsidR="00346A74" w:rsidRPr="00D81982">
              <w:rPr>
                <w:rFonts w:ascii="ＭＳ Ｐ明朝" w:eastAsia="ＭＳ Ｐ明朝" w:hAnsi="ＭＳ Ｐ明朝" w:hint="eastAsia"/>
                <w:sz w:val="22"/>
                <w:u w:val="single"/>
              </w:rPr>
              <w:t>目標</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自然的，社会的な立地に即して</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の経済的</w:t>
            </w:r>
            <w:r w:rsidRPr="00D81982">
              <w:rPr>
                <w:rFonts w:ascii="ＭＳ Ｐ明朝" w:eastAsia="ＭＳ Ｐ明朝" w:hAnsi="ＭＳ Ｐ明朝" w:hint="eastAsia"/>
                <w:sz w:val="22"/>
                <w:u w:val="single"/>
              </w:rPr>
              <w:t>、</w:t>
            </w:r>
            <w:r w:rsidR="00FF3515" w:rsidRPr="00D81982">
              <w:rPr>
                <w:rFonts w:ascii="ＭＳ Ｐ明朝" w:eastAsia="ＭＳ Ｐ明朝" w:hAnsi="ＭＳ Ｐ明朝" w:hint="eastAsia"/>
                <w:sz w:val="22"/>
                <w:u w:val="single"/>
              </w:rPr>
              <w:t>環境</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社会的機能の発揮を十全に果たすことができる持続可能な森林管理の実現を目指</w:t>
            </w:r>
            <w:r w:rsidRPr="00D81982">
              <w:rPr>
                <w:rFonts w:ascii="ＭＳ Ｐ明朝" w:eastAsia="ＭＳ Ｐ明朝" w:hAnsi="ＭＳ Ｐ明朝" w:hint="eastAsia"/>
                <w:sz w:val="22"/>
                <w:u w:val="single"/>
              </w:rPr>
              <w:t>し、「緑の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027AF301" w14:textId="7EE15A0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日本</w:t>
            </w:r>
            <w:r w:rsidRPr="00D81982">
              <w:rPr>
                <w:rFonts w:ascii="ＭＳ Ｐ明朝" w:eastAsia="ＭＳ Ｐ明朝" w:hAnsi="ＭＳ Ｐ明朝"/>
                <w:sz w:val="22"/>
                <w:u w:val="single"/>
              </w:rPr>
              <w:t>の</w:t>
            </w:r>
            <w:r w:rsidR="007149B1" w:rsidRPr="00E90E5B">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は，</w:t>
            </w:r>
            <w:r w:rsidR="007149B1" w:rsidRPr="00E90E5B">
              <w:rPr>
                <w:rFonts w:ascii="ＭＳ Ｐ明朝" w:eastAsia="ＭＳ Ｐ明朝" w:hAnsi="ＭＳ Ｐ明朝"/>
                <w:sz w:val="22"/>
                <w:u w:val="single"/>
              </w:rPr>
              <w:t>一般的に</w:t>
            </w:r>
            <w:r w:rsidRPr="00D81982">
              <w:rPr>
                <w:rFonts w:ascii="ＭＳ Ｐ明朝" w:eastAsia="ＭＳ Ｐ明朝" w:hAnsi="ＭＳ Ｐ明朝"/>
                <w:sz w:val="22"/>
                <w:u w:val="single"/>
              </w:rPr>
              <w:t>その所有構造が極めて小規模・零細的であ</w:t>
            </w:r>
            <w:r w:rsidRPr="00D81982">
              <w:rPr>
                <w:rFonts w:ascii="ＭＳ Ｐ明朝" w:eastAsia="ＭＳ Ｐ明朝" w:hAnsi="ＭＳ Ｐ明朝" w:hint="eastAsia"/>
                <w:sz w:val="22"/>
                <w:u w:val="single"/>
              </w:rPr>
              <w:t>ることから、</w:t>
            </w:r>
            <w:r w:rsidR="00227BB6" w:rsidRPr="00D81982">
              <w:rPr>
                <w:rFonts w:ascii="ＭＳ Ｐ明朝" w:eastAsia="ＭＳ Ｐ明朝" w:hAnsi="ＭＳ Ｐ明朝" w:hint="eastAsia"/>
                <w:sz w:val="22"/>
                <w:u w:val="single"/>
              </w:rPr>
              <w:t>森林認証の円滑な取得を促進するために、</w:t>
            </w:r>
            <w:r w:rsidR="004A489C" w:rsidRPr="00D81982">
              <w:rPr>
                <w:rFonts w:ascii="ＭＳ Ｐ明朝" w:eastAsia="ＭＳ Ｐ明朝" w:hAnsi="ＭＳ Ｐ明朝"/>
                <w:sz w:val="22"/>
                <w:u w:val="single"/>
              </w:rPr>
              <w:t>SGEC/PEFCジャパンは、</w:t>
            </w:r>
            <w:r w:rsidRPr="00D81982">
              <w:rPr>
                <w:rFonts w:ascii="ＭＳ Ｐ明朝" w:eastAsia="ＭＳ Ｐ明朝" w:hAnsi="ＭＳ Ｐ明朝"/>
                <w:sz w:val="22"/>
                <w:u w:val="single"/>
              </w:rPr>
              <w:t>小規模な森林所有者が参画する森林組合や</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協議会組織</w:t>
            </w:r>
            <w:r w:rsidR="00227BB6" w:rsidRPr="00D81982">
              <w:rPr>
                <w:rFonts w:ascii="ＭＳ Ｐ明朝" w:eastAsia="ＭＳ Ｐ明朝" w:hAnsi="ＭＳ Ｐ明朝" w:hint="eastAsia"/>
                <w:sz w:val="22"/>
                <w:u w:val="single"/>
              </w:rPr>
              <w:t>等森林所有者組織</w:t>
            </w:r>
            <w:r w:rsidRPr="00D81982">
              <w:rPr>
                <w:rFonts w:ascii="ＭＳ Ｐ明朝" w:eastAsia="ＭＳ Ｐ明朝" w:hAnsi="ＭＳ Ｐ明朝"/>
                <w:sz w:val="22"/>
                <w:u w:val="single"/>
              </w:rPr>
              <w:t>の振興とグループ</w:t>
            </w:r>
            <w:r w:rsidRPr="00D81982">
              <w:rPr>
                <w:rFonts w:ascii="ＭＳ Ｐ明朝" w:eastAsia="ＭＳ Ｐ明朝" w:hAnsi="ＭＳ Ｐ明朝" w:hint="eastAsia"/>
                <w:sz w:val="22"/>
                <w:u w:val="single"/>
              </w:rPr>
              <w:t>組織による</w:t>
            </w:r>
            <w:r w:rsidRPr="00D81982">
              <w:rPr>
                <w:rFonts w:ascii="ＭＳ Ｐ明朝" w:eastAsia="ＭＳ Ｐ明朝" w:hAnsi="ＭＳ Ｐ明朝"/>
                <w:sz w:val="22"/>
                <w:u w:val="single"/>
              </w:rPr>
              <w:t>認証の取得を支援する。</w:t>
            </w:r>
          </w:p>
          <w:p w14:paraId="41C916E0" w14:textId="77777777" w:rsidR="004C14E7" w:rsidRPr="00D81982" w:rsidRDefault="004C14E7" w:rsidP="004C14E7">
            <w:pPr>
              <w:rPr>
                <w:rFonts w:ascii="ＭＳ Ｐ明朝" w:eastAsia="ＭＳ Ｐ明朝" w:hAnsi="ＭＳ Ｐ明朝"/>
                <w:sz w:val="22"/>
                <w:u w:val="single"/>
              </w:rPr>
            </w:pPr>
          </w:p>
          <w:p w14:paraId="5A7F5AFB"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森林管理認証規格</w:t>
            </w:r>
          </w:p>
          <w:p w14:paraId="62D2243A" w14:textId="6AF6F5A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森林管理認証は、</w:t>
            </w:r>
            <w:r w:rsidRPr="00D81982">
              <w:rPr>
                <w:rFonts w:ascii="ＭＳ Ｐ明朝" w:eastAsia="ＭＳ Ｐ明朝" w:hAnsi="ＭＳ Ｐ明朝"/>
                <w:sz w:val="22"/>
                <w:u w:val="single"/>
              </w:rPr>
              <w:t>SGEC規準文書3: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持続可能な森林管理－要求事項」</w:t>
            </w:r>
            <w:r w:rsidR="00227BB6" w:rsidRPr="00D81982">
              <w:rPr>
                <w:rFonts w:ascii="ＭＳ Ｐ明朝" w:eastAsia="ＭＳ Ｐ明朝" w:hAnsi="ＭＳ Ｐ明朝" w:hint="eastAsia"/>
                <w:sz w:val="22"/>
                <w:u w:val="single"/>
              </w:rPr>
              <w:t>及び関連する規格に</w:t>
            </w:r>
            <w:r w:rsidRPr="00D81982">
              <w:rPr>
                <w:rFonts w:ascii="ＭＳ Ｐ明朝" w:eastAsia="ＭＳ Ｐ明朝" w:hAnsi="ＭＳ Ｐ明朝" w:hint="eastAsia"/>
                <w:sz w:val="22"/>
                <w:u w:val="single"/>
              </w:rPr>
              <w:t>基づき行われなければならない。</w:t>
            </w:r>
          </w:p>
          <w:p w14:paraId="32C4A521" w14:textId="77777777" w:rsidR="004C14E7" w:rsidRPr="00E90E5B" w:rsidRDefault="004C14E7" w:rsidP="004C14E7">
            <w:pPr>
              <w:rPr>
                <w:rFonts w:ascii="ＭＳ Ｐ明朝" w:eastAsia="ＭＳ Ｐ明朝" w:hAnsi="ＭＳ Ｐ明朝"/>
                <w:sz w:val="22"/>
                <w:u w:val="single"/>
              </w:rPr>
            </w:pPr>
          </w:p>
          <w:p w14:paraId="3CFFB79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森林管理認証の取得</w:t>
            </w:r>
          </w:p>
          <w:p w14:paraId="3932ABBE" w14:textId="7278054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森林管理認証の取得を希望する者は、</w:t>
            </w:r>
            <w:r w:rsidRPr="00D81982">
              <w:rPr>
                <w:rFonts w:ascii="ＭＳ Ｐ明朝" w:eastAsia="ＭＳ Ｐ明朝" w:hAnsi="ＭＳ Ｐ明朝"/>
                <w:sz w:val="22"/>
                <w:u w:val="single"/>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67F35EFA" w14:textId="6B3EC282"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SGEC森林管理</w:t>
            </w:r>
            <w:r w:rsidR="001F7155" w:rsidRPr="00D81982">
              <w:rPr>
                <w:rFonts w:ascii="ＭＳ Ｐ明朝" w:eastAsia="ＭＳ Ｐ明朝" w:hAnsi="ＭＳ Ｐ明朝" w:hint="eastAsia"/>
                <w:sz w:val="20"/>
                <w:szCs w:val="20"/>
                <w:u w:val="single"/>
              </w:rPr>
              <w:t>認証を行う</w:t>
            </w:r>
            <w:r w:rsidRPr="00D81982">
              <w:rPr>
                <w:rFonts w:ascii="ＭＳ Ｐ明朝" w:eastAsia="ＭＳ Ｐ明朝" w:hAnsi="ＭＳ Ｐ明朝" w:hint="eastAsia"/>
                <w:sz w:val="20"/>
                <w:szCs w:val="20"/>
                <w:u w:val="single"/>
              </w:rPr>
              <w:t>認証機関の要件は、</w:t>
            </w:r>
            <w:r w:rsidRPr="00D81982">
              <w:rPr>
                <w:rFonts w:ascii="ＭＳ Ｐ明朝" w:eastAsia="ＭＳ Ｐ明朝" w:hAnsi="ＭＳ Ｐ明朝"/>
                <w:sz w:val="20"/>
                <w:szCs w:val="20"/>
                <w:u w:val="single"/>
              </w:rPr>
              <w:t>SGEC</w:t>
            </w:r>
            <w:r w:rsidR="007149B1"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5-1「SGEC森林管理認証規格に基づく認証業務を行う認証機関に関する要求事項」で定める。</w:t>
            </w:r>
          </w:p>
          <w:p w14:paraId="7E8F9D8B" w14:textId="01709D9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hint="eastAsia"/>
                <w:sz w:val="22"/>
                <w:u w:val="single"/>
              </w:rPr>
              <w:t>森林管理者</w:t>
            </w:r>
            <w:r w:rsidR="00543A77" w:rsidRPr="00E90E5B">
              <w:rPr>
                <w:rFonts w:ascii="ＭＳ Ｐ明朝" w:eastAsia="ＭＳ Ｐ明朝" w:hAnsi="ＭＳ Ｐ明朝" w:hint="eastAsia"/>
                <w:sz w:val="22"/>
                <w:u w:val="single"/>
              </w:rPr>
              <w:t>（森林所有者を含む）</w:t>
            </w:r>
            <w:r w:rsidR="008655E4"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森林経営規模及びその管理等の状況に応じ、効率的、効果的な森林管理認証の取得</w:t>
            </w:r>
            <w:r w:rsidR="008655E4" w:rsidRPr="00D81982">
              <w:rPr>
                <w:rFonts w:ascii="ＭＳ Ｐ明朝" w:eastAsia="ＭＳ Ｐ明朝" w:hAnsi="ＭＳ Ｐ明朝" w:hint="eastAsia"/>
                <w:sz w:val="22"/>
                <w:u w:val="single"/>
              </w:rPr>
              <w:t>のために、次のいずれかの種類の森林認証を取得することができる</w:t>
            </w:r>
            <w:r w:rsidRPr="00D81982">
              <w:rPr>
                <w:rFonts w:ascii="ＭＳ Ｐ明朝" w:eastAsia="ＭＳ Ｐ明朝" w:hAnsi="ＭＳ Ｐ明朝" w:hint="eastAsia"/>
                <w:sz w:val="22"/>
                <w:u w:val="single"/>
              </w:rPr>
              <w:t>。</w:t>
            </w:r>
          </w:p>
          <w:p w14:paraId="669BDFF2" w14:textId="77777777" w:rsidR="00E523AB" w:rsidRPr="00D81982" w:rsidRDefault="004C14E7" w:rsidP="00E523AB">
            <w:pPr>
              <w:ind w:leftChars="1" w:left="2"/>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1）個別認証</w:t>
            </w:r>
          </w:p>
          <w:p w14:paraId="04EB29E6" w14:textId="58596C83" w:rsidR="004C14E7" w:rsidRPr="00D81982" w:rsidRDefault="004C14E7" w:rsidP="00E523AB">
            <w:pPr>
              <w:ind w:leftChars="1" w:left="2"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個別認証は、単独の森林管理者による</w:t>
            </w:r>
            <w:r w:rsidR="004A489C"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区域を単位とした森林管理認証とする。</w:t>
            </w:r>
          </w:p>
          <w:p w14:paraId="4CB30E02" w14:textId="77777777" w:rsidR="00E523AB" w:rsidRPr="00D81982" w:rsidRDefault="004C14E7" w:rsidP="00E523AB">
            <w:pPr>
              <w:ind w:leftChars="16" w:left="34"/>
              <w:rPr>
                <w:rFonts w:ascii="ＭＳ Ｐ明朝" w:eastAsia="ＭＳ Ｐ明朝" w:hAnsi="ＭＳ Ｐ明朝"/>
                <w:sz w:val="22"/>
                <w:u w:val="single"/>
              </w:rPr>
            </w:pPr>
            <w:r w:rsidRPr="00D81982">
              <w:rPr>
                <w:rFonts w:ascii="ＭＳ Ｐ明朝" w:eastAsia="ＭＳ Ｐ明朝" w:hAnsi="ＭＳ Ｐ明朝"/>
                <w:sz w:val="22"/>
                <w:u w:val="single"/>
              </w:rPr>
              <w:t>(2)　グループ認証</w:t>
            </w:r>
          </w:p>
          <w:p w14:paraId="0C2D3813" w14:textId="3F15347C"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グループ認証は、単一の認証の下に多数の森林管理者で構成される認証区域を含む森林管理認証とする。なお、グループ認証の要件は、別に定める</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SGECグループ森林管理-要求事項」による。</w:t>
            </w:r>
          </w:p>
          <w:p w14:paraId="3DCCE01C" w14:textId="37EAF5AF" w:rsidR="004C14E7" w:rsidRPr="00E90E5B" w:rsidRDefault="00841A38" w:rsidP="004C14E7">
            <w:pPr>
              <w:rPr>
                <w:rFonts w:ascii="ＭＳ Ｐ明朝" w:eastAsia="ＭＳ Ｐ明朝" w:hAnsi="ＭＳ Ｐ明朝"/>
                <w:sz w:val="22"/>
                <w:u w:val="single"/>
              </w:rPr>
            </w:pPr>
            <w:r w:rsidRPr="00E90E5B">
              <w:rPr>
                <w:rFonts w:ascii="ＭＳ Ｐ明朝" w:eastAsia="ＭＳ Ｐ明朝" w:hAnsi="ＭＳ Ｐ明朝"/>
                <w:b/>
                <w:sz w:val="22"/>
                <w:u w:val="single"/>
              </w:rPr>
              <w:t>3.3.3</w:t>
            </w:r>
            <w:r w:rsidR="00143EFB" w:rsidRPr="00E90E5B">
              <w:rPr>
                <w:rFonts w:ascii="ＭＳ Ｐ明朝" w:eastAsia="ＭＳ Ｐ明朝" w:hAnsi="ＭＳ Ｐ明朝" w:hint="eastAsia"/>
                <w:sz w:val="22"/>
                <w:u w:val="single"/>
              </w:rPr>
              <w:t>森林管理認証を取得した森林所有者・管理者は、当該森林において下記</w:t>
            </w:r>
            <w:r w:rsidR="00143EFB" w:rsidRPr="00E90E5B">
              <w:rPr>
                <w:rFonts w:ascii="ＭＳ Ｐ明朝" w:eastAsia="ＭＳ Ｐ明朝" w:hAnsi="ＭＳ Ｐ明朝"/>
                <w:sz w:val="22"/>
                <w:u w:val="single"/>
              </w:rPr>
              <w:t>4.3.3の業種のうち認証生産物の生産（採取）及びその販売を行う場合には、下記4.5　のCOC認証及びその公示を要しないものとする。但し、その場合、基準文書3「持続可能な森林管理</w:t>
            </w:r>
            <w:r w:rsidR="00143EFB" w:rsidRPr="00E90E5B">
              <w:rPr>
                <w:rFonts w:ascii="ＭＳ Ｐ明朝" w:eastAsia="ＭＳ Ｐ明朝" w:hAnsi="ＭＳ Ｐ明朝" w:hint="eastAsia"/>
                <w:sz w:val="22"/>
                <w:u w:val="single"/>
              </w:rPr>
              <w:t>―</w:t>
            </w:r>
            <w:r w:rsidR="00143EFB" w:rsidRPr="00E90E5B">
              <w:rPr>
                <w:rFonts w:ascii="ＭＳ Ｐ明朝" w:eastAsia="ＭＳ Ｐ明朝" w:hAnsi="ＭＳ Ｐ明朝"/>
                <w:sz w:val="22"/>
                <w:u w:val="single"/>
              </w:rPr>
              <w:t>要求事項」に基づくほか、</w:t>
            </w:r>
            <w:r w:rsidR="00143EFB" w:rsidRPr="00E90E5B">
              <w:rPr>
                <w:rFonts w:ascii="ＭＳ Ｐ明朝" w:eastAsia="ＭＳ Ｐ明朝" w:hAnsi="ＭＳ Ｐ明朝" w:hint="eastAsia"/>
                <w:sz w:val="22"/>
                <w:u w:val="single"/>
              </w:rPr>
              <w:t>基準文書</w:t>
            </w:r>
            <w:r w:rsidR="00143EFB" w:rsidRPr="00E90E5B">
              <w:rPr>
                <w:rFonts w:ascii="ＭＳ Ｐ明朝" w:eastAsia="ＭＳ Ｐ明朝" w:hAnsi="ＭＳ Ｐ明朝"/>
                <w:sz w:val="22"/>
                <w:u w:val="single"/>
              </w:rPr>
              <w:t>4「SGEC森林及び森林外樹木産品のCOC―要求事項」に基づき実施しなければならない。</w:t>
            </w:r>
          </w:p>
          <w:p w14:paraId="4BE01443" w14:textId="77777777" w:rsidR="00097A6E" w:rsidRPr="00E90E5B" w:rsidRDefault="00097A6E" w:rsidP="004C14E7">
            <w:pPr>
              <w:rPr>
                <w:szCs w:val="21"/>
                <w:u w:val="single"/>
              </w:rPr>
            </w:pPr>
          </w:p>
          <w:p w14:paraId="77BE5647"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森林管理認証の管理</w:t>
            </w:r>
          </w:p>
          <w:p w14:paraId="5C00E644" w14:textId="15707E6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森林管理認証の有効期間は、</w:t>
            </w:r>
            <w:r w:rsidRPr="00D81982">
              <w:rPr>
                <w:rFonts w:ascii="ＭＳ Ｐ明朝" w:eastAsia="ＭＳ Ｐ明朝" w:hAnsi="ＭＳ Ｐ明朝"/>
                <w:sz w:val="22"/>
                <w:u w:val="single"/>
              </w:rPr>
              <w:t>5年とし、この期間が経過すると、その効力を失う。森林管理者は、引き続き認証を受けようとする場合には、</w:t>
            </w:r>
            <w:r w:rsidR="003E0F26" w:rsidRPr="00D81982">
              <w:rPr>
                <w:rFonts w:ascii="ＭＳ Ｐ明朝" w:eastAsia="ＭＳ Ｐ明朝" w:hAnsi="ＭＳ Ｐ明朝" w:hint="eastAsia"/>
                <w:sz w:val="22"/>
                <w:u w:val="single"/>
              </w:rPr>
              <w:t>その時点で有効な</w:t>
            </w:r>
            <w:r w:rsidR="003E0F26"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17ACF5D4" w14:textId="2F5CE026" w:rsidR="00FA7539" w:rsidRPr="00D81982" w:rsidRDefault="00FA7539" w:rsidP="004C14E7">
            <w:pPr>
              <w:rPr>
                <w:rFonts w:ascii="ＭＳ Ｐ明朝" w:eastAsia="ＭＳ Ｐ明朝" w:hAnsi="ＭＳ Ｐ明朝"/>
                <w:sz w:val="22"/>
                <w:u w:val="single"/>
              </w:rPr>
            </w:pPr>
          </w:p>
          <w:p w14:paraId="190FE9B3" w14:textId="77777777" w:rsidR="00FA7539" w:rsidRPr="00D81982" w:rsidRDefault="00FA7539" w:rsidP="004C14E7">
            <w:pPr>
              <w:rPr>
                <w:rFonts w:ascii="ＭＳ Ｐ明朝" w:eastAsia="ＭＳ Ｐ明朝" w:hAnsi="ＭＳ Ｐ明朝"/>
                <w:sz w:val="22"/>
                <w:u w:val="single"/>
              </w:rPr>
            </w:pPr>
          </w:p>
          <w:p w14:paraId="298E9DF0" w14:textId="29F80E36" w:rsidR="004C14E7" w:rsidRPr="00296681" w:rsidRDefault="004C14E7" w:rsidP="004C14E7">
            <w:pPr>
              <w:rPr>
                <w:rFonts w:ascii="ＭＳ Ｐ明朝" w:eastAsia="ＭＳ Ｐ明朝" w:hAnsi="ＭＳ Ｐ明朝"/>
                <w:bCs/>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森林管理者は、当該森林管理認証を受けた認証機関により、当該認証森林の管理経営状況等について、</w:t>
            </w:r>
            <w:r w:rsidR="00193501" w:rsidRPr="00E90E5B">
              <w:rPr>
                <w:rFonts w:ascii="ＭＳ 明朝" w:eastAsia="ＭＳ 明朝" w:hAnsi="ＭＳ 明朝" w:hint="eastAsia"/>
                <w:sz w:val="22"/>
                <w:u w:val="single"/>
              </w:rPr>
              <w:t>その時点で有効な</w:t>
            </w:r>
            <w:r w:rsidR="00193501" w:rsidRPr="00E90E5B">
              <w:rPr>
                <w:rFonts w:ascii="ＭＳ 明朝" w:eastAsia="ＭＳ 明朝" w:hAnsi="ＭＳ 明朝"/>
                <w:sz w:val="22"/>
                <w:u w:val="single"/>
              </w:rPr>
              <w:t>SGEC認証規格に基づき、</w:t>
            </w:r>
            <w:r w:rsidRPr="00D81982">
              <w:rPr>
                <w:rFonts w:ascii="ＭＳ Ｐ明朝" w:eastAsia="ＭＳ Ｐ明朝" w:hAnsi="ＭＳ Ｐ明朝" w:hint="eastAsia"/>
                <w:sz w:val="22"/>
                <w:u w:val="single"/>
              </w:rPr>
              <w:t>年１回定期審査を受けなければならない。</w:t>
            </w:r>
            <w:r w:rsidR="004B0D7D" w:rsidRPr="00D81982">
              <w:rPr>
                <w:rFonts w:ascii="ＭＳ Ｐ明朝" w:eastAsia="ＭＳ Ｐ明朝" w:hAnsi="ＭＳ Ｐ明朝" w:hint="eastAsia"/>
                <w:sz w:val="22"/>
              </w:rPr>
              <w:t>なお、他の認証機関に交代して定期審査を行わせる場合には、その時点で当該交代した認証機関による</w:t>
            </w:r>
            <w:r w:rsidR="00655AA3" w:rsidRPr="00D81982">
              <w:rPr>
                <w:rFonts w:ascii="ＭＳ Ｐ明朝" w:eastAsia="ＭＳ Ｐ明朝" w:hAnsi="ＭＳ Ｐ明朝" w:hint="eastAsia"/>
                <w:sz w:val="22"/>
              </w:rPr>
              <w:t>本基準文書</w:t>
            </w:r>
            <w:r w:rsidR="00655AA3" w:rsidRPr="00D81982">
              <w:rPr>
                <w:rFonts w:ascii="ＭＳ Ｐ明朝" w:eastAsia="ＭＳ Ｐ明朝" w:hAnsi="ＭＳ Ｐ明朝"/>
                <w:sz w:val="22"/>
              </w:rPr>
              <w:t>3.3</w:t>
            </w:r>
            <w:r w:rsidR="004B0D7D" w:rsidRPr="00D81982">
              <w:rPr>
                <w:rFonts w:ascii="ＭＳ Ｐ明朝" w:eastAsia="ＭＳ Ｐ明朝" w:hAnsi="ＭＳ Ｐ明朝" w:hint="eastAsia"/>
                <w:sz w:val="22"/>
              </w:rPr>
              <w:t>の森林管理認証を改めて受けなければならない。</w:t>
            </w:r>
            <w:r w:rsidR="00673F6B" w:rsidRPr="00E90E5B">
              <w:rPr>
                <w:rFonts w:ascii="ＭＳ Ｐ明朝" w:eastAsia="ＭＳ Ｐ明朝" w:hAnsi="ＭＳ Ｐ明朝" w:hint="eastAsia"/>
                <w:bCs/>
                <w:sz w:val="22"/>
                <w:u w:val="single"/>
              </w:rPr>
              <w:t>ただし、当該認証を実施した認証機関が</w:t>
            </w:r>
            <w:r w:rsidR="00673F6B" w:rsidRPr="00E90E5B">
              <w:rPr>
                <w:rFonts w:ascii="ＭＳ Ｐ明朝" w:eastAsia="ＭＳ Ｐ明朝" w:hAnsi="ＭＳ Ｐ明朝"/>
                <w:bCs/>
                <w:sz w:val="22"/>
                <w:u w:val="single"/>
              </w:rPr>
              <w:t>ISO/IEC　17065の6.2.2（外部委託）に準じた要求事項のもとで行った認証審査結果に基づき定期審査を実施するに必要な情報を当該交代する認証機関に提供する場合にあっては、当該森林管理者は</w:t>
            </w:r>
            <w:r w:rsidR="00673F6B" w:rsidRPr="00E90E5B">
              <w:rPr>
                <w:rFonts w:ascii="ＭＳ Ｐ明朝" w:eastAsia="ＭＳ Ｐ明朝" w:hAnsi="ＭＳ Ｐ明朝" w:hint="eastAsia"/>
                <w:bCs/>
                <w:sz w:val="22"/>
                <w:u w:val="single"/>
              </w:rPr>
              <w:t>上記</w:t>
            </w:r>
            <w:r w:rsidR="00673F6B" w:rsidRPr="00E90E5B">
              <w:rPr>
                <w:rFonts w:ascii="ＭＳ Ｐ明朝" w:eastAsia="ＭＳ Ｐ明朝" w:hAnsi="ＭＳ Ｐ明朝"/>
                <w:bCs/>
                <w:sz w:val="22"/>
                <w:u w:val="single"/>
              </w:rPr>
              <w:t>3.3</w:t>
            </w:r>
            <w:r w:rsidR="00673F6B" w:rsidRPr="00E90E5B">
              <w:rPr>
                <w:rFonts w:ascii="ＭＳ Ｐ明朝" w:eastAsia="ＭＳ Ｐ明朝" w:hAnsi="ＭＳ Ｐ明朝" w:hint="eastAsia"/>
                <w:bCs/>
                <w:sz w:val="22"/>
                <w:u w:val="single"/>
              </w:rPr>
              <w:t>に規定する森林管理認証を改めて受けることを要しないものとする。</w:t>
            </w:r>
          </w:p>
          <w:p w14:paraId="5F4DD4DB" w14:textId="77777777" w:rsidR="004C14E7" w:rsidRPr="00E90E5B" w:rsidRDefault="004C14E7" w:rsidP="004C14E7">
            <w:pPr>
              <w:rPr>
                <w:rFonts w:ascii="ＭＳ Ｐ明朝" w:eastAsia="ＭＳ Ｐ明朝" w:hAnsi="ＭＳ Ｐ明朝"/>
                <w:szCs w:val="21"/>
                <w:u w:val="single"/>
              </w:rPr>
            </w:pPr>
          </w:p>
          <w:p w14:paraId="47EBB923" w14:textId="5210E24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森林管理認証公示等</w:t>
            </w:r>
          </w:p>
          <w:p w14:paraId="392A5CE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3.5.1</w:t>
            </w:r>
            <w:r w:rsidRPr="00D81982">
              <w:rPr>
                <w:rFonts w:ascii="ＭＳ Ｐ明朝" w:eastAsia="ＭＳ Ｐ明朝" w:hAnsi="ＭＳ Ｐ明朝" w:hint="eastAsia"/>
                <w:sz w:val="22"/>
                <w:u w:val="single"/>
              </w:rPr>
              <w:t xml:space="preserve">　認証機関は、森林管理を認証した場合並びに更新及び定期審査を行った場合には、</w:t>
            </w:r>
            <w:r w:rsidRPr="00D81982">
              <w:rPr>
                <w:rFonts w:ascii="ＭＳ Ｐ明朝" w:eastAsia="ＭＳ Ｐ明朝" w:hAnsi="ＭＳ Ｐ明朝"/>
                <w:sz w:val="22"/>
                <w:u w:val="single"/>
              </w:rPr>
              <w:t>SGEC/PEFCジャパンに報告をしなければならない。</w:t>
            </w:r>
          </w:p>
          <w:p w14:paraId="293B57BF"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SGEC/PEFCジャパンは、前記森林管理の認証及び更新審査を受けた森林を公示する。</w:t>
            </w:r>
          </w:p>
          <w:p w14:paraId="64A212F3" w14:textId="38031E50"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346A7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森林管理認証が公示された森林は、</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E0F26" w:rsidRPr="00D81982">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38BDE8F1" w14:textId="77777777" w:rsidR="004C14E7" w:rsidRPr="00D81982" w:rsidRDefault="004C14E7" w:rsidP="004C14E7">
            <w:pPr>
              <w:rPr>
                <w:rFonts w:ascii="ＭＳ Ｐ明朝" w:eastAsia="ＭＳ Ｐ明朝" w:hAnsi="ＭＳ Ｐ明朝"/>
                <w:sz w:val="20"/>
                <w:szCs w:val="20"/>
                <w:u w:val="single"/>
              </w:rPr>
            </w:pPr>
          </w:p>
          <w:p w14:paraId="689E384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森林管理認証の取消し</w:t>
            </w:r>
            <w:r w:rsidRPr="00D81982">
              <w:rPr>
                <w:rFonts w:ascii="ＭＳ Ｐ明朝" w:eastAsia="ＭＳ Ｐ明朝" w:hAnsi="ＭＳ Ｐ明朝"/>
                <w:sz w:val="22"/>
                <w:u w:val="single"/>
              </w:rPr>
              <w:t xml:space="preserve"> </w:t>
            </w:r>
          </w:p>
          <w:p w14:paraId="18E19D4A" w14:textId="6AAEB7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3.6.1</w:t>
            </w:r>
            <w:r w:rsidRPr="00D81982">
              <w:rPr>
                <w:rFonts w:ascii="ＭＳ Ｐ明朝" w:eastAsia="ＭＳ Ｐ明朝" w:hAnsi="ＭＳ Ｐ明朝" w:hint="eastAsia"/>
                <w:sz w:val="22"/>
                <w:u w:val="single"/>
              </w:rPr>
              <w:t xml:space="preserve">　認証機関は、次の</w:t>
            </w:r>
            <w:r w:rsidR="004A489C"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事実が判明した場合は、当該森林管理認証を取り消さなければならない。</w:t>
            </w:r>
          </w:p>
          <w:p w14:paraId="225BDAC7" w14:textId="7E1AF54C" w:rsidR="004C14E7" w:rsidRPr="00D81982" w:rsidRDefault="00C67B36" w:rsidP="00C67B36">
            <w:pPr>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004C14E7" w:rsidRPr="00D81982">
              <w:rPr>
                <w:rFonts w:ascii="ＭＳ Ｐ明朝" w:eastAsia="ＭＳ Ｐ明朝" w:hAnsi="ＭＳ Ｐ明朝" w:hint="eastAsia"/>
                <w:sz w:val="22"/>
                <w:u w:val="single"/>
              </w:rPr>
              <w:t>更新のための認証審査及び定期審査において是正することとした</w:t>
            </w:r>
            <w:r w:rsidR="002304C9" w:rsidRPr="00D81982">
              <w:rPr>
                <w:rFonts w:ascii="ＭＳ Ｐ明朝" w:eastAsia="ＭＳ Ｐ明朝" w:hAnsi="ＭＳ Ｐ明朝" w:hint="eastAsia"/>
                <w:sz w:val="22"/>
                <w:u w:val="single"/>
              </w:rPr>
              <w:t>重要な是正措置</w:t>
            </w:r>
            <w:r w:rsidR="004C14E7" w:rsidRPr="00D81982">
              <w:rPr>
                <w:rFonts w:ascii="ＭＳ Ｐ明朝" w:eastAsia="ＭＳ Ｐ明朝" w:hAnsi="ＭＳ Ｐ明朝" w:hint="eastAsia"/>
                <w:sz w:val="22"/>
                <w:u w:val="single"/>
              </w:rPr>
              <w:t>が講じられていない場合</w:t>
            </w:r>
          </w:p>
          <w:p w14:paraId="38E4D54B" w14:textId="77777777" w:rsidR="004C14E7"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重大な違法行為等を行っていることが判明した場合</w:t>
            </w:r>
          </w:p>
          <w:p w14:paraId="3DD75F49" w14:textId="77777777" w:rsidR="004C14E7" w:rsidRPr="00D81982" w:rsidRDefault="00C67B36" w:rsidP="00C67B36">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004C14E7" w:rsidRPr="00D81982">
              <w:rPr>
                <w:rFonts w:ascii="ＭＳ Ｐ明朝" w:eastAsia="ＭＳ Ｐ明朝" w:hAnsi="ＭＳ Ｐ明朝" w:hint="eastAsia"/>
                <w:sz w:val="22"/>
                <w:u w:val="single"/>
              </w:rPr>
              <w:t>その他森林管理の認証基準から著しく乖離している場合</w:t>
            </w:r>
          </w:p>
          <w:p w14:paraId="0A6F407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3.6.2</w:t>
            </w:r>
            <w:r w:rsidRPr="00D81982">
              <w:rPr>
                <w:rFonts w:ascii="ＭＳ Ｐ明朝" w:eastAsia="ＭＳ Ｐ明朝" w:hAnsi="ＭＳ Ｐ明朝" w:hint="eastAsia"/>
                <w:sz w:val="22"/>
                <w:u w:val="single"/>
              </w:rPr>
              <w:t xml:space="preserve">　認証機関は、前項の森林管理認証を取消した場合には、当該森林管理者にその旨通知するとともに、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ジャパンに同様の報告を行わなければならない。</w:t>
            </w:r>
          </w:p>
          <w:p w14:paraId="69092A56"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ジャパンは、前項の報告を受けた場合には、当該森林管理認証の公示を抹消する。</w:t>
            </w:r>
          </w:p>
          <w:p w14:paraId="1FAA10EB" w14:textId="62D4988D" w:rsidR="004C14E7" w:rsidRPr="00D81982" w:rsidRDefault="004C14E7" w:rsidP="004C14E7">
            <w:pPr>
              <w:rPr>
                <w:rFonts w:ascii="ＭＳ Ｐ明朝" w:eastAsia="ＭＳ Ｐ明朝" w:hAnsi="ＭＳ Ｐ明朝"/>
                <w:sz w:val="22"/>
                <w:u w:val="single"/>
              </w:rPr>
            </w:pPr>
          </w:p>
          <w:p w14:paraId="10ED33D0" w14:textId="76E97D30" w:rsidR="00FA7539" w:rsidRPr="00D81982" w:rsidRDefault="00FA7539" w:rsidP="004C14E7">
            <w:pPr>
              <w:rPr>
                <w:rFonts w:ascii="ＭＳ Ｐ明朝" w:eastAsia="ＭＳ Ｐ明朝" w:hAnsi="ＭＳ Ｐ明朝"/>
                <w:sz w:val="22"/>
                <w:u w:val="single"/>
              </w:rPr>
            </w:pPr>
          </w:p>
          <w:p w14:paraId="76749757" w14:textId="71DEDD03" w:rsidR="00FA7539" w:rsidRPr="00D81982" w:rsidRDefault="00FA7539" w:rsidP="004C14E7">
            <w:pPr>
              <w:rPr>
                <w:rFonts w:ascii="ＭＳ Ｐ明朝" w:eastAsia="ＭＳ Ｐ明朝" w:hAnsi="ＭＳ Ｐ明朝"/>
                <w:sz w:val="22"/>
                <w:u w:val="single"/>
              </w:rPr>
            </w:pPr>
          </w:p>
          <w:p w14:paraId="0DD1B866" w14:textId="77777777" w:rsidR="00FA7539" w:rsidRPr="00D81982" w:rsidRDefault="00FA7539" w:rsidP="004C14E7">
            <w:pPr>
              <w:rPr>
                <w:rFonts w:ascii="ＭＳ Ｐ明朝" w:eastAsia="ＭＳ Ｐ明朝" w:hAnsi="ＭＳ Ｐ明朝"/>
                <w:sz w:val="22"/>
                <w:u w:val="single"/>
              </w:rPr>
            </w:pPr>
          </w:p>
          <w:p w14:paraId="5A57BB8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森林管理認証公示料</w:t>
            </w:r>
          </w:p>
          <w:p w14:paraId="72C1C756" w14:textId="4BB4658C" w:rsidR="00C67B36" w:rsidRPr="00D81982" w:rsidRDefault="004C14E7" w:rsidP="00C67B36">
            <w:pPr>
              <w:rPr>
                <w:rFonts w:ascii="ＭＳ Ｐ明朝" w:eastAsia="ＭＳ Ｐ明朝" w:hAnsi="ＭＳ Ｐ明朝"/>
                <w:sz w:val="22"/>
              </w:rPr>
            </w:pPr>
            <w:r w:rsidRPr="00D81982">
              <w:rPr>
                <w:rFonts w:ascii="ＭＳ Ｐ明朝" w:eastAsia="ＭＳ Ｐ明朝" w:hAnsi="ＭＳ Ｐ明朝"/>
                <w:b/>
                <w:bCs/>
                <w:sz w:val="22"/>
                <w:u w:val="single"/>
              </w:rPr>
              <w:t>3.7.1</w:t>
            </w:r>
            <w:r w:rsidRPr="00D81982">
              <w:rPr>
                <w:rFonts w:ascii="ＭＳ Ｐ明朝" w:eastAsia="ＭＳ Ｐ明朝" w:hAnsi="ＭＳ Ｐ明朝" w:hint="eastAsia"/>
                <w:sz w:val="22"/>
                <w:u w:val="single"/>
              </w:rPr>
              <w:t>森林管理認証取得者は、</w:t>
            </w:r>
            <w:r w:rsidR="00B05DE8" w:rsidRPr="00E90E5B">
              <w:rPr>
                <w:rFonts w:ascii="ＭＳ Ｐ明朝" w:eastAsia="ＭＳ Ｐ明朝" w:hAnsi="ＭＳ Ｐ明朝" w:hint="eastAsia"/>
                <w:szCs w:val="21"/>
                <w:u w:val="single"/>
              </w:rPr>
              <w:t>付属書</w:t>
            </w:r>
            <w:r w:rsidR="00B05DE8" w:rsidRPr="00E90E5B">
              <w:rPr>
                <w:rFonts w:ascii="ＭＳ Ｐ明朝" w:eastAsia="ＭＳ Ｐ明朝" w:hAnsi="ＭＳ Ｐ明朝"/>
                <w:szCs w:val="21"/>
                <w:u w:val="single"/>
              </w:rPr>
              <w:t xml:space="preserve">2 </w:t>
            </w:r>
            <w:r w:rsidR="00B05DE8" w:rsidRPr="00E90E5B">
              <w:rPr>
                <w:rFonts w:ascii="ＭＳ Ｐ明朝" w:eastAsia="ＭＳ Ｐ明朝" w:hAnsi="ＭＳ Ｐ明朝" w:hint="eastAsia"/>
                <w:szCs w:val="21"/>
                <w:u w:val="single"/>
              </w:rPr>
              <w:t>に</w:t>
            </w:r>
            <w:r w:rsidR="00B05DE8"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u w:val="single"/>
              </w:rPr>
              <w:t>森林管理認証公示料について当該認証機関を通じて</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ジャパンに支払わなければならない。</w:t>
            </w:r>
            <w:r w:rsidR="00C67B36" w:rsidRPr="00D81982">
              <w:rPr>
                <w:rFonts w:ascii="ＭＳ Ｐ明朝" w:eastAsia="ＭＳ Ｐ明朝" w:hAnsi="ＭＳ Ｐ明朝" w:hint="eastAsia"/>
                <w:sz w:val="22"/>
              </w:rPr>
              <w:t>なお、前項に基づき同認証が抹消された場合、すでに納付された同公示料は返却しない。</w:t>
            </w:r>
          </w:p>
          <w:p w14:paraId="0F092F46" w14:textId="3740E7DB" w:rsidR="004C14E7" w:rsidRPr="00D81982" w:rsidRDefault="004C14E7" w:rsidP="004C14E7">
            <w:pPr>
              <w:rPr>
                <w:rFonts w:ascii="ＭＳ Ｐ明朝" w:eastAsia="ＭＳ Ｐ明朝" w:hAnsi="ＭＳ Ｐ明朝"/>
                <w:sz w:val="22"/>
                <w:u w:val="single"/>
              </w:rPr>
            </w:pPr>
          </w:p>
          <w:p w14:paraId="500B96C6" w14:textId="77777777" w:rsidR="004B0D7D" w:rsidRPr="00D81982" w:rsidRDefault="004B0D7D" w:rsidP="004C14E7">
            <w:pPr>
              <w:rPr>
                <w:rFonts w:ascii="ＭＳ Ｐ明朝" w:eastAsia="ＭＳ Ｐ明朝" w:hAnsi="ＭＳ Ｐ明朝"/>
                <w:sz w:val="22"/>
                <w:u w:val="single"/>
              </w:rPr>
            </w:pPr>
          </w:p>
          <w:p w14:paraId="6E673BD0" w14:textId="62A88FA9"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COC（</w:t>
            </w:r>
            <w:r w:rsidR="00AF264F" w:rsidRPr="00E90E5B">
              <w:rPr>
                <w:rFonts w:ascii="ＭＳ Ｐ明朝" w:eastAsia="ＭＳ Ｐ明朝" w:hAnsi="ＭＳ Ｐ明朝" w:hint="eastAsia"/>
                <w:b/>
                <w:bCs/>
                <w:sz w:val="22"/>
              </w:rPr>
              <w:t>森林及び森林外樹木産品</w:t>
            </w:r>
            <w:r w:rsidRPr="00D81982">
              <w:rPr>
                <w:rFonts w:ascii="ＭＳ Ｐ明朝" w:eastAsia="ＭＳ Ｐ明朝" w:hAnsi="ＭＳ Ｐ明朝" w:hint="eastAsia"/>
                <w:b/>
                <w:bCs/>
                <w:sz w:val="22"/>
              </w:rPr>
              <w:t>の生産・加工・流通）認証</w:t>
            </w:r>
          </w:p>
          <w:p w14:paraId="096E7AED" w14:textId="77777777" w:rsidR="004C14E7" w:rsidRPr="00D81982" w:rsidRDefault="004C14E7" w:rsidP="004C14E7">
            <w:pPr>
              <w:rPr>
                <w:rFonts w:ascii="ＭＳ Ｐ明朝" w:eastAsia="ＭＳ Ｐ明朝" w:hAnsi="ＭＳ Ｐ明朝"/>
                <w:sz w:val="22"/>
              </w:rPr>
            </w:pPr>
          </w:p>
          <w:p w14:paraId="6E6E79FC" w14:textId="55F0E49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w:t>
            </w:r>
            <w:r w:rsidR="002304C9"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w:t>
            </w:r>
          </w:p>
          <w:p w14:paraId="1F4AB8FA" w14:textId="432A1EA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COC認証の目的は、森林及び森林外樹木産品</w:t>
            </w:r>
            <w:r w:rsidRPr="00D81982">
              <w:rPr>
                <w:rFonts w:ascii="ＭＳ Ｐ明朝" w:eastAsia="ＭＳ Ｐ明朝" w:hAnsi="ＭＳ Ｐ明朝" w:hint="eastAsia"/>
                <w:sz w:val="22"/>
                <w:u w:val="single"/>
              </w:rPr>
              <w:t>の由来が、</w:t>
            </w:r>
            <w:r w:rsidRPr="00D81982">
              <w:rPr>
                <w:rFonts w:ascii="ＭＳ Ｐ明朝" w:eastAsia="ＭＳ Ｐ明朝" w:hAnsi="ＭＳ Ｐ明朝"/>
                <w:sz w:val="22"/>
                <w:u w:val="single"/>
              </w:rPr>
              <w:t>SGEC認証を受けた持続可能に管理された森林及びリサイクル原材料や管理材であることを正確かつ検証可能な情報として提供することにある。</w:t>
            </w:r>
          </w:p>
          <w:p w14:paraId="10A70F30" w14:textId="4D48FBA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COC認証によって</w:t>
            </w:r>
            <w:r w:rsidR="00AF264F"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のトレサビリティ―を明確にして保証し、消費者の選択的購買の下で、認証された</w:t>
            </w:r>
            <w:r w:rsidR="00D736C5"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の需要と供給を促進し、活発な認証材市場を実現し、認証林産品について広く社会への普及・浸透を目指す。</w:t>
            </w:r>
          </w:p>
          <w:p w14:paraId="73FE5909" w14:textId="77777777" w:rsidR="004C14E7" w:rsidRPr="00D81982" w:rsidRDefault="004C14E7" w:rsidP="004C14E7">
            <w:pPr>
              <w:pStyle w:val="TDdefinitionname"/>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1</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hint="eastAsia"/>
                <w:kern w:val="2"/>
                <w:szCs w:val="20"/>
                <w:u w:val="single"/>
                <w:lang w:val="en-US" w:eastAsia="ja-JP"/>
              </w:rPr>
              <w:t>管理材とは、認証</w:t>
            </w:r>
            <w:r w:rsidRPr="00D81982">
              <w:rPr>
                <w:rFonts w:ascii="ＭＳ Ｐ明朝" w:eastAsia="ＭＳ Ｐ明朝" w:hAnsi="ＭＳ Ｐ明朝" w:cstheme="minorBidi"/>
                <w:kern w:val="2"/>
                <w:szCs w:val="20"/>
                <w:u w:val="single"/>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7FAA9BBC" w14:textId="03EBE79B" w:rsidR="004C14E7" w:rsidRPr="00D81982" w:rsidRDefault="004C14E7" w:rsidP="004C14E7">
            <w:pPr>
              <w:pStyle w:val="TDNormaltext"/>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2</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kern w:val="2"/>
                <w:szCs w:val="20"/>
                <w:u w:val="single"/>
                <w:lang w:val="en-US" w:eastAsia="ja-JP"/>
              </w:rPr>
              <w:t>DDS（デューディリジェンス・システム）とは、</w:t>
            </w:r>
            <w:r w:rsidR="00D736C5" w:rsidRPr="00E90E5B">
              <w:rPr>
                <w:rFonts w:ascii="ＭＳ Ｐ明朝" w:eastAsia="ＭＳ Ｐ明朝" w:hAnsi="ＭＳ Ｐ明朝" w:cstheme="minorBidi" w:hint="eastAsia"/>
                <w:kern w:val="2"/>
                <w:szCs w:val="20"/>
                <w:u w:val="single"/>
                <w:lang w:val="en-US" w:eastAsia="ja-JP"/>
              </w:rPr>
              <w:t>森林及び森林外樹木産品</w:t>
            </w:r>
            <w:r w:rsidRPr="00D81982">
              <w:rPr>
                <w:rFonts w:ascii="ＭＳ Ｐ明朝" w:eastAsia="ＭＳ Ｐ明朝" w:hAnsi="ＭＳ Ｐ明朝" w:cstheme="minorBidi" w:hint="eastAsia"/>
                <w:kern w:val="2"/>
                <w:szCs w:val="20"/>
                <w:u w:val="single"/>
                <w:lang w:val="en-US" w:eastAsia="ja-JP"/>
              </w:rPr>
              <w:t>原材料」について、「出処に問題」があるリスクを削減するために、組織</w:t>
            </w:r>
            <w:r w:rsidRPr="00D81982">
              <w:rPr>
                <w:rFonts w:ascii="ＭＳ Ｐ明朝" w:eastAsia="ＭＳ Ｐ明朝" w:hAnsi="ＭＳ Ｐ明朝" w:cstheme="minorBidi"/>
                <w:kern w:val="2"/>
                <w:szCs w:val="20"/>
                <w:u w:val="single"/>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00A365EE" w:rsidRPr="00D81982">
              <w:rPr>
                <w:rFonts w:ascii="ＭＳ Ｐ明朝" w:eastAsia="ＭＳ Ｐ明朝" w:hAnsi="ＭＳ Ｐ明朝" w:cstheme="minorBidi" w:hint="eastAsia"/>
                <w:kern w:val="2"/>
                <w:szCs w:val="20"/>
                <w:u w:val="single"/>
                <w:lang w:val="en-US" w:eastAsia="ja-JP"/>
              </w:rPr>
              <w:t>認証材はもとより、</w:t>
            </w:r>
            <w:r w:rsidRPr="00D81982">
              <w:rPr>
                <w:rFonts w:ascii="ＭＳ Ｐ明朝" w:eastAsia="ＭＳ Ｐ明朝" w:hAnsi="ＭＳ Ｐ明朝" w:cstheme="minorBidi" w:hint="eastAsia"/>
                <w:kern w:val="2"/>
                <w:szCs w:val="20"/>
                <w:u w:val="single"/>
                <w:lang w:val="en-US" w:eastAsia="ja-JP"/>
              </w:rPr>
              <w:t>「</w:t>
            </w:r>
            <w:r w:rsidR="004A489C" w:rsidRPr="00D81982">
              <w:rPr>
                <w:rFonts w:ascii="ＭＳ Ｐ明朝" w:eastAsia="ＭＳ Ｐ明朝" w:hAnsi="ＭＳ Ｐ明朝" w:cstheme="minorBidi"/>
                <w:kern w:val="2"/>
                <w:szCs w:val="20"/>
                <w:u w:val="single"/>
                <w:lang w:val="en-US" w:eastAsia="ja-JP"/>
              </w:rPr>
              <w:t>SGEC</w:t>
            </w:r>
            <w:r w:rsidRPr="00D81982">
              <w:rPr>
                <w:rFonts w:ascii="ＭＳ Ｐ明朝" w:eastAsia="ＭＳ Ｐ明朝" w:hAnsi="ＭＳ Ｐ明朝" w:cstheme="minorBidi" w:hint="eastAsia"/>
                <w:kern w:val="2"/>
                <w:szCs w:val="20"/>
                <w:u w:val="single"/>
                <w:lang w:val="en-US" w:eastAsia="ja-JP"/>
              </w:rPr>
              <w:t>管理材」の要件となる。</w:t>
            </w:r>
          </w:p>
          <w:p w14:paraId="4F258A09" w14:textId="77777777" w:rsidR="004C14E7" w:rsidRPr="00D81982" w:rsidRDefault="004C14E7" w:rsidP="004C14E7">
            <w:pPr>
              <w:pStyle w:val="TDNormaltext"/>
              <w:rPr>
                <w:rFonts w:ascii="ＭＳ Ｐ明朝" w:eastAsia="ＭＳ Ｐ明朝" w:hAnsi="ＭＳ Ｐ明朝" w:cstheme="minorBidi"/>
                <w:kern w:val="2"/>
                <w:sz w:val="22"/>
                <w:u w:val="single"/>
                <w:lang w:val="en-US" w:eastAsia="ja-JP"/>
              </w:rPr>
            </w:pPr>
          </w:p>
          <w:p w14:paraId="6E2D5628" w14:textId="4FC55CE3"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4.2</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C</w:t>
            </w:r>
            <w:r w:rsidR="002304C9" w:rsidRPr="00D81982">
              <w:rPr>
                <w:rFonts w:ascii="ＭＳ Ｐ明朝" w:eastAsia="ＭＳ Ｐ明朝" w:hAnsi="ＭＳ Ｐ明朝" w:cstheme="minorBidi"/>
                <w:u w:val="single"/>
              </w:rPr>
              <w:t>O</w:t>
            </w:r>
            <w:r w:rsidRPr="00D81982">
              <w:rPr>
                <w:rFonts w:ascii="ＭＳ Ｐ明朝" w:eastAsia="ＭＳ Ｐ明朝" w:hAnsi="ＭＳ Ｐ明朝" w:cstheme="minorBidi"/>
                <w:u w:val="single"/>
              </w:rPr>
              <w:t>C認証規格</w:t>
            </w:r>
          </w:p>
          <w:p w14:paraId="5C4F2308" w14:textId="44DF6F5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COC認証は、SGEC規準文書4：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SGEC森林及び森林外樹木産品のCOC-要求事項」</w:t>
            </w:r>
            <w:r w:rsidR="00D736C5" w:rsidRPr="00E90E5B">
              <w:rPr>
                <w:rFonts w:ascii="ＭＳ Ｐ明朝" w:eastAsia="ＭＳ Ｐ明朝" w:hAnsi="ＭＳ Ｐ明朝"/>
                <w:sz w:val="22"/>
                <w:u w:val="single"/>
              </w:rPr>
              <w:t>に</w:t>
            </w:r>
            <w:r w:rsidRPr="00D81982">
              <w:rPr>
                <w:rFonts w:ascii="ＭＳ Ｐ明朝" w:eastAsia="ＭＳ Ｐ明朝" w:hAnsi="ＭＳ Ｐ明朝" w:hint="eastAsia"/>
                <w:sz w:val="22"/>
                <w:u w:val="single"/>
              </w:rPr>
              <w:t>基づき行われなければならない。</w:t>
            </w:r>
          </w:p>
          <w:p w14:paraId="62FFD653" w14:textId="77777777" w:rsidR="004C14E7" w:rsidRPr="00D81982" w:rsidRDefault="004C14E7" w:rsidP="004C14E7">
            <w:pPr>
              <w:pStyle w:val="ab"/>
              <w:ind w:leftChars="0" w:left="0"/>
              <w:rPr>
                <w:rFonts w:ascii="ＭＳ Ｐ明朝" w:eastAsia="ＭＳ Ｐ明朝" w:hAnsi="ＭＳ Ｐ明朝" w:cstheme="minorBidi"/>
                <w:u w:val="single"/>
              </w:rPr>
            </w:pPr>
          </w:p>
          <w:p w14:paraId="0BCE27F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w:t>
            </w:r>
          </w:p>
          <w:p w14:paraId="7EE0D5B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COC認証の取得を希望する者は、SGEC</w:t>
            </w:r>
            <w:r w:rsidR="00A3498F"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1273F89F" w14:textId="6B501A73"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SGEC‐COC認証機関の要件は、SGEC</w:t>
            </w:r>
            <w:r w:rsidR="00D736C5"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5-2「SGEC/PEFC-COC</w:t>
            </w:r>
            <w:r w:rsidRPr="00D81982">
              <w:rPr>
                <w:rFonts w:ascii="ＭＳ Ｐ明朝" w:eastAsia="ＭＳ Ｐ明朝" w:hAnsi="ＭＳ Ｐ明朝" w:hint="eastAsia"/>
                <w:sz w:val="20"/>
                <w:szCs w:val="20"/>
                <w:u w:val="single"/>
              </w:rPr>
              <w:t>認証規格に基づく認証業務を行う認証機関に関する要求事項」で定める。</w:t>
            </w:r>
          </w:p>
          <w:p w14:paraId="06159A25" w14:textId="260EC10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4.3.2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sz w:val="22"/>
                <w:u w:val="single"/>
              </w:rPr>
              <w:t>COC認証の取得を希望する者は</w:t>
            </w:r>
            <w:r w:rsidR="008655E4"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COC組織(企業等)の状況に応じ、効率的、効果的なCOC認証の取得</w:t>
            </w:r>
            <w:r w:rsidR="008655E4" w:rsidRPr="00D81982">
              <w:rPr>
                <w:rFonts w:ascii="ＭＳ Ｐ明朝" w:eastAsia="ＭＳ Ｐ明朝" w:hAnsi="ＭＳ Ｐ明朝" w:hint="eastAsia"/>
                <w:sz w:val="22"/>
                <w:u w:val="single"/>
              </w:rPr>
              <w:t>のため、次のいずれかの種類の</w:t>
            </w:r>
            <w:r w:rsidR="008655E4" w:rsidRPr="00D81982">
              <w:rPr>
                <w:rFonts w:ascii="ＭＳ Ｐ明朝" w:eastAsia="ＭＳ Ｐ明朝" w:hAnsi="ＭＳ Ｐ明朝"/>
                <w:sz w:val="22"/>
                <w:u w:val="single"/>
              </w:rPr>
              <w:t>COC認証を取得することができる</w:t>
            </w:r>
            <w:r w:rsidRPr="00D81982">
              <w:rPr>
                <w:rFonts w:ascii="ＭＳ Ｐ明朝" w:eastAsia="ＭＳ Ｐ明朝" w:hAnsi="ＭＳ Ｐ明朝" w:hint="eastAsia"/>
                <w:sz w:val="22"/>
                <w:u w:val="single"/>
              </w:rPr>
              <w:t>。</w:t>
            </w:r>
          </w:p>
          <w:p w14:paraId="05C741A1" w14:textId="77777777" w:rsidR="004C14E7" w:rsidRPr="00D81982" w:rsidRDefault="004C14E7" w:rsidP="004C14E7">
            <w:pPr>
              <w:ind w:leftChars="-50" w:left="5"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1）個別COC認証</w:t>
            </w:r>
          </w:p>
          <w:p w14:paraId="482D7C34" w14:textId="22659614"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を単位とした</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57077A" w:rsidRPr="00E90E5B">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w:t>
            </w:r>
          </w:p>
          <w:p w14:paraId="1402B202" w14:textId="77777777" w:rsidR="004C14E7" w:rsidRPr="00D81982" w:rsidRDefault="004C14E7" w:rsidP="004C14E7">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マルチサイトの組織の</w:t>
            </w:r>
            <w:r w:rsidRPr="00D81982">
              <w:rPr>
                <w:rFonts w:ascii="ＭＳ Ｐ明朝" w:eastAsia="ＭＳ Ｐ明朝" w:hAnsi="ＭＳ Ｐ明朝"/>
                <w:sz w:val="22"/>
                <w:u w:val="single"/>
              </w:rPr>
              <w:t>COC認証</w:t>
            </w:r>
          </w:p>
          <w:p w14:paraId="4673A568" w14:textId="1E992D50"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単一の認証書の下に複数の生産拠点を有する組織、即ちマルチサイトの組織の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A365EE" w:rsidRPr="00D81982">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。その特性として</w:t>
            </w:r>
            <w:r w:rsidR="00A365EE"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、特に小規模な独立企業のグループにおける</w:t>
            </w:r>
            <w:r w:rsidRPr="00D81982">
              <w:rPr>
                <w:rFonts w:ascii="ＭＳ Ｐ明朝" w:eastAsia="ＭＳ Ｐ明朝" w:hAnsi="ＭＳ Ｐ明朝"/>
                <w:sz w:val="22"/>
                <w:u w:val="single"/>
              </w:rPr>
              <w:t>COCの実施や認証を可能とする。なお、マルチサイトの組織のCOC認証を実行するための要求事項はSGEC</w:t>
            </w:r>
            <w:r w:rsidRPr="00E90E5B">
              <w:rPr>
                <w:rFonts w:ascii="ＭＳ Ｐ明朝" w:eastAsia="ＭＳ Ｐ明朝" w:hAnsi="ＭＳ Ｐ明朝" w:hint="eastAsia"/>
                <w:sz w:val="22"/>
              </w:rPr>
              <w:t>規</w:t>
            </w:r>
            <w:r w:rsidRPr="00D81982">
              <w:rPr>
                <w:rFonts w:ascii="ＭＳ Ｐ明朝" w:eastAsia="ＭＳ Ｐ明朝" w:hAnsi="ＭＳ Ｐ明朝" w:hint="eastAsia"/>
                <w:sz w:val="22"/>
                <w:u w:val="single"/>
              </w:rPr>
              <w:t>準文書</w:t>
            </w:r>
            <w:r w:rsidRPr="00D81982">
              <w:rPr>
                <w:rFonts w:ascii="ＭＳ Ｐ明朝" w:eastAsia="ＭＳ Ｐ明朝" w:hAnsi="ＭＳ Ｐ明朝"/>
                <w:sz w:val="22"/>
                <w:u w:val="single"/>
              </w:rPr>
              <w:t>4「　SGEC森林及び森林外樹木産品のCOC-要求事項」</w:t>
            </w:r>
            <w:r w:rsidRPr="00D81982">
              <w:rPr>
                <w:rFonts w:ascii="ＭＳ Ｐ明朝" w:eastAsia="ＭＳ Ｐ明朝" w:hAnsi="ＭＳ Ｐ明朝" w:hint="eastAsia"/>
                <w:sz w:val="22"/>
                <w:u w:val="single"/>
              </w:rPr>
              <w:t>の付属書２「マルチサイトの組織の</w:t>
            </w:r>
            <w:r w:rsidRPr="00D81982">
              <w:rPr>
                <w:rFonts w:ascii="ＭＳ Ｐ明朝" w:eastAsia="ＭＳ Ｐ明朝" w:hAnsi="ＭＳ Ｐ明朝"/>
                <w:sz w:val="22"/>
                <w:u w:val="single"/>
              </w:rPr>
              <w:t>COC認証を実行」で定める。</w:t>
            </w:r>
          </w:p>
          <w:p w14:paraId="5D9D66D6" w14:textId="0C20CAE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w:t>
            </w:r>
            <w:r w:rsidR="00562613" w:rsidRPr="00D81982">
              <w:rPr>
                <w:rFonts w:ascii="ＭＳ Ｐ明朝" w:eastAsia="ＭＳ Ｐ明朝" w:hAnsi="ＭＳ Ｐ明朝" w:hint="eastAsia"/>
                <w:sz w:val="22"/>
                <w:u w:val="single"/>
              </w:rPr>
              <w:t>（</w:t>
            </w:r>
            <w:r w:rsidR="00562613" w:rsidRPr="00E90E5B">
              <w:rPr>
                <w:rFonts w:ascii="ＭＳ Ｐ明朝" w:eastAsia="ＭＳ Ｐ明朝" w:hAnsi="ＭＳ Ｐ明朝"/>
                <w:sz w:val="22"/>
                <w:u w:val="single"/>
              </w:rPr>
              <w:t>COC認証取得</w:t>
            </w:r>
            <w:r w:rsidRPr="00E90E5B">
              <w:rPr>
                <w:rFonts w:ascii="ＭＳ Ｐ明朝" w:eastAsia="ＭＳ Ｐ明朝" w:hAnsi="ＭＳ Ｐ明朝" w:hint="eastAsia"/>
                <w:sz w:val="22"/>
                <w:u w:val="single"/>
              </w:rPr>
              <w:t>企業等</w:t>
            </w:r>
            <w:r w:rsidR="00562613" w:rsidRPr="00E90E5B">
              <w:rPr>
                <w:rFonts w:ascii="ＭＳ Ｐ明朝" w:eastAsia="ＭＳ Ｐ明朝" w:hAnsi="ＭＳ Ｐ明朝"/>
                <w:sz w:val="22"/>
                <w:u w:val="single"/>
              </w:rPr>
              <w:t>)</w:t>
            </w:r>
            <w:r w:rsidRPr="00D81982">
              <w:rPr>
                <w:rFonts w:ascii="ＭＳ Ｐ明朝" w:eastAsia="ＭＳ Ｐ明朝" w:hAnsi="ＭＳ Ｐ明朝" w:hint="eastAsia"/>
                <w:sz w:val="22"/>
                <w:u w:val="single"/>
              </w:rPr>
              <w:t>の認証対象業種は、認証された森林から生産される生産物の生産（非木質生産物の採取を含む。）、加工、流通、</w:t>
            </w:r>
            <w:r w:rsidR="00562613" w:rsidRPr="00E90E5B">
              <w:rPr>
                <w:rFonts w:ascii="ＭＳ Ｐ明朝" w:eastAsia="ＭＳ Ｐ明朝" w:hAnsi="ＭＳ Ｐ明朝" w:hint="eastAsia"/>
                <w:sz w:val="22"/>
                <w:u w:val="single"/>
              </w:rPr>
              <w:t>生産物を利用した</w:t>
            </w:r>
            <w:r w:rsidRPr="00D81982">
              <w:rPr>
                <w:rFonts w:ascii="ＭＳ Ｐ明朝" w:eastAsia="ＭＳ Ｐ明朝" w:hAnsi="ＭＳ Ｐ明朝" w:hint="eastAsia"/>
                <w:sz w:val="22"/>
                <w:u w:val="single"/>
              </w:rPr>
              <w:t>建築、製紙業、印刷・製本業等及び森林</w:t>
            </w:r>
            <w:r w:rsidR="008655E4" w:rsidRPr="00D81982">
              <w:rPr>
                <w:rFonts w:ascii="ＭＳ Ｐ明朝" w:eastAsia="ＭＳ Ｐ明朝" w:hAnsi="ＭＳ Ｐ明朝" w:hint="eastAsia"/>
                <w:sz w:val="22"/>
                <w:u w:val="single"/>
              </w:rPr>
              <w:t>環境</w:t>
            </w:r>
            <w:r w:rsidRPr="00D81982">
              <w:rPr>
                <w:rFonts w:ascii="ＭＳ Ｐ明朝" w:eastAsia="ＭＳ Ｐ明朝" w:hAnsi="ＭＳ Ｐ明朝" w:hint="eastAsia"/>
                <w:sz w:val="22"/>
                <w:u w:val="single"/>
              </w:rPr>
              <w:t>サービス等森林</w:t>
            </w:r>
            <w:r w:rsidR="00562146" w:rsidRPr="00D81982">
              <w:rPr>
                <w:rFonts w:ascii="ＭＳ Ｐ明朝" w:eastAsia="ＭＳ Ｐ明朝" w:hAnsi="ＭＳ Ｐ明朝" w:hint="eastAsia"/>
                <w:sz w:val="22"/>
                <w:u w:val="single"/>
              </w:rPr>
              <w:t>及び</w:t>
            </w:r>
            <w:r w:rsidR="008655E4" w:rsidRPr="00D81982">
              <w:rPr>
                <w:rFonts w:ascii="ＭＳ Ｐ明朝" w:eastAsia="ＭＳ Ｐ明朝" w:hAnsi="ＭＳ Ｐ明朝" w:hint="eastAsia"/>
                <w:sz w:val="22"/>
                <w:u w:val="single"/>
              </w:rPr>
              <w:t>林産物</w:t>
            </w:r>
            <w:r w:rsidRPr="00D81982">
              <w:rPr>
                <w:rFonts w:ascii="ＭＳ Ｐ明朝" w:eastAsia="ＭＳ Ｐ明朝" w:hAnsi="ＭＳ Ｐ明朝" w:hint="eastAsia"/>
                <w:sz w:val="22"/>
                <w:u w:val="single"/>
              </w:rPr>
              <w:t>に係るすべての業種とする。</w:t>
            </w:r>
          </w:p>
          <w:p w14:paraId="7A7F1AB2" w14:textId="77777777" w:rsidR="004C14E7" w:rsidRPr="00D81982" w:rsidRDefault="004C14E7" w:rsidP="004C14E7">
            <w:pPr>
              <w:rPr>
                <w:rFonts w:ascii="ＭＳ Ｐ明朝" w:eastAsia="ＭＳ Ｐ明朝" w:hAnsi="ＭＳ Ｐ明朝"/>
                <w:sz w:val="22"/>
                <w:u w:val="single"/>
              </w:rPr>
            </w:pPr>
          </w:p>
          <w:p w14:paraId="793021A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COC認証の管理</w:t>
            </w:r>
          </w:p>
          <w:p w14:paraId="4687578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COC認証の有効期間は、5年間とし、この期間が経過するとその効力を失う。COC認証組織(企業等)が、継続してCOC認証を受けようとする場合には、</w:t>
            </w:r>
            <w:r w:rsidR="00A3498F" w:rsidRPr="00D81982">
              <w:rPr>
                <w:rFonts w:ascii="ＭＳ Ｐ明朝" w:eastAsia="ＭＳ Ｐ明朝" w:hAnsi="ＭＳ Ｐ明朝" w:hint="eastAsia"/>
                <w:sz w:val="22"/>
                <w:u w:val="single"/>
              </w:rPr>
              <w:t>その時点で有効な</w:t>
            </w:r>
            <w:r w:rsidR="00A3498F"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5DCE059A" w14:textId="49C28688" w:rsidR="004C3F3D" w:rsidRPr="00E90E5B" w:rsidRDefault="004C14E7" w:rsidP="004C3F3D">
            <w:pPr>
              <w:rPr>
                <w:rFonts w:ascii="ＭＳ Ｐ明朝" w:eastAsia="ＭＳ Ｐ明朝" w:hAnsi="ＭＳ Ｐ明朝"/>
                <w:bCs/>
                <w:szCs w:val="21"/>
                <w:u w:val="single"/>
              </w:rPr>
            </w:pPr>
            <w:r w:rsidRPr="00D81982">
              <w:rPr>
                <w:rFonts w:ascii="ＭＳ Ｐ明朝" w:eastAsia="ＭＳ Ｐ明朝" w:hAnsi="ＭＳ Ｐ明朝"/>
                <w:b/>
                <w:bCs/>
                <w:sz w:val="22"/>
                <w:u w:val="single"/>
              </w:rPr>
              <w:t>4.4.2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COC認証を受けた認証機関により、認証生産物の取り扱い状況等について、</w:t>
            </w:r>
            <w:r w:rsidR="00562613" w:rsidRPr="00E90E5B">
              <w:rPr>
                <w:rFonts w:ascii="ＭＳ Ｐ明朝" w:eastAsia="ＭＳ Ｐ明朝" w:hAnsi="ＭＳ Ｐ明朝" w:hint="eastAsia"/>
                <w:sz w:val="22"/>
                <w:u w:val="single"/>
              </w:rPr>
              <w:t>その時点で有効な</w:t>
            </w:r>
            <w:r w:rsidR="00562613" w:rsidRPr="00E90E5B">
              <w:rPr>
                <w:rFonts w:ascii="ＭＳ Ｐ明朝" w:eastAsia="ＭＳ Ｐ明朝" w:hAnsi="ＭＳ Ｐ明朝"/>
                <w:sz w:val="22"/>
                <w:u w:val="single"/>
              </w:rPr>
              <w:t>SGEC規格に基づき、</w:t>
            </w:r>
            <w:r w:rsidRPr="00D81982">
              <w:rPr>
                <w:rFonts w:ascii="ＭＳ Ｐ明朝" w:eastAsia="ＭＳ Ｐ明朝" w:hAnsi="ＭＳ Ｐ明朝" w:hint="eastAsia"/>
                <w:sz w:val="22"/>
                <w:u w:val="single"/>
              </w:rPr>
              <w:t>年１回</w:t>
            </w:r>
            <w:r w:rsidRPr="00D81982">
              <w:rPr>
                <w:rFonts w:ascii="ＭＳ Ｐ明朝" w:eastAsia="ＭＳ Ｐ明朝" w:hAnsi="ＭＳ Ｐ明朝"/>
                <w:sz w:val="22"/>
                <w:u w:val="single"/>
              </w:rPr>
              <w:t>COCの定期審査を受けなければならない。</w:t>
            </w:r>
            <w:r w:rsidR="00655AA3"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00655AA3" w:rsidRPr="00D81982">
              <w:rPr>
                <w:rFonts w:ascii="ＭＳ Ｐ明朝" w:eastAsia="ＭＳ Ｐ明朝" w:hAnsi="ＭＳ Ｐ明朝"/>
                <w:sz w:val="22"/>
              </w:rPr>
              <w:t>4.3</w:t>
            </w:r>
            <w:r w:rsidR="00655AA3" w:rsidRPr="00D81982">
              <w:rPr>
                <w:rFonts w:ascii="ＭＳ Ｐ明朝" w:eastAsia="ＭＳ Ｐ明朝" w:hAnsi="ＭＳ Ｐ明朝" w:hint="eastAsia"/>
                <w:sz w:val="22"/>
              </w:rPr>
              <w:t>の</w:t>
            </w:r>
            <w:r w:rsidR="00655AA3" w:rsidRPr="00D81982">
              <w:rPr>
                <w:rFonts w:ascii="ＭＳ Ｐ明朝" w:eastAsia="ＭＳ Ｐ明朝" w:hAnsi="ＭＳ Ｐ明朝"/>
                <w:sz w:val="22"/>
              </w:rPr>
              <w:t>COC</w:t>
            </w:r>
            <w:r w:rsidR="00655AA3" w:rsidRPr="00D81982">
              <w:rPr>
                <w:rFonts w:ascii="ＭＳ Ｐ明朝" w:eastAsia="ＭＳ Ｐ明朝" w:hAnsi="ＭＳ Ｐ明朝" w:hint="eastAsia"/>
                <w:sz w:val="22"/>
              </w:rPr>
              <w:t>認証を改めて受けなければならない。</w:t>
            </w:r>
            <w:r w:rsidR="004C3F3D" w:rsidRPr="00E90E5B">
              <w:rPr>
                <w:rFonts w:ascii="ＭＳ Ｐ明朝" w:eastAsia="ＭＳ Ｐ明朝" w:hAnsi="ＭＳ Ｐ明朝" w:hint="eastAsia"/>
                <w:bCs/>
                <w:szCs w:val="21"/>
                <w:u w:val="single"/>
              </w:rPr>
              <w:t>ただし、当該認証を実施した認証機関が</w:t>
            </w:r>
            <w:r w:rsidR="004C3F3D" w:rsidRPr="00E90E5B">
              <w:rPr>
                <w:rFonts w:ascii="ＭＳ Ｐ明朝" w:eastAsia="ＭＳ Ｐ明朝" w:hAnsi="ＭＳ Ｐ明朝"/>
                <w:bCs/>
                <w:szCs w:val="21"/>
                <w:u w:val="single"/>
              </w:rPr>
              <w:t>ISO/IEC　17065の6.2.2（外部委託）に準じた要求事項のもとで行った認証審査結果に基づき定期審査を実施するに必要な情報を当該交代する認証機関に提供する場合にあっては、当該COC</w:t>
            </w:r>
            <w:r w:rsidR="004C3F3D" w:rsidRPr="00E90E5B">
              <w:rPr>
                <w:rFonts w:ascii="ＭＳ Ｐ明朝" w:eastAsia="ＭＳ Ｐ明朝" w:hAnsi="ＭＳ Ｐ明朝" w:hint="eastAsia"/>
                <w:bCs/>
                <w:szCs w:val="21"/>
                <w:u w:val="single"/>
              </w:rPr>
              <w:t>組織は上記</w:t>
            </w:r>
            <w:r w:rsidR="004C3F3D" w:rsidRPr="00E90E5B">
              <w:rPr>
                <w:rFonts w:ascii="ＭＳ Ｐ明朝" w:eastAsia="ＭＳ Ｐ明朝" w:hAnsi="ＭＳ Ｐ明朝"/>
                <w:bCs/>
                <w:szCs w:val="21"/>
                <w:u w:val="single"/>
              </w:rPr>
              <w:t>4.3</w:t>
            </w:r>
            <w:r w:rsidR="004C3F3D" w:rsidRPr="00E90E5B">
              <w:rPr>
                <w:rFonts w:ascii="ＭＳ Ｐ明朝" w:eastAsia="ＭＳ Ｐ明朝" w:hAnsi="ＭＳ Ｐ明朝" w:hint="eastAsia"/>
                <w:bCs/>
                <w:szCs w:val="21"/>
                <w:u w:val="single"/>
              </w:rPr>
              <w:t>に規定する</w:t>
            </w:r>
            <w:r w:rsidR="004C3F3D" w:rsidRPr="00E90E5B">
              <w:rPr>
                <w:rFonts w:ascii="ＭＳ Ｐ明朝" w:eastAsia="ＭＳ Ｐ明朝" w:hAnsi="ＭＳ Ｐ明朝"/>
                <w:bCs/>
                <w:szCs w:val="21"/>
                <w:u w:val="single"/>
              </w:rPr>
              <w:t>COC</w:t>
            </w:r>
            <w:r w:rsidR="004C3F3D" w:rsidRPr="00E90E5B">
              <w:rPr>
                <w:rFonts w:ascii="ＭＳ Ｐ明朝" w:eastAsia="ＭＳ Ｐ明朝" w:hAnsi="ＭＳ Ｐ明朝" w:hint="eastAsia"/>
                <w:bCs/>
                <w:szCs w:val="21"/>
                <w:u w:val="single"/>
              </w:rPr>
              <w:t>認証を改めて受けることを要しないものとする。</w:t>
            </w:r>
          </w:p>
          <w:p w14:paraId="1F3FBD50" w14:textId="77777777" w:rsidR="004C14E7" w:rsidRPr="00E90E5B" w:rsidRDefault="004C14E7" w:rsidP="004C14E7">
            <w:pPr>
              <w:rPr>
                <w:rFonts w:ascii="ＭＳ 明朝" w:eastAsia="ＭＳ 明朝" w:hAnsi="ＭＳ 明朝"/>
                <w:sz w:val="22"/>
                <w:u w:val="single"/>
              </w:rPr>
            </w:pPr>
          </w:p>
          <w:p w14:paraId="6B4E5E7B" w14:textId="5FF53A85" w:rsidR="004C14E7" w:rsidRPr="00E90E5B" w:rsidRDefault="008655E4" w:rsidP="004C14E7">
            <w:pPr>
              <w:rPr>
                <w:rFonts w:ascii="ＭＳ 明朝" w:eastAsia="ＭＳ 明朝" w:hAnsi="ＭＳ 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COC認証公示等</w:t>
            </w:r>
          </w:p>
          <w:p w14:paraId="388B8C45" w14:textId="5DD2DC2D"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.5.1</w:t>
            </w:r>
            <w:r w:rsidR="004C14E7" w:rsidRPr="00D81982">
              <w:rPr>
                <w:rFonts w:ascii="ＭＳ Ｐ明朝" w:eastAsia="ＭＳ Ｐ明朝" w:hAnsi="ＭＳ Ｐ明朝" w:hint="eastAsia"/>
                <w:sz w:val="22"/>
                <w:u w:val="single"/>
              </w:rPr>
              <w:t xml:space="preserve">　認証機関は、</w:t>
            </w:r>
            <w:r w:rsidR="004C14E7" w:rsidRPr="00D81982">
              <w:rPr>
                <w:rFonts w:ascii="ＭＳ Ｐ明朝" w:eastAsia="ＭＳ Ｐ明朝" w:hAnsi="ＭＳ Ｐ明朝"/>
                <w:sz w:val="22"/>
                <w:u w:val="single"/>
              </w:rPr>
              <w:t>COCを認証した場合並びに更新及び定期審査を行った場合には、SGEC/PEFCジャパンに報告をしなければならない。</w:t>
            </w:r>
          </w:p>
          <w:p w14:paraId="5C910902" w14:textId="7D559EB5"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.5.2</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SGEC/PEFCジャパンは、前記COCの認証及び更新審査を受けた</w:t>
            </w:r>
            <w:r w:rsidR="00A365EE" w:rsidRPr="00D81982">
              <w:rPr>
                <w:rFonts w:ascii="ＭＳ Ｐ明朝" w:eastAsia="ＭＳ Ｐ明朝" w:hAnsi="ＭＳ Ｐ明朝"/>
                <w:sz w:val="22"/>
                <w:u w:val="single"/>
              </w:rPr>
              <w:t>COC</w:t>
            </w:r>
            <w:r w:rsidR="004C14E7" w:rsidRPr="00D81982">
              <w:rPr>
                <w:rFonts w:ascii="ＭＳ Ｐ明朝" w:eastAsia="ＭＳ Ｐ明朝" w:hAnsi="ＭＳ Ｐ明朝" w:hint="eastAsia"/>
                <w:sz w:val="22"/>
                <w:u w:val="single"/>
              </w:rPr>
              <w:t>を公示する。</w:t>
            </w:r>
          </w:p>
          <w:p w14:paraId="431378AE" w14:textId="01E78BBB"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C4648E" w:rsidRPr="00D81982">
              <w:rPr>
                <w:rFonts w:ascii="ＭＳ Ｐ明朝" w:eastAsia="ＭＳ Ｐ明朝" w:hAnsi="ＭＳ Ｐ明朝" w:hint="eastAsia"/>
                <w:sz w:val="20"/>
                <w:szCs w:val="20"/>
                <w:u w:val="single"/>
              </w:rPr>
              <w:t>：</w:t>
            </w:r>
            <w:r w:rsidR="00342BE9" w:rsidRPr="00E90E5B">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認証が公示された</w:t>
            </w:r>
            <w:r w:rsidR="00342BE9" w:rsidRPr="00E90E5B">
              <w:rPr>
                <w:rFonts w:ascii="ＭＳ Ｐ明朝" w:eastAsia="ＭＳ Ｐ明朝" w:hAnsi="ＭＳ Ｐ明朝" w:hint="eastAsia"/>
                <w:sz w:val="20"/>
                <w:szCs w:val="20"/>
                <w:u w:val="single"/>
              </w:rPr>
              <w:t>組織は</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42BE9" w:rsidRPr="00E90E5B">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5D0974B7" w14:textId="77777777" w:rsidR="000C386B" w:rsidRPr="00D81982" w:rsidRDefault="000C386B" w:rsidP="004C14E7">
            <w:pPr>
              <w:rPr>
                <w:rFonts w:ascii="ＭＳ Ｐ明朝" w:eastAsia="ＭＳ Ｐ明朝" w:hAnsi="ＭＳ Ｐ明朝"/>
                <w:sz w:val="20"/>
                <w:szCs w:val="20"/>
              </w:rPr>
            </w:pPr>
          </w:p>
          <w:p w14:paraId="4ECF7196" w14:textId="58B68954"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w:t>
            </w:r>
            <w:r w:rsidR="000C386B" w:rsidRPr="00D81982">
              <w:rPr>
                <w:rFonts w:ascii="ＭＳ Ｐ明朝" w:eastAsia="ＭＳ Ｐ明朝" w:hAnsi="ＭＳ Ｐ明朝" w:hint="eastAsia"/>
                <w:sz w:val="22"/>
              </w:rPr>
              <w:t xml:space="preserve">　認証生産物の取り扱いの休止</w:t>
            </w:r>
          </w:p>
          <w:p w14:paraId="074570EC" w14:textId="424EB243"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.6.1</w:t>
            </w:r>
            <w:r w:rsidR="000C386B"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sz w:val="22"/>
              </w:rPr>
              <w:t>COC</w:t>
            </w:r>
            <w:r w:rsidR="000C386B" w:rsidRPr="00D81982">
              <w:rPr>
                <w:rFonts w:ascii="ＭＳ Ｐ明朝" w:eastAsia="ＭＳ Ｐ明朝" w:hAnsi="ＭＳ Ｐ明朝" w:hint="eastAsia"/>
                <w:sz w:val="22"/>
                <w:u w:val="single"/>
              </w:rPr>
              <w:t>組織</w:t>
            </w:r>
            <w:r w:rsidR="000C386B" w:rsidRPr="00D81982">
              <w:rPr>
                <w:rFonts w:ascii="ＭＳ Ｐ明朝" w:eastAsia="ＭＳ Ｐ明朝" w:hAnsi="ＭＳ Ｐ明朝" w:hint="eastAsia"/>
                <w:sz w:val="22"/>
              </w:rPr>
              <w:t>が、認証生産物の取り扱いを休止しようとする場合には、当該</w:t>
            </w:r>
            <w:r w:rsidR="0076044C" w:rsidRPr="00D81982">
              <w:rPr>
                <w:rFonts w:ascii="ＭＳ Ｐ明朝" w:eastAsia="ＭＳ Ｐ明朝" w:hAnsi="ＭＳ Ｐ明朝" w:hint="eastAsia"/>
                <w:sz w:val="22"/>
                <w:u w:val="single"/>
              </w:rPr>
              <w:t>認証組織</w:t>
            </w:r>
            <w:r w:rsidR="000C386B" w:rsidRPr="00D81982">
              <w:rPr>
                <w:rFonts w:ascii="ＭＳ Ｐ明朝" w:eastAsia="ＭＳ Ｐ明朝" w:hAnsi="ＭＳ Ｐ明朝" w:hint="eastAsia"/>
                <w:sz w:val="22"/>
              </w:rPr>
              <w:t>は、当該</w:t>
            </w:r>
            <w:r w:rsidR="000C386B" w:rsidRPr="00D81982">
              <w:rPr>
                <w:rFonts w:ascii="ＭＳ Ｐ明朝" w:eastAsia="ＭＳ Ｐ明朝" w:hAnsi="ＭＳ Ｐ明朝"/>
                <w:sz w:val="22"/>
              </w:rPr>
              <w:t>COC認証を行った認証機関に、その旨申し出ることができる。</w:t>
            </w:r>
          </w:p>
          <w:p w14:paraId="0E09B0A8" w14:textId="5B353851" w:rsidR="000C386B" w:rsidRPr="00D81982" w:rsidRDefault="008655E4" w:rsidP="000C386B">
            <w:pPr>
              <w:tabs>
                <w:tab w:val="left" w:pos="681"/>
              </w:tabs>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.6.2</w:t>
            </w:r>
            <w:r w:rsidR="0048686C"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hint="eastAsia"/>
                <w:sz w:val="22"/>
              </w:rPr>
              <w:t>当該認証機関は、前項の申し出があった場合には、定期審査における現地審査を</w:t>
            </w:r>
            <w:r w:rsidR="000C386B" w:rsidRPr="00D81982">
              <w:rPr>
                <w:rFonts w:ascii="ＭＳ Ｐ明朝" w:eastAsia="ＭＳ Ｐ明朝" w:hAnsi="ＭＳ Ｐ明朝" w:hint="eastAsia"/>
                <w:sz w:val="22"/>
                <w:u w:val="single"/>
              </w:rPr>
              <w:t>文書審査（例えば各工程の分別・管理状況を示す写真、動画等を含む。）で</w:t>
            </w:r>
            <w:r w:rsidR="000C386B" w:rsidRPr="00D81982">
              <w:rPr>
                <w:rFonts w:ascii="ＭＳ Ｐ明朝" w:eastAsia="ＭＳ Ｐ明朝" w:hAnsi="ＭＳ Ｐ明朝" w:hint="eastAsia"/>
                <w:sz w:val="22"/>
              </w:rPr>
              <w:t>代替することができる。但し、</w:t>
            </w:r>
            <w:r w:rsidR="000C386B" w:rsidRPr="00D81982">
              <w:rPr>
                <w:rFonts w:ascii="ＭＳ Ｐ明朝" w:eastAsia="ＭＳ Ｐ明朝" w:hAnsi="ＭＳ Ｐ明朝" w:hint="eastAsia"/>
                <w:sz w:val="22"/>
                <w:u w:val="single"/>
              </w:rPr>
              <w:t>代替可能期間は２年を超えないものとする。</w:t>
            </w:r>
          </w:p>
          <w:p w14:paraId="24CAC2DF" w14:textId="22F883A4" w:rsidR="005F3B92" w:rsidRPr="00D81982" w:rsidRDefault="008655E4" w:rsidP="005F3B92">
            <w:pPr>
              <w:rPr>
                <w:rFonts w:ascii="ＭＳ Ｐ明朝" w:eastAsia="ＭＳ Ｐ明朝" w:hAnsi="ＭＳ Ｐ明朝"/>
                <w:sz w:val="22"/>
                <w:u w:val="single"/>
              </w:rPr>
            </w:pPr>
            <w:r w:rsidRPr="00D81982">
              <w:rPr>
                <w:rFonts w:ascii="ＭＳ Ｐ明朝" w:eastAsia="ＭＳ Ｐ明朝" w:hAnsi="ＭＳ Ｐ明朝"/>
                <w:b/>
                <w:bCs/>
                <w:sz w:val="22"/>
              </w:rPr>
              <w:lastRenderedPageBreak/>
              <w:t>4</w:t>
            </w:r>
            <w:r w:rsidR="005F3B92" w:rsidRPr="00D81982">
              <w:rPr>
                <w:rFonts w:ascii="ＭＳ Ｐ明朝" w:eastAsia="ＭＳ Ｐ明朝" w:hAnsi="ＭＳ Ｐ明朝"/>
                <w:b/>
                <w:bCs/>
                <w:sz w:val="22"/>
              </w:rPr>
              <w:t>.6.3</w:t>
            </w:r>
            <w:r w:rsidR="005F3B92" w:rsidRPr="00D81982">
              <w:rPr>
                <w:rFonts w:ascii="ＭＳ Ｐ明朝" w:eastAsia="ＭＳ Ｐ明朝" w:hAnsi="ＭＳ Ｐ明朝" w:hint="eastAsia"/>
                <w:sz w:val="22"/>
              </w:rPr>
              <w:t xml:space="preserve">　</w:t>
            </w:r>
            <w:r w:rsidR="005F3B92" w:rsidRPr="00D81982">
              <w:rPr>
                <w:rFonts w:ascii="ＭＳ Ｐ明朝" w:eastAsia="ＭＳ Ｐ明朝" w:hAnsi="ＭＳ Ｐ明朝" w:hint="eastAsia"/>
                <w:sz w:val="22"/>
                <w:u w:val="single"/>
              </w:rPr>
              <w:t>前項の</w:t>
            </w:r>
            <w:r w:rsidR="005F3B92" w:rsidRPr="00D81982">
              <w:rPr>
                <w:rFonts w:ascii="ＭＳ Ｐ明朝" w:eastAsia="ＭＳ Ｐ明朝" w:hAnsi="ＭＳ Ｐ明朝"/>
                <w:sz w:val="22"/>
                <w:u w:val="single"/>
              </w:rPr>
              <w:t>COC</w:t>
            </w:r>
            <w:r w:rsidR="005F3B92" w:rsidRPr="00D81982">
              <w:rPr>
                <w:rFonts w:ascii="ＭＳ Ｐ明朝" w:eastAsia="ＭＳ Ｐ明朝" w:hAnsi="ＭＳ Ｐ明朝" w:hint="eastAsia"/>
                <w:sz w:val="22"/>
                <w:u w:val="single"/>
              </w:rPr>
              <w:t>組織が、休止以降、当該認証機関に認証生産物の取り扱いを再開したい旨を申し出た場合は、当該Ｃ</w:t>
            </w:r>
            <w:r w:rsidR="005F3B92" w:rsidRPr="00D81982">
              <w:rPr>
                <w:rFonts w:ascii="ＭＳ Ｐ明朝" w:eastAsia="ＭＳ Ｐ明朝" w:hAnsi="ＭＳ Ｐ明朝"/>
                <w:sz w:val="22"/>
                <w:u w:val="single"/>
              </w:rPr>
              <w:t>OＣ認証の有効期間内にある場合には、当該認証機関は、定期審査を実施し、当該COC</w:t>
            </w:r>
            <w:r w:rsidR="005F3B92" w:rsidRPr="00D81982">
              <w:rPr>
                <w:rFonts w:ascii="ＭＳ Ｐ明朝" w:eastAsia="ＭＳ Ｐ明朝" w:hAnsi="ＭＳ Ｐ明朝" w:hint="eastAsia"/>
                <w:sz w:val="22"/>
                <w:u w:val="single"/>
              </w:rPr>
              <w:t>組織の</w:t>
            </w:r>
            <w:r w:rsidR="005F3B92" w:rsidRPr="00D81982">
              <w:rPr>
                <w:rFonts w:ascii="ＭＳ Ｐ明朝" w:eastAsia="ＭＳ Ｐ明朝" w:hAnsi="ＭＳ Ｐ明朝"/>
                <w:sz w:val="22"/>
                <w:u w:val="single"/>
              </w:rPr>
              <w:t>C</w:t>
            </w:r>
            <w:r w:rsidR="00342BE9" w:rsidRPr="00E90E5B">
              <w:rPr>
                <w:rFonts w:ascii="ＭＳ Ｐ明朝" w:eastAsia="ＭＳ Ｐ明朝" w:hAnsi="ＭＳ Ｐ明朝"/>
                <w:sz w:val="22"/>
                <w:u w:val="single"/>
              </w:rPr>
              <w:t>O</w:t>
            </w:r>
            <w:r w:rsidR="005F3B92" w:rsidRPr="00D81982">
              <w:rPr>
                <w:rFonts w:ascii="ＭＳ Ｐ明朝" w:eastAsia="ＭＳ Ｐ明朝" w:hAnsi="ＭＳ Ｐ明朝"/>
                <w:sz w:val="22"/>
                <w:u w:val="single"/>
              </w:rPr>
              <w:t>C認証の休止を解くことができる。</w:t>
            </w:r>
          </w:p>
          <w:p w14:paraId="11A2B470" w14:textId="1A92FA81" w:rsidR="000C386B" w:rsidRPr="00D81982" w:rsidRDefault="008400D9" w:rsidP="005F3B92">
            <w:pPr>
              <w:rPr>
                <w:rFonts w:ascii="ＭＳ Ｐ明朝" w:eastAsia="ＭＳ Ｐ明朝" w:hAnsi="ＭＳ Ｐ明朝"/>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005F3B92" w:rsidRPr="00D81982">
              <w:rPr>
                <w:rFonts w:ascii="ＭＳ Ｐ明朝" w:eastAsia="ＭＳ Ｐ明朝" w:hAnsi="ＭＳ Ｐ明朝"/>
                <w:b/>
                <w:bCs/>
                <w:sz w:val="22"/>
              </w:rPr>
              <w:t>6.4</w:t>
            </w:r>
            <w:r w:rsidR="005F3B92" w:rsidRPr="00D81982">
              <w:rPr>
                <w:rFonts w:ascii="ＭＳ Ｐ明朝" w:eastAsia="ＭＳ Ｐ明朝" w:hAnsi="ＭＳ Ｐ明朝" w:hint="eastAsia"/>
                <w:sz w:val="22"/>
              </w:rPr>
              <w:t xml:space="preserve">　当該認証機関は、前項の措置を行った場合には、</w:t>
            </w:r>
            <w:r w:rsidR="005F3B92" w:rsidRPr="00D81982">
              <w:rPr>
                <w:rFonts w:ascii="ＭＳ Ｐ明朝" w:eastAsia="ＭＳ Ｐ明朝" w:hAnsi="ＭＳ Ｐ明朝"/>
                <w:sz w:val="22"/>
              </w:rPr>
              <w:t>SGEC</w:t>
            </w:r>
            <w:r w:rsidR="00562146" w:rsidRPr="00D81982">
              <w:rPr>
                <w:rFonts w:ascii="ＭＳ Ｐ明朝" w:eastAsia="ＭＳ Ｐ明朝" w:hAnsi="ＭＳ Ｐ明朝"/>
                <w:sz w:val="22"/>
                <w:u w:val="single"/>
              </w:rPr>
              <w:t>/PEFCジャパン</w:t>
            </w:r>
            <w:r w:rsidR="005F3B92" w:rsidRPr="00D81982">
              <w:rPr>
                <w:rFonts w:ascii="ＭＳ Ｐ明朝" w:eastAsia="ＭＳ Ｐ明朝" w:hAnsi="ＭＳ Ｐ明朝" w:hint="eastAsia"/>
                <w:sz w:val="22"/>
              </w:rPr>
              <w:t>にその旨報告することとする。</w:t>
            </w:r>
          </w:p>
          <w:p w14:paraId="2AC67611" w14:textId="1D623452" w:rsidR="00AB71E2" w:rsidRPr="00D81982" w:rsidRDefault="00AB71E2" w:rsidP="005F3B92">
            <w:pPr>
              <w:rPr>
                <w:rFonts w:ascii="ＭＳ Ｐ明朝" w:eastAsia="ＭＳ Ｐ明朝" w:hAnsi="ＭＳ Ｐ明朝"/>
                <w:sz w:val="22"/>
              </w:rPr>
            </w:pPr>
          </w:p>
          <w:p w14:paraId="5B7DFD96" w14:textId="0B764E7E" w:rsidR="00A34D70" w:rsidRPr="00D81982" w:rsidRDefault="00A34D70" w:rsidP="005F3B92">
            <w:pPr>
              <w:rPr>
                <w:rFonts w:ascii="ＭＳ Ｐ明朝" w:eastAsia="ＭＳ Ｐ明朝" w:hAnsi="ＭＳ Ｐ明朝"/>
                <w:sz w:val="22"/>
              </w:rPr>
            </w:pPr>
          </w:p>
          <w:p w14:paraId="54ADF9EF" w14:textId="315A2E93" w:rsidR="00A34D70" w:rsidRPr="00D81982" w:rsidRDefault="00A34D70" w:rsidP="005F3B92">
            <w:pPr>
              <w:rPr>
                <w:rFonts w:ascii="ＭＳ Ｐ明朝" w:eastAsia="ＭＳ Ｐ明朝" w:hAnsi="ＭＳ Ｐ明朝"/>
                <w:sz w:val="22"/>
              </w:rPr>
            </w:pPr>
          </w:p>
          <w:p w14:paraId="6BB994B1" w14:textId="498A3B98" w:rsidR="00A34D70" w:rsidRPr="00D81982" w:rsidRDefault="00A34D70" w:rsidP="005F3B92">
            <w:pPr>
              <w:rPr>
                <w:rFonts w:ascii="ＭＳ Ｐ明朝" w:eastAsia="ＭＳ Ｐ明朝" w:hAnsi="ＭＳ Ｐ明朝"/>
                <w:sz w:val="22"/>
              </w:rPr>
            </w:pPr>
          </w:p>
          <w:p w14:paraId="571D0245" w14:textId="0EECF8EC" w:rsidR="00A34D70" w:rsidRPr="00D81982" w:rsidRDefault="00A34D70" w:rsidP="005F3B92">
            <w:pPr>
              <w:rPr>
                <w:rFonts w:ascii="ＭＳ Ｐ明朝" w:eastAsia="ＭＳ Ｐ明朝" w:hAnsi="ＭＳ Ｐ明朝"/>
                <w:sz w:val="22"/>
              </w:rPr>
            </w:pPr>
          </w:p>
          <w:p w14:paraId="34161FC5" w14:textId="77777777" w:rsidR="00A34D70" w:rsidRPr="00D81982" w:rsidRDefault="00A34D70" w:rsidP="005F3B92">
            <w:pPr>
              <w:rPr>
                <w:rFonts w:ascii="ＭＳ Ｐ明朝" w:eastAsia="ＭＳ Ｐ明朝" w:hAnsi="ＭＳ Ｐ明朝"/>
                <w:sz w:val="22"/>
              </w:rPr>
            </w:pPr>
          </w:p>
          <w:p w14:paraId="1AAC372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COC認証の取消し</w:t>
            </w:r>
          </w:p>
          <w:p w14:paraId="5BCBB55E" w14:textId="1366A4A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認証機関は、次の</w:t>
            </w:r>
            <w:r w:rsidR="008655E4" w:rsidRPr="00D81982">
              <w:rPr>
                <w:rFonts w:ascii="ＭＳ Ｐ明朝" w:eastAsia="ＭＳ Ｐ明朝" w:hAnsi="ＭＳ Ｐ明朝" w:hint="eastAsia"/>
                <w:sz w:val="22"/>
              </w:rPr>
              <w:t>いずれかの</w:t>
            </w:r>
            <w:r w:rsidRPr="00D81982">
              <w:rPr>
                <w:rFonts w:ascii="ＭＳ Ｐ明朝" w:eastAsia="ＭＳ Ｐ明朝" w:hAnsi="ＭＳ Ｐ明朝" w:hint="eastAsia"/>
                <w:sz w:val="22"/>
              </w:rPr>
              <w:t>事実が判明した場合は、当該</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組織の</w:t>
            </w:r>
            <w:r w:rsidRPr="00D81982">
              <w:rPr>
                <w:rFonts w:ascii="ＭＳ Ｐ明朝" w:eastAsia="ＭＳ Ｐ明朝" w:hAnsi="ＭＳ Ｐ明朝"/>
                <w:sz w:val="22"/>
              </w:rPr>
              <w:t>COC認証を取り消さなければならない。</w:t>
            </w:r>
          </w:p>
          <w:p w14:paraId="30F9C2D2" w14:textId="357C4060"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1）更新のための認証審査及び定期審査において是正することとした</w:t>
            </w:r>
            <w:r w:rsidR="00562146" w:rsidRPr="00D81982">
              <w:rPr>
                <w:rFonts w:ascii="ＭＳ Ｐ明朝" w:eastAsia="ＭＳ Ｐ明朝" w:hAnsi="ＭＳ Ｐ明朝" w:hint="eastAsia"/>
                <w:sz w:val="22"/>
                <w:u w:val="single"/>
              </w:rPr>
              <w:t>重要な</w:t>
            </w:r>
            <w:r w:rsidRPr="00D81982">
              <w:rPr>
                <w:rFonts w:ascii="ＭＳ Ｐ明朝" w:eastAsia="ＭＳ Ｐ明朝" w:hAnsi="ＭＳ Ｐ明朝" w:hint="eastAsia"/>
                <w:sz w:val="22"/>
              </w:rPr>
              <w:t>措置が講じられていない場合</w:t>
            </w:r>
          </w:p>
          <w:p w14:paraId="78B3CCCD"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4C4BE8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2ACCE8E0" w14:textId="716392ED" w:rsidR="004C14E7" w:rsidRPr="00D81982" w:rsidRDefault="004C14E7" w:rsidP="00755430">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r w:rsidR="008655E4" w:rsidRPr="00D81982">
              <w:rPr>
                <w:rFonts w:ascii="ＭＳ Ｐ明朝" w:eastAsia="ＭＳ Ｐ明朝" w:hAnsi="ＭＳ Ｐ明朝" w:hint="eastAsia"/>
                <w:sz w:val="22"/>
              </w:rPr>
              <w:t>認証</w:t>
            </w:r>
            <w:r w:rsidR="00755430" w:rsidRPr="00D81982">
              <w:rPr>
                <w:rFonts w:ascii="ＭＳ Ｐ明朝" w:eastAsia="ＭＳ Ｐ明朝" w:hAnsi="ＭＳ Ｐ明朝" w:hint="eastAsia"/>
                <w:sz w:val="22"/>
              </w:rPr>
              <w:t>製品</w:t>
            </w:r>
            <w:r w:rsidR="008655E4" w:rsidRPr="00D81982">
              <w:rPr>
                <w:rFonts w:ascii="ＭＳ Ｐ明朝" w:eastAsia="ＭＳ Ｐ明朝" w:hAnsi="ＭＳ Ｐ明朝" w:hint="eastAsia"/>
                <w:sz w:val="22"/>
              </w:rPr>
              <w:t>の管理が</w:t>
            </w:r>
            <w:r w:rsidRPr="00D81982">
              <w:rPr>
                <w:rFonts w:ascii="ＭＳ Ｐ明朝" w:eastAsia="ＭＳ Ｐ明朝" w:hAnsi="ＭＳ Ｐ明朝"/>
                <w:sz w:val="22"/>
              </w:rPr>
              <w:t>COC認証基準から著しく乖離している場合</w:t>
            </w:r>
          </w:p>
          <w:p w14:paraId="120EB1F2" w14:textId="5345B45D" w:rsidR="004C14E7" w:rsidRPr="00D81982" w:rsidRDefault="008655E4" w:rsidP="00C4648E">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.2</w:t>
            </w:r>
            <w:r w:rsidR="004C14E7" w:rsidRPr="00D81982">
              <w:rPr>
                <w:rFonts w:ascii="ＭＳ Ｐ明朝" w:eastAsia="ＭＳ Ｐ明朝" w:hAnsi="ＭＳ Ｐ明朝" w:hint="eastAsia"/>
                <w:sz w:val="22"/>
              </w:rPr>
              <w:t xml:space="preserve">　認証機関は、前項の</w:t>
            </w:r>
            <w:r w:rsidR="004C14E7" w:rsidRPr="00D81982">
              <w:rPr>
                <w:rFonts w:ascii="ＭＳ Ｐ明朝" w:eastAsia="ＭＳ Ｐ明朝" w:hAnsi="ＭＳ Ｐ明朝"/>
                <w:sz w:val="22"/>
              </w:rPr>
              <w:t>COC</w:t>
            </w:r>
            <w:r w:rsidR="004C14E7" w:rsidRPr="00D81982">
              <w:rPr>
                <w:rFonts w:ascii="ＭＳ Ｐ明朝" w:eastAsia="ＭＳ Ｐ明朝" w:hAnsi="ＭＳ Ｐ明朝" w:hint="eastAsia"/>
                <w:sz w:val="22"/>
              </w:rPr>
              <w:t>組織を取消した場合には、当該</w:t>
            </w:r>
            <w:r w:rsidR="004C14E7" w:rsidRPr="00D81982">
              <w:rPr>
                <w:rFonts w:ascii="ＭＳ Ｐ明朝" w:eastAsia="ＭＳ Ｐ明朝" w:hAnsi="ＭＳ Ｐ明朝"/>
                <w:sz w:val="22"/>
              </w:rPr>
              <w:t>COC認証組織(企業等)にその旨通知するとともに、</w:t>
            </w:r>
            <w:r w:rsidR="004C14E7" w:rsidRPr="00D81982">
              <w:rPr>
                <w:rFonts w:ascii="ＭＳ Ｐ明朝" w:eastAsia="ＭＳ Ｐ明朝" w:hAnsi="ＭＳ Ｐ明朝"/>
                <w:sz w:val="22"/>
                <w:u w:val="single"/>
              </w:rPr>
              <w:t>SGEC/PEFC</w:t>
            </w:r>
            <w:r w:rsidR="004C14E7" w:rsidRPr="00D81982">
              <w:rPr>
                <w:rFonts w:ascii="ＭＳ Ｐ明朝" w:eastAsia="ＭＳ Ｐ明朝" w:hAnsi="ＭＳ Ｐ明朝" w:hint="eastAsia"/>
                <w:sz w:val="22"/>
                <w:u w:val="single"/>
              </w:rPr>
              <w:t>ジャパンに</w:t>
            </w:r>
            <w:r w:rsidR="004C14E7" w:rsidRPr="00D81982">
              <w:rPr>
                <w:rFonts w:ascii="ＭＳ Ｐ明朝" w:eastAsia="ＭＳ Ｐ明朝" w:hAnsi="ＭＳ Ｐ明朝" w:hint="eastAsia"/>
                <w:sz w:val="22"/>
              </w:rPr>
              <w:t>同様の報告を行わなければならない。</w:t>
            </w:r>
          </w:p>
          <w:p w14:paraId="58CD38DA" w14:textId="60C27B64" w:rsidR="004C14E7" w:rsidRPr="00D81982" w:rsidRDefault="008655E4" w:rsidP="004C14E7">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.3</w:t>
            </w:r>
            <w:r w:rsidR="004C14E7" w:rsidRPr="00D81982">
              <w:rPr>
                <w:rFonts w:ascii="ＭＳ Ｐ明朝" w:eastAsia="ＭＳ Ｐ明朝" w:hAnsi="ＭＳ Ｐ明朝" w:hint="eastAsia"/>
                <w:sz w:val="22"/>
              </w:rPr>
              <w:t xml:space="preserve">　</w:t>
            </w:r>
            <w:r w:rsidR="004C14E7" w:rsidRPr="00D81982">
              <w:rPr>
                <w:rFonts w:ascii="ＭＳ Ｐ明朝" w:eastAsia="ＭＳ Ｐ明朝" w:hAnsi="ＭＳ Ｐ明朝"/>
                <w:sz w:val="22"/>
              </w:rPr>
              <w:t>SGEC/PEFC</w:t>
            </w:r>
            <w:r w:rsidR="004C14E7" w:rsidRPr="00D81982">
              <w:rPr>
                <w:rFonts w:ascii="ＭＳ Ｐ明朝" w:eastAsia="ＭＳ Ｐ明朝" w:hAnsi="ＭＳ Ｐ明朝" w:hint="eastAsia"/>
                <w:sz w:val="22"/>
              </w:rPr>
              <w:t>ジャパンは、前項の報告を受けた場合には、当該</w:t>
            </w:r>
            <w:r w:rsidR="004C14E7" w:rsidRPr="00D81982">
              <w:rPr>
                <w:rFonts w:ascii="ＭＳ Ｐ明朝" w:eastAsia="ＭＳ Ｐ明朝" w:hAnsi="ＭＳ Ｐ明朝"/>
                <w:sz w:val="22"/>
              </w:rPr>
              <w:t>COC認証の公示を抹消する。</w:t>
            </w:r>
          </w:p>
          <w:p w14:paraId="540AD5EA" w14:textId="4FCD9E95" w:rsidR="004C14E7" w:rsidRPr="00D81982" w:rsidRDefault="004C14E7" w:rsidP="004C14E7">
            <w:pPr>
              <w:rPr>
                <w:rFonts w:ascii="ＭＳ Ｐ明朝" w:eastAsia="ＭＳ Ｐ明朝" w:hAnsi="ＭＳ Ｐ明朝"/>
                <w:sz w:val="22"/>
              </w:rPr>
            </w:pPr>
          </w:p>
          <w:p w14:paraId="1F96AD4B" w14:textId="77777777" w:rsidR="00A34D70" w:rsidRPr="00D81982" w:rsidRDefault="00A34D70" w:rsidP="004C14E7">
            <w:pPr>
              <w:rPr>
                <w:rFonts w:ascii="ＭＳ Ｐ明朝" w:eastAsia="ＭＳ Ｐ明朝" w:hAnsi="ＭＳ Ｐ明朝"/>
                <w:sz w:val="22"/>
              </w:rPr>
            </w:pPr>
          </w:p>
          <w:p w14:paraId="3EBD60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COC公示料</w:t>
            </w:r>
          </w:p>
          <w:p w14:paraId="02217255" w14:textId="3425471A" w:rsidR="00C4648E" w:rsidRPr="00D81982" w:rsidRDefault="004C14E7" w:rsidP="00C4648E">
            <w:pPr>
              <w:rPr>
                <w:rFonts w:ascii="ＭＳ Ｐ明朝" w:eastAsia="ＭＳ Ｐ明朝" w:hAnsi="ＭＳ Ｐ明朝"/>
                <w:sz w:val="22"/>
                <w:u w:val="single"/>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COC証取組織（企業等）は、</w:t>
            </w:r>
            <w:r w:rsidR="00E9266F" w:rsidRPr="00D81982">
              <w:rPr>
                <w:rFonts w:ascii="ＭＳ Ｐ明朝" w:eastAsia="ＭＳ Ｐ明朝" w:hAnsi="ＭＳ Ｐ明朝" w:hint="eastAsia"/>
                <w:sz w:val="22"/>
                <w:u w:val="single"/>
              </w:rPr>
              <w:t>付属書</w:t>
            </w:r>
            <w:r w:rsidR="00E9266F" w:rsidRPr="00D81982">
              <w:rPr>
                <w:rFonts w:ascii="ＭＳ Ｐ明朝" w:eastAsia="ＭＳ Ｐ明朝" w:hAnsi="ＭＳ Ｐ明朝"/>
                <w:sz w:val="22"/>
                <w:u w:val="single"/>
              </w:rPr>
              <w:t>2に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sz w:val="22"/>
                <w:u w:val="single"/>
              </w:rPr>
              <w:t>COC公示料について当該認証機関を通じてSGEC/PEFC</w:t>
            </w:r>
            <w:r w:rsidRPr="00D81982">
              <w:rPr>
                <w:rFonts w:ascii="ＭＳ Ｐ明朝" w:eastAsia="ＭＳ Ｐ明朝" w:hAnsi="ＭＳ Ｐ明朝" w:hint="eastAsia"/>
                <w:sz w:val="22"/>
                <w:u w:val="single"/>
              </w:rPr>
              <w:t>ジャパンに支払わなければならない。</w:t>
            </w:r>
            <w:r w:rsidR="00C4648E" w:rsidRPr="00D81982">
              <w:rPr>
                <w:rFonts w:ascii="ＭＳ Ｐ明朝" w:eastAsia="ＭＳ Ｐ明朝" w:hAnsi="ＭＳ Ｐ明朝" w:hint="eastAsia"/>
                <w:sz w:val="22"/>
                <w:u w:val="single"/>
              </w:rPr>
              <w:t>なお、前項に基づき同認証が抹消された場合、すでに納付された同公示料は返却しない。</w:t>
            </w:r>
          </w:p>
          <w:p w14:paraId="4CE8753A" w14:textId="52849437" w:rsidR="00AB71E2" w:rsidRPr="00D81982" w:rsidRDefault="00AB71E2" w:rsidP="004C14E7">
            <w:pPr>
              <w:rPr>
                <w:rFonts w:ascii="ＭＳ Ｐ明朝" w:eastAsia="ＭＳ Ｐ明朝" w:hAnsi="ＭＳ Ｐ明朝"/>
                <w:sz w:val="22"/>
              </w:rPr>
            </w:pPr>
          </w:p>
          <w:p w14:paraId="0CE617C0" w14:textId="29DE88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5</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w:t>
            </w:r>
          </w:p>
          <w:p w14:paraId="7229E6E1" w14:textId="77777777" w:rsidR="004C14E7" w:rsidRPr="00D81982" w:rsidRDefault="004C14E7" w:rsidP="004C14E7">
            <w:pPr>
              <w:rPr>
                <w:rFonts w:ascii="ＭＳ Ｐ明朝" w:eastAsia="ＭＳ Ｐ明朝" w:hAnsi="ＭＳ Ｐ明朝"/>
                <w:sz w:val="22"/>
              </w:rPr>
            </w:pPr>
          </w:p>
          <w:p w14:paraId="4C8B468A"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認証機関の要件</w:t>
            </w:r>
          </w:p>
          <w:p w14:paraId="161DFF44" w14:textId="54D433AF"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認証機関は、</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森林管理を対象として認証審査する機関</w:t>
            </w:r>
            <w:r w:rsidR="0076044C" w:rsidRPr="00D81982">
              <w:rPr>
                <w:rFonts w:ascii="ＭＳ Ｐ明朝" w:eastAsia="ＭＳ Ｐ明朝" w:hAnsi="ＭＳ Ｐ明朝" w:hint="eastAsia"/>
                <w:sz w:val="22"/>
                <w:u w:val="single"/>
              </w:rPr>
              <w:t>」</w:t>
            </w:r>
            <w:r w:rsidR="00E2482A" w:rsidRPr="00D81982">
              <w:rPr>
                <w:rFonts w:ascii="ＭＳ Ｐ明朝" w:eastAsia="ＭＳ Ｐ明朝" w:hAnsi="ＭＳ Ｐ明朝" w:hint="eastAsia"/>
                <w:sz w:val="22"/>
                <w:u w:val="single"/>
              </w:rPr>
              <w:t>及び</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認証生産物を取り扱う</w:t>
            </w:r>
            <w:r w:rsidRPr="00D81982">
              <w:rPr>
                <w:rFonts w:ascii="ＭＳ Ｐ明朝" w:eastAsia="ＭＳ Ｐ明朝" w:hAnsi="ＭＳ Ｐ明朝"/>
                <w:sz w:val="22"/>
                <w:u w:val="single"/>
              </w:rPr>
              <w:t>COCを対象として認証審査する機関</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とに区分し、その要件は、</w:t>
            </w:r>
            <w:r w:rsidR="0076044C" w:rsidRPr="00D81982">
              <w:rPr>
                <w:rFonts w:ascii="ＭＳ Ｐ明朝" w:eastAsia="ＭＳ Ｐ明朝" w:hAnsi="ＭＳ Ｐ明朝" w:hint="eastAsia"/>
                <w:sz w:val="22"/>
                <w:u w:val="single"/>
              </w:rPr>
              <w:t>「森林管理を対象として認証審査する機関」については、</w:t>
            </w:r>
            <w:r w:rsidRPr="00D81982">
              <w:rPr>
                <w:rFonts w:ascii="ＭＳ Ｐ明朝" w:eastAsia="ＭＳ Ｐ明朝" w:hAnsi="ＭＳ Ｐ明朝"/>
                <w:sz w:val="22"/>
                <w:u w:val="single"/>
              </w:rPr>
              <w:t>SGEC規準文書5-1: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8686C" w:rsidRPr="00D81982">
              <w:rPr>
                <w:rFonts w:ascii="ＭＳ Ｐ明朝" w:eastAsia="ＭＳ Ｐ明朝" w:hAnsi="ＭＳ Ｐ明朝" w:hint="eastAsia"/>
                <w:sz w:val="22"/>
                <w:u w:val="single"/>
              </w:rPr>
              <w:t>森林管理</w:t>
            </w:r>
            <w:r w:rsidRPr="00D81982">
              <w:rPr>
                <w:rFonts w:ascii="ＭＳ Ｐ明朝" w:eastAsia="ＭＳ Ｐ明朝" w:hAnsi="ＭＳ Ｐ明朝" w:hint="eastAsia"/>
                <w:sz w:val="22"/>
                <w:u w:val="single"/>
              </w:rPr>
              <w:t>認証規格に基づく認証業務を行う認証機関に関する要求事項」</w:t>
            </w:r>
            <w:r w:rsidR="0076044C" w:rsidRPr="00D81982">
              <w:rPr>
                <w:rFonts w:ascii="ＭＳ Ｐ明朝" w:eastAsia="ＭＳ Ｐ明朝" w:hAnsi="ＭＳ Ｐ明朝" w:hint="eastAsia"/>
                <w:sz w:val="22"/>
                <w:u w:val="single"/>
              </w:rPr>
              <w:t>とし、「認証生産物を取り扱う</w:t>
            </w:r>
            <w:r w:rsidR="0076044C" w:rsidRPr="00D81982">
              <w:rPr>
                <w:rFonts w:ascii="ＭＳ Ｐ明朝" w:eastAsia="ＭＳ Ｐ明朝" w:hAnsi="ＭＳ Ｐ明朝"/>
                <w:sz w:val="22"/>
                <w:u w:val="single"/>
              </w:rPr>
              <w:t>COCを対象として認証審査する機関については、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5-2: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認証規格に基づく認証業務を行う認証機関に関する要求事項」とする。</w:t>
            </w:r>
          </w:p>
          <w:p w14:paraId="17D69318" w14:textId="59992253" w:rsidR="0048686C"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5.1.2</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国際認定フォーラム（IAF）の国際相互承認協定（MLA）に署名した認定機関</w:t>
            </w:r>
            <w:r w:rsidR="008A7F1B"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w:t>
            </w:r>
            <w:r w:rsidR="0076044C" w:rsidRPr="00D81982">
              <w:rPr>
                <w:rFonts w:ascii="ＭＳ Ｐ明朝" w:eastAsia="ＭＳ Ｐ明朝" w:hAnsi="ＭＳ Ｐ明朝" w:hint="eastAsia"/>
                <w:sz w:val="22"/>
                <w:u w:val="single"/>
              </w:rPr>
              <w:t>「森林管理を対象として認証審査する機関」</w:t>
            </w:r>
            <w:r w:rsidR="00074EEE" w:rsidRPr="00D81982">
              <w:rPr>
                <w:rFonts w:ascii="ＭＳ Ｐ明朝" w:eastAsia="ＭＳ Ｐ明朝" w:hAnsi="ＭＳ Ｐ明朝" w:hint="eastAsia"/>
                <w:sz w:val="22"/>
                <w:u w:val="single"/>
              </w:rPr>
              <w:t>について</w:t>
            </w:r>
            <w:r w:rsidR="008A7F1B"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SGEC規準文書3</w:t>
            </w:r>
            <w:r w:rsidR="00074EEE" w:rsidRPr="00D81982">
              <w:rPr>
                <w:rFonts w:ascii="ＭＳ Ｐ明朝" w:eastAsia="ＭＳ Ｐ明朝" w:hAnsi="ＭＳ Ｐ明朝" w:hint="eastAsia"/>
                <w:sz w:val="22"/>
                <w:u w:val="single"/>
              </w:rPr>
              <w:t>及び関連する規格の認定範囲で</w:t>
            </w:r>
            <w:r w:rsidR="008A7F1B" w:rsidRPr="00D81982">
              <w:rPr>
                <w:rFonts w:ascii="ＭＳ Ｐ明朝" w:eastAsia="ＭＳ Ｐ明朝" w:hAnsi="ＭＳ Ｐ明朝" w:hint="eastAsia"/>
                <w:sz w:val="22"/>
                <w:u w:val="single"/>
              </w:rPr>
              <w:t>、また</w:t>
            </w:r>
            <w:r w:rsidR="00074EEE" w:rsidRPr="00D81982">
              <w:rPr>
                <w:rFonts w:ascii="ＭＳ Ｐ明朝" w:eastAsia="ＭＳ Ｐ明朝" w:hAnsi="ＭＳ Ｐ明朝" w:hint="eastAsia"/>
                <w:sz w:val="22"/>
                <w:u w:val="single"/>
              </w:rPr>
              <w:t>、</w:t>
            </w:r>
            <w:r w:rsidR="0076044C" w:rsidRPr="00D81982">
              <w:rPr>
                <w:rFonts w:ascii="ＭＳ Ｐ明朝" w:eastAsia="ＭＳ Ｐ明朝" w:hAnsi="ＭＳ Ｐ明朝" w:hint="eastAsia"/>
                <w:sz w:val="22"/>
                <w:u w:val="single"/>
              </w:rPr>
              <w:t>「認証生産物を取り扱う</w:t>
            </w:r>
            <w:r w:rsidR="0076044C" w:rsidRPr="00D81982">
              <w:rPr>
                <w:rFonts w:ascii="ＭＳ Ｐ明朝" w:eastAsia="ＭＳ Ｐ明朝" w:hAnsi="ＭＳ Ｐ明朝"/>
                <w:sz w:val="22"/>
                <w:u w:val="single"/>
              </w:rPr>
              <w:t>COCを対象として認証審査する機関」</w:t>
            </w:r>
            <w:r w:rsidR="00074EEE" w:rsidRPr="00D81982">
              <w:rPr>
                <w:rFonts w:ascii="ＭＳ Ｐ明朝" w:eastAsia="ＭＳ Ｐ明朝" w:hAnsi="ＭＳ Ｐ明朝" w:hint="eastAsia"/>
                <w:sz w:val="22"/>
                <w:u w:val="single"/>
              </w:rPr>
              <w:t>については</w:t>
            </w:r>
            <w:r w:rsidR="008A7F1B" w:rsidRPr="00D81982">
              <w:rPr>
                <w:rFonts w:ascii="ＭＳ Ｐ明朝" w:eastAsia="ＭＳ Ｐ明朝" w:hAnsi="ＭＳ Ｐ明朝"/>
                <w:sz w:val="22"/>
                <w:u w:val="single"/>
              </w:rPr>
              <w:t>SGEC</w:t>
            </w:r>
            <w:r w:rsidR="008A7F1B" w:rsidRPr="00D81982">
              <w:rPr>
                <w:rFonts w:ascii="ＭＳ Ｐ明朝" w:eastAsia="ＭＳ Ｐ明朝" w:hAnsi="ＭＳ Ｐ明朝" w:hint="eastAsia"/>
                <w:sz w:val="22"/>
                <w:u w:val="single"/>
              </w:rPr>
              <w:t>規準文書</w:t>
            </w:r>
            <w:r w:rsidR="008A7F1B" w:rsidRPr="00D81982">
              <w:rPr>
                <w:rFonts w:ascii="ＭＳ Ｐ明朝" w:eastAsia="ＭＳ Ｐ明朝" w:hAnsi="ＭＳ Ｐ明朝"/>
                <w:sz w:val="22"/>
                <w:u w:val="single"/>
              </w:rPr>
              <w:t>4</w:t>
            </w:r>
            <w:r w:rsidR="008A7F1B" w:rsidRPr="00D81982">
              <w:rPr>
                <w:rFonts w:ascii="ＭＳ Ｐ明朝" w:eastAsia="ＭＳ Ｐ明朝" w:hAnsi="ＭＳ Ｐ明朝" w:hint="eastAsia"/>
                <w:sz w:val="22"/>
                <w:u w:val="single"/>
              </w:rPr>
              <w:t>及び</w:t>
            </w:r>
            <w:r w:rsidR="00E32CCA" w:rsidRPr="00D81982">
              <w:rPr>
                <w:rFonts w:ascii="ＭＳ Ｐ明朝" w:eastAsia="ＭＳ Ｐ明朝" w:hAnsi="ＭＳ Ｐ明朝"/>
                <w:sz w:val="20"/>
                <w:szCs w:val="20"/>
              </w:rPr>
              <w:t>PEFC ST 2003の「</w:t>
            </w:r>
            <w:r w:rsidR="008A7F1B" w:rsidRPr="00D81982">
              <w:rPr>
                <w:rFonts w:ascii="ＭＳ Ｐ明朝" w:eastAsia="ＭＳ Ｐ明朝" w:hAnsi="ＭＳ Ｐ明朝"/>
                <w:sz w:val="22"/>
                <w:u w:val="single"/>
              </w:rPr>
              <w:t>PEFC-COC国際規格</w:t>
            </w:r>
            <w:r w:rsidR="00E32CCA"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並びに関連する規格の認定範囲で、</w:t>
            </w:r>
            <w:r w:rsidR="00074EEE" w:rsidRPr="00D81982">
              <w:rPr>
                <w:rFonts w:ascii="ＭＳ Ｐ明朝" w:eastAsia="ＭＳ Ｐ明朝" w:hAnsi="ＭＳ Ｐ明朝" w:hint="eastAsia"/>
                <w:sz w:val="22"/>
                <w:u w:val="single"/>
              </w:rPr>
              <w:t>それぞれ</w:t>
            </w:r>
            <w:r w:rsidRPr="00D81982">
              <w:rPr>
                <w:rFonts w:ascii="ＭＳ Ｐ明朝" w:eastAsia="ＭＳ Ｐ明朝" w:hAnsi="ＭＳ Ｐ明朝"/>
                <w:sz w:val="22"/>
                <w:u w:val="single"/>
              </w:rPr>
              <w:t>「製品認証機関に関する国際規格（ISO/IEC 17065）」により適合している旨の認定がなされなければならない。</w:t>
            </w:r>
          </w:p>
          <w:p w14:paraId="1DD5CCD3" w14:textId="78BD88AE"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1 </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ISO/IEC 17065」は、製品やサービスを認証する認証機関が公平な審査ができる能力を有</w:t>
            </w:r>
            <w:r w:rsidRPr="00D81982">
              <w:rPr>
                <w:rFonts w:ascii="ＭＳ Ｐ明朝" w:eastAsia="ＭＳ Ｐ明朝" w:hAnsi="ＭＳ Ｐ明朝" w:hint="eastAsia"/>
                <w:sz w:val="20"/>
                <w:szCs w:val="20"/>
                <w:u w:val="single"/>
              </w:rPr>
              <w:t>するための要求事項を規定する</w:t>
            </w:r>
            <w:r w:rsidRPr="00D81982">
              <w:rPr>
                <w:rFonts w:ascii="ＭＳ Ｐ明朝" w:eastAsia="ＭＳ Ｐ明朝" w:hAnsi="ＭＳ Ｐ明朝"/>
                <w:sz w:val="20"/>
                <w:szCs w:val="20"/>
                <w:u w:val="single"/>
              </w:rPr>
              <w:t>国際規格</w:t>
            </w:r>
            <w:r w:rsidR="000666DA" w:rsidRPr="00E90E5B">
              <w:rPr>
                <w:rFonts w:ascii="ＭＳ Ｐ明朝" w:eastAsia="ＭＳ Ｐ明朝" w:hAnsi="ＭＳ Ｐ明朝" w:hint="eastAsia"/>
                <w:sz w:val="20"/>
                <w:szCs w:val="20"/>
                <w:u w:val="single"/>
              </w:rPr>
              <w:t>である</w:t>
            </w:r>
            <w:r w:rsidRPr="00D81982">
              <w:rPr>
                <w:rFonts w:ascii="ＭＳ Ｐ明朝" w:eastAsia="ＭＳ Ｐ明朝" w:hAnsi="ＭＳ Ｐ明朝"/>
                <w:sz w:val="20"/>
                <w:szCs w:val="20"/>
                <w:u w:val="single"/>
              </w:rPr>
              <w:t>。</w:t>
            </w:r>
          </w:p>
          <w:p w14:paraId="43CDAB2F" w14:textId="2435B18A" w:rsidR="00074EEE" w:rsidRPr="00D81982" w:rsidRDefault="00074EEE" w:rsidP="00E32CC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Pr="00D81982">
              <w:rPr>
                <w:rFonts w:ascii="ＭＳ Ｐ明朝" w:eastAsia="ＭＳ Ｐ明朝" w:hAnsi="ＭＳ Ｐ明朝" w:hint="eastAsia"/>
                <w:szCs w:val="20"/>
                <w:u w:val="single"/>
                <w:lang w:eastAsia="ja-JP"/>
              </w:rPr>
              <w:t>組織は、</w:t>
            </w:r>
            <w:r w:rsidRPr="00D81982">
              <w:rPr>
                <w:rFonts w:ascii="ＭＳ Ｐ明朝" w:eastAsia="ＭＳ Ｐ明朝" w:hAnsi="ＭＳ Ｐ明朝"/>
                <w:szCs w:val="20"/>
                <w:u w:val="single"/>
                <w:lang w:eastAsia="ja-JP"/>
              </w:rPr>
              <w:t>PEFC国際制度との相互承認の下で、SGEC及びPEFCの両認証製品を扱う機会を有することから、</w:t>
            </w:r>
            <w:r w:rsidR="00E32CCA" w:rsidRPr="00D81982">
              <w:rPr>
                <w:rFonts w:ascii="ＭＳ Ｐ明朝" w:eastAsia="ＭＳ Ｐ明朝" w:hAnsi="ＭＳ Ｐ明朝" w:hint="eastAsia"/>
                <w:szCs w:val="20"/>
                <w:u w:val="single"/>
                <w:lang w:eastAsia="ja-JP"/>
              </w:rPr>
              <w:t>「認証生産物を取り扱う</w:t>
            </w:r>
            <w:r w:rsidR="00E32CCA" w:rsidRPr="00D81982">
              <w:rPr>
                <w:rFonts w:ascii="ＭＳ Ｐ明朝" w:eastAsia="ＭＳ Ｐ明朝" w:hAnsi="ＭＳ Ｐ明朝"/>
                <w:szCs w:val="20"/>
                <w:u w:val="single"/>
                <w:lang w:eastAsia="ja-JP"/>
              </w:rPr>
              <w:t>COCを対象として認証審査する機関」の認定範囲には、SGEC規準文４の「SGEC-COC認証規格」に加えて、PEFC ST 2003「PEFC国際COC規格に照らした認証業務を実行する認証機関－要求事項」で規定する「PEFC-COC認証規格」を含めなければならないとした。</w:t>
            </w:r>
          </w:p>
          <w:p w14:paraId="2E1F6A9C" w14:textId="6C4C7D79" w:rsidR="004C14E7" w:rsidRPr="00D81982" w:rsidRDefault="004C14E7" w:rsidP="004C14E7">
            <w:pPr>
              <w:widowControl/>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認証機関は、</w:t>
            </w:r>
            <w:r w:rsidRPr="00D81982">
              <w:rPr>
                <w:rFonts w:ascii="ＭＳ Ｐ明朝" w:eastAsia="ＭＳ Ｐ明朝" w:hAnsi="ＭＳ Ｐ明朝"/>
                <w:sz w:val="22"/>
              </w:rPr>
              <w:t>日本において法人登記がなさ</w:t>
            </w:r>
            <w:r w:rsidRPr="00D81982">
              <w:rPr>
                <w:rFonts w:ascii="ＭＳ Ｐ明朝" w:eastAsia="ＭＳ Ｐ明朝" w:hAnsi="ＭＳ Ｐ明朝" w:hint="eastAsia"/>
                <w:sz w:val="22"/>
              </w:rPr>
              <w:t>れていなければならない。</w:t>
            </w:r>
          </w:p>
          <w:p w14:paraId="4D7669BE" w14:textId="77777777" w:rsidR="00E4459E" w:rsidRPr="00D81982" w:rsidRDefault="00E4459E" w:rsidP="004C14E7">
            <w:pPr>
              <w:widowControl/>
              <w:rPr>
                <w:rFonts w:ascii="ＭＳ Ｐ明朝" w:eastAsia="ＭＳ Ｐ明朝" w:hAnsi="ＭＳ Ｐ明朝"/>
                <w:sz w:val="22"/>
              </w:rPr>
            </w:pPr>
          </w:p>
          <w:p w14:paraId="5181F0EC"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hint="eastAsia"/>
                <w:sz w:val="22"/>
                <w:u w:val="single"/>
              </w:rPr>
              <w:t xml:space="preserve">　認証機関の公示等</w:t>
            </w:r>
          </w:p>
          <w:p w14:paraId="010470B8"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認証機関の公示を受けようとする機関は、次の事項を記載した申請書を</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ジャパンに提出しなければならない。</w:t>
            </w:r>
          </w:p>
          <w:p w14:paraId="2264F44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1）機関の名称及び代表者の氏名並びに住所</w:t>
            </w:r>
          </w:p>
          <w:p w14:paraId="15FCDCF5" w14:textId="77777777" w:rsidR="004C14E7" w:rsidRPr="00D81982" w:rsidRDefault="004C14E7" w:rsidP="004C14E7">
            <w:pPr>
              <w:ind w:left="1100" w:hangingChars="500" w:hanging="110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2）組織及び業務の概要</w:t>
            </w:r>
          </w:p>
          <w:p w14:paraId="20B55DB6" w14:textId="3AE8B521" w:rsidR="004C14E7" w:rsidRPr="00D81982" w:rsidRDefault="004C14E7" w:rsidP="00606E6C">
            <w:pPr>
              <w:rPr>
                <w:rFonts w:ascii="ＭＳ Ｐ明朝" w:eastAsia="ＭＳ Ｐ明朝" w:hAnsi="ＭＳ Ｐ明朝"/>
                <w:sz w:val="22"/>
                <w:u w:val="single"/>
              </w:rPr>
            </w:pP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申請書に</w:t>
            </w:r>
            <w:r w:rsidR="00C07530"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、次に掲げる書類を添付する。</w:t>
            </w:r>
          </w:p>
          <w:p w14:paraId="68D8E1E0"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定款又は寄付行為</w:t>
            </w:r>
          </w:p>
          <w:p w14:paraId="635E2CE5"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認定機関の認定書</w:t>
            </w:r>
          </w:p>
          <w:p w14:paraId="2EED3F8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直近の会計書類及び事業計画</w:t>
            </w:r>
          </w:p>
          <w:p w14:paraId="5EAB254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その他必要な資料</w:t>
            </w:r>
          </w:p>
          <w:p w14:paraId="66C25C66" w14:textId="4ADD9432"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 xml:space="preserve"> SGEC</w:t>
            </w:r>
            <w:r w:rsidRPr="00D81982">
              <w:rPr>
                <w:rFonts w:ascii="ＭＳ Ｐ明朝" w:eastAsia="ＭＳ Ｐ明朝" w:hAnsi="ＭＳ Ｐ明朝" w:hint="eastAsia"/>
                <w:sz w:val="22"/>
                <w:u w:val="single"/>
              </w:rPr>
              <w:t>公示を受けた認証機関は、「</w:t>
            </w:r>
            <w:r w:rsidR="000324BB" w:rsidRPr="00D81982">
              <w:rPr>
                <w:rFonts w:ascii="ＭＳ Ｐ明朝" w:eastAsia="ＭＳ Ｐ明朝" w:hAnsi="ＭＳ Ｐ明朝"/>
                <w:sz w:val="22"/>
                <w:u w:val="single"/>
              </w:rPr>
              <w:t>5.1.1</w:t>
            </w:r>
            <w:r w:rsidRPr="00D81982">
              <w:rPr>
                <w:rFonts w:ascii="ＭＳ Ｐ明朝" w:eastAsia="ＭＳ Ｐ明朝" w:hAnsi="ＭＳ Ｐ明朝" w:hint="eastAsia"/>
                <w:sz w:val="22"/>
                <w:u w:val="single"/>
              </w:rPr>
              <w:t>」で規定する</w:t>
            </w:r>
            <w:r w:rsidRPr="00D81982">
              <w:rPr>
                <w:rFonts w:ascii="ＭＳ Ｐ明朝" w:eastAsia="ＭＳ Ｐ明朝" w:hAnsi="ＭＳ Ｐ明朝"/>
                <w:sz w:val="22"/>
                <w:u w:val="single"/>
              </w:rPr>
              <w:t>SGECが認証機関に対する要求事項を満たしていなければならない。</w:t>
            </w:r>
          </w:p>
          <w:p w14:paraId="495FB110" w14:textId="0C797D1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SGEC公示を</w:t>
            </w:r>
            <w:r w:rsidR="00C07530" w:rsidRPr="00E90E5B">
              <w:rPr>
                <w:rFonts w:ascii="ＭＳ Ｐ明朝" w:eastAsia="ＭＳ Ｐ明朝" w:hAnsi="ＭＳ Ｐ明朝" w:hint="eastAsia"/>
                <w:sz w:val="22"/>
                <w:u w:val="single"/>
              </w:rPr>
              <w:t>受けようとする</w:t>
            </w:r>
            <w:r w:rsidRPr="00D81982">
              <w:rPr>
                <w:rFonts w:ascii="ＭＳ Ｐ明朝" w:eastAsia="ＭＳ Ｐ明朝" w:hAnsi="ＭＳ Ｐ明朝" w:hint="eastAsia"/>
                <w:sz w:val="22"/>
                <w:u w:val="single"/>
              </w:rPr>
              <w:t>認証機関は、その認証の対象範囲、認証の種類（森林管理認証及び</w:t>
            </w:r>
            <w:r w:rsidRPr="00D81982">
              <w:rPr>
                <w:rFonts w:ascii="ＭＳ Ｐ明朝" w:eastAsia="ＭＳ Ｐ明朝" w:hAnsi="ＭＳ Ｐ明朝"/>
                <w:sz w:val="22"/>
                <w:u w:val="single"/>
              </w:rPr>
              <w:t>/又はCOC認証）並びに認証の対象となる規格を明確にしていなければならない。</w:t>
            </w:r>
          </w:p>
          <w:p w14:paraId="77187DE3" w14:textId="6AC2D9C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SGEC公示に当たっては、認証機関がSGEC/PEFCジャパンによって承認された認定機関による有効な認定を有していなければならない。</w:t>
            </w:r>
          </w:p>
          <w:p w14:paraId="01A26DD2" w14:textId="41E877E4" w:rsidR="006558BA" w:rsidRPr="00D81982" w:rsidRDefault="006558BA" w:rsidP="004C14E7">
            <w:pPr>
              <w:autoSpaceDE w:val="0"/>
              <w:autoSpaceDN w:val="0"/>
              <w:adjustRightInd w:val="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SGEC/PEFCジャパンによって承認された認定機関は、</w:t>
            </w:r>
            <w:r w:rsidR="00A0368E" w:rsidRPr="00D81982">
              <w:rPr>
                <w:rFonts w:ascii="ＭＳ Ｐ明朝" w:eastAsia="ＭＳ Ｐ明朝" w:hAnsi="ＭＳ Ｐ明朝" w:hint="eastAsia"/>
                <w:sz w:val="20"/>
                <w:szCs w:val="20"/>
                <w:u w:val="single"/>
              </w:rPr>
              <w:t>現在、</w:t>
            </w:r>
            <w:r w:rsidR="00606E6C" w:rsidRPr="00D81982">
              <w:rPr>
                <w:rFonts w:ascii="ＭＳ Ｐ明朝" w:eastAsia="ＭＳ Ｐ明朝" w:hAnsi="ＭＳ Ｐ明朝" w:hint="eastAsia"/>
                <w:sz w:val="20"/>
                <w:szCs w:val="20"/>
                <w:u w:val="single"/>
              </w:rPr>
              <w:t>公益財団法人</w:t>
            </w:r>
            <w:r w:rsidRPr="00D81982">
              <w:rPr>
                <w:rFonts w:ascii="ＭＳ Ｐ明朝" w:eastAsia="ＭＳ Ｐ明朝" w:hAnsi="ＭＳ Ｐ明朝" w:hint="eastAsia"/>
                <w:sz w:val="20"/>
                <w:szCs w:val="20"/>
                <w:u w:val="single"/>
              </w:rPr>
              <w:t>日本適合性認定協会（</w:t>
            </w:r>
            <w:r w:rsidRPr="00D81982">
              <w:rPr>
                <w:rFonts w:ascii="ＭＳ Ｐ明朝" w:eastAsia="ＭＳ Ｐ明朝" w:hAnsi="ＭＳ Ｐ明朝"/>
                <w:sz w:val="20"/>
                <w:szCs w:val="20"/>
                <w:u w:val="single"/>
              </w:rPr>
              <w:t>JAB）</w:t>
            </w:r>
            <w:r w:rsidR="00A0368E" w:rsidRPr="00D81982">
              <w:rPr>
                <w:rFonts w:ascii="ＭＳ Ｐ明朝" w:eastAsia="ＭＳ Ｐ明朝" w:hAnsi="ＭＳ Ｐ明朝" w:hint="eastAsia"/>
                <w:sz w:val="20"/>
                <w:szCs w:val="20"/>
                <w:u w:val="single"/>
              </w:rPr>
              <w:t>がある</w:t>
            </w:r>
            <w:r w:rsidRPr="00D81982">
              <w:rPr>
                <w:rFonts w:ascii="ＭＳ Ｐ明朝" w:eastAsia="ＭＳ Ｐ明朝" w:hAnsi="ＭＳ Ｐ明朝" w:hint="eastAsia"/>
                <w:sz w:val="20"/>
                <w:szCs w:val="20"/>
                <w:u w:val="single"/>
              </w:rPr>
              <w:t>。</w:t>
            </w:r>
          </w:p>
          <w:p w14:paraId="4F5BCA9C" w14:textId="5029A63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.5</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SGEC公示は、SGEC/PEFC ジャパンと当該認証機関との間で締結される契約に基づくものでなければならない。</w:t>
            </w:r>
          </w:p>
          <w:p w14:paraId="0F789ACB" w14:textId="600779A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.6</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SGEC/PEFCジャパンに対し、</w:t>
            </w:r>
            <w:r w:rsidR="00877AB6" w:rsidRPr="00D81982">
              <w:rPr>
                <w:rFonts w:ascii="ＭＳ Ｐ明朝" w:eastAsia="ＭＳ Ｐ明朝" w:hAnsi="ＭＳ Ｐ明朝" w:hint="eastAsia"/>
                <w:sz w:val="22"/>
                <w:u w:val="single"/>
              </w:rPr>
              <w:t>付属書１（</w:t>
            </w:r>
            <w:r w:rsidR="003051B7" w:rsidRPr="00D81982">
              <w:rPr>
                <w:rFonts w:ascii="ＭＳ Ｐ明朝" w:eastAsia="ＭＳ Ｐ明朝" w:hAnsi="ＭＳ Ｐ明朝"/>
                <w:sz w:val="22"/>
                <w:u w:val="single"/>
              </w:rPr>
              <w:t>SGEC/PEFC　FM</w:t>
            </w:r>
            <w:r w:rsidR="00755430" w:rsidRPr="00D81982">
              <w:rPr>
                <w:rFonts w:ascii="ＭＳ Ｐ明朝" w:eastAsia="ＭＳ Ｐ明朝" w:hAnsi="ＭＳ Ｐ明朝" w:hint="eastAsia"/>
                <w:sz w:val="22"/>
                <w:u w:val="single"/>
              </w:rPr>
              <w:t>、</w:t>
            </w:r>
            <w:r w:rsidR="003051B7" w:rsidRPr="00D81982">
              <w:rPr>
                <w:rFonts w:ascii="ＭＳ Ｐ明朝" w:eastAsia="ＭＳ Ｐ明朝" w:hAnsi="ＭＳ Ｐ明朝"/>
                <w:sz w:val="22"/>
                <w:u w:val="single"/>
              </w:rPr>
              <w:t>C</w:t>
            </w:r>
            <w:r w:rsidR="00755430" w:rsidRPr="00D81982">
              <w:rPr>
                <w:rFonts w:ascii="ＭＳ Ｐ明朝" w:eastAsia="ＭＳ Ｐ明朝" w:hAnsi="ＭＳ Ｐ明朝"/>
                <w:sz w:val="22"/>
                <w:u w:val="single"/>
              </w:rPr>
              <w:t>O</w:t>
            </w:r>
            <w:r w:rsidR="003051B7" w:rsidRPr="00D81982">
              <w:rPr>
                <w:rFonts w:ascii="ＭＳ Ｐ明朝" w:eastAsia="ＭＳ Ｐ明朝" w:hAnsi="ＭＳ Ｐ明朝"/>
                <w:sz w:val="22"/>
                <w:u w:val="single"/>
              </w:rPr>
              <w:t>C</w:t>
            </w:r>
            <w:r w:rsidR="003051B7" w:rsidRPr="00D81982">
              <w:rPr>
                <w:rFonts w:ascii="ＭＳ Ｐ明朝" w:eastAsia="ＭＳ Ｐ明朝" w:hAnsi="ＭＳ Ｐ明朝" w:hint="eastAsia"/>
                <w:sz w:val="22"/>
                <w:u w:val="single"/>
              </w:rPr>
              <w:t>またはプロジェクト認証　報告書様式</w:t>
            </w:r>
            <w:r w:rsidR="00877AB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、顧客組織に授与した認証に関する</w:t>
            </w:r>
            <w:r w:rsidR="00877AB6" w:rsidRPr="00D81982">
              <w:rPr>
                <w:rFonts w:ascii="ＭＳ Ｐ明朝" w:eastAsia="ＭＳ Ｐ明朝" w:hAnsi="ＭＳ Ｐ明朝" w:hint="eastAsia"/>
                <w:sz w:val="22"/>
                <w:u w:val="single"/>
              </w:rPr>
              <w:t>審査及び「</w:t>
            </w:r>
            <w:r w:rsidR="00877AB6" w:rsidRPr="00D81982">
              <w:rPr>
                <w:rFonts w:ascii="ＭＳ Ｐ明朝" w:eastAsia="ＭＳ Ｐ明朝" w:hAnsi="ＭＳ Ｐ明朝"/>
                <w:sz w:val="22"/>
                <w:u w:val="single"/>
              </w:rPr>
              <w:t>7　 SGEC情報及び登録システム‐データの管理」に関する</w:t>
            </w:r>
            <w:r w:rsidRPr="00D81982">
              <w:rPr>
                <w:rFonts w:ascii="ＭＳ Ｐ明朝" w:eastAsia="ＭＳ Ｐ明朝" w:hAnsi="ＭＳ Ｐ明朝" w:hint="eastAsia"/>
                <w:sz w:val="22"/>
                <w:u w:val="single"/>
              </w:rPr>
              <w:t>情報を提供しなければならない。</w:t>
            </w:r>
          </w:p>
          <w:p w14:paraId="20D70DB4" w14:textId="2BC0CDD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.7</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w:t>
            </w:r>
            <w:r w:rsidRPr="00D81982">
              <w:rPr>
                <w:rFonts w:ascii="ＭＳ Ｐ明朝" w:eastAsia="ＭＳ Ｐ明朝" w:hAnsi="ＭＳ Ｐ明朝" w:hint="eastAsia"/>
                <w:sz w:val="22"/>
                <w:u w:val="single"/>
              </w:rPr>
              <w:t>において、認証機関に対する差別的な扱いを含んではならない。</w:t>
            </w:r>
          </w:p>
          <w:p w14:paraId="75356F74" w14:textId="3B7465A2" w:rsidR="00AB71E2" w:rsidRPr="00D81982" w:rsidRDefault="00AB71E2" w:rsidP="00AB71E2">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.8</w:t>
            </w:r>
            <w:r w:rsidR="00B60EEA"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認証機関の公示の有効期間は、認定有効期間を基本とする</w:t>
            </w:r>
            <w:r w:rsidR="00857BEA" w:rsidRPr="00D81982">
              <w:rPr>
                <w:rFonts w:ascii="ＭＳ Ｐ明朝" w:eastAsia="ＭＳ Ｐ明朝" w:hAnsi="ＭＳ Ｐ明朝" w:hint="eastAsia"/>
                <w:sz w:val="22"/>
                <w:u w:val="single"/>
              </w:rPr>
              <w:t>。</w:t>
            </w:r>
          </w:p>
          <w:p w14:paraId="1E01B6C5" w14:textId="7B6BD91B" w:rsidR="00606E6C" w:rsidRPr="00D81982" w:rsidRDefault="00AB71E2"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.9</w:t>
            </w:r>
            <w:r w:rsidRPr="00D81982">
              <w:rPr>
                <w:rFonts w:ascii="ＭＳ Ｐ明朝" w:eastAsia="ＭＳ Ｐ明朝" w:hAnsi="ＭＳ Ｐ明朝" w:hint="eastAsia"/>
                <w:sz w:val="22"/>
                <w:u w:val="single"/>
              </w:rPr>
              <w:t xml:space="preserve">　認証機関の公示の終了又は中止</w:t>
            </w:r>
            <w:r w:rsidR="00B90240" w:rsidRPr="00D81982">
              <w:rPr>
                <w:rFonts w:ascii="ＭＳ Ｐ明朝" w:eastAsia="ＭＳ Ｐ明朝" w:hAnsi="ＭＳ Ｐ明朝" w:hint="eastAsia"/>
                <w:sz w:val="22"/>
                <w:u w:val="single"/>
              </w:rPr>
              <w:t>は、前各号で定める</w:t>
            </w:r>
            <w:r w:rsidRPr="00D81982">
              <w:rPr>
                <w:rFonts w:ascii="ＭＳ Ｐ明朝" w:eastAsia="ＭＳ Ｐ明朝" w:hAnsi="ＭＳ Ｐ明朝" w:hint="eastAsia"/>
                <w:sz w:val="22"/>
                <w:u w:val="single"/>
              </w:rPr>
              <w:t>要件を満たさない場合</w:t>
            </w:r>
            <w:r w:rsidR="00B90240" w:rsidRPr="00D81982">
              <w:rPr>
                <w:rFonts w:ascii="ＭＳ Ｐ明朝" w:eastAsia="ＭＳ Ｐ明朝" w:hAnsi="ＭＳ Ｐ明朝" w:hint="eastAsia"/>
                <w:sz w:val="22"/>
                <w:u w:val="single"/>
              </w:rPr>
              <w:t>とする</w:t>
            </w:r>
            <w:r w:rsidR="00857BEA" w:rsidRPr="00D81982">
              <w:rPr>
                <w:rFonts w:ascii="ＭＳ Ｐ明朝" w:eastAsia="ＭＳ Ｐ明朝" w:hAnsi="ＭＳ Ｐ明朝" w:hint="eastAsia"/>
                <w:sz w:val="22"/>
                <w:u w:val="single"/>
              </w:rPr>
              <w:t>。</w:t>
            </w:r>
          </w:p>
          <w:p w14:paraId="5BF582A1" w14:textId="2E9279B4" w:rsidR="00B90240" w:rsidRPr="00D81982" w:rsidRDefault="00B90240" w:rsidP="004C14E7">
            <w:pPr>
              <w:rPr>
                <w:rFonts w:ascii="ＭＳ Ｐ明朝" w:eastAsia="ＭＳ Ｐ明朝" w:hAnsi="ＭＳ Ｐ明朝"/>
                <w:b/>
                <w:bCs/>
                <w:sz w:val="22"/>
              </w:rPr>
            </w:pPr>
          </w:p>
          <w:p w14:paraId="4453AADC" w14:textId="58CE83CD" w:rsidR="00E4459E" w:rsidRPr="00D81982" w:rsidRDefault="00E4459E" w:rsidP="004C14E7">
            <w:pPr>
              <w:rPr>
                <w:rFonts w:ascii="ＭＳ Ｐ明朝" w:eastAsia="ＭＳ Ｐ明朝" w:hAnsi="ＭＳ Ｐ明朝"/>
                <w:b/>
                <w:bCs/>
                <w:sz w:val="22"/>
              </w:rPr>
            </w:pPr>
          </w:p>
          <w:p w14:paraId="05A32D10" w14:textId="60046D44" w:rsidR="00E4459E" w:rsidRPr="00D81982" w:rsidRDefault="00E4459E" w:rsidP="004C14E7">
            <w:pPr>
              <w:rPr>
                <w:rFonts w:ascii="ＭＳ Ｐ明朝" w:eastAsia="ＭＳ Ｐ明朝" w:hAnsi="ＭＳ Ｐ明朝"/>
                <w:b/>
                <w:bCs/>
                <w:sz w:val="22"/>
              </w:rPr>
            </w:pPr>
          </w:p>
          <w:p w14:paraId="24E0BB39" w14:textId="5C7B344D" w:rsidR="00E4459E" w:rsidRPr="00D81982" w:rsidRDefault="00E4459E" w:rsidP="004C14E7">
            <w:pPr>
              <w:rPr>
                <w:rFonts w:ascii="ＭＳ Ｐ明朝" w:eastAsia="ＭＳ Ｐ明朝" w:hAnsi="ＭＳ Ｐ明朝"/>
                <w:b/>
                <w:bCs/>
                <w:sz w:val="22"/>
              </w:rPr>
            </w:pPr>
          </w:p>
          <w:p w14:paraId="7D924975" w14:textId="70190563" w:rsidR="00E4459E" w:rsidRPr="00D81982" w:rsidRDefault="00E4459E" w:rsidP="004C14E7">
            <w:pPr>
              <w:rPr>
                <w:rFonts w:ascii="ＭＳ Ｐ明朝" w:eastAsia="ＭＳ Ｐ明朝" w:hAnsi="ＭＳ Ｐ明朝"/>
                <w:b/>
                <w:bCs/>
                <w:sz w:val="22"/>
              </w:rPr>
            </w:pPr>
          </w:p>
          <w:p w14:paraId="0AF098C9" w14:textId="4B220733" w:rsidR="00E4459E" w:rsidRPr="00D81982" w:rsidRDefault="00E4459E" w:rsidP="004C14E7">
            <w:pPr>
              <w:rPr>
                <w:rFonts w:ascii="ＭＳ Ｐ明朝" w:eastAsia="ＭＳ Ｐ明朝" w:hAnsi="ＭＳ Ｐ明朝"/>
                <w:b/>
                <w:bCs/>
                <w:sz w:val="22"/>
              </w:rPr>
            </w:pPr>
          </w:p>
          <w:p w14:paraId="737B017F" w14:textId="50F55A66" w:rsidR="00E4459E" w:rsidRPr="00D81982" w:rsidRDefault="00E4459E" w:rsidP="004C14E7">
            <w:pPr>
              <w:rPr>
                <w:rFonts w:ascii="ＭＳ Ｐ明朝" w:eastAsia="ＭＳ Ｐ明朝" w:hAnsi="ＭＳ Ｐ明朝"/>
                <w:b/>
                <w:bCs/>
                <w:sz w:val="22"/>
              </w:rPr>
            </w:pPr>
          </w:p>
          <w:p w14:paraId="6F99DF3B" w14:textId="77777777" w:rsidR="00E4459E" w:rsidRPr="00D81982" w:rsidRDefault="00E4459E" w:rsidP="004C14E7">
            <w:pPr>
              <w:rPr>
                <w:rFonts w:ascii="ＭＳ Ｐ明朝" w:eastAsia="ＭＳ Ｐ明朝" w:hAnsi="ＭＳ Ｐ明朝"/>
                <w:b/>
                <w:bCs/>
                <w:sz w:val="22"/>
              </w:rPr>
            </w:pPr>
          </w:p>
          <w:p w14:paraId="74A14DF3" w14:textId="77777777" w:rsidR="004C14E7" w:rsidRPr="00D81982" w:rsidRDefault="004C14E7" w:rsidP="004C14E7">
            <w:pPr>
              <w:pStyle w:val="ab"/>
              <w:ind w:leftChars="0" w:left="0"/>
              <w:rPr>
                <w:rFonts w:ascii="ＭＳ Ｐ明朝" w:eastAsia="ＭＳ Ｐ明朝" w:hAnsi="ＭＳ Ｐ明朝" w:cstheme="minorBidi"/>
                <w:b/>
                <w:bCs/>
                <w:u w:val="single"/>
              </w:rPr>
            </w:pPr>
            <w:r w:rsidRPr="00D81982">
              <w:rPr>
                <w:rFonts w:ascii="ＭＳ Ｐ明朝" w:eastAsia="ＭＳ Ｐ明朝" w:hAnsi="ＭＳ Ｐ明朝" w:cstheme="minorBidi"/>
                <w:b/>
                <w:bCs/>
                <w:u w:val="single"/>
              </w:rPr>
              <w:t>6.</w:t>
            </w:r>
            <w:r w:rsidR="007045A3" w:rsidRPr="00D81982">
              <w:rPr>
                <w:rFonts w:ascii="ＭＳ Ｐ明朝" w:eastAsia="ＭＳ Ｐ明朝" w:hAnsi="ＭＳ Ｐ明朝" w:cstheme="minorBidi" w:hint="eastAsia"/>
                <w:b/>
                <w:bCs/>
                <w:u w:val="single"/>
              </w:rPr>
              <w:t xml:space="preserve">　</w:t>
            </w:r>
            <w:r w:rsidRPr="00D81982">
              <w:rPr>
                <w:rFonts w:ascii="ＭＳ Ｐ明朝" w:eastAsia="ＭＳ Ｐ明朝" w:hAnsi="ＭＳ Ｐ明朝" w:cstheme="minorBidi"/>
                <w:b/>
                <w:bCs/>
                <w:u w:val="single"/>
              </w:rPr>
              <w:t>SGEC商標</w:t>
            </w:r>
          </w:p>
          <w:p w14:paraId="6B385FF5" w14:textId="77777777" w:rsidR="004C14E7" w:rsidRPr="00D81982" w:rsidRDefault="004C14E7" w:rsidP="004C14E7">
            <w:pPr>
              <w:pStyle w:val="ab"/>
              <w:ind w:leftChars="0" w:left="0"/>
              <w:rPr>
                <w:rFonts w:ascii="ＭＳ Ｐ明朝" w:eastAsia="ＭＳ Ｐ明朝" w:hAnsi="ＭＳ Ｐ明朝" w:cstheme="minorBidi"/>
                <w:u w:val="single"/>
              </w:rPr>
            </w:pPr>
          </w:p>
          <w:p w14:paraId="6CC61D6E" w14:textId="77777777"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SGEC商標とその目的</w:t>
            </w:r>
          </w:p>
          <w:p w14:paraId="076406AA" w14:textId="558422E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SGEC商標の</w:t>
            </w:r>
            <w:r w:rsidR="00734474" w:rsidRPr="00E90E5B">
              <w:rPr>
                <w:rFonts w:ascii="ＭＳ Ｐ明朝" w:eastAsia="ＭＳ Ｐ明朝" w:hAnsi="ＭＳ Ｐ明朝" w:cstheme="minorBidi" w:hint="eastAsia"/>
                <w:u w:val="single"/>
              </w:rPr>
              <w:t>目的</w:t>
            </w:r>
            <w:r w:rsidRPr="00D81982">
              <w:rPr>
                <w:rFonts w:ascii="ＭＳ Ｐ明朝" w:eastAsia="ＭＳ Ｐ明朝" w:hAnsi="ＭＳ Ｐ明朝" w:cstheme="minorBidi" w:hint="eastAsia"/>
                <w:u w:val="single"/>
              </w:rPr>
              <w:t>は、認証主張やラベルを通じて、</w:t>
            </w:r>
            <w:r w:rsidR="00734474" w:rsidRPr="00E90E5B">
              <w:rPr>
                <w:rFonts w:ascii="ＭＳ Ｐ明朝" w:eastAsia="ＭＳ Ｐ明朝" w:hAnsi="ＭＳ Ｐ明朝" w:cstheme="minorBidi" w:hint="eastAsia"/>
                <w:u w:val="single"/>
              </w:rPr>
              <w:t>森林及び森林外樹木産品</w:t>
            </w:r>
            <w:r w:rsidRPr="00D81982">
              <w:rPr>
                <w:rFonts w:ascii="ＭＳ Ｐ明朝" w:eastAsia="ＭＳ Ｐ明朝" w:hAnsi="ＭＳ Ｐ明朝" w:cstheme="minorBidi" w:hint="eastAsia"/>
                <w:u w:val="single"/>
              </w:rPr>
              <w:t>の由来が持続可能な管理が行われた森林や出処に問題のないことに関する情報を正確かつ検証可能な情報として提供することにある。</w:t>
            </w:r>
          </w:p>
          <w:p w14:paraId="23606B6C" w14:textId="493C688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00734474" w:rsidRPr="00E90E5B">
              <w:rPr>
                <w:rFonts w:ascii="ＭＳ Ｐ明朝" w:eastAsia="ＭＳ Ｐ明朝" w:hAnsi="ＭＳ Ｐ明朝" w:hint="eastAsia"/>
                <w:sz w:val="22"/>
                <w:u w:val="single"/>
              </w:rPr>
              <w:t>すものとする</w:t>
            </w:r>
            <w:r w:rsidRPr="00D81982">
              <w:rPr>
                <w:rFonts w:ascii="ＭＳ Ｐ明朝" w:eastAsia="ＭＳ Ｐ明朝" w:hAnsi="ＭＳ Ｐ明朝" w:hint="eastAsia"/>
                <w:sz w:val="22"/>
                <w:u w:val="single"/>
              </w:rPr>
              <w:t>。</w:t>
            </w:r>
          </w:p>
          <w:p w14:paraId="4505C289" w14:textId="32E99B24" w:rsidR="004C14E7" w:rsidRPr="00D81982" w:rsidRDefault="004C14E7" w:rsidP="004C14E7">
            <w:pPr>
              <w:jc w:val="center"/>
              <w:rPr>
                <w:rFonts w:ascii="ＭＳ Ｐ明朝" w:eastAsia="ＭＳ Ｐ明朝" w:hAnsi="ＭＳ Ｐ明朝"/>
                <w:sz w:val="22"/>
                <w:u w:val="single"/>
              </w:rPr>
            </w:pPr>
            <w:r w:rsidRPr="00296681">
              <w:rPr>
                <w:rFonts w:ascii="ＭＳ Ｐ明朝" w:eastAsia="ＭＳ Ｐ明朝" w:hAnsi="ＭＳ Ｐ明朝"/>
                <w:noProof/>
                <w:sz w:val="22"/>
                <w:u w:val="single"/>
              </w:rPr>
              <w:drawing>
                <wp:inline distT="0" distB="0" distL="0" distR="0" wp14:anchorId="509A7720" wp14:editId="50D8F931">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904D35F" w14:textId="65DB471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商標について、その使用者が</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ロゴ</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のイニシャル、それに関連する主張及び</w:t>
            </w:r>
            <w:r w:rsidRPr="00D81982">
              <w:rPr>
                <w:rFonts w:ascii="ＭＳ Ｐ明朝" w:eastAsia="ＭＳ Ｐ明朝" w:hAnsi="ＭＳ Ｐ明朝"/>
                <w:sz w:val="22"/>
                <w:u w:val="single"/>
              </w:rPr>
              <w:t>/又は宣言を正確</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検証可能</w:t>
            </w:r>
            <w:r w:rsidRPr="00D81982">
              <w:rPr>
                <w:rFonts w:ascii="ＭＳ Ｐ明朝" w:eastAsia="ＭＳ Ｐ明朝" w:hAnsi="ＭＳ Ｐ明朝" w:hint="eastAsia"/>
                <w:sz w:val="22"/>
                <w:u w:val="single"/>
              </w:rPr>
              <w:t>で、</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に使用することを確実にしなければならない。</w:t>
            </w:r>
          </w:p>
          <w:p w14:paraId="192D8F92" w14:textId="6DADC04B" w:rsidR="004C14E7" w:rsidRPr="00E90E5B" w:rsidRDefault="004C14E7" w:rsidP="006E4765">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SGEC商標の法的な保護</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を使用する権利、</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使用の種類、</w:t>
            </w:r>
            <w:r w:rsidRPr="00D81982">
              <w:rPr>
                <w:rFonts w:ascii="ＭＳ Ｐ明朝" w:eastAsia="ＭＳ Ｐ明朝" w:hAnsi="ＭＳ Ｐ明朝" w:hint="eastAsia"/>
                <w:sz w:val="22"/>
                <w:u w:val="single"/>
              </w:rPr>
              <w:t>同商標の</w:t>
            </w:r>
            <w:r w:rsidRPr="00D81982">
              <w:rPr>
                <w:rFonts w:ascii="ＭＳ Ｐ明朝" w:eastAsia="ＭＳ Ｐ明朝" w:hAnsi="ＭＳ Ｐ明朝"/>
                <w:sz w:val="22"/>
                <w:u w:val="single"/>
              </w:rPr>
              <w:t>製品上・製品外の使用に</w:t>
            </w:r>
            <w:r w:rsidRPr="00D81982">
              <w:rPr>
                <w:rFonts w:ascii="ＭＳ Ｐ明朝" w:eastAsia="ＭＳ Ｐ明朝" w:hAnsi="ＭＳ Ｐ明朝" w:hint="eastAsia"/>
                <w:sz w:val="22"/>
                <w:u w:val="single"/>
              </w:rPr>
              <w:t>関する</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など</w:t>
            </w:r>
            <w:r w:rsidR="00A0368E" w:rsidRPr="00D81982">
              <w:rPr>
                <w:rFonts w:ascii="ＭＳ Ｐ明朝" w:eastAsia="ＭＳ Ｐ明朝" w:hAnsi="ＭＳ Ｐ明朝" w:hint="eastAsia"/>
                <w:sz w:val="22"/>
                <w:u w:val="single"/>
              </w:rPr>
              <w:t>は、</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SGEC規準文書6</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SGEC商標使用規則-要求事項」及びSGEC規準文書6-1</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sz w:val="22"/>
                <w:u w:val="single"/>
              </w:rPr>
              <w:t>SGEC/PEFCジャパンによるSGEC商標使用ライセンスの発行」</w:t>
            </w:r>
            <w:r w:rsidR="00A0368E" w:rsidRPr="00D81982">
              <w:rPr>
                <w:rFonts w:ascii="ＭＳ Ｐ明朝" w:eastAsia="ＭＳ Ｐ明朝" w:hAnsi="ＭＳ Ｐ明朝" w:hint="eastAsia"/>
                <w:sz w:val="22"/>
                <w:u w:val="single"/>
              </w:rPr>
              <w:t>に定める</w:t>
            </w:r>
            <w:r w:rsidRPr="00D81982">
              <w:rPr>
                <w:rFonts w:ascii="ＭＳ Ｐ明朝" w:eastAsia="ＭＳ Ｐ明朝" w:hAnsi="ＭＳ Ｐ明朝"/>
                <w:sz w:val="22"/>
                <w:u w:val="single"/>
              </w:rPr>
              <w:t>。</w:t>
            </w:r>
          </w:p>
          <w:p w14:paraId="03E9A664" w14:textId="77777777" w:rsidR="004C14E7" w:rsidRPr="00E90E5B" w:rsidRDefault="004C14E7" w:rsidP="004C14E7">
            <w:pPr>
              <w:rPr>
                <w:rFonts w:ascii="ＭＳ Ｐ明朝" w:eastAsia="ＭＳ Ｐ明朝" w:hAnsi="ＭＳ Ｐ明朝"/>
                <w:sz w:val="22"/>
                <w:u w:val="single"/>
              </w:rPr>
            </w:pPr>
          </w:p>
          <w:p w14:paraId="35A0EF5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SGECラベルの使用</w:t>
            </w:r>
          </w:p>
          <w:p w14:paraId="7A0AD277" w14:textId="30C12F8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6.2.1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SGECラベルの使用は、SGEC規準文書6：</w:t>
            </w:r>
            <w:r w:rsidR="008504A2" w:rsidRPr="00D81982">
              <w:rPr>
                <w:rFonts w:ascii="ＭＳ Ｐ明朝" w:eastAsia="ＭＳ Ｐ明朝" w:hAnsi="ＭＳ Ｐ明朝" w:cstheme="minorBidi"/>
                <w:u w:val="single"/>
              </w:rPr>
              <w:t>202X</w:t>
            </w:r>
            <w:r w:rsidRPr="00D81982">
              <w:rPr>
                <w:rFonts w:ascii="ＭＳ Ｐ明朝" w:eastAsia="ＭＳ Ｐ明朝" w:hAnsi="ＭＳ Ｐ明朝" w:cstheme="minorBidi" w:hint="eastAsia"/>
                <w:u w:val="single"/>
              </w:rPr>
              <w:t>「</w:t>
            </w:r>
            <w:r w:rsidRPr="00D81982">
              <w:rPr>
                <w:rFonts w:ascii="ＭＳ Ｐ明朝" w:eastAsia="ＭＳ Ｐ明朝" w:hAnsi="ＭＳ Ｐ明朝" w:cstheme="minorBidi"/>
                <w:u w:val="single"/>
              </w:rPr>
              <w:t>SGEC商標規則」によらなければならない。</w:t>
            </w:r>
          </w:p>
          <w:p w14:paraId="0C3914B9" w14:textId="70E8E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A46300"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SGECラベルは、次の2</w:t>
            </w:r>
            <w:r w:rsidRPr="00D81982">
              <w:rPr>
                <w:rFonts w:ascii="ＭＳ Ｐ明朝" w:eastAsia="ＭＳ Ｐ明朝" w:hAnsi="ＭＳ Ｐ明朝" w:hint="eastAsia"/>
                <w:sz w:val="22"/>
                <w:u w:val="single"/>
              </w:rPr>
              <w:t>種類に分類される。</w:t>
            </w:r>
          </w:p>
          <w:p w14:paraId="04DCA97E" w14:textId="77777777" w:rsidR="004C14E7" w:rsidRPr="00D81982" w:rsidRDefault="004C14E7" w:rsidP="006E4765">
            <w:pPr>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05F07AA" w14:textId="77777777" w:rsidR="004C14E7" w:rsidRPr="00D81982" w:rsidRDefault="004C14E7" w:rsidP="006E4765">
            <w:pPr>
              <w:pStyle w:val="a5"/>
              <w:tabs>
                <w:tab w:val="clear" w:pos="4252"/>
                <w:tab w:val="clear" w:pos="8504"/>
              </w:tabs>
              <w:snapToGrid/>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SGECリサイクル」ラベルは、製品が100%SGECリサイクルと分類される原材料のみを含む場合のみ使用され</w:t>
            </w:r>
            <w:r w:rsidRPr="00D81982">
              <w:rPr>
                <w:rFonts w:ascii="ＭＳ Ｐ明朝" w:eastAsia="ＭＳ Ｐ明朝" w:hAnsi="ＭＳ Ｐ明朝" w:hint="eastAsia"/>
                <w:sz w:val="22"/>
                <w:u w:val="single"/>
              </w:rPr>
              <w:lastRenderedPageBreak/>
              <w:t>る。</w:t>
            </w:r>
          </w:p>
          <w:p w14:paraId="78B5C3C5" w14:textId="13A0F218" w:rsidR="004C14E7" w:rsidRPr="00D81982" w:rsidRDefault="004C14E7" w:rsidP="006E4765">
            <w:pPr>
              <w:pStyle w:val="a5"/>
              <w:tabs>
                <w:tab w:val="clear" w:pos="4252"/>
                <w:tab w:val="clear" w:pos="8504"/>
              </w:tabs>
              <w:snapToGrid/>
              <w:ind w:leftChars="88" w:left="405"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100％SGEC認証」、即ち、SGEC認証森林由来の原材料のみを含む場合には、「100%SGEC由来」の主張が付して納入することができる。</w:t>
            </w:r>
          </w:p>
          <w:p w14:paraId="7024538D" w14:textId="7BB15B89" w:rsidR="004C14E7" w:rsidRPr="00D81982" w:rsidRDefault="004C14E7" w:rsidP="004C14E7">
            <w:pPr>
              <w:pStyle w:val="a5"/>
              <w:tabs>
                <w:tab w:val="clear" w:pos="4252"/>
                <w:tab w:val="clear" w:pos="8504"/>
              </w:tabs>
              <w:snapToGrid/>
              <w:ind w:left="470" w:hangingChars="213" w:hanging="470"/>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hint="eastAsia"/>
                <w:sz w:val="22"/>
                <w:u w:val="single"/>
              </w:rPr>
              <w:t xml:space="preserve">　商標の使用は</w:t>
            </w:r>
            <w:r w:rsidRPr="00D81982">
              <w:rPr>
                <w:rFonts w:ascii="ＭＳ Ｐ明朝" w:eastAsia="ＭＳ Ｐ明朝" w:hAnsi="ＭＳ Ｐ明朝"/>
                <w:sz w:val="22"/>
                <w:u w:val="single"/>
              </w:rPr>
              <w:t>製品上使用</w:t>
            </w:r>
            <w:r w:rsidRPr="00D81982">
              <w:rPr>
                <w:rFonts w:ascii="ＭＳ Ｐ明朝" w:eastAsia="ＭＳ Ｐ明朝" w:hAnsi="ＭＳ Ｐ明朝" w:hint="eastAsia"/>
                <w:sz w:val="22"/>
                <w:u w:val="single"/>
              </w:rPr>
              <w:t>（オン・プロダクト）と</w:t>
            </w:r>
            <w:r w:rsidRPr="00D81982">
              <w:rPr>
                <w:rFonts w:ascii="ＭＳ Ｐ明朝" w:eastAsia="ＭＳ Ｐ明朝" w:hAnsi="ＭＳ Ｐ明朝"/>
                <w:sz w:val="22"/>
                <w:u w:val="single"/>
              </w:rPr>
              <w:t>製品外使用（オフ・プロダクト</w:t>
            </w:r>
            <w:r w:rsidRPr="00D81982">
              <w:rPr>
                <w:rFonts w:ascii="ＭＳ Ｐ明朝" w:eastAsia="ＭＳ Ｐ明朝" w:hAnsi="ＭＳ Ｐ明朝" w:hint="eastAsia"/>
                <w:sz w:val="22"/>
                <w:u w:val="single"/>
              </w:rPr>
              <w:t>）が</w:t>
            </w:r>
            <w:r w:rsidR="006E4765" w:rsidRPr="00D81982">
              <w:rPr>
                <w:rFonts w:ascii="ＭＳ Ｐ明朝" w:eastAsia="ＭＳ Ｐ明朝" w:hAnsi="ＭＳ Ｐ明朝" w:hint="eastAsia"/>
                <w:sz w:val="22"/>
                <w:u w:val="single"/>
              </w:rPr>
              <w:t>あ</w:t>
            </w:r>
            <w:r w:rsidRPr="00D81982">
              <w:rPr>
                <w:rFonts w:ascii="ＭＳ Ｐ明朝" w:eastAsia="ＭＳ Ｐ明朝" w:hAnsi="ＭＳ Ｐ明朝" w:hint="eastAsia"/>
                <w:sz w:val="22"/>
                <w:u w:val="single"/>
              </w:rPr>
              <w:t>る。</w:t>
            </w:r>
          </w:p>
          <w:p w14:paraId="3CA63325" w14:textId="7ACEB435" w:rsidR="004C14E7" w:rsidRPr="00D81982" w:rsidRDefault="004C14E7" w:rsidP="007D36F0">
            <w:pPr>
              <w:pStyle w:val="a5"/>
              <w:tabs>
                <w:tab w:val="clear" w:pos="4252"/>
                <w:tab w:val="clear" w:pos="8504"/>
              </w:tabs>
              <w:snapToGrid/>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　製品上使用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SGEC認証原材料又は製品に言及するか、又は</w:t>
            </w:r>
            <w:r w:rsidR="004C08C6" w:rsidRPr="00D81982">
              <w:rPr>
                <w:rFonts w:ascii="ＭＳ Ｐ明朝" w:eastAsia="ＭＳ Ｐ明朝" w:hAnsi="ＭＳ Ｐ明朝" w:hint="eastAsia"/>
                <w:strike/>
                <w:sz w:val="22"/>
                <w:u w:val="single"/>
              </w:rPr>
              <w:t>、</w:t>
            </w:r>
            <w:r w:rsidRPr="00D81982">
              <w:rPr>
                <w:rFonts w:ascii="ＭＳ Ｐ明朝" w:eastAsia="ＭＳ Ｐ明朝" w:hAnsi="ＭＳ Ｐ明朝" w:hint="eastAsia"/>
                <w:sz w:val="22"/>
                <w:u w:val="single"/>
              </w:rPr>
              <w:t>一般消費者が特定の製品に言及していると理解することができるような</w:t>
            </w:r>
            <w:r w:rsidRPr="00D81982">
              <w:rPr>
                <w:rFonts w:ascii="ＭＳ Ｐ明朝" w:eastAsia="ＭＳ Ｐ明朝" w:hAnsi="ＭＳ Ｐ明朝"/>
                <w:sz w:val="22"/>
                <w:u w:val="single"/>
              </w:rPr>
              <w:t>SGEC商標の使用である。</w:t>
            </w:r>
          </w:p>
          <w:p w14:paraId="4F04F413" w14:textId="77777777"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　製品外使用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SGEC商標の製品上</w:t>
            </w:r>
            <w:r w:rsidRPr="00D81982">
              <w:rPr>
                <w:rFonts w:ascii="ＭＳ Ｐ明朝" w:eastAsia="ＭＳ Ｐ明朝" w:hAnsi="ＭＳ Ｐ明朝" w:hint="eastAsia"/>
                <w:sz w:val="22"/>
                <w:u w:val="single"/>
              </w:rPr>
              <w:t>使用</w:t>
            </w:r>
            <w:r w:rsidRPr="00D81982">
              <w:rPr>
                <w:rFonts w:ascii="ＭＳ Ｐ明朝" w:eastAsia="ＭＳ Ｐ明朝" w:hAnsi="ＭＳ Ｐ明朝"/>
                <w:sz w:val="22"/>
                <w:u w:val="single"/>
              </w:rPr>
              <w:t>以外の使用であり、SGEC認証森林に由来する特定の製品や原材料に言及しないもの</w:t>
            </w:r>
            <w:r w:rsidRPr="00D81982">
              <w:rPr>
                <w:rFonts w:ascii="ＭＳ Ｐ明朝" w:eastAsia="ＭＳ Ｐ明朝" w:hAnsi="ＭＳ Ｐ明朝" w:hint="eastAsia"/>
                <w:sz w:val="22"/>
                <w:u w:val="single"/>
              </w:rPr>
              <w:t>である。例えば普及用印刷物などがこれに当たる。</w:t>
            </w:r>
          </w:p>
          <w:p w14:paraId="0C144A62" w14:textId="011FAC5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6.2.4　</w:t>
            </w:r>
            <w:r w:rsidRPr="00D81982">
              <w:rPr>
                <w:rFonts w:ascii="ＭＳ Ｐ明朝" w:eastAsia="ＭＳ Ｐ明朝" w:hAnsi="ＭＳ Ｐ明朝"/>
                <w:sz w:val="22"/>
                <w:u w:val="single"/>
              </w:rPr>
              <w:t>SGEC商標使用者は次の4グループに分けられる。グループA及び</w:t>
            </w:r>
            <w:r w:rsidR="00B60EEA" w:rsidRPr="00D81982">
              <w:rPr>
                <w:rFonts w:ascii="ＭＳ Ｐ明朝" w:eastAsia="ＭＳ Ｐ明朝" w:hAnsi="ＭＳ Ｐ明朝"/>
                <w:sz w:val="22"/>
              </w:rPr>
              <w:t>D</w:t>
            </w:r>
            <w:r w:rsidRPr="00D81982">
              <w:rPr>
                <w:rFonts w:ascii="ＭＳ Ｐ明朝" w:eastAsia="ＭＳ Ｐ明朝" w:hAnsi="ＭＳ Ｐ明朝" w:hint="eastAsia"/>
                <w:sz w:val="22"/>
                <w:u w:val="single"/>
              </w:rPr>
              <w:t>は製品外使用に限られる。</w:t>
            </w:r>
          </w:p>
          <w:p w14:paraId="01763E0A"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(1)グループA：</w:t>
            </w:r>
          </w:p>
          <w:p w14:paraId="3036AE18" w14:textId="69D54A7E"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日本においては、「</w:t>
            </w:r>
            <w:r w:rsidRPr="00D81982">
              <w:rPr>
                <w:rFonts w:ascii="ＭＳ Ｐ明朝" w:eastAsia="ＭＳ Ｐ明朝" w:hAnsi="ＭＳ Ｐ明朝"/>
                <w:sz w:val="22"/>
                <w:u w:val="single"/>
              </w:rPr>
              <w:t>SGEC/PEFCジャパン」が該当する。</w:t>
            </w:r>
          </w:p>
          <w:p w14:paraId="3CC1ABDB"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(2)グループB： </w:t>
            </w:r>
          </w:p>
          <w:p w14:paraId="6CEACD6E" w14:textId="77777777"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SGEC認種制度に基づく持続可能な森林管理(SFM)規格の認証を受けた主体である。</w:t>
            </w:r>
          </w:p>
          <w:p w14:paraId="06D7E775"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u w:val="single"/>
              </w:rPr>
              <w:t>グループC：</w:t>
            </w:r>
          </w:p>
          <w:p w14:paraId="23D71599" w14:textId="77777777" w:rsidR="004C14E7" w:rsidRPr="00D81982" w:rsidRDefault="004C14E7" w:rsidP="00F73B22">
            <w:pPr>
              <w:ind w:firstLineChars="100" w:firstLine="210"/>
              <w:rPr>
                <w:rFonts w:ascii="ＭＳ Ｐ明朝" w:eastAsia="ＭＳ Ｐ明朝" w:hAnsi="ＭＳ Ｐ明朝"/>
                <w:u w:val="single"/>
              </w:rPr>
            </w:pPr>
            <w:r w:rsidRPr="00D81982">
              <w:rPr>
                <w:rFonts w:ascii="ＭＳ Ｐ明朝" w:eastAsia="ＭＳ Ｐ明朝" w:hAnsi="ＭＳ Ｐ明朝"/>
                <w:u w:val="single"/>
              </w:rPr>
              <w:t>SGEC-COC規格の認証を受けた主体である。</w:t>
            </w:r>
          </w:p>
          <w:p w14:paraId="0D645ADD"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グループ</w:t>
            </w:r>
            <w:r w:rsidRPr="00D81982">
              <w:rPr>
                <w:rFonts w:ascii="ＭＳ Ｐ明朝" w:eastAsia="ＭＳ Ｐ明朝" w:hAnsi="ＭＳ Ｐ明朝"/>
                <w:u w:val="single"/>
              </w:rPr>
              <w:t>D:</w:t>
            </w:r>
          </w:p>
          <w:p w14:paraId="5DFE8050" w14:textId="66E43C5A" w:rsidR="004C14E7" w:rsidRPr="00D81982" w:rsidRDefault="004C14E7" w:rsidP="00F73B22">
            <w:pPr>
              <w:ind w:leftChars="100" w:left="210"/>
              <w:rPr>
                <w:rFonts w:ascii="ＭＳ Ｐ明朝" w:eastAsia="ＭＳ Ｐ明朝" w:hAnsi="ＭＳ Ｐ明朝"/>
                <w:u w:val="single"/>
              </w:rPr>
            </w:pPr>
            <w:r w:rsidRPr="00D81982">
              <w:rPr>
                <w:rFonts w:ascii="ＭＳ Ｐ明朝" w:eastAsia="ＭＳ Ｐ明朝" w:hAnsi="ＭＳ Ｐ明朝" w:hint="eastAsia"/>
                <w:u w:val="single"/>
              </w:rPr>
              <w:t>その他の使用者（</w:t>
            </w:r>
            <w:r w:rsidRPr="00D81982">
              <w:rPr>
                <w:rFonts w:ascii="ＭＳ Ｐ明朝" w:eastAsia="ＭＳ Ｐ明朝" w:hAnsi="ＭＳ Ｐ明朝"/>
                <w:u w:val="single"/>
              </w:rPr>
              <w:t>A、B、Cに属さない組織やその他の主体で、</w:t>
            </w:r>
            <w:r w:rsidRPr="00D81982">
              <w:rPr>
                <w:rFonts w:ascii="ＭＳ Ｐ明朝" w:eastAsia="ＭＳ Ｐ明朝" w:hAnsi="ＭＳ Ｐ明朝" w:hint="eastAsia"/>
                <w:u w:val="single"/>
              </w:rPr>
              <w:t>小売業者、研究・教育施設、認証機関、認定機関、政府系組織、</w:t>
            </w:r>
            <w:r w:rsidRPr="00D81982">
              <w:rPr>
                <w:rFonts w:ascii="ＭＳ Ｐ明朝" w:eastAsia="ＭＳ Ｐ明朝" w:hAnsi="ＭＳ Ｐ明朝"/>
                <w:u w:val="single"/>
              </w:rPr>
              <w:t>NGOなどが対象である。</w:t>
            </w:r>
          </w:p>
          <w:p w14:paraId="56C6F10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SGEC商標使用ライセンス</w:t>
            </w:r>
          </w:p>
          <w:p w14:paraId="2918BD15" w14:textId="2074444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E91ED6" w14:textId="3D7666D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0"/>
                <w:szCs w:val="20"/>
                <w:u w:val="single"/>
              </w:rPr>
              <w:t>注意書</w:t>
            </w:r>
            <w:r w:rsidR="00F73B22"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グループ森林管理認証やマルチサイト組織による</w:t>
            </w:r>
            <w:r w:rsidR="00B60EEA" w:rsidRPr="00D81982">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認証のように複数の主体を適用範囲に含む場合は、個々の主体が</w:t>
            </w:r>
            <w:r w:rsidR="00C91DE9" w:rsidRPr="00D81982">
              <w:rPr>
                <w:rFonts w:ascii="ＭＳ Ｐ明朝" w:eastAsia="ＭＳ Ｐ明朝" w:hAnsi="ＭＳ Ｐ明朝" w:hint="eastAsia"/>
                <w:sz w:val="20"/>
                <w:szCs w:val="20"/>
                <w:u w:val="single"/>
              </w:rPr>
              <w:t>商標</w:t>
            </w:r>
            <w:r w:rsidRPr="00D81982">
              <w:rPr>
                <w:rFonts w:ascii="ＭＳ Ｐ明朝" w:eastAsia="ＭＳ Ｐ明朝" w:hAnsi="ＭＳ Ｐ明朝" w:hint="eastAsia"/>
                <w:sz w:val="20"/>
                <w:szCs w:val="20"/>
                <w:u w:val="single"/>
              </w:rPr>
              <w:t>使用ランセンスの申請をしなければならない</w:t>
            </w:r>
            <w:r w:rsidRPr="00D81982">
              <w:rPr>
                <w:rFonts w:ascii="ＭＳ Ｐ明朝" w:eastAsia="ＭＳ Ｐ明朝" w:hAnsi="ＭＳ Ｐ明朝" w:hint="eastAsia"/>
                <w:sz w:val="22"/>
                <w:u w:val="single"/>
              </w:rPr>
              <w:t>。</w:t>
            </w:r>
          </w:p>
          <w:p w14:paraId="5F50CF2F" w14:textId="4714F99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0537D6" w:rsidRPr="00D81982">
              <w:rPr>
                <w:rFonts w:ascii="ＭＳ Ｐ明朝" w:eastAsia="ＭＳ Ｐ明朝" w:hAnsi="ＭＳ Ｐ明朝"/>
                <w:sz w:val="22"/>
                <w:u w:val="single"/>
              </w:rPr>
              <w:t>SGEC/PEFC</w:t>
            </w:r>
            <w:r w:rsidR="000537D6" w:rsidRPr="00D81982">
              <w:rPr>
                <w:rFonts w:ascii="ＭＳ Ｐ明朝" w:eastAsia="ＭＳ Ｐ明朝" w:hAnsi="ＭＳ Ｐ明朝" w:hint="eastAsia"/>
                <w:sz w:val="22"/>
                <w:u w:val="single"/>
              </w:rPr>
              <w:t>ジャパンは、</w:t>
            </w:r>
            <w:r w:rsidRPr="00D81982">
              <w:rPr>
                <w:rFonts w:ascii="ＭＳ Ｐ明朝" w:eastAsia="ＭＳ Ｐ明朝" w:hAnsi="ＭＳ Ｐ明朝" w:hint="eastAsia"/>
                <w:sz w:val="22"/>
                <w:u w:val="single"/>
              </w:rPr>
              <w:t>ライセンスの手順を文書として有し、その文書は下記を確実にするものでなければなない。</w:t>
            </w:r>
          </w:p>
          <w:p w14:paraId="3A2916F1" w14:textId="0AB7DDDD"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000537D6"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hint="eastAsia"/>
                <w:sz w:val="22"/>
                <w:u w:val="single"/>
              </w:rPr>
              <w:t>ライセンスは、</w:t>
            </w:r>
            <w:r w:rsidRPr="00D81982">
              <w:rPr>
                <w:rFonts w:ascii="ＭＳ Ｐ明朝" w:eastAsia="ＭＳ Ｐ明朝" w:hAnsi="ＭＳ Ｐ明朝" w:hint="eastAsia"/>
                <w:sz w:val="22"/>
                <w:u w:val="single"/>
              </w:rPr>
              <w:t>商標使用の申請者と</w:t>
            </w:r>
            <w:r w:rsidRPr="00D81982">
              <w:rPr>
                <w:rFonts w:ascii="ＭＳ Ｐ明朝" w:eastAsia="ＭＳ Ｐ明朝" w:hAnsi="ＭＳ Ｐ明朝"/>
                <w:sz w:val="22"/>
                <w:u w:val="single"/>
              </w:rPr>
              <w:t>SGEC/PEFCジャパンとの間のライセンス契約（商標使用契約）の約定（署名）を通じて取得されなければならない。</w:t>
            </w:r>
          </w:p>
          <w:p w14:paraId="5561DF5C" w14:textId="253D49C2"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商標使用者は、</w:t>
            </w:r>
            <w:r w:rsidRPr="00D81982">
              <w:rPr>
                <w:rFonts w:ascii="ＭＳ Ｐ明朝" w:eastAsia="ＭＳ Ｐ明朝" w:hAnsi="ＭＳ Ｐ明朝"/>
                <w:sz w:val="22"/>
                <w:u w:val="single"/>
              </w:rPr>
              <w:t>SGEC</w:t>
            </w:r>
            <w:r w:rsidR="006E4765"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6「SGEC商標使用規則」</w:t>
            </w:r>
            <w:r w:rsidR="006E4765" w:rsidRPr="00D81982">
              <w:rPr>
                <w:rFonts w:ascii="ＭＳ Ｐ明朝" w:eastAsia="ＭＳ Ｐ明朝" w:hAnsi="ＭＳ Ｐ明朝" w:hint="eastAsia"/>
                <w:sz w:val="22"/>
                <w:u w:val="single"/>
              </w:rPr>
              <w:t>及び</w:t>
            </w:r>
            <w:r w:rsidR="006E4765" w:rsidRPr="00D81982">
              <w:rPr>
                <w:rFonts w:ascii="ＭＳ 明朝" w:eastAsia="ＭＳ 明朝" w:hAnsi="ＭＳ 明朝" w:cs="Times New Roman"/>
                <w:sz w:val="22"/>
                <w:u w:val="single"/>
              </w:rPr>
              <w:t>SGEC規準文書6-1「</w:t>
            </w:r>
            <w:r w:rsidR="006E4765"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を遵守しなければならない</w:t>
            </w:r>
          </w:p>
          <w:p w14:paraId="26C2B506" w14:textId="318B1124" w:rsidR="004C14E7"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商標使用の適用範囲</w:t>
            </w:r>
            <w:r w:rsidR="000324BB"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明確に定められていなければならない。</w:t>
            </w:r>
          </w:p>
          <w:p w14:paraId="16A7708A" w14:textId="5CC3C4E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00734474" w:rsidRPr="00E90E5B">
              <w:rPr>
                <w:rFonts w:ascii="ＭＳ Ｐ明朝" w:eastAsia="ＭＳ Ｐ明朝" w:hAnsi="ＭＳ Ｐ明朝" w:hint="eastAsia"/>
                <w:sz w:val="22"/>
                <w:u w:val="single"/>
              </w:rPr>
              <w:t>商標使用</w:t>
            </w:r>
            <w:r w:rsidRPr="00D81982">
              <w:rPr>
                <w:rFonts w:ascii="ＭＳ Ｐ明朝" w:eastAsia="ＭＳ Ｐ明朝" w:hAnsi="ＭＳ Ｐ明朝" w:hint="eastAsia"/>
                <w:sz w:val="22"/>
                <w:u w:val="single"/>
              </w:rPr>
              <w:t>ライセンス番号は、</w:t>
            </w:r>
            <w:r w:rsidRPr="00D81982">
              <w:rPr>
                <w:rFonts w:ascii="ＭＳ Ｐ明朝" w:eastAsia="ＭＳ Ｐ明朝" w:hAnsi="ＭＳ Ｐ明朝"/>
                <w:sz w:val="22"/>
                <w:u w:val="single"/>
              </w:rPr>
              <w:t>SGECのCOCの実行のために主張を伝える場合以外に</w:t>
            </w:r>
            <w:r w:rsidR="00347FB9" w:rsidRPr="00D81982">
              <w:rPr>
                <w:rFonts w:ascii="ＭＳ Ｐ明朝" w:eastAsia="ＭＳ Ｐ明朝" w:hAnsi="ＭＳ Ｐ明朝" w:hint="eastAsia"/>
                <w:sz w:val="22"/>
                <w:u w:val="single"/>
              </w:rPr>
              <w:t>は</w:t>
            </w:r>
            <w:r w:rsidR="004C08C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商標を使用</w:t>
            </w:r>
            <w:r w:rsidR="0073447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ごとに当該商標に付随</w:t>
            </w:r>
            <w:r w:rsidR="001D0A1A" w:rsidRPr="00D81982">
              <w:rPr>
                <w:rFonts w:ascii="ＭＳ Ｐ明朝" w:eastAsia="ＭＳ Ｐ明朝" w:hAnsi="ＭＳ Ｐ明朝" w:hint="eastAsia"/>
                <w:sz w:val="22"/>
                <w:u w:val="single"/>
              </w:rPr>
              <w:t>させ</w:t>
            </w:r>
            <w:r w:rsidRPr="00D81982">
              <w:rPr>
                <w:rFonts w:ascii="ＭＳ Ｐ明朝" w:eastAsia="ＭＳ Ｐ明朝" w:hAnsi="ＭＳ Ｐ明朝" w:hint="eastAsia"/>
                <w:sz w:val="22"/>
                <w:u w:val="single"/>
              </w:rPr>
              <w:t>なければならない。</w:t>
            </w:r>
          </w:p>
          <w:p w14:paraId="30950AF1" w14:textId="568DB7A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SGEC/PEFCジャパンは、SGEC文書6「SGEC商標使用規則」の要件に違反があった場合は、SGEC/PEFC ジャパンはライセンスを解約することができる。</w:t>
            </w:r>
          </w:p>
          <w:p w14:paraId="60D18ADA" w14:textId="77777777" w:rsidR="004C14E7" w:rsidRPr="00D81982" w:rsidRDefault="004C14E7" w:rsidP="004C14E7">
            <w:pPr>
              <w:rPr>
                <w:rFonts w:ascii="ＭＳ Ｐ明朝" w:eastAsia="ＭＳ Ｐ明朝" w:hAnsi="ＭＳ Ｐ明朝"/>
                <w:sz w:val="22"/>
                <w:u w:val="single"/>
              </w:rPr>
            </w:pPr>
          </w:p>
          <w:p w14:paraId="10A7B375" w14:textId="6AFCEABF" w:rsidR="00877AB6" w:rsidRPr="00D81982" w:rsidRDefault="00877AB6" w:rsidP="00877AB6">
            <w:pPr>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6870F5" w:rsidRPr="00D81982">
              <w:rPr>
                <w:rFonts w:ascii="ＭＳ Ｐ明朝" w:eastAsia="ＭＳ Ｐ明朝" w:hAnsi="ＭＳ Ｐ明朝"/>
                <w:b/>
                <w:bCs/>
                <w:sz w:val="22"/>
                <w:u w:val="single"/>
              </w:rPr>
              <w:t xml:space="preserve">.  </w:t>
            </w:r>
            <w:r w:rsidRPr="00D81982">
              <w:rPr>
                <w:rFonts w:ascii="ＭＳ Ｐ明朝" w:eastAsia="ＭＳ Ｐ明朝" w:hAnsi="ＭＳ Ｐ明朝"/>
                <w:b/>
                <w:bCs/>
                <w:sz w:val="22"/>
                <w:u w:val="single"/>
              </w:rPr>
              <w:t>SGEC情報及び登録システム‐データの管理</w:t>
            </w:r>
          </w:p>
          <w:p w14:paraId="7EB4D16C" w14:textId="77777777" w:rsidR="009846F4" w:rsidRPr="00D81982" w:rsidRDefault="009846F4" w:rsidP="00877AB6">
            <w:pPr>
              <w:rPr>
                <w:rFonts w:ascii="ＭＳ Ｐ明朝" w:eastAsia="ＭＳ Ｐ明朝" w:hAnsi="ＭＳ Ｐ明朝"/>
                <w:b/>
                <w:bCs/>
                <w:sz w:val="22"/>
                <w:u w:val="single"/>
              </w:rPr>
            </w:pPr>
          </w:p>
          <w:p w14:paraId="4B148243" w14:textId="01C80550"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情報及び登録システム」の概要</w:t>
            </w:r>
          </w:p>
          <w:p w14:paraId="23987F49" w14:textId="6B0583EB"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p>
          <w:p w14:paraId="36E12754" w14:textId="6AEA5BAF" w:rsidR="009846F4" w:rsidRPr="00D81982" w:rsidRDefault="009846F4" w:rsidP="009846F4">
            <w:pPr>
              <w:pStyle w:val="a5"/>
              <w:tabs>
                <w:tab w:val="clear" w:pos="8504"/>
              </w:tabs>
              <w:rPr>
                <w:rFonts w:ascii="ＭＳ Ｐ明朝" w:eastAsia="ＭＳ Ｐ明朝" w:hAnsi="ＭＳ Ｐ明朝"/>
                <w:b/>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情報及び登録システム」の管理は</w:t>
            </w:r>
            <w:r w:rsidR="00347FB9"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PEFC情報および登録システム‐データに関する要求事項」に基づき実施される。</w:t>
            </w:r>
          </w:p>
          <w:p w14:paraId="4524D605" w14:textId="77777777" w:rsidR="005A69B7" w:rsidRPr="00E90E5B" w:rsidRDefault="005A69B7" w:rsidP="005A69B7">
            <w:pPr>
              <w:rPr>
                <w:rFonts w:ascii="ＭＳ Ｐ明朝" w:eastAsia="ＭＳ Ｐ明朝" w:hAnsi="ＭＳ Ｐ明朝"/>
                <w:b/>
                <w:sz w:val="22"/>
                <w:u w:val="single"/>
              </w:rPr>
            </w:pPr>
          </w:p>
          <w:p w14:paraId="41DB2F62" w14:textId="313363DF"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p>
          <w:p w14:paraId="10B58F2E" w14:textId="77777777"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2042A39E"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378B97F3" w14:textId="74E2485D"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使用ライセンスの保有者を確認する</w:t>
            </w:r>
            <w:r w:rsidRPr="00E90E5B">
              <w:rPr>
                <w:rFonts w:ascii="ＭＳ Ｐ明朝" w:eastAsia="ＭＳ Ｐ明朝" w:hAnsi="ＭＳ Ｐ明朝" w:cs="Arial" w:hint="eastAsia"/>
                <w:sz w:val="22"/>
                <w:u w:val="single"/>
              </w:rPr>
              <w:t>データ</w:t>
            </w:r>
          </w:p>
          <w:p w14:paraId="01511DEC"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1FF595A4"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2B7A832E" w14:textId="77777777" w:rsidR="005A69B7" w:rsidRPr="00E90E5B" w:rsidRDefault="005A69B7" w:rsidP="005A69B7">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16074F72" w14:textId="7C88B48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23834C55" w14:textId="77777777" w:rsidR="008400D9" w:rsidRPr="00D81982" w:rsidRDefault="008400D9" w:rsidP="005A69B7">
            <w:pPr>
              <w:rPr>
                <w:rFonts w:ascii="ＭＳ Ｐ明朝" w:eastAsia="ＭＳ Ｐ明朝" w:hAnsi="ＭＳ Ｐ明朝"/>
                <w:sz w:val="22"/>
                <w:u w:val="single"/>
              </w:rPr>
            </w:pPr>
          </w:p>
          <w:p w14:paraId="519386D4" w14:textId="4E9ECCA2"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p>
          <w:p w14:paraId="0B4167A2" w14:textId="2544E0B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r w:rsidR="00723F9D" w:rsidRPr="00D81982">
              <w:rPr>
                <w:rFonts w:ascii="ＭＳ Ｐ明朝" w:eastAsia="ＭＳ Ｐ明朝" w:hAnsi="ＭＳ Ｐ明朝" w:hint="eastAsia"/>
                <w:sz w:val="22"/>
                <w:u w:val="single"/>
              </w:rPr>
              <w:t xml:space="preserve">　即ち、</w:t>
            </w:r>
            <w:r w:rsidR="00723F9D"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SGEC情報及び登録システム‐データに関する要求事項」及びPEFC GD 1008:2019</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 xml:space="preserve"> PEFC情報および登録システム‐データに関する要求事項」</w:t>
            </w:r>
            <w:r w:rsidRPr="00D81982">
              <w:rPr>
                <w:rFonts w:ascii="ＭＳ Ｐ明朝" w:eastAsia="ＭＳ Ｐ明朝" w:hAnsi="ＭＳ Ｐ明朝" w:hint="eastAsia"/>
                <w:sz w:val="22"/>
                <w:u w:val="single"/>
              </w:rPr>
              <w:t>の</w:t>
            </w:r>
            <w:r w:rsidR="00723F9D" w:rsidRPr="00D81982">
              <w:rPr>
                <w:rFonts w:ascii="ＭＳ Ｐ明朝" w:eastAsia="ＭＳ Ｐ明朝" w:hAnsi="ＭＳ Ｐ明朝" w:hint="eastAsia"/>
                <w:sz w:val="22"/>
                <w:u w:val="single"/>
              </w:rPr>
              <w:t>それぞれ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289DEE2" w14:textId="77777777" w:rsidR="008400D9" w:rsidRPr="00D81982" w:rsidRDefault="008400D9" w:rsidP="005A69B7">
            <w:pPr>
              <w:rPr>
                <w:rFonts w:ascii="ＭＳ Ｐ明朝" w:eastAsia="ＭＳ Ｐ明朝" w:hAnsi="ＭＳ Ｐ明朝"/>
                <w:sz w:val="22"/>
                <w:u w:val="single"/>
              </w:rPr>
            </w:pPr>
          </w:p>
          <w:p w14:paraId="6731567D" w14:textId="27FF07BB" w:rsidR="005A69B7" w:rsidRPr="00E90E5B" w:rsidRDefault="009846F4" w:rsidP="005A69B7">
            <w:pPr>
              <w:rPr>
                <w:rFonts w:ascii="ＭＳ Ｐ明朝" w:eastAsia="ＭＳ Ｐ明朝" w:hAnsi="ＭＳ Ｐ明朝" w:cs="Arial"/>
                <w:sz w:val="22"/>
                <w:u w:val="single"/>
              </w:rPr>
            </w:pPr>
            <w:r w:rsidRPr="00E90E5B">
              <w:rPr>
                <w:rFonts w:ascii="ＭＳ Ｐ明朝" w:eastAsia="ＭＳ Ｐ明朝" w:hAnsi="ＭＳ Ｐ明朝" w:cs="Arial"/>
                <w:b/>
                <w:bCs/>
                <w:sz w:val="22"/>
                <w:u w:val="single"/>
              </w:rPr>
              <w:t>7.4</w:t>
            </w: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SGEC情報及び登録システム」の登録データの公表</w:t>
            </w:r>
          </w:p>
          <w:p w14:paraId="5A3F4585" w14:textId="77777777" w:rsidR="009846F4" w:rsidRPr="00E90E5B" w:rsidRDefault="009846F4" w:rsidP="009846F4">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64D9EA5E" w14:textId="77777777" w:rsidR="007045A3" w:rsidRPr="00D81982" w:rsidRDefault="007045A3" w:rsidP="004C14E7">
            <w:pPr>
              <w:autoSpaceDE w:val="0"/>
              <w:autoSpaceDN w:val="0"/>
              <w:adjustRightInd w:val="0"/>
              <w:rPr>
                <w:rFonts w:ascii="ＭＳ Ｐ明朝" w:eastAsia="ＭＳ Ｐ明朝" w:hAnsi="ＭＳ Ｐ明朝"/>
                <w:sz w:val="22"/>
              </w:rPr>
            </w:pPr>
          </w:p>
          <w:p w14:paraId="1DEAFF12" w14:textId="276C5586" w:rsidR="004C14E7" w:rsidRPr="00D81982" w:rsidRDefault="004C14E7" w:rsidP="004C14E7">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b/>
                <w:bCs/>
                <w:sz w:val="22"/>
              </w:rPr>
              <w:t>8</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SGECに関する苦情の処理</w:t>
            </w:r>
          </w:p>
          <w:p w14:paraId="36CE382A" w14:textId="77777777" w:rsidR="001422F1" w:rsidRPr="00D81982" w:rsidRDefault="001422F1" w:rsidP="004C14E7">
            <w:pPr>
              <w:autoSpaceDE w:val="0"/>
              <w:autoSpaceDN w:val="0"/>
              <w:adjustRightInd w:val="0"/>
              <w:rPr>
                <w:rFonts w:ascii="ＭＳ Ｐ明朝" w:eastAsia="ＭＳ Ｐ明朝" w:hAnsi="ＭＳ Ｐ明朝"/>
                <w:sz w:val="22"/>
              </w:rPr>
            </w:pPr>
          </w:p>
          <w:p w14:paraId="5B481C6B" w14:textId="280C1D81" w:rsidR="004C14E7" w:rsidRPr="00D81982" w:rsidRDefault="000C3A55"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w:t>
            </w:r>
            <w:r w:rsidR="004C14E7" w:rsidRPr="00D81982">
              <w:rPr>
                <w:rFonts w:ascii="ＭＳ Ｐ明朝" w:eastAsia="ＭＳ Ｐ明朝" w:hAnsi="ＭＳ Ｐ明朝"/>
                <w:b/>
                <w:bCs/>
                <w:sz w:val="22"/>
                <w:u w:val="single"/>
              </w:rPr>
              <w:t>.1</w:t>
            </w:r>
            <w:r w:rsidR="004C14E7" w:rsidRPr="00D81982">
              <w:rPr>
                <w:rFonts w:ascii="ＭＳ Ｐ明朝" w:eastAsia="ＭＳ Ｐ明朝" w:hAnsi="ＭＳ Ｐ明朝" w:hint="eastAsia"/>
                <w:sz w:val="22"/>
                <w:u w:val="single"/>
              </w:rPr>
              <w:t xml:space="preserve">　苦情に対する対応</w:t>
            </w:r>
          </w:p>
          <w:p w14:paraId="78772EA0" w14:textId="4C26989A"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sz w:val="22"/>
                <w:u w:val="single"/>
              </w:rPr>
              <w:t>SGEC/PEFCジャパンは</w:t>
            </w:r>
            <w:r w:rsidR="000537D6"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SGEC認証制度に関して苦情の申し出があった場合には、迅速かつ公正に対応し、説明責任を果たすことにより、SGEC認証制度に対して十分な理解を得られるよう努めなければならない。</w:t>
            </w:r>
          </w:p>
          <w:p w14:paraId="0F44B6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SGEC/PEFCジャパンは、PEFC</w:t>
            </w:r>
            <w:r w:rsidRPr="00D81982">
              <w:rPr>
                <w:rFonts w:ascii="ＭＳ Ｐ明朝" w:eastAsia="ＭＳ Ｐ明朝" w:hAnsi="ＭＳ Ｐ明朝" w:hint="eastAsia"/>
                <w:sz w:val="22"/>
                <w:u w:val="single"/>
              </w:rPr>
              <w:t>評議会との日本国内の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国際森林認証制度の管理に関する契約</w:t>
            </w:r>
            <w:r w:rsidRPr="00D81982">
              <w:rPr>
                <w:rFonts w:ascii="ＭＳ Ｐ明朝" w:eastAsia="ＭＳ Ｐ明朝" w:hAnsi="ＭＳ Ｐ明朝"/>
                <w:sz w:val="22"/>
                <w:u w:val="single"/>
              </w:rPr>
              <w:t>(2016年締結)に基づく委任団体としての権限に基づき、国内におけるPEFC</w:t>
            </w:r>
            <w:r w:rsidRPr="00D81982">
              <w:rPr>
                <w:rFonts w:ascii="ＭＳ Ｐ明朝" w:eastAsia="ＭＳ Ｐ明朝" w:hAnsi="ＭＳ Ｐ明朝" w:hint="eastAsia"/>
                <w:sz w:val="22"/>
                <w:u w:val="single"/>
              </w:rPr>
              <w:t>認証制度に対する苦情について、</w:t>
            </w:r>
            <w:r w:rsidRPr="00D81982">
              <w:rPr>
                <w:rFonts w:ascii="ＭＳ Ｐ明朝" w:eastAsia="ＭＳ Ｐ明朝" w:hAnsi="ＭＳ Ｐ明朝"/>
                <w:sz w:val="22"/>
                <w:u w:val="single"/>
              </w:rPr>
              <w:t>PEFC評議会と協議の上本規則に準じて同評議会を代行して対応する。</w:t>
            </w:r>
          </w:p>
          <w:p w14:paraId="5A21AD32" w14:textId="77777777" w:rsidR="004C14E7" w:rsidRPr="00D81982" w:rsidRDefault="004C14E7" w:rsidP="004C14E7">
            <w:pPr>
              <w:rPr>
                <w:rFonts w:ascii="ＭＳ Ｐ明朝" w:eastAsia="ＭＳ Ｐ明朝" w:hAnsi="ＭＳ Ｐ明朝"/>
                <w:sz w:val="22"/>
                <w:u w:val="single"/>
              </w:rPr>
            </w:pPr>
          </w:p>
          <w:p w14:paraId="58FE2B8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sz w:val="22"/>
                <w:u w:val="single"/>
              </w:rPr>
              <w:t>苦情の処理</w:t>
            </w:r>
          </w:p>
          <w:p w14:paraId="29D8EE7A" w14:textId="489F68E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sz w:val="22"/>
                <w:u w:val="single"/>
              </w:rPr>
              <w:t xml:space="preserve"> 苦情の処理は、SGEC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SGEC苦情処理規則」に基づき適切に処理しなければならない。</w:t>
            </w:r>
          </w:p>
          <w:p w14:paraId="024191A5" w14:textId="77777777" w:rsidR="004C14E7" w:rsidRPr="00D81982" w:rsidRDefault="004C14E7" w:rsidP="004C14E7">
            <w:pPr>
              <w:rPr>
                <w:rFonts w:ascii="ＭＳ Ｐ明朝" w:eastAsia="ＭＳ Ｐ明朝" w:hAnsi="ＭＳ Ｐ明朝"/>
                <w:sz w:val="22"/>
                <w:u w:val="single"/>
              </w:rPr>
            </w:pPr>
          </w:p>
          <w:p w14:paraId="287D19D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hint="eastAsia"/>
                <w:sz w:val="22"/>
                <w:u w:val="single"/>
              </w:rPr>
              <w:t xml:space="preserve">　苦情の受理</w:t>
            </w:r>
          </w:p>
          <w:p w14:paraId="62544D9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8.3.1　</w:t>
            </w:r>
            <w:r w:rsidRPr="00D81982">
              <w:rPr>
                <w:rFonts w:ascii="ＭＳ Ｐ明朝" w:eastAsia="ＭＳ Ｐ明朝" w:hAnsi="ＭＳ Ｐ明朝" w:hint="eastAsia"/>
                <w:sz w:val="22"/>
                <w:u w:val="single"/>
              </w:rPr>
              <w:t>苦情処理の事務は、</w:t>
            </w:r>
            <w:r w:rsidRPr="00D81982">
              <w:rPr>
                <w:rFonts w:ascii="ＭＳ Ｐ明朝" w:eastAsia="ＭＳ Ｐ明朝" w:hAnsi="ＭＳ Ｐ明朝"/>
                <w:sz w:val="22"/>
                <w:u w:val="single"/>
              </w:rPr>
              <w:t>SGEC/PEFCジャパンの事務局が所管し、同事務局内に苦情処理に関する常設窓口（責任者：事務局長）を設置する。</w:t>
            </w:r>
          </w:p>
          <w:p w14:paraId="573111C3" w14:textId="03E67F9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sz w:val="22"/>
                <w:u w:val="single"/>
              </w:rPr>
              <w:t xml:space="preserve">　事務局長は、提案のあった苦情について、</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に基づき検証を行い</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当該苦情の受理の諾否について</w:t>
            </w:r>
            <w:r w:rsidRPr="00D81982">
              <w:rPr>
                <w:rFonts w:ascii="ＭＳ Ｐ明朝" w:eastAsia="ＭＳ Ｐ明朝" w:hAnsi="ＭＳ Ｐ明朝"/>
                <w:sz w:val="22"/>
                <w:u w:val="single"/>
              </w:rPr>
              <w:t>SGEC監事と協議の上決定しなければならない。</w:t>
            </w:r>
          </w:p>
          <w:p w14:paraId="10834E5E" w14:textId="2A92444B"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00A46300"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事務局長は、前項の当該苦情の受理の諾否について決定した場合は、遅滞なく当該申立人に、その決定について通知しなければならない。</w:t>
            </w:r>
          </w:p>
          <w:p w14:paraId="18622E8A" w14:textId="77777777" w:rsidR="004C14E7" w:rsidRPr="00D81982" w:rsidRDefault="004C14E7" w:rsidP="004C14E7">
            <w:pPr>
              <w:rPr>
                <w:rFonts w:ascii="ＭＳ Ｐ明朝" w:eastAsia="ＭＳ Ｐ明朝" w:hAnsi="ＭＳ Ｐ明朝"/>
                <w:sz w:val="22"/>
                <w:u w:val="single"/>
              </w:rPr>
            </w:pPr>
          </w:p>
          <w:p w14:paraId="09A01511"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苦情の措置</w:t>
            </w:r>
          </w:p>
          <w:p w14:paraId="5D54D1B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SGEC監事は、前項の苦情の受理に関する通知を受けた場合は、必要なすべての情報の収集とその検証を行ったうえで当該苦情の公平な評価を行い、当該苦情に対する是正及び予防の措置を策定し、SGEC理事会</w:t>
            </w:r>
            <w:r w:rsidR="00CD4F65"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了承を求めなければならない。</w:t>
            </w:r>
          </w:p>
          <w:p w14:paraId="19FF321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SGEC会長は、前項の当該苦情に対する是正及び予防の措置について、当該苦情を申し出た者に対して通知しなければならない。</w:t>
            </w:r>
          </w:p>
          <w:p w14:paraId="6E30EAC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SGEC会長は、前項の措置を行った場合には、同理事会及び同監事並びに同総会に報告しなければならない。</w:t>
            </w:r>
          </w:p>
          <w:p w14:paraId="65AABE82" w14:textId="77777777" w:rsidR="004C14E7" w:rsidRPr="00D81982" w:rsidRDefault="004C14E7" w:rsidP="004C14E7">
            <w:pPr>
              <w:rPr>
                <w:rFonts w:ascii="ＭＳ Ｐ明朝" w:eastAsia="ＭＳ Ｐ明朝" w:hAnsi="ＭＳ Ｐ明朝"/>
                <w:sz w:val="22"/>
                <w:u w:val="single"/>
              </w:rPr>
            </w:pPr>
          </w:p>
          <w:p w14:paraId="27750AED" w14:textId="09ED49D2" w:rsidR="004F434E" w:rsidRPr="00D81982" w:rsidRDefault="004F434E" w:rsidP="004C14E7">
            <w:pPr>
              <w:rPr>
                <w:rFonts w:ascii="ＭＳ Ｐ明朝" w:eastAsia="ＭＳ Ｐ明朝" w:hAnsi="ＭＳ Ｐ明朝"/>
                <w:sz w:val="22"/>
              </w:rPr>
            </w:pPr>
          </w:p>
          <w:p w14:paraId="6F35B52F" w14:textId="7A74B93E" w:rsidR="009169B5" w:rsidRPr="00D81982" w:rsidRDefault="009169B5" w:rsidP="004C14E7">
            <w:pPr>
              <w:rPr>
                <w:rFonts w:ascii="ＭＳ Ｐ明朝" w:eastAsia="ＭＳ Ｐ明朝" w:hAnsi="ＭＳ Ｐ明朝"/>
                <w:sz w:val="22"/>
              </w:rPr>
            </w:pPr>
          </w:p>
          <w:p w14:paraId="6AF37263" w14:textId="18782B57" w:rsidR="009169B5" w:rsidRPr="00D81982" w:rsidRDefault="009169B5" w:rsidP="004C14E7">
            <w:pPr>
              <w:rPr>
                <w:rFonts w:ascii="ＭＳ Ｐ明朝" w:eastAsia="ＭＳ Ｐ明朝" w:hAnsi="ＭＳ Ｐ明朝"/>
                <w:sz w:val="22"/>
              </w:rPr>
            </w:pPr>
          </w:p>
          <w:p w14:paraId="55236752" w14:textId="4A3F8FE7" w:rsidR="009169B5" w:rsidRPr="00D81982" w:rsidRDefault="009169B5" w:rsidP="004C14E7">
            <w:pPr>
              <w:rPr>
                <w:rFonts w:ascii="ＭＳ Ｐ明朝" w:eastAsia="ＭＳ Ｐ明朝" w:hAnsi="ＭＳ Ｐ明朝"/>
                <w:sz w:val="22"/>
              </w:rPr>
            </w:pPr>
          </w:p>
          <w:p w14:paraId="7AD8C1C6" w14:textId="664240B8" w:rsidR="00DA02C3" w:rsidRPr="00E90E5B" w:rsidRDefault="00DA02C3" w:rsidP="00DA02C3">
            <w:pPr>
              <w:rPr>
                <w:rFonts w:ascii="ＭＳ Ｐ明朝" w:eastAsia="ＭＳ Ｐ明朝" w:hAnsi="ＭＳ Ｐ明朝"/>
                <w:bCs/>
                <w:sz w:val="22"/>
              </w:rPr>
            </w:pPr>
            <w:r w:rsidRPr="00E90E5B">
              <w:rPr>
                <w:rFonts w:ascii="ＭＳ Ｐ明朝" w:eastAsia="ＭＳ Ｐ明朝" w:hAnsi="ＭＳ Ｐ明朝" w:hint="eastAsia"/>
                <w:bCs/>
                <w:sz w:val="22"/>
              </w:rPr>
              <w:lastRenderedPageBreak/>
              <w:t>付属書１</w:t>
            </w:r>
            <w:r w:rsidR="00E0786E"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森林認証（</w:t>
            </w:r>
            <w:r w:rsidRPr="00E90E5B">
              <w:rPr>
                <w:rFonts w:ascii="ＭＳ Ｐ明朝" w:eastAsia="ＭＳ Ｐ明朝" w:hAnsi="ＭＳ Ｐ明朝"/>
                <w:bCs/>
                <w:sz w:val="22"/>
              </w:rPr>
              <w:t>FM及びCOC）の定期審査に係る調査事項</w:t>
            </w:r>
          </w:p>
          <w:p w14:paraId="688EC6CF" w14:textId="77777777" w:rsidR="00DA02C3" w:rsidRPr="00E90E5B" w:rsidRDefault="00DA02C3" w:rsidP="00DA02C3">
            <w:pPr>
              <w:rPr>
                <w:rFonts w:ascii="ＭＳ Ｐ明朝" w:eastAsia="ＭＳ Ｐ明朝" w:hAnsi="ＭＳ Ｐ明朝"/>
                <w:bCs/>
                <w:szCs w:val="21"/>
              </w:rPr>
            </w:pPr>
          </w:p>
          <w:p w14:paraId="486DD308"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bCs/>
                <w:sz w:val="22"/>
              </w:rPr>
              <w:t>SGEC規準文書1</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rPr>
              <w:t>SGEC認証制度の管理運営</w:t>
            </w:r>
            <w:r w:rsidRPr="00E90E5B">
              <w:rPr>
                <w:rFonts w:ascii="ＭＳ Ｐ明朝" w:eastAsia="ＭＳ Ｐ明朝" w:hAnsi="ＭＳ Ｐ明朝" w:hint="eastAsia"/>
                <w:bCs/>
                <w:sz w:val="22"/>
                <w:u w:val="single"/>
              </w:rPr>
              <w:t>規則の</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u w:val="single"/>
              </w:rPr>
              <w:t>3.4</w:t>
            </w:r>
            <w:r w:rsidRPr="00E90E5B">
              <w:rPr>
                <w:rFonts w:ascii="ＭＳ Ｐ明朝" w:eastAsia="ＭＳ Ｐ明朝" w:hAnsi="ＭＳ Ｐ明朝"/>
                <w:sz w:val="22"/>
                <w:u w:val="single"/>
              </w:rPr>
              <w:t xml:space="preserve"> 森林管理認証の管理</w:t>
            </w:r>
            <w:r w:rsidRPr="00E90E5B">
              <w:rPr>
                <w:rFonts w:ascii="ＭＳ Ｐ明朝" w:eastAsia="ＭＳ Ｐ明朝" w:hAnsi="ＭＳ Ｐ明朝" w:hint="eastAsia"/>
                <w:sz w:val="22"/>
              </w:rPr>
              <w:t xml:space="preserve">　</w:t>
            </w:r>
            <w:r w:rsidRPr="00E90E5B">
              <w:rPr>
                <w:rFonts w:ascii="ＭＳ Ｐ明朝" w:eastAsia="ＭＳ Ｐ明朝" w:hAnsi="ＭＳ Ｐ明朝" w:hint="eastAsia"/>
                <w:bCs/>
                <w:sz w:val="22"/>
                <w:u w:val="single"/>
              </w:rPr>
              <w:t>の</w:t>
            </w:r>
            <w:r w:rsidRPr="00E90E5B">
              <w:rPr>
                <w:rFonts w:ascii="ＭＳ Ｐ明朝" w:eastAsia="ＭＳ Ｐ明朝" w:hAnsi="ＭＳ Ｐ明朝"/>
                <w:bCs/>
                <w:sz w:val="22"/>
                <w:u w:val="single"/>
              </w:rPr>
              <w:t>3.4.2</w:t>
            </w:r>
            <w:r w:rsidRPr="00E90E5B">
              <w:rPr>
                <w:rFonts w:ascii="ＭＳ Ｐ明朝" w:eastAsia="ＭＳ Ｐ明朝" w:hAnsi="ＭＳ Ｐ明朝" w:hint="eastAsia"/>
                <w:sz w:val="22"/>
                <w:u w:val="single"/>
              </w:rPr>
              <w:t xml:space="preserve">　及び　</w:t>
            </w:r>
            <w:r w:rsidRPr="00E90E5B">
              <w:rPr>
                <w:rFonts w:ascii="ＭＳ Ｐ明朝" w:eastAsia="ＭＳ Ｐ明朝" w:hAnsi="ＭＳ Ｐ明朝"/>
                <w:bCs/>
                <w:sz w:val="22"/>
                <w:u w:val="single"/>
              </w:rPr>
              <w:t>4.4</w:t>
            </w:r>
            <w:r w:rsidRPr="00E90E5B">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COC認証の管理</w:t>
            </w:r>
            <w:r w:rsidRPr="00E90E5B">
              <w:rPr>
                <w:rFonts w:ascii="ＭＳ Ｐ明朝" w:eastAsia="ＭＳ Ｐ明朝" w:hAnsi="ＭＳ Ｐ明朝" w:hint="eastAsia"/>
                <w:sz w:val="22"/>
              </w:rPr>
              <w:t>の</w:t>
            </w:r>
            <w:r w:rsidRPr="00E90E5B">
              <w:rPr>
                <w:rFonts w:ascii="ＭＳ Ｐ明朝" w:eastAsia="ＭＳ Ｐ明朝" w:hAnsi="ＭＳ Ｐ明朝"/>
                <w:bCs/>
                <w:sz w:val="22"/>
                <w:u w:val="single"/>
              </w:rPr>
              <w:t>4.4.1</w:t>
            </w:r>
            <w:r w:rsidRPr="00E90E5B">
              <w:rPr>
                <w:rFonts w:ascii="ＭＳ Ｐ明朝" w:eastAsia="ＭＳ Ｐ明朝" w:hAnsi="ＭＳ Ｐ明朝" w:hint="eastAsia"/>
                <w:sz w:val="22"/>
                <w:u w:val="single"/>
              </w:rPr>
              <w:t xml:space="preserve">　の定期審査における調査事項は、次のとおりとする。</w:t>
            </w:r>
          </w:p>
          <w:p w14:paraId="3845BFF6" w14:textId="77777777" w:rsidR="00DA02C3" w:rsidRPr="00E90E5B" w:rsidRDefault="00DA02C3" w:rsidP="00DA02C3">
            <w:pPr>
              <w:rPr>
                <w:rFonts w:ascii="ＭＳ Ｐ明朝" w:eastAsia="ＭＳ Ｐ明朝" w:hAnsi="ＭＳ Ｐ明朝"/>
                <w:bCs/>
                <w:sz w:val="22"/>
              </w:rPr>
            </w:pPr>
          </w:p>
          <w:p w14:paraId="66E202FA" w14:textId="7E1BA5D0"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１．</w:t>
            </w:r>
            <w:r w:rsidRPr="00E90E5B">
              <w:rPr>
                <w:rFonts w:ascii="ＭＳ Ｐ明朝" w:eastAsia="ＭＳ Ｐ明朝" w:hAnsi="ＭＳ Ｐ明朝"/>
                <w:sz w:val="22"/>
                <w:u w:val="single"/>
              </w:rPr>
              <w:t xml:space="preserve"> 森林管理認証</w:t>
            </w:r>
            <w:r w:rsidR="003C288A" w:rsidRPr="00E90E5B">
              <w:rPr>
                <w:rFonts w:ascii="ＭＳ Ｐ明朝" w:eastAsia="ＭＳ Ｐ明朝" w:hAnsi="ＭＳ Ｐ明朝" w:hint="eastAsia"/>
                <w:bCs/>
                <w:sz w:val="22"/>
                <w:u w:val="single"/>
              </w:rPr>
              <w:t xml:space="preserve">　</w:t>
            </w:r>
            <w:r w:rsidRPr="00E90E5B">
              <w:rPr>
                <w:rFonts w:ascii="ＭＳ Ｐ明朝" w:eastAsia="ＭＳ Ｐ明朝" w:hAnsi="ＭＳ Ｐ明朝" w:hint="eastAsia"/>
                <w:bCs/>
                <w:sz w:val="22"/>
                <w:u w:val="single"/>
              </w:rPr>
              <w:t>定期審査の調査事項</w:t>
            </w:r>
          </w:p>
          <w:p w14:paraId="07991D05"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1）森林管理（森林管理計画等）の実施状況の確認</w:t>
            </w:r>
          </w:p>
          <w:p w14:paraId="17FB0762"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145707C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3）主伐及び間伐（面積、伐採量）並びに造林（新植、下刈、除伐及び天然林施業の面積）の実績の確認</w:t>
            </w:r>
          </w:p>
          <w:p w14:paraId="69D23A94"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hint="eastAsia"/>
                <w:sz w:val="22"/>
              </w:rPr>
              <w:t>（</w:t>
            </w:r>
            <w:r w:rsidRPr="00E90E5B">
              <w:rPr>
                <w:rFonts w:ascii="ＭＳ Ｐ明朝" w:eastAsia="ＭＳ Ｐ明朝" w:hAnsi="ＭＳ Ｐ明朝"/>
                <w:sz w:val="22"/>
              </w:rPr>
              <w:t>4）審査経過</w:t>
            </w:r>
          </w:p>
          <w:p w14:paraId="411E1F13"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5）定期審査結果</w:t>
            </w:r>
          </w:p>
          <w:p w14:paraId="3B9AF78A" w14:textId="77777777" w:rsidR="00DA02C3" w:rsidRPr="00E90E5B" w:rsidRDefault="00DA02C3" w:rsidP="00DA02C3">
            <w:pPr>
              <w:rPr>
                <w:rFonts w:ascii="ＭＳ Ｐ明朝" w:eastAsia="ＭＳ Ｐ明朝" w:hAnsi="ＭＳ Ｐ明朝"/>
                <w:bCs/>
                <w:sz w:val="22"/>
              </w:rPr>
            </w:pPr>
          </w:p>
          <w:p w14:paraId="43174897" w14:textId="0DC0DD2B"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２．</w:t>
            </w:r>
            <w:r w:rsidRPr="00E90E5B">
              <w:rPr>
                <w:rFonts w:ascii="ＭＳ Ｐ明朝" w:eastAsia="ＭＳ Ｐ明朝" w:hAnsi="ＭＳ Ｐ明朝"/>
                <w:sz w:val="22"/>
                <w:u w:val="single"/>
              </w:rPr>
              <w:t>COC認証</w:t>
            </w:r>
            <w:r w:rsidR="003C288A" w:rsidRPr="00E90E5B">
              <w:rPr>
                <w:rFonts w:ascii="ＭＳ Ｐ明朝" w:eastAsia="ＭＳ Ｐ明朝" w:hAnsi="ＭＳ Ｐ明朝" w:hint="eastAsia"/>
                <w:sz w:val="22"/>
                <w:u w:val="single"/>
              </w:rPr>
              <w:t xml:space="preserve">　</w:t>
            </w:r>
            <w:r w:rsidRPr="00E90E5B">
              <w:rPr>
                <w:rFonts w:ascii="ＭＳ Ｐ明朝" w:eastAsia="ＭＳ Ｐ明朝" w:hAnsi="ＭＳ Ｐ明朝" w:hint="eastAsia"/>
                <w:sz w:val="22"/>
                <w:u w:val="single"/>
              </w:rPr>
              <w:t>定期審査における調査事項</w:t>
            </w:r>
          </w:p>
          <w:p w14:paraId="6F48B26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1）各工程の分別・管理状況の確認</w:t>
            </w:r>
          </w:p>
          <w:p w14:paraId="52F1FD2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288A91AC" w14:textId="77777777" w:rsidR="00DA02C3" w:rsidRPr="00E90E5B" w:rsidRDefault="00DA02C3" w:rsidP="00E90E5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670343A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4）</w:t>
            </w:r>
            <w:r w:rsidRPr="00E90E5B">
              <w:rPr>
                <w:rFonts w:ascii="ＭＳ Ｐ明朝" w:eastAsia="ＭＳ Ｐ明朝" w:hAnsi="ＭＳ Ｐ明朝" w:hint="eastAsia"/>
                <w:sz w:val="22"/>
              </w:rPr>
              <w:t>審査経過</w:t>
            </w:r>
          </w:p>
          <w:p w14:paraId="737C447F" w14:textId="77777777" w:rsidR="00482DA5" w:rsidRPr="00D81982" w:rsidRDefault="00482DA5" w:rsidP="00482DA5">
            <w:pPr>
              <w:autoSpaceDE w:val="0"/>
              <w:autoSpaceDN w:val="0"/>
              <w:adjustRightInd w:val="0"/>
              <w:rPr>
                <w:rFonts w:asciiTheme="majorEastAsia" w:eastAsiaTheme="majorEastAsia" w:hAnsiTheme="majorEastAsia" w:cs="ＭＳ明朝"/>
                <w:kern w:val="0"/>
                <w:szCs w:val="21"/>
              </w:rPr>
            </w:pPr>
          </w:p>
          <w:p w14:paraId="2D424EB0" w14:textId="77777777" w:rsidR="00482DA5" w:rsidRPr="00D81982" w:rsidRDefault="00482DA5" w:rsidP="00482DA5">
            <w:pPr>
              <w:autoSpaceDE w:val="0"/>
              <w:autoSpaceDN w:val="0"/>
              <w:adjustRightInd w:val="0"/>
              <w:rPr>
                <w:rFonts w:asciiTheme="majorEastAsia" w:eastAsiaTheme="majorEastAsia" w:hAnsiTheme="majorEastAsia" w:cs="ＭＳ明朝"/>
                <w:b/>
                <w:kern w:val="0"/>
                <w:szCs w:val="21"/>
              </w:rPr>
            </w:pPr>
          </w:p>
          <w:p w14:paraId="63D1795F" w14:textId="77777777" w:rsidR="00482DA5" w:rsidRPr="00D81982" w:rsidRDefault="00482DA5" w:rsidP="00482DA5">
            <w:pPr>
              <w:autoSpaceDE w:val="0"/>
              <w:autoSpaceDN w:val="0"/>
              <w:adjustRightInd w:val="0"/>
              <w:rPr>
                <w:rFonts w:asciiTheme="majorEastAsia" w:eastAsiaTheme="majorEastAsia" w:hAnsiTheme="majorEastAsia" w:cs="ＭＳ明朝"/>
                <w:b/>
                <w:kern w:val="0"/>
                <w:szCs w:val="21"/>
              </w:rPr>
            </w:pPr>
          </w:p>
          <w:p w14:paraId="762A1DA1"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8BFADD0"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7C7BD602"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5CDF593"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952E324"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BE0B4A5"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67EEC3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E39D93F"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C500DB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62C1348"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53EC8227"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349F992"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37F822FE" w14:textId="77777777" w:rsidR="00482DA5" w:rsidRPr="00D81982" w:rsidRDefault="00482DA5" w:rsidP="00482DA5">
            <w:pPr>
              <w:autoSpaceDE w:val="0"/>
              <w:autoSpaceDN w:val="0"/>
              <w:adjustRightInd w:val="0"/>
              <w:rPr>
                <w:rFonts w:asciiTheme="majorEastAsia" w:eastAsiaTheme="majorEastAsia" w:hAnsiTheme="majorEastAsia" w:cs="ＭＳ明朝"/>
                <w:b/>
                <w:kern w:val="0"/>
                <w:sz w:val="18"/>
                <w:szCs w:val="18"/>
              </w:rPr>
            </w:pPr>
          </w:p>
          <w:p w14:paraId="43A37DE8" w14:textId="77777777" w:rsidR="00270E2B" w:rsidRPr="00D81982" w:rsidRDefault="00270E2B" w:rsidP="00482DA5">
            <w:pPr>
              <w:autoSpaceDE w:val="0"/>
              <w:autoSpaceDN w:val="0"/>
              <w:adjustRightInd w:val="0"/>
              <w:rPr>
                <w:rFonts w:asciiTheme="majorEastAsia" w:eastAsiaTheme="majorEastAsia" w:hAnsiTheme="majorEastAsia" w:cs="ＭＳ明朝"/>
                <w:b/>
                <w:kern w:val="0"/>
                <w:sz w:val="18"/>
                <w:szCs w:val="18"/>
              </w:rPr>
            </w:pPr>
          </w:p>
          <w:p w14:paraId="722216ED" w14:textId="77777777" w:rsidR="00270E2B" w:rsidRPr="00D81982" w:rsidRDefault="00270E2B" w:rsidP="00482DA5">
            <w:pPr>
              <w:autoSpaceDE w:val="0"/>
              <w:autoSpaceDN w:val="0"/>
              <w:adjustRightInd w:val="0"/>
              <w:rPr>
                <w:rFonts w:asciiTheme="majorEastAsia" w:eastAsiaTheme="majorEastAsia" w:hAnsiTheme="majorEastAsia" w:cs="ＭＳ明朝"/>
                <w:b/>
                <w:kern w:val="0"/>
                <w:sz w:val="18"/>
                <w:szCs w:val="18"/>
              </w:rPr>
            </w:pPr>
          </w:p>
          <w:p w14:paraId="4A7B251B" w14:textId="1D8F3035" w:rsidR="00AD442A" w:rsidRPr="00E90E5B" w:rsidRDefault="00203CDA" w:rsidP="007044FB">
            <w:pPr>
              <w:widowControl/>
              <w:jc w:val="left"/>
              <w:rPr>
                <w:rFonts w:ascii="ＭＳ Ｐ明朝" w:eastAsia="ＭＳ Ｐ明朝" w:hAnsi="ＭＳ Ｐ明朝"/>
                <w:sz w:val="22"/>
                <w:u w:val="single"/>
              </w:rPr>
            </w:pPr>
            <w:r w:rsidRPr="00E90E5B">
              <w:rPr>
                <w:rFonts w:ascii="ＭＳ Ｐ明朝" w:eastAsia="ＭＳ Ｐ明朝" w:hAnsi="ＭＳ Ｐ明朝" w:cs="ＭＳ明朝" w:hint="eastAsia"/>
                <w:kern w:val="0"/>
                <w:sz w:val="22"/>
              </w:rPr>
              <w:lastRenderedPageBreak/>
              <w:t>付属書</w:t>
            </w:r>
            <w:r w:rsidRPr="00E90E5B">
              <w:rPr>
                <w:rFonts w:ascii="ＭＳ Ｐ明朝" w:eastAsia="ＭＳ Ｐ明朝" w:hAnsi="ＭＳ Ｐ明朝" w:cs="ＭＳ明朝"/>
                <w:kern w:val="0"/>
                <w:sz w:val="22"/>
              </w:rPr>
              <w:t>2　森林管理認証公示料及びCoC</w:t>
            </w:r>
            <w:r w:rsidRPr="00E90E5B">
              <w:rPr>
                <w:rFonts w:ascii="ＭＳ Ｐ明朝" w:eastAsia="ＭＳ Ｐ明朝" w:hAnsi="ＭＳ Ｐ明朝" w:cs="ＭＳ明朝" w:hint="eastAsia"/>
                <w:kern w:val="0"/>
                <w:sz w:val="22"/>
              </w:rPr>
              <w:t>公示料</w:t>
            </w:r>
          </w:p>
          <w:p w14:paraId="714B6375" w14:textId="77777777" w:rsidR="00AD442A" w:rsidRPr="00E90E5B" w:rsidRDefault="00AD442A" w:rsidP="007044FB">
            <w:pPr>
              <w:widowControl/>
              <w:jc w:val="left"/>
              <w:rPr>
                <w:rFonts w:ascii="ＭＳ Ｐ明朝" w:eastAsia="ＭＳ Ｐ明朝" w:hAnsi="ＭＳ Ｐ明朝"/>
                <w:sz w:val="22"/>
                <w:u w:val="single"/>
              </w:rPr>
            </w:pPr>
          </w:p>
          <w:p w14:paraId="233041E1" w14:textId="77777777" w:rsidR="00203CDA" w:rsidRPr="00E90E5B" w:rsidRDefault="00203CDA" w:rsidP="00203CDA">
            <w:pPr>
              <w:autoSpaceDE w:val="0"/>
              <w:autoSpaceDN w:val="0"/>
              <w:adjustRightInd w:val="0"/>
              <w:ind w:firstLineChars="50" w:firstLine="11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0D5C260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232C042F" w14:textId="77777777" w:rsidR="00203CDA" w:rsidRPr="00E90E5B" w:rsidRDefault="00203CDA" w:rsidP="00203CDA">
            <w:pPr>
              <w:autoSpaceDE w:val="0"/>
              <w:autoSpaceDN w:val="0"/>
              <w:adjustRightInd w:val="0"/>
              <w:ind w:leftChars="300" w:left="630"/>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6AA93B8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sz w:val="22"/>
              </w:rPr>
              <w:t xml:space="preserve">1,000ha以上　　　　　　　　1ha増す毎に　　4円　</w:t>
            </w:r>
          </w:p>
          <w:p w14:paraId="795E0D5F" w14:textId="77777777" w:rsidR="00203CDA" w:rsidRPr="00E90E5B" w:rsidRDefault="00203CDA" w:rsidP="00203CDA">
            <w:pPr>
              <w:autoSpaceDE w:val="0"/>
              <w:autoSpaceDN w:val="0"/>
              <w:adjustRightInd w:val="0"/>
              <w:ind w:leftChars="300" w:left="630" w:firstLineChars="600" w:firstLine="1320"/>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4E3F6F40" w14:textId="77777777" w:rsidR="00203CDA" w:rsidRPr="00E90E5B" w:rsidRDefault="00203CDA" w:rsidP="00203CDA">
            <w:pPr>
              <w:autoSpaceDE w:val="0"/>
              <w:autoSpaceDN w:val="0"/>
              <w:adjustRightInd w:val="0"/>
              <w:ind w:leftChars="300" w:left="630" w:firstLineChars="600" w:firstLine="1059"/>
              <w:rPr>
                <w:rFonts w:asciiTheme="majorEastAsia" w:eastAsiaTheme="majorEastAsia" w:hAnsiTheme="majorEastAsia"/>
                <w:b/>
                <w:sz w:val="18"/>
                <w:szCs w:val="18"/>
              </w:rPr>
            </w:pPr>
          </w:p>
          <w:p w14:paraId="3D3A03D5" w14:textId="2C17651F" w:rsidR="00203CDA" w:rsidRPr="00E90E5B" w:rsidRDefault="006C4C30" w:rsidP="006C4C30">
            <w:pPr>
              <w:rPr>
                <w:rFonts w:ascii="ＭＳ Ｐ明朝" w:eastAsia="ＭＳ Ｐ明朝" w:hAnsi="ＭＳ Ｐ明朝"/>
                <w:sz w:val="22"/>
              </w:rPr>
            </w:pPr>
            <w:r w:rsidRPr="00E90E5B">
              <w:rPr>
                <w:rFonts w:ascii="ＭＳ Ｐ明朝" w:eastAsia="ＭＳ Ｐ明朝" w:hAnsi="ＭＳ Ｐ明朝"/>
                <w:sz w:val="22"/>
              </w:rPr>
              <w:t>（2）</w:t>
            </w:r>
            <w:r w:rsidR="00203CDA" w:rsidRPr="00E90E5B">
              <w:rPr>
                <w:rFonts w:ascii="ＭＳ Ｐ明朝" w:eastAsia="ＭＳ Ｐ明朝" w:hAnsi="ＭＳ Ｐ明朝" w:hint="eastAsia"/>
                <w:sz w:val="22"/>
              </w:rPr>
              <w:t xml:space="preserve">　</w:t>
            </w:r>
            <w:r w:rsidR="00203CDA" w:rsidRPr="00E90E5B">
              <w:rPr>
                <w:rFonts w:ascii="ＭＳ Ｐ明朝" w:eastAsia="ＭＳ Ｐ明朝" w:hAnsi="ＭＳ Ｐ明朝"/>
                <w:sz w:val="22"/>
              </w:rPr>
              <w:t>CoC</w:t>
            </w:r>
            <w:r w:rsidR="00203CDA" w:rsidRPr="00E90E5B">
              <w:rPr>
                <w:rFonts w:ascii="ＭＳ Ｐ明朝" w:eastAsia="ＭＳ Ｐ明朝" w:hAnsi="ＭＳ Ｐ明朝" w:hint="eastAsia"/>
                <w:sz w:val="22"/>
              </w:rPr>
              <w:t>公示料</w:t>
            </w:r>
          </w:p>
          <w:p w14:paraId="40D35F1D" w14:textId="0664B868" w:rsidR="00203CDA" w:rsidRPr="00E90E5B" w:rsidRDefault="00203CDA" w:rsidP="006C4C30">
            <w:pPr>
              <w:ind w:firstLineChars="100" w:firstLine="220"/>
              <w:rPr>
                <w:rFonts w:ascii="ＭＳ Ｐ明朝" w:eastAsia="ＭＳ Ｐ明朝" w:hAnsi="ＭＳ Ｐ明朝"/>
                <w:b/>
                <w:sz w:val="22"/>
              </w:rPr>
            </w:pPr>
            <w:r w:rsidRPr="00E90E5B">
              <w:rPr>
                <w:rFonts w:ascii="ＭＳ Ｐ明朝" w:eastAsia="ＭＳ Ｐ明朝" w:hAnsi="ＭＳ Ｐ明朝" w:hint="eastAsia"/>
                <w:sz w:val="22"/>
              </w:rPr>
              <w:t xml:space="preserve">　　</w:t>
            </w:r>
          </w:p>
          <w:tbl>
            <w:tblPr>
              <w:tblpPr w:leftFromText="142" w:rightFromText="142" w:vertAnchor="text" w:horzAnchor="margin" w:tblpXSpec="center"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D81982" w:rsidRPr="00D81982" w14:paraId="6D9C4B4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07F4BB86"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52CAAAF1"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440CC049"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3839771A"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F9AFE55"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81BCD35"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D81982" w:rsidRPr="00D81982" w14:paraId="0CEAEC2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200111FA"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641B715F" w14:textId="77777777" w:rsidR="00203CDA" w:rsidRPr="00E90E5B" w:rsidRDefault="00203CDA" w:rsidP="00203CDA">
                  <w:pPr>
                    <w:ind w:firstLineChars="300" w:firstLine="663"/>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0BD92348" w14:textId="77777777" w:rsidR="00203CDA" w:rsidRPr="00E90E5B" w:rsidRDefault="00203CDA" w:rsidP="00203C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242B2580"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264A56A6" w14:textId="77777777" w:rsidR="00203CDA" w:rsidRPr="00E90E5B" w:rsidRDefault="00203CDA" w:rsidP="00203CDA">
                  <w:pPr>
                    <w:rPr>
                      <w:rFonts w:ascii="ＭＳ Ｐ明朝" w:eastAsia="ＭＳ Ｐ明朝" w:hAnsi="ＭＳ Ｐ明朝"/>
                      <w:b/>
                      <w:sz w:val="22"/>
                    </w:rPr>
                  </w:pPr>
                </w:p>
              </w:tc>
            </w:tr>
            <w:tr w:rsidR="00D81982" w:rsidRPr="00D81982" w14:paraId="017DDFC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2B7289CF"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 xml:space="preserve"> 2</w:t>
                  </w:r>
                </w:p>
                <w:p w14:paraId="641D846B"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5B6DDBE1"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20992CD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2F5B0A3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52A43B25" w14:textId="77777777" w:rsidR="00203CDA" w:rsidRPr="00E90E5B" w:rsidRDefault="00203CDA" w:rsidP="00203CDA">
                  <w:pPr>
                    <w:rPr>
                      <w:rFonts w:ascii="ＭＳ Ｐ明朝" w:eastAsia="ＭＳ Ｐ明朝" w:hAnsi="ＭＳ Ｐ明朝"/>
                      <w:b/>
                      <w:sz w:val="22"/>
                    </w:rPr>
                  </w:pPr>
                </w:p>
              </w:tc>
            </w:tr>
            <w:tr w:rsidR="00D81982" w:rsidRPr="00D81982" w14:paraId="3F04E9CE"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54FD6C0A"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1926AAAE"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B6E9B7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50192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64E1A1B1" w14:textId="77777777" w:rsidR="00203CDA" w:rsidRPr="00E90E5B" w:rsidRDefault="00203CDA" w:rsidP="00203CDA">
                  <w:pPr>
                    <w:rPr>
                      <w:rFonts w:ascii="ＭＳ Ｐ明朝" w:eastAsia="ＭＳ Ｐ明朝" w:hAnsi="ＭＳ Ｐ明朝"/>
                      <w:b/>
                      <w:sz w:val="22"/>
                    </w:rPr>
                  </w:pPr>
                </w:p>
              </w:tc>
            </w:tr>
            <w:tr w:rsidR="00D81982" w:rsidRPr="00D81982" w14:paraId="1B60C894"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3A8A49E5"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6641A9A9"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00169F93"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EF4827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53D4A87" w14:textId="77777777" w:rsidR="00203CDA" w:rsidRPr="00E90E5B" w:rsidRDefault="00203CDA" w:rsidP="00203CDA">
                  <w:pPr>
                    <w:rPr>
                      <w:rFonts w:ascii="ＭＳ Ｐ明朝" w:eastAsia="ＭＳ Ｐ明朝" w:hAnsi="ＭＳ Ｐ明朝"/>
                      <w:b/>
                      <w:sz w:val="22"/>
                    </w:rPr>
                  </w:pPr>
                </w:p>
              </w:tc>
            </w:tr>
            <w:tr w:rsidR="00D81982" w:rsidRPr="00D81982" w14:paraId="5F813523"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AFB9DB2"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51DD9DE3"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3DFF00C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ACDC109"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427361F1" w14:textId="77777777" w:rsidR="00203CDA" w:rsidRPr="00E90E5B" w:rsidRDefault="00203CDA" w:rsidP="00203CDA">
                  <w:pPr>
                    <w:rPr>
                      <w:rFonts w:ascii="ＭＳ Ｐ明朝" w:eastAsia="ＭＳ Ｐ明朝" w:hAnsi="ＭＳ Ｐ明朝"/>
                      <w:b/>
                      <w:sz w:val="22"/>
                    </w:rPr>
                  </w:pPr>
                </w:p>
              </w:tc>
            </w:tr>
            <w:tr w:rsidR="00D81982" w:rsidRPr="00D81982" w14:paraId="341237D6"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7AE070B4"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F50A64D"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240883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5AF99E5"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6CAFEC89" w14:textId="77777777" w:rsidR="00203CDA" w:rsidRPr="00E90E5B" w:rsidRDefault="00203CDA" w:rsidP="00203CDA">
                  <w:pPr>
                    <w:rPr>
                      <w:rFonts w:ascii="ＭＳ Ｐ明朝" w:eastAsia="ＭＳ Ｐ明朝" w:hAnsi="ＭＳ Ｐ明朝"/>
                      <w:b/>
                      <w:sz w:val="22"/>
                    </w:rPr>
                  </w:pPr>
                </w:p>
              </w:tc>
            </w:tr>
            <w:tr w:rsidR="00D81982" w:rsidRPr="00D81982" w14:paraId="28BE0F57"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9F4CE28"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F959DF5"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9D9C08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21BB027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1E5B1EEC" w14:textId="77777777" w:rsidR="00203CDA" w:rsidRPr="00E90E5B" w:rsidRDefault="00203CDA" w:rsidP="00203CDA">
                  <w:pPr>
                    <w:rPr>
                      <w:rFonts w:ascii="ＭＳ Ｐ明朝" w:eastAsia="ＭＳ Ｐ明朝" w:hAnsi="ＭＳ Ｐ明朝"/>
                      <w:b/>
                      <w:sz w:val="22"/>
                    </w:rPr>
                  </w:pPr>
                </w:p>
              </w:tc>
            </w:tr>
            <w:tr w:rsidR="00D81982" w:rsidRPr="00D81982" w14:paraId="46669E2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1E5F3AA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659B511"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7A8420F1"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39F0C09A"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419A1F2" w14:textId="77777777" w:rsidR="00203CDA" w:rsidRPr="00E90E5B" w:rsidRDefault="00203CDA" w:rsidP="00203CDA">
                  <w:pPr>
                    <w:rPr>
                      <w:rFonts w:ascii="ＭＳ Ｐ明朝" w:eastAsia="ＭＳ Ｐ明朝" w:hAnsi="ＭＳ Ｐ明朝"/>
                      <w:b/>
                      <w:sz w:val="22"/>
                    </w:rPr>
                  </w:pPr>
                </w:p>
              </w:tc>
            </w:tr>
            <w:tr w:rsidR="00D81982" w:rsidRPr="00D81982" w14:paraId="2CC625F0"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9CD09F7"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A04287C"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0C92227F"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4228F1"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4E299857" w14:textId="77777777" w:rsidR="00203CDA" w:rsidRPr="00E90E5B" w:rsidRDefault="00203CDA" w:rsidP="00203CDA">
                  <w:pPr>
                    <w:rPr>
                      <w:rFonts w:ascii="ＭＳ Ｐ明朝" w:eastAsia="ＭＳ Ｐ明朝" w:hAnsi="ＭＳ Ｐ明朝"/>
                      <w:b/>
                      <w:sz w:val="22"/>
                    </w:rPr>
                  </w:pPr>
                </w:p>
              </w:tc>
            </w:tr>
            <w:tr w:rsidR="00D81982" w:rsidRPr="00D81982" w14:paraId="6B0B6C0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48AA23F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2332C13"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402EB137"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5A515C6D"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7E53AC71" w14:textId="77777777" w:rsidR="00203CDA" w:rsidRPr="00E90E5B" w:rsidRDefault="00203CDA" w:rsidP="00203CDA">
                  <w:pPr>
                    <w:rPr>
                      <w:rFonts w:ascii="ＭＳ Ｐ明朝" w:eastAsia="ＭＳ Ｐ明朝" w:hAnsi="ＭＳ Ｐ明朝"/>
                      <w:b/>
                      <w:sz w:val="22"/>
                    </w:rPr>
                  </w:pPr>
                </w:p>
              </w:tc>
            </w:tr>
            <w:tr w:rsidR="00D81982" w:rsidRPr="00D81982" w14:paraId="09B0ED91"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03B2D11"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693CC2C2"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5B0887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149298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1ECBC0D2" w14:textId="77777777" w:rsidR="00203CDA" w:rsidRPr="00E90E5B" w:rsidRDefault="00203CDA" w:rsidP="00203CDA">
                  <w:pPr>
                    <w:rPr>
                      <w:rFonts w:ascii="ＭＳ Ｐ明朝" w:eastAsia="ＭＳ Ｐ明朝" w:hAnsi="ＭＳ Ｐ明朝"/>
                      <w:b/>
                      <w:sz w:val="22"/>
                    </w:rPr>
                  </w:pPr>
                </w:p>
              </w:tc>
            </w:tr>
          </w:tbl>
          <w:p w14:paraId="2DC3949D" w14:textId="77777777" w:rsidR="00203CDA" w:rsidRPr="00E90E5B" w:rsidRDefault="00203CDA" w:rsidP="007044FB">
            <w:pPr>
              <w:widowControl/>
              <w:jc w:val="left"/>
              <w:rPr>
                <w:rFonts w:ascii="ＭＳ Ｐ明朝" w:eastAsia="ＭＳ Ｐ明朝" w:hAnsi="ＭＳ Ｐ明朝"/>
                <w:sz w:val="22"/>
                <w:u w:val="single"/>
              </w:rPr>
            </w:pPr>
          </w:p>
          <w:p w14:paraId="72F7E474" w14:textId="07A98F7E" w:rsidR="004D3489" w:rsidRPr="00E90E5B" w:rsidRDefault="004D3489" w:rsidP="007044FB">
            <w:pPr>
              <w:widowControl/>
              <w:jc w:val="left"/>
              <w:rPr>
                <w:rFonts w:ascii="ＭＳ Ｐ明朝" w:eastAsia="ＭＳ Ｐ明朝" w:hAnsi="ＭＳ Ｐ明朝"/>
                <w:sz w:val="22"/>
                <w:u w:val="single"/>
              </w:rPr>
            </w:pPr>
          </w:p>
          <w:p w14:paraId="5FCAA527" w14:textId="77777777" w:rsidR="00203CDA" w:rsidRPr="00E90E5B" w:rsidRDefault="00203CDA" w:rsidP="007044FB">
            <w:pPr>
              <w:widowControl/>
              <w:jc w:val="left"/>
              <w:rPr>
                <w:rFonts w:ascii="ＭＳ Ｐ明朝" w:eastAsia="ＭＳ Ｐ明朝" w:hAnsi="ＭＳ Ｐ明朝"/>
                <w:sz w:val="22"/>
                <w:u w:val="single"/>
              </w:rPr>
            </w:pPr>
          </w:p>
          <w:p w14:paraId="7C2EA7E0" w14:textId="77777777" w:rsidR="00203CDA" w:rsidRPr="00E90E5B" w:rsidRDefault="00203CDA" w:rsidP="007044FB">
            <w:pPr>
              <w:widowControl/>
              <w:jc w:val="left"/>
              <w:rPr>
                <w:rFonts w:ascii="ＭＳ Ｐ明朝" w:eastAsia="ＭＳ Ｐ明朝" w:hAnsi="ＭＳ Ｐ明朝"/>
                <w:sz w:val="22"/>
                <w:u w:val="single"/>
              </w:rPr>
            </w:pPr>
          </w:p>
          <w:p w14:paraId="24EB2CFF" w14:textId="77777777" w:rsidR="00203CDA" w:rsidRPr="00E90E5B" w:rsidRDefault="00203CDA" w:rsidP="007044FB">
            <w:pPr>
              <w:widowControl/>
              <w:jc w:val="left"/>
              <w:rPr>
                <w:rFonts w:ascii="ＭＳ Ｐ明朝" w:eastAsia="ＭＳ Ｐ明朝" w:hAnsi="ＭＳ Ｐ明朝"/>
                <w:sz w:val="22"/>
                <w:u w:val="single"/>
              </w:rPr>
            </w:pPr>
          </w:p>
          <w:p w14:paraId="7B7937B0" w14:textId="77777777" w:rsidR="00203CDA" w:rsidRPr="00E90E5B" w:rsidRDefault="00203CDA" w:rsidP="007044FB">
            <w:pPr>
              <w:widowControl/>
              <w:jc w:val="left"/>
              <w:rPr>
                <w:rFonts w:ascii="ＭＳ Ｐ明朝" w:eastAsia="ＭＳ Ｐ明朝" w:hAnsi="ＭＳ Ｐ明朝"/>
                <w:sz w:val="22"/>
                <w:u w:val="single"/>
              </w:rPr>
            </w:pPr>
          </w:p>
          <w:p w14:paraId="745A4A5A" w14:textId="77777777" w:rsidR="00203CDA" w:rsidRPr="00E90E5B" w:rsidRDefault="00203CDA" w:rsidP="007044FB">
            <w:pPr>
              <w:widowControl/>
              <w:jc w:val="left"/>
              <w:rPr>
                <w:rFonts w:ascii="ＭＳ Ｐ明朝" w:eastAsia="ＭＳ Ｐ明朝" w:hAnsi="ＭＳ Ｐ明朝"/>
                <w:sz w:val="22"/>
                <w:u w:val="single"/>
              </w:rPr>
            </w:pPr>
          </w:p>
          <w:p w14:paraId="34DD871D" w14:textId="053FFD7E" w:rsidR="00C33DB1" w:rsidRPr="00E90E5B" w:rsidRDefault="00C33DB1" w:rsidP="007044FB">
            <w:pPr>
              <w:widowControl/>
              <w:jc w:val="left"/>
              <w:rPr>
                <w:rFonts w:ascii="ＭＳ Ｐ明朝" w:eastAsia="ＭＳ Ｐ明朝" w:hAnsi="ＭＳ Ｐ明朝"/>
                <w:sz w:val="22"/>
                <w:u w:val="single"/>
              </w:rPr>
            </w:pPr>
          </w:p>
          <w:p w14:paraId="29F965FF" w14:textId="77777777" w:rsidR="00203CDA" w:rsidRPr="00E90E5B" w:rsidRDefault="00203CDA" w:rsidP="007044FB">
            <w:pPr>
              <w:widowControl/>
              <w:jc w:val="left"/>
              <w:rPr>
                <w:rFonts w:ascii="ＭＳ Ｐ明朝" w:eastAsia="ＭＳ Ｐ明朝" w:hAnsi="ＭＳ Ｐ明朝"/>
                <w:sz w:val="22"/>
              </w:rPr>
            </w:pPr>
          </w:p>
          <w:p w14:paraId="46E362CB" w14:textId="77777777" w:rsidR="00203CDA" w:rsidRPr="00E90E5B" w:rsidRDefault="00203CDA" w:rsidP="007044FB">
            <w:pPr>
              <w:widowControl/>
              <w:jc w:val="left"/>
              <w:rPr>
                <w:rFonts w:ascii="ＭＳ Ｐ明朝" w:eastAsia="ＭＳ Ｐ明朝" w:hAnsi="ＭＳ Ｐ明朝"/>
                <w:sz w:val="22"/>
              </w:rPr>
            </w:pPr>
          </w:p>
          <w:p w14:paraId="1C51E894" w14:textId="77777777" w:rsidR="00203CDA" w:rsidRPr="00E90E5B" w:rsidRDefault="00203CDA" w:rsidP="007044FB">
            <w:pPr>
              <w:widowControl/>
              <w:jc w:val="left"/>
              <w:rPr>
                <w:rFonts w:ascii="ＭＳ Ｐ明朝" w:eastAsia="ＭＳ Ｐ明朝" w:hAnsi="ＭＳ Ｐ明朝"/>
                <w:sz w:val="22"/>
              </w:rPr>
            </w:pPr>
          </w:p>
          <w:p w14:paraId="0D543FA6" w14:textId="77777777" w:rsidR="00203CDA" w:rsidRPr="00E90E5B" w:rsidRDefault="00203CDA" w:rsidP="007044FB">
            <w:pPr>
              <w:widowControl/>
              <w:jc w:val="left"/>
              <w:rPr>
                <w:rFonts w:ascii="ＭＳ Ｐ明朝" w:eastAsia="ＭＳ Ｐ明朝" w:hAnsi="ＭＳ Ｐ明朝"/>
                <w:sz w:val="22"/>
              </w:rPr>
            </w:pPr>
          </w:p>
          <w:p w14:paraId="741A7A86" w14:textId="77777777" w:rsidR="00203CDA" w:rsidRPr="00E90E5B" w:rsidRDefault="00203CDA" w:rsidP="007044FB">
            <w:pPr>
              <w:widowControl/>
              <w:jc w:val="left"/>
              <w:rPr>
                <w:rFonts w:ascii="ＭＳ Ｐ明朝" w:eastAsia="ＭＳ Ｐ明朝" w:hAnsi="ＭＳ Ｐ明朝"/>
                <w:sz w:val="22"/>
              </w:rPr>
            </w:pPr>
          </w:p>
          <w:p w14:paraId="36DB61DD" w14:textId="77777777" w:rsidR="00203CDA" w:rsidRPr="00E90E5B" w:rsidRDefault="00203CDA" w:rsidP="007044FB">
            <w:pPr>
              <w:widowControl/>
              <w:jc w:val="left"/>
              <w:rPr>
                <w:rFonts w:ascii="ＭＳ Ｐ明朝" w:eastAsia="ＭＳ Ｐ明朝" w:hAnsi="ＭＳ Ｐ明朝"/>
                <w:sz w:val="22"/>
              </w:rPr>
            </w:pPr>
          </w:p>
          <w:p w14:paraId="19462671" w14:textId="77777777" w:rsidR="00203CDA" w:rsidRPr="00E90E5B" w:rsidRDefault="00203CDA" w:rsidP="007044FB">
            <w:pPr>
              <w:widowControl/>
              <w:jc w:val="left"/>
              <w:rPr>
                <w:rFonts w:ascii="ＭＳ Ｐ明朝" w:eastAsia="ＭＳ Ｐ明朝" w:hAnsi="ＭＳ Ｐ明朝"/>
                <w:sz w:val="22"/>
              </w:rPr>
            </w:pPr>
          </w:p>
          <w:p w14:paraId="333D77A5" w14:textId="77777777" w:rsidR="00203CDA" w:rsidRPr="00D81982" w:rsidRDefault="00203CDA" w:rsidP="007044FB">
            <w:pPr>
              <w:widowControl/>
              <w:jc w:val="left"/>
              <w:rPr>
                <w:rFonts w:ascii="ＭＳ Ｐ明朝" w:eastAsia="ＭＳ Ｐ明朝" w:hAnsi="ＭＳ Ｐ明朝"/>
                <w:sz w:val="22"/>
              </w:rPr>
            </w:pPr>
          </w:p>
          <w:p w14:paraId="5823D06D" w14:textId="77777777" w:rsidR="00203CDA" w:rsidRPr="00D81982" w:rsidRDefault="00203CDA" w:rsidP="007044FB">
            <w:pPr>
              <w:widowControl/>
              <w:jc w:val="left"/>
              <w:rPr>
                <w:rFonts w:ascii="ＭＳ Ｐ明朝" w:eastAsia="ＭＳ Ｐ明朝" w:hAnsi="ＭＳ Ｐ明朝"/>
                <w:sz w:val="22"/>
              </w:rPr>
            </w:pPr>
          </w:p>
          <w:p w14:paraId="70FFDD7B" w14:textId="77777777" w:rsidR="00203CDA" w:rsidRPr="00D81982" w:rsidRDefault="00203CDA" w:rsidP="007044FB">
            <w:pPr>
              <w:widowControl/>
              <w:jc w:val="left"/>
              <w:rPr>
                <w:rFonts w:ascii="ＭＳ Ｐ明朝" w:eastAsia="ＭＳ Ｐ明朝" w:hAnsi="ＭＳ Ｐ明朝"/>
                <w:sz w:val="22"/>
              </w:rPr>
            </w:pPr>
          </w:p>
          <w:p w14:paraId="22E0A980" w14:textId="77777777" w:rsidR="00203CDA" w:rsidRPr="00D81982" w:rsidRDefault="00203CDA" w:rsidP="007044FB">
            <w:pPr>
              <w:widowControl/>
              <w:jc w:val="left"/>
              <w:rPr>
                <w:rFonts w:ascii="ＭＳ Ｐ明朝" w:eastAsia="ＭＳ Ｐ明朝" w:hAnsi="ＭＳ Ｐ明朝"/>
                <w:sz w:val="22"/>
              </w:rPr>
            </w:pPr>
          </w:p>
          <w:p w14:paraId="02EC7B1B" w14:textId="77777777" w:rsidR="00203CDA" w:rsidRPr="00D81982" w:rsidRDefault="00203CDA" w:rsidP="007044FB">
            <w:pPr>
              <w:widowControl/>
              <w:jc w:val="left"/>
              <w:rPr>
                <w:rFonts w:ascii="ＭＳ Ｐ明朝" w:eastAsia="ＭＳ Ｐ明朝" w:hAnsi="ＭＳ Ｐ明朝"/>
                <w:sz w:val="22"/>
              </w:rPr>
            </w:pPr>
          </w:p>
          <w:p w14:paraId="453B745B" w14:textId="77777777" w:rsidR="00203CDA" w:rsidRPr="00D81982" w:rsidRDefault="00203CDA" w:rsidP="007044FB">
            <w:pPr>
              <w:widowControl/>
              <w:jc w:val="left"/>
              <w:rPr>
                <w:rFonts w:ascii="ＭＳ Ｐ明朝" w:eastAsia="ＭＳ Ｐ明朝" w:hAnsi="ＭＳ Ｐ明朝"/>
                <w:sz w:val="22"/>
              </w:rPr>
            </w:pPr>
          </w:p>
          <w:p w14:paraId="14EB8DB9" w14:textId="77777777" w:rsidR="00203CDA" w:rsidRPr="00D81982" w:rsidRDefault="00203CDA" w:rsidP="007044FB">
            <w:pPr>
              <w:widowControl/>
              <w:jc w:val="left"/>
              <w:rPr>
                <w:rFonts w:ascii="ＭＳ Ｐ明朝" w:eastAsia="ＭＳ Ｐ明朝" w:hAnsi="ＭＳ Ｐ明朝"/>
                <w:sz w:val="22"/>
              </w:rPr>
            </w:pPr>
          </w:p>
          <w:p w14:paraId="2BA8A157" w14:textId="77777777" w:rsidR="00203CDA" w:rsidRPr="00D81982" w:rsidRDefault="00203CDA" w:rsidP="007044FB">
            <w:pPr>
              <w:widowControl/>
              <w:jc w:val="left"/>
              <w:rPr>
                <w:rFonts w:ascii="ＭＳ Ｐ明朝" w:eastAsia="ＭＳ Ｐ明朝" w:hAnsi="ＭＳ Ｐ明朝"/>
                <w:sz w:val="22"/>
              </w:rPr>
            </w:pPr>
          </w:p>
          <w:p w14:paraId="7F4243BE" w14:textId="77777777" w:rsidR="00203CDA" w:rsidRPr="00D81982" w:rsidRDefault="00203CDA" w:rsidP="007044FB">
            <w:pPr>
              <w:widowControl/>
              <w:jc w:val="left"/>
              <w:rPr>
                <w:rFonts w:ascii="ＭＳ Ｐ明朝" w:eastAsia="ＭＳ Ｐ明朝" w:hAnsi="ＭＳ Ｐ明朝"/>
                <w:sz w:val="22"/>
              </w:rPr>
            </w:pPr>
          </w:p>
          <w:p w14:paraId="2C2DD89F" w14:textId="77777777" w:rsidR="00203CDA" w:rsidRPr="00D81982" w:rsidRDefault="00203CDA" w:rsidP="007044FB">
            <w:pPr>
              <w:widowControl/>
              <w:jc w:val="left"/>
              <w:rPr>
                <w:rFonts w:ascii="ＭＳ Ｐ明朝" w:eastAsia="ＭＳ Ｐ明朝" w:hAnsi="ＭＳ Ｐ明朝"/>
                <w:sz w:val="22"/>
              </w:rPr>
            </w:pPr>
          </w:p>
          <w:p w14:paraId="07C9CC15" w14:textId="77777777" w:rsidR="0075529D" w:rsidRPr="00D81982" w:rsidRDefault="0075529D" w:rsidP="007044FB">
            <w:pPr>
              <w:widowControl/>
              <w:jc w:val="left"/>
              <w:rPr>
                <w:rFonts w:ascii="ＭＳ Ｐ明朝" w:eastAsia="ＭＳ Ｐ明朝" w:hAnsi="ＭＳ Ｐ明朝"/>
                <w:sz w:val="22"/>
              </w:rPr>
            </w:pPr>
          </w:p>
          <w:p w14:paraId="3D5D6DFE" w14:textId="77777777" w:rsidR="00203CDA" w:rsidRPr="00D81982" w:rsidRDefault="00203CDA" w:rsidP="00203C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 xml:space="preserve">付属書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-1</w:t>
            </w:r>
          </w:p>
          <w:p w14:paraId="1FD36A0B" w14:textId="35371D7C" w:rsidR="00203CDA" w:rsidRPr="00D81982" w:rsidRDefault="00203CDA" w:rsidP="007044FB">
            <w:pPr>
              <w:widowControl/>
              <w:jc w:val="left"/>
              <w:rPr>
                <w:rFonts w:ascii="ＭＳ Ｐ明朝" w:eastAsia="ＭＳ Ｐ明朝" w:hAnsi="ＭＳ Ｐ明朝"/>
                <w:sz w:val="22"/>
              </w:rPr>
            </w:pPr>
            <w:r w:rsidRPr="00D81982">
              <w:rPr>
                <w:rFonts w:ascii="ＭＳ Ｐ明朝" w:eastAsia="ＭＳ Ｐ明朝" w:hAnsi="ＭＳ Ｐ明朝"/>
                <w:szCs w:val="21"/>
                <w:u w:val="single"/>
              </w:rPr>
              <w:t>SGEC/PEFC　FM報告書様式</w:t>
            </w:r>
          </w:p>
          <w:p w14:paraId="0C97F9F9" w14:textId="77777777" w:rsidR="00203CDA" w:rsidRPr="00D81982" w:rsidRDefault="00203CDA" w:rsidP="007044FB">
            <w:pPr>
              <w:widowControl/>
              <w:jc w:val="left"/>
              <w:rPr>
                <w:rFonts w:ascii="ＭＳ Ｐ明朝" w:eastAsia="ＭＳ Ｐ明朝" w:hAnsi="ＭＳ Ｐ明朝"/>
                <w:sz w:val="22"/>
              </w:rPr>
            </w:pPr>
          </w:p>
          <w:tbl>
            <w:tblPr>
              <w:tblW w:w="9825"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1322"/>
              <w:gridCol w:w="1112"/>
              <w:gridCol w:w="495"/>
              <w:gridCol w:w="1512"/>
              <w:gridCol w:w="375"/>
              <w:gridCol w:w="2602"/>
            </w:tblGrid>
            <w:tr w:rsidR="00D81982" w:rsidRPr="00D81982" w14:paraId="0F49E00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40874876" w14:textId="38923958" w:rsidR="00196E75" w:rsidRPr="00E90E5B" w:rsidRDefault="00196E75" w:rsidP="00196E75">
                  <w:pPr>
                    <w:widowControl/>
                    <w:jc w:val="left"/>
                    <w:rPr>
                      <w:rFonts w:eastAsia="ＭＳ Ｐゴシック" w:cs="ＭＳ Ｐゴシック"/>
                      <w:strike/>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20F3B40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72C51F2C" w14:textId="77777777" w:rsidR="00196E75" w:rsidRPr="00E90E5B" w:rsidRDefault="00196E75" w:rsidP="00E90E5B">
                  <w:pPr>
                    <w:widowControl/>
                    <w:rPr>
                      <w:rFonts w:ascii="ＭＳ Ｐゴシック" w:eastAsia="ＭＳ Ｐゴシック" w:hAnsi="ＭＳ Ｐゴシック" w:cs="ＭＳ Ｐゴシック"/>
                      <w:strike/>
                      <w:kern w:val="0"/>
                    </w:rPr>
                  </w:pPr>
                </w:p>
              </w:tc>
            </w:tr>
            <w:tr w:rsidR="00D81982" w:rsidRPr="00D81982" w14:paraId="7FA73FDE"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tcPr>
                <w:p w14:paraId="202569B5" w14:textId="77777777" w:rsidR="00196E75" w:rsidRPr="00E90E5B" w:rsidRDefault="00196E75" w:rsidP="00196E75">
                  <w:pPr>
                    <w:widowControl/>
                    <w:rPr>
                      <w:rFonts w:eastAsia="ＭＳ Ｐゴシック" w:cs="ＭＳ Ｐゴシック"/>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5654F87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14CC60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A0C037"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hideMark/>
                </w:tcPr>
                <w:p w14:paraId="4E4A1D5C" w14:textId="013655DD"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bookmarkStart w:id="2" w:name="_Hlk43387434"/>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0C553A0D"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1C7E1638"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tcPr>
                <w:p w14:paraId="7DFAE05C" w14:textId="1C889DC9" w:rsidR="00196E75" w:rsidRPr="00E90E5B" w:rsidRDefault="00196E75" w:rsidP="00196E75">
                  <w:pPr>
                    <w:widowControl/>
                    <w:jc w:val="center"/>
                    <w:rPr>
                      <w:rFonts w:ascii="ＭＳ Ｐゴシック" w:eastAsia="ＭＳ Ｐゴシック" w:hAnsi="ＭＳ Ｐゴシック" w:cs="ＭＳ Ｐゴシック"/>
                      <w:i/>
                      <w:iCs/>
                      <w:kern w:val="0"/>
                      <w:szCs w:val="21"/>
                    </w:rPr>
                  </w:pPr>
                </w:p>
              </w:tc>
            </w:tr>
            <w:bookmarkEnd w:id="2"/>
            <w:tr w:rsidR="00D81982" w:rsidRPr="00D81982" w14:paraId="6DD3E735" w14:textId="77777777" w:rsidTr="00430262">
              <w:trPr>
                <w:trHeight w:val="342"/>
              </w:trPr>
              <w:tc>
                <w:tcPr>
                  <w:tcW w:w="7223" w:type="dxa"/>
                  <w:gridSpan w:val="6"/>
                  <w:tcBorders>
                    <w:top w:val="nil"/>
                    <w:left w:val="nil"/>
                    <w:bottom w:val="nil"/>
                    <w:right w:val="nil"/>
                  </w:tcBorders>
                  <w:shd w:val="clear" w:color="auto" w:fill="FFFFFF" w:themeFill="background1"/>
                  <w:noWrap/>
                  <w:vAlign w:val="center"/>
                  <w:hideMark/>
                </w:tcPr>
                <w:p w14:paraId="2C2732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2" w:type="dxa"/>
                  <w:tcBorders>
                    <w:top w:val="nil"/>
                    <w:left w:val="nil"/>
                    <w:bottom w:val="nil"/>
                    <w:right w:val="nil"/>
                  </w:tcBorders>
                  <w:shd w:val="clear" w:color="auto" w:fill="FFFFFF" w:themeFill="background1"/>
                  <w:noWrap/>
                  <w:vAlign w:val="center"/>
                  <w:hideMark/>
                </w:tcPr>
                <w:p w14:paraId="76C139D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75905DF" w14:textId="77777777" w:rsidTr="00430262">
              <w:trPr>
                <w:trHeight w:val="342"/>
              </w:trPr>
              <w:tc>
                <w:tcPr>
                  <w:tcW w:w="2407" w:type="dxa"/>
                  <w:tcBorders>
                    <w:top w:val="nil"/>
                    <w:left w:val="nil"/>
                    <w:right w:val="nil"/>
                  </w:tcBorders>
                  <w:shd w:val="clear" w:color="auto" w:fill="FFFFFF" w:themeFill="background1"/>
                  <w:noWrap/>
                  <w:vAlign w:val="center"/>
                </w:tcPr>
                <w:p w14:paraId="7559C5D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10072D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7E61FAB3"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shd w:val="clear" w:color="auto" w:fill="FFFFFF" w:themeFill="background1"/>
                  <w:noWrap/>
                  <w:vAlign w:val="center"/>
                </w:tcPr>
                <w:p w14:paraId="0FDB9E6A"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3DA2207" w14:textId="77777777" w:rsidTr="00430262">
              <w:trPr>
                <w:trHeight w:val="342"/>
              </w:trPr>
              <w:tc>
                <w:tcPr>
                  <w:tcW w:w="4841" w:type="dxa"/>
                  <w:gridSpan w:val="3"/>
                  <w:tcBorders>
                    <w:left w:val="nil"/>
                    <w:right w:val="single" w:sz="4" w:space="0" w:color="auto"/>
                  </w:tcBorders>
                  <w:shd w:val="clear" w:color="auto" w:fill="FFFFFF" w:themeFill="background1"/>
                  <w:noWrap/>
                  <w:vAlign w:val="center"/>
                </w:tcPr>
                <w:p w14:paraId="2D4333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E0B7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3649DB88" w14:textId="77777777" w:rsidTr="00430262">
              <w:trPr>
                <w:trHeight w:val="342"/>
              </w:trPr>
              <w:tc>
                <w:tcPr>
                  <w:tcW w:w="2407" w:type="dxa"/>
                  <w:tcBorders>
                    <w:top w:val="nil"/>
                    <w:left w:val="nil"/>
                    <w:right w:val="nil"/>
                  </w:tcBorders>
                  <w:shd w:val="clear" w:color="auto" w:fill="FFFFFF" w:themeFill="background1"/>
                  <w:noWrap/>
                  <w:vAlign w:val="center"/>
                </w:tcPr>
                <w:p w14:paraId="42584BE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50656D5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5E2126FB"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tcBorders>
                    <w:bottom w:val="single" w:sz="4" w:space="0" w:color="auto"/>
                  </w:tcBorders>
                  <w:shd w:val="clear" w:color="auto" w:fill="FFFFFF" w:themeFill="background1"/>
                  <w:noWrap/>
                  <w:vAlign w:val="center"/>
                </w:tcPr>
                <w:p w14:paraId="38E14CB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B64B57B" w14:textId="77777777" w:rsidTr="00430262">
              <w:trPr>
                <w:trHeight w:val="342"/>
              </w:trPr>
              <w:tc>
                <w:tcPr>
                  <w:tcW w:w="2407" w:type="dxa"/>
                  <w:tcBorders>
                    <w:top w:val="nil"/>
                    <w:left w:val="nil"/>
                    <w:right w:val="nil"/>
                  </w:tcBorders>
                  <w:shd w:val="clear" w:color="auto" w:fill="FFFFFF" w:themeFill="background1"/>
                  <w:noWrap/>
                  <w:vAlign w:val="center"/>
                </w:tcPr>
                <w:p w14:paraId="4A77C75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322" w:type="dxa"/>
                  <w:tcBorders>
                    <w:top w:val="nil"/>
                    <w:left w:val="nil"/>
                    <w:right w:val="single" w:sz="4" w:space="0" w:color="auto"/>
                  </w:tcBorders>
                  <w:shd w:val="clear" w:color="auto" w:fill="FFFFFF" w:themeFill="background1"/>
                  <w:vAlign w:val="center"/>
                </w:tcPr>
                <w:p w14:paraId="7026899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B99B"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22F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0FD90BA3"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31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352D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E6C2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4A766F2"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02769" w14:textId="4D0913B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F14ADA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756B69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1844084"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250C35"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3" w:name="_Hlk43734613"/>
                  <w:r w:rsidRPr="00E90E5B">
                    <w:rPr>
                      <w:rFonts w:ascii="ＭＳ Ｐゴシック" w:eastAsia="ＭＳ Ｐゴシック" w:hAnsi="ＭＳ Ｐゴシック" w:cs="ＭＳ Ｐゴシック" w:hint="eastAsia"/>
                      <w:kern w:val="0"/>
                    </w:rPr>
                    <w:t>認定機関・認定番号</w:t>
                  </w:r>
                </w:p>
              </w:tc>
              <w:tc>
                <w:tcPr>
                  <w:tcW w:w="609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2952333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3"/>
            <w:tr w:rsidR="00D81982" w:rsidRPr="00D81982" w14:paraId="74C6F46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59ABD8E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30ABE9C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4E357B4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E2B2B0" w14:textId="77777777" w:rsidTr="00430262">
              <w:trPr>
                <w:trHeight w:val="342"/>
              </w:trPr>
              <w:tc>
                <w:tcPr>
                  <w:tcW w:w="7223" w:type="dxa"/>
                  <w:gridSpan w:val="6"/>
                  <w:tcBorders>
                    <w:top w:val="nil"/>
                    <w:left w:val="nil"/>
                    <w:bottom w:val="single" w:sz="4" w:space="0" w:color="auto"/>
                    <w:right w:val="nil"/>
                  </w:tcBorders>
                  <w:shd w:val="clear" w:color="auto" w:fill="FFFFFF" w:themeFill="background1"/>
                  <w:noWrap/>
                  <w:vAlign w:val="center"/>
                  <w:hideMark/>
                </w:tcPr>
                <w:p w14:paraId="0F9C35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2" w:type="dxa"/>
                  <w:tcBorders>
                    <w:top w:val="nil"/>
                    <w:left w:val="nil"/>
                    <w:bottom w:val="single" w:sz="4" w:space="0" w:color="auto"/>
                    <w:right w:val="nil"/>
                  </w:tcBorders>
                  <w:shd w:val="clear" w:color="auto" w:fill="FFFFFF" w:themeFill="background1"/>
                  <w:noWrap/>
                  <w:vAlign w:val="center"/>
                  <w:hideMark/>
                </w:tcPr>
                <w:p w14:paraId="76BDF81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B10FAF8" w14:textId="77777777" w:rsidTr="00430262">
              <w:trPr>
                <w:trHeight w:val="402"/>
              </w:trPr>
              <w:tc>
                <w:tcPr>
                  <w:tcW w:w="9825"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3EDF65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D81982" w:rsidRPr="00D81982" w14:paraId="75D4804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578C3D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34FF42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FAD48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24C3D37"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49C9C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DCEDB1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13B7EEA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ED384A" w14:textId="77777777" w:rsidTr="00430262">
              <w:trPr>
                <w:trHeight w:val="646"/>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51CB5"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37BB084C"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D3A1C7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28D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BF30E18" w14:textId="77777777" w:rsidTr="00430262">
              <w:trPr>
                <w:trHeight w:val="368"/>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53685" w14:textId="08775B9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65932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6EBB7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980C602" w14:textId="77777777" w:rsidTr="00430262">
              <w:trPr>
                <w:trHeight w:val="273"/>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6706DC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23175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E80A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03FACCB" w14:textId="77777777" w:rsidTr="00430262">
              <w:trPr>
                <w:trHeight w:val="3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C38FD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16CF7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C6600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DA43AE" w14:textId="77777777" w:rsidTr="00430262">
              <w:trPr>
                <w:trHeight w:val="384"/>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5D4AFE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B6D07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10CCAB7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AADEEDB" w14:textId="77777777" w:rsidTr="00430262">
              <w:trPr>
                <w:trHeight w:val="176"/>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E6329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D2BA6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EB0AB7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5D2E2EA" w14:textId="77777777" w:rsidTr="00430262">
              <w:trPr>
                <w:trHeight w:val="77"/>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B13B78" w14:textId="7E9070B5"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w:t>
                  </w:r>
                  <w:r w:rsidR="00185E90" w:rsidRPr="00E90E5B">
                    <w:rPr>
                      <w:rFonts w:ascii="ＭＳ Ｐゴシック" w:eastAsia="ＭＳ Ｐゴシック" w:hAnsi="ＭＳ Ｐゴシック" w:cs="ＭＳ Ｐゴシック" w:hint="eastAsia"/>
                      <w:kern w:val="0"/>
                    </w:rPr>
                    <w:t>氏</w:t>
                  </w:r>
                  <w:r w:rsidRPr="00E90E5B">
                    <w:rPr>
                      <w:rFonts w:ascii="ＭＳ Ｐゴシック" w:eastAsia="ＭＳ Ｐゴシック" w:hAnsi="ＭＳ Ｐゴシック" w:cs="ＭＳ Ｐゴシック" w:hint="eastAsia"/>
                      <w:kern w:val="0"/>
                    </w:rPr>
                    <w:t>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13436AC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C64E5D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907913" w14:textId="77777777" w:rsidTr="00430262">
              <w:trPr>
                <w:trHeight w:val="33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6581B79"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D22E3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1E7C7B3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22A588FC" w14:textId="77777777" w:rsidTr="00430262">
              <w:trPr>
                <w:trHeight w:val="2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981A4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D88BB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193801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857F88" w14:textId="77777777" w:rsidTr="00430262">
              <w:trPr>
                <w:trHeight w:val="31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384FFD7" w14:textId="560F35E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057C2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1C242B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A7B3AD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07A483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6E314E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74A0737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03D7894"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8CCE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58E19F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62BAB8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6ED1BD8"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147A35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452888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D4BFB1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F41B7A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1E98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E7A06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A60664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3D1CFD6A"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72F11B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6FB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23A2F1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41BF73D0"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2A75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E4BB58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97F3FC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4571A2"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AD25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F372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18AC21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FD17C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A2515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BC779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E9EFA8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A7F7B3F"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8623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805446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tcBorders>
                  <w:shd w:val="clear" w:color="auto" w:fill="FFFFFF" w:themeFill="background1"/>
                  <w:noWrap/>
                  <w:vAlign w:val="center"/>
                </w:tcPr>
                <w:p w14:paraId="5D1DC79B"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4C21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7F5F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1946C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tcBorders>
                  <w:shd w:val="clear" w:color="auto" w:fill="FFFFFF" w:themeFill="background1"/>
                  <w:noWrap/>
                  <w:vAlign w:val="center"/>
                  <w:hideMark/>
                </w:tcPr>
                <w:p w14:paraId="261B436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1CFEB367"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EC6F51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01B5ACF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1B8E3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55A5C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547B6" w14:textId="0C38E9F2"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00755430"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10D14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DD4232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C47C8B4"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C586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2B49AE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5A8801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0628933D" w14:textId="77777777" w:rsidTr="00430262">
              <w:trPr>
                <w:trHeight w:val="615"/>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8EB781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C6A9D8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12A7D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6CEBFE1" w14:textId="77777777" w:rsidTr="00430262">
              <w:trPr>
                <w:trHeight w:val="213"/>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DA55184" w14:textId="72DEEC51"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A35244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3BE4E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6C0D66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4A40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A8255" w14:textId="104DB155" w:rsidR="00196E75" w:rsidRPr="00E90E5B" w:rsidRDefault="00196E75" w:rsidP="00196E75">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00755430" w:rsidRPr="00E90E5B">
                    <w:rPr>
                      <w:rFonts w:ascii="ＭＳ Ｐゴシック" w:eastAsia="ＭＳ Ｐゴシック" w:hAnsi="ＭＳ Ｐゴシック" w:cs="ＭＳ Ｐゴシック" w:hint="eastAsia"/>
                      <w:kern w:val="0"/>
                      <w:sz w:val="20"/>
                      <w:szCs w:val="20"/>
                    </w:rPr>
                    <w:t>別面積</w:t>
                  </w:r>
                  <w:r w:rsidR="00755430"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AF6BD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189D5DC" w14:textId="77777777" w:rsidTr="00430262">
              <w:trPr>
                <w:trHeight w:val="24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EEDE5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9CFA1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C32523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89F9B3"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FDE41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0C8D1A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1C44194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A96C99"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73D4A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055F0D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right w:val="nil"/>
                  </w:tcBorders>
                  <w:shd w:val="clear" w:color="auto" w:fill="FFFFFF" w:themeFill="background1"/>
                  <w:noWrap/>
                  <w:vAlign w:val="center"/>
                  <w:hideMark/>
                </w:tcPr>
                <w:p w14:paraId="2A8E1AD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B129600"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FB0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B26266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left w:val="nil"/>
                    <w:bottom w:val="single" w:sz="4" w:space="0" w:color="auto"/>
                  </w:tcBorders>
                  <w:shd w:val="clear" w:color="auto" w:fill="FFFFFF" w:themeFill="background1"/>
                  <w:noWrap/>
                  <w:vAlign w:val="center"/>
                </w:tcPr>
                <w:p w14:paraId="619BA4E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D81982" w:rsidRPr="00D81982" w14:paraId="5B3B38E1"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1548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AE52A7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9B0C7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848B5"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1FA4A" w14:textId="12C223F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w:t>
                  </w:r>
                  <w:r w:rsidR="00755430" w:rsidRPr="00E90E5B">
                    <w:rPr>
                      <w:rFonts w:ascii="ＭＳ Ｐゴシック" w:eastAsia="ＭＳ Ｐゴシック" w:hAnsi="ＭＳ Ｐゴシック" w:cs="ＭＳ Ｐゴシック" w:hint="eastAsia"/>
                      <w:kern w:val="0"/>
                    </w:rPr>
                    <w:t>面積（</w:t>
                  </w:r>
                  <w:r w:rsidR="00755430"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8EBA7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38973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D4A467"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A27D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0562B2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4C27A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18A0BA76" w14:textId="77777777" w:rsidR="00196E75" w:rsidRPr="00D81982" w:rsidRDefault="00196E75" w:rsidP="00AA428A">
            <w:pPr>
              <w:ind w:leftChars="-129" w:left="-27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88" w:type="dxa"/>
              <w:tblLayout w:type="fixed"/>
              <w:tblCellMar>
                <w:left w:w="99" w:type="dxa"/>
                <w:right w:w="99" w:type="dxa"/>
              </w:tblCellMar>
              <w:tblLook w:val="04A0" w:firstRow="1" w:lastRow="0" w:firstColumn="1" w:lastColumn="0" w:noHBand="0" w:noVBand="1"/>
            </w:tblPr>
            <w:tblGrid>
              <w:gridCol w:w="734"/>
              <w:gridCol w:w="3421"/>
              <w:gridCol w:w="5533"/>
            </w:tblGrid>
            <w:tr w:rsidR="00D81982" w:rsidRPr="00D81982" w14:paraId="3FF6E18C" w14:textId="77777777" w:rsidTr="004B0D7D">
              <w:trPr>
                <w:trHeight w:val="315"/>
              </w:trPr>
              <w:tc>
                <w:tcPr>
                  <w:tcW w:w="4155" w:type="dxa"/>
                  <w:gridSpan w:val="2"/>
                  <w:tcBorders>
                    <w:top w:val="single" w:sz="4" w:space="0" w:color="auto"/>
                    <w:left w:val="single" w:sz="4" w:space="0" w:color="auto"/>
                    <w:right w:val="single" w:sz="4" w:space="0" w:color="auto"/>
                  </w:tcBorders>
                  <w:shd w:val="clear" w:color="auto" w:fill="auto"/>
                  <w:vAlign w:val="center"/>
                </w:tcPr>
                <w:p w14:paraId="3F3ABC90" w14:textId="77777777" w:rsidR="008F6F53" w:rsidRPr="00E90E5B" w:rsidRDefault="008F6F53" w:rsidP="008F6F53">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0208F1DB" w14:textId="4B60C1DE" w:rsidR="008F6F53" w:rsidRPr="00E90E5B" w:rsidRDefault="008F6F53" w:rsidP="008F6F53">
                  <w:pPr>
                    <w:widowControl/>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2C331D46" w14:textId="77777777" w:rsidR="008F6F53" w:rsidRPr="00E90E5B" w:rsidRDefault="008F6F53" w:rsidP="00196E75">
                  <w:pPr>
                    <w:widowControl/>
                    <w:jc w:val="left"/>
                    <w:rPr>
                      <w:rFonts w:ascii="ＭＳ Ｐゴシック" w:eastAsia="ＭＳ Ｐゴシック" w:hAnsi="ＭＳ Ｐゴシック" w:cs="ＭＳ Ｐゴシック"/>
                      <w:kern w:val="0"/>
                    </w:rPr>
                  </w:pPr>
                </w:p>
              </w:tc>
            </w:tr>
            <w:tr w:rsidR="00D81982" w:rsidRPr="00D81982" w14:paraId="32D1E082" w14:textId="77777777" w:rsidTr="00AA428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3B90EB86"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E54723A"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55B8D02" w14:textId="6CF848A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1CA1D29" w14:textId="3EC18181"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31CD7A19"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5B196D7E"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6445202A"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9E3A607" w14:textId="4C8DC6BA"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6D651D14"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1635E0D2"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3280C377"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06DC194D" w14:textId="3B01934B"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44C35F90"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1270115" w14:textId="77777777" w:rsidTr="00AA428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7D5D2CB8"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762846FC" w14:textId="078BC640"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023833C7"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3BC7F48" w14:textId="77777777" w:rsidTr="006B6D28">
              <w:trPr>
                <w:trHeight w:val="358"/>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A31EB" w14:textId="1FDC90CF" w:rsidR="00196E75" w:rsidRPr="00D81982" w:rsidRDefault="00196E75"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w:t>
                  </w:r>
                  <w:r w:rsidR="00356879" w:rsidRPr="00D81982">
                    <w:rPr>
                      <w:rFonts w:ascii="ＭＳ Ｐゴシック" w:eastAsia="ＭＳ Ｐゴシック" w:hAnsi="ＭＳ Ｐゴシック" w:cs="ＭＳ Ｐゴシック" w:hint="eastAsia"/>
                      <w:kern w:val="0"/>
                    </w:rPr>
                    <w:t>判定結果</w:t>
                  </w:r>
                </w:p>
              </w:tc>
              <w:tc>
                <w:tcPr>
                  <w:tcW w:w="5533" w:type="dxa"/>
                  <w:tcBorders>
                    <w:top w:val="single" w:sz="4" w:space="0" w:color="auto"/>
                    <w:left w:val="nil"/>
                    <w:bottom w:val="single" w:sz="4" w:space="0" w:color="auto"/>
                    <w:right w:val="single" w:sz="4" w:space="0" w:color="auto"/>
                  </w:tcBorders>
                  <w:shd w:val="clear" w:color="auto" w:fill="auto"/>
                  <w:noWrap/>
                  <w:vAlign w:val="center"/>
                  <w:hideMark/>
                </w:tcPr>
                <w:p w14:paraId="2C69B394"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6E1AF8DF"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1BCA877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4DA6F20D" w14:textId="77777777" w:rsidR="00196E75" w:rsidRPr="00D81982" w:rsidRDefault="00196E75" w:rsidP="00430262">
            <w:pPr>
              <w:widowControl/>
              <w:snapToGrid w:val="0"/>
              <w:jc w:val="left"/>
              <w:rPr>
                <w:rFonts w:ascii="ＭＳ Ｐ明朝" w:eastAsia="ＭＳ Ｐ明朝" w:hAnsi="ＭＳ Ｐ明朝"/>
                <w:sz w:val="22"/>
              </w:rPr>
            </w:pPr>
          </w:p>
          <w:p w14:paraId="3F4FA004"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lastRenderedPageBreak/>
              <w:t>注：</w:t>
            </w:r>
          </w:p>
          <w:p w14:paraId="6CBA8C9F" w14:textId="77777777" w:rsidR="00196E75" w:rsidRPr="00E90E5B" w:rsidRDefault="00196E75" w:rsidP="00430262">
            <w:pPr>
              <w:pStyle w:val="Web"/>
              <w:snapToGrid w:val="0"/>
              <w:spacing w:before="0" w:beforeAutospacing="0" w:after="0" w:afterAutospacing="0"/>
              <w:rPr>
                <w:rFonts w:cstheme="minorBidi"/>
                <w:sz w:val="18"/>
                <w:szCs w:val="18"/>
              </w:rPr>
            </w:pPr>
            <w:bookmarkStart w:id="4" w:name="_Hlk43387418"/>
            <w:r w:rsidRPr="00E90E5B">
              <w:rPr>
                <w:rFonts w:cstheme="minorBidi" w:hint="eastAsia"/>
                <w:sz w:val="18"/>
                <w:szCs w:val="18"/>
              </w:rPr>
              <w:t>・本報告書は、新規審査、更新審査、及び定期審査（変更のある場合）を実施した場合に提出する。</w:t>
            </w:r>
          </w:p>
          <w:bookmarkEnd w:id="4"/>
          <w:p w14:paraId="4BB1A16D" w14:textId="3C2B19E4"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w:t>
            </w:r>
            <w:r w:rsidR="00755430" w:rsidRPr="00E90E5B">
              <w:rPr>
                <w:rFonts w:cstheme="minorBidi" w:hint="eastAsia"/>
                <w:sz w:val="18"/>
                <w:szCs w:val="18"/>
              </w:rPr>
              <w:t>森林タイプについては、人工林、天然林それぞれの面積を記載する。</w:t>
            </w:r>
          </w:p>
          <w:p w14:paraId="788AC19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7E30B1E3"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サンプルサイズの計算、該当するサンプリングの正当性を証明する理由、及び審査を受けたサイトを記載</w:t>
            </w:r>
          </w:p>
          <w:p w14:paraId="2D2545FB"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09FA730C" w14:textId="2CFBCB1A" w:rsidR="00196E75" w:rsidRPr="00D81982" w:rsidRDefault="00196E75" w:rsidP="00196E75">
            <w:pPr>
              <w:tabs>
                <w:tab w:val="left" w:pos="0"/>
              </w:tabs>
              <w:snapToGrid w:val="0"/>
              <w:rPr>
                <w:rFonts w:ascii="ＭＳ Ｐゴシック" w:eastAsia="ＭＳ Ｐゴシック" w:hAnsi="ＭＳ Ｐゴシック"/>
                <w:sz w:val="18"/>
                <w:szCs w:val="18"/>
              </w:rPr>
            </w:pPr>
            <w:bookmarkStart w:id="5" w:name="_Hlk43732878"/>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bookmarkEnd w:id="5"/>
          </w:p>
          <w:p w14:paraId="5259B245" w14:textId="74D453C3" w:rsidR="00C33DB1" w:rsidRPr="00D81982" w:rsidRDefault="00C33DB1" w:rsidP="004C14E7">
            <w:pPr>
              <w:rPr>
                <w:rFonts w:ascii="ＭＳ Ｐ明朝" w:eastAsia="ＭＳ Ｐ明朝" w:hAnsi="ＭＳ Ｐ明朝"/>
                <w:b/>
                <w:bCs/>
                <w:sz w:val="22"/>
              </w:rPr>
            </w:pPr>
          </w:p>
          <w:p w14:paraId="109E569B" w14:textId="77777777" w:rsidR="00196E75" w:rsidRPr="00D81982" w:rsidRDefault="00196E75" w:rsidP="004C14E7">
            <w:pPr>
              <w:rPr>
                <w:rFonts w:ascii="ＭＳ Ｐ明朝" w:eastAsia="ＭＳ Ｐ明朝" w:hAnsi="ＭＳ Ｐ明朝"/>
                <w:b/>
                <w:bCs/>
                <w:sz w:val="22"/>
              </w:rPr>
            </w:pPr>
          </w:p>
          <w:p w14:paraId="5784C8BD" w14:textId="6F1CAAB6"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-2</w:t>
            </w:r>
          </w:p>
          <w:p w14:paraId="04D56EB0" w14:textId="6DC5FCF2" w:rsidR="00C33DB1"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CoC報告書様式</w:t>
            </w:r>
          </w:p>
          <w:p w14:paraId="77C0C35A" w14:textId="327B7346" w:rsidR="00196E75" w:rsidRPr="00D81982" w:rsidRDefault="00196E75" w:rsidP="004C14E7">
            <w:pPr>
              <w:rPr>
                <w:rFonts w:ascii="ＭＳ Ｐ明朝" w:eastAsia="ＭＳ Ｐ明朝" w:hAnsi="ＭＳ Ｐ明朝"/>
                <w:b/>
                <w:bCs/>
                <w:sz w:val="22"/>
              </w:rPr>
            </w:pPr>
          </w:p>
          <w:tbl>
            <w:tblPr>
              <w:tblW w:w="9830"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512"/>
              <w:gridCol w:w="85"/>
              <w:gridCol w:w="290"/>
              <w:gridCol w:w="2545"/>
              <w:gridCol w:w="62"/>
            </w:tblGrid>
            <w:tr w:rsidR="00D81982" w:rsidRPr="00D81982" w14:paraId="57F188FD"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66322998" w14:textId="77AE66F1" w:rsidR="00196E75" w:rsidRPr="00E90E5B" w:rsidRDefault="00196E75" w:rsidP="00196E75">
                  <w:pPr>
                    <w:widowControl/>
                    <w:jc w:val="left"/>
                    <w:rPr>
                      <w:rFonts w:eastAsia="ＭＳ Ｐゴシック" w:cs="ＭＳ Ｐゴシック"/>
                      <w:strike/>
                      <w:kern w:val="0"/>
                      <w:szCs w:val="21"/>
                    </w:rPr>
                  </w:pPr>
                </w:p>
              </w:tc>
              <w:tc>
                <w:tcPr>
                  <w:tcW w:w="1887" w:type="dxa"/>
                  <w:gridSpan w:val="3"/>
                  <w:tcBorders>
                    <w:top w:val="nil"/>
                    <w:left w:val="nil"/>
                    <w:bottom w:val="nil"/>
                    <w:right w:val="nil"/>
                  </w:tcBorders>
                  <w:shd w:val="clear" w:color="auto" w:fill="auto"/>
                  <w:noWrap/>
                  <w:vAlign w:val="center"/>
                  <w:hideMark/>
                </w:tcPr>
                <w:p w14:paraId="2D7288A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58A5BD2"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0A4C226" w14:textId="77777777" w:rsidTr="00185E90">
              <w:trPr>
                <w:trHeight w:val="342"/>
              </w:trPr>
              <w:tc>
                <w:tcPr>
                  <w:tcW w:w="5336" w:type="dxa"/>
                  <w:gridSpan w:val="5"/>
                  <w:tcBorders>
                    <w:top w:val="nil"/>
                    <w:left w:val="nil"/>
                    <w:bottom w:val="nil"/>
                    <w:right w:val="nil"/>
                  </w:tcBorders>
                  <w:shd w:val="clear" w:color="auto" w:fill="auto"/>
                  <w:noWrap/>
                  <w:vAlign w:val="center"/>
                </w:tcPr>
                <w:p w14:paraId="68213BEE" w14:textId="77777777" w:rsidR="00196E75" w:rsidRPr="00E90E5B" w:rsidRDefault="00196E75" w:rsidP="00196E75">
                  <w:pPr>
                    <w:widowControl/>
                    <w:rPr>
                      <w:rFonts w:eastAsia="ＭＳ Ｐゴシック" w:cs="ＭＳ Ｐゴシック"/>
                      <w:kern w:val="0"/>
                      <w:szCs w:val="21"/>
                    </w:rPr>
                  </w:pPr>
                </w:p>
              </w:tc>
              <w:tc>
                <w:tcPr>
                  <w:tcW w:w="1887" w:type="dxa"/>
                  <w:gridSpan w:val="3"/>
                  <w:tcBorders>
                    <w:top w:val="nil"/>
                    <w:left w:val="nil"/>
                    <w:bottom w:val="nil"/>
                    <w:right w:val="nil"/>
                  </w:tcBorders>
                  <w:shd w:val="clear" w:color="auto" w:fill="auto"/>
                  <w:noWrap/>
                  <w:vAlign w:val="center"/>
                  <w:hideMark/>
                </w:tcPr>
                <w:p w14:paraId="5E051A7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04D5FF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6F82" w14:textId="77777777" w:rsidTr="00185E90">
              <w:trPr>
                <w:trHeight w:val="342"/>
              </w:trPr>
              <w:tc>
                <w:tcPr>
                  <w:tcW w:w="9830" w:type="dxa"/>
                  <w:gridSpan w:val="10"/>
                  <w:tcBorders>
                    <w:top w:val="nil"/>
                    <w:left w:val="nil"/>
                    <w:bottom w:val="nil"/>
                    <w:right w:val="nil"/>
                  </w:tcBorders>
                  <w:shd w:val="clear" w:color="auto" w:fill="auto"/>
                  <w:noWrap/>
                  <w:vAlign w:val="center"/>
                  <w:hideMark/>
                </w:tcPr>
                <w:p w14:paraId="6BB8FE26" w14:textId="63888074"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CoC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32FAE98C"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48800049" w14:textId="77777777" w:rsidTr="00185E90">
              <w:trPr>
                <w:trHeight w:val="342"/>
              </w:trPr>
              <w:tc>
                <w:tcPr>
                  <w:tcW w:w="9830" w:type="dxa"/>
                  <w:gridSpan w:val="10"/>
                  <w:tcBorders>
                    <w:top w:val="nil"/>
                    <w:left w:val="nil"/>
                    <w:bottom w:val="nil"/>
                    <w:right w:val="nil"/>
                  </w:tcBorders>
                  <w:shd w:val="clear" w:color="auto" w:fill="auto"/>
                  <w:noWrap/>
                  <w:vAlign w:val="center"/>
                </w:tcPr>
                <w:p w14:paraId="1668AB4A" w14:textId="06B4D024" w:rsidR="00196E75" w:rsidRPr="00E90E5B" w:rsidRDefault="00196E75" w:rsidP="00196E75">
                  <w:pPr>
                    <w:widowControl/>
                    <w:jc w:val="center"/>
                    <w:rPr>
                      <w:rFonts w:ascii="ＭＳ Ｐゴシック" w:eastAsia="ＭＳ Ｐゴシック" w:hAnsi="ＭＳ Ｐゴシック" w:cs="ＭＳ Ｐゴシック"/>
                      <w:i/>
                      <w:iCs/>
                      <w:kern w:val="0"/>
                      <w:szCs w:val="21"/>
                    </w:rPr>
                  </w:pPr>
                  <w:bookmarkStart w:id="6" w:name="_Hlk43735167"/>
                </w:p>
              </w:tc>
            </w:tr>
            <w:bookmarkEnd w:id="6"/>
            <w:tr w:rsidR="00D81982" w:rsidRPr="00D81982" w14:paraId="2D6A2598"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7197D88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95A44A6"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4708888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ECF3FCA" w14:textId="77777777" w:rsidTr="00185E90">
              <w:trPr>
                <w:trHeight w:val="342"/>
              </w:trPr>
              <w:tc>
                <w:tcPr>
                  <w:tcW w:w="7223" w:type="dxa"/>
                  <w:gridSpan w:val="8"/>
                  <w:tcBorders>
                    <w:top w:val="nil"/>
                    <w:left w:val="nil"/>
                    <w:right w:val="nil"/>
                  </w:tcBorders>
                  <w:shd w:val="clear" w:color="auto" w:fill="auto"/>
                  <w:noWrap/>
                  <w:vAlign w:val="center"/>
                  <w:hideMark/>
                </w:tcPr>
                <w:p w14:paraId="5C30F27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7" w:type="dxa"/>
                  <w:gridSpan w:val="2"/>
                  <w:tcBorders>
                    <w:top w:val="nil"/>
                    <w:left w:val="nil"/>
                    <w:right w:val="nil"/>
                  </w:tcBorders>
                  <w:shd w:val="clear" w:color="auto" w:fill="auto"/>
                  <w:noWrap/>
                  <w:vAlign w:val="center"/>
                  <w:hideMark/>
                </w:tcPr>
                <w:p w14:paraId="5CD191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7CADC91" w14:textId="77777777" w:rsidTr="00185E90">
              <w:trPr>
                <w:trHeight w:val="342"/>
              </w:trPr>
              <w:tc>
                <w:tcPr>
                  <w:tcW w:w="2407" w:type="dxa"/>
                  <w:tcBorders>
                    <w:top w:val="nil"/>
                    <w:left w:val="nil"/>
                    <w:right w:val="nil"/>
                  </w:tcBorders>
                  <w:shd w:val="clear" w:color="auto" w:fill="auto"/>
                  <w:noWrap/>
                  <w:vAlign w:val="center"/>
                </w:tcPr>
                <w:p w14:paraId="1FCF1854"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7" w:name="_Hlk43735992"/>
                </w:p>
              </w:tc>
              <w:tc>
                <w:tcPr>
                  <w:tcW w:w="1464" w:type="dxa"/>
                  <w:gridSpan w:val="2"/>
                  <w:tcBorders>
                    <w:left w:val="nil"/>
                  </w:tcBorders>
                  <w:shd w:val="clear" w:color="auto" w:fill="auto"/>
                  <w:vAlign w:val="center"/>
                </w:tcPr>
                <w:p w14:paraId="66E5106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shd w:val="clear" w:color="auto" w:fill="auto"/>
                  <w:vAlign w:val="center"/>
                </w:tcPr>
                <w:p w14:paraId="7CB2261D"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shd w:val="clear" w:color="auto" w:fill="auto"/>
                  <w:noWrap/>
                  <w:vAlign w:val="center"/>
                </w:tcPr>
                <w:p w14:paraId="596D0E4F"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0DA107EA" w14:textId="77777777" w:rsidTr="00185E90">
              <w:trPr>
                <w:trHeight w:val="342"/>
              </w:trPr>
              <w:tc>
                <w:tcPr>
                  <w:tcW w:w="4841" w:type="dxa"/>
                  <w:gridSpan w:val="4"/>
                  <w:tcBorders>
                    <w:left w:val="nil"/>
                    <w:right w:val="single" w:sz="4" w:space="0" w:color="auto"/>
                  </w:tcBorders>
                  <w:shd w:val="clear" w:color="auto" w:fill="auto"/>
                  <w:noWrap/>
                  <w:vAlign w:val="center"/>
                </w:tcPr>
                <w:p w14:paraId="4C7C87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71ED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62BFF9C6" w14:textId="77777777" w:rsidTr="00185E90">
              <w:trPr>
                <w:trHeight w:val="342"/>
              </w:trPr>
              <w:tc>
                <w:tcPr>
                  <w:tcW w:w="2407" w:type="dxa"/>
                  <w:tcBorders>
                    <w:top w:val="nil"/>
                    <w:left w:val="nil"/>
                    <w:right w:val="nil"/>
                  </w:tcBorders>
                  <w:shd w:val="clear" w:color="auto" w:fill="auto"/>
                  <w:noWrap/>
                  <w:vAlign w:val="center"/>
                </w:tcPr>
                <w:p w14:paraId="75B941D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5F1FF14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bottom w:val="single" w:sz="4" w:space="0" w:color="auto"/>
                  </w:tcBorders>
                  <w:shd w:val="clear" w:color="auto" w:fill="auto"/>
                  <w:vAlign w:val="center"/>
                </w:tcPr>
                <w:p w14:paraId="67773921"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tcBorders>
                    <w:bottom w:val="single" w:sz="4" w:space="0" w:color="auto"/>
                  </w:tcBorders>
                  <w:shd w:val="clear" w:color="auto" w:fill="auto"/>
                  <w:noWrap/>
                  <w:vAlign w:val="center"/>
                </w:tcPr>
                <w:p w14:paraId="63D7A41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4422CFBD" w14:textId="77777777" w:rsidTr="00185E90">
              <w:trPr>
                <w:trHeight w:val="342"/>
              </w:trPr>
              <w:tc>
                <w:tcPr>
                  <w:tcW w:w="2407" w:type="dxa"/>
                  <w:tcBorders>
                    <w:top w:val="nil"/>
                    <w:left w:val="nil"/>
                    <w:right w:val="nil"/>
                  </w:tcBorders>
                  <w:shd w:val="clear" w:color="auto" w:fill="auto"/>
                  <w:noWrap/>
                  <w:vAlign w:val="center"/>
                </w:tcPr>
                <w:p w14:paraId="79DE09D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562BEF3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8606A5"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B9E2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bookmarkEnd w:id="7"/>
            <w:tr w:rsidR="00D81982" w:rsidRPr="00D81982" w14:paraId="10FF8E94"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61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121FA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75633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3FBFD5"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7D29" w14:textId="3CBEC250" w:rsidR="00196E75" w:rsidRPr="00E90E5B" w:rsidRDefault="00196E75" w:rsidP="00196E75">
                  <w:pPr>
                    <w:widowControl/>
                    <w:jc w:val="left"/>
                    <w:rPr>
                      <w:rFonts w:ascii="ＭＳ Ｐゴシック" w:eastAsia="ＭＳ Ｐゴシック" w:hAnsi="ＭＳ Ｐゴシック" w:cs="ＭＳ Ｐゴシック"/>
                      <w:kern w:val="0"/>
                    </w:rPr>
                  </w:pPr>
                  <w:bookmarkStart w:id="8" w:name="_Hlk43735193"/>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876C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6C9FE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bookmarkEnd w:id="8"/>
            <w:tr w:rsidR="00D81982" w:rsidRPr="00D81982" w14:paraId="53A35980"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AF107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5959" w:type="dxa"/>
                  <w:gridSpan w:val="7"/>
                  <w:tcBorders>
                    <w:top w:val="single" w:sz="4" w:space="0" w:color="auto"/>
                    <w:left w:val="nil"/>
                    <w:bottom w:val="single" w:sz="4" w:space="0" w:color="auto"/>
                    <w:right w:val="single" w:sz="4" w:space="0" w:color="auto"/>
                  </w:tcBorders>
                  <w:shd w:val="clear" w:color="auto" w:fill="auto"/>
                  <w:noWrap/>
                  <w:vAlign w:val="center"/>
                </w:tcPr>
                <w:p w14:paraId="5A1787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0184C0"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3CAD746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557FC7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B7C778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C4E52F" w14:textId="77777777" w:rsidTr="00185E90">
              <w:trPr>
                <w:trHeight w:val="342"/>
              </w:trPr>
              <w:tc>
                <w:tcPr>
                  <w:tcW w:w="7223" w:type="dxa"/>
                  <w:gridSpan w:val="8"/>
                  <w:tcBorders>
                    <w:top w:val="nil"/>
                    <w:left w:val="nil"/>
                    <w:bottom w:val="single" w:sz="4" w:space="0" w:color="auto"/>
                    <w:right w:val="nil"/>
                  </w:tcBorders>
                  <w:shd w:val="clear" w:color="auto" w:fill="auto"/>
                  <w:noWrap/>
                  <w:vAlign w:val="center"/>
                  <w:hideMark/>
                </w:tcPr>
                <w:p w14:paraId="624EA16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7" w:type="dxa"/>
                  <w:gridSpan w:val="2"/>
                  <w:tcBorders>
                    <w:top w:val="nil"/>
                    <w:left w:val="nil"/>
                    <w:bottom w:val="single" w:sz="4" w:space="0" w:color="auto"/>
                    <w:right w:val="nil"/>
                  </w:tcBorders>
                  <w:shd w:val="clear" w:color="auto" w:fill="auto"/>
                  <w:noWrap/>
                  <w:vAlign w:val="center"/>
                  <w:hideMark/>
                </w:tcPr>
                <w:p w14:paraId="7D91C1C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D2969D1" w14:textId="77777777" w:rsidTr="00185E90">
              <w:trPr>
                <w:trHeight w:val="402"/>
              </w:trPr>
              <w:tc>
                <w:tcPr>
                  <w:tcW w:w="98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924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SGEC－CoC/PEFC－CoC：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D81982" w:rsidRPr="00D81982" w14:paraId="051D5BEE"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28CD3DB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64C621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20089A8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26B704"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525C6A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977" w:type="dxa"/>
                  <w:gridSpan w:val="3"/>
                  <w:tcBorders>
                    <w:top w:val="nil"/>
                    <w:left w:val="nil"/>
                    <w:bottom w:val="single" w:sz="4" w:space="0" w:color="auto"/>
                    <w:right w:val="nil"/>
                  </w:tcBorders>
                  <w:shd w:val="clear" w:color="auto" w:fill="auto"/>
                  <w:noWrap/>
                  <w:vAlign w:val="center"/>
                  <w:hideMark/>
                </w:tcPr>
                <w:p w14:paraId="3E81483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00BC842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1A3C63C" w14:textId="77777777" w:rsidTr="00185E90">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47EF0A"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AA4F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A8F3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449BA67" w14:textId="77777777" w:rsidTr="00185E90">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F8C989" w14:textId="6483DF78"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6D58492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FB932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2F1F86C" w14:textId="77777777" w:rsidTr="00185E90">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0DC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79A781C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2A2B874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C281B5E" w14:textId="77777777" w:rsidTr="00185E90">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77D43F9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住所</w:t>
                  </w:r>
                </w:p>
              </w:tc>
              <w:tc>
                <w:tcPr>
                  <w:tcW w:w="2977" w:type="dxa"/>
                  <w:gridSpan w:val="3"/>
                  <w:tcBorders>
                    <w:top w:val="nil"/>
                    <w:left w:val="nil"/>
                    <w:bottom w:val="single" w:sz="4" w:space="0" w:color="auto"/>
                    <w:right w:val="single" w:sz="4" w:space="0" w:color="auto"/>
                  </w:tcBorders>
                  <w:shd w:val="clear" w:color="auto" w:fill="auto"/>
                  <w:noWrap/>
                  <w:vAlign w:val="center"/>
                </w:tcPr>
                <w:p w14:paraId="249792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65ECE5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5DEF93" w14:textId="77777777" w:rsidTr="00185E90">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39AEC5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0D336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41E709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F7697BA" w14:textId="77777777" w:rsidTr="00185E90">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9BCBCB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977" w:type="dxa"/>
                  <w:gridSpan w:val="3"/>
                  <w:tcBorders>
                    <w:top w:val="nil"/>
                    <w:left w:val="nil"/>
                    <w:bottom w:val="single" w:sz="4" w:space="0" w:color="auto"/>
                    <w:right w:val="single" w:sz="4" w:space="0" w:color="auto"/>
                  </w:tcBorders>
                  <w:shd w:val="clear" w:color="auto" w:fill="auto"/>
                  <w:noWrap/>
                  <w:vAlign w:val="center"/>
                </w:tcPr>
                <w:p w14:paraId="68A051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6966953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F56CCD" w14:textId="77777777" w:rsidTr="00185E90">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3A77803" w14:textId="71168DC3" w:rsidR="00196E75" w:rsidRPr="00E90E5B" w:rsidRDefault="00196E75" w:rsidP="00196E75">
                  <w:pPr>
                    <w:widowControl/>
                    <w:jc w:val="left"/>
                    <w:rPr>
                      <w:rFonts w:ascii="ＭＳ Ｐゴシック" w:eastAsia="ＭＳ Ｐゴシック" w:hAnsi="ＭＳ Ｐゴシック" w:cs="ＭＳ Ｐゴシック"/>
                      <w:kern w:val="0"/>
                    </w:rPr>
                  </w:pPr>
                  <w:bookmarkStart w:id="9" w:name="_Hlk43734695"/>
                  <w:r w:rsidRPr="00E90E5B">
                    <w:rPr>
                      <w:rFonts w:ascii="ＭＳ Ｐゴシック" w:eastAsia="ＭＳ Ｐゴシック" w:hAnsi="ＭＳ Ｐゴシック" w:cs="ＭＳ Ｐゴシック" w:hint="eastAsia"/>
                      <w:kern w:val="0"/>
                    </w:rPr>
                    <w:t>担当者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tcPr>
                <w:p w14:paraId="6AB3E2D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211D3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9"/>
            <w:tr w:rsidR="00D81982" w:rsidRPr="00D81982" w14:paraId="62C99F08" w14:textId="77777777" w:rsidTr="00185E90">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725BDE9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97668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9A5C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70D2A12F" w14:textId="77777777" w:rsidTr="00185E90">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6BE6E6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37BB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3932E6F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7BCF921"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5B7E8F0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214191E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6B8711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C31FAB"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67AE29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977" w:type="dxa"/>
                  <w:gridSpan w:val="3"/>
                  <w:tcBorders>
                    <w:top w:val="nil"/>
                    <w:left w:val="nil"/>
                    <w:bottom w:val="single" w:sz="4" w:space="0" w:color="auto"/>
                    <w:right w:val="nil"/>
                  </w:tcBorders>
                  <w:shd w:val="clear" w:color="auto" w:fill="auto"/>
                  <w:noWrap/>
                  <w:vAlign w:val="center"/>
                  <w:hideMark/>
                </w:tcPr>
                <w:p w14:paraId="1F6D7F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46C341E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E377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17A2AF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977" w:type="dxa"/>
                  <w:gridSpan w:val="3"/>
                  <w:tcBorders>
                    <w:top w:val="nil"/>
                    <w:left w:val="nil"/>
                    <w:bottom w:val="single" w:sz="4" w:space="0" w:color="auto"/>
                    <w:right w:val="single" w:sz="4" w:space="0" w:color="auto"/>
                  </w:tcBorders>
                  <w:shd w:val="clear" w:color="auto" w:fill="auto"/>
                  <w:noWrap/>
                  <w:vAlign w:val="center"/>
                </w:tcPr>
                <w:p w14:paraId="572712D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110A6C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554DB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CC1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D7D75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1233FD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8FC6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9400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FDDB1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tcBorders>
                  <w:shd w:val="clear" w:color="000000" w:fill="FFFFFF" w:themeFill="background1"/>
                  <w:noWrap/>
                  <w:vAlign w:val="center"/>
                  <w:hideMark/>
                </w:tcPr>
                <w:p w14:paraId="66EB34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795F7733"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756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8BE2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8D8D8"/>
                  <w:noWrap/>
                  <w:vAlign w:val="center"/>
                  <w:hideMark/>
                </w:tcPr>
                <w:p w14:paraId="3F74A80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D3E8A7E"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CCB1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EB95E2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785E85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DECB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53D8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2B769B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515FD0E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6FFB2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752254F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977" w:type="dxa"/>
                  <w:gridSpan w:val="3"/>
                  <w:tcBorders>
                    <w:top w:val="nil"/>
                    <w:left w:val="nil"/>
                    <w:bottom w:val="single" w:sz="4" w:space="0" w:color="auto"/>
                    <w:right w:val="single" w:sz="4" w:space="0" w:color="auto"/>
                  </w:tcBorders>
                  <w:shd w:val="clear" w:color="auto" w:fill="auto"/>
                  <w:noWrap/>
                  <w:vAlign w:val="center"/>
                </w:tcPr>
                <w:p w14:paraId="4123A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10EA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D81982" w:rsidRPr="00D81982" w14:paraId="182C8C90"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03A4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0D8C96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tcBorders>
                  <w:shd w:val="clear" w:color="000000" w:fill="FFFFFF" w:themeFill="background1"/>
                  <w:noWrap/>
                  <w:vAlign w:val="center"/>
                  <w:hideMark/>
                </w:tcPr>
                <w:p w14:paraId="07B3C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60E67913" w14:textId="77777777" w:rsidTr="00185E90">
              <w:trPr>
                <w:gridAfter w:val="1"/>
                <w:wAfter w:w="62" w:type="dxa"/>
                <w:trHeight w:val="402"/>
              </w:trPr>
              <w:tc>
                <w:tcPr>
                  <w:tcW w:w="3827" w:type="dxa"/>
                  <w:gridSpan w:val="2"/>
                  <w:tcBorders>
                    <w:top w:val="nil"/>
                    <w:left w:val="nil"/>
                    <w:bottom w:val="single" w:sz="4" w:space="0" w:color="auto"/>
                    <w:right w:val="nil"/>
                  </w:tcBorders>
                  <w:shd w:val="clear" w:color="auto" w:fill="auto"/>
                  <w:noWrap/>
                  <w:vAlign w:val="center"/>
                  <w:hideMark/>
                </w:tcPr>
                <w:p w14:paraId="674D4D0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3106" w:type="dxa"/>
                  <w:gridSpan w:val="5"/>
                  <w:tcBorders>
                    <w:top w:val="nil"/>
                    <w:left w:val="nil"/>
                    <w:bottom w:val="single" w:sz="4" w:space="0" w:color="auto"/>
                    <w:right w:val="nil"/>
                  </w:tcBorders>
                  <w:shd w:val="clear" w:color="auto" w:fill="auto"/>
                  <w:noWrap/>
                  <w:vAlign w:val="center"/>
                  <w:hideMark/>
                </w:tcPr>
                <w:p w14:paraId="1B8FD55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7F72F8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A25B4BE" w14:textId="77777777" w:rsidTr="00185E90">
              <w:trPr>
                <w:gridAfter w:val="1"/>
                <w:wAfter w:w="62" w:type="dxa"/>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FA8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CoCの管理方式</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B5742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17357D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6F16F6"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1393C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3106" w:type="dxa"/>
                  <w:gridSpan w:val="5"/>
                  <w:tcBorders>
                    <w:top w:val="nil"/>
                    <w:left w:val="nil"/>
                    <w:bottom w:val="single" w:sz="4" w:space="0" w:color="auto"/>
                    <w:right w:val="single" w:sz="4" w:space="0" w:color="auto"/>
                  </w:tcBorders>
                  <w:shd w:val="clear" w:color="auto" w:fill="auto"/>
                  <w:noWrap/>
                  <w:vAlign w:val="center"/>
                </w:tcPr>
                <w:p w14:paraId="27E8EAD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tcPr>
                <w:p w14:paraId="2D86AB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B8DBC7"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1AD0A8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51E47986" w14:textId="6F6D9B13"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4516E0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5409799" w14:textId="77777777" w:rsidTr="00DE47DD">
              <w:trPr>
                <w:gridAfter w:val="1"/>
                <w:wAfter w:w="62" w:type="dxa"/>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3D4135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3106" w:type="dxa"/>
                  <w:gridSpan w:val="5"/>
                  <w:tcBorders>
                    <w:top w:val="nil"/>
                    <w:left w:val="nil"/>
                    <w:bottom w:val="single" w:sz="4" w:space="0" w:color="auto"/>
                    <w:right w:val="single" w:sz="4" w:space="0" w:color="auto"/>
                  </w:tcBorders>
                  <w:shd w:val="clear" w:color="auto" w:fill="auto"/>
                  <w:noWrap/>
                  <w:vAlign w:val="center"/>
                </w:tcPr>
                <w:p w14:paraId="59F6FD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36F70A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D61273A" w14:textId="77777777" w:rsidTr="00DE47DD">
              <w:trPr>
                <w:gridAfter w:val="1"/>
                <w:wAfter w:w="62" w:type="dxa"/>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A048A9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3106" w:type="dxa"/>
                  <w:gridSpan w:val="5"/>
                  <w:tcBorders>
                    <w:top w:val="nil"/>
                    <w:left w:val="nil"/>
                    <w:bottom w:val="single" w:sz="4" w:space="0" w:color="auto"/>
                    <w:right w:val="single" w:sz="4" w:space="0" w:color="auto"/>
                  </w:tcBorders>
                  <w:shd w:val="clear" w:color="auto" w:fill="auto"/>
                  <w:noWrap/>
                  <w:vAlign w:val="center"/>
                </w:tcPr>
                <w:p w14:paraId="4B45C4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E7E467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C01B3C1"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46C31967" w14:textId="237350E8" w:rsidR="00DE47DD" w:rsidRPr="00E90E5B" w:rsidRDefault="00DE47DD"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w:t>
                  </w:r>
                  <w:r w:rsidRPr="00E90E5B">
                    <w:rPr>
                      <w:rFonts w:ascii="ＭＳ Ｐゴシック" w:eastAsia="ＭＳ Ｐゴシック" w:hAnsi="ＭＳ Ｐゴシック" w:cs="ＭＳ Ｐゴシック"/>
                      <w:kern w:val="0"/>
                    </w:rPr>
                    <w:t>ICS</w:t>
                  </w:r>
                  <w:r w:rsidRPr="00E90E5B">
                    <w:rPr>
                      <w:rFonts w:ascii="ＭＳ Ｐゴシック" w:eastAsia="ＭＳ Ｐゴシック" w:hAnsi="ＭＳ Ｐゴシック" w:cs="ＭＳ Ｐゴシック" w:hint="eastAsia"/>
                      <w:kern w:val="0"/>
                    </w:rPr>
                    <w:t>コード）</w:t>
                  </w:r>
                </w:p>
              </w:tc>
              <w:tc>
                <w:tcPr>
                  <w:tcW w:w="3106" w:type="dxa"/>
                  <w:gridSpan w:val="5"/>
                  <w:tcBorders>
                    <w:top w:val="nil"/>
                    <w:left w:val="nil"/>
                    <w:bottom w:val="single" w:sz="4" w:space="0" w:color="auto"/>
                    <w:right w:val="single" w:sz="4" w:space="0" w:color="auto"/>
                  </w:tcBorders>
                  <w:shd w:val="clear" w:color="auto" w:fill="auto"/>
                  <w:noWrap/>
                  <w:vAlign w:val="center"/>
                </w:tcPr>
                <w:p w14:paraId="45B25C29"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auto" w:fill="auto"/>
                  <w:noWrap/>
                  <w:vAlign w:val="center"/>
                </w:tcPr>
                <w:p w14:paraId="66865F44"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r>
            <w:tr w:rsidR="00D81982" w:rsidRPr="00D81982" w14:paraId="3EF806B8"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2AD5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製品の説明　（任意）</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4D4E86B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893F3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EB0E24" w14:textId="77777777" w:rsidTr="00185E90">
              <w:trPr>
                <w:gridAfter w:val="1"/>
                <w:wAfter w:w="62" w:type="dxa"/>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2696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F6DC43A" w14:textId="77777777" w:rsidR="00196E75" w:rsidRPr="00E90E5B" w:rsidRDefault="00196E75" w:rsidP="00196E75">
                  <w:pPr>
                    <w:widowControl/>
                    <w:ind w:firstLineChars="800" w:firstLine="168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310DD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F361036" w14:textId="77777777" w:rsidTr="00185E90">
              <w:trPr>
                <w:gridAfter w:val="1"/>
                <w:wAfter w:w="62" w:type="dxa"/>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8A72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157FA1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5722DA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E257D24"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0818DE7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06" w:type="dxa"/>
                  <w:gridSpan w:val="5"/>
                  <w:tcBorders>
                    <w:top w:val="nil"/>
                    <w:left w:val="nil"/>
                    <w:bottom w:val="nil"/>
                    <w:right w:val="nil"/>
                  </w:tcBorders>
                  <w:shd w:val="clear" w:color="auto" w:fill="auto"/>
                  <w:noWrap/>
                  <w:vAlign w:val="center"/>
                  <w:hideMark/>
                </w:tcPr>
                <w:p w14:paraId="3D1AE54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nil"/>
                    <w:right w:val="nil"/>
                  </w:tcBorders>
                  <w:shd w:val="clear" w:color="auto" w:fill="auto"/>
                  <w:noWrap/>
                  <w:vAlign w:val="center"/>
                  <w:hideMark/>
                </w:tcPr>
                <w:p w14:paraId="4BDAA62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E07108F"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1F3E86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3106" w:type="dxa"/>
                  <w:gridSpan w:val="5"/>
                  <w:tcBorders>
                    <w:top w:val="nil"/>
                    <w:left w:val="nil"/>
                    <w:bottom w:val="nil"/>
                    <w:right w:val="nil"/>
                  </w:tcBorders>
                  <w:shd w:val="clear" w:color="auto" w:fill="auto"/>
                  <w:noWrap/>
                  <w:vAlign w:val="center"/>
                  <w:hideMark/>
                </w:tcPr>
                <w:p w14:paraId="3CB7CD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260FE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52D842"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2E4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tcPr>
                <w:p w14:paraId="2FDC0A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78243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D81982" w:rsidRPr="00D81982" w14:paraId="4715C96B"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F3E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F14D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AE91A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B37F2C"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4EDD6C" w14:textId="7777777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29DCF859" w14:textId="169154D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31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2615" w14:textId="6070CFCA"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gridSpan w:val="2"/>
                  <w:noWrap/>
                  <w:hideMark/>
                </w:tcPr>
                <w:p w14:paraId="5B31AC80" w14:textId="62E052BF"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D284E45" w14:textId="77777777" w:rsidTr="00185E90">
              <w:trPr>
                <w:gridAfter w:val="1"/>
                <w:wAfter w:w="62" w:type="dxa"/>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A25BA" w14:textId="4C1CF5C5" w:rsidR="00185E90" w:rsidRPr="00E90E5B" w:rsidRDefault="00185E90" w:rsidP="00196E75">
                  <w:pPr>
                    <w:widowControl/>
                    <w:jc w:val="left"/>
                    <w:rPr>
                      <w:rFonts w:ascii="ＭＳ Ｐゴシック" w:eastAsia="ＭＳ Ｐゴシック" w:hAnsi="ＭＳ Ｐゴシック" w:cs="ＭＳ Ｐゴシック"/>
                      <w:kern w:val="0"/>
                    </w:rPr>
                  </w:pPr>
                </w:p>
              </w:tc>
              <w:tc>
                <w:tcPr>
                  <w:tcW w:w="594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362B4E"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4BCF7717" w14:textId="77777777" w:rsidR="00196E75" w:rsidRPr="00D81982" w:rsidRDefault="00196E75" w:rsidP="00196E75">
            <w:pPr>
              <w:ind w:leftChars="-129" w:left="-27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39" w:type="dxa"/>
              <w:tblInd w:w="304" w:type="dxa"/>
              <w:tblLayout w:type="fixed"/>
              <w:tblCellMar>
                <w:left w:w="99" w:type="dxa"/>
                <w:right w:w="99" w:type="dxa"/>
              </w:tblCellMar>
              <w:tblLook w:val="04A0" w:firstRow="1" w:lastRow="0" w:firstColumn="1" w:lastColumn="0" w:noHBand="0" w:noVBand="1"/>
            </w:tblPr>
            <w:tblGrid>
              <w:gridCol w:w="855"/>
              <w:gridCol w:w="444"/>
              <w:gridCol w:w="2528"/>
              <w:gridCol w:w="5812"/>
            </w:tblGrid>
            <w:tr w:rsidR="00D81982" w:rsidRPr="00D81982" w14:paraId="4701A55A" w14:textId="77777777" w:rsidTr="00430262">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367A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730D4F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09ECBE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DEE4BCF" w14:textId="77777777" w:rsidTr="00430262">
              <w:trPr>
                <w:trHeight w:val="315"/>
              </w:trPr>
              <w:tc>
                <w:tcPr>
                  <w:tcW w:w="9639" w:type="dxa"/>
                  <w:gridSpan w:val="4"/>
                  <w:tcBorders>
                    <w:top w:val="nil"/>
                    <w:left w:val="single" w:sz="4" w:space="0" w:color="auto"/>
                    <w:bottom w:val="single" w:sz="4" w:space="0" w:color="auto"/>
                    <w:right w:val="single" w:sz="4" w:space="0" w:color="auto"/>
                  </w:tcBorders>
                  <w:shd w:val="clear" w:color="auto" w:fill="auto"/>
                  <w:vAlign w:val="center"/>
                </w:tcPr>
                <w:p w14:paraId="25314344"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D81982" w:rsidRPr="00D81982" w14:paraId="6527E083" w14:textId="77777777" w:rsidTr="00430262">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9DF48AC" w14:textId="77777777" w:rsidR="00196E75" w:rsidRPr="00E90E5B" w:rsidRDefault="00196E75" w:rsidP="00196E75">
                  <w:pPr>
                    <w:widowControl/>
                    <w:ind w:firstLineChars="100" w:firstLine="21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5812" w:type="dxa"/>
                  <w:tcBorders>
                    <w:top w:val="nil"/>
                    <w:left w:val="nil"/>
                    <w:bottom w:val="single" w:sz="4" w:space="0" w:color="auto"/>
                    <w:right w:val="single" w:sz="4" w:space="0" w:color="auto"/>
                  </w:tcBorders>
                  <w:shd w:val="clear" w:color="auto" w:fill="auto"/>
                  <w:noWrap/>
                  <w:vAlign w:val="center"/>
                </w:tcPr>
                <w:p w14:paraId="35F3CD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F562F1B" w14:textId="77777777" w:rsidTr="00430262">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45DCE52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46508BD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CoC方式</w:t>
                  </w:r>
                </w:p>
              </w:tc>
              <w:tc>
                <w:tcPr>
                  <w:tcW w:w="5812" w:type="dxa"/>
                  <w:tcBorders>
                    <w:top w:val="nil"/>
                    <w:left w:val="nil"/>
                    <w:bottom w:val="single" w:sz="4" w:space="0" w:color="auto"/>
                    <w:right w:val="single" w:sz="4" w:space="0" w:color="auto"/>
                  </w:tcBorders>
                  <w:shd w:val="clear" w:color="auto" w:fill="auto"/>
                  <w:noWrap/>
                  <w:vAlign w:val="center"/>
                </w:tcPr>
                <w:p w14:paraId="1B10D2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E015953"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585A137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2A9DBC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5812" w:type="dxa"/>
                  <w:tcBorders>
                    <w:top w:val="nil"/>
                    <w:left w:val="nil"/>
                    <w:bottom w:val="single" w:sz="4" w:space="0" w:color="auto"/>
                    <w:right w:val="single" w:sz="4" w:space="0" w:color="auto"/>
                  </w:tcBorders>
                  <w:shd w:val="clear" w:color="auto" w:fill="auto"/>
                  <w:noWrap/>
                  <w:vAlign w:val="center"/>
                </w:tcPr>
                <w:p w14:paraId="196049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90D5FA6"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34CC96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27B7769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5812" w:type="dxa"/>
                  <w:tcBorders>
                    <w:top w:val="nil"/>
                    <w:left w:val="nil"/>
                    <w:bottom w:val="single" w:sz="4" w:space="0" w:color="auto"/>
                    <w:right w:val="single" w:sz="4" w:space="0" w:color="auto"/>
                  </w:tcBorders>
                  <w:shd w:val="clear" w:color="auto" w:fill="auto"/>
                  <w:noWrap/>
                  <w:vAlign w:val="center"/>
                </w:tcPr>
                <w:p w14:paraId="444C2A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45EE" w14:textId="77777777" w:rsidTr="00430262">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511B3D5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D0E25B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5812" w:type="dxa"/>
                  <w:tcBorders>
                    <w:top w:val="nil"/>
                    <w:left w:val="nil"/>
                    <w:bottom w:val="single" w:sz="4" w:space="0" w:color="auto"/>
                    <w:right w:val="single" w:sz="4" w:space="0" w:color="auto"/>
                  </w:tcBorders>
                  <w:shd w:val="clear" w:color="auto" w:fill="auto"/>
                  <w:noWrap/>
                  <w:vAlign w:val="center"/>
                </w:tcPr>
                <w:p w14:paraId="42CA1D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B72216" w14:textId="77777777" w:rsidTr="004B0D7D">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740CE04A"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BF8B2E6"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7191A5E9" w14:textId="2C5DD12A"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DA304" w14:textId="5B020EC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49B9A336"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0F83A18"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1E0C359B"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45329" w14:textId="21AB9A70"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C771F4A"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C42EDC7"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7A151613"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132D3" w14:textId="7C82063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49A78FC2"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0EF773B8" w14:textId="77777777" w:rsidTr="004B0D7D">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2956814A"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E5778" w14:textId="0184EE8D" w:rsidR="00356879" w:rsidRPr="00D81982" w:rsidRDefault="008F6F53"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4AE54C8"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4871A5D0" w14:textId="77777777" w:rsidTr="00430262">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13041" w14:textId="6DDB746D"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5324DE51"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bl>
          <w:p w14:paraId="08FA51DC"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06232789" w14:textId="77777777"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0DB0789B" w14:textId="77777777" w:rsidR="00196E75" w:rsidRPr="00D81982" w:rsidRDefault="00196E75" w:rsidP="00430262">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CoC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460F90E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5E35AE8D" w14:textId="77777777"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4C763482" w14:textId="77777777"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文書管理、記録の管理、万地面とレビュー、内部監査、是正措置、予防措置等の概要について記載</w:t>
            </w:r>
          </w:p>
          <w:p w14:paraId="6DC93E88" w14:textId="77777777" w:rsidR="00196E75" w:rsidRPr="00D81982" w:rsidRDefault="00196E75" w:rsidP="00D47E4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C70E968"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72B71A50"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75795F9A" w14:textId="70F9B32A" w:rsidR="00196E75" w:rsidRPr="00D81982" w:rsidRDefault="00196E75" w:rsidP="00196E75">
            <w:pPr>
              <w:tabs>
                <w:tab w:val="left" w:pos="0"/>
              </w:tabs>
              <w:snapToGrid w:val="0"/>
              <w:rPr>
                <w:rFonts w:ascii="ＭＳ Ｐゴシック" w:eastAsia="ＭＳ Ｐゴシック" w:hAnsi="ＭＳ Ｐゴシック"/>
                <w:sz w:val="18"/>
                <w:szCs w:val="18"/>
              </w:rPr>
            </w:pPr>
          </w:p>
          <w:p w14:paraId="365B3E75"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p>
          <w:p w14:paraId="5468517F" w14:textId="1BB5D55C"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-3</w:t>
            </w:r>
          </w:p>
          <w:p w14:paraId="410B4A68" w14:textId="2338A9AA" w:rsidR="00196E75"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プロジェクト認証　報告書様式</w:t>
            </w:r>
          </w:p>
          <w:p w14:paraId="69B22426" w14:textId="4FD196BB" w:rsidR="00196E75" w:rsidRPr="00D81982" w:rsidRDefault="00196E75" w:rsidP="004C14E7">
            <w:pPr>
              <w:rPr>
                <w:rFonts w:ascii="ＭＳ Ｐ明朝" w:eastAsia="ＭＳ Ｐ明朝" w:hAnsi="ＭＳ Ｐ明朝"/>
                <w:b/>
                <w:bCs/>
                <w:sz w:val="22"/>
              </w:rPr>
            </w:pPr>
          </w:p>
          <w:tbl>
            <w:tblPr>
              <w:tblW w:w="9683" w:type="dxa"/>
              <w:tblLayout w:type="fixed"/>
              <w:tblCellMar>
                <w:left w:w="99" w:type="dxa"/>
                <w:right w:w="99" w:type="dxa"/>
              </w:tblCellMar>
              <w:tblLook w:val="04A0" w:firstRow="1" w:lastRow="0" w:firstColumn="1" w:lastColumn="0" w:noHBand="0" w:noVBand="1"/>
            </w:tblPr>
            <w:tblGrid>
              <w:gridCol w:w="2407"/>
              <w:gridCol w:w="1322"/>
              <w:gridCol w:w="1607"/>
              <w:gridCol w:w="1512"/>
              <w:gridCol w:w="2835"/>
            </w:tblGrid>
            <w:tr w:rsidR="00D81982" w:rsidRPr="00D81982" w14:paraId="4444042F"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26C83042" w14:textId="3B5F0CEF" w:rsidR="00196E75" w:rsidRPr="00E90E5B" w:rsidRDefault="00196E75" w:rsidP="00196E75">
                  <w:pPr>
                    <w:widowControl/>
                    <w:jc w:val="left"/>
                    <w:rPr>
                      <w:rFonts w:eastAsia="ＭＳ Ｐゴシック" w:cs="ＭＳ Ｐゴシック"/>
                      <w:strike/>
                      <w:kern w:val="0"/>
                      <w:szCs w:val="21"/>
                    </w:rPr>
                  </w:pPr>
                </w:p>
              </w:tc>
              <w:tc>
                <w:tcPr>
                  <w:tcW w:w="1512" w:type="dxa"/>
                  <w:tcBorders>
                    <w:top w:val="nil"/>
                    <w:left w:val="nil"/>
                    <w:bottom w:val="nil"/>
                    <w:right w:val="nil"/>
                  </w:tcBorders>
                  <w:shd w:val="clear" w:color="auto" w:fill="auto"/>
                  <w:noWrap/>
                  <w:vAlign w:val="center"/>
                  <w:hideMark/>
                </w:tcPr>
                <w:p w14:paraId="68F0205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46A85EA7"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E41E6C8" w14:textId="77777777" w:rsidTr="00185E90">
              <w:trPr>
                <w:trHeight w:val="342"/>
              </w:trPr>
              <w:tc>
                <w:tcPr>
                  <w:tcW w:w="5336" w:type="dxa"/>
                  <w:gridSpan w:val="3"/>
                  <w:tcBorders>
                    <w:top w:val="nil"/>
                    <w:left w:val="nil"/>
                    <w:bottom w:val="nil"/>
                    <w:right w:val="nil"/>
                  </w:tcBorders>
                  <w:shd w:val="clear" w:color="auto" w:fill="auto"/>
                  <w:noWrap/>
                  <w:vAlign w:val="center"/>
                </w:tcPr>
                <w:p w14:paraId="00615EE9" w14:textId="77777777" w:rsidR="00196E75" w:rsidRPr="00E90E5B" w:rsidRDefault="00196E75" w:rsidP="00196E75">
                  <w:pPr>
                    <w:widowControl/>
                    <w:rPr>
                      <w:rFonts w:eastAsia="ＭＳ Ｐゴシック" w:cs="ＭＳ Ｐゴシック"/>
                      <w:kern w:val="0"/>
                      <w:szCs w:val="21"/>
                    </w:rPr>
                  </w:pPr>
                </w:p>
              </w:tc>
              <w:tc>
                <w:tcPr>
                  <w:tcW w:w="1512" w:type="dxa"/>
                  <w:tcBorders>
                    <w:top w:val="nil"/>
                    <w:left w:val="nil"/>
                    <w:bottom w:val="nil"/>
                    <w:right w:val="nil"/>
                  </w:tcBorders>
                  <w:shd w:val="clear" w:color="auto" w:fill="auto"/>
                  <w:noWrap/>
                  <w:vAlign w:val="center"/>
                  <w:hideMark/>
                </w:tcPr>
                <w:p w14:paraId="3282D05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F7F35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8E43F4C" w14:textId="77777777" w:rsidTr="00185E90">
              <w:trPr>
                <w:trHeight w:val="342"/>
              </w:trPr>
              <w:tc>
                <w:tcPr>
                  <w:tcW w:w="9683" w:type="dxa"/>
                  <w:gridSpan w:val="5"/>
                  <w:tcBorders>
                    <w:top w:val="nil"/>
                    <w:left w:val="nil"/>
                    <w:bottom w:val="nil"/>
                    <w:right w:val="nil"/>
                  </w:tcBorders>
                  <w:shd w:val="clear" w:color="auto" w:fill="auto"/>
                  <w:noWrap/>
                  <w:vAlign w:val="center"/>
                  <w:hideMark/>
                </w:tcPr>
                <w:p w14:paraId="313F406D" w14:textId="77777777" w:rsidR="00196E75" w:rsidRPr="00E90E5B" w:rsidRDefault="00196E75" w:rsidP="00196E75">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 SGEC/PEFC </w:t>
                  </w:r>
                </w:p>
                <w:p w14:paraId="62977129" w14:textId="73CB04CE"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 xml:space="preserve">CoC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66DD0A62"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0B3AED7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775D1D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4A3FB29F"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8B462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0B4C09" w14:textId="77777777" w:rsidTr="00185E90">
              <w:trPr>
                <w:trHeight w:val="342"/>
              </w:trPr>
              <w:tc>
                <w:tcPr>
                  <w:tcW w:w="6848" w:type="dxa"/>
                  <w:gridSpan w:val="4"/>
                  <w:tcBorders>
                    <w:top w:val="nil"/>
                    <w:left w:val="nil"/>
                    <w:bottom w:val="nil"/>
                    <w:right w:val="nil"/>
                  </w:tcBorders>
                  <w:shd w:val="clear" w:color="auto" w:fill="auto"/>
                  <w:noWrap/>
                  <w:vAlign w:val="center"/>
                  <w:hideMark/>
                </w:tcPr>
                <w:p w14:paraId="6EB53E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835" w:type="dxa"/>
                  <w:tcBorders>
                    <w:top w:val="nil"/>
                    <w:left w:val="nil"/>
                    <w:bottom w:val="nil"/>
                    <w:right w:val="nil"/>
                  </w:tcBorders>
                  <w:shd w:val="clear" w:color="auto" w:fill="auto"/>
                  <w:noWrap/>
                  <w:vAlign w:val="center"/>
                  <w:hideMark/>
                </w:tcPr>
                <w:p w14:paraId="3A2F9F9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19EA65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5C70D4B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6F9DCD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13D3DB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661C3" w14:textId="77777777" w:rsidTr="00185E90">
              <w:trPr>
                <w:trHeight w:val="342"/>
              </w:trPr>
              <w:tc>
                <w:tcPr>
                  <w:tcW w:w="2407" w:type="dxa"/>
                  <w:tcBorders>
                    <w:top w:val="nil"/>
                    <w:left w:val="nil"/>
                    <w:right w:val="nil"/>
                  </w:tcBorders>
                  <w:shd w:val="clear" w:color="auto" w:fill="auto"/>
                  <w:noWrap/>
                  <w:vAlign w:val="center"/>
                </w:tcPr>
                <w:p w14:paraId="7E60C13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２　認証機関</w:t>
                  </w:r>
                </w:p>
              </w:tc>
              <w:tc>
                <w:tcPr>
                  <w:tcW w:w="1322" w:type="dxa"/>
                  <w:tcBorders>
                    <w:top w:val="nil"/>
                    <w:left w:val="nil"/>
                    <w:right w:val="single" w:sz="4" w:space="0" w:color="auto"/>
                  </w:tcBorders>
                  <w:shd w:val="clear" w:color="auto" w:fill="auto"/>
                  <w:vAlign w:val="center"/>
                </w:tcPr>
                <w:p w14:paraId="60E1DBE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E4DA3"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557CE"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2C57634F"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4D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BBC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FDEC1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ED1E38"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9A94" w14:textId="43B20C8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w:t>
                  </w:r>
                  <w:r w:rsidR="00A626F8" w:rsidRPr="00E90E5B">
                    <w:rPr>
                      <w:rFonts w:ascii="ＭＳ Ｐゴシック" w:eastAsia="ＭＳ Ｐゴシック" w:hAnsi="ＭＳ Ｐゴシック" w:cs="ＭＳ Ｐゴシック" w:hint="eastAsia"/>
                      <w:kern w:val="0"/>
                    </w:rPr>
                    <w:t>認証機関と審査機関が異なる場合</w:t>
                  </w:r>
                  <w:r w:rsidRPr="00E90E5B">
                    <w:rPr>
                      <w:rFonts w:ascii="ＭＳ Ｐゴシック" w:eastAsia="ＭＳ Ｐゴシック" w:hAnsi="ＭＳ Ｐゴシック" w:cs="ＭＳ Ｐゴシック" w:hint="eastAsia"/>
                      <w:kern w:val="0"/>
                    </w:rPr>
                    <w:t>）</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BE1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5FA6B2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C57140A" w14:textId="77777777" w:rsidTr="00185E90">
              <w:trPr>
                <w:trHeight w:val="342"/>
              </w:trPr>
              <w:tc>
                <w:tcPr>
                  <w:tcW w:w="6848" w:type="dxa"/>
                  <w:gridSpan w:val="4"/>
                  <w:tcBorders>
                    <w:top w:val="nil"/>
                    <w:left w:val="nil"/>
                    <w:right w:val="nil"/>
                  </w:tcBorders>
                  <w:shd w:val="clear" w:color="auto" w:fill="auto"/>
                  <w:noWrap/>
                  <w:vAlign w:val="center"/>
                </w:tcPr>
                <w:p w14:paraId="7DAD11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right w:val="nil"/>
                  </w:tcBorders>
                  <w:shd w:val="clear" w:color="auto" w:fill="auto"/>
                  <w:noWrap/>
                  <w:vAlign w:val="center"/>
                </w:tcPr>
                <w:p w14:paraId="738910D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C11E3" w14:textId="77777777" w:rsidTr="00185E90">
              <w:trPr>
                <w:trHeight w:val="342"/>
              </w:trPr>
              <w:tc>
                <w:tcPr>
                  <w:tcW w:w="6848" w:type="dxa"/>
                  <w:gridSpan w:val="4"/>
                  <w:tcBorders>
                    <w:left w:val="nil"/>
                    <w:bottom w:val="single" w:sz="4" w:space="0" w:color="auto"/>
                    <w:right w:val="nil"/>
                  </w:tcBorders>
                  <w:shd w:val="clear" w:color="auto" w:fill="auto"/>
                  <w:noWrap/>
                  <w:vAlign w:val="center"/>
                  <w:hideMark/>
                </w:tcPr>
                <w:p w14:paraId="63A8B6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835" w:type="dxa"/>
                  <w:tcBorders>
                    <w:left w:val="nil"/>
                    <w:bottom w:val="single" w:sz="4" w:space="0" w:color="auto"/>
                    <w:right w:val="nil"/>
                  </w:tcBorders>
                  <w:shd w:val="clear" w:color="auto" w:fill="auto"/>
                  <w:noWrap/>
                  <w:vAlign w:val="center"/>
                  <w:hideMark/>
                </w:tcPr>
                <w:p w14:paraId="5A5CD24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58CEB8" w14:textId="77777777" w:rsidTr="00185E90">
              <w:trPr>
                <w:trHeight w:val="402"/>
              </w:trPr>
              <w:tc>
                <w:tcPr>
                  <w:tcW w:w="96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7035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SGEC－CoC/PEFC－CoC </w:t>
                  </w:r>
                  <w:r w:rsidRPr="00E90E5B">
                    <w:rPr>
                      <w:rFonts w:ascii="ＭＳ Ｐゴシック" w:eastAsia="ＭＳ Ｐゴシック" w:hAnsi="ＭＳ Ｐゴシック" w:cs="ＭＳ Ｐゴシック" w:hint="eastAsia"/>
                      <w:kern w:val="0"/>
                    </w:rPr>
                    <w:t>プロジェクト認証</w:t>
                  </w:r>
                </w:p>
              </w:tc>
            </w:tr>
            <w:tr w:rsidR="00D81982" w:rsidRPr="00D81982" w14:paraId="4820BFE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7EFF2AB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1E162EA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407BE6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629052F"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2B6DC64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3119" w:type="dxa"/>
                  <w:gridSpan w:val="2"/>
                  <w:tcBorders>
                    <w:top w:val="nil"/>
                    <w:left w:val="nil"/>
                    <w:bottom w:val="single" w:sz="4" w:space="0" w:color="auto"/>
                    <w:right w:val="nil"/>
                  </w:tcBorders>
                  <w:shd w:val="clear" w:color="auto" w:fill="auto"/>
                  <w:noWrap/>
                  <w:vAlign w:val="center"/>
                  <w:hideMark/>
                </w:tcPr>
                <w:p w14:paraId="2D5C33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452B38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2977712" w14:textId="77777777" w:rsidTr="00185E90">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89D7D"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E8DD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1144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41AAB"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27BFB6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3119" w:type="dxa"/>
                  <w:gridSpan w:val="2"/>
                  <w:tcBorders>
                    <w:top w:val="nil"/>
                    <w:left w:val="nil"/>
                    <w:bottom w:val="single" w:sz="4" w:space="0" w:color="auto"/>
                    <w:right w:val="single" w:sz="4" w:space="0" w:color="auto"/>
                  </w:tcBorders>
                  <w:shd w:val="clear" w:color="auto" w:fill="auto"/>
                  <w:noWrap/>
                  <w:vAlign w:val="center"/>
                </w:tcPr>
                <w:p w14:paraId="00C703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6DD039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C40DF8"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C0060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プロジェクト代表者（肩書き）　</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B461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FB60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0CE83D3" w14:textId="77777777" w:rsidTr="00185E90">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58B0F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D89033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5C4C290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E7FC434" w14:textId="77777777" w:rsidTr="00185E90">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DA41B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3119" w:type="dxa"/>
                  <w:gridSpan w:val="2"/>
                  <w:tcBorders>
                    <w:top w:val="nil"/>
                    <w:left w:val="nil"/>
                    <w:bottom w:val="single" w:sz="4" w:space="0" w:color="auto"/>
                    <w:right w:val="single" w:sz="4" w:space="0" w:color="auto"/>
                  </w:tcBorders>
                  <w:shd w:val="clear" w:color="auto" w:fill="auto"/>
                  <w:noWrap/>
                  <w:vAlign w:val="center"/>
                </w:tcPr>
                <w:p w14:paraId="5BCA91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053572B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74CDC4A" w14:textId="77777777" w:rsidTr="00185E90">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3696EF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76688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139647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31FFB99" w14:textId="77777777" w:rsidTr="00185E90">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AABB66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3119" w:type="dxa"/>
                  <w:gridSpan w:val="2"/>
                  <w:tcBorders>
                    <w:top w:val="nil"/>
                    <w:left w:val="nil"/>
                    <w:bottom w:val="single" w:sz="4" w:space="0" w:color="auto"/>
                    <w:right w:val="single" w:sz="4" w:space="0" w:color="auto"/>
                  </w:tcBorders>
                  <w:shd w:val="clear" w:color="auto" w:fill="auto"/>
                  <w:noWrap/>
                  <w:vAlign w:val="center"/>
                </w:tcPr>
                <w:p w14:paraId="188298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53310F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C5C33E1" w14:textId="77777777" w:rsidTr="00185E90">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040B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3119" w:type="dxa"/>
                  <w:gridSpan w:val="2"/>
                  <w:tcBorders>
                    <w:top w:val="nil"/>
                    <w:left w:val="nil"/>
                    <w:bottom w:val="single" w:sz="4" w:space="0" w:color="auto"/>
                    <w:right w:val="single" w:sz="4" w:space="0" w:color="auto"/>
                  </w:tcBorders>
                  <w:shd w:val="clear" w:color="auto" w:fill="auto"/>
                  <w:noWrap/>
                  <w:vAlign w:val="center"/>
                </w:tcPr>
                <w:p w14:paraId="0F2D9B1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3A3576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44D3F6" w14:textId="77777777" w:rsidTr="00185E90">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483EFA1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30CCC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FDC39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D81982" w:rsidRPr="00D81982" w14:paraId="67C6F1D7"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3184845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43D6071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4DB2FD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889149E"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5638C1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3119" w:type="dxa"/>
                  <w:gridSpan w:val="2"/>
                  <w:tcBorders>
                    <w:top w:val="nil"/>
                    <w:left w:val="nil"/>
                    <w:bottom w:val="single" w:sz="4" w:space="0" w:color="auto"/>
                    <w:right w:val="nil"/>
                  </w:tcBorders>
                  <w:shd w:val="clear" w:color="auto" w:fill="auto"/>
                  <w:noWrap/>
                  <w:vAlign w:val="center"/>
                  <w:hideMark/>
                </w:tcPr>
                <w:p w14:paraId="5A6F1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74165A0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B674EB3"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A2E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BF3A6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03309F9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7C04037"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4329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初回認証書発行日</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AE63D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0938166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AF4E5"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C4CCE" w14:textId="209F269C"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16CB57FA" w14:textId="4A702EB9"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835" w:type="dxa"/>
                  <w:tcBorders>
                    <w:top w:val="nil"/>
                    <w:left w:val="nil"/>
                    <w:bottom w:val="single" w:sz="4" w:space="0" w:color="auto"/>
                    <w:right w:val="single" w:sz="4" w:space="0" w:color="auto"/>
                  </w:tcBorders>
                  <w:shd w:val="clear" w:color="000000" w:fill="D8D8D8"/>
                  <w:noWrap/>
                  <w:vAlign w:val="center"/>
                  <w:hideMark/>
                </w:tcPr>
                <w:p w14:paraId="11FABCD5" w14:textId="17E56DB0"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ECE3F0"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01D3E7" w14:textId="3C323663"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32B0F2C" w14:textId="30535FF0"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F1E50D" w14:textId="0E6ED7E2"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65F4891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69F13B36" w14:textId="4F0CF72F"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66797C54" w14:textId="3F739BCB"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DA38A11" w14:textId="512C8CCB"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F9D00"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713B1150" w14:textId="35221D9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3119" w:type="dxa"/>
                  <w:gridSpan w:val="2"/>
                  <w:tcBorders>
                    <w:top w:val="nil"/>
                    <w:left w:val="nil"/>
                    <w:bottom w:val="single" w:sz="4" w:space="0" w:color="auto"/>
                    <w:right w:val="nil"/>
                  </w:tcBorders>
                  <w:shd w:val="clear" w:color="auto" w:fill="auto"/>
                  <w:noWrap/>
                  <w:vAlign w:val="center"/>
                  <w:hideMark/>
                </w:tcPr>
                <w:p w14:paraId="0214167D"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57AF6697" w14:textId="77777777"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36FAB16A"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FA4B" w14:textId="68C2BD71"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CoC認証規格</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CDB4C" w14:textId="11EA78C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32E5DA76" w14:textId="6B287D9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75D3DB6"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1376" w14:textId="171467C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CoCの管理方式</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8787B8C" w14:textId="5F094A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tcBorders>
                    <w:top w:val="nil"/>
                    <w:left w:val="nil"/>
                    <w:bottom w:val="single" w:sz="4" w:space="0" w:color="auto"/>
                    <w:right w:val="single" w:sz="4" w:space="0" w:color="auto"/>
                  </w:tcBorders>
                  <w:shd w:val="clear" w:color="000000" w:fill="D8D8D8"/>
                  <w:noWrap/>
                  <w:vAlign w:val="center"/>
                  <w:hideMark/>
                </w:tcPr>
                <w:p w14:paraId="11286FFF" w14:textId="2193DD68"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309954" w14:textId="77777777" w:rsidTr="00185E90">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2F15522C" w14:textId="1315A3E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FFE40C4" w14:textId="14A910B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835" w:type="dxa"/>
                  <w:tcBorders>
                    <w:top w:val="nil"/>
                    <w:left w:val="nil"/>
                    <w:bottom w:val="single" w:sz="4" w:space="0" w:color="auto"/>
                    <w:right w:val="single" w:sz="4" w:space="0" w:color="auto"/>
                  </w:tcBorders>
                  <w:shd w:val="clear" w:color="000000" w:fill="D8D8D8"/>
                  <w:noWrap/>
                  <w:vAlign w:val="center"/>
                  <w:hideMark/>
                </w:tcPr>
                <w:p w14:paraId="380796CA" w14:textId="34F36F56"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103ADA0C" w14:textId="77777777" w:rsidTr="00185E90">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176EC1A" w14:textId="601D03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3119" w:type="dxa"/>
                  <w:gridSpan w:val="2"/>
                  <w:tcBorders>
                    <w:top w:val="nil"/>
                    <w:left w:val="nil"/>
                    <w:bottom w:val="single" w:sz="4" w:space="0" w:color="auto"/>
                    <w:right w:val="single" w:sz="4" w:space="0" w:color="auto"/>
                  </w:tcBorders>
                  <w:shd w:val="clear" w:color="auto" w:fill="auto"/>
                  <w:noWrap/>
                  <w:vAlign w:val="center"/>
                </w:tcPr>
                <w:p w14:paraId="2A4C9151" w14:textId="5416EC2A" w:rsidR="00185E90" w:rsidRPr="00E90E5B" w:rsidRDefault="00185E90" w:rsidP="00196E75">
                  <w:pPr>
                    <w:widowControl/>
                    <w:jc w:val="center"/>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566F8B2B"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4380FCA" w14:textId="77777777" w:rsidTr="00185E90">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CCBC7A4" w14:textId="09D9DADC"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single" w:sz="4" w:space="0" w:color="auto"/>
                    <w:right w:val="single" w:sz="4" w:space="0" w:color="auto"/>
                  </w:tcBorders>
                  <w:shd w:val="clear" w:color="auto" w:fill="auto"/>
                  <w:noWrap/>
                  <w:vAlign w:val="center"/>
                </w:tcPr>
                <w:p w14:paraId="70B6AAC7"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2AC28A15"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369051B6" w14:textId="77B96132" w:rsidR="00196E75" w:rsidRPr="00D81982" w:rsidRDefault="00196E75" w:rsidP="004C14E7">
            <w:pPr>
              <w:rPr>
                <w:rFonts w:ascii="ＭＳ Ｐ明朝" w:eastAsia="ＭＳ Ｐ明朝" w:hAnsi="ＭＳ Ｐ明朝"/>
                <w:b/>
                <w:bCs/>
                <w:sz w:val="22"/>
              </w:rPr>
            </w:pPr>
          </w:p>
          <w:p w14:paraId="1DD2B9A5" w14:textId="3828B9CC" w:rsidR="007C3DEA" w:rsidRPr="00D81982" w:rsidRDefault="007C3DEA" w:rsidP="004C14E7">
            <w:pPr>
              <w:rPr>
                <w:rFonts w:ascii="ＭＳ Ｐ明朝" w:eastAsia="ＭＳ Ｐ明朝" w:hAnsi="ＭＳ Ｐ明朝"/>
                <w:b/>
                <w:bCs/>
                <w:sz w:val="22"/>
              </w:rPr>
            </w:pPr>
          </w:p>
          <w:p w14:paraId="63F08AB2" w14:textId="4438E1FA" w:rsidR="00064E76"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00482DA5"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55420484" w14:textId="60B42DD8" w:rsidR="00A33B50" w:rsidRPr="00D81982" w:rsidRDefault="00A33B50" w:rsidP="004C14E7">
            <w:pPr>
              <w:rPr>
                <w:rFonts w:ascii="ＭＳ Ｐ明朝" w:eastAsia="ＭＳ Ｐ明朝" w:hAnsi="ＭＳ Ｐ明朝"/>
                <w:b/>
                <w:bCs/>
                <w:sz w:val="22"/>
              </w:rPr>
            </w:pPr>
          </w:p>
          <w:p w14:paraId="7B4F94E7" w14:textId="37104F2A" w:rsidR="00A33B50" w:rsidRPr="00D81982" w:rsidRDefault="00A33B50" w:rsidP="004C14E7">
            <w:pPr>
              <w:rPr>
                <w:rFonts w:ascii="ＭＳ Ｐ明朝" w:eastAsia="ＭＳ Ｐ明朝" w:hAnsi="ＭＳ Ｐ明朝"/>
                <w:b/>
                <w:bCs/>
                <w:sz w:val="22"/>
              </w:rPr>
            </w:pPr>
          </w:p>
          <w:p w14:paraId="07B9D1CE" w14:textId="7EB2939D" w:rsidR="00A33B50" w:rsidRPr="00D81982" w:rsidRDefault="00A33B50" w:rsidP="004C14E7">
            <w:pPr>
              <w:rPr>
                <w:rFonts w:ascii="ＭＳ Ｐ明朝" w:eastAsia="ＭＳ Ｐ明朝" w:hAnsi="ＭＳ Ｐ明朝"/>
                <w:b/>
                <w:bCs/>
                <w:sz w:val="22"/>
              </w:rPr>
            </w:pPr>
          </w:p>
          <w:p w14:paraId="23D5EEB0" w14:textId="77777777" w:rsidR="00A33B50" w:rsidRPr="00D81982" w:rsidRDefault="00A33B50" w:rsidP="004C14E7">
            <w:pPr>
              <w:rPr>
                <w:rFonts w:ascii="ＭＳ Ｐ明朝" w:eastAsia="ＭＳ Ｐ明朝" w:hAnsi="ＭＳ Ｐ明朝"/>
                <w:b/>
                <w:bCs/>
                <w:sz w:val="22"/>
              </w:rPr>
            </w:pPr>
          </w:p>
          <w:p w14:paraId="7F569435" w14:textId="57AB5BE0" w:rsidR="004C14E7" w:rsidRPr="00D81982" w:rsidRDefault="004C14E7" w:rsidP="00064E76">
            <w:pPr>
              <w:jc w:val="center"/>
              <w:rPr>
                <w:rFonts w:ascii="ＭＳ Ｐ明朝" w:eastAsia="ＭＳ Ｐ明朝" w:hAnsi="ＭＳ Ｐ明朝"/>
                <w:b/>
                <w:bCs/>
                <w:sz w:val="22"/>
              </w:rPr>
            </w:pPr>
            <w:r w:rsidRPr="00D81982">
              <w:rPr>
                <w:rFonts w:ascii="ＭＳ Ｐ明朝" w:eastAsia="ＭＳ Ｐ明朝" w:hAnsi="ＭＳ Ｐ明朝"/>
                <w:b/>
                <w:bCs/>
                <w:sz w:val="22"/>
              </w:rPr>
              <w:t xml:space="preserve">SGEC </w:t>
            </w:r>
            <w:r w:rsidRPr="00D81982">
              <w:rPr>
                <w:rFonts w:ascii="ＭＳ Ｐ明朝" w:eastAsia="ＭＳ Ｐ明朝" w:hAnsi="ＭＳ Ｐ明朝" w:hint="eastAsia"/>
                <w:b/>
                <w:bCs/>
                <w:sz w:val="22"/>
              </w:rPr>
              <w:t>文書管理について</w:t>
            </w:r>
          </w:p>
          <w:p w14:paraId="7097B693" w14:textId="77777777" w:rsidR="006A1839" w:rsidRPr="00D81982" w:rsidRDefault="006A1839" w:rsidP="004C14E7">
            <w:pPr>
              <w:rPr>
                <w:rFonts w:ascii="ＭＳ Ｐ明朝" w:eastAsia="ＭＳ Ｐ明朝" w:hAnsi="ＭＳ Ｐ明朝"/>
                <w:sz w:val="22"/>
              </w:rPr>
            </w:pPr>
          </w:p>
          <w:p w14:paraId="3780A26D" w14:textId="03C694C8" w:rsidR="004C14E7" w:rsidRPr="00D81982" w:rsidRDefault="004C14E7" w:rsidP="004C14E7">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5CE3FC19" w14:textId="77777777" w:rsidR="004C14E7" w:rsidRPr="00D81982" w:rsidRDefault="004C14E7" w:rsidP="004C14E7">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この文書は、一般社団法人緑の循環認証会議</w:t>
            </w:r>
            <w:r w:rsidRPr="00D81982">
              <w:rPr>
                <w:rFonts w:ascii="ＭＳ Ｐ明朝" w:eastAsia="ＭＳ Ｐ明朝" w:hAnsi="ＭＳ Ｐ明朝"/>
                <w:sz w:val="22"/>
              </w:rPr>
              <w:t>(SGEC/PEFCジャパン)の文書管理について定める。</w:t>
            </w:r>
          </w:p>
          <w:p w14:paraId="314B3661"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2D720546" w14:textId="744665A4"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w:t>
            </w:r>
            <w:r w:rsidR="00D80A3C" w:rsidRPr="00D81982">
              <w:rPr>
                <w:rFonts w:ascii="ＭＳ Ｐ明朝" w:eastAsia="ＭＳ Ｐ明朝" w:hAnsi="ＭＳ Ｐ明朝" w:hint="eastAsia"/>
                <w:b/>
                <w:bCs/>
                <w:sz w:val="22"/>
                <w:u w:val="single"/>
              </w:rPr>
              <w:t>分類</w:t>
            </w:r>
          </w:p>
          <w:p w14:paraId="0A4126B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SGEC規準文書：SGEC認証制度の規準を規定した文書</w:t>
            </w:r>
          </w:p>
          <w:p w14:paraId="00765375"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SGECガイド文書：SGEC認証制度の規準を解説した文書</w:t>
            </w:r>
          </w:p>
          <w:p w14:paraId="566C6C5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SGEC参考文書：SGEC認証制度の管理運営に当たって参考となる文書</w:t>
            </w:r>
          </w:p>
          <w:p w14:paraId="188558B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注意書　</w:t>
            </w:r>
            <w:r w:rsidRPr="00D81982">
              <w:rPr>
                <w:rFonts w:ascii="ＭＳ Ｐ明朝" w:eastAsia="ＭＳ Ｐ明朝" w:hAnsi="ＭＳ Ｐ明朝"/>
                <w:sz w:val="22"/>
                <w:u w:val="single"/>
              </w:rPr>
              <w:t>SGEC文書を次のように分類し整理する。</w:t>
            </w:r>
          </w:p>
          <w:p w14:paraId="4EA852BF" w14:textId="06DEF838" w:rsidR="004C14E7" w:rsidRPr="00D81982" w:rsidRDefault="00850134"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規準</w:t>
            </w:r>
            <w:r w:rsidR="004C14E7" w:rsidRPr="00D81982">
              <w:rPr>
                <w:rFonts w:ascii="ＭＳ Ｐ明朝" w:eastAsia="ＭＳ Ｐ明朝" w:hAnsi="ＭＳ Ｐ明朝" w:hint="eastAsia"/>
                <w:sz w:val="22"/>
                <w:u w:val="single"/>
              </w:rPr>
              <w:t>文書：</w:t>
            </w:r>
            <w:r w:rsidR="004C14E7" w:rsidRPr="00D81982">
              <w:rPr>
                <w:rFonts w:ascii="ＭＳ Ｐ明朝" w:eastAsia="ＭＳ Ｐ明朝" w:hAnsi="ＭＳ Ｐ明朝"/>
                <w:sz w:val="22"/>
                <w:u w:val="single"/>
              </w:rPr>
              <w:t>SGEC認証制度の管理運営を規定する規格とする。規格の末尾に添付する付属書は、「細部の規格」とする。</w:t>
            </w:r>
          </w:p>
          <w:p w14:paraId="2A7B3810" w14:textId="2FD5AA4E"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ガイド文書：「規格の解説（ガイド）」として整理する。（規格ではない）　</w:t>
            </w:r>
          </w:p>
          <w:p w14:paraId="54228D03" w14:textId="77777777"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参考文書：規格の運用に当たって参考となる資料、若しくは外部機関が作成した参考となる資料</w:t>
            </w:r>
            <w:r w:rsidR="00CD4F65" w:rsidRPr="00D81982">
              <w:rPr>
                <w:rFonts w:ascii="ＭＳ Ｐ明朝" w:eastAsia="ＭＳ Ｐ明朝" w:hAnsi="ＭＳ Ｐ明朝" w:hint="eastAsia"/>
                <w:sz w:val="22"/>
                <w:u w:val="single"/>
              </w:rPr>
              <w:t>と</w:t>
            </w:r>
            <w:r w:rsidRPr="00D81982">
              <w:rPr>
                <w:rFonts w:ascii="ＭＳ Ｐ明朝" w:eastAsia="ＭＳ Ｐ明朝" w:hAnsi="ＭＳ Ｐ明朝" w:hint="eastAsia"/>
                <w:sz w:val="22"/>
                <w:u w:val="single"/>
              </w:rPr>
              <w:t>する。</w:t>
            </w:r>
          </w:p>
          <w:p w14:paraId="4C8885B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p>
          <w:p w14:paraId="2C7E2D86" w14:textId="4BB62C21"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6870F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SGEC文書の表示</w:t>
            </w:r>
          </w:p>
          <w:p w14:paraId="38E9F2A0" w14:textId="77777777" w:rsidR="008400D9" w:rsidRPr="00D81982" w:rsidRDefault="008400D9" w:rsidP="004C14E7">
            <w:pPr>
              <w:autoSpaceDE w:val="0"/>
              <w:autoSpaceDN w:val="0"/>
              <w:adjustRightInd w:val="0"/>
              <w:jc w:val="left"/>
              <w:rPr>
                <w:rFonts w:ascii="ＭＳ Ｐ明朝" w:eastAsia="ＭＳ Ｐ明朝" w:hAnsi="ＭＳ Ｐ明朝"/>
                <w:sz w:val="22"/>
                <w:u w:val="single"/>
              </w:rPr>
            </w:pPr>
          </w:p>
          <w:p w14:paraId="7FA52D11" w14:textId="2C256F5A"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0C3A55"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SGEC規準文書</w:t>
            </w:r>
          </w:p>
          <w:p w14:paraId="7EBED8A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正式表示　　　　</w:t>
            </w:r>
          </w:p>
          <w:p w14:paraId="7A89E1F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　例えば　</w:t>
            </w:r>
            <w:r w:rsidRPr="00D81982">
              <w:rPr>
                <w:rFonts w:ascii="ＭＳ Ｐ明朝" w:eastAsia="ＭＳ Ｐ明朝" w:hAnsi="ＭＳ Ｐ明朝"/>
                <w:sz w:val="22"/>
                <w:u w:val="single"/>
              </w:rPr>
              <w:t>SGEC規準文書１</w:t>
            </w:r>
          </w:p>
          <w:p w14:paraId="16AED192"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決議機関　制定年　例えば　理事会　</w:t>
            </w:r>
            <w:r w:rsidRPr="00D81982">
              <w:rPr>
                <w:rFonts w:ascii="ＭＳ Ｐ明朝" w:eastAsia="ＭＳ Ｐ明朝" w:hAnsi="ＭＳ Ｐ明朝"/>
                <w:sz w:val="22"/>
                <w:u w:val="single"/>
              </w:rPr>
              <w:t>2019</w:t>
            </w:r>
          </w:p>
          <w:p w14:paraId="4BAA85DC"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最終改正年月日　　例えば　</w:t>
            </w:r>
            <w:r w:rsidRPr="00D81982">
              <w:rPr>
                <w:rFonts w:ascii="ＭＳ Ｐ明朝" w:eastAsia="ＭＳ Ｐ明朝" w:hAnsi="ＭＳ Ｐ明朝"/>
                <w:sz w:val="22"/>
                <w:u w:val="single"/>
              </w:rPr>
              <w:t>2019,4,1</w:t>
            </w:r>
          </w:p>
          <w:p w14:paraId="67DE2F1F"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略称</w:t>
            </w:r>
          </w:p>
          <w:p w14:paraId="51C2AF2C" w14:textId="77777777" w:rsidR="00976C88"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文書名・文書番号・制定年若しくは最終改正年　</w:t>
            </w:r>
          </w:p>
          <w:p w14:paraId="34C70EF1" w14:textId="020DBA26" w:rsidR="004C14E7" w:rsidRPr="00D81982" w:rsidRDefault="004C14E7" w:rsidP="00976C88">
            <w:pPr>
              <w:autoSpaceDE w:val="0"/>
              <w:autoSpaceDN w:val="0"/>
              <w:adjustRightInd w:val="0"/>
              <w:ind w:firstLineChars="200" w:firstLine="44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SGEC基準文書１：2019</w:t>
            </w:r>
          </w:p>
          <w:p w14:paraId="63AAE4FF" w14:textId="77777777" w:rsidR="008400D9" w:rsidRPr="00D81982" w:rsidRDefault="008400D9" w:rsidP="00976C88">
            <w:pPr>
              <w:autoSpaceDE w:val="0"/>
              <w:autoSpaceDN w:val="0"/>
              <w:adjustRightInd w:val="0"/>
              <w:ind w:firstLineChars="200" w:firstLine="440"/>
              <w:jc w:val="left"/>
              <w:rPr>
                <w:rFonts w:ascii="ＭＳ Ｐ明朝" w:eastAsia="ＭＳ Ｐ明朝" w:hAnsi="ＭＳ Ｐ明朝"/>
                <w:sz w:val="22"/>
                <w:u w:val="single"/>
              </w:rPr>
            </w:pPr>
          </w:p>
          <w:p w14:paraId="5394F2DD"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p>
          <w:p w14:paraId="1435F4C9"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74FC7717" w14:textId="2E1FF663" w:rsidR="004C14E7" w:rsidRPr="00D81982" w:rsidRDefault="004C14E7" w:rsidP="00CD4F65">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SGECガイド文書１：2019</w:t>
            </w:r>
          </w:p>
          <w:p w14:paraId="1B3C0617" w14:textId="77777777" w:rsidR="008400D9" w:rsidRPr="00D81982" w:rsidRDefault="008400D9" w:rsidP="00CD4F65">
            <w:pPr>
              <w:autoSpaceDE w:val="0"/>
              <w:autoSpaceDN w:val="0"/>
              <w:adjustRightInd w:val="0"/>
              <w:ind w:firstLineChars="150" w:firstLine="330"/>
              <w:jc w:val="left"/>
              <w:rPr>
                <w:rFonts w:ascii="ＭＳ Ｐ明朝" w:eastAsia="ＭＳ Ｐ明朝" w:hAnsi="ＭＳ Ｐ明朝"/>
                <w:sz w:val="22"/>
                <w:u w:val="single"/>
              </w:rPr>
            </w:pPr>
          </w:p>
          <w:p w14:paraId="1471B6C7"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p>
          <w:p w14:paraId="697DA8DD"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14C40572" w14:textId="77777777" w:rsidR="007045A3" w:rsidRPr="00D81982" w:rsidRDefault="004C14E7" w:rsidP="00B51C5F">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 xml:space="preserve">SGEC参考文書１：2019　</w:t>
            </w:r>
          </w:p>
          <w:p w14:paraId="055C1198" w14:textId="77777777" w:rsidR="00CC103C" w:rsidRPr="00D81982" w:rsidRDefault="00CC103C" w:rsidP="00C33DB1">
            <w:pPr>
              <w:tabs>
                <w:tab w:val="right" w:leader="middleDot" w:pos="8504"/>
              </w:tabs>
              <w:rPr>
                <w:rFonts w:ascii="ＭＳ Ｐ明朝" w:eastAsia="ＭＳ Ｐ明朝" w:hAnsi="ＭＳ Ｐ明朝"/>
                <w:b/>
                <w:bCs/>
                <w:sz w:val="22"/>
              </w:rPr>
            </w:pPr>
          </w:p>
          <w:p w14:paraId="19D77400" w14:textId="312A976F" w:rsidR="00CC103C" w:rsidRPr="00D81982" w:rsidRDefault="00CC103C" w:rsidP="00C33DB1">
            <w:pPr>
              <w:tabs>
                <w:tab w:val="right" w:leader="middleDot" w:pos="8504"/>
              </w:tabs>
              <w:rPr>
                <w:rFonts w:ascii="ＭＳ Ｐ明朝" w:eastAsia="ＭＳ Ｐ明朝" w:hAnsi="ＭＳ Ｐ明朝"/>
                <w:b/>
                <w:bCs/>
                <w:sz w:val="22"/>
              </w:rPr>
            </w:pPr>
          </w:p>
          <w:p w14:paraId="4A00445B" w14:textId="074B3865" w:rsidR="00A34D70" w:rsidRPr="00D81982" w:rsidRDefault="00A34D70" w:rsidP="00C33DB1">
            <w:pPr>
              <w:tabs>
                <w:tab w:val="right" w:leader="middleDot" w:pos="8504"/>
              </w:tabs>
              <w:rPr>
                <w:rFonts w:ascii="ＭＳ Ｐ明朝" w:eastAsia="ＭＳ Ｐ明朝" w:hAnsi="ＭＳ Ｐ明朝"/>
                <w:b/>
                <w:bCs/>
                <w:sz w:val="22"/>
              </w:rPr>
            </w:pPr>
          </w:p>
          <w:p w14:paraId="6BBF2C4B" w14:textId="20131C87" w:rsidR="00A34D70" w:rsidRPr="00D81982" w:rsidRDefault="00A34D70" w:rsidP="00C33DB1">
            <w:pPr>
              <w:tabs>
                <w:tab w:val="right" w:leader="middleDot" w:pos="8504"/>
              </w:tabs>
              <w:rPr>
                <w:rFonts w:ascii="ＭＳ Ｐ明朝" w:eastAsia="ＭＳ Ｐ明朝" w:hAnsi="ＭＳ Ｐ明朝"/>
                <w:b/>
                <w:bCs/>
                <w:sz w:val="22"/>
              </w:rPr>
            </w:pPr>
          </w:p>
          <w:p w14:paraId="183A3472" w14:textId="0BFAC53F" w:rsidR="00A34D70" w:rsidRPr="00D81982" w:rsidRDefault="00A34D70" w:rsidP="00C33DB1">
            <w:pPr>
              <w:tabs>
                <w:tab w:val="right" w:leader="middleDot" w:pos="8504"/>
              </w:tabs>
              <w:rPr>
                <w:rFonts w:ascii="ＭＳ Ｐ明朝" w:eastAsia="ＭＳ Ｐ明朝" w:hAnsi="ＭＳ Ｐ明朝"/>
                <w:b/>
                <w:bCs/>
                <w:sz w:val="22"/>
              </w:rPr>
            </w:pPr>
          </w:p>
          <w:p w14:paraId="2E6DAE78" w14:textId="40CB0E5B" w:rsidR="00A34D70" w:rsidRPr="00D81982" w:rsidRDefault="00A34D70" w:rsidP="00C33DB1">
            <w:pPr>
              <w:tabs>
                <w:tab w:val="right" w:leader="middleDot" w:pos="8504"/>
              </w:tabs>
              <w:rPr>
                <w:rFonts w:ascii="ＭＳ Ｐ明朝" w:eastAsia="ＭＳ Ｐ明朝" w:hAnsi="ＭＳ Ｐ明朝"/>
                <w:b/>
                <w:bCs/>
                <w:sz w:val="22"/>
              </w:rPr>
            </w:pPr>
          </w:p>
          <w:p w14:paraId="48F28DF4" w14:textId="1C3C9BC4" w:rsidR="00A34D70" w:rsidRPr="00D81982" w:rsidRDefault="00A34D70" w:rsidP="00C33DB1">
            <w:pPr>
              <w:tabs>
                <w:tab w:val="right" w:leader="middleDot" w:pos="8504"/>
              </w:tabs>
              <w:rPr>
                <w:rFonts w:ascii="ＭＳ Ｐ明朝" w:eastAsia="ＭＳ Ｐ明朝" w:hAnsi="ＭＳ Ｐ明朝"/>
                <w:b/>
                <w:bCs/>
                <w:sz w:val="22"/>
              </w:rPr>
            </w:pPr>
          </w:p>
          <w:p w14:paraId="5C3064AD" w14:textId="47931CB6" w:rsidR="00A34D70" w:rsidRPr="00D81982" w:rsidRDefault="00A34D70" w:rsidP="00C33DB1">
            <w:pPr>
              <w:tabs>
                <w:tab w:val="right" w:leader="middleDot" w:pos="8504"/>
              </w:tabs>
              <w:rPr>
                <w:rFonts w:ascii="ＭＳ Ｐ明朝" w:eastAsia="ＭＳ Ｐ明朝" w:hAnsi="ＭＳ Ｐ明朝"/>
                <w:b/>
                <w:bCs/>
                <w:sz w:val="22"/>
              </w:rPr>
            </w:pPr>
          </w:p>
          <w:p w14:paraId="71C1401D" w14:textId="1DC59C1D" w:rsidR="00A34D70" w:rsidRPr="00D81982" w:rsidRDefault="00A34D70" w:rsidP="00C33DB1">
            <w:pPr>
              <w:tabs>
                <w:tab w:val="right" w:leader="middleDot" w:pos="8504"/>
              </w:tabs>
              <w:rPr>
                <w:rFonts w:ascii="ＭＳ Ｐ明朝" w:eastAsia="ＭＳ Ｐ明朝" w:hAnsi="ＭＳ Ｐ明朝"/>
                <w:b/>
                <w:bCs/>
                <w:sz w:val="22"/>
              </w:rPr>
            </w:pPr>
          </w:p>
          <w:p w14:paraId="4102B683" w14:textId="20209F5A" w:rsidR="00A34D70" w:rsidRPr="00D81982" w:rsidRDefault="00A34D70" w:rsidP="00C33DB1">
            <w:pPr>
              <w:tabs>
                <w:tab w:val="right" w:leader="middleDot" w:pos="8504"/>
              </w:tabs>
              <w:rPr>
                <w:rFonts w:ascii="ＭＳ Ｐ明朝" w:eastAsia="ＭＳ Ｐ明朝" w:hAnsi="ＭＳ Ｐ明朝"/>
                <w:b/>
                <w:bCs/>
                <w:sz w:val="22"/>
              </w:rPr>
            </w:pPr>
          </w:p>
          <w:p w14:paraId="1E8DF86B" w14:textId="477FE79A" w:rsidR="00A34D70" w:rsidRPr="00D81982" w:rsidRDefault="00A34D70" w:rsidP="00C33DB1">
            <w:pPr>
              <w:tabs>
                <w:tab w:val="right" w:leader="middleDot" w:pos="8504"/>
              </w:tabs>
              <w:rPr>
                <w:rFonts w:ascii="ＭＳ Ｐ明朝" w:eastAsia="ＭＳ Ｐ明朝" w:hAnsi="ＭＳ Ｐ明朝"/>
                <w:b/>
                <w:bCs/>
                <w:sz w:val="22"/>
              </w:rPr>
            </w:pPr>
          </w:p>
          <w:p w14:paraId="10E4EAC5" w14:textId="390F49A7" w:rsidR="00A34D70" w:rsidRPr="00D81982" w:rsidRDefault="00A34D70" w:rsidP="00C33DB1">
            <w:pPr>
              <w:tabs>
                <w:tab w:val="right" w:leader="middleDot" w:pos="8504"/>
              </w:tabs>
              <w:rPr>
                <w:rFonts w:ascii="ＭＳ Ｐ明朝" w:eastAsia="ＭＳ Ｐ明朝" w:hAnsi="ＭＳ Ｐ明朝"/>
                <w:b/>
                <w:bCs/>
                <w:sz w:val="22"/>
              </w:rPr>
            </w:pPr>
          </w:p>
          <w:p w14:paraId="1A896D74" w14:textId="2538B031" w:rsidR="00A34D70" w:rsidRPr="00D81982" w:rsidRDefault="00A34D70" w:rsidP="00C33DB1">
            <w:pPr>
              <w:tabs>
                <w:tab w:val="right" w:leader="middleDot" w:pos="8504"/>
              </w:tabs>
              <w:rPr>
                <w:rFonts w:ascii="ＭＳ Ｐ明朝" w:eastAsia="ＭＳ Ｐ明朝" w:hAnsi="ＭＳ Ｐ明朝"/>
                <w:b/>
                <w:bCs/>
                <w:sz w:val="22"/>
              </w:rPr>
            </w:pPr>
          </w:p>
          <w:p w14:paraId="0ACC125C" w14:textId="51E8FCA2" w:rsidR="00A34D70" w:rsidRPr="00D81982" w:rsidRDefault="00A34D70" w:rsidP="00C33DB1">
            <w:pPr>
              <w:tabs>
                <w:tab w:val="right" w:leader="middleDot" w:pos="8504"/>
              </w:tabs>
              <w:rPr>
                <w:rFonts w:ascii="ＭＳ Ｐ明朝" w:eastAsia="ＭＳ Ｐ明朝" w:hAnsi="ＭＳ Ｐ明朝"/>
                <w:b/>
                <w:bCs/>
                <w:sz w:val="22"/>
              </w:rPr>
            </w:pPr>
          </w:p>
          <w:p w14:paraId="7230A8F1" w14:textId="4FCE1A70" w:rsidR="00A34D70" w:rsidRPr="00D81982" w:rsidRDefault="00A34D70" w:rsidP="00C33DB1">
            <w:pPr>
              <w:tabs>
                <w:tab w:val="right" w:leader="middleDot" w:pos="8504"/>
              </w:tabs>
              <w:rPr>
                <w:rFonts w:ascii="ＭＳ Ｐ明朝" w:eastAsia="ＭＳ Ｐ明朝" w:hAnsi="ＭＳ Ｐ明朝"/>
                <w:b/>
                <w:bCs/>
                <w:sz w:val="22"/>
              </w:rPr>
            </w:pPr>
          </w:p>
          <w:p w14:paraId="30D92251" w14:textId="150638EC" w:rsidR="00A34D70" w:rsidRPr="00D81982" w:rsidRDefault="00A34D70" w:rsidP="00C33DB1">
            <w:pPr>
              <w:tabs>
                <w:tab w:val="right" w:leader="middleDot" w:pos="8504"/>
              </w:tabs>
              <w:rPr>
                <w:rFonts w:ascii="ＭＳ Ｐ明朝" w:eastAsia="ＭＳ Ｐ明朝" w:hAnsi="ＭＳ Ｐ明朝"/>
                <w:b/>
                <w:bCs/>
                <w:sz w:val="22"/>
              </w:rPr>
            </w:pPr>
          </w:p>
          <w:p w14:paraId="2AC271C1" w14:textId="0092BF8D" w:rsidR="00A34D70" w:rsidRPr="00D81982" w:rsidRDefault="00A34D70" w:rsidP="00C33DB1">
            <w:pPr>
              <w:tabs>
                <w:tab w:val="right" w:leader="middleDot" w:pos="8504"/>
              </w:tabs>
              <w:rPr>
                <w:rFonts w:ascii="ＭＳ Ｐ明朝" w:eastAsia="ＭＳ Ｐ明朝" w:hAnsi="ＭＳ Ｐ明朝"/>
                <w:b/>
                <w:bCs/>
                <w:sz w:val="22"/>
              </w:rPr>
            </w:pPr>
          </w:p>
          <w:p w14:paraId="18CB2DD0" w14:textId="45A930C5" w:rsidR="00A34D70" w:rsidRPr="00D81982" w:rsidRDefault="00A34D70" w:rsidP="00C33DB1">
            <w:pPr>
              <w:tabs>
                <w:tab w:val="right" w:leader="middleDot" w:pos="8504"/>
              </w:tabs>
              <w:rPr>
                <w:rFonts w:ascii="ＭＳ Ｐ明朝" w:eastAsia="ＭＳ Ｐ明朝" w:hAnsi="ＭＳ Ｐ明朝"/>
                <w:b/>
                <w:bCs/>
                <w:sz w:val="22"/>
              </w:rPr>
            </w:pPr>
          </w:p>
          <w:p w14:paraId="06C0E15B" w14:textId="30920B85" w:rsidR="00A34D70" w:rsidRPr="00D81982" w:rsidRDefault="00A34D70" w:rsidP="00C33DB1">
            <w:pPr>
              <w:tabs>
                <w:tab w:val="right" w:leader="middleDot" w:pos="8504"/>
              </w:tabs>
              <w:rPr>
                <w:rFonts w:ascii="ＭＳ Ｐ明朝" w:eastAsia="ＭＳ Ｐ明朝" w:hAnsi="ＭＳ Ｐ明朝"/>
                <w:b/>
                <w:bCs/>
                <w:sz w:val="22"/>
              </w:rPr>
            </w:pPr>
          </w:p>
          <w:p w14:paraId="6DD0AE47" w14:textId="79BAC623" w:rsidR="00A34D70" w:rsidRPr="00D81982" w:rsidRDefault="00A34D70" w:rsidP="00C33DB1">
            <w:pPr>
              <w:tabs>
                <w:tab w:val="right" w:leader="middleDot" w:pos="8504"/>
              </w:tabs>
              <w:rPr>
                <w:rFonts w:ascii="ＭＳ Ｐ明朝" w:eastAsia="ＭＳ Ｐ明朝" w:hAnsi="ＭＳ Ｐ明朝"/>
                <w:b/>
                <w:bCs/>
                <w:sz w:val="22"/>
              </w:rPr>
            </w:pPr>
          </w:p>
          <w:p w14:paraId="0D501FBC" w14:textId="55DE1BE1" w:rsidR="00A34D70" w:rsidRPr="00D81982" w:rsidRDefault="00A34D70" w:rsidP="00C33DB1">
            <w:pPr>
              <w:tabs>
                <w:tab w:val="right" w:leader="middleDot" w:pos="8504"/>
              </w:tabs>
              <w:rPr>
                <w:rFonts w:ascii="ＭＳ Ｐ明朝" w:eastAsia="ＭＳ Ｐ明朝" w:hAnsi="ＭＳ Ｐ明朝"/>
                <w:b/>
                <w:bCs/>
                <w:sz w:val="22"/>
              </w:rPr>
            </w:pPr>
          </w:p>
          <w:p w14:paraId="44E06380" w14:textId="6F55FA64" w:rsidR="00A34D70" w:rsidRPr="00D81982" w:rsidRDefault="00A34D70" w:rsidP="00C33DB1">
            <w:pPr>
              <w:tabs>
                <w:tab w:val="right" w:leader="middleDot" w:pos="8504"/>
              </w:tabs>
              <w:rPr>
                <w:rFonts w:ascii="ＭＳ Ｐ明朝" w:eastAsia="ＭＳ Ｐ明朝" w:hAnsi="ＭＳ Ｐ明朝"/>
                <w:b/>
                <w:bCs/>
                <w:sz w:val="22"/>
              </w:rPr>
            </w:pPr>
          </w:p>
          <w:p w14:paraId="5073C6D0" w14:textId="049EF667" w:rsidR="00A34D70" w:rsidRPr="00D81982" w:rsidRDefault="00A34D70" w:rsidP="00C33DB1">
            <w:pPr>
              <w:tabs>
                <w:tab w:val="right" w:leader="middleDot" w:pos="8504"/>
              </w:tabs>
              <w:rPr>
                <w:rFonts w:ascii="ＭＳ Ｐ明朝" w:eastAsia="ＭＳ Ｐ明朝" w:hAnsi="ＭＳ Ｐ明朝"/>
                <w:b/>
                <w:bCs/>
                <w:sz w:val="22"/>
              </w:rPr>
            </w:pPr>
          </w:p>
          <w:p w14:paraId="615F82EA" w14:textId="282E3F60" w:rsidR="00A34D70" w:rsidRPr="00D81982" w:rsidRDefault="00A34D70" w:rsidP="00C33DB1">
            <w:pPr>
              <w:tabs>
                <w:tab w:val="right" w:leader="middleDot" w:pos="8504"/>
              </w:tabs>
              <w:rPr>
                <w:rFonts w:ascii="ＭＳ Ｐ明朝" w:eastAsia="ＭＳ Ｐ明朝" w:hAnsi="ＭＳ Ｐ明朝"/>
                <w:b/>
                <w:bCs/>
                <w:sz w:val="22"/>
              </w:rPr>
            </w:pPr>
          </w:p>
          <w:p w14:paraId="1141FCBA" w14:textId="2B891D8D" w:rsidR="00A34D70" w:rsidRPr="00D81982" w:rsidRDefault="00A34D70" w:rsidP="00C33DB1">
            <w:pPr>
              <w:tabs>
                <w:tab w:val="right" w:leader="middleDot" w:pos="8504"/>
              </w:tabs>
              <w:rPr>
                <w:rFonts w:ascii="ＭＳ Ｐ明朝" w:eastAsia="ＭＳ Ｐ明朝" w:hAnsi="ＭＳ Ｐ明朝"/>
                <w:b/>
                <w:bCs/>
                <w:sz w:val="22"/>
              </w:rPr>
            </w:pPr>
          </w:p>
          <w:p w14:paraId="463F639E" w14:textId="08DD837C" w:rsidR="00A34D70" w:rsidRPr="00D81982" w:rsidRDefault="00A34D70" w:rsidP="00C33DB1">
            <w:pPr>
              <w:tabs>
                <w:tab w:val="right" w:leader="middleDot" w:pos="8504"/>
              </w:tabs>
              <w:rPr>
                <w:rFonts w:ascii="ＭＳ Ｐ明朝" w:eastAsia="ＭＳ Ｐ明朝" w:hAnsi="ＭＳ Ｐ明朝"/>
                <w:b/>
                <w:bCs/>
                <w:sz w:val="22"/>
              </w:rPr>
            </w:pPr>
          </w:p>
          <w:p w14:paraId="3509F2C8" w14:textId="59B3A81D" w:rsidR="00A34D70" w:rsidRPr="00D81982" w:rsidRDefault="00A34D70" w:rsidP="00C33DB1">
            <w:pPr>
              <w:tabs>
                <w:tab w:val="right" w:leader="middleDot" w:pos="8504"/>
              </w:tabs>
              <w:rPr>
                <w:rFonts w:ascii="ＭＳ Ｐ明朝" w:eastAsia="ＭＳ Ｐ明朝" w:hAnsi="ＭＳ Ｐ明朝"/>
                <w:b/>
                <w:bCs/>
                <w:sz w:val="22"/>
              </w:rPr>
            </w:pPr>
          </w:p>
          <w:p w14:paraId="5C4548FC" w14:textId="690DCD53" w:rsidR="00A34D70" w:rsidRPr="00D81982" w:rsidRDefault="00A34D70" w:rsidP="00C33DB1">
            <w:pPr>
              <w:tabs>
                <w:tab w:val="right" w:leader="middleDot" w:pos="8504"/>
              </w:tabs>
              <w:rPr>
                <w:rFonts w:ascii="ＭＳ Ｐ明朝" w:eastAsia="ＭＳ Ｐ明朝" w:hAnsi="ＭＳ Ｐ明朝"/>
                <w:b/>
                <w:bCs/>
                <w:sz w:val="22"/>
              </w:rPr>
            </w:pPr>
          </w:p>
          <w:p w14:paraId="518AEAED" w14:textId="59637703" w:rsidR="00A34D70" w:rsidRPr="00D81982" w:rsidRDefault="00A34D70" w:rsidP="00C33DB1">
            <w:pPr>
              <w:tabs>
                <w:tab w:val="right" w:leader="middleDot" w:pos="8504"/>
              </w:tabs>
              <w:rPr>
                <w:rFonts w:ascii="ＭＳ Ｐ明朝" w:eastAsia="ＭＳ Ｐ明朝" w:hAnsi="ＭＳ Ｐ明朝"/>
                <w:b/>
                <w:bCs/>
                <w:sz w:val="22"/>
              </w:rPr>
            </w:pPr>
          </w:p>
          <w:p w14:paraId="57D9A407" w14:textId="537676A2" w:rsidR="00A34D70" w:rsidRPr="00D81982" w:rsidRDefault="00A34D70" w:rsidP="00C33DB1">
            <w:pPr>
              <w:tabs>
                <w:tab w:val="right" w:leader="middleDot" w:pos="8504"/>
              </w:tabs>
              <w:rPr>
                <w:rFonts w:ascii="ＭＳ Ｐ明朝" w:eastAsia="ＭＳ Ｐ明朝" w:hAnsi="ＭＳ Ｐ明朝"/>
                <w:b/>
                <w:bCs/>
                <w:sz w:val="22"/>
              </w:rPr>
            </w:pPr>
          </w:p>
          <w:p w14:paraId="02B219BE" w14:textId="05924F4A" w:rsidR="00A34D70" w:rsidRPr="00D81982" w:rsidRDefault="00A34D70" w:rsidP="00C33DB1">
            <w:pPr>
              <w:tabs>
                <w:tab w:val="right" w:leader="middleDot" w:pos="8504"/>
              </w:tabs>
              <w:rPr>
                <w:rFonts w:ascii="ＭＳ Ｐ明朝" w:eastAsia="ＭＳ Ｐ明朝" w:hAnsi="ＭＳ Ｐ明朝"/>
                <w:b/>
                <w:bCs/>
                <w:sz w:val="22"/>
              </w:rPr>
            </w:pPr>
          </w:p>
          <w:p w14:paraId="58F88561" w14:textId="5121AD40" w:rsidR="00A34D70" w:rsidRPr="00D81982" w:rsidRDefault="00A34D70" w:rsidP="00C33DB1">
            <w:pPr>
              <w:tabs>
                <w:tab w:val="right" w:leader="middleDot" w:pos="8504"/>
              </w:tabs>
              <w:rPr>
                <w:rFonts w:ascii="ＭＳ Ｐ明朝" w:eastAsia="ＭＳ Ｐ明朝" w:hAnsi="ＭＳ Ｐ明朝"/>
                <w:b/>
                <w:bCs/>
                <w:sz w:val="22"/>
              </w:rPr>
            </w:pPr>
          </w:p>
          <w:p w14:paraId="140044B2" w14:textId="6132AB21" w:rsidR="00A34D70" w:rsidRPr="00D81982" w:rsidRDefault="00A34D70" w:rsidP="00C33DB1">
            <w:pPr>
              <w:tabs>
                <w:tab w:val="right" w:leader="middleDot" w:pos="8504"/>
              </w:tabs>
              <w:rPr>
                <w:rFonts w:ascii="ＭＳ Ｐ明朝" w:eastAsia="ＭＳ Ｐ明朝" w:hAnsi="ＭＳ Ｐ明朝"/>
                <w:b/>
                <w:bCs/>
                <w:sz w:val="22"/>
              </w:rPr>
            </w:pPr>
          </w:p>
          <w:p w14:paraId="6FDBFEFB" w14:textId="77777777" w:rsidR="00A33B50" w:rsidRPr="00D81982" w:rsidRDefault="00A33B50" w:rsidP="00C33DB1">
            <w:pPr>
              <w:tabs>
                <w:tab w:val="right" w:leader="middleDot" w:pos="8504"/>
              </w:tabs>
              <w:rPr>
                <w:rFonts w:ascii="ＭＳ Ｐ明朝" w:eastAsia="ＭＳ Ｐ明朝" w:hAnsi="ＭＳ Ｐ明朝"/>
                <w:b/>
                <w:bCs/>
                <w:sz w:val="22"/>
              </w:rPr>
            </w:pPr>
          </w:p>
          <w:p w14:paraId="31D6D51F" w14:textId="69935665" w:rsidR="00482DA5" w:rsidRPr="00E90E5B" w:rsidRDefault="00482DA5"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w:t>
            </w:r>
            <w:r w:rsidR="009427C6" w:rsidRPr="00D81982">
              <w:rPr>
                <w:rFonts w:ascii="ＭＳ Ｐ明朝" w:eastAsia="ＭＳ Ｐ明朝" w:hAnsi="ＭＳ Ｐ明朝" w:hint="eastAsia"/>
                <w:b/>
                <w:bCs/>
                <w:sz w:val="22"/>
              </w:rPr>
              <w:t>書</w:t>
            </w:r>
            <w:r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5</w:t>
            </w:r>
          </w:p>
          <w:p w14:paraId="2071DF0F" w14:textId="26053BE0" w:rsidR="005F13AA" w:rsidRPr="00D81982" w:rsidRDefault="00B2444F"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32E12E6D" w14:textId="4B86FB8B" w:rsidR="00BA1E79" w:rsidRPr="00D81982" w:rsidRDefault="00B2444F" w:rsidP="005F13A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7D78D8EC" w14:textId="451D8392" w:rsidR="00B2444F" w:rsidRPr="00D81982" w:rsidRDefault="00B2444F" w:rsidP="00B2444F">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旧</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2：</w:t>
            </w:r>
            <w:r w:rsidRPr="00D81982">
              <w:rPr>
                <w:rFonts w:ascii="ＭＳ Ｐ明朝" w:eastAsia="ＭＳ Ｐ明朝" w:hAnsi="ＭＳ Ｐ明朝" w:cs="ArialMT"/>
                <w:kern w:val="0"/>
                <w:sz w:val="22"/>
              </w:rPr>
              <w:t>2012を準用）</w:t>
            </w:r>
          </w:p>
          <w:p w14:paraId="3837F709" w14:textId="77777777" w:rsidR="006A1839" w:rsidRPr="00D81982" w:rsidRDefault="006A1839" w:rsidP="00B2444F">
            <w:pPr>
              <w:tabs>
                <w:tab w:val="right" w:leader="middleDot" w:pos="8504"/>
              </w:tabs>
              <w:rPr>
                <w:rFonts w:ascii="ＭＳ Ｐ明朝" w:eastAsia="ＭＳ Ｐ明朝" w:hAnsi="ＭＳ Ｐ明朝"/>
                <w:sz w:val="22"/>
              </w:rPr>
            </w:pPr>
          </w:p>
          <w:p w14:paraId="560CE5DE" w14:textId="7777777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7DB4812" w14:textId="694A9835" w:rsidR="006A1839" w:rsidRPr="00D81982" w:rsidRDefault="006A1839" w:rsidP="006A18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268ACE3"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44BD4BD8" w14:textId="66CA9493"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2D136CF8" w14:textId="6DBE2123"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5D48353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62E77F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2FBE0C2A" w14:textId="04B2C5FD"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顕彰の基準</w:t>
            </w:r>
          </w:p>
          <w:p w14:paraId="28E56646" w14:textId="320A2D88"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03915C0E" w14:textId="77777777" w:rsidR="006A1839" w:rsidRPr="00D81982" w:rsidRDefault="006A1839" w:rsidP="004071AA">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7A8549A4"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667207F"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5EA6102C" w14:textId="25AB0380" w:rsidR="006A1839" w:rsidRPr="00D81982" w:rsidRDefault="006A1839" w:rsidP="004071A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2F576043" w14:textId="77777777" w:rsidR="006A1839" w:rsidRPr="00D81982" w:rsidRDefault="006A1839" w:rsidP="006A1839">
            <w:pPr>
              <w:tabs>
                <w:tab w:val="right" w:leader="middleDot" w:pos="8504"/>
              </w:tabs>
              <w:rPr>
                <w:rFonts w:ascii="ＭＳ Ｐ明朝" w:eastAsia="ＭＳ Ｐ明朝" w:hAnsi="ＭＳ Ｐ明朝"/>
                <w:sz w:val="22"/>
              </w:rPr>
            </w:pPr>
          </w:p>
          <w:p w14:paraId="4614C980" w14:textId="2F26836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顕彰の推薦及び決定</w:t>
            </w:r>
          </w:p>
          <w:p w14:paraId="26830134" w14:textId="7CE3E057"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00DA3DDA" w:rsidRPr="00D81982">
              <w:rPr>
                <w:rFonts w:ascii="ＭＳ Ｐ明朝" w:eastAsia="ＭＳ Ｐ明朝" w:hAnsi="ＭＳ Ｐ明朝" w:hint="eastAsia"/>
                <w:sz w:val="22"/>
              </w:rPr>
              <w:t>規格管理委員会</w:t>
            </w:r>
            <w:r w:rsidRPr="00D81982">
              <w:rPr>
                <w:rFonts w:ascii="ＭＳ Ｐ明朝" w:eastAsia="ＭＳ Ｐ明朝" w:hAnsi="ＭＳ Ｐ明朝" w:hint="eastAsia"/>
                <w:sz w:val="22"/>
              </w:rPr>
              <w:t>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0AD1E93B"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31ED3EE5"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7592B57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771CEBCD" w14:textId="77777777" w:rsidR="00A34D70" w:rsidRPr="00D81982" w:rsidRDefault="00A34D70" w:rsidP="007E104B">
            <w:pPr>
              <w:tabs>
                <w:tab w:val="right" w:leader="middleDot" w:pos="8504"/>
              </w:tabs>
              <w:rPr>
                <w:rFonts w:ascii="ＭＳ Ｐ明朝" w:eastAsia="ＭＳ Ｐ明朝" w:hAnsi="ＭＳ Ｐ明朝"/>
                <w:b/>
                <w:bCs/>
                <w:sz w:val="22"/>
              </w:rPr>
            </w:pPr>
          </w:p>
          <w:p w14:paraId="2B8379E9" w14:textId="77777777" w:rsidR="00A34D70" w:rsidRPr="00D81982" w:rsidRDefault="00A34D70" w:rsidP="007E104B">
            <w:pPr>
              <w:tabs>
                <w:tab w:val="right" w:leader="middleDot" w:pos="8504"/>
              </w:tabs>
              <w:rPr>
                <w:rFonts w:ascii="ＭＳ Ｐ明朝" w:eastAsia="ＭＳ Ｐ明朝" w:hAnsi="ＭＳ Ｐ明朝"/>
                <w:b/>
                <w:bCs/>
                <w:sz w:val="22"/>
              </w:rPr>
            </w:pPr>
          </w:p>
          <w:p w14:paraId="1029E960" w14:textId="77777777" w:rsidR="00A34D70" w:rsidRPr="00D81982" w:rsidRDefault="00A34D70" w:rsidP="007E104B">
            <w:pPr>
              <w:tabs>
                <w:tab w:val="right" w:leader="middleDot" w:pos="8504"/>
              </w:tabs>
              <w:rPr>
                <w:rFonts w:ascii="ＭＳ Ｐ明朝" w:eastAsia="ＭＳ Ｐ明朝" w:hAnsi="ＭＳ Ｐ明朝"/>
                <w:b/>
                <w:bCs/>
                <w:sz w:val="22"/>
              </w:rPr>
            </w:pPr>
          </w:p>
          <w:p w14:paraId="1847E9F3" w14:textId="6DE89F08" w:rsidR="006A1839" w:rsidRPr="00D81982" w:rsidRDefault="006A1839" w:rsidP="007E104B">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4</w:t>
            </w:r>
            <w:r w:rsidR="007E104B"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顕彰の方法</w:t>
            </w:r>
          </w:p>
          <w:p w14:paraId="488A4C97" w14:textId="6FF2D86B"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4E05C8BE" w14:textId="34B4D1E2" w:rsidR="00475F26" w:rsidRPr="00D81982" w:rsidRDefault="00475F26" w:rsidP="00475F26">
            <w:pPr>
              <w:tabs>
                <w:tab w:val="right" w:leader="middleDot" w:pos="8504"/>
              </w:tabs>
              <w:rPr>
                <w:rFonts w:ascii="ＭＳ Ｐ明朝" w:eastAsia="ＭＳ Ｐ明朝" w:hAnsi="ＭＳ Ｐ明朝"/>
                <w:sz w:val="22"/>
              </w:rPr>
            </w:pPr>
          </w:p>
          <w:p w14:paraId="63721A41"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2B6614FE"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567"/>
              <w:gridCol w:w="6096"/>
            </w:tblGrid>
            <w:tr w:rsidR="00D81982" w:rsidRPr="00D81982" w14:paraId="1D124A18" w14:textId="77777777" w:rsidTr="00421996">
              <w:tc>
                <w:tcPr>
                  <w:tcW w:w="3567" w:type="dxa"/>
                </w:tcPr>
                <w:p w14:paraId="064024E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096" w:type="dxa"/>
                </w:tcPr>
                <w:p w14:paraId="65D4501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E66D33E" w14:textId="77777777" w:rsidTr="00421996">
              <w:tc>
                <w:tcPr>
                  <w:tcW w:w="3567" w:type="dxa"/>
                </w:tcPr>
                <w:p w14:paraId="61B14139"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82024F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437CC5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096" w:type="dxa"/>
                </w:tcPr>
                <w:p w14:paraId="5BA7C6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F47F7FA" w14:textId="77777777" w:rsidTr="00421996">
              <w:tc>
                <w:tcPr>
                  <w:tcW w:w="3567" w:type="dxa"/>
                </w:tcPr>
                <w:p w14:paraId="59C2D387"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096" w:type="dxa"/>
                </w:tcPr>
                <w:p w14:paraId="2239D25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2DCB02E8" w14:textId="77777777" w:rsidTr="00CC103C">
              <w:trPr>
                <w:trHeight w:val="1135"/>
              </w:trPr>
              <w:tc>
                <w:tcPr>
                  <w:tcW w:w="9663" w:type="dxa"/>
                  <w:gridSpan w:val="2"/>
                </w:tcPr>
                <w:p w14:paraId="2701028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CCA73D7"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6A9C391B" w14:textId="77777777" w:rsidTr="00421996">
              <w:trPr>
                <w:trHeight w:val="1194"/>
              </w:trPr>
              <w:tc>
                <w:tcPr>
                  <w:tcW w:w="9663" w:type="dxa"/>
                  <w:gridSpan w:val="2"/>
                </w:tcPr>
                <w:p w14:paraId="603B453D"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5CDC0F86"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014C63C5"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A27099A" w14:textId="77777777" w:rsidTr="00421996">
              <w:trPr>
                <w:trHeight w:val="1158"/>
              </w:trPr>
              <w:tc>
                <w:tcPr>
                  <w:tcW w:w="9663" w:type="dxa"/>
                  <w:gridSpan w:val="2"/>
                </w:tcPr>
                <w:p w14:paraId="0647B80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086B7CC0"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1E9D7891"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58C33377" w14:textId="3CE97655" w:rsidR="00B2444F" w:rsidRPr="00D81982" w:rsidRDefault="00B2444F" w:rsidP="00B2444F">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4CC2ACF5" w14:textId="77777777" w:rsidR="00B2444F" w:rsidRPr="00D81982" w:rsidRDefault="00B2444F" w:rsidP="006A1839">
            <w:pPr>
              <w:tabs>
                <w:tab w:val="right" w:leader="middleDot" w:pos="8504"/>
              </w:tabs>
              <w:ind w:leftChars="70" w:left="279" w:hangingChars="60" w:hanging="132"/>
              <w:rPr>
                <w:rFonts w:ascii="ＭＳ Ｐ明朝" w:eastAsia="ＭＳ Ｐ明朝" w:hAnsi="ＭＳ Ｐ明朝"/>
                <w:sz w:val="22"/>
              </w:rPr>
            </w:pPr>
          </w:p>
          <w:p w14:paraId="4E8EE5F6" w14:textId="77777777" w:rsidR="00C57904" w:rsidRPr="00D81982" w:rsidRDefault="00C57904" w:rsidP="00C57904">
            <w:pPr>
              <w:tabs>
                <w:tab w:val="right" w:leader="middleDot" w:pos="8504"/>
              </w:tabs>
              <w:ind w:leftChars="121" w:left="276" w:hangingChars="10" w:hanging="22"/>
              <w:rPr>
                <w:rFonts w:ascii="ＭＳ Ｐ明朝" w:eastAsia="ＭＳ Ｐ明朝" w:hAnsi="ＭＳ Ｐ明朝"/>
                <w:sz w:val="22"/>
              </w:rPr>
            </w:pPr>
          </w:p>
          <w:p w14:paraId="3906BC99" w14:textId="52F9ABA1" w:rsidR="009169B5" w:rsidRPr="00D81982" w:rsidRDefault="009169B5" w:rsidP="009169B5">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7CA91AE3" w14:textId="0E383E08" w:rsidR="006A1839" w:rsidRPr="00D81982" w:rsidRDefault="009169B5" w:rsidP="009169B5">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4B2BDAC0" w14:textId="77777777" w:rsidR="00824D36" w:rsidRPr="00D81982" w:rsidRDefault="00824D36" w:rsidP="00CC103C">
            <w:pPr>
              <w:rPr>
                <w:rFonts w:ascii="ＭＳ Ｐ明朝" w:eastAsia="ＭＳ Ｐ明朝" w:hAnsi="ＭＳ Ｐ明朝"/>
                <w:b/>
                <w:bCs/>
                <w:sz w:val="22"/>
              </w:rPr>
            </w:pPr>
          </w:p>
          <w:p w14:paraId="30FA6E03" w14:textId="332DABA2" w:rsidR="00824D36" w:rsidRPr="00D81982" w:rsidRDefault="00824D36" w:rsidP="00CC103C">
            <w:pPr>
              <w:rPr>
                <w:rFonts w:ascii="ＭＳ Ｐ明朝" w:eastAsia="ＭＳ Ｐ明朝" w:hAnsi="ＭＳ Ｐ明朝"/>
                <w:b/>
                <w:bCs/>
                <w:sz w:val="22"/>
              </w:rPr>
            </w:pPr>
          </w:p>
          <w:p w14:paraId="7A1E3AD1" w14:textId="74C36360" w:rsidR="000C3A55" w:rsidRPr="00D81982" w:rsidRDefault="000C3A55" w:rsidP="00CC103C">
            <w:pPr>
              <w:rPr>
                <w:rFonts w:ascii="ＭＳ Ｐ明朝" w:eastAsia="ＭＳ Ｐ明朝" w:hAnsi="ＭＳ Ｐ明朝"/>
                <w:b/>
                <w:bCs/>
                <w:sz w:val="22"/>
              </w:rPr>
            </w:pPr>
          </w:p>
          <w:p w14:paraId="627A5A7D" w14:textId="77777777" w:rsidR="00824D36" w:rsidRPr="00D81982" w:rsidRDefault="00824D36" w:rsidP="00CC103C">
            <w:pPr>
              <w:rPr>
                <w:rFonts w:ascii="ＭＳ Ｐ明朝" w:eastAsia="ＭＳ Ｐ明朝" w:hAnsi="ＭＳ Ｐ明朝"/>
                <w:b/>
                <w:bCs/>
                <w:sz w:val="22"/>
              </w:rPr>
            </w:pPr>
          </w:p>
          <w:p w14:paraId="69E54757" w14:textId="2F581DC2" w:rsidR="0034713E" w:rsidRPr="00D81982" w:rsidRDefault="0034713E" w:rsidP="00CC103C">
            <w:pPr>
              <w:rPr>
                <w:rFonts w:ascii="ＭＳ Ｐ明朝" w:eastAsia="ＭＳ Ｐ明朝" w:hAnsi="ＭＳ Ｐ明朝"/>
                <w:b/>
                <w:bCs/>
                <w:sz w:val="22"/>
              </w:rPr>
            </w:pPr>
          </w:p>
        </w:tc>
        <w:tc>
          <w:tcPr>
            <w:tcW w:w="10062" w:type="dxa"/>
            <w:tcBorders>
              <w:top w:val="single" w:sz="4" w:space="0" w:color="auto"/>
              <w:left w:val="single" w:sz="4" w:space="0" w:color="auto"/>
              <w:bottom w:val="single" w:sz="4" w:space="0" w:color="auto"/>
              <w:right w:val="single" w:sz="4" w:space="0" w:color="auto"/>
            </w:tcBorders>
          </w:tcPr>
          <w:p w14:paraId="1BEEB74A"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lastRenderedPageBreak/>
              <w:t>SGEC文書</w:t>
            </w:r>
          </w:p>
          <w:p w14:paraId="2FFA4DD4"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2  2012</w:t>
            </w:r>
          </w:p>
          <w:p w14:paraId="30887D7B"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hint="eastAsia"/>
                <w:sz w:val="20"/>
                <w:szCs w:val="20"/>
              </w:rPr>
              <w:t>理事会</w:t>
            </w:r>
          </w:p>
          <w:p w14:paraId="7F42ABC0"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2018.4.1</w:t>
            </w:r>
          </w:p>
          <w:p w14:paraId="3BC3DD4F" w14:textId="77777777" w:rsidR="004C14E7" w:rsidRPr="00D81982" w:rsidRDefault="004C14E7" w:rsidP="004C14E7">
            <w:pPr>
              <w:rPr>
                <w:rFonts w:ascii="ＭＳ Ｐ明朝" w:eastAsia="ＭＳ Ｐ明朝" w:hAnsi="ＭＳ Ｐ明朝"/>
                <w:sz w:val="22"/>
              </w:rPr>
            </w:pPr>
          </w:p>
          <w:p w14:paraId="640E0394" w14:textId="77777777" w:rsidR="004C14E7" w:rsidRPr="00D81982" w:rsidRDefault="004C14E7" w:rsidP="004C14E7">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2"/>
              </w:rPr>
              <w:t>SGEC認証制度の管理運営に関する文書</w:t>
            </w:r>
          </w:p>
          <w:p w14:paraId="08AC237B"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ED9C993"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目次</w:t>
            </w:r>
          </w:p>
          <w:p w14:paraId="1416E67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1章　総　則</w:t>
            </w:r>
          </w:p>
          <w:p w14:paraId="4D9449C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2章　認証規格</w:t>
            </w:r>
          </w:p>
          <w:p w14:paraId="4CE057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3章　森林管理認証</w:t>
            </w:r>
          </w:p>
          <w:p w14:paraId="557F1B6B"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4章　認証生産物及びCoC認証</w:t>
            </w:r>
          </w:p>
          <w:p w14:paraId="084BBF6D"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5章　認証機関</w:t>
            </w:r>
          </w:p>
          <w:p w14:paraId="5CFB6D1F"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p>
          <w:p w14:paraId="349624C4"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7章　苦情処理</w:t>
            </w:r>
          </w:p>
          <w:p w14:paraId="7F0D3942" w14:textId="77777777" w:rsidR="004C14E7" w:rsidRPr="00D81982" w:rsidRDefault="004C14E7" w:rsidP="004C14E7">
            <w:pPr>
              <w:autoSpaceDE w:val="0"/>
              <w:autoSpaceDN w:val="0"/>
              <w:adjustRightInd w:val="0"/>
              <w:rPr>
                <w:rFonts w:ascii="ＭＳ Ｐ明朝" w:eastAsia="ＭＳ Ｐ明朝" w:hAnsi="ＭＳ Ｐ明朝"/>
                <w:sz w:val="22"/>
              </w:rPr>
            </w:pPr>
          </w:p>
          <w:p w14:paraId="395A92D0"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関連文書</w:t>
            </w:r>
          </w:p>
          <w:p w14:paraId="62BEF686"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SGEC運用文書「2」-1　SGEC/PEFC</w:t>
            </w:r>
            <w:r w:rsidRPr="00D81982">
              <w:rPr>
                <w:rFonts w:ascii="ＭＳ Ｐ明朝" w:eastAsia="ＭＳ Ｐ明朝" w:hAnsi="ＭＳ Ｐ明朝" w:hint="eastAsia"/>
                <w:sz w:val="22"/>
              </w:rPr>
              <w:t>認証制度の新規及び更新に係る認証審査調査調書等の報告</w:t>
            </w:r>
          </w:p>
          <w:p w14:paraId="53045F06"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SGEC附属文書2-1「別紙　SGECロゴマーク」</w:t>
            </w:r>
          </w:p>
          <w:p w14:paraId="69BE5C0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p>
          <w:p w14:paraId="46DDFD4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p>
          <w:p w14:paraId="4D4B044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51F0166C"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p>
          <w:p w14:paraId="02990607"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SGECロゴマーク/PEFCロゴライセンスの発行手続について</w:t>
            </w:r>
          </w:p>
          <w:p w14:paraId="4388F763"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7887575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p>
          <w:p w14:paraId="7B2DEB2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w:t>
            </w:r>
          </w:p>
          <w:p w14:paraId="2BA26B6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10FFA949"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SGEC附属文書2-4-1「SGEC附属文書２－４グループ森林管理認証の要件」の「3　グループ主体と加盟者の機能と責任」の「3―1 共通事項」の文中の「年次内部監査プログラムに関する要求事項（改正） </w:t>
            </w:r>
          </w:p>
          <w:p w14:paraId="3B0E1EF3"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SGEC附属文書2-5「定期審査調査事項」</w:t>
            </w:r>
          </w:p>
          <w:p w14:paraId="27C62A6B"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SGEC附属文書2-6「森林管理認証公示料及びCoC認証公示料の一部改正について」</w:t>
            </w:r>
          </w:p>
          <w:p w14:paraId="7856120D"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SGEC附属文書2-7「CoC認証審査調書」</w:t>
            </w:r>
          </w:p>
          <w:p w14:paraId="18FF6BFE"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SGEC附属文書2-8「統合CoC管理事業体の要件」</w:t>
            </w:r>
          </w:p>
          <w:p w14:paraId="19DEBF13"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SGEC附属文書2-8-1 SGEC附属文書2-8「統合CoC管理事業体の要件」関連ガイド</w:t>
            </w:r>
          </w:p>
          <w:p w14:paraId="1155008A"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p>
          <w:p w14:paraId="0502704C"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p>
          <w:p w14:paraId="499AD5FF"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p>
          <w:p w14:paraId="54106EED"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157C6B64" w14:textId="77777777" w:rsidR="004C14E7" w:rsidRPr="00D81982" w:rsidRDefault="004C14E7" w:rsidP="004C14E7">
            <w:pPr>
              <w:autoSpaceDE w:val="0"/>
              <w:autoSpaceDN w:val="0"/>
              <w:adjustRightInd w:val="0"/>
              <w:ind w:leftChars="100" w:left="43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w:t>
            </w:r>
          </w:p>
          <w:p w14:paraId="6130A761"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22921C1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A4C6EC1"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4141B822"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1141B7E9" w14:textId="77777777" w:rsidR="004C14E7" w:rsidRPr="00D81982" w:rsidRDefault="004C14E7" w:rsidP="004C14E7">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 xml:space="preserve">　</w:t>
            </w:r>
          </w:p>
          <w:p w14:paraId="21392B0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SGEC附属文書2-11「SGEC認証制度の管理運営」</w:t>
            </w:r>
          </w:p>
          <w:p w14:paraId="29348D0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SGEC附属文書2-11-1「SGEC苦情処理に関する文書」 </w:t>
            </w:r>
          </w:p>
          <w:p w14:paraId="60130515"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54B6D1AA"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p>
          <w:p w14:paraId="04965B33" w14:textId="77777777" w:rsidR="004C14E7" w:rsidRPr="00D81982" w:rsidRDefault="004C14E7" w:rsidP="004C14E7">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w:t>
            </w:r>
          </w:p>
          <w:p w14:paraId="17357159" w14:textId="77777777" w:rsidR="004C14E7" w:rsidRPr="00D81982" w:rsidRDefault="004C14E7" w:rsidP="004C14E7">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2-13-2「SGEC及び／又はPEFC認証業務を行う認証機関の公示について」</w:t>
            </w:r>
          </w:p>
          <w:p w14:paraId="784A112F"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SGEC及びPEFC認証機関の公示について</w:t>
            </w:r>
          </w:p>
          <w:p w14:paraId="4C823E92" w14:textId="79488C63" w:rsidR="005C7D91"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sz w:val="22"/>
              </w:rPr>
              <w:br w:type="page"/>
            </w:r>
          </w:p>
          <w:p w14:paraId="0D7353CB" w14:textId="77777777" w:rsidR="004B0D7D" w:rsidRPr="00D81982" w:rsidRDefault="004B0D7D" w:rsidP="00E90E5B">
            <w:pPr>
              <w:rPr>
                <w:rFonts w:ascii="ＭＳ Ｐ明朝" w:eastAsia="ＭＳ Ｐ明朝" w:hAnsi="ＭＳ Ｐ明朝"/>
                <w:sz w:val="22"/>
              </w:rPr>
            </w:pPr>
          </w:p>
          <w:p w14:paraId="3BA742A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第１章　総　則</w:t>
            </w:r>
          </w:p>
          <w:p w14:paraId="1AB5C64F" w14:textId="77777777" w:rsidR="004C14E7" w:rsidRPr="00D81982" w:rsidRDefault="004C14E7" w:rsidP="004C14E7">
            <w:pPr>
              <w:rPr>
                <w:rFonts w:ascii="ＭＳ Ｐ明朝" w:eastAsia="ＭＳ Ｐ明朝" w:hAnsi="ＭＳ Ｐ明朝"/>
                <w:sz w:val="22"/>
              </w:rPr>
            </w:pPr>
          </w:p>
          <w:p w14:paraId="4A8587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（総　則）</w:t>
            </w:r>
          </w:p>
          <w:p w14:paraId="7FBBCCDC"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第１条　一般社団法人緑の循環認証会議　定款第３条第２項第１号の森林認証制度（以下「</w:t>
            </w:r>
            <w:r w:rsidRPr="00D81982">
              <w:rPr>
                <w:rFonts w:ascii="ＭＳ Ｐ明朝" w:eastAsia="ＭＳ Ｐ明朝" w:hAnsi="ＭＳ Ｐ明朝"/>
                <w:sz w:val="22"/>
              </w:rPr>
              <w:t>SGEC認証制度」という。）の管理運営については、この文書の定めるところによる。</w:t>
            </w:r>
          </w:p>
          <w:p w14:paraId="62AEFE3E"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2016年6月3日付でPEFC総会においてPEFC国際規格との相互承認が認められている。</w:t>
            </w:r>
          </w:p>
          <w:p w14:paraId="6E5C8722" w14:textId="77777777" w:rsidR="004C14E7" w:rsidRPr="00D81982" w:rsidRDefault="004C14E7" w:rsidP="004C14E7">
            <w:pPr>
              <w:ind w:leftChars="114" w:left="239" w:firstLineChars="300" w:firstLine="660"/>
              <w:rPr>
                <w:rFonts w:ascii="ＭＳ Ｐ明朝" w:eastAsia="ＭＳ Ｐ明朝" w:hAnsi="ＭＳ Ｐ明朝"/>
                <w:sz w:val="22"/>
              </w:rPr>
            </w:pPr>
          </w:p>
          <w:p w14:paraId="6EB911CB" w14:textId="77777777" w:rsidR="005C7D91" w:rsidRPr="00D81982" w:rsidRDefault="005C7D91" w:rsidP="004C14E7">
            <w:pPr>
              <w:ind w:leftChars="114" w:left="239" w:firstLineChars="300" w:firstLine="660"/>
              <w:rPr>
                <w:rFonts w:ascii="ＭＳ Ｐ明朝" w:eastAsia="ＭＳ Ｐ明朝" w:hAnsi="ＭＳ Ｐ明朝"/>
                <w:sz w:val="22"/>
              </w:rPr>
            </w:pPr>
          </w:p>
          <w:p w14:paraId="4CEC8F0F" w14:textId="77777777" w:rsidR="005C7D91" w:rsidRPr="00D81982" w:rsidRDefault="005C7D91" w:rsidP="004C14E7">
            <w:pPr>
              <w:ind w:leftChars="114" w:left="239" w:firstLineChars="300" w:firstLine="660"/>
              <w:rPr>
                <w:rFonts w:ascii="ＭＳ Ｐ明朝" w:eastAsia="ＭＳ Ｐ明朝" w:hAnsi="ＭＳ Ｐ明朝"/>
                <w:sz w:val="22"/>
              </w:rPr>
            </w:pPr>
          </w:p>
          <w:p w14:paraId="2A390519" w14:textId="77777777" w:rsidR="000746AA" w:rsidRPr="00D81982" w:rsidRDefault="000746AA" w:rsidP="004C14E7">
            <w:pPr>
              <w:ind w:leftChars="114" w:left="239" w:firstLineChars="300" w:firstLine="660"/>
              <w:rPr>
                <w:rFonts w:ascii="ＭＳ Ｐ明朝" w:eastAsia="ＭＳ Ｐ明朝" w:hAnsi="ＭＳ Ｐ明朝"/>
                <w:sz w:val="22"/>
              </w:rPr>
            </w:pPr>
          </w:p>
          <w:p w14:paraId="688550F8" w14:textId="77777777" w:rsidR="000746AA" w:rsidRPr="00D81982" w:rsidRDefault="000746AA" w:rsidP="004C14E7">
            <w:pPr>
              <w:ind w:leftChars="114" w:left="239" w:firstLineChars="300" w:firstLine="660"/>
              <w:rPr>
                <w:rFonts w:ascii="ＭＳ Ｐ明朝" w:eastAsia="ＭＳ Ｐ明朝" w:hAnsi="ＭＳ Ｐ明朝"/>
                <w:sz w:val="22"/>
              </w:rPr>
            </w:pPr>
          </w:p>
          <w:p w14:paraId="5D801F78" w14:textId="77777777" w:rsidR="000746AA" w:rsidRPr="00D81982" w:rsidRDefault="000746AA" w:rsidP="004C14E7">
            <w:pPr>
              <w:ind w:leftChars="114" w:left="239" w:firstLineChars="300" w:firstLine="660"/>
              <w:rPr>
                <w:rFonts w:ascii="ＭＳ Ｐ明朝" w:eastAsia="ＭＳ Ｐ明朝" w:hAnsi="ＭＳ Ｐ明朝"/>
                <w:sz w:val="22"/>
              </w:rPr>
            </w:pPr>
          </w:p>
          <w:p w14:paraId="17443595" w14:textId="77777777" w:rsidR="000746AA" w:rsidRPr="00D81982" w:rsidRDefault="000746AA" w:rsidP="004C14E7">
            <w:pPr>
              <w:ind w:leftChars="114" w:left="239" w:firstLineChars="300" w:firstLine="660"/>
              <w:rPr>
                <w:rFonts w:ascii="ＭＳ Ｐ明朝" w:eastAsia="ＭＳ Ｐ明朝" w:hAnsi="ＭＳ Ｐ明朝"/>
                <w:sz w:val="22"/>
              </w:rPr>
            </w:pPr>
          </w:p>
          <w:p w14:paraId="2EC859B1" w14:textId="77777777" w:rsidR="000746AA" w:rsidRPr="00D81982" w:rsidRDefault="000746AA" w:rsidP="004C14E7">
            <w:pPr>
              <w:ind w:leftChars="114" w:left="239" w:firstLineChars="300" w:firstLine="660"/>
              <w:rPr>
                <w:rFonts w:ascii="ＭＳ Ｐ明朝" w:eastAsia="ＭＳ Ｐ明朝" w:hAnsi="ＭＳ Ｐ明朝"/>
                <w:sz w:val="22"/>
              </w:rPr>
            </w:pPr>
          </w:p>
          <w:p w14:paraId="5725967E" w14:textId="77777777" w:rsidR="000746AA" w:rsidRPr="00D81982" w:rsidRDefault="000746AA" w:rsidP="004C14E7">
            <w:pPr>
              <w:ind w:leftChars="114" w:left="239" w:firstLineChars="300" w:firstLine="660"/>
              <w:rPr>
                <w:rFonts w:ascii="ＭＳ Ｐ明朝" w:eastAsia="ＭＳ Ｐ明朝" w:hAnsi="ＭＳ Ｐ明朝"/>
                <w:sz w:val="22"/>
              </w:rPr>
            </w:pPr>
          </w:p>
          <w:p w14:paraId="580B4CA5" w14:textId="77777777" w:rsidR="000746AA" w:rsidRPr="00D81982" w:rsidRDefault="000746AA" w:rsidP="004C14E7">
            <w:pPr>
              <w:ind w:leftChars="114" w:left="239" w:firstLineChars="300" w:firstLine="660"/>
              <w:rPr>
                <w:rFonts w:ascii="ＭＳ Ｐ明朝" w:eastAsia="ＭＳ Ｐ明朝" w:hAnsi="ＭＳ Ｐ明朝"/>
                <w:sz w:val="22"/>
              </w:rPr>
            </w:pPr>
          </w:p>
          <w:p w14:paraId="44882CDC" w14:textId="77777777" w:rsidR="000746AA" w:rsidRPr="00D81982" w:rsidRDefault="000746AA" w:rsidP="004C14E7">
            <w:pPr>
              <w:ind w:leftChars="114" w:left="239" w:firstLineChars="300" w:firstLine="660"/>
              <w:rPr>
                <w:rFonts w:ascii="ＭＳ Ｐ明朝" w:eastAsia="ＭＳ Ｐ明朝" w:hAnsi="ＭＳ Ｐ明朝"/>
                <w:sz w:val="22"/>
              </w:rPr>
            </w:pPr>
          </w:p>
          <w:p w14:paraId="372DC25F" w14:textId="77777777" w:rsidR="000746AA" w:rsidRPr="00D81982" w:rsidRDefault="000746AA" w:rsidP="004C14E7">
            <w:pPr>
              <w:ind w:leftChars="114" w:left="239" w:firstLineChars="300" w:firstLine="660"/>
              <w:rPr>
                <w:rFonts w:ascii="ＭＳ Ｐ明朝" w:eastAsia="ＭＳ Ｐ明朝" w:hAnsi="ＭＳ Ｐ明朝"/>
                <w:sz w:val="22"/>
              </w:rPr>
            </w:pPr>
          </w:p>
          <w:p w14:paraId="7186972B" w14:textId="77777777" w:rsidR="000746AA" w:rsidRPr="00D81982" w:rsidRDefault="000746AA" w:rsidP="004C14E7">
            <w:pPr>
              <w:ind w:leftChars="114" w:left="239" w:firstLineChars="300" w:firstLine="660"/>
              <w:rPr>
                <w:rFonts w:ascii="ＭＳ Ｐ明朝" w:eastAsia="ＭＳ Ｐ明朝" w:hAnsi="ＭＳ Ｐ明朝"/>
                <w:sz w:val="22"/>
              </w:rPr>
            </w:pPr>
          </w:p>
          <w:p w14:paraId="53623299" w14:textId="77777777" w:rsidR="000746AA" w:rsidRPr="00D81982" w:rsidRDefault="000746AA" w:rsidP="004C14E7">
            <w:pPr>
              <w:ind w:leftChars="114" w:left="239" w:firstLineChars="300" w:firstLine="660"/>
              <w:rPr>
                <w:rFonts w:ascii="ＭＳ Ｐ明朝" w:eastAsia="ＭＳ Ｐ明朝" w:hAnsi="ＭＳ Ｐ明朝"/>
                <w:sz w:val="22"/>
              </w:rPr>
            </w:pPr>
          </w:p>
          <w:p w14:paraId="793BF9A9" w14:textId="77777777" w:rsidR="000746AA" w:rsidRPr="00D81982" w:rsidRDefault="000746AA" w:rsidP="004C14E7">
            <w:pPr>
              <w:ind w:leftChars="114" w:left="239" w:firstLineChars="300" w:firstLine="660"/>
              <w:rPr>
                <w:rFonts w:ascii="ＭＳ Ｐ明朝" w:eastAsia="ＭＳ Ｐ明朝" w:hAnsi="ＭＳ Ｐ明朝"/>
                <w:sz w:val="22"/>
              </w:rPr>
            </w:pPr>
          </w:p>
          <w:p w14:paraId="0CE5BFAF" w14:textId="77777777" w:rsidR="000746AA" w:rsidRPr="00D81982" w:rsidRDefault="000746AA" w:rsidP="004C14E7">
            <w:pPr>
              <w:ind w:leftChars="114" w:left="239" w:firstLineChars="300" w:firstLine="660"/>
              <w:rPr>
                <w:rFonts w:ascii="ＭＳ Ｐ明朝" w:eastAsia="ＭＳ Ｐ明朝" w:hAnsi="ＭＳ Ｐ明朝"/>
                <w:sz w:val="22"/>
              </w:rPr>
            </w:pPr>
          </w:p>
          <w:p w14:paraId="64F756A4" w14:textId="77777777" w:rsidR="000746AA" w:rsidRPr="00D81982" w:rsidRDefault="000746AA" w:rsidP="004C14E7">
            <w:pPr>
              <w:ind w:leftChars="114" w:left="239" w:firstLineChars="300" w:firstLine="660"/>
              <w:rPr>
                <w:rFonts w:ascii="ＭＳ Ｐ明朝" w:eastAsia="ＭＳ Ｐ明朝" w:hAnsi="ＭＳ Ｐ明朝"/>
                <w:sz w:val="22"/>
              </w:rPr>
            </w:pPr>
          </w:p>
          <w:p w14:paraId="7FC3C903" w14:textId="77777777" w:rsidR="000746AA" w:rsidRPr="00D81982" w:rsidRDefault="000746AA" w:rsidP="004C14E7">
            <w:pPr>
              <w:ind w:leftChars="114" w:left="239" w:firstLineChars="300" w:firstLine="660"/>
              <w:rPr>
                <w:rFonts w:ascii="ＭＳ Ｐ明朝" w:eastAsia="ＭＳ Ｐ明朝" w:hAnsi="ＭＳ Ｐ明朝"/>
                <w:sz w:val="22"/>
              </w:rPr>
            </w:pPr>
          </w:p>
          <w:p w14:paraId="15036676" w14:textId="77777777" w:rsidR="000746AA" w:rsidRPr="00D81982" w:rsidRDefault="000746AA" w:rsidP="004C14E7">
            <w:pPr>
              <w:ind w:leftChars="114" w:left="239" w:firstLineChars="300" w:firstLine="660"/>
              <w:rPr>
                <w:rFonts w:ascii="ＭＳ Ｐ明朝" w:eastAsia="ＭＳ Ｐ明朝" w:hAnsi="ＭＳ Ｐ明朝"/>
                <w:sz w:val="22"/>
              </w:rPr>
            </w:pPr>
          </w:p>
          <w:p w14:paraId="3E7E85C6" w14:textId="77777777" w:rsidR="000746AA" w:rsidRPr="00D81982" w:rsidRDefault="000746AA" w:rsidP="004C14E7">
            <w:pPr>
              <w:ind w:leftChars="114" w:left="239" w:firstLineChars="300" w:firstLine="660"/>
              <w:rPr>
                <w:rFonts w:ascii="ＭＳ Ｐ明朝" w:eastAsia="ＭＳ Ｐ明朝" w:hAnsi="ＭＳ Ｐ明朝"/>
                <w:sz w:val="22"/>
              </w:rPr>
            </w:pPr>
          </w:p>
          <w:p w14:paraId="16DECCA8" w14:textId="77777777" w:rsidR="000746AA" w:rsidRPr="00D81982" w:rsidRDefault="000746AA" w:rsidP="004C14E7">
            <w:pPr>
              <w:ind w:leftChars="114" w:left="239" w:firstLineChars="300" w:firstLine="660"/>
              <w:rPr>
                <w:rFonts w:ascii="ＭＳ Ｐ明朝" w:eastAsia="ＭＳ Ｐ明朝" w:hAnsi="ＭＳ Ｐ明朝"/>
                <w:sz w:val="22"/>
              </w:rPr>
            </w:pPr>
          </w:p>
          <w:p w14:paraId="7C5E06B2" w14:textId="77777777" w:rsidR="000746AA" w:rsidRPr="00D81982" w:rsidRDefault="000746AA" w:rsidP="004C14E7">
            <w:pPr>
              <w:ind w:leftChars="114" w:left="239" w:firstLineChars="300" w:firstLine="660"/>
              <w:rPr>
                <w:rFonts w:ascii="ＭＳ Ｐ明朝" w:eastAsia="ＭＳ Ｐ明朝" w:hAnsi="ＭＳ Ｐ明朝"/>
                <w:sz w:val="22"/>
              </w:rPr>
            </w:pPr>
          </w:p>
          <w:p w14:paraId="3E33C74F" w14:textId="77777777" w:rsidR="000746AA" w:rsidRPr="00D81982" w:rsidRDefault="000746AA" w:rsidP="004C14E7">
            <w:pPr>
              <w:ind w:leftChars="114" w:left="239" w:firstLineChars="300" w:firstLine="660"/>
              <w:rPr>
                <w:rFonts w:ascii="ＭＳ Ｐ明朝" w:eastAsia="ＭＳ Ｐ明朝" w:hAnsi="ＭＳ Ｐ明朝"/>
                <w:sz w:val="22"/>
              </w:rPr>
            </w:pPr>
          </w:p>
          <w:p w14:paraId="63720A39" w14:textId="77777777" w:rsidR="000746AA" w:rsidRPr="00D81982" w:rsidRDefault="000746AA" w:rsidP="004C14E7">
            <w:pPr>
              <w:ind w:leftChars="114" w:left="239" w:firstLineChars="300" w:firstLine="660"/>
              <w:rPr>
                <w:rFonts w:ascii="ＭＳ Ｐ明朝" w:eastAsia="ＭＳ Ｐ明朝" w:hAnsi="ＭＳ Ｐ明朝"/>
                <w:sz w:val="22"/>
              </w:rPr>
            </w:pPr>
          </w:p>
          <w:p w14:paraId="28FF1575" w14:textId="77777777" w:rsidR="000746AA" w:rsidRPr="00D81982" w:rsidRDefault="000746AA" w:rsidP="004C14E7">
            <w:pPr>
              <w:ind w:leftChars="114" w:left="239" w:firstLineChars="300" w:firstLine="660"/>
              <w:rPr>
                <w:rFonts w:ascii="ＭＳ Ｐ明朝" w:eastAsia="ＭＳ Ｐ明朝" w:hAnsi="ＭＳ Ｐ明朝"/>
                <w:sz w:val="22"/>
              </w:rPr>
            </w:pPr>
          </w:p>
          <w:p w14:paraId="5CE700CB" w14:textId="77777777" w:rsidR="000746AA" w:rsidRPr="00D81982" w:rsidRDefault="000746AA" w:rsidP="004C14E7">
            <w:pPr>
              <w:ind w:leftChars="114" w:left="239" w:firstLineChars="300" w:firstLine="660"/>
              <w:rPr>
                <w:rFonts w:ascii="ＭＳ Ｐ明朝" w:eastAsia="ＭＳ Ｐ明朝" w:hAnsi="ＭＳ Ｐ明朝"/>
                <w:sz w:val="22"/>
              </w:rPr>
            </w:pPr>
          </w:p>
          <w:p w14:paraId="25165D0A" w14:textId="77777777" w:rsidR="000746AA" w:rsidRPr="00D81982" w:rsidRDefault="000746AA" w:rsidP="004C14E7">
            <w:pPr>
              <w:ind w:leftChars="114" w:left="239" w:firstLineChars="300" w:firstLine="660"/>
              <w:rPr>
                <w:rFonts w:ascii="ＭＳ Ｐ明朝" w:eastAsia="ＭＳ Ｐ明朝" w:hAnsi="ＭＳ Ｐ明朝"/>
                <w:sz w:val="22"/>
              </w:rPr>
            </w:pPr>
          </w:p>
          <w:p w14:paraId="65FC14AF" w14:textId="77777777" w:rsidR="000746AA" w:rsidRPr="00D81982" w:rsidRDefault="000746AA" w:rsidP="004C14E7">
            <w:pPr>
              <w:ind w:leftChars="114" w:left="239" w:firstLineChars="300" w:firstLine="660"/>
              <w:rPr>
                <w:rFonts w:ascii="ＭＳ Ｐ明朝" w:eastAsia="ＭＳ Ｐ明朝" w:hAnsi="ＭＳ Ｐ明朝"/>
                <w:sz w:val="22"/>
              </w:rPr>
            </w:pPr>
          </w:p>
          <w:p w14:paraId="12B2656E" w14:textId="77777777" w:rsidR="000746AA" w:rsidRPr="00D81982" w:rsidRDefault="000746AA" w:rsidP="004C14E7">
            <w:pPr>
              <w:ind w:leftChars="114" w:left="239" w:firstLineChars="300" w:firstLine="660"/>
              <w:rPr>
                <w:rFonts w:ascii="ＭＳ Ｐ明朝" w:eastAsia="ＭＳ Ｐ明朝" w:hAnsi="ＭＳ Ｐ明朝"/>
                <w:sz w:val="22"/>
              </w:rPr>
            </w:pPr>
          </w:p>
          <w:p w14:paraId="3643AAB0" w14:textId="77777777" w:rsidR="000746AA" w:rsidRPr="00D81982" w:rsidRDefault="000746AA" w:rsidP="004C14E7">
            <w:pPr>
              <w:ind w:leftChars="114" w:left="239" w:firstLineChars="300" w:firstLine="660"/>
              <w:rPr>
                <w:rFonts w:ascii="ＭＳ Ｐ明朝" w:eastAsia="ＭＳ Ｐ明朝" w:hAnsi="ＭＳ Ｐ明朝"/>
                <w:sz w:val="22"/>
              </w:rPr>
            </w:pPr>
          </w:p>
          <w:p w14:paraId="31014D47" w14:textId="77777777" w:rsidR="000746AA" w:rsidRPr="00D81982" w:rsidRDefault="000746AA" w:rsidP="00AB71E2">
            <w:pPr>
              <w:rPr>
                <w:rFonts w:ascii="ＭＳ Ｐ明朝" w:eastAsia="ＭＳ Ｐ明朝" w:hAnsi="ＭＳ Ｐ明朝"/>
                <w:sz w:val="22"/>
              </w:rPr>
            </w:pPr>
          </w:p>
          <w:p w14:paraId="19FE5A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SGECロゴマークの制定）</w:t>
            </w:r>
          </w:p>
          <w:p w14:paraId="4DDB6768" w14:textId="77777777" w:rsidR="004C14E7" w:rsidRPr="00D81982" w:rsidRDefault="004C14E7" w:rsidP="004C14E7">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SGECは、SGECロゴマークを別紙の通り制定する。</w:t>
            </w:r>
          </w:p>
          <w:p w14:paraId="01901F6F" w14:textId="20987AA8" w:rsidR="00434F0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有効な</w:t>
            </w:r>
            <w:r w:rsidRPr="00D81982">
              <w:rPr>
                <w:rFonts w:ascii="ＭＳ Ｐ明朝" w:eastAsia="ＭＳ Ｐ明朝" w:hAnsi="ＭＳ Ｐ明朝"/>
                <w:sz w:val="22"/>
              </w:rPr>
              <w:t>SGEC認証書を有する者等別に定める要件を満たす者は、SGECロゴマークを使用することができる。</w:t>
            </w:r>
          </w:p>
          <w:p w14:paraId="564E9A05" w14:textId="77777777" w:rsidR="00C33DB1" w:rsidRPr="00D81982" w:rsidRDefault="00C33DB1" w:rsidP="004C14E7">
            <w:pPr>
              <w:rPr>
                <w:rFonts w:ascii="ＭＳ Ｐ明朝" w:eastAsia="ＭＳ Ｐ明朝" w:hAnsi="ＭＳ Ｐ明朝"/>
                <w:sz w:val="22"/>
              </w:rPr>
            </w:pPr>
          </w:p>
          <w:p w14:paraId="50235776" w14:textId="14A6350F" w:rsidR="004C14E7" w:rsidRPr="00D81982" w:rsidRDefault="004C14E7" w:rsidP="00E90E5B">
            <w:pPr>
              <w:jc w:val="center"/>
              <w:rPr>
                <w:rFonts w:ascii="ＭＳ Ｐ明朝" w:eastAsia="ＭＳ Ｐ明朝" w:hAnsi="ＭＳ Ｐ明朝"/>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2章　認証規格</w:t>
            </w:r>
          </w:p>
          <w:p w14:paraId="76DF32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（認証規格）</w:t>
            </w:r>
          </w:p>
          <w:p w14:paraId="6B946F77"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定款第24条第2項の会長（以下「会長」という。）は、別に定める森林管理認証基準・指標・ガイドライン（以下「森林管理認証規格」という。）及びCoC認証ガイドライン（以下CoC認証規格」という。）を策定又は改正を行う場合には、公正、公平及び公開を旨とし、定款第５章の理事会（以下「理事会」という。）の決議に先立って、次の手続きを経なければならないものとする。なお、認証規格については５年を超えない範囲で見直しを行うこととする。</w:t>
            </w:r>
          </w:p>
          <w:p w14:paraId="38850BF6"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1）定款第9章の評議委員会（以下「評議委員会」という。）を開催し、意見を聞くこと。</w:t>
            </w:r>
          </w:p>
          <w:p w14:paraId="6328AD3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2）広くステークホルダーの意見を聞くこと。</w:t>
            </w:r>
          </w:p>
          <w:p w14:paraId="2A89F072"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3）理事会が定める期間パブリックコメントに付し、各界各層の意見を聞くこと。</w:t>
            </w:r>
          </w:p>
          <w:p w14:paraId="08DA1A9C"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会長が、前項の手続きを行った場合には、その意見等に対する措置について理事会及び社員総会（以下「総会」という。）に報告しなければならない。</w:t>
            </w:r>
          </w:p>
          <w:p w14:paraId="323B9A4E" w14:textId="77777777" w:rsidR="004C14E7" w:rsidRPr="00D81982" w:rsidRDefault="004C14E7" w:rsidP="004C14E7">
            <w:pPr>
              <w:rPr>
                <w:rFonts w:ascii="ＭＳ Ｐ明朝" w:eastAsia="ＭＳ Ｐ明朝" w:hAnsi="ＭＳ Ｐ明朝"/>
                <w:sz w:val="22"/>
              </w:rPr>
            </w:pPr>
          </w:p>
          <w:p w14:paraId="339B6EB0" w14:textId="77777777" w:rsidR="000746AA" w:rsidRPr="00D81982" w:rsidRDefault="000746AA" w:rsidP="004C14E7">
            <w:pPr>
              <w:rPr>
                <w:rFonts w:ascii="ＭＳ Ｐ明朝" w:eastAsia="ＭＳ Ｐ明朝" w:hAnsi="ＭＳ Ｐ明朝"/>
                <w:sz w:val="22"/>
              </w:rPr>
            </w:pPr>
          </w:p>
          <w:p w14:paraId="6CF2334C" w14:textId="77777777" w:rsidR="000746AA" w:rsidRPr="00D81982" w:rsidRDefault="000746AA" w:rsidP="004C14E7">
            <w:pPr>
              <w:rPr>
                <w:rFonts w:ascii="ＭＳ Ｐ明朝" w:eastAsia="ＭＳ Ｐ明朝" w:hAnsi="ＭＳ Ｐ明朝"/>
                <w:sz w:val="22"/>
              </w:rPr>
            </w:pPr>
          </w:p>
          <w:p w14:paraId="22A6D0E3" w14:textId="77777777" w:rsidR="000746AA" w:rsidRPr="00D81982" w:rsidRDefault="000746AA" w:rsidP="004C14E7">
            <w:pPr>
              <w:rPr>
                <w:rFonts w:ascii="ＭＳ Ｐ明朝" w:eastAsia="ＭＳ Ｐ明朝" w:hAnsi="ＭＳ Ｐ明朝"/>
                <w:sz w:val="22"/>
              </w:rPr>
            </w:pPr>
          </w:p>
          <w:p w14:paraId="74A86C0E" w14:textId="77777777" w:rsidR="000746AA" w:rsidRPr="00D81982" w:rsidRDefault="000746AA" w:rsidP="004C14E7">
            <w:pPr>
              <w:rPr>
                <w:rFonts w:ascii="ＭＳ Ｐ明朝" w:eastAsia="ＭＳ Ｐ明朝" w:hAnsi="ＭＳ Ｐ明朝"/>
                <w:sz w:val="22"/>
              </w:rPr>
            </w:pPr>
          </w:p>
          <w:p w14:paraId="7C463BE2" w14:textId="77777777" w:rsidR="000746AA" w:rsidRPr="00D81982" w:rsidRDefault="000746AA" w:rsidP="004C14E7">
            <w:pPr>
              <w:rPr>
                <w:rFonts w:ascii="ＭＳ Ｐ明朝" w:eastAsia="ＭＳ Ｐ明朝" w:hAnsi="ＭＳ Ｐ明朝"/>
                <w:sz w:val="22"/>
              </w:rPr>
            </w:pPr>
          </w:p>
          <w:p w14:paraId="2D745566" w14:textId="77777777" w:rsidR="000746AA" w:rsidRPr="00D81982" w:rsidRDefault="000746AA" w:rsidP="004C14E7">
            <w:pPr>
              <w:rPr>
                <w:rFonts w:ascii="ＭＳ Ｐ明朝" w:eastAsia="ＭＳ Ｐ明朝" w:hAnsi="ＭＳ Ｐ明朝"/>
                <w:sz w:val="22"/>
              </w:rPr>
            </w:pPr>
          </w:p>
          <w:p w14:paraId="62FCED1D" w14:textId="77777777" w:rsidR="000746AA" w:rsidRPr="00D81982" w:rsidRDefault="000746AA" w:rsidP="004C14E7">
            <w:pPr>
              <w:rPr>
                <w:rFonts w:ascii="ＭＳ Ｐ明朝" w:eastAsia="ＭＳ Ｐ明朝" w:hAnsi="ＭＳ Ｐ明朝"/>
                <w:sz w:val="22"/>
              </w:rPr>
            </w:pPr>
          </w:p>
          <w:p w14:paraId="1C21612E" w14:textId="77777777" w:rsidR="000746AA" w:rsidRPr="00D81982" w:rsidRDefault="000746AA" w:rsidP="004C14E7">
            <w:pPr>
              <w:rPr>
                <w:rFonts w:ascii="ＭＳ Ｐ明朝" w:eastAsia="ＭＳ Ｐ明朝" w:hAnsi="ＭＳ Ｐ明朝"/>
                <w:sz w:val="22"/>
              </w:rPr>
            </w:pPr>
          </w:p>
          <w:p w14:paraId="4799EDEA" w14:textId="77777777" w:rsidR="000746AA" w:rsidRPr="00D81982" w:rsidRDefault="000746AA" w:rsidP="004C14E7">
            <w:pPr>
              <w:rPr>
                <w:rFonts w:ascii="ＭＳ Ｐ明朝" w:eastAsia="ＭＳ Ｐ明朝" w:hAnsi="ＭＳ Ｐ明朝"/>
                <w:sz w:val="22"/>
              </w:rPr>
            </w:pPr>
          </w:p>
          <w:p w14:paraId="7748F96E" w14:textId="77777777" w:rsidR="000746AA" w:rsidRPr="00D81982" w:rsidRDefault="000746AA" w:rsidP="004C14E7">
            <w:pPr>
              <w:rPr>
                <w:rFonts w:ascii="ＭＳ Ｐ明朝" w:eastAsia="ＭＳ Ｐ明朝" w:hAnsi="ＭＳ Ｐ明朝"/>
                <w:sz w:val="22"/>
              </w:rPr>
            </w:pPr>
          </w:p>
          <w:p w14:paraId="4595DF7B" w14:textId="77777777" w:rsidR="000746AA" w:rsidRPr="00D81982" w:rsidRDefault="000746AA" w:rsidP="004C14E7">
            <w:pPr>
              <w:rPr>
                <w:rFonts w:ascii="ＭＳ Ｐ明朝" w:eastAsia="ＭＳ Ｐ明朝" w:hAnsi="ＭＳ Ｐ明朝"/>
                <w:sz w:val="22"/>
              </w:rPr>
            </w:pPr>
          </w:p>
          <w:p w14:paraId="21AB4887" w14:textId="77777777" w:rsidR="000746AA" w:rsidRPr="00D81982" w:rsidRDefault="000746AA" w:rsidP="004C14E7">
            <w:pPr>
              <w:rPr>
                <w:rFonts w:ascii="ＭＳ Ｐ明朝" w:eastAsia="ＭＳ Ｐ明朝" w:hAnsi="ＭＳ Ｐ明朝"/>
                <w:sz w:val="22"/>
              </w:rPr>
            </w:pPr>
          </w:p>
          <w:p w14:paraId="430A2A86" w14:textId="77777777" w:rsidR="000746AA" w:rsidRPr="00D81982" w:rsidRDefault="000746AA" w:rsidP="004C14E7">
            <w:pPr>
              <w:rPr>
                <w:rFonts w:ascii="ＭＳ Ｐ明朝" w:eastAsia="ＭＳ Ｐ明朝" w:hAnsi="ＭＳ Ｐ明朝"/>
                <w:sz w:val="22"/>
              </w:rPr>
            </w:pPr>
          </w:p>
          <w:p w14:paraId="780E3B75" w14:textId="77777777" w:rsidR="000746AA" w:rsidRPr="00D81982" w:rsidRDefault="000746AA" w:rsidP="004C14E7">
            <w:pPr>
              <w:rPr>
                <w:rFonts w:ascii="ＭＳ Ｐ明朝" w:eastAsia="ＭＳ Ｐ明朝" w:hAnsi="ＭＳ Ｐ明朝"/>
                <w:sz w:val="22"/>
              </w:rPr>
            </w:pPr>
          </w:p>
          <w:p w14:paraId="550BDD1B" w14:textId="77777777" w:rsidR="000746AA" w:rsidRPr="00D81982" w:rsidRDefault="000746AA" w:rsidP="004C14E7">
            <w:pPr>
              <w:rPr>
                <w:rFonts w:ascii="ＭＳ Ｐ明朝" w:eastAsia="ＭＳ Ｐ明朝" w:hAnsi="ＭＳ Ｐ明朝"/>
                <w:sz w:val="22"/>
              </w:rPr>
            </w:pPr>
          </w:p>
          <w:p w14:paraId="432E3A56" w14:textId="77777777" w:rsidR="000746AA" w:rsidRPr="00D81982" w:rsidRDefault="000746AA" w:rsidP="004C14E7">
            <w:pPr>
              <w:rPr>
                <w:rFonts w:ascii="ＭＳ Ｐ明朝" w:eastAsia="ＭＳ Ｐ明朝" w:hAnsi="ＭＳ Ｐ明朝"/>
                <w:sz w:val="22"/>
              </w:rPr>
            </w:pPr>
          </w:p>
          <w:p w14:paraId="5F80D3CD" w14:textId="77777777" w:rsidR="000746AA" w:rsidRPr="00D81982" w:rsidRDefault="000746AA" w:rsidP="004C14E7">
            <w:pPr>
              <w:rPr>
                <w:rFonts w:ascii="ＭＳ Ｐ明朝" w:eastAsia="ＭＳ Ｐ明朝" w:hAnsi="ＭＳ Ｐ明朝"/>
                <w:sz w:val="22"/>
              </w:rPr>
            </w:pPr>
          </w:p>
          <w:p w14:paraId="6C4A4227" w14:textId="77777777" w:rsidR="000746AA" w:rsidRPr="00D81982" w:rsidRDefault="000746AA" w:rsidP="004C14E7">
            <w:pPr>
              <w:rPr>
                <w:rFonts w:ascii="ＭＳ Ｐ明朝" w:eastAsia="ＭＳ Ｐ明朝" w:hAnsi="ＭＳ Ｐ明朝"/>
                <w:sz w:val="22"/>
              </w:rPr>
            </w:pPr>
          </w:p>
          <w:p w14:paraId="77D8B479" w14:textId="77777777" w:rsidR="000746AA" w:rsidRPr="00D81982" w:rsidRDefault="000746AA" w:rsidP="004C14E7">
            <w:pPr>
              <w:rPr>
                <w:rFonts w:ascii="ＭＳ Ｐ明朝" w:eastAsia="ＭＳ Ｐ明朝" w:hAnsi="ＭＳ Ｐ明朝"/>
                <w:sz w:val="22"/>
              </w:rPr>
            </w:pPr>
          </w:p>
          <w:p w14:paraId="4F906BC9" w14:textId="77777777" w:rsidR="000746AA" w:rsidRPr="00D81982" w:rsidRDefault="000746AA" w:rsidP="004C14E7">
            <w:pPr>
              <w:rPr>
                <w:rFonts w:ascii="ＭＳ Ｐ明朝" w:eastAsia="ＭＳ Ｐ明朝" w:hAnsi="ＭＳ Ｐ明朝"/>
                <w:sz w:val="22"/>
              </w:rPr>
            </w:pPr>
          </w:p>
          <w:p w14:paraId="7283D229" w14:textId="77777777" w:rsidR="000746AA" w:rsidRPr="00D81982" w:rsidRDefault="000746AA" w:rsidP="004C14E7">
            <w:pPr>
              <w:rPr>
                <w:rFonts w:ascii="ＭＳ Ｐ明朝" w:eastAsia="ＭＳ Ｐ明朝" w:hAnsi="ＭＳ Ｐ明朝"/>
                <w:sz w:val="22"/>
              </w:rPr>
            </w:pPr>
          </w:p>
          <w:p w14:paraId="46226E6C" w14:textId="77777777" w:rsidR="000746AA" w:rsidRPr="00D81982" w:rsidRDefault="000746AA" w:rsidP="004C14E7">
            <w:pPr>
              <w:rPr>
                <w:rFonts w:ascii="ＭＳ Ｐ明朝" w:eastAsia="ＭＳ Ｐ明朝" w:hAnsi="ＭＳ Ｐ明朝"/>
                <w:sz w:val="22"/>
              </w:rPr>
            </w:pPr>
          </w:p>
          <w:p w14:paraId="31F30512" w14:textId="77777777" w:rsidR="000746AA" w:rsidRPr="00D81982" w:rsidRDefault="000746AA" w:rsidP="004C14E7">
            <w:pPr>
              <w:rPr>
                <w:rFonts w:ascii="ＭＳ Ｐ明朝" w:eastAsia="ＭＳ Ｐ明朝" w:hAnsi="ＭＳ Ｐ明朝"/>
                <w:sz w:val="22"/>
              </w:rPr>
            </w:pPr>
          </w:p>
          <w:p w14:paraId="5316433A" w14:textId="77777777" w:rsidR="000746AA" w:rsidRPr="00D81982" w:rsidRDefault="000746AA" w:rsidP="004C14E7">
            <w:pPr>
              <w:rPr>
                <w:rFonts w:ascii="ＭＳ Ｐ明朝" w:eastAsia="ＭＳ Ｐ明朝" w:hAnsi="ＭＳ Ｐ明朝"/>
                <w:sz w:val="22"/>
              </w:rPr>
            </w:pPr>
          </w:p>
          <w:p w14:paraId="181DF10C" w14:textId="77777777" w:rsidR="000746AA" w:rsidRPr="00D81982" w:rsidRDefault="000746AA" w:rsidP="004C14E7">
            <w:pPr>
              <w:rPr>
                <w:rFonts w:ascii="ＭＳ Ｐ明朝" w:eastAsia="ＭＳ Ｐ明朝" w:hAnsi="ＭＳ Ｐ明朝"/>
                <w:sz w:val="22"/>
              </w:rPr>
            </w:pPr>
          </w:p>
          <w:p w14:paraId="4FB51F31" w14:textId="77777777" w:rsidR="000746AA" w:rsidRPr="00D81982" w:rsidRDefault="000746AA" w:rsidP="004C14E7">
            <w:pPr>
              <w:rPr>
                <w:rFonts w:ascii="ＭＳ Ｐ明朝" w:eastAsia="ＭＳ Ｐ明朝" w:hAnsi="ＭＳ Ｐ明朝"/>
                <w:sz w:val="22"/>
              </w:rPr>
            </w:pPr>
          </w:p>
          <w:p w14:paraId="727A7FBA" w14:textId="77777777" w:rsidR="000746AA" w:rsidRPr="00D81982" w:rsidRDefault="000746AA" w:rsidP="004C14E7">
            <w:pPr>
              <w:rPr>
                <w:rFonts w:ascii="ＭＳ Ｐ明朝" w:eastAsia="ＭＳ Ｐ明朝" w:hAnsi="ＭＳ Ｐ明朝"/>
                <w:sz w:val="22"/>
              </w:rPr>
            </w:pPr>
          </w:p>
          <w:p w14:paraId="6082F61C" w14:textId="77777777" w:rsidR="000746AA" w:rsidRPr="00D81982" w:rsidRDefault="000746AA" w:rsidP="004C14E7">
            <w:pPr>
              <w:rPr>
                <w:rFonts w:ascii="ＭＳ Ｐ明朝" w:eastAsia="ＭＳ Ｐ明朝" w:hAnsi="ＭＳ Ｐ明朝"/>
                <w:sz w:val="22"/>
              </w:rPr>
            </w:pPr>
          </w:p>
          <w:p w14:paraId="1B286D9C" w14:textId="77777777" w:rsidR="000746AA" w:rsidRPr="00D81982" w:rsidRDefault="000746AA" w:rsidP="004C14E7">
            <w:pPr>
              <w:rPr>
                <w:rFonts w:ascii="ＭＳ Ｐ明朝" w:eastAsia="ＭＳ Ｐ明朝" w:hAnsi="ＭＳ Ｐ明朝"/>
                <w:sz w:val="22"/>
              </w:rPr>
            </w:pPr>
          </w:p>
          <w:p w14:paraId="7901C08D" w14:textId="77777777" w:rsidR="000746AA" w:rsidRPr="00D81982" w:rsidRDefault="000746AA" w:rsidP="004C14E7">
            <w:pPr>
              <w:rPr>
                <w:rFonts w:ascii="ＭＳ Ｐ明朝" w:eastAsia="ＭＳ Ｐ明朝" w:hAnsi="ＭＳ Ｐ明朝"/>
                <w:sz w:val="22"/>
              </w:rPr>
            </w:pPr>
          </w:p>
          <w:p w14:paraId="5344DAFB" w14:textId="77777777" w:rsidR="000746AA" w:rsidRPr="00D81982" w:rsidRDefault="000746AA" w:rsidP="004C14E7">
            <w:pPr>
              <w:rPr>
                <w:rFonts w:ascii="ＭＳ Ｐ明朝" w:eastAsia="ＭＳ Ｐ明朝" w:hAnsi="ＭＳ Ｐ明朝"/>
                <w:sz w:val="22"/>
              </w:rPr>
            </w:pPr>
          </w:p>
          <w:p w14:paraId="1391AF78" w14:textId="77777777" w:rsidR="000746AA" w:rsidRPr="00D81982" w:rsidRDefault="000746AA" w:rsidP="004C14E7">
            <w:pPr>
              <w:rPr>
                <w:rFonts w:ascii="ＭＳ Ｐ明朝" w:eastAsia="ＭＳ Ｐ明朝" w:hAnsi="ＭＳ Ｐ明朝"/>
                <w:sz w:val="22"/>
              </w:rPr>
            </w:pPr>
          </w:p>
          <w:p w14:paraId="570551BA" w14:textId="77777777" w:rsidR="000746AA" w:rsidRPr="00D81982" w:rsidRDefault="000746AA" w:rsidP="004C14E7">
            <w:pPr>
              <w:rPr>
                <w:rFonts w:ascii="ＭＳ Ｐ明朝" w:eastAsia="ＭＳ Ｐ明朝" w:hAnsi="ＭＳ Ｐ明朝"/>
                <w:sz w:val="22"/>
              </w:rPr>
            </w:pPr>
          </w:p>
          <w:p w14:paraId="021D4330" w14:textId="77777777" w:rsidR="000746AA" w:rsidRPr="00D81982" w:rsidRDefault="000746AA" w:rsidP="004C14E7">
            <w:pPr>
              <w:rPr>
                <w:rFonts w:ascii="ＭＳ Ｐ明朝" w:eastAsia="ＭＳ Ｐ明朝" w:hAnsi="ＭＳ Ｐ明朝"/>
                <w:sz w:val="22"/>
              </w:rPr>
            </w:pPr>
          </w:p>
          <w:p w14:paraId="37A72A28" w14:textId="77777777" w:rsidR="000746AA" w:rsidRPr="00D81982" w:rsidRDefault="000746AA" w:rsidP="004C14E7">
            <w:pPr>
              <w:rPr>
                <w:rFonts w:ascii="ＭＳ Ｐ明朝" w:eastAsia="ＭＳ Ｐ明朝" w:hAnsi="ＭＳ Ｐ明朝"/>
                <w:sz w:val="22"/>
              </w:rPr>
            </w:pPr>
          </w:p>
          <w:p w14:paraId="23091056" w14:textId="77777777" w:rsidR="000746AA" w:rsidRPr="00D81982" w:rsidRDefault="000746AA" w:rsidP="004C14E7">
            <w:pPr>
              <w:rPr>
                <w:rFonts w:ascii="ＭＳ Ｐ明朝" w:eastAsia="ＭＳ Ｐ明朝" w:hAnsi="ＭＳ Ｐ明朝"/>
                <w:sz w:val="22"/>
              </w:rPr>
            </w:pPr>
          </w:p>
          <w:p w14:paraId="4B111A1D" w14:textId="6A239709" w:rsidR="00C33DB1" w:rsidRPr="00D81982" w:rsidRDefault="00C33DB1" w:rsidP="004C14E7">
            <w:pPr>
              <w:rPr>
                <w:rFonts w:ascii="ＭＳ Ｐ明朝" w:eastAsia="ＭＳ Ｐ明朝" w:hAnsi="ＭＳ Ｐ明朝"/>
                <w:sz w:val="22"/>
              </w:rPr>
            </w:pPr>
          </w:p>
          <w:p w14:paraId="45A6BABD" w14:textId="2856C5FE" w:rsidR="00FA7539" w:rsidRPr="00D81982" w:rsidRDefault="00FA7539" w:rsidP="004C14E7">
            <w:pPr>
              <w:rPr>
                <w:rFonts w:ascii="ＭＳ Ｐ明朝" w:eastAsia="ＭＳ Ｐ明朝" w:hAnsi="ＭＳ Ｐ明朝"/>
                <w:sz w:val="22"/>
              </w:rPr>
            </w:pPr>
          </w:p>
          <w:p w14:paraId="23F6793E" w14:textId="4195FC71" w:rsidR="00FA7539" w:rsidRPr="00D81982" w:rsidRDefault="00FA7539" w:rsidP="004C14E7">
            <w:pPr>
              <w:rPr>
                <w:rFonts w:ascii="ＭＳ Ｐ明朝" w:eastAsia="ＭＳ Ｐ明朝" w:hAnsi="ＭＳ Ｐ明朝"/>
                <w:sz w:val="22"/>
              </w:rPr>
            </w:pPr>
          </w:p>
          <w:p w14:paraId="1162E350" w14:textId="77777777" w:rsidR="00434F07" w:rsidRPr="00D81982" w:rsidRDefault="00434F07" w:rsidP="004C14E7">
            <w:pPr>
              <w:rPr>
                <w:rFonts w:ascii="ＭＳ Ｐ明朝" w:eastAsia="ＭＳ Ｐ明朝" w:hAnsi="ＭＳ Ｐ明朝"/>
                <w:sz w:val="22"/>
              </w:rPr>
            </w:pPr>
          </w:p>
          <w:p w14:paraId="5AC773A2" w14:textId="77777777" w:rsidR="000746AA" w:rsidRPr="00D81982" w:rsidRDefault="000746AA" w:rsidP="004C14E7">
            <w:pPr>
              <w:rPr>
                <w:rFonts w:ascii="ＭＳ Ｐ明朝" w:eastAsia="ＭＳ Ｐ明朝" w:hAnsi="ＭＳ Ｐ明朝"/>
                <w:sz w:val="22"/>
              </w:rPr>
            </w:pPr>
          </w:p>
          <w:p w14:paraId="30ABF15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3章　森林管理認証</w:t>
            </w:r>
          </w:p>
          <w:p w14:paraId="4F57124A" w14:textId="77777777" w:rsidR="004C14E7" w:rsidRPr="00D81982" w:rsidRDefault="004C14E7" w:rsidP="004C14E7">
            <w:pPr>
              <w:rPr>
                <w:rFonts w:ascii="ＭＳ Ｐ明朝" w:eastAsia="ＭＳ Ｐ明朝" w:hAnsi="ＭＳ Ｐ明朝"/>
                <w:sz w:val="22"/>
              </w:rPr>
            </w:pPr>
          </w:p>
          <w:p w14:paraId="5A657FB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w:t>
            </w:r>
          </w:p>
          <w:p w14:paraId="02E2743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第5章の認証機関（以下「認証機関」という。）が、森林管理認証規格に基づき森林管理認証審査（以下「森林管理認証審査」という。）を行った場合には、別に定める事項を記載したSGEC森林管理認証審査調書（以下「森林管理認証審査調書」という。）を作成する。</w:t>
            </w:r>
          </w:p>
          <w:p w14:paraId="449133C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当該認証機関は、前項の森林管理認証審査調書において当該森林管理の認証を可とする場合には、当該森林管理者に認証書を交付するとともに、その旨</w:t>
            </w:r>
            <w:r w:rsidRPr="00D81982">
              <w:rPr>
                <w:rFonts w:ascii="ＭＳ Ｐ明朝" w:eastAsia="ＭＳ Ｐ明朝" w:hAnsi="ＭＳ Ｐ明朝"/>
                <w:sz w:val="22"/>
              </w:rPr>
              <w:t>SGECに報告する。</w:t>
            </w:r>
          </w:p>
          <w:p w14:paraId="117D26CE"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SGECは、前項の報告があった場合には、当該森林管理認証を公示する。</w:t>
            </w:r>
          </w:p>
          <w:p w14:paraId="09466376"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４　第</w:t>
            </w:r>
            <w:r w:rsidRPr="00D81982">
              <w:rPr>
                <w:rFonts w:ascii="ＭＳ Ｐ明朝" w:eastAsia="ＭＳ Ｐ明朝" w:hAnsi="ＭＳ Ｐ明朝"/>
                <w:sz w:val="22"/>
              </w:rPr>
              <w:t>2項の認証書の交付を受けた森林管理者が、当該森林において、第13条第１項の業種のうち認証生産物の生産（採取）及びその販売を行う場合には、第11条のCoC認証及びその公示を要しないものとする。但し、森林管理者が、前記認証生産物の生産（採取）及びその販売を行う場合は、SGEC文書3「森林管理認証基準・指標・ガイドライン」に基づくほか、SGEC文書4「SGEC-CoC認証ガイドライン」に基づき実施しなければならない。</w:t>
            </w:r>
          </w:p>
          <w:p w14:paraId="6C62694D" w14:textId="103C5E4D" w:rsidR="004C14E7" w:rsidRPr="00D81982" w:rsidRDefault="004C14E7" w:rsidP="004C14E7">
            <w:pPr>
              <w:rPr>
                <w:rFonts w:ascii="ＭＳ Ｐ明朝" w:eastAsia="ＭＳ Ｐ明朝" w:hAnsi="ＭＳ Ｐ明朝"/>
                <w:sz w:val="22"/>
              </w:rPr>
            </w:pPr>
          </w:p>
          <w:p w14:paraId="76FA73A1" w14:textId="0132E885" w:rsidR="00FA7539" w:rsidRPr="00D81982" w:rsidRDefault="00FA7539" w:rsidP="004C14E7">
            <w:pPr>
              <w:rPr>
                <w:rFonts w:ascii="ＭＳ Ｐ明朝" w:eastAsia="ＭＳ Ｐ明朝" w:hAnsi="ＭＳ Ｐ明朝"/>
                <w:sz w:val="22"/>
              </w:rPr>
            </w:pPr>
          </w:p>
          <w:p w14:paraId="190EE1B4" w14:textId="6AF57062" w:rsidR="00FA7539" w:rsidRPr="00D81982" w:rsidRDefault="00FA7539" w:rsidP="004C14E7">
            <w:pPr>
              <w:rPr>
                <w:rFonts w:ascii="ＭＳ Ｐ明朝" w:eastAsia="ＭＳ Ｐ明朝" w:hAnsi="ＭＳ Ｐ明朝"/>
                <w:sz w:val="22"/>
              </w:rPr>
            </w:pPr>
          </w:p>
          <w:p w14:paraId="64E55B92" w14:textId="4DF6CAED" w:rsidR="00FA7539" w:rsidRPr="00D81982" w:rsidRDefault="00FA7539" w:rsidP="004C14E7">
            <w:pPr>
              <w:rPr>
                <w:rFonts w:ascii="ＭＳ Ｐ明朝" w:eastAsia="ＭＳ Ｐ明朝" w:hAnsi="ＭＳ Ｐ明朝"/>
                <w:sz w:val="22"/>
              </w:rPr>
            </w:pPr>
          </w:p>
          <w:p w14:paraId="0FD3CC9A" w14:textId="77777777" w:rsidR="00FA7539" w:rsidRPr="00D81982" w:rsidRDefault="00FA7539" w:rsidP="004C14E7">
            <w:pPr>
              <w:rPr>
                <w:rFonts w:ascii="ＭＳ Ｐ明朝" w:eastAsia="ＭＳ Ｐ明朝" w:hAnsi="ＭＳ Ｐ明朝"/>
                <w:sz w:val="22"/>
              </w:rPr>
            </w:pPr>
          </w:p>
          <w:p w14:paraId="166E9B1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（森林管理認証の種類）</w:t>
            </w:r>
          </w:p>
          <w:p w14:paraId="2C40C5C1"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森林経営規模及びその管理等の状況に応じ、次の種類により効率的、効果的な森林管理認証を行う。なお、グループ認証の要件は別に定める。</w:t>
            </w:r>
          </w:p>
          <w:p w14:paraId="4BEF5561"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1）個別認証</w:t>
            </w:r>
          </w:p>
          <w:p w14:paraId="37AB4307" w14:textId="77777777" w:rsidR="004C14E7" w:rsidRPr="00D81982" w:rsidRDefault="004C14E7" w:rsidP="004C14E7">
            <w:pPr>
              <w:ind w:leftChars="50" w:left="1095" w:hangingChars="450" w:hanging="990"/>
              <w:rPr>
                <w:rFonts w:ascii="ＭＳ Ｐ明朝" w:eastAsia="ＭＳ Ｐ明朝" w:hAnsi="ＭＳ Ｐ明朝"/>
                <w:sz w:val="22"/>
              </w:rPr>
            </w:pPr>
            <w:r w:rsidRPr="00D81982">
              <w:rPr>
                <w:rFonts w:ascii="ＭＳ Ｐ明朝" w:eastAsia="ＭＳ Ｐ明朝" w:hAnsi="ＭＳ Ｐ明朝" w:hint="eastAsia"/>
                <w:sz w:val="22"/>
              </w:rPr>
              <w:t>個別認証は、単独の森林所有者・管理者による認証区域を単位とした森林管理認証とする。</w:t>
            </w:r>
          </w:p>
          <w:p w14:paraId="403746C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2）グループ認証</w:t>
            </w:r>
          </w:p>
          <w:p w14:paraId="23A1FA1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hint="eastAsia"/>
              </w:rPr>
              <w:lastRenderedPageBreak/>
              <w:t>グループ認証は、単一の認証書の下に多数の森林所有者・管理者で構成される認証区域を含む森林管理認証とする。なお、グループ認証の要件は別に定める。</w:t>
            </w:r>
          </w:p>
          <w:p w14:paraId="1804CD28" w14:textId="4B5CF601" w:rsidR="004C14E7" w:rsidRPr="00D81982" w:rsidRDefault="004C14E7" w:rsidP="004C14E7">
            <w:pPr>
              <w:rPr>
                <w:rFonts w:ascii="ＭＳ Ｐ明朝" w:eastAsia="ＭＳ Ｐ明朝" w:hAnsi="ＭＳ Ｐ明朝"/>
                <w:sz w:val="22"/>
              </w:rPr>
            </w:pPr>
          </w:p>
          <w:p w14:paraId="485657D5" w14:textId="33746D8E" w:rsidR="00FA7539" w:rsidRPr="00D81982" w:rsidRDefault="00FA7539" w:rsidP="004C14E7">
            <w:pPr>
              <w:rPr>
                <w:rFonts w:ascii="ＭＳ Ｐ明朝" w:eastAsia="ＭＳ Ｐ明朝" w:hAnsi="ＭＳ Ｐ明朝"/>
                <w:sz w:val="22"/>
              </w:rPr>
            </w:pPr>
          </w:p>
          <w:p w14:paraId="149BBF00" w14:textId="35FB1162" w:rsidR="00FA7539" w:rsidRPr="00D81982" w:rsidRDefault="00FA7539" w:rsidP="004C14E7">
            <w:pPr>
              <w:rPr>
                <w:rFonts w:ascii="ＭＳ Ｐ明朝" w:eastAsia="ＭＳ Ｐ明朝" w:hAnsi="ＭＳ Ｐ明朝"/>
                <w:sz w:val="22"/>
              </w:rPr>
            </w:pPr>
          </w:p>
          <w:p w14:paraId="7BD6A0C8" w14:textId="73E32418" w:rsidR="00FA7539" w:rsidRPr="00D81982" w:rsidRDefault="00FA7539" w:rsidP="004C14E7">
            <w:pPr>
              <w:rPr>
                <w:rFonts w:ascii="ＭＳ Ｐ明朝" w:eastAsia="ＭＳ Ｐ明朝" w:hAnsi="ＭＳ Ｐ明朝"/>
                <w:sz w:val="22"/>
              </w:rPr>
            </w:pPr>
          </w:p>
          <w:p w14:paraId="6BECAE44" w14:textId="77777777" w:rsidR="00FA7539" w:rsidRPr="00D81982" w:rsidRDefault="00FA7539" w:rsidP="004C14E7">
            <w:pPr>
              <w:rPr>
                <w:rFonts w:ascii="ＭＳ Ｐ明朝" w:eastAsia="ＭＳ Ｐ明朝" w:hAnsi="ＭＳ Ｐ明朝"/>
                <w:sz w:val="22"/>
              </w:rPr>
            </w:pPr>
          </w:p>
          <w:p w14:paraId="0B3F27D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（森林管理認証の有効期間及び更新）</w:t>
            </w:r>
          </w:p>
          <w:p w14:paraId="10E902D5"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第4条第2項の認証書及び同条第3項の公示は、5年を有効期間とし、この期間が経過すると、その効力を失う。森林管理者は、引き続き認証を受けようとする場合には、その更新のための認証審査を受けなければならない。なお、森林管理認証の有効期間の取り扱いは一つとし、追加して参画した認証区域についてもその有効期間の終期は、他の森林管理認証区域の有効期間の終期とする。</w:t>
            </w:r>
          </w:p>
          <w:p w14:paraId="561E6C09"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更新に係る認証の手続きは、第</w:t>
            </w:r>
            <w:r w:rsidRPr="00D81982">
              <w:rPr>
                <w:rFonts w:ascii="ＭＳ Ｐ明朝" w:eastAsia="ＭＳ Ｐ明朝" w:hAnsi="ＭＳ Ｐ明朝"/>
                <w:sz w:val="22"/>
              </w:rPr>
              <w:t>4条と同様とする。</w:t>
            </w:r>
          </w:p>
          <w:p w14:paraId="3410E3D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070143C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　森林管理者は、当該森林管理認証を受けた認証機関により、認証森林の管理経営状況等について、年１回定期審査を受けなければならない。なお、他の認証機関に交代して定期審査を行わせる場合には、その時点で当該交代した認証機関による第４条の森林管理認証を改めて受けなければならない。</w:t>
            </w:r>
          </w:p>
          <w:p w14:paraId="569254F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認証機関は、前項の定期審査を行った場合には、その審査結果についてＳＧＥＣに報告する。</w:t>
            </w:r>
          </w:p>
          <w:p w14:paraId="46D1F3CD" w14:textId="77777777" w:rsidR="004C14E7" w:rsidRPr="00D81982" w:rsidRDefault="004C14E7" w:rsidP="004C14E7">
            <w:pPr>
              <w:ind w:left="900"/>
              <w:rPr>
                <w:rFonts w:ascii="ＭＳ Ｐ明朝" w:eastAsia="ＭＳ Ｐ明朝" w:hAnsi="ＭＳ Ｐ明朝"/>
                <w:sz w:val="22"/>
              </w:rPr>
            </w:pPr>
          </w:p>
          <w:p w14:paraId="7F82CD2B" w14:textId="77777777" w:rsidR="00C67B36" w:rsidRPr="00D81982" w:rsidRDefault="00C67B36" w:rsidP="004C14E7">
            <w:pPr>
              <w:ind w:left="900"/>
              <w:rPr>
                <w:rFonts w:ascii="ＭＳ Ｐ明朝" w:eastAsia="ＭＳ Ｐ明朝" w:hAnsi="ＭＳ Ｐ明朝"/>
                <w:sz w:val="22"/>
              </w:rPr>
            </w:pPr>
          </w:p>
          <w:p w14:paraId="5805F8AF" w14:textId="77777777" w:rsidR="00C67B36" w:rsidRPr="00D81982" w:rsidRDefault="00C67B36" w:rsidP="004C14E7">
            <w:pPr>
              <w:ind w:left="900"/>
              <w:rPr>
                <w:rFonts w:ascii="ＭＳ Ｐ明朝" w:eastAsia="ＭＳ Ｐ明朝" w:hAnsi="ＭＳ Ｐ明朝"/>
                <w:sz w:val="22"/>
              </w:rPr>
            </w:pPr>
          </w:p>
          <w:p w14:paraId="78223A65" w14:textId="1C9F761A" w:rsidR="00C67B36" w:rsidRPr="00D81982" w:rsidRDefault="00C67B36" w:rsidP="004C14E7">
            <w:pPr>
              <w:ind w:left="900"/>
              <w:rPr>
                <w:rFonts w:ascii="ＭＳ Ｐ明朝" w:eastAsia="ＭＳ Ｐ明朝" w:hAnsi="ＭＳ Ｐ明朝"/>
                <w:sz w:val="22"/>
              </w:rPr>
            </w:pPr>
          </w:p>
          <w:p w14:paraId="2C827426" w14:textId="23AEB231" w:rsidR="00FA7539" w:rsidRPr="00D81982" w:rsidRDefault="00FA7539" w:rsidP="004C14E7">
            <w:pPr>
              <w:ind w:left="900"/>
              <w:rPr>
                <w:rFonts w:ascii="ＭＳ Ｐ明朝" w:eastAsia="ＭＳ Ｐ明朝" w:hAnsi="ＭＳ Ｐ明朝"/>
                <w:sz w:val="22"/>
              </w:rPr>
            </w:pPr>
          </w:p>
          <w:p w14:paraId="7FF6DA36" w14:textId="3C1E56B5" w:rsidR="00FA7539" w:rsidRPr="00D81982" w:rsidRDefault="00FA7539" w:rsidP="004C14E7">
            <w:pPr>
              <w:ind w:left="900"/>
              <w:rPr>
                <w:rFonts w:ascii="ＭＳ Ｐ明朝" w:eastAsia="ＭＳ Ｐ明朝" w:hAnsi="ＭＳ Ｐ明朝"/>
                <w:sz w:val="22"/>
              </w:rPr>
            </w:pPr>
          </w:p>
          <w:p w14:paraId="72F138CA" w14:textId="2B1C91D3" w:rsidR="00FA7539" w:rsidRPr="00D81982" w:rsidRDefault="00FA7539" w:rsidP="004C14E7">
            <w:pPr>
              <w:ind w:left="900"/>
              <w:rPr>
                <w:rFonts w:ascii="ＭＳ Ｐ明朝" w:eastAsia="ＭＳ Ｐ明朝" w:hAnsi="ＭＳ Ｐ明朝"/>
                <w:sz w:val="22"/>
              </w:rPr>
            </w:pPr>
          </w:p>
          <w:p w14:paraId="0213099F" w14:textId="2F64D48E" w:rsidR="00FA7539" w:rsidRPr="00D81982" w:rsidRDefault="00FA7539" w:rsidP="004C14E7">
            <w:pPr>
              <w:ind w:left="900"/>
              <w:rPr>
                <w:rFonts w:ascii="ＭＳ Ｐ明朝" w:eastAsia="ＭＳ Ｐ明朝" w:hAnsi="ＭＳ Ｐ明朝"/>
                <w:sz w:val="22"/>
              </w:rPr>
            </w:pPr>
          </w:p>
          <w:p w14:paraId="4A3B237B" w14:textId="12852DFB" w:rsidR="00FA7539" w:rsidRPr="00D81982" w:rsidRDefault="00FA7539" w:rsidP="004C14E7">
            <w:pPr>
              <w:ind w:left="900"/>
              <w:rPr>
                <w:rFonts w:ascii="ＭＳ Ｐ明朝" w:eastAsia="ＭＳ Ｐ明朝" w:hAnsi="ＭＳ Ｐ明朝"/>
                <w:sz w:val="22"/>
              </w:rPr>
            </w:pPr>
          </w:p>
          <w:p w14:paraId="1A41A145" w14:textId="77777777" w:rsidR="00FA7539" w:rsidRPr="00D81982" w:rsidRDefault="00FA7539" w:rsidP="004C14E7">
            <w:pPr>
              <w:ind w:left="900"/>
              <w:rPr>
                <w:rFonts w:ascii="ＭＳ Ｐ明朝" w:eastAsia="ＭＳ Ｐ明朝" w:hAnsi="ＭＳ Ｐ明朝"/>
                <w:sz w:val="22"/>
              </w:rPr>
            </w:pPr>
          </w:p>
          <w:p w14:paraId="542739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（森林管理認証の取消）</w:t>
            </w:r>
          </w:p>
          <w:p w14:paraId="7FCE9F61" w14:textId="77777777" w:rsidR="004C14E7" w:rsidRPr="00D81982" w:rsidRDefault="004C14E7" w:rsidP="00C67B36">
            <w:pPr>
              <w:rPr>
                <w:rFonts w:ascii="ＭＳ Ｐ明朝" w:eastAsia="ＭＳ Ｐ明朝" w:hAnsi="ＭＳ Ｐ明朝"/>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認証機関は、次の事実が判明した場合は、当該森林管理認証を取り消さなけ</w:t>
            </w:r>
            <w:r w:rsidRPr="00D81982">
              <w:rPr>
                <w:rFonts w:ascii="ＭＳ Ｐ明朝" w:eastAsia="ＭＳ Ｐ明朝" w:hAnsi="ＭＳ Ｐ明朝" w:hint="eastAsia"/>
              </w:rPr>
              <w:t>ればならない。</w:t>
            </w:r>
          </w:p>
          <w:p w14:paraId="34C54CF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1）第4条第1項の認証審査、第6条第1項の更新のための認証審査及び前条の定期審査において是正することとした措置が講じられていない場合</w:t>
            </w:r>
          </w:p>
          <w:p w14:paraId="10267BF8"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F6EA393"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3）その他森林管理の認証基準から著しく乖離している場合</w:t>
            </w:r>
          </w:p>
          <w:p w14:paraId="4286070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当該認証機関は、前項の森林管理認証を取消した場合には、当該森林管理者にその旨通知するとともに、</w:t>
            </w:r>
            <w:r w:rsidRPr="00D81982">
              <w:rPr>
                <w:rFonts w:ascii="ＭＳ Ｐ明朝" w:eastAsia="ＭＳ Ｐ明朝" w:hAnsi="ＭＳ Ｐ明朝"/>
                <w:sz w:val="22"/>
              </w:rPr>
              <w:t>SGECに同様の報告を行う。</w:t>
            </w:r>
          </w:p>
          <w:p w14:paraId="2AC7B1F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lastRenderedPageBreak/>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を受けた場合には、当該森林管理認証の公示を抹消する。なお、この場合、すでに納付された第9条の森林管理認証公示料及び第4条第4項の認証生産物の販売等に係る第17条のロゴマーク使用料は返却しない。</w:t>
            </w:r>
          </w:p>
          <w:p w14:paraId="4A0238B3" w14:textId="77777777" w:rsidR="004C14E7" w:rsidRPr="00D81982" w:rsidRDefault="004C14E7" w:rsidP="004C14E7">
            <w:pPr>
              <w:rPr>
                <w:rFonts w:ascii="ＭＳ Ｐ明朝" w:eastAsia="ＭＳ Ｐ明朝" w:hAnsi="ＭＳ Ｐ明朝"/>
                <w:sz w:val="22"/>
              </w:rPr>
            </w:pPr>
          </w:p>
          <w:p w14:paraId="5246162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（森林管理認証公示料）</w:t>
            </w:r>
          </w:p>
          <w:p w14:paraId="65CD8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第4条第3項及び第6条第2項の公示を受けた場合の公示料金については別途附属文書でさためる。</w:t>
            </w:r>
          </w:p>
          <w:p w14:paraId="1991D1ED" w14:textId="77777777" w:rsidR="004C14E7" w:rsidRPr="00D81982" w:rsidRDefault="004C14E7" w:rsidP="004C14E7">
            <w:pPr>
              <w:rPr>
                <w:rFonts w:ascii="ＭＳ Ｐ明朝" w:eastAsia="ＭＳ Ｐ明朝" w:hAnsi="ＭＳ Ｐ明朝"/>
                <w:sz w:val="22"/>
              </w:rPr>
            </w:pPr>
          </w:p>
          <w:p w14:paraId="715AAD74" w14:textId="3EBD4143" w:rsidR="00C33DB1" w:rsidRPr="00D81982" w:rsidRDefault="00C33DB1" w:rsidP="004C14E7">
            <w:pPr>
              <w:rPr>
                <w:rFonts w:ascii="ＭＳ Ｐ明朝" w:eastAsia="ＭＳ Ｐ明朝" w:hAnsi="ＭＳ Ｐ明朝"/>
                <w:sz w:val="22"/>
              </w:rPr>
            </w:pPr>
          </w:p>
          <w:p w14:paraId="03168FDE" w14:textId="77777777" w:rsidR="005F13AA" w:rsidRPr="00D81982" w:rsidRDefault="005F13AA" w:rsidP="004C14E7">
            <w:pPr>
              <w:rPr>
                <w:rFonts w:ascii="ＭＳ Ｐ明朝" w:eastAsia="ＭＳ Ｐ明朝" w:hAnsi="ＭＳ Ｐ明朝"/>
                <w:sz w:val="22"/>
              </w:rPr>
            </w:pPr>
          </w:p>
          <w:p w14:paraId="4D55F02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4章　認証生産物及びCoC認証</w:t>
            </w:r>
          </w:p>
          <w:p w14:paraId="74EBDDEA" w14:textId="77777777" w:rsidR="004C14E7" w:rsidRPr="00D81982" w:rsidRDefault="004C14E7" w:rsidP="004C14E7">
            <w:pPr>
              <w:rPr>
                <w:rFonts w:ascii="ＭＳ Ｐ明朝" w:eastAsia="ＭＳ Ｐ明朝" w:hAnsi="ＭＳ Ｐ明朝"/>
                <w:sz w:val="22"/>
              </w:rPr>
            </w:pPr>
          </w:p>
          <w:p w14:paraId="17AD45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w:t>
            </w:r>
          </w:p>
          <w:p w14:paraId="6D541E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認証生産物とは、認証森林から生産された生産物が、その生産・加工・流通等の段階（以下「CoC」という。）で、第13条の認証対象業種の範囲内において、次条のCoC管理事業体による取り扱いがなされ、かつ、第2条第1項のSGECロゴマークによる表示等により管理されているものとする。</w:t>
            </w:r>
          </w:p>
          <w:p w14:paraId="4F307F57" w14:textId="77777777" w:rsidR="004C14E7" w:rsidRPr="00D81982" w:rsidRDefault="004C14E7" w:rsidP="004C14E7">
            <w:pPr>
              <w:ind w:left="660"/>
              <w:rPr>
                <w:rFonts w:ascii="ＭＳ Ｐ明朝" w:eastAsia="ＭＳ Ｐ明朝" w:hAnsi="ＭＳ Ｐ明朝"/>
                <w:sz w:val="22"/>
              </w:rPr>
            </w:pPr>
          </w:p>
          <w:p w14:paraId="23EBC9EE" w14:textId="77777777" w:rsidR="00434F07" w:rsidRPr="00D81982" w:rsidRDefault="00434F07" w:rsidP="004C14E7">
            <w:pPr>
              <w:rPr>
                <w:rFonts w:ascii="ＭＳ Ｐ明朝" w:eastAsia="ＭＳ Ｐ明朝" w:hAnsi="ＭＳ Ｐ明朝"/>
                <w:sz w:val="22"/>
              </w:rPr>
            </w:pPr>
          </w:p>
          <w:p w14:paraId="6AC9B3C1" w14:textId="77777777" w:rsidR="00434F07" w:rsidRPr="00D81982" w:rsidRDefault="00434F07" w:rsidP="004C14E7">
            <w:pPr>
              <w:rPr>
                <w:rFonts w:ascii="ＭＳ Ｐ明朝" w:eastAsia="ＭＳ Ｐ明朝" w:hAnsi="ＭＳ Ｐ明朝"/>
                <w:sz w:val="22"/>
              </w:rPr>
            </w:pPr>
          </w:p>
          <w:p w14:paraId="7EE20316" w14:textId="77777777" w:rsidR="00434F07" w:rsidRPr="00D81982" w:rsidRDefault="00434F07" w:rsidP="004C14E7">
            <w:pPr>
              <w:rPr>
                <w:rFonts w:ascii="ＭＳ Ｐ明朝" w:eastAsia="ＭＳ Ｐ明朝" w:hAnsi="ＭＳ Ｐ明朝"/>
                <w:sz w:val="22"/>
              </w:rPr>
            </w:pPr>
          </w:p>
          <w:p w14:paraId="14CADD4A" w14:textId="77777777" w:rsidR="00434F07" w:rsidRPr="00D81982" w:rsidRDefault="00434F07" w:rsidP="004C14E7">
            <w:pPr>
              <w:rPr>
                <w:rFonts w:ascii="ＭＳ Ｐ明朝" w:eastAsia="ＭＳ Ｐ明朝" w:hAnsi="ＭＳ Ｐ明朝"/>
                <w:sz w:val="22"/>
              </w:rPr>
            </w:pPr>
          </w:p>
          <w:p w14:paraId="77DD8E90" w14:textId="77777777" w:rsidR="00434F07" w:rsidRPr="00D81982" w:rsidRDefault="00434F07" w:rsidP="004C14E7">
            <w:pPr>
              <w:rPr>
                <w:rFonts w:ascii="ＭＳ Ｐ明朝" w:eastAsia="ＭＳ Ｐ明朝" w:hAnsi="ＭＳ Ｐ明朝"/>
                <w:sz w:val="22"/>
              </w:rPr>
            </w:pPr>
          </w:p>
          <w:p w14:paraId="381CCB04" w14:textId="77777777" w:rsidR="00434F07" w:rsidRPr="00D81982" w:rsidRDefault="00434F07" w:rsidP="004C14E7">
            <w:pPr>
              <w:rPr>
                <w:rFonts w:ascii="ＭＳ Ｐ明朝" w:eastAsia="ＭＳ Ｐ明朝" w:hAnsi="ＭＳ Ｐ明朝"/>
                <w:sz w:val="22"/>
              </w:rPr>
            </w:pPr>
          </w:p>
          <w:p w14:paraId="3236E80D" w14:textId="77777777" w:rsidR="00434F07" w:rsidRPr="00D81982" w:rsidRDefault="00434F07" w:rsidP="004C14E7">
            <w:pPr>
              <w:rPr>
                <w:rFonts w:ascii="ＭＳ Ｐ明朝" w:eastAsia="ＭＳ Ｐ明朝" w:hAnsi="ＭＳ Ｐ明朝"/>
                <w:sz w:val="22"/>
              </w:rPr>
            </w:pPr>
          </w:p>
          <w:p w14:paraId="2DA22758" w14:textId="77777777" w:rsidR="00434F07" w:rsidRPr="00D81982" w:rsidRDefault="00434F07" w:rsidP="004C14E7">
            <w:pPr>
              <w:rPr>
                <w:rFonts w:ascii="ＭＳ Ｐ明朝" w:eastAsia="ＭＳ Ｐ明朝" w:hAnsi="ＭＳ Ｐ明朝"/>
                <w:sz w:val="22"/>
              </w:rPr>
            </w:pPr>
          </w:p>
          <w:p w14:paraId="717AE441" w14:textId="77777777" w:rsidR="00434F07" w:rsidRPr="00D81982" w:rsidRDefault="00434F07" w:rsidP="004C14E7">
            <w:pPr>
              <w:rPr>
                <w:rFonts w:ascii="ＭＳ Ｐ明朝" w:eastAsia="ＭＳ Ｐ明朝" w:hAnsi="ＭＳ Ｐ明朝"/>
                <w:sz w:val="22"/>
              </w:rPr>
            </w:pPr>
          </w:p>
          <w:p w14:paraId="3EA4BAD5" w14:textId="77777777" w:rsidR="00434F07" w:rsidRPr="00D81982" w:rsidRDefault="00434F07" w:rsidP="004C14E7">
            <w:pPr>
              <w:rPr>
                <w:rFonts w:ascii="ＭＳ Ｐ明朝" w:eastAsia="ＭＳ Ｐ明朝" w:hAnsi="ＭＳ Ｐ明朝"/>
                <w:sz w:val="22"/>
              </w:rPr>
            </w:pPr>
          </w:p>
          <w:p w14:paraId="3355A479" w14:textId="77777777" w:rsidR="00434F07" w:rsidRPr="00D81982" w:rsidRDefault="00434F07" w:rsidP="004C14E7">
            <w:pPr>
              <w:rPr>
                <w:rFonts w:ascii="ＭＳ Ｐ明朝" w:eastAsia="ＭＳ Ｐ明朝" w:hAnsi="ＭＳ Ｐ明朝"/>
                <w:sz w:val="22"/>
              </w:rPr>
            </w:pPr>
          </w:p>
          <w:p w14:paraId="7085135C" w14:textId="77777777" w:rsidR="00434F07" w:rsidRPr="00D81982" w:rsidRDefault="00434F07" w:rsidP="004C14E7">
            <w:pPr>
              <w:rPr>
                <w:rFonts w:ascii="ＭＳ Ｐ明朝" w:eastAsia="ＭＳ Ｐ明朝" w:hAnsi="ＭＳ Ｐ明朝"/>
                <w:sz w:val="22"/>
              </w:rPr>
            </w:pPr>
          </w:p>
          <w:p w14:paraId="1292070C" w14:textId="77937F3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w:t>
            </w:r>
          </w:p>
          <w:p w14:paraId="0725140E"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11条　認証機関は、CoC認証規格に基づきCoC認証審査（以下「CoC認証審査」という。）を行った場合には、別に定める事項を記載したCoC認証審査調書（以下「CoC認証審査調書」という。）を作成する。</w:t>
            </w:r>
          </w:p>
          <w:p w14:paraId="347F158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w:t>
            </w:r>
            <w:r w:rsidRPr="00D81982">
              <w:rPr>
                <w:rFonts w:ascii="ＭＳ Ｐ明朝" w:eastAsia="ＭＳ Ｐ明朝" w:hAnsi="ＭＳ Ｐ明朝"/>
                <w:sz w:val="22"/>
              </w:rPr>
              <w:t>CoC認証審査調書において当該CoCの認証を可とする場合には、当該CoC管理事業体に認証書を交付するとともに、その旨SGECに報告する。</w:t>
            </w:r>
          </w:p>
          <w:p w14:paraId="0A68ED74"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SGECは、前項の報告があった場合には、当該CoC管理事業体のCoC認証を公示する。</w:t>
            </w:r>
          </w:p>
          <w:p w14:paraId="766A2AB8" w14:textId="77777777" w:rsidR="00A3498F" w:rsidRPr="00D81982" w:rsidRDefault="00A3498F" w:rsidP="004C14E7">
            <w:pPr>
              <w:rPr>
                <w:rFonts w:ascii="ＭＳ Ｐ明朝" w:eastAsia="ＭＳ Ｐ明朝" w:hAnsi="ＭＳ Ｐ明朝"/>
                <w:sz w:val="22"/>
              </w:rPr>
            </w:pPr>
          </w:p>
          <w:p w14:paraId="61F5BBC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CoC認証の有効期間及び更新）</w:t>
            </w:r>
          </w:p>
          <w:p w14:paraId="2B324AC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12条　前条第2項の認証書及び同条第3項の公示は、5年を有効期間とし、この期間が経過するとその効力を失う。CoC管理事業体が、継続して当該CoC認証を受けようとする場合には、その更新のための認証審査を受けなければならない。なお、第13条第3項の統合CoC管理事業体のCoC認証の有効期間の取り扱いは一つとし、追加して当該統合CoC管理事業体に参画したCoC管理事業体のCoC認証の有効期間の終期は、当該統合CoC管理事業体のCoC認証の有効期間の終期とする。</w:t>
            </w:r>
          </w:p>
          <w:p w14:paraId="436B09E2"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更新に係る認証手続きは、前条と同様とする。</w:t>
            </w:r>
          </w:p>
          <w:p w14:paraId="7C670448" w14:textId="77777777" w:rsidR="004C14E7" w:rsidRPr="00D81982" w:rsidRDefault="004C14E7" w:rsidP="004C14E7">
            <w:pPr>
              <w:rPr>
                <w:rFonts w:ascii="ＭＳ Ｐ明朝" w:eastAsia="ＭＳ Ｐ明朝" w:hAnsi="ＭＳ Ｐ明朝"/>
                <w:sz w:val="22"/>
              </w:rPr>
            </w:pPr>
          </w:p>
          <w:p w14:paraId="171C2E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CoC管理事業体の認証対象業種とその認証）</w:t>
            </w:r>
          </w:p>
          <w:p w14:paraId="2F329C6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13条　CoC管理事業体の認証の対象となる業種は、認証された森林から生産される生産物の生産（非木質生産物の採取を含む。）、加工、流通、建築、製紙業、印刷・製本業等及び森林サービス等森林に係るすべての業種とする。</w:t>
            </w:r>
          </w:p>
          <w:p w14:paraId="43A6282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CoC管理事業体は、前項の複数の業種について、同時にCoC認証を受けることができる。</w:t>
            </w:r>
          </w:p>
          <w:p w14:paraId="586038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前第１項の業種のうち１つ若しくは複数の業種を行うCoC管理事業体が構成員である組織であって、別に示す要件を満たす組織化された統合体にあっては、統合された１つのCoC管理事業体（以下「統合CoC管理事業体」という。）としてCoC認証及びその公示を受けることができる。</w:t>
            </w:r>
          </w:p>
          <w:p w14:paraId="128C1AE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23F17EB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14条　CoC管理事業体は、当該CoC認証を受けた認証機関により、認証生産物の取り扱い状況等について、年１回当該CoCの定期審査を受けなければならない。なお、他の認証機関に交代して定期審査を行わせる場合には、その時点で当該交代した認証機関による第11条のCoC認証を改めて受けなければならない。</w:t>
            </w:r>
          </w:p>
          <w:p w14:paraId="0297080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認証機関は、前項の定期審査を行った場合には、その審査結果についてSGECに報告する。</w:t>
            </w:r>
          </w:p>
          <w:p w14:paraId="771C9ED4" w14:textId="77777777" w:rsidR="004C14E7" w:rsidRPr="00D81982" w:rsidRDefault="004C14E7" w:rsidP="004C14E7">
            <w:pPr>
              <w:rPr>
                <w:rFonts w:ascii="ＭＳ Ｐ明朝" w:eastAsia="ＭＳ Ｐ明朝" w:hAnsi="ＭＳ Ｐ明朝"/>
                <w:sz w:val="22"/>
              </w:rPr>
            </w:pPr>
          </w:p>
          <w:p w14:paraId="20062F7E" w14:textId="77777777" w:rsidR="0048686C" w:rsidRPr="00D81982" w:rsidRDefault="0048686C" w:rsidP="004C14E7">
            <w:pPr>
              <w:rPr>
                <w:rFonts w:ascii="ＭＳ Ｐ明朝" w:eastAsia="ＭＳ Ｐ明朝" w:hAnsi="ＭＳ Ｐ明朝"/>
                <w:sz w:val="22"/>
              </w:rPr>
            </w:pPr>
          </w:p>
          <w:p w14:paraId="2858C4B9" w14:textId="77777777" w:rsidR="0048686C" w:rsidRPr="00D81982" w:rsidRDefault="0048686C" w:rsidP="004C14E7">
            <w:pPr>
              <w:rPr>
                <w:rFonts w:ascii="ＭＳ Ｐ明朝" w:eastAsia="ＭＳ Ｐ明朝" w:hAnsi="ＭＳ Ｐ明朝"/>
                <w:sz w:val="22"/>
              </w:rPr>
            </w:pPr>
          </w:p>
          <w:p w14:paraId="707FBFC6" w14:textId="77777777" w:rsidR="0048686C" w:rsidRPr="00D81982" w:rsidRDefault="0048686C" w:rsidP="004C14E7">
            <w:pPr>
              <w:rPr>
                <w:rFonts w:ascii="ＭＳ Ｐ明朝" w:eastAsia="ＭＳ Ｐ明朝" w:hAnsi="ＭＳ Ｐ明朝"/>
                <w:sz w:val="22"/>
              </w:rPr>
            </w:pPr>
          </w:p>
          <w:p w14:paraId="6FED1593" w14:textId="77777777" w:rsidR="0048686C" w:rsidRPr="00D81982" w:rsidRDefault="0048686C" w:rsidP="004C14E7">
            <w:pPr>
              <w:rPr>
                <w:rFonts w:ascii="ＭＳ Ｐ明朝" w:eastAsia="ＭＳ Ｐ明朝" w:hAnsi="ＭＳ Ｐ明朝"/>
                <w:sz w:val="22"/>
              </w:rPr>
            </w:pPr>
          </w:p>
          <w:p w14:paraId="756191F9" w14:textId="77777777" w:rsidR="0048686C" w:rsidRPr="00D81982" w:rsidRDefault="0048686C" w:rsidP="004C14E7">
            <w:pPr>
              <w:rPr>
                <w:rFonts w:ascii="ＭＳ Ｐ明朝" w:eastAsia="ＭＳ Ｐ明朝" w:hAnsi="ＭＳ Ｐ明朝"/>
                <w:sz w:val="22"/>
              </w:rPr>
            </w:pPr>
          </w:p>
          <w:p w14:paraId="3B29FB1D" w14:textId="77777777" w:rsidR="0048686C" w:rsidRPr="00D81982" w:rsidRDefault="0048686C" w:rsidP="004C14E7">
            <w:pPr>
              <w:rPr>
                <w:rFonts w:ascii="ＭＳ Ｐ明朝" w:eastAsia="ＭＳ Ｐ明朝" w:hAnsi="ＭＳ Ｐ明朝"/>
                <w:sz w:val="22"/>
              </w:rPr>
            </w:pPr>
          </w:p>
          <w:p w14:paraId="5493528A" w14:textId="77777777" w:rsidR="0048686C" w:rsidRPr="00D81982" w:rsidRDefault="0048686C" w:rsidP="004C14E7">
            <w:pPr>
              <w:rPr>
                <w:rFonts w:ascii="ＭＳ Ｐ明朝" w:eastAsia="ＭＳ Ｐ明朝" w:hAnsi="ＭＳ Ｐ明朝"/>
                <w:sz w:val="22"/>
              </w:rPr>
            </w:pPr>
          </w:p>
          <w:p w14:paraId="454C244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（認証生産物の取り扱いの休止）</w:t>
            </w:r>
          </w:p>
          <w:p w14:paraId="1519D43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15条　CoCＣ管理事業体が、認証生産物の取り扱いを休止しようとする場合には、当該事業体は、当該CoC認証を行った認証機関に、その旨申し出ることができる。</w:t>
            </w:r>
          </w:p>
          <w:p w14:paraId="1AEE78C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当該認証機関は、前項の申し出があった場合には、前条の定期審査を文書による審査とすることができる。</w:t>
            </w:r>
          </w:p>
          <w:p w14:paraId="499C326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前項のCoC管理事業体から、認証林産物の取り扱いの休止をさらに１年間延長したい旨の申し出があっ</w:t>
            </w:r>
            <w:r w:rsidRPr="00D81982">
              <w:rPr>
                <w:rFonts w:ascii="ＭＳ Ｐ明朝" w:eastAsia="ＭＳ Ｐ明朝" w:hAnsi="ＭＳ Ｐ明朝" w:hint="eastAsia"/>
                <w:sz w:val="22"/>
              </w:rPr>
              <w:lastRenderedPageBreak/>
              <w:t>た場合には、当該認証機関はこれを認めることができる。この場合、当該認証機関は、当該</w:t>
            </w:r>
            <w:r w:rsidRPr="00D81982">
              <w:rPr>
                <w:rFonts w:ascii="ＭＳ Ｐ明朝" w:eastAsia="ＭＳ Ｐ明朝" w:hAnsi="ＭＳ Ｐ明朝"/>
                <w:sz w:val="22"/>
              </w:rPr>
              <w:t>CoC管理事業体のCoC認証を取り消すとともにその旨SGECに報告し、SGECはその報告を受け当該CoC管理事業体のCoC認証の公示を抹消する。</w:t>
            </w:r>
          </w:p>
          <w:p w14:paraId="08455CA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前項のCoC管理事業体が、当該認証機関に当該休止以降、認証生産物の取り扱いを再開したい旨を申し出た場合において、当該ＣｏＣ管理事業体が第12条１項の有効期間内にある場合には、当該認証機関は、定期審査を実施し、当該CoC管理事業体のCoC認証の休止を解くことができる。</w:t>
            </w:r>
          </w:p>
          <w:p w14:paraId="68011D7B"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当該認証機関は、前項の措置を行った場合には、SGECにその旨報告することとする。SGECは、当該報告を受けた場合には、再度、当該CoC管理事業体のCoC認証の公示を行う。この場合の当該CoC管理事業体の取扱いは、一般のCoC管理事業体と同様とする。</w:t>
            </w:r>
          </w:p>
          <w:p w14:paraId="0DD4E036" w14:textId="77777777" w:rsidR="0048686C" w:rsidRPr="00D81982" w:rsidRDefault="0048686C" w:rsidP="004C14E7">
            <w:pPr>
              <w:rPr>
                <w:rFonts w:ascii="ＭＳ Ｐ明朝" w:eastAsia="ＭＳ Ｐ明朝" w:hAnsi="ＭＳ Ｐ明朝"/>
                <w:sz w:val="22"/>
              </w:rPr>
            </w:pPr>
          </w:p>
          <w:p w14:paraId="3AAA3A0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CoC認証の取り消し）</w:t>
            </w:r>
          </w:p>
          <w:p w14:paraId="2F800F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16条　認証機関は、次の事実が判明した場合は、当該CoC管理事業体のCoC認証を取り消さなければならない。</w:t>
            </w:r>
          </w:p>
          <w:p w14:paraId="5EE56AF5"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1）第11条の認証審査、第１２条の更新のための認証審査及び第14条の定期審査において是正することとした措置が講じられていない場合</w:t>
            </w:r>
          </w:p>
          <w:p w14:paraId="22452B6C"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529F8FB9"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4E597C9B"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4）その他CoC認証の基準から著しく乖離している場合</w:t>
            </w:r>
          </w:p>
          <w:p w14:paraId="5A0E1C5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当該認証機関は、前項のCoC認証を取消した場合には、当該CoC管理事業体にその旨通知するとともに、SGECに同様の報告を行う。</w:t>
            </w:r>
          </w:p>
          <w:p w14:paraId="6A618A1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SGECは、前項の報告を受けた場合には、当該CoC管理事業体のCoC認証の公示を抹消する。なお、この場合、すでに納付された第１７条のCoC認証公示料及びロゴマーク使用料は返却しない。</w:t>
            </w:r>
          </w:p>
          <w:p w14:paraId="3AFAC049" w14:textId="77777777" w:rsidR="004C14E7" w:rsidRPr="00D81982" w:rsidRDefault="004C14E7" w:rsidP="004C14E7">
            <w:pPr>
              <w:rPr>
                <w:rFonts w:ascii="ＭＳ Ｐ明朝" w:eastAsia="ＭＳ Ｐ明朝" w:hAnsi="ＭＳ Ｐ明朝"/>
                <w:sz w:val="22"/>
              </w:rPr>
            </w:pPr>
          </w:p>
          <w:p w14:paraId="40AF920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CoC認証公示料）</w:t>
            </w:r>
          </w:p>
          <w:p w14:paraId="59D32095" w14:textId="0A3FF41C" w:rsidR="00211BDC" w:rsidRPr="00D81982" w:rsidRDefault="004C14E7" w:rsidP="00C33DB1">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17条　CoC管理事業体は第11条第3項及び第12条第2項の公示を受けた場合の公示料金については別途附属文書で定める。</w:t>
            </w:r>
          </w:p>
          <w:p w14:paraId="7938C4A7" w14:textId="77777777" w:rsidR="00211BDC" w:rsidRPr="00D81982" w:rsidRDefault="00211BDC" w:rsidP="004C14E7">
            <w:pPr>
              <w:ind w:left="240"/>
              <w:rPr>
                <w:rFonts w:ascii="ＭＳ Ｐ明朝" w:eastAsia="ＭＳ Ｐ明朝" w:hAnsi="ＭＳ Ｐ明朝"/>
                <w:sz w:val="22"/>
              </w:rPr>
            </w:pPr>
          </w:p>
          <w:p w14:paraId="2647D11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5章　認証機関</w:t>
            </w:r>
          </w:p>
          <w:p w14:paraId="2C2DF7AA" w14:textId="77777777" w:rsidR="004C14E7" w:rsidRPr="00D81982" w:rsidRDefault="004C14E7" w:rsidP="004C14E7">
            <w:pPr>
              <w:rPr>
                <w:rFonts w:ascii="ＭＳ Ｐ明朝" w:eastAsia="ＭＳ Ｐ明朝" w:hAnsi="ＭＳ Ｐ明朝"/>
                <w:sz w:val="22"/>
              </w:rPr>
            </w:pPr>
          </w:p>
          <w:p w14:paraId="7A82FC1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（認証機関の区分）</w:t>
            </w:r>
          </w:p>
          <w:p w14:paraId="0E0DD53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18条　認証機関は、森林管理を対象として認証審査する機関、認証生産物を取り扱うCoCを対象として認証審査する機関並びにそれら両分野を対象として認証審査する機関とに区分する。</w:t>
            </w:r>
          </w:p>
          <w:p w14:paraId="43B8CD15" w14:textId="77777777" w:rsidR="004C14E7" w:rsidRPr="00D81982" w:rsidRDefault="004C14E7" w:rsidP="004C14E7">
            <w:pPr>
              <w:rPr>
                <w:rFonts w:ascii="ＭＳ Ｐ明朝" w:eastAsia="ＭＳ Ｐ明朝" w:hAnsi="ＭＳ Ｐ明朝"/>
                <w:sz w:val="22"/>
              </w:rPr>
            </w:pPr>
          </w:p>
          <w:p w14:paraId="23A08A6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（認証機関公示の要件）</w:t>
            </w:r>
          </w:p>
          <w:p w14:paraId="1CF8E364" w14:textId="13382768" w:rsidR="00E4459E"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19条　SGECは、申請のあった機関について、次の要件を満たし、且つ、本条第2項の要件を満たす場合には、認証機関として公示するものとする。</w:t>
            </w:r>
          </w:p>
          <w:p w14:paraId="750896F5" w14:textId="77777777" w:rsidR="004C14E7" w:rsidRPr="00D81982" w:rsidRDefault="004C14E7" w:rsidP="004C14E7">
            <w:pPr>
              <w:ind w:leftChars="-350" w:left="145" w:hangingChars="400" w:hanging="880"/>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w:t>
            </w:r>
            <w:r w:rsidRPr="00D81982">
              <w:rPr>
                <w:rFonts w:ascii="ＭＳ Ｐ明朝" w:eastAsia="ＭＳ Ｐ明朝" w:hAnsi="ＭＳ Ｐ明朝"/>
                <w:sz w:val="22"/>
              </w:rPr>
              <w:t xml:space="preserve"> 但し、PEFC認証機関の公示要件はPEFCST2003：2012付属書１要件を満たす機関とする</w:t>
            </w:r>
          </w:p>
          <w:p w14:paraId="6594366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(1)  国際認定フォーラム（IAF）の国際相互承認協定（MLA）に署名した認定機関より、 製品認証機関に関する国際規格（ISO/IEC 17065）により適合している旨の認定をされていること。 </w:t>
            </w:r>
          </w:p>
          <w:p w14:paraId="01F801F0"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(2) 当該認定の範囲には、SGEC森林管理認証規格(SGEC文書3)及び同CoC規格(SGEC文書4)並びに関連する附属文書を含むこと。 </w:t>
            </w:r>
          </w:p>
          <w:p w14:paraId="226EF29C"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(3) 日本において法人登記がなされていること。 </w:t>
            </w:r>
          </w:p>
          <w:p w14:paraId="155E1AC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なお、具体的な認証機関の認定要件は別途附属文書で定める。</w:t>
            </w:r>
          </w:p>
          <w:p w14:paraId="5635EF1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認証機関は、前各項の要件のほか、次の要件を備えなければならない。</w:t>
            </w:r>
          </w:p>
          <w:p w14:paraId="6E21A13D"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1）森林管理認証審査を行う認証機関</w:t>
            </w:r>
          </w:p>
          <w:p w14:paraId="1B338C3C"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ア　森林の管理経営並びにその経済的、社会的及び自然的環境に関する十分な知識と技術的能力を有していること。</w:t>
            </w:r>
          </w:p>
          <w:p w14:paraId="2397A301"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SGEC森林管理に係る認証規格について、公正に森林へ適用する技術的能力を有していること。</w:t>
            </w:r>
          </w:p>
          <w:p w14:paraId="0B55229A"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森林・林業に関する法令・制度に関する知識を有していること。</w:t>
            </w:r>
          </w:p>
          <w:p w14:paraId="5C1D1B20" w14:textId="77777777" w:rsidR="004C14E7" w:rsidRPr="00D81982" w:rsidRDefault="004C14E7" w:rsidP="004C14E7">
            <w:pPr>
              <w:ind w:left="1540" w:hangingChars="700" w:hanging="15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2）認証生産物を取り扱うCoC認証審査を行う認証機関</w:t>
            </w:r>
          </w:p>
          <w:p w14:paraId="63A688C5"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ア　森林の管理経営及びその生産物の生産（採取）・加工・流通・建築等について十分な知識を有していること。</w:t>
            </w:r>
          </w:p>
          <w:p w14:paraId="06D9C7DC"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SGEC認証生産物に係る認証規格について、生産・加工・流通現場への認証手順に係る業務能力を有していること。</w:t>
            </w:r>
          </w:p>
          <w:p w14:paraId="6BD4F1AD"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森林生産物に関する法令・制度に関する知識を有していること。</w:t>
            </w:r>
          </w:p>
          <w:p w14:paraId="634860DF" w14:textId="77777777" w:rsidR="004C14E7" w:rsidRPr="00D81982" w:rsidRDefault="004C14E7" w:rsidP="004C14E7">
            <w:pPr>
              <w:ind w:leftChars="-50" w:left="225"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3）認証機関は、SGEC認証制度がPEFCとの相互承認の制度の下で認証業務を実施するに必要なPEFCの認証規格等認証システムに関する知識・理解を有していること。</w:t>
            </w:r>
          </w:p>
          <w:p w14:paraId="6AB941EC" w14:textId="77777777" w:rsidR="004C14E7" w:rsidRPr="00D81982" w:rsidRDefault="004C14E7" w:rsidP="004C14E7">
            <w:pPr>
              <w:rPr>
                <w:rFonts w:ascii="ＭＳ Ｐ明朝" w:eastAsia="ＭＳ Ｐ明朝" w:hAnsi="ＭＳ Ｐ明朝"/>
                <w:sz w:val="22"/>
              </w:rPr>
            </w:pPr>
          </w:p>
          <w:p w14:paraId="6022DEB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（公示の申請）</w:t>
            </w:r>
          </w:p>
          <w:p w14:paraId="34C5EB9E"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20条　前条の認証機関の公示を受けようとする者は、次の事項を記載した申請書をSGECに提出する。</w:t>
            </w:r>
          </w:p>
          <w:p w14:paraId="27ECD28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1）機関の名称及び代表者の氏名並びに住所</w:t>
            </w:r>
          </w:p>
          <w:p w14:paraId="435585D8"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2）組織及び業務の概要</w:t>
            </w:r>
          </w:p>
          <w:p w14:paraId="42FC928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3）認証審査業務の執行体制</w:t>
            </w:r>
          </w:p>
          <w:p w14:paraId="6E8DFD7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4）認証審査要員の資格の保有状況等</w:t>
            </w:r>
          </w:p>
          <w:p w14:paraId="58418F7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5）前条の要件</w:t>
            </w:r>
          </w:p>
          <w:p w14:paraId="66292B15"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前項の申請書に、次に掲げる書類を添付する。</w:t>
            </w:r>
          </w:p>
          <w:p w14:paraId="5466AB9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1）定款又は寄付行為</w:t>
            </w:r>
          </w:p>
          <w:p w14:paraId="01D13CA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2）認定機関の認定書</w:t>
            </w:r>
          </w:p>
          <w:p w14:paraId="530FF3F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3）直近の会計書類</w:t>
            </w:r>
          </w:p>
          <w:p w14:paraId="260EE76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4）直近の事業計画及び収支予算</w:t>
            </w:r>
          </w:p>
          <w:p w14:paraId="24D1473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5）その他必要な資料</w:t>
            </w:r>
          </w:p>
          <w:p w14:paraId="2092596E" w14:textId="474E328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SGECは、第１項の申請を受けた場合には、理事会の決定に基づき公示を行うこととするが、具体的な認</w:t>
            </w:r>
            <w:r w:rsidRPr="00D81982">
              <w:rPr>
                <w:rFonts w:ascii="ＭＳ Ｐ明朝" w:eastAsia="ＭＳ Ｐ明朝" w:hAnsi="ＭＳ Ｐ明朝" w:hint="eastAsia"/>
                <w:sz w:val="22"/>
              </w:rPr>
              <w:lastRenderedPageBreak/>
              <w:t>証機関の公示については別途附属文書で定める。</w:t>
            </w:r>
          </w:p>
          <w:p w14:paraId="297D990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（公示の有効期間）</w:t>
            </w:r>
          </w:p>
          <w:p w14:paraId="095BF8BF" w14:textId="1DF43F3B"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21条　前条の公示の有効期間は、認定有効期間を基本とするが、具体的には別途附属文書で定める。</w:t>
            </w:r>
          </w:p>
          <w:p w14:paraId="286279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（認証機関公示料）</w:t>
            </w:r>
          </w:p>
          <w:p w14:paraId="64DDD89B" w14:textId="77777777" w:rsidR="004C14E7" w:rsidRPr="00D81982" w:rsidRDefault="004C14E7" w:rsidP="004C14E7">
            <w:pPr>
              <w:ind w:leftChars="25" w:left="53"/>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22条　第20条第の公示を受けた機関は、別に定める認証機関公示料をSGECに納付しなければならない。</w:t>
            </w:r>
          </w:p>
          <w:p w14:paraId="7A2A61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（認証機関の公示の終了又は中止）</w:t>
            </w:r>
          </w:p>
          <w:p w14:paraId="46F15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23条　認証機関が第21条の要件を満たさない場合は公示の終了又は中止を行う。具体的には別途付属文書で定める。</w:t>
            </w:r>
          </w:p>
          <w:p w14:paraId="34746957" w14:textId="77777777" w:rsidR="004C14E7" w:rsidRPr="00D81982" w:rsidRDefault="004C14E7" w:rsidP="004C14E7">
            <w:pPr>
              <w:ind w:left="220" w:hangingChars="100" w:hanging="220"/>
              <w:rPr>
                <w:rFonts w:ascii="ＭＳ Ｐ明朝" w:eastAsia="ＭＳ Ｐ明朝" w:hAnsi="ＭＳ Ｐ明朝"/>
                <w:sz w:val="22"/>
              </w:rPr>
            </w:pPr>
          </w:p>
          <w:p w14:paraId="70FA05F8" w14:textId="77777777" w:rsidR="004C14E7" w:rsidRPr="00D81982" w:rsidRDefault="004C14E7" w:rsidP="004C14E7">
            <w:pPr>
              <w:rPr>
                <w:rFonts w:ascii="ＭＳ Ｐ明朝" w:eastAsia="ＭＳ Ｐ明朝" w:hAnsi="ＭＳ Ｐ明朝"/>
                <w:sz w:val="22"/>
              </w:rPr>
            </w:pPr>
          </w:p>
          <w:p w14:paraId="42C3F35B" w14:textId="77777777" w:rsidR="007045A3" w:rsidRPr="00D81982" w:rsidRDefault="007045A3" w:rsidP="004C14E7">
            <w:pPr>
              <w:rPr>
                <w:rFonts w:ascii="ＭＳ Ｐ明朝" w:eastAsia="ＭＳ Ｐ明朝" w:hAnsi="ＭＳ Ｐ明朝"/>
                <w:sz w:val="22"/>
              </w:rPr>
            </w:pPr>
          </w:p>
          <w:p w14:paraId="725BB210" w14:textId="77777777" w:rsidR="007045A3" w:rsidRPr="00D81982" w:rsidRDefault="007045A3" w:rsidP="004C14E7">
            <w:pPr>
              <w:rPr>
                <w:rFonts w:ascii="ＭＳ Ｐ明朝" w:eastAsia="ＭＳ Ｐ明朝" w:hAnsi="ＭＳ Ｐ明朝"/>
                <w:sz w:val="22"/>
              </w:rPr>
            </w:pPr>
          </w:p>
          <w:p w14:paraId="42CAFF02" w14:textId="77777777" w:rsidR="007045A3" w:rsidRPr="00D81982" w:rsidRDefault="007045A3" w:rsidP="004C14E7">
            <w:pPr>
              <w:rPr>
                <w:rFonts w:ascii="ＭＳ Ｐ明朝" w:eastAsia="ＭＳ Ｐ明朝" w:hAnsi="ＭＳ Ｐ明朝"/>
                <w:sz w:val="22"/>
              </w:rPr>
            </w:pPr>
          </w:p>
          <w:p w14:paraId="00A5B87C" w14:textId="77777777" w:rsidR="007045A3" w:rsidRPr="00D81982" w:rsidRDefault="007045A3" w:rsidP="004C14E7">
            <w:pPr>
              <w:rPr>
                <w:rFonts w:ascii="ＭＳ Ｐ明朝" w:eastAsia="ＭＳ Ｐ明朝" w:hAnsi="ＭＳ Ｐ明朝"/>
                <w:sz w:val="22"/>
              </w:rPr>
            </w:pPr>
          </w:p>
          <w:p w14:paraId="70A32ED5" w14:textId="77777777" w:rsidR="007045A3" w:rsidRPr="00D81982" w:rsidRDefault="007045A3" w:rsidP="004C14E7">
            <w:pPr>
              <w:rPr>
                <w:rFonts w:ascii="ＭＳ Ｐ明朝" w:eastAsia="ＭＳ Ｐ明朝" w:hAnsi="ＭＳ Ｐ明朝"/>
                <w:sz w:val="22"/>
              </w:rPr>
            </w:pPr>
          </w:p>
          <w:p w14:paraId="3F488DA7" w14:textId="77777777" w:rsidR="007045A3" w:rsidRPr="00D81982" w:rsidRDefault="007045A3" w:rsidP="004C14E7">
            <w:pPr>
              <w:rPr>
                <w:rFonts w:ascii="ＭＳ Ｐ明朝" w:eastAsia="ＭＳ Ｐ明朝" w:hAnsi="ＭＳ Ｐ明朝"/>
                <w:sz w:val="22"/>
              </w:rPr>
            </w:pPr>
          </w:p>
          <w:p w14:paraId="5D6F10D0" w14:textId="77777777" w:rsidR="007045A3" w:rsidRPr="00D81982" w:rsidRDefault="007045A3" w:rsidP="004C14E7">
            <w:pPr>
              <w:rPr>
                <w:rFonts w:ascii="ＭＳ Ｐ明朝" w:eastAsia="ＭＳ Ｐ明朝" w:hAnsi="ＭＳ Ｐ明朝"/>
                <w:sz w:val="22"/>
              </w:rPr>
            </w:pPr>
          </w:p>
          <w:p w14:paraId="08E4F0E7" w14:textId="77777777" w:rsidR="007045A3" w:rsidRPr="00D81982" w:rsidRDefault="007045A3" w:rsidP="004C14E7">
            <w:pPr>
              <w:rPr>
                <w:rFonts w:ascii="ＭＳ Ｐ明朝" w:eastAsia="ＭＳ Ｐ明朝" w:hAnsi="ＭＳ Ｐ明朝"/>
                <w:sz w:val="22"/>
              </w:rPr>
            </w:pPr>
          </w:p>
          <w:p w14:paraId="51FA92A0" w14:textId="77777777" w:rsidR="007045A3" w:rsidRPr="00D81982" w:rsidRDefault="007045A3" w:rsidP="004C14E7">
            <w:pPr>
              <w:rPr>
                <w:rFonts w:ascii="ＭＳ Ｐ明朝" w:eastAsia="ＭＳ Ｐ明朝" w:hAnsi="ＭＳ Ｐ明朝"/>
                <w:sz w:val="22"/>
              </w:rPr>
            </w:pPr>
          </w:p>
          <w:p w14:paraId="14D7F39F" w14:textId="77777777" w:rsidR="007045A3" w:rsidRPr="00D81982" w:rsidRDefault="007045A3" w:rsidP="004C14E7">
            <w:pPr>
              <w:rPr>
                <w:rFonts w:ascii="ＭＳ Ｐ明朝" w:eastAsia="ＭＳ Ｐ明朝" w:hAnsi="ＭＳ Ｐ明朝"/>
                <w:sz w:val="22"/>
              </w:rPr>
            </w:pPr>
          </w:p>
          <w:p w14:paraId="3BA9D907" w14:textId="77777777" w:rsidR="007045A3" w:rsidRPr="00D81982" w:rsidRDefault="007045A3" w:rsidP="004C14E7">
            <w:pPr>
              <w:rPr>
                <w:rFonts w:ascii="ＭＳ Ｐ明朝" w:eastAsia="ＭＳ Ｐ明朝" w:hAnsi="ＭＳ Ｐ明朝"/>
                <w:sz w:val="22"/>
              </w:rPr>
            </w:pPr>
          </w:p>
          <w:p w14:paraId="7DF7B935" w14:textId="77777777" w:rsidR="007045A3" w:rsidRPr="00D81982" w:rsidRDefault="007045A3" w:rsidP="004C14E7">
            <w:pPr>
              <w:rPr>
                <w:rFonts w:ascii="ＭＳ Ｐ明朝" w:eastAsia="ＭＳ Ｐ明朝" w:hAnsi="ＭＳ Ｐ明朝"/>
                <w:sz w:val="22"/>
              </w:rPr>
            </w:pPr>
          </w:p>
          <w:p w14:paraId="23891407" w14:textId="77777777" w:rsidR="007045A3" w:rsidRPr="00D81982" w:rsidRDefault="007045A3" w:rsidP="004C14E7">
            <w:pPr>
              <w:rPr>
                <w:rFonts w:ascii="ＭＳ Ｐ明朝" w:eastAsia="ＭＳ Ｐ明朝" w:hAnsi="ＭＳ Ｐ明朝"/>
                <w:sz w:val="22"/>
              </w:rPr>
            </w:pPr>
          </w:p>
          <w:p w14:paraId="5CD20810" w14:textId="77777777" w:rsidR="007045A3" w:rsidRPr="00D81982" w:rsidRDefault="007045A3" w:rsidP="004C14E7">
            <w:pPr>
              <w:rPr>
                <w:rFonts w:ascii="ＭＳ Ｐ明朝" w:eastAsia="ＭＳ Ｐ明朝" w:hAnsi="ＭＳ Ｐ明朝"/>
                <w:sz w:val="22"/>
              </w:rPr>
            </w:pPr>
          </w:p>
          <w:p w14:paraId="008C3E82" w14:textId="77777777" w:rsidR="007045A3" w:rsidRPr="00D81982" w:rsidRDefault="007045A3" w:rsidP="004C14E7">
            <w:pPr>
              <w:rPr>
                <w:rFonts w:ascii="ＭＳ Ｐ明朝" w:eastAsia="ＭＳ Ｐ明朝" w:hAnsi="ＭＳ Ｐ明朝"/>
                <w:sz w:val="22"/>
              </w:rPr>
            </w:pPr>
          </w:p>
          <w:p w14:paraId="1F46BBE6" w14:textId="77777777" w:rsidR="007045A3" w:rsidRPr="00D81982" w:rsidRDefault="007045A3" w:rsidP="004C14E7">
            <w:pPr>
              <w:rPr>
                <w:rFonts w:ascii="ＭＳ Ｐ明朝" w:eastAsia="ＭＳ Ｐ明朝" w:hAnsi="ＭＳ Ｐ明朝"/>
                <w:sz w:val="22"/>
              </w:rPr>
            </w:pPr>
          </w:p>
          <w:p w14:paraId="77A322A5" w14:textId="77777777" w:rsidR="007045A3" w:rsidRPr="00D81982" w:rsidRDefault="007045A3" w:rsidP="004C14E7">
            <w:pPr>
              <w:rPr>
                <w:rFonts w:ascii="ＭＳ Ｐ明朝" w:eastAsia="ＭＳ Ｐ明朝" w:hAnsi="ＭＳ Ｐ明朝"/>
                <w:sz w:val="22"/>
              </w:rPr>
            </w:pPr>
          </w:p>
          <w:p w14:paraId="48751335" w14:textId="77777777" w:rsidR="007045A3" w:rsidRPr="00D81982" w:rsidRDefault="007045A3" w:rsidP="004C14E7">
            <w:pPr>
              <w:rPr>
                <w:rFonts w:ascii="ＭＳ Ｐ明朝" w:eastAsia="ＭＳ Ｐ明朝" w:hAnsi="ＭＳ Ｐ明朝"/>
                <w:sz w:val="22"/>
              </w:rPr>
            </w:pPr>
          </w:p>
          <w:p w14:paraId="4E6EB2D7" w14:textId="77777777" w:rsidR="007045A3" w:rsidRPr="00D81982" w:rsidRDefault="007045A3" w:rsidP="004C14E7">
            <w:pPr>
              <w:rPr>
                <w:rFonts w:ascii="ＭＳ Ｐ明朝" w:eastAsia="ＭＳ Ｐ明朝" w:hAnsi="ＭＳ Ｐ明朝"/>
                <w:sz w:val="22"/>
              </w:rPr>
            </w:pPr>
          </w:p>
          <w:p w14:paraId="07CFD31A" w14:textId="77777777" w:rsidR="007045A3" w:rsidRPr="00D81982" w:rsidRDefault="007045A3" w:rsidP="004C14E7">
            <w:pPr>
              <w:rPr>
                <w:rFonts w:ascii="ＭＳ Ｐ明朝" w:eastAsia="ＭＳ Ｐ明朝" w:hAnsi="ＭＳ Ｐ明朝"/>
                <w:sz w:val="22"/>
              </w:rPr>
            </w:pPr>
          </w:p>
          <w:p w14:paraId="4AE23CA0" w14:textId="77777777" w:rsidR="007045A3" w:rsidRPr="00D81982" w:rsidRDefault="007045A3" w:rsidP="004C14E7">
            <w:pPr>
              <w:rPr>
                <w:rFonts w:ascii="ＭＳ Ｐ明朝" w:eastAsia="ＭＳ Ｐ明朝" w:hAnsi="ＭＳ Ｐ明朝"/>
                <w:sz w:val="22"/>
              </w:rPr>
            </w:pPr>
          </w:p>
          <w:p w14:paraId="643C9818" w14:textId="77777777" w:rsidR="007045A3" w:rsidRPr="00D81982" w:rsidRDefault="007045A3" w:rsidP="004C14E7">
            <w:pPr>
              <w:rPr>
                <w:rFonts w:ascii="ＭＳ Ｐ明朝" w:eastAsia="ＭＳ Ｐ明朝" w:hAnsi="ＭＳ Ｐ明朝"/>
                <w:sz w:val="22"/>
              </w:rPr>
            </w:pPr>
          </w:p>
          <w:p w14:paraId="03A3C5FC" w14:textId="77777777" w:rsidR="007045A3" w:rsidRPr="00D81982" w:rsidRDefault="007045A3" w:rsidP="004C14E7">
            <w:pPr>
              <w:rPr>
                <w:rFonts w:ascii="ＭＳ Ｐ明朝" w:eastAsia="ＭＳ Ｐ明朝" w:hAnsi="ＭＳ Ｐ明朝"/>
                <w:sz w:val="22"/>
              </w:rPr>
            </w:pPr>
          </w:p>
          <w:p w14:paraId="3CEF124A" w14:textId="77777777" w:rsidR="007045A3" w:rsidRPr="00D81982" w:rsidRDefault="007045A3" w:rsidP="004C14E7">
            <w:pPr>
              <w:rPr>
                <w:rFonts w:ascii="ＭＳ Ｐ明朝" w:eastAsia="ＭＳ Ｐ明朝" w:hAnsi="ＭＳ Ｐ明朝"/>
                <w:sz w:val="22"/>
              </w:rPr>
            </w:pPr>
          </w:p>
          <w:p w14:paraId="3A9D6E22" w14:textId="77777777" w:rsidR="007045A3" w:rsidRPr="00D81982" w:rsidRDefault="007045A3" w:rsidP="004C14E7">
            <w:pPr>
              <w:rPr>
                <w:rFonts w:ascii="ＭＳ Ｐ明朝" w:eastAsia="ＭＳ Ｐ明朝" w:hAnsi="ＭＳ Ｐ明朝"/>
                <w:sz w:val="22"/>
              </w:rPr>
            </w:pPr>
          </w:p>
          <w:p w14:paraId="4496F29B" w14:textId="77777777" w:rsidR="007045A3" w:rsidRPr="00D81982" w:rsidRDefault="007045A3" w:rsidP="004C14E7">
            <w:pPr>
              <w:rPr>
                <w:rFonts w:ascii="ＭＳ Ｐ明朝" w:eastAsia="ＭＳ Ｐ明朝" w:hAnsi="ＭＳ Ｐ明朝"/>
                <w:sz w:val="22"/>
              </w:rPr>
            </w:pPr>
          </w:p>
          <w:p w14:paraId="6DE5FF7E" w14:textId="77777777" w:rsidR="007045A3" w:rsidRPr="00D81982" w:rsidRDefault="007045A3" w:rsidP="004C14E7">
            <w:pPr>
              <w:rPr>
                <w:rFonts w:ascii="ＭＳ Ｐ明朝" w:eastAsia="ＭＳ Ｐ明朝" w:hAnsi="ＭＳ Ｐ明朝"/>
                <w:sz w:val="22"/>
              </w:rPr>
            </w:pPr>
          </w:p>
          <w:p w14:paraId="2B878726" w14:textId="77777777" w:rsidR="007045A3" w:rsidRPr="00D81982" w:rsidRDefault="007045A3" w:rsidP="004C14E7">
            <w:pPr>
              <w:rPr>
                <w:rFonts w:ascii="ＭＳ Ｐ明朝" w:eastAsia="ＭＳ Ｐ明朝" w:hAnsi="ＭＳ Ｐ明朝"/>
                <w:sz w:val="22"/>
              </w:rPr>
            </w:pPr>
          </w:p>
          <w:p w14:paraId="095898BF" w14:textId="77777777" w:rsidR="007045A3" w:rsidRPr="00D81982" w:rsidRDefault="007045A3" w:rsidP="004C14E7">
            <w:pPr>
              <w:rPr>
                <w:rFonts w:ascii="ＭＳ Ｐ明朝" w:eastAsia="ＭＳ Ｐ明朝" w:hAnsi="ＭＳ Ｐ明朝"/>
                <w:sz w:val="22"/>
              </w:rPr>
            </w:pPr>
          </w:p>
          <w:p w14:paraId="26E885FE" w14:textId="77777777" w:rsidR="007045A3" w:rsidRPr="00D81982" w:rsidRDefault="007045A3" w:rsidP="004C14E7">
            <w:pPr>
              <w:rPr>
                <w:rFonts w:ascii="ＭＳ Ｐ明朝" w:eastAsia="ＭＳ Ｐ明朝" w:hAnsi="ＭＳ Ｐ明朝"/>
                <w:sz w:val="22"/>
              </w:rPr>
            </w:pPr>
          </w:p>
          <w:p w14:paraId="41693A5D" w14:textId="77777777" w:rsidR="007045A3" w:rsidRPr="00D81982" w:rsidRDefault="007045A3" w:rsidP="004C14E7">
            <w:pPr>
              <w:rPr>
                <w:rFonts w:ascii="ＭＳ Ｐ明朝" w:eastAsia="ＭＳ Ｐ明朝" w:hAnsi="ＭＳ Ｐ明朝"/>
                <w:sz w:val="22"/>
              </w:rPr>
            </w:pPr>
          </w:p>
          <w:p w14:paraId="7CF0DA7F" w14:textId="77777777" w:rsidR="007045A3" w:rsidRPr="00D81982" w:rsidRDefault="007045A3" w:rsidP="004C14E7">
            <w:pPr>
              <w:rPr>
                <w:rFonts w:ascii="ＭＳ Ｐ明朝" w:eastAsia="ＭＳ Ｐ明朝" w:hAnsi="ＭＳ Ｐ明朝"/>
                <w:sz w:val="22"/>
              </w:rPr>
            </w:pPr>
          </w:p>
          <w:p w14:paraId="3EFB3CBD" w14:textId="77777777" w:rsidR="007045A3" w:rsidRPr="00D81982" w:rsidRDefault="007045A3" w:rsidP="004C14E7">
            <w:pPr>
              <w:rPr>
                <w:rFonts w:ascii="ＭＳ Ｐ明朝" w:eastAsia="ＭＳ Ｐ明朝" w:hAnsi="ＭＳ Ｐ明朝"/>
                <w:sz w:val="22"/>
              </w:rPr>
            </w:pPr>
          </w:p>
          <w:p w14:paraId="4755E937" w14:textId="77777777" w:rsidR="007045A3" w:rsidRPr="00D81982" w:rsidRDefault="007045A3" w:rsidP="004C14E7">
            <w:pPr>
              <w:rPr>
                <w:rFonts w:ascii="ＭＳ Ｐ明朝" w:eastAsia="ＭＳ Ｐ明朝" w:hAnsi="ＭＳ Ｐ明朝"/>
                <w:sz w:val="22"/>
              </w:rPr>
            </w:pPr>
          </w:p>
          <w:p w14:paraId="45E0B28E" w14:textId="77777777" w:rsidR="007045A3" w:rsidRPr="00D81982" w:rsidRDefault="007045A3" w:rsidP="004C14E7">
            <w:pPr>
              <w:rPr>
                <w:rFonts w:ascii="ＭＳ Ｐ明朝" w:eastAsia="ＭＳ Ｐ明朝" w:hAnsi="ＭＳ Ｐ明朝"/>
                <w:sz w:val="22"/>
              </w:rPr>
            </w:pPr>
          </w:p>
          <w:p w14:paraId="582EC7AD" w14:textId="77777777" w:rsidR="007045A3" w:rsidRPr="00D81982" w:rsidRDefault="007045A3" w:rsidP="004C14E7">
            <w:pPr>
              <w:rPr>
                <w:rFonts w:ascii="ＭＳ Ｐ明朝" w:eastAsia="ＭＳ Ｐ明朝" w:hAnsi="ＭＳ Ｐ明朝"/>
                <w:sz w:val="22"/>
              </w:rPr>
            </w:pPr>
          </w:p>
          <w:p w14:paraId="15AF2CBD" w14:textId="77777777" w:rsidR="007045A3" w:rsidRPr="00D81982" w:rsidRDefault="007045A3" w:rsidP="004C14E7">
            <w:pPr>
              <w:rPr>
                <w:rFonts w:ascii="ＭＳ Ｐ明朝" w:eastAsia="ＭＳ Ｐ明朝" w:hAnsi="ＭＳ Ｐ明朝"/>
                <w:sz w:val="22"/>
              </w:rPr>
            </w:pPr>
          </w:p>
          <w:p w14:paraId="7C540FEB" w14:textId="77777777" w:rsidR="007045A3" w:rsidRPr="00D81982" w:rsidRDefault="007045A3" w:rsidP="004C14E7">
            <w:pPr>
              <w:rPr>
                <w:rFonts w:ascii="ＭＳ Ｐ明朝" w:eastAsia="ＭＳ Ｐ明朝" w:hAnsi="ＭＳ Ｐ明朝"/>
                <w:sz w:val="22"/>
              </w:rPr>
            </w:pPr>
          </w:p>
          <w:p w14:paraId="3FF3B297" w14:textId="77777777" w:rsidR="007045A3" w:rsidRPr="00D81982" w:rsidRDefault="007045A3" w:rsidP="004C14E7">
            <w:pPr>
              <w:rPr>
                <w:rFonts w:ascii="ＭＳ Ｐ明朝" w:eastAsia="ＭＳ Ｐ明朝" w:hAnsi="ＭＳ Ｐ明朝"/>
                <w:sz w:val="22"/>
              </w:rPr>
            </w:pPr>
          </w:p>
          <w:p w14:paraId="03172D64" w14:textId="77777777" w:rsidR="007045A3" w:rsidRPr="00D81982" w:rsidRDefault="007045A3" w:rsidP="004C14E7">
            <w:pPr>
              <w:rPr>
                <w:rFonts w:ascii="ＭＳ Ｐ明朝" w:eastAsia="ＭＳ Ｐ明朝" w:hAnsi="ＭＳ Ｐ明朝"/>
                <w:sz w:val="22"/>
              </w:rPr>
            </w:pPr>
          </w:p>
          <w:p w14:paraId="2B350356" w14:textId="77777777" w:rsidR="007045A3" w:rsidRPr="00D81982" w:rsidRDefault="007045A3" w:rsidP="004C14E7">
            <w:pPr>
              <w:rPr>
                <w:rFonts w:ascii="ＭＳ Ｐ明朝" w:eastAsia="ＭＳ Ｐ明朝" w:hAnsi="ＭＳ Ｐ明朝"/>
                <w:sz w:val="22"/>
              </w:rPr>
            </w:pPr>
          </w:p>
          <w:p w14:paraId="2BCDC1F4" w14:textId="77777777" w:rsidR="007045A3" w:rsidRPr="00D81982" w:rsidRDefault="007045A3" w:rsidP="004C14E7">
            <w:pPr>
              <w:rPr>
                <w:rFonts w:ascii="ＭＳ Ｐ明朝" w:eastAsia="ＭＳ Ｐ明朝" w:hAnsi="ＭＳ Ｐ明朝"/>
                <w:sz w:val="22"/>
              </w:rPr>
            </w:pPr>
          </w:p>
          <w:p w14:paraId="0F96719B" w14:textId="77777777" w:rsidR="007045A3" w:rsidRPr="00D81982" w:rsidRDefault="007045A3" w:rsidP="004C14E7">
            <w:pPr>
              <w:rPr>
                <w:rFonts w:ascii="ＭＳ Ｐ明朝" w:eastAsia="ＭＳ Ｐ明朝" w:hAnsi="ＭＳ Ｐ明朝"/>
                <w:sz w:val="22"/>
              </w:rPr>
            </w:pPr>
          </w:p>
          <w:p w14:paraId="1990F11F" w14:textId="77777777" w:rsidR="007045A3" w:rsidRPr="00D81982" w:rsidRDefault="007045A3" w:rsidP="004C14E7">
            <w:pPr>
              <w:rPr>
                <w:rFonts w:ascii="ＭＳ Ｐ明朝" w:eastAsia="ＭＳ Ｐ明朝" w:hAnsi="ＭＳ Ｐ明朝"/>
                <w:sz w:val="22"/>
              </w:rPr>
            </w:pPr>
          </w:p>
          <w:p w14:paraId="687EF35F" w14:textId="77777777" w:rsidR="007045A3" w:rsidRPr="00D81982" w:rsidRDefault="007045A3" w:rsidP="004C14E7">
            <w:pPr>
              <w:rPr>
                <w:rFonts w:ascii="ＭＳ Ｐ明朝" w:eastAsia="ＭＳ Ｐ明朝" w:hAnsi="ＭＳ Ｐ明朝"/>
                <w:sz w:val="22"/>
              </w:rPr>
            </w:pPr>
          </w:p>
          <w:p w14:paraId="694B7DCB" w14:textId="77777777" w:rsidR="007045A3" w:rsidRPr="00D81982" w:rsidRDefault="007045A3" w:rsidP="004C14E7">
            <w:pPr>
              <w:rPr>
                <w:rFonts w:ascii="ＭＳ Ｐ明朝" w:eastAsia="ＭＳ Ｐ明朝" w:hAnsi="ＭＳ Ｐ明朝"/>
                <w:sz w:val="22"/>
              </w:rPr>
            </w:pPr>
          </w:p>
          <w:p w14:paraId="1025BF5F" w14:textId="77777777" w:rsidR="007045A3" w:rsidRPr="00D81982" w:rsidRDefault="007045A3" w:rsidP="004C14E7">
            <w:pPr>
              <w:rPr>
                <w:rFonts w:ascii="ＭＳ Ｐ明朝" w:eastAsia="ＭＳ Ｐ明朝" w:hAnsi="ＭＳ Ｐ明朝"/>
                <w:sz w:val="22"/>
              </w:rPr>
            </w:pPr>
          </w:p>
          <w:p w14:paraId="132B6533" w14:textId="77777777" w:rsidR="007045A3" w:rsidRPr="00D81982" w:rsidRDefault="007045A3" w:rsidP="004C14E7">
            <w:pPr>
              <w:rPr>
                <w:rFonts w:ascii="ＭＳ Ｐ明朝" w:eastAsia="ＭＳ Ｐ明朝" w:hAnsi="ＭＳ Ｐ明朝"/>
                <w:sz w:val="22"/>
              </w:rPr>
            </w:pPr>
          </w:p>
          <w:p w14:paraId="02D60629" w14:textId="77777777" w:rsidR="007045A3" w:rsidRPr="00D81982" w:rsidRDefault="007045A3" w:rsidP="004C14E7">
            <w:pPr>
              <w:rPr>
                <w:rFonts w:ascii="ＭＳ Ｐ明朝" w:eastAsia="ＭＳ Ｐ明朝" w:hAnsi="ＭＳ Ｐ明朝"/>
                <w:sz w:val="22"/>
              </w:rPr>
            </w:pPr>
          </w:p>
          <w:p w14:paraId="72D2A3D0" w14:textId="77777777" w:rsidR="007045A3" w:rsidRPr="00D81982" w:rsidRDefault="007045A3" w:rsidP="004C14E7">
            <w:pPr>
              <w:rPr>
                <w:rFonts w:ascii="ＭＳ Ｐ明朝" w:eastAsia="ＭＳ Ｐ明朝" w:hAnsi="ＭＳ Ｐ明朝"/>
                <w:sz w:val="22"/>
              </w:rPr>
            </w:pPr>
          </w:p>
          <w:p w14:paraId="15E35FEC" w14:textId="77777777" w:rsidR="007045A3" w:rsidRPr="00D81982" w:rsidRDefault="007045A3" w:rsidP="004C14E7">
            <w:pPr>
              <w:rPr>
                <w:rFonts w:ascii="ＭＳ Ｐ明朝" w:eastAsia="ＭＳ Ｐ明朝" w:hAnsi="ＭＳ Ｐ明朝"/>
                <w:sz w:val="22"/>
              </w:rPr>
            </w:pPr>
          </w:p>
          <w:p w14:paraId="4EE38FDD" w14:textId="77777777" w:rsidR="00B90240" w:rsidRPr="00D81982" w:rsidRDefault="00B90240" w:rsidP="004C14E7">
            <w:pPr>
              <w:rPr>
                <w:rFonts w:ascii="ＭＳ Ｐ明朝" w:eastAsia="ＭＳ Ｐ明朝" w:hAnsi="ＭＳ Ｐ明朝"/>
                <w:sz w:val="22"/>
              </w:rPr>
            </w:pPr>
          </w:p>
          <w:p w14:paraId="0B12F4CB" w14:textId="210604F5" w:rsidR="004C14E7"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r w:rsidR="00F6123C" w:rsidRPr="00D81982">
              <w:rPr>
                <w:rFonts w:ascii="ＭＳ Ｐ明朝" w:eastAsia="ＭＳ Ｐ明朝" w:hAnsi="ＭＳ Ｐ明朝"/>
                <w:sz w:val="22"/>
              </w:rPr>
              <w:t>(廃止)</w:t>
            </w:r>
          </w:p>
          <w:p w14:paraId="7145CB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（認証管理委員会）</w:t>
            </w:r>
          </w:p>
          <w:p w14:paraId="1DA124E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24条　認証制度の管理運営状況について調査し、審議するために、会長は理事会の承認を得て認証管理委員会を設置する。</w:t>
            </w:r>
          </w:p>
          <w:p w14:paraId="4A113D88"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認証管理委員会は、前項の調査、審議を行い会長に意見を述べる。</w:t>
            </w:r>
          </w:p>
          <w:p w14:paraId="12726A2B"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認証管理委員は、学識経験者等のうちから理事会の承認を得て会長が選任する。</w:t>
            </w:r>
          </w:p>
          <w:p w14:paraId="4A5FAC5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認証管理委員は、7名以15名以内とし、その任期は2年以内とする。また、認証管理委員のうち1名を座長とし、1名を座長代理とする。</w:t>
            </w:r>
          </w:p>
          <w:p w14:paraId="536372B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認証管理委員会が、会長に意見を述べるときは、次の事項を記載した書面を提出することにより行う。</w:t>
            </w:r>
          </w:p>
          <w:p w14:paraId="293428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1）認証管理委員会の開催日時及び場所</w:t>
            </w:r>
          </w:p>
          <w:p w14:paraId="510FF54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2）認証管理委員の出席状況</w:t>
            </w:r>
          </w:p>
          <w:p w14:paraId="6C41ACE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3）意見の内容</w:t>
            </w:r>
          </w:p>
          <w:p w14:paraId="2E944E9A" w14:textId="77777777" w:rsidR="004C14E7" w:rsidRPr="00D81982" w:rsidRDefault="004C14E7" w:rsidP="004C14E7">
            <w:pPr>
              <w:tabs>
                <w:tab w:val="left" w:pos="426"/>
              </w:tabs>
              <w:rPr>
                <w:rFonts w:ascii="ＭＳ Ｐ明朝" w:eastAsia="ＭＳ Ｐ明朝" w:hAnsi="ＭＳ Ｐ明朝"/>
                <w:sz w:val="22"/>
              </w:rPr>
            </w:pPr>
          </w:p>
          <w:p w14:paraId="0A983481" w14:textId="3AD4762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（専門部会）</w:t>
            </w:r>
            <w:r w:rsidR="00F6123C" w:rsidRPr="00D81982">
              <w:rPr>
                <w:rFonts w:ascii="ＭＳ Ｐ明朝" w:eastAsia="ＭＳ Ｐ明朝" w:hAnsi="ＭＳ Ｐ明朝" w:hint="eastAsia"/>
                <w:sz w:val="22"/>
              </w:rPr>
              <w:t xml:space="preserve">　（規格管理委員会に名称変更　定款へ）</w:t>
            </w:r>
          </w:p>
          <w:p w14:paraId="0C22E21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25条　会長は、第３条で規定する認証規格の制定（改正）に関する最終原稿の策定及び関連事項の調査を行うために専門部会を設置する。</w:t>
            </w:r>
          </w:p>
          <w:p w14:paraId="3147C8F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専門部会は、会長の諮問を受けて前項で規定する事項の審議を行う。</w:t>
            </w:r>
          </w:p>
          <w:p w14:paraId="29F6AD2A"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専門委員は、専門的知識を有する学識経験者他広く関係するステークホルダーから会長が任命することとするが、具体的には別途附属文書で定める</w:t>
            </w:r>
          </w:p>
          <w:p w14:paraId="775DE584" w14:textId="77777777" w:rsidR="004C14E7" w:rsidRPr="00D81982" w:rsidRDefault="004C14E7" w:rsidP="004C14E7">
            <w:pPr>
              <w:ind w:left="220" w:hangingChars="100" w:hanging="220"/>
              <w:rPr>
                <w:rFonts w:ascii="ＭＳ Ｐ明朝" w:eastAsia="ＭＳ Ｐ明朝" w:hAnsi="ＭＳ Ｐ明朝"/>
                <w:sz w:val="22"/>
              </w:rPr>
            </w:pPr>
          </w:p>
          <w:p w14:paraId="233A69A5" w14:textId="6E8E9237" w:rsidR="009427C6" w:rsidRPr="00D81982" w:rsidRDefault="009427C6" w:rsidP="007045A3">
            <w:pPr>
              <w:rPr>
                <w:rFonts w:ascii="ＭＳ Ｐ明朝" w:eastAsia="ＭＳ Ｐ明朝" w:hAnsi="ＭＳ Ｐ明朝"/>
                <w:sz w:val="22"/>
              </w:rPr>
            </w:pPr>
          </w:p>
          <w:p w14:paraId="6E8C4748" w14:textId="16978660" w:rsidR="00755430" w:rsidRPr="00D81982" w:rsidRDefault="00755430" w:rsidP="007045A3">
            <w:pPr>
              <w:rPr>
                <w:rFonts w:ascii="ＭＳ Ｐ明朝" w:eastAsia="ＭＳ Ｐ明朝" w:hAnsi="ＭＳ Ｐ明朝"/>
                <w:sz w:val="22"/>
              </w:rPr>
            </w:pPr>
          </w:p>
          <w:p w14:paraId="4E0AD609" w14:textId="10C1E3D9" w:rsidR="00755430" w:rsidRPr="00D81982" w:rsidRDefault="00755430" w:rsidP="007045A3">
            <w:pPr>
              <w:rPr>
                <w:rFonts w:ascii="ＭＳ Ｐ明朝" w:eastAsia="ＭＳ Ｐ明朝" w:hAnsi="ＭＳ Ｐ明朝"/>
                <w:sz w:val="22"/>
              </w:rPr>
            </w:pPr>
          </w:p>
          <w:p w14:paraId="794EC7BB" w14:textId="5E515136" w:rsidR="00755430" w:rsidRPr="00D81982" w:rsidRDefault="00755430" w:rsidP="007045A3">
            <w:pPr>
              <w:rPr>
                <w:rFonts w:ascii="ＭＳ Ｐ明朝" w:eastAsia="ＭＳ Ｐ明朝" w:hAnsi="ＭＳ Ｐ明朝"/>
                <w:sz w:val="22"/>
              </w:rPr>
            </w:pPr>
          </w:p>
          <w:p w14:paraId="70A55D41" w14:textId="12F78240" w:rsidR="00755430" w:rsidRPr="00D81982" w:rsidRDefault="00755430" w:rsidP="007045A3">
            <w:pPr>
              <w:rPr>
                <w:rFonts w:ascii="ＭＳ Ｐ明朝" w:eastAsia="ＭＳ Ｐ明朝" w:hAnsi="ＭＳ Ｐ明朝"/>
                <w:sz w:val="22"/>
              </w:rPr>
            </w:pPr>
          </w:p>
          <w:p w14:paraId="3C4C79A3" w14:textId="5CE33862" w:rsidR="00755430" w:rsidRPr="00D81982" w:rsidRDefault="00755430" w:rsidP="007045A3">
            <w:pPr>
              <w:rPr>
                <w:rFonts w:ascii="ＭＳ Ｐ明朝" w:eastAsia="ＭＳ Ｐ明朝" w:hAnsi="ＭＳ Ｐ明朝"/>
                <w:sz w:val="22"/>
              </w:rPr>
            </w:pPr>
          </w:p>
          <w:p w14:paraId="13F6DD19" w14:textId="008CC53A" w:rsidR="00755430" w:rsidRPr="00D81982" w:rsidRDefault="00755430" w:rsidP="007045A3">
            <w:pPr>
              <w:rPr>
                <w:rFonts w:ascii="ＭＳ Ｐ明朝" w:eastAsia="ＭＳ Ｐ明朝" w:hAnsi="ＭＳ Ｐ明朝"/>
                <w:sz w:val="22"/>
              </w:rPr>
            </w:pPr>
          </w:p>
          <w:p w14:paraId="3376FDF0" w14:textId="76F8BF0B" w:rsidR="00755430" w:rsidRPr="00D81982" w:rsidRDefault="00755430" w:rsidP="007045A3">
            <w:pPr>
              <w:rPr>
                <w:rFonts w:ascii="ＭＳ Ｐ明朝" w:eastAsia="ＭＳ Ｐ明朝" w:hAnsi="ＭＳ Ｐ明朝"/>
                <w:sz w:val="22"/>
              </w:rPr>
            </w:pPr>
          </w:p>
          <w:p w14:paraId="3FC6130D" w14:textId="2CD5BA4F" w:rsidR="00755430" w:rsidRPr="00D81982" w:rsidRDefault="00755430" w:rsidP="007045A3">
            <w:pPr>
              <w:rPr>
                <w:rFonts w:ascii="ＭＳ Ｐ明朝" w:eastAsia="ＭＳ Ｐ明朝" w:hAnsi="ＭＳ Ｐ明朝"/>
                <w:sz w:val="22"/>
              </w:rPr>
            </w:pPr>
          </w:p>
          <w:p w14:paraId="1E592159" w14:textId="5C611318" w:rsidR="00755430" w:rsidRPr="00D81982" w:rsidRDefault="00755430" w:rsidP="007045A3">
            <w:pPr>
              <w:rPr>
                <w:rFonts w:ascii="ＭＳ Ｐ明朝" w:eastAsia="ＭＳ Ｐ明朝" w:hAnsi="ＭＳ Ｐ明朝"/>
                <w:sz w:val="22"/>
              </w:rPr>
            </w:pPr>
          </w:p>
          <w:p w14:paraId="13266FAA" w14:textId="44968E78" w:rsidR="00755430" w:rsidRPr="00D81982" w:rsidRDefault="00755430" w:rsidP="007045A3">
            <w:pPr>
              <w:rPr>
                <w:rFonts w:ascii="ＭＳ Ｐ明朝" w:eastAsia="ＭＳ Ｐ明朝" w:hAnsi="ＭＳ Ｐ明朝"/>
                <w:sz w:val="22"/>
              </w:rPr>
            </w:pPr>
          </w:p>
          <w:p w14:paraId="5EE476E5" w14:textId="7DB21F35" w:rsidR="00755430" w:rsidRPr="00D81982" w:rsidRDefault="00755430" w:rsidP="007045A3">
            <w:pPr>
              <w:rPr>
                <w:rFonts w:ascii="ＭＳ Ｐ明朝" w:eastAsia="ＭＳ Ｐ明朝" w:hAnsi="ＭＳ Ｐ明朝"/>
                <w:sz w:val="22"/>
              </w:rPr>
            </w:pPr>
          </w:p>
          <w:p w14:paraId="3564234C" w14:textId="5DAAFBF1" w:rsidR="00755430" w:rsidRPr="00D81982" w:rsidRDefault="00755430" w:rsidP="007045A3">
            <w:pPr>
              <w:rPr>
                <w:rFonts w:ascii="ＭＳ Ｐ明朝" w:eastAsia="ＭＳ Ｐ明朝" w:hAnsi="ＭＳ Ｐ明朝"/>
                <w:sz w:val="22"/>
              </w:rPr>
            </w:pPr>
          </w:p>
          <w:p w14:paraId="03902485" w14:textId="4BD5BF3C" w:rsidR="00755430" w:rsidRPr="00D81982" w:rsidRDefault="00755430" w:rsidP="007045A3">
            <w:pPr>
              <w:rPr>
                <w:rFonts w:ascii="ＭＳ Ｐ明朝" w:eastAsia="ＭＳ Ｐ明朝" w:hAnsi="ＭＳ Ｐ明朝"/>
                <w:sz w:val="22"/>
              </w:rPr>
            </w:pPr>
          </w:p>
          <w:p w14:paraId="62162E1F" w14:textId="07F4467D" w:rsidR="00755430" w:rsidRPr="00D81982" w:rsidRDefault="00755430" w:rsidP="007045A3">
            <w:pPr>
              <w:rPr>
                <w:rFonts w:ascii="ＭＳ Ｐ明朝" w:eastAsia="ＭＳ Ｐ明朝" w:hAnsi="ＭＳ Ｐ明朝"/>
                <w:sz w:val="22"/>
              </w:rPr>
            </w:pPr>
          </w:p>
          <w:p w14:paraId="4140DA1D" w14:textId="6FFC66EB" w:rsidR="00755430" w:rsidRPr="00D81982" w:rsidRDefault="00755430" w:rsidP="007045A3">
            <w:pPr>
              <w:rPr>
                <w:rFonts w:ascii="ＭＳ Ｐ明朝" w:eastAsia="ＭＳ Ｐ明朝" w:hAnsi="ＭＳ Ｐ明朝"/>
                <w:sz w:val="22"/>
              </w:rPr>
            </w:pPr>
          </w:p>
          <w:p w14:paraId="41054426" w14:textId="1399F3F8" w:rsidR="00755430" w:rsidRPr="00D81982" w:rsidRDefault="00755430" w:rsidP="007045A3">
            <w:pPr>
              <w:rPr>
                <w:rFonts w:ascii="ＭＳ Ｐ明朝" w:eastAsia="ＭＳ Ｐ明朝" w:hAnsi="ＭＳ Ｐ明朝"/>
                <w:sz w:val="22"/>
              </w:rPr>
            </w:pPr>
          </w:p>
          <w:p w14:paraId="14312D0B" w14:textId="3D99AF1A" w:rsidR="005F13AA" w:rsidRPr="00D81982" w:rsidRDefault="005F13AA" w:rsidP="007045A3">
            <w:pPr>
              <w:rPr>
                <w:rFonts w:ascii="ＭＳ Ｐ明朝" w:eastAsia="ＭＳ Ｐ明朝" w:hAnsi="ＭＳ Ｐ明朝"/>
                <w:sz w:val="22"/>
              </w:rPr>
            </w:pPr>
          </w:p>
          <w:p w14:paraId="4BDF4373" w14:textId="4F2B65CC" w:rsidR="005F13AA" w:rsidRPr="00D81982" w:rsidRDefault="005F13AA" w:rsidP="007045A3">
            <w:pPr>
              <w:rPr>
                <w:rFonts w:ascii="ＭＳ Ｐ明朝" w:eastAsia="ＭＳ Ｐ明朝" w:hAnsi="ＭＳ Ｐ明朝"/>
                <w:sz w:val="22"/>
              </w:rPr>
            </w:pPr>
          </w:p>
          <w:p w14:paraId="4EED26D7" w14:textId="7AF7D6E0" w:rsidR="005F13AA" w:rsidRPr="00D81982" w:rsidRDefault="005F13AA" w:rsidP="007045A3">
            <w:pPr>
              <w:rPr>
                <w:rFonts w:ascii="ＭＳ Ｐ明朝" w:eastAsia="ＭＳ Ｐ明朝" w:hAnsi="ＭＳ Ｐ明朝"/>
                <w:sz w:val="22"/>
              </w:rPr>
            </w:pPr>
          </w:p>
          <w:p w14:paraId="10FB483D" w14:textId="77777777" w:rsidR="005F13AA" w:rsidRPr="00D81982" w:rsidRDefault="005F13AA" w:rsidP="007045A3">
            <w:pPr>
              <w:rPr>
                <w:rFonts w:ascii="ＭＳ Ｐ明朝" w:eastAsia="ＭＳ Ｐ明朝" w:hAnsi="ＭＳ Ｐ明朝"/>
                <w:sz w:val="22"/>
              </w:rPr>
            </w:pPr>
          </w:p>
          <w:p w14:paraId="5FC8D85E" w14:textId="37217B9F" w:rsidR="00755430" w:rsidRPr="00D81982" w:rsidRDefault="00755430" w:rsidP="007045A3">
            <w:pPr>
              <w:rPr>
                <w:rFonts w:ascii="ＭＳ Ｐ明朝" w:eastAsia="ＭＳ Ｐ明朝" w:hAnsi="ＭＳ Ｐ明朝"/>
                <w:sz w:val="22"/>
              </w:rPr>
            </w:pPr>
          </w:p>
          <w:p w14:paraId="1A905BB4" w14:textId="7282D5C8" w:rsidR="00755430" w:rsidRPr="00D81982" w:rsidRDefault="00755430" w:rsidP="007045A3">
            <w:pPr>
              <w:rPr>
                <w:rFonts w:ascii="ＭＳ Ｐ明朝" w:eastAsia="ＭＳ Ｐ明朝" w:hAnsi="ＭＳ Ｐ明朝"/>
                <w:sz w:val="22"/>
              </w:rPr>
            </w:pPr>
          </w:p>
          <w:p w14:paraId="42D004BB" w14:textId="41524A08" w:rsidR="00A34D70" w:rsidRPr="00D81982" w:rsidRDefault="00A34D70" w:rsidP="007045A3">
            <w:pPr>
              <w:rPr>
                <w:rFonts w:ascii="ＭＳ Ｐ明朝" w:eastAsia="ＭＳ Ｐ明朝" w:hAnsi="ＭＳ Ｐ明朝"/>
                <w:sz w:val="22"/>
              </w:rPr>
            </w:pPr>
          </w:p>
          <w:p w14:paraId="0CEEF56B" w14:textId="2B915314" w:rsidR="00A34D70" w:rsidRPr="00D81982" w:rsidRDefault="00A34D70" w:rsidP="007045A3">
            <w:pPr>
              <w:rPr>
                <w:rFonts w:ascii="ＭＳ Ｐ明朝" w:eastAsia="ＭＳ Ｐ明朝" w:hAnsi="ＭＳ Ｐ明朝"/>
                <w:sz w:val="22"/>
              </w:rPr>
            </w:pPr>
          </w:p>
          <w:p w14:paraId="012D007C" w14:textId="36783CD6" w:rsidR="00A33B50" w:rsidRPr="00D81982" w:rsidRDefault="00A33B50" w:rsidP="007045A3">
            <w:pPr>
              <w:rPr>
                <w:rFonts w:ascii="ＭＳ Ｐ明朝" w:eastAsia="ＭＳ Ｐ明朝" w:hAnsi="ＭＳ Ｐ明朝"/>
                <w:sz w:val="22"/>
              </w:rPr>
            </w:pPr>
          </w:p>
          <w:p w14:paraId="3DC2A287" w14:textId="6EE1F09A" w:rsidR="00A33B50" w:rsidRPr="00D81982" w:rsidRDefault="00A33B50" w:rsidP="007045A3">
            <w:pPr>
              <w:rPr>
                <w:rFonts w:ascii="ＭＳ Ｐ明朝" w:eastAsia="ＭＳ Ｐ明朝" w:hAnsi="ＭＳ Ｐ明朝"/>
                <w:sz w:val="22"/>
              </w:rPr>
            </w:pPr>
          </w:p>
          <w:p w14:paraId="6CD842CC" w14:textId="77777777" w:rsidR="00A33B50" w:rsidRPr="00D81982" w:rsidRDefault="00A33B50" w:rsidP="007045A3">
            <w:pPr>
              <w:rPr>
                <w:rFonts w:ascii="ＭＳ Ｐ明朝" w:eastAsia="ＭＳ Ｐ明朝" w:hAnsi="ＭＳ Ｐ明朝"/>
                <w:sz w:val="22"/>
              </w:rPr>
            </w:pPr>
          </w:p>
          <w:p w14:paraId="0CBD43EB"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7章　苦情処理</w:t>
            </w:r>
          </w:p>
          <w:p w14:paraId="53E3412C" w14:textId="77777777" w:rsidR="004C14E7" w:rsidRPr="00D81982" w:rsidRDefault="004C14E7" w:rsidP="004C14E7">
            <w:pPr>
              <w:tabs>
                <w:tab w:val="left" w:pos="426"/>
              </w:tabs>
              <w:rPr>
                <w:rFonts w:ascii="ＭＳ Ｐ明朝" w:eastAsia="ＭＳ Ｐ明朝" w:hAnsi="ＭＳ Ｐ明朝"/>
                <w:sz w:val="22"/>
              </w:rPr>
            </w:pPr>
          </w:p>
          <w:p w14:paraId="504814A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w:t>
            </w:r>
          </w:p>
          <w:p w14:paraId="784DBC3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26条　SGEC認証制度の管理運営に係わって不利益を被った者は、SGECに対して苦情を申し出ることができる。</w:t>
            </w:r>
          </w:p>
          <w:p w14:paraId="7C2C6855" w14:textId="77777777" w:rsidR="009427C6" w:rsidRPr="00D81982" w:rsidRDefault="009427C6" w:rsidP="009427C6">
            <w:pPr>
              <w:rPr>
                <w:rFonts w:ascii="ＭＳ Ｐ明朝" w:eastAsia="ＭＳ Ｐ明朝" w:hAnsi="ＭＳ Ｐ明朝"/>
                <w:sz w:val="22"/>
              </w:rPr>
            </w:pPr>
          </w:p>
          <w:p w14:paraId="5053CD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（苦情の申し出に対する措置）</w:t>
            </w:r>
          </w:p>
          <w:p w14:paraId="3A03CC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27条　定款第２４条の監事は、理事会の意見を聞いて、是正等の措置を策定し、会長にその措置を講じるよう通知しなければならない。</w:t>
            </w:r>
          </w:p>
          <w:p w14:paraId="3ECD6EF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会長は、前条の通知があった場合は、当該苦情を申し出た者に対して当該苦情の申し出に対する措置について、通知しなければならない。</w:t>
            </w:r>
          </w:p>
          <w:p w14:paraId="6A25C719"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会長は、前項の措置を行った場合には、理事会及び監事並びに総会に報告しなければならない。</w:t>
            </w:r>
          </w:p>
          <w:p w14:paraId="46540916" w14:textId="77777777" w:rsidR="004C14E7" w:rsidRPr="00D81982" w:rsidRDefault="004C14E7" w:rsidP="004C14E7">
            <w:pPr>
              <w:rPr>
                <w:rFonts w:ascii="ＭＳ Ｐ明朝" w:eastAsia="ＭＳ Ｐ明朝" w:hAnsi="ＭＳ Ｐ明朝"/>
                <w:sz w:val="22"/>
              </w:rPr>
            </w:pPr>
          </w:p>
          <w:p w14:paraId="095BC4DD"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p>
          <w:p w14:paraId="209C07F0"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この規程は、</w:t>
            </w:r>
            <w:r w:rsidRPr="00D81982">
              <w:rPr>
                <w:rFonts w:ascii="ＭＳ Ｐ明朝" w:eastAsia="ＭＳ Ｐ明朝" w:hAnsi="ＭＳ Ｐ明朝"/>
                <w:sz w:val="22"/>
              </w:rPr>
              <w:t>2011年12月14日の設立総会で決議のあった日から6カ月を超えない範囲で理事会の定める日から施行する。</w:t>
            </w:r>
          </w:p>
          <w:p w14:paraId="1CE937C4"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但し、この規定が施行されるまでの間は、旧『緑の循環』認証会議（</w:t>
            </w:r>
            <w:r w:rsidRPr="00D81982">
              <w:rPr>
                <w:rFonts w:ascii="ＭＳ Ｐ明朝" w:eastAsia="ＭＳ Ｐ明朝" w:hAnsi="ＭＳ Ｐ明朝"/>
                <w:sz w:val="22"/>
              </w:rPr>
              <w:t>SGEC）運営規程（以下旧運営規程という。）及びその関連する旧規程の定めるところによる。</w:t>
            </w:r>
          </w:p>
          <w:p w14:paraId="3A0D08CF"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また、旧運営規程第</w:t>
            </w:r>
            <w:r w:rsidRPr="00D81982">
              <w:rPr>
                <w:rFonts w:ascii="ＭＳ Ｐ明朝" w:eastAsia="ＭＳ Ｐ明朝" w:hAnsi="ＭＳ Ｐ明朝"/>
                <w:sz w:val="22"/>
              </w:rPr>
              <w:t>2条第2項の認定書、第7条第2項の証書、第14条第4項の認定及び18条第4項の登録について、同旧運営規程で定めるその効力を有している期間内にある場合は、同旧運営規程等関係する旧規程の定めるところによることができる。</w:t>
            </w:r>
          </w:p>
          <w:p w14:paraId="2117C64B" w14:textId="77777777" w:rsidR="004C14E7" w:rsidRPr="00D81982" w:rsidRDefault="004C14E7" w:rsidP="004C14E7">
            <w:pPr>
              <w:ind w:left="1100" w:hangingChars="500" w:hanging="1100"/>
              <w:rPr>
                <w:rFonts w:ascii="ＭＳ Ｐ明朝" w:eastAsia="ＭＳ Ｐ明朝" w:hAnsi="ＭＳ Ｐ明朝"/>
                <w:sz w:val="22"/>
              </w:rPr>
            </w:pPr>
          </w:p>
          <w:p w14:paraId="281EDD9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366CCC4" w14:textId="5A1F2DE8" w:rsidR="004C14E7" w:rsidRPr="00D81982" w:rsidRDefault="004C14E7" w:rsidP="009427C6">
            <w:pPr>
              <w:ind w:left="109"/>
              <w:rPr>
                <w:rFonts w:ascii="ＭＳ Ｐ明朝" w:eastAsia="ＭＳ Ｐ明朝" w:hAnsi="ＭＳ Ｐ明朝"/>
                <w:sz w:val="22"/>
              </w:rPr>
            </w:pPr>
            <w:r w:rsidRPr="00D81982">
              <w:rPr>
                <w:rFonts w:ascii="ＭＳ Ｐ明朝" w:eastAsia="ＭＳ Ｐ明朝" w:hAnsi="ＭＳ Ｐ明朝"/>
                <w:sz w:val="22"/>
              </w:rPr>
              <w:t>2011年12月14日開催の理事会において、この規程の施行は2012年4月１日とすることが決議された。</w:t>
            </w:r>
          </w:p>
          <w:p w14:paraId="49CA6A2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A42F68C" w14:textId="7930F91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2012年5月29日一部改正</w:t>
            </w:r>
          </w:p>
          <w:p w14:paraId="05F93FE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614B7F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2013年12月25日一部改正</w:t>
            </w:r>
          </w:p>
          <w:p w14:paraId="15A734C9"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5435842" w14:textId="4C01702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2014年3月28日一部改正</w:t>
            </w:r>
          </w:p>
          <w:p w14:paraId="539D86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5D4D758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2015.3.25</w:t>
            </w:r>
          </w:p>
          <w:p w14:paraId="7FA3AB6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PEFCとの相互承認に移行するに当たっての制度改正に伴う第7条及び第14条に規定する定期審査に関</w:t>
            </w:r>
            <w:r w:rsidRPr="00D81982">
              <w:rPr>
                <w:rFonts w:ascii="ＭＳ Ｐ明朝" w:eastAsia="ＭＳ Ｐ明朝" w:hAnsi="ＭＳ Ｐ明朝" w:hint="eastAsia"/>
                <w:sz w:val="22"/>
              </w:rPr>
              <w:lastRenderedPageBreak/>
              <w:t>する特例措置</w:t>
            </w:r>
          </w:p>
          <w:p w14:paraId="5D8E307C" w14:textId="6E378F4E"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の定期審査について、次のように定める。第4条の森林管理認証の公示を受けた森林管理者が、同森林管理認証を実施した認証機関に交代して他の認証機関に実施させる場合、原則第7条を適用する。ただし、当該認証を実施した認証機関がISO/IEC　17065の6.2.2（外部委託）に準じた要求事項のもとで行った認証審査結果に基づき定期審査を実施するに必要な情報を当該交代する認証機関に提供する場合にあっては、当該森林管理者は第７条に規定する「第4条の森林管理認証」を改めて受けることを要しないものとする。また、第１４条の定期審査について、第11条のCoC認証の公示を受けたCoC管理事業体が、同CoC認証審査を実施した認証機関に交代して他の認証機関に実施させる場合においても、前記と同様の要件が満たされた場合にあっては、当該CoC管理事業体は第14条に規定する「第11条のCoC認証」を改めて受けることを要しないものとする。</w:t>
            </w:r>
          </w:p>
          <w:p w14:paraId="32E6E7C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7</w:t>
            </w:r>
          </w:p>
          <w:p w14:paraId="5F578CB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3CBF5D1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2015年4月1日から施行する。</w:t>
            </w:r>
          </w:p>
          <w:p w14:paraId="146336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SGEC認証制度がPEFC認証制度と相互承認を行うまでの間は、移行期間とし旧文書（2014年3月28日施行）の規定によることができることとする。</w:t>
            </w:r>
          </w:p>
          <w:p w14:paraId="519A1B06" w14:textId="6481A41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200B8EC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8</w:t>
            </w:r>
          </w:p>
          <w:p w14:paraId="7671E4E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2015.12.10一部改正</w:t>
            </w:r>
          </w:p>
          <w:p w14:paraId="0A664B2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2015.12.10日改正）は、2016年1月1日から施行する。</w:t>
            </w:r>
          </w:p>
          <w:p w14:paraId="37924E6A" w14:textId="5C7FD60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2D713B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9</w:t>
            </w:r>
          </w:p>
          <w:p w14:paraId="101B6FA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16ED9FD" w14:textId="2F437B34"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4ADB54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10</w:t>
            </w:r>
          </w:p>
          <w:p w14:paraId="41F2D3F7" w14:textId="4ADA427F"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1BBA949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11</w:t>
            </w:r>
          </w:p>
          <w:p w14:paraId="5FE3CB0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2018年4月1日から施行する。</w:t>
            </w:r>
          </w:p>
          <w:p w14:paraId="4FBE6318" w14:textId="77777777" w:rsidR="00754916" w:rsidRPr="00D81982" w:rsidRDefault="00754916" w:rsidP="002400DD">
            <w:pPr>
              <w:rPr>
                <w:rFonts w:ascii="ＭＳ Ｐ明朝" w:eastAsia="ＭＳ Ｐ明朝" w:hAnsi="ＭＳ Ｐ明朝"/>
                <w:b/>
                <w:bCs/>
                <w:sz w:val="22"/>
              </w:rPr>
            </w:pPr>
          </w:p>
          <w:p w14:paraId="296A0719" w14:textId="3102B3F4" w:rsidR="009427C6" w:rsidRPr="00D81982" w:rsidRDefault="009427C6" w:rsidP="009169B5">
            <w:pPr>
              <w:ind w:firstLineChars="100" w:firstLine="221"/>
              <w:rPr>
                <w:rFonts w:ascii="ＭＳ Ｐ明朝" w:eastAsia="ＭＳ Ｐ明朝" w:hAnsi="ＭＳ Ｐ明朝"/>
                <w:b/>
                <w:bCs/>
                <w:sz w:val="22"/>
              </w:rPr>
            </w:pPr>
            <w:r w:rsidRPr="00D81982">
              <w:rPr>
                <w:rFonts w:ascii="ＭＳ Ｐ明朝" w:eastAsia="ＭＳ Ｐ明朝" w:hAnsi="ＭＳ Ｐ明朝" w:hint="eastAsia"/>
                <w:b/>
                <w:bCs/>
                <w:sz w:val="22"/>
              </w:rPr>
              <w:t>報告書様式</w:t>
            </w:r>
          </w:p>
          <w:p w14:paraId="3CD96CF2" w14:textId="6F91499B" w:rsidR="00D30E18" w:rsidRPr="00D81982" w:rsidRDefault="00D30E18" w:rsidP="00D30E18">
            <w:pPr>
              <w:rPr>
                <w:rFonts w:ascii="ＭＳ Ｐ明朝" w:eastAsia="ＭＳ Ｐ明朝" w:hAnsi="ＭＳ Ｐ明朝" w:cs="ＭＳ明朝"/>
                <w:kern w:val="0"/>
                <w:sz w:val="22"/>
              </w:rPr>
            </w:pPr>
            <w:r w:rsidRPr="00D81982">
              <w:rPr>
                <w:rFonts w:ascii="ＭＳ Ｐ明朝" w:eastAsia="ＭＳ Ｐ明朝" w:hAnsi="ＭＳ Ｐ明朝"/>
                <w:sz w:val="22"/>
              </w:rPr>
              <w:t>SGEC附属文書2-3</w:t>
            </w:r>
            <w:r w:rsidRPr="00D81982">
              <w:rPr>
                <w:rFonts w:ascii="ＭＳ Ｐ明朝" w:eastAsia="ＭＳ Ｐ明朝" w:hAnsi="ＭＳ Ｐ明朝" w:hint="eastAsia"/>
                <w:sz w:val="22"/>
              </w:rPr>
              <w:t>：</w:t>
            </w:r>
            <w:r w:rsidRPr="00D81982">
              <w:rPr>
                <w:rFonts w:ascii="ＭＳ Ｐ明朝" w:eastAsia="ＭＳ Ｐ明朝" w:hAnsi="ＭＳ Ｐ明朝"/>
                <w:sz w:val="22"/>
              </w:rPr>
              <w:t>2012</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SGEC運用文書「2-3」-1：2016</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2-7：2012及び</w:t>
            </w:r>
            <w:r w:rsidRPr="00D81982">
              <w:rPr>
                <w:rFonts w:ascii="ＭＳ Ｐ明朝" w:eastAsia="ＭＳ Ｐ明朝" w:hAnsi="ＭＳ Ｐ明朝"/>
                <w:sz w:val="22"/>
              </w:rPr>
              <w:t>SGEC運用文書「2-7」-1：2016</w:t>
            </w:r>
            <w:r w:rsidR="009427C6" w:rsidRPr="00D81982">
              <w:rPr>
                <w:rFonts w:ascii="ＭＳ Ｐ明朝" w:eastAsia="ＭＳ Ｐ明朝" w:hAnsi="ＭＳ Ｐ明朝" w:hint="eastAsia"/>
                <w:sz w:val="22"/>
              </w:rPr>
              <w:t>並びに</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2-5　2012及び</w:t>
            </w:r>
            <w:r w:rsidRPr="00D81982">
              <w:rPr>
                <w:rFonts w:ascii="ＭＳ Ｐ明朝" w:eastAsia="ＭＳ Ｐ明朝" w:hAnsi="ＭＳ Ｐ明朝"/>
                <w:sz w:val="22"/>
              </w:rPr>
              <w:t>SGEC運用文書「2-5」-1</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は</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附属書２</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に統合</w:t>
            </w:r>
          </w:p>
          <w:p w14:paraId="6323BB2C" w14:textId="6CD0750D" w:rsidR="00D30E18" w:rsidRPr="00D81982" w:rsidRDefault="00D30E18" w:rsidP="004C14E7">
            <w:pPr>
              <w:rPr>
                <w:rFonts w:ascii="ＭＳ Ｐ明朝" w:eastAsia="ＭＳ Ｐ明朝" w:hAnsi="ＭＳ Ｐ明朝"/>
                <w:sz w:val="22"/>
              </w:rPr>
            </w:pPr>
          </w:p>
          <w:p w14:paraId="14276D69" w14:textId="3235DC5A" w:rsidR="00D30E18" w:rsidRPr="00D81982" w:rsidRDefault="00D30E18" w:rsidP="004C14E7">
            <w:pPr>
              <w:rPr>
                <w:rFonts w:ascii="ＭＳ Ｐ明朝" w:eastAsia="ＭＳ Ｐ明朝" w:hAnsi="ＭＳ Ｐ明朝"/>
                <w:sz w:val="22"/>
              </w:rPr>
            </w:pPr>
          </w:p>
          <w:p w14:paraId="575336D8" w14:textId="2E6BE79E" w:rsidR="00B2444F" w:rsidRPr="00D81982" w:rsidRDefault="00B2444F" w:rsidP="004C14E7">
            <w:pPr>
              <w:rPr>
                <w:rFonts w:ascii="ＭＳ Ｐ明朝" w:eastAsia="ＭＳ Ｐ明朝" w:hAnsi="ＭＳ Ｐ明朝"/>
                <w:sz w:val="22"/>
              </w:rPr>
            </w:pPr>
          </w:p>
          <w:p w14:paraId="7CA1687E" w14:textId="5732B0A5" w:rsidR="00B2444F" w:rsidRPr="00D81982" w:rsidRDefault="00B2444F" w:rsidP="004C14E7">
            <w:pPr>
              <w:rPr>
                <w:rFonts w:ascii="ＭＳ Ｐ明朝" w:eastAsia="ＭＳ Ｐ明朝" w:hAnsi="ＭＳ Ｐ明朝"/>
                <w:sz w:val="22"/>
              </w:rPr>
            </w:pPr>
          </w:p>
          <w:p w14:paraId="4EAF81FB" w14:textId="3E1A646F" w:rsidR="00B2444F" w:rsidRPr="00D81982" w:rsidRDefault="00B2444F" w:rsidP="004C14E7">
            <w:pPr>
              <w:rPr>
                <w:rFonts w:ascii="ＭＳ Ｐ明朝" w:eastAsia="ＭＳ Ｐ明朝" w:hAnsi="ＭＳ Ｐ明朝"/>
                <w:sz w:val="22"/>
              </w:rPr>
            </w:pPr>
          </w:p>
          <w:p w14:paraId="158BBF88" w14:textId="2D3F89A4" w:rsidR="00B2444F" w:rsidRPr="00D81982" w:rsidRDefault="00B2444F" w:rsidP="004C14E7">
            <w:pPr>
              <w:rPr>
                <w:rFonts w:ascii="ＭＳ Ｐ明朝" w:eastAsia="ＭＳ Ｐ明朝" w:hAnsi="ＭＳ Ｐ明朝"/>
                <w:sz w:val="22"/>
              </w:rPr>
            </w:pPr>
          </w:p>
          <w:p w14:paraId="79902C1F" w14:textId="2AF98F68" w:rsidR="00B2444F" w:rsidRPr="00D81982" w:rsidRDefault="00B2444F" w:rsidP="004C14E7">
            <w:pPr>
              <w:rPr>
                <w:rFonts w:ascii="ＭＳ Ｐ明朝" w:eastAsia="ＭＳ Ｐ明朝" w:hAnsi="ＭＳ Ｐ明朝"/>
                <w:sz w:val="22"/>
              </w:rPr>
            </w:pPr>
          </w:p>
          <w:p w14:paraId="42FF6338" w14:textId="5A8E3E66" w:rsidR="00B2444F" w:rsidRPr="00D81982" w:rsidRDefault="00B2444F" w:rsidP="004C14E7">
            <w:pPr>
              <w:rPr>
                <w:rFonts w:ascii="ＭＳ Ｐ明朝" w:eastAsia="ＭＳ Ｐ明朝" w:hAnsi="ＭＳ Ｐ明朝"/>
                <w:sz w:val="22"/>
              </w:rPr>
            </w:pPr>
          </w:p>
          <w:p w14:paraId="1DFCADD7" w14:textId="01A5E255" w:rsidR="00B2444F" w:rsidRPr="00D81982" w:rsidRDefault="00B2444F" w:rsidP="004C14E7">
            <w:pPr>
              <w:rPr>
                <w:rFonts w:ascii="ＭＳ Ｐ明朝" w:eastAsia="ＭＳ Ｐ明朝" w:hAnsi="ＭＳ Ｐ明朝"/>
                <w:sz w:val="22"/>
              </w:rPr>
            </w:pPr>
          </w:p>
          <w:p w14:paraId="53E88675" w14:textId="1A7B1D76" w:rsidR="00B2444F" w:rsidRPr="00D81982" w:rsidRDefault="00B2444F" w:rsidP="004C14E7">
            <w:pPr>
              <w:rPr>
                <w:rFonts w:ascii="ＭＳ Ｐ明朝" w:eastAsia="ＭＳ Ｐ明朝" w:hAnsi="ＭＳ Ｐ明朝"/>
                <w:sz w:val="22"/>
              </w:rPr>
            </w:pPr>
          </w:p>
          <w:p w14:paraId="0025E67A" w14:textId="4907890C" w:rsidR="00B2444F" w:rsidRPr="00D81982" w:rsidRDefault="00B2444F" w:rsidP="004C14E7">
            <w:pPr>
              <w:rPr>
                <w:rFonts w:ascii="ＭＳ Ｐ明朝" w:eastAsia="ＭＳ Ｐ明朝" w:hAnsi="ＭＳ Ｐ明朝"/>
                <w:sz w:val="22"/>
              </w:rPr>
            </w:pPr>
          </w:p>
          <w:p w14:paraId="41216A14" w14:textId="39EF4587" w:rsidR="00B2444F" w:rsidRPr="00D81982" w:rsidRDefault="00B2444F" w:rsidP="004C14E7">
            <w:pPr>
              <w:rPr>
                <w:rFonts w:ascii="ＭＳ Ｐ明朝" w:eastAsia="ＭＳ Ｐ明朝" w:hAnsi="ＭＳ Ｐ明朝"/>
                <w:sz w:val="22"/>
              </w:rPr>
            </w:pPr>
          </w:p>
          <w:p w14:paraId="2B4B11BA" w14:textId="79F3E38F" w:rsidR="00B2444F" w:rsidRPr="00D81982" w:rsidRDefault="00B2444F" w:rsidP="004C14E7">
            <w:pPr>
              <w:rPr>
                <w:rFonts w:ascii="ＭＳ Ｐ明朝" w:eastAsia="ＭＳ Ｐ明朝" w:hAnsi="ＭＳ Ｐ明朝"/>
                <w:sz w:val="22"/>
              </w:rPr>
            </w:pPr>
          </w:p>
          <w:p w14:paraId="1C6DE0BC" w14:textId="3E534278" w:rsidR="00B2444F" w:rsidRPr="00D81982" w:rsidRDefault="00B2444F" w:rsidP="004C14E7">
            <w:pPr>
              <w:rPr>
                <w:rFonts w:ascii="ＭＳ Ｐ明朝" w:eastAsia="ＭＳ Ｐ明朝" w:hAnsi="ＭＳ Ｐ明朝"/>
                <w:sz w:val="22"/>
              </w:rPr>
            </w:pPr>
          </w:p>
          <w:p w14:paraId="1B29DBF3" w14:textId="2FE7B166" w:rsidR="00B2444F" w:rsidRPr="00D81982" w:rsidRDefault="00B2444F" w:rsidP="004C14E7">
            <w:pPr>
              <w:rPr>
                <w:rFonts w:ascii="ＭＳ Ｐ明朝" w:eastAsia="ＭＳ Ｐ明朝" w:hAnsi="ＭＳ Ｐ明朝"/>
                <w:sz w:val="22"/>
              </w:rPr>
            </w:pPr>
          </w:p>
          <w:p w14:paraId="668D71C4" w14:textId="5B5252A1" w:rsidR="00B2444F" w:rsidRPr="00D81982" w:rsidRDefault="00B2444F" w:rsidP="004C14E7">
            <w:pPr>
              <w:rPr>
                <w:rFonts w:ascii="ＭＳ Ｐ明朝" w:eastAsia="ＭＳ Ｐ明朝" w:hAnsi="ＭＳ Ｐ明朝"/>
                <w:sz w:val="22"/>
              </w:rPr>
            </w:pPr>
          </w:p>
          <w:p w14:paraId="0038CFF2" w14:textId="1E8E2825" w:rsidR="00B2444F" w:rsidRPr="00D81982" w:rsidRDefault="00B2444F" w:rsidP="004C14E7">
            <w:pPr>
              <w:rPr>
                <w:rFonts w:ascii="ＭＳ Ｐ明朝" w:eastAsia="ＭＳ Ｐ明朝" w:hAnsi="ＭＳ Ｐ明朝"/>
                <w:sz w:val="22"/>
              </w:rPr>
            </w:pPr>
          </w:p>
          <w:p w14:paraId="4EA6D3E1" w14:textId="711B4F0E" w:rsidR="00B2444F" w:rsidRPr="00D81982" w:rsidRDefault="00B2444F" w:rsidP="004C14E7">
            <w:pPr>
              <w:rPr>
                <w:rFonts w:ascii="ＭＳ Ｐ明朝" w:eastAsia="ＭＳ Ｐ明朝" w:hAnsi="ＭＳ Ｐ明朝"/>
                <w:sz w:val="22"/>
              </w:rPr>
            </w:pPr>
          </w:p>
          <w:p w14:paraId="3FB4B0A4" w14:textId="11E9546E" w:rsidR="00B2444F" w:rsidRPr="00D81982" w:rsidRDefault="00B2444F" w:rsidP="004C14E7">
            <w:pPr>
              <w:rPr>
                <w:rFonts w:ascii="ＭＳ Ｐ明朝" w:eastAsia="ＭＳ Ｐ明朝" w:hAnsi="ＭＳ Ｐ明朝"/>
                <w:sz w:val="22"/>
              </w:rPr>
            </w:pPr>
          </w:p>
          <w:p w14:paraId="3F58B310" w14:textId="48DA4201" w:rsidR="00B2444F" w:rsidRPr="00D81982" w:rsidRDefault="00B2444F" w:rsidP="004C14E7">
            <w:pPr>
              <w:rPr>
                <w:rFonts w:ascii="ＭＳ Ｐ明朝" w:eastAsia="ＭＳ Ｐ明朝" w:hAnsi="ＭＳ Ｐ明朝"/>
                <w:sz w:val="22"/>
              </w:rPr>
            </w:pPr>
          </w:p>
          <w:p w14:paraId="78230E5B" w14:textId="73EAABC5" w:rsidR="00B2444F" w:rsidRPr="00D81982" w:rsidRDefault="00B2444F" w:rsidP="004C14E7">
            <w:pPr>
              <w:rPr>
                <w:rFonts w:ascii="ＭＳ Ｐ明朝" w:eastAsia="ＭＳ Ｐ明朝" w:hAnsi="ＭＳ Ｐ明朝"/>
                <w:sz w:val="22"/>
              </w:rPr>
            </w:pPr>
          </w:p>
          <w:p w14:paraId="0CCCA85E" w14:textId="2263E51C" w:rsidR="00B2444F" w:rsidRPr="00D81982" w:rsidRDefault="00B2444F" w:rsidP="004C14E7">
            <w:pPr>
              <w:rPr>
                <w:rFonts w:ascii="ＭＳ Ｐ明朝" w:eastAsia="ＭＳ Ｐ明朝" w:hAnsi="ＭＳ Ｐ明朝"/>
                <w:sz w:val="22"/>
              </w:rPr>
            </w:pPr>
          </w:p>
          <w:p w14:paraId="6D59172B" w14:textId="0DDACF13" w:rsidR="00B2444F" w:rsidRPr="00D81982" w:rsidRDefault="00B2444F" w:rsidP="004C14E7">
            <w:pPr>
              <w:rPr>
                <w:rFonts w:ascii="ＭＳ Ｐ明朝" w:eastAsia="ＭＳ Ｐ明朝" w:hAnsi="ＭＳ Ｐ明朝"/>
                <w:sz w:val="22"/>
              </w:rPr>
            </w:pPr>
          </w:p>
          <w:p w14:paraId="1E46C886" w14:textId="1C876E23" w:rsidR="00B2444F" w:rsidRPr="00D81982" w:rsidRDefault="00B2444F" w:rsidP="004C14E7">
            <w:pPr>
              <w:rPr>
                <w:rFonts w:ascii="ＭＳ Ｐ明朝" w:eastAsia="ＭＳ Ｐ明朝" w:hAnsi="ＭＳ Ｐ明朝"/>
                <w:sz w:val="22"/>
              </w:rPr>
            </w:pPr>
          </w:p>
          <w:p w14:paraId="1298E3B3" w14:textId="0E63F93C" w:rsidR="00B2444F" w:rsidRPr="00D81982" w:rsidRDefault="00B2444F" w:rsidP="004C14E7">
            <w:pPr>
              <w:rPr>
                <w:rFonts w:ascii="ＭＳ Ｐ明朝" w:eastAsia="ＭＳ Ｐ明朝" w:hAnsi="ＭＳ Ｐ明朝"/>
                <w:sz w:val="22"/>
              </w:rPr>
            </w:pPr>
          </w:p>
          <w:p w14:paraId="2C5D36E9" w14:textId="0F104065" w:rsidR="00B2444F" w:rsidRPr="00D81982" w:rsidRDefault="00B2444F" w:rsidP="004C14E7">
            <w:pPr>
              <w:rPr>
                <w:rFonts w:ascii="ＭＳ Ｐ明朝" w:eastAsia="ＭＳ Ｐ明朝" w:hAnsi="ＭＳ Ｐ明朝"/>
                <w:sz w:val="22"/>
              </w:rPr>
            </w:pPr>
          </w:p>
          <w:p w14:paraId="7D831B8F" w14:textId="29C537FC" w:rsidR="00B2444F" w:rsidRPr="00D81982" w:rsidRDefault="00B2444F" w:rsidP="004C14E7">
            <w:pPr>
              <w:rPr>
                <w:rFonts w:ascii="ＭＳ Ｐ明朝" w:eastAsia="ＭＳ Ｐ明朝" w:hAnsi="ＭＳ Ｐ明朝"/>
                <w:sz w:val="22"/>
              </w:rPr>
            </w:pPr>
          </w:p>
          <w:p w14:paraId="0E017BEB" w14:textId="69FB90C7" w:rsidR="00B2444F" w:rsidRPr="00D81982" w:rsidRDefault="00B2444F" w:rsidP="004C14E7">
            <w:pPr>
              <w:rPr>
                <w:rFonts w:ascii="ＭＳ Ｐ明朝" w:eastAsia="ＭＳ Ｐ明朝" w:hAnsi="ＭＳ Ｐ明朝"/>
                <w:sz w:val="22"/>
              </w:rPr>
            </w:pPr>
          </w:p>
          <w:p w14:paraId="72EE1B26" w14:textId="3394807C" w:rsidR="00B2444F" w:rsidRPr="00D81982" w:rsidRDefault="00B2444F" w:rsidP="004C14E7">
            <w:pPr>
              <w:rPr>
                <w:rFonts w:ascii="ＭＳ Ｐ明朝" w:eastAsia="ＭＳ Ｐ明朝" w:hAnsi="ＭＳ Ｐ明朝"/>
                <w:sz w:val="22"/>
              </w:rPr>
            </w:pPr>
          </w:p>
          <w:p w14:paraId="6311DC4D" w14:textId="3F3D6C36" w:rsidR="00B2444F" w:rsidRPr="00D81982" w:rsidRDefault="00B2444F" w:rsidP="004C14E7">
            <w:pPr>
              <w:rPr>
                <w:rFonts w:ascii="ＭＳ Ｐ明朝" w:eastAsia="ＭＳ Ｐ明朝" w:hAnsi="ＭＳ Ｐ明朝"/>
                <w:sz w:val="22"/>
              </w:rPr>
            </w:pPr>
          </w:p>
          <w:p w14:paraId="326D1F39" w14:textId="1F538BC0" w:rsidR="00B2444F" w:rsidRPr="00D81982" w:rsidRDefault="00B2444F" w:rsidP="004C14E7">
            <w:pPr>
              <w:rPr>
                <w:rFonts w:ascii="ＭＳ Ｐ明朝" w:eastAsia="ＭＳ Ｐ明朝" w:hAnsi="ＭＳ Ｐ明朝"/>
                <w:sz w:val="22"/>
              </w:rPr>
            </w:pPr>
          </w:p>
          <w:p w14:paraId="63250782" w14:textId="1E9E005D" w:rsidR="00B2444F" w:rsidRPr="00D81982" w:rsidRDefault="00B2444F" w:rsidP="004C14E7">
            <w:pPr>
              <w:rPr>
                <w:rFonts w:ascii="ＭＳ Ｐ明朝" w:eastAsia="ＭＳ Ｐ明朝" w:hAnsi="ＭＳ Ｐ明朝"/>
                <w:sz w:val="22"/>
              </w:rPr>
            </w:pPr>
          </w:p>
          <w:p w14:paraId="2E80A61C" w14:textId="18714E1A" w:rsidR="00B2444F" w:rsidRPr="00D81982" w:rsidRDefault="00B2444F" w:rsidP="004C14E7">
            <w:pPr>
              <w:rPr>
                <w:rFonts w:ascii="ＭＳ Ｐ明朝" w:eastAsia="ＭＳ Ｐ明朝" w:hAnsi="ＭＳ Ｐ明朝"/>
                <w:sz w:val="22"/>
              </w:rPr>
            </w:pPr>
          </w:p>
          <w:p w14:paraId="4DCDEB53" w14:textId="6FC9AB9C" w:rsidR="00B2444F" w:rsidRPr="00D81982" w:rsidRDefault="00B2444F" w:rsidP="004C14E7">
            <w:pPr>
              <w:rPr>
                <w:rFonts w:ascii="ＭＳ Ｐ明朝" w:eastAsia="ＭＳ Ｐ明朝" w:hAnsi="ＭＳ Ｐ明朝"/>
                <w:sz w:val="22"/>
              </w:rPr>
            </w:pPr>
          </w:p>
          <w:p w14:paraId="26C9856C" w14:textId="1C103C8E" w:rsidR="00B2444F" w:rsidRPr="00D81982" w:rsidRDefault="00B2444F" w:rsidP="004C14E7">
            <w:pPr>
              <w:rPr>
                <w:rFonts w:ascii="ＭＳ Ｐ明朝" w:eastAsia="ＭＳ Ｐ明朝" w:hAnsi="ＭＳ Ｐ明朝"/>
                <w:sz w:val="22"/>
              </w:rPr>
            </w:pPr>
          </w:p>
          <w:p w14:paraId="35EFCF88" w14:textId="4BF953DF" w:rsidR="00B2444F" w:rsidRPr="00D81982" w:rsidRDefault="00B2444F" w:rsidP="004C14E7">
            <w:pPr>
              <w:rPr>
                <w:rFonts w:ascii="ＭＳ Ｐ明朝" w:eastAsia="ＭＳ Ｐ明朝" w:hAnsi="ＭＳ Ｐ明朝"/>
                <w:sz w:val="22"/>
              </w:rPr>
            </w:pPr>
          </w:p>
          <w:p w14:paraId="37136615" w14:textId="7E4005D2" w:rsidR="00B2444F" w:rsidRPr="00D81982" w:rsidRDefault="00B2444F" w:rsidP="004C14E7">
            <w:pPr>
              <w:rPr>
                <w:rFonts w:ascii="ＭＳ Ｐ明朝" w:eastAsia="ＭＳ Ｐ明朝" w:hAnsi="ＭＳ Ｐ明朝"/>
                <w:sz w:val="22"/>
              </w:rPr>
            </w:pPr>
          </w:p>
          <w:p w14:paraId="792C5374" w14:textId="348A873F" w:rsidR="00B2444F" w:rsidRPr="00D81982" w:rsidRDefault="00B2444F" w:rsidP="004C14E7">
            <w:pPr>
              <w:rPr>
                <w:rFonts w:ascii="ＭＳ Ｐ明朝" w:eastAsia="ＭＳ Ｐ明朝" w:hAnsi="ＭＳ Ｐ明朝"/>
                <w:sz w:val="22"/>
              </w:rPr>
            </w:pPr>
          </w:p>
          <w:p w14:paraId="41734A56" w14:textId="7EF7A5E5" w:rsidR="00B2444F" w:rsidRPr="00D81982" w:rsidRDefault="00B2444F" w:rsidP="004C14E7">
            <w:pPr>
              <w:rPr>
                <w:rFonts w:ascii="ＭＳ Ｐ明朝" w:eastAsia="ＭＳ Ｐ明朝" w:hAnsi="ＭＳ Ｐ明朝"/>
                <w:sz w:val="22"/>
              </w:rPr>
            </w:pPr>
          </w:p>
          <w:p w14:paraId="7DA44E87" w14:textId="2365997D" w:rsidR="00B2444F" w:rsidRPr="00D81982" w:rsidRDefault="00B2444F" w:rsidP="004C14E7">
            <w:pPr>
              <w:rPr>
                <w:rFonts w:ascii="ＭＳ Ｐ明朝" w:eastAsia="ＭＳ Ｐ明朝" w:hAnsi="ＭＳ Ｐ明朝"/>
                <w:sz w:val="22"/>
              </w:rPr>
            </w:pPr>
          </w:p>
          <w:p w14:paraId="0BBE2169" w14:textId="18147A2F" w:rsidR="00B2444F" w:rsidRPr="00D81982" w:rsidRDefault="00B2444F" w:rsidP="004C14E7">
            <w:pPr>
              <w:rPr>
                <w:rFonts w:ascii="ＭＳ Ｐ明朝" w:eastAsia="ＭＳ Ｐ明朝" w:hAnsi="ＭＳ Ｐ明朝"/>
                <w:sz w:val="22"/>
              </w:rPr>
            </w:pPr>
          </w:p>
          <w:p w14:paraId="64A02A06" w14:textId="6F7916EC" w:rsidR="00B2444F" w:rsidRPr="00D81982" w:rsidRDefault="00B2444F" w:rsidP="004C14E7">
            <w:pPr>
              <w:rPr>
                <w:rFonts w:ascii="ＭＳ Ｐ明朝" w:eastAsia="ＭＳ Ｐ明朝" w:hAnsi="ＭＳ Ｐ明朝"/>
                <w:sz w:val="22"/>
              </w:rPr>
            </w:pPr>
          </w:p>
          <w:p w14:paraId="13714769" w14:textId="7BCD3B5E" w:rsidR="00B2444F" w:rsidRPr="00D81982" w:rsidRDefault="00B2444F" w:rsidP="004C14E7">
            <w:pPr>
              <w:rPr>
                <w:rFonts w:ascii="ＭＳ Ｐ明朝" w:eastAsia="ＭＳ Ｐ明朝" w:hAnsi="ＭＳ Ｐ明朝"/>
                <w:sz w:val="22"/>
              </w:rPr>
            </w:pPr>
          </w:p>
          <w:p w14:paraId="0B6B7625" w14:textId="34A0199F" w:rsidR="00B2444F" w:rsidRPr="00D81982" w:rsidRDefault="00B2444F" w:rsidP="004C14E7">
            <w:pPr>
              <w:rPr>
                <w:rFonts w:ascii="ＭＳ Ｐ明朝" w:eastAsia="ＭＳ Ｐ明朝" w:hAnsi="ＭＳ Ｐ明朝"/>
                <w:sz w:val="22"/>
              </w:rPr>
            </w:pPr>
          </w:p>
          <w:p w14:paraId="7D03BABB" w14:textId="131F8D33" w:rsidR="00B2444F" w:rsidRPr="00D81982" w:rsidRDefault="00B2444F" w:rsidP="004C14E7">
            <w:pPr>
              <w:rPr>
                <w:rFonts w:ascii="ＭＳ Ｐ明朝" w:eastAsia="ＭＳ Ｐ明朝" w:hAnsi="ＭＳ Ｐ明朝"/>
                <w:sz w:val="22"/>
              </w:rPr>
            </w:pPr>
          </w:p>
          <w:p w14:paraId="3C789B58" w14:textId="79EC532F" w:rsidR="00B2444F" w:rsidRPr="00D81982" w:rsidRDefault="00B2444F" w:rsidP="004C14E7">
            <w:pPr>
              <w:rPr>
                <w:rFonts w:ascii="ＭＳ Ｐ明朝" w:eastAsia="ＭＳ Ｐ明朝" w:hAnsi="ＭＳ Ｐ明朝"/>
                <w:sz w:val="22"/>
              </w:rPr>
            </w:pPr>
          </w:p>
          <w:p w14:paraId="7A403891" w14:textId="0CC714AE" w:rsidR="00B2444F" w:rsidRPr="00D81982" w:rsidRDefault="00B2444F" w:rsidP="004C14E7">
            <w:pPr>
              <w:rPr>
                <w:rFonts w:ascii="ＭＳ Ｐ明朝" w:eastAsia="ＭＳ Ｐ明朝" w:hAnsi="ＭＳ Ｐ明朝"/>
                <w:sz w:val="22"/>
              </w:rPr>
            </w:pPr>
          </w:p>
          <w:p w14:paraId="4C711061" w14:textId="288E49C8" w:rsidR="00B2444F" w:rsidRPr="00D81982" w:rsidRDefault="00B2444F" w:rsidP="004C14E7">
            <w:pPr>
              <w:rPr>
                <w:rFonts w:ascii="ＭＳ Ｐ明朝" w:eastAsia="ＭＳ Ｐ明朝" w:hAnsi="ＭＳ Ｐ明朝"/>
                <w:sz w:val="22"/>
              </w:rPr>
            </w:pPr>
          </w:p>
          <w:p w14:paraId="75B150C0" w14:textId="2E73C073" w:rsidR="00B2444F" w:rsidRPr="00D81982" w:rsidRDefault="00B2444F" w:rsidP="004C14E7">
            <w:pPr>
              <w:rPr>
                <w:rFonts w:ascii="ＭＳ Ｐ明朝" w:eastAsia="ＭＳ Ｐ明朝" w:hAnsi="ＭＳ Ｐ明朝"/>
                <w:sz w:val="22"/>
              </w:rPr>
            </w:pPr>
          </w:p>
          <w:p w14:paraId="29AAC86E" w14:textId="17D7F6D6" w:rsidR="00B2444F" w:rsidRPr="00D81982" w:rsidRDefault="00B2444F" w:rsidP="004C14E7">
            <w:pPr>
              <w:rPr>
                <w:rFonts w:ascii="ＭＳ Ｐ明朝" w:eastAsia="ＭＳ Ｐ明朝" w:hAnsi="ＭＳ Ｐ明朝"/>
                <w:sz w:val="22"/>
              </w:rPr>
            </w:pPr>
          </w:p>
          <w:p w14:paraId="53251F2C" w14:textId="5229B400" w:rsidR="00B2444F" w:rsidRPr="00D81982" w:rsidRDefault="00B2444F" w:rsidP="004C14E7">
            <w:pPr>
              <w:rPr>
                <w:rFonts w:ascii="ＭＳ Ｐ明朝" w:eastAsia="ＭＳ Ｐ明朝" w:hAnsi="ＭＳ Ｐ明朝"/>
                <w:sz w:val="22"/>
              </w:rPr>
            </w:pPr>
          </w:p>
          <w:p w14:paraId="24EB35C0" w14:textId="6E79C0BE" w:rsidR="00B2444F" w:rsidRPr="00D81982" w:rsidRDefault="00B2444F" w:rsidP="004C14E7">
            <w:pPr>
              <w:rPr>
                <w:rFonts w:ascii="ＭＳ Ｐ明朝" w:eastAsia="ＭＳ Ｐ明朝" w:hAnsi="ＭＳ Ｐ明朝"/>
                <w:sz w:val="22"/>
              </w:rPr>
            </w:pPr>
          </w:p>
          <w:p w14:paraId="4FE4297D" w14:textId="7F1892F9" w:rsidR="00B2444F" w:rsidRPr="00D81982" w:rsidRDefault="00B2444F" w:rsidP="004C14E7">
            <w:pPr>
              <w:rPr>
                <w:rFonts w:ascii="ＭＳ Ｐ明朝" w:eastAsia="ＭＳ Ｐ明朝" w:hAnsi="ＭＳ Ｐ明朝"/>
                <w:sz w:val="22"/>
              </w:rPr>
            </w:pPr>
          </w:p>
          <w:p w14:paraId="6CCB503E" w14:textId="4ED2490B" w:rsidR="00B2444F" w:rsidRPr="00D81982" w:rsidRDefault="00B2444F" w:rsidP="004C14E7">
            <w:pPr>
              <w:rPr>
                <w:rFonts w:ascii="ＭＳ Ｐ明朝" w:eastAsia="ＭＳ Ｐ明朝" w:hAnsi="ＭＳ Ｐ明朝"/>
                <w:sz w:val="22"/>
              </w:rPr>
            </w:pPr>
          </w:p>
          <w:p w14:paraId="744901D6" w14:textId="2FD85C97" w:rsidR="00B2444F" w:rsidRPr="00D81982" w:rsidRDefault="00B2444F" w:rsidP="004C14E7">
            <w:pPr>
              <w:rPr>
                <w:rFonts w:ascii="ＭＳ Ｐ明朝" w:eastAsia="ＭＳ Ｐ明朝" w:hAnsi="ＭＳ Ｐ明朝"/>
                <w:sz w:val="22"/>
              </w:rPr>
            </w:pPr>
          </w:p>
          <w:p w14:paraId="1A64CB6C" w14:textId="27DCBB6A" w:rsidR="00B2444F" w:rsidRPr="00D81982" w:rsidRDefault="00B2444F" w:rsidP="004C14E7">
            <w:pPr>
              <w:rPr>
                <w:rFonts w:ascii="ＭＳ Ｐ明朝" w:eastAsia="ＭＳ Ｐ明朝" w:hAnsi="ＭＳ Ｐ明朝"/>
                <w:sz w:val="22"/>
              </w:rPr>
            </w:pPr>
          </w:p>
          <w:p w14:paraId="5A0E886E" w14:textId="7A94C344" w:rsidR="00B2444F" w:rsidRPr="00D81982" w:rsidRDefault="00B2444F" w:rsidP="004C14E7">
            <w:pPr>
              <w:rPr>
                <w:rFonts w:ascii="ＭＳ Ｐ明朝" w:eastAsia="ＭＳ Ｐ明朝" w:hAnsi="ＭＳ Ｐ明朝"/>
                <w:sz w:val="22"/>
              </w:rPr>
            </w:pPr>
          </w:p>
          <w:p w14:paraId="381409B4" w14:textId="73C51DEC" w:rsidR="00B2444F" w:rsidRPr="00D81982" w:rsidRDefault="00B2444F" w:rsidP="004C14E7">
            <w:pPr>
              <w:rPr>
                <w:rFonts w:ascii="ＭＳ Ｐ明朝" w:eastAsia="ＭＳ Ｐ明朝" w:hAnsi="ＭＳ Ｐ明朝"/>
                <w:sz w:val="22"/>
              </w:rPr>
            </w:pPr>
          </w:p>
          <w:p w14:paraId="6C19D746" w14:textId="3664920A" w:rsidR="00B2444F" w:rsidRPr="00D81982" w:rsidRDefault="00B2444F" w:rsidP="004C14E7">
            <w:pPr>
              <w:rPr>
                <w:rFonts w:ascii="ＭＳ Ｐ明朝" w:eastAsia="ＭＳ Ｐ明朝" w:hAnsi="ＭＳ Ｐ明朝"/>
                <w:sz w:val="22"/>
              </w:rPr>
            </w:pPr>
          </w:p>
          <w:p w14:paraId="4B435BFB" w14:textId="722C778F" w:rsidR="00B2444F" w:rsidRPr="00D81982" w:rsidRDefault="00B2444F" w:rsidP="004C14E7">
            <w:pPr>
              <w:rPr>
                <w:rFonts w:ascii="ＭＳ Ｐ明朝" w:eastAsia="ＭＳ Ｐ明朝" w:hAnsi="ＭＳ Ｐ明朝"/>
                <w:sz w:val="22"/>
              </w:rPr>
            </w:pPr>
          </w:p>
          <w:p w14:paraId="2EF39ED0" w14:textId="532060C3" w:rsidR="00B2444F" w:rsidRPr="00D81982" w:rsidRDefault="00B2444F" w:rsidP="004C14E7">
            <w:pPr>
              <w:rPr>
                <w:rFonts w:ascii="ＭＳ Ｐ明朝" w:eastAsia="ＭＳ Ｐ明朝" w:hAnsi="ＭＳ Ｐ明朝"/>
                <w:sz w:val="22"/>
              </w:rPr>
            </w:pPr>
          </w:p>
          <w:p w14:paraId="1C2CF275" w14:textId="035E2F46" w:rsidR="00B2444F" w:rsidRPr="00D81982" w:rsidRDefault="00B2444F" w:rsidP="004C14E7">
            <w:pPr>
              <w:rPr>
                <w:rFonts w:ascii="ＭＳ Ｐ明朝" w:eastAsia="ＭＳ Ｐ明朝" w:hAnsi="ＭＳ Ｐ明朝"/>
                <w:sz w:val="22"/>
              </w:rPr>
            </w:pPr>
          </w:p>
          <w:p w14:paraId="4F484FD2" w14:textId="242AF864" w:rsidR="00B2444F" w:rsidRPr="00D81982" w:rsidRDefault="00B2444F" w:rsidP="004C14E7">
            <w:pPr>
              <w:rPr>
                <w:rFonts w:ascii="ＭＳ Ｐ明朝" w:eastAsia="ＭＳ Ｐ明朝" w:hAnsi="ＭＳ Ｐ明朝"/>
                <w:sz w:val="22"/>
              </w:rPr>
            </w:pPr>
          </w:p>
          <w:p w14:paraId="1F87EAA6" w14:textId="37208F5D" w:rsidR="00B2444F" w:rsidRPr="00D81982" w:rsidRDefault="00B2444F" w:rsidP="004C14E7">
            <w:pPr>
              <w:rPr>
                <w:rFonts w:ascii="ＭＳ Ｐ明朝" w:eastAsia="ＭＳ Ｐ明朝" w:hAnsi="ＭＳ Ｐ明朝"/>
                <w:sz w:val="22"/>
              </w:rPr>
            </w:pPr>
          </w:p>
          <w:p w14:paraId="7728AF35" w14:textId="6ED68EF2" w:rsidR="00C33DB1" w:rsidRPr="00D81982" w:rsidRDefault="00C33DB1" w:rsidP="004C14E7">
            <w:pPr>
              <w:rPr>
                <w:rFonts w:ascii="ＭＳ Ｐ明朝" w:eastAsia="ＭＳ Ｐ明朝" w:hAnsi="ＭＳ Ｐ明朝"/>
                <w:sz w:val="22"/>
              </w:rPr>
            </w:pPr>
          </w:p>
          <w:p w14:paraId="3836BC25" w14:textId="26DCB661" w:rsidR="00C33DB1" w:rsidRPr="00D81982" w:rsidRDefault="00C33DB1" w:rsidP="004C14E7">
            <w:pPr>
              <w:rPr>
                <w:rFonts w:ascii="ＭＳ Ｐ明朝" w:eastAsia="ＭＳ Ｐ明朝" w:hAnsi="ＭＳ Ｐ明朝"/>
                <w:sz w:val="22"/>
              </w:rPr>
            </w:pPr>
          </w:p>
          <w:p w14:paraId="7C4D6008" w14:textId="3F6A06F8" w:rsidR="00C33DB1" w:rsidRPr="00D81982" w:rsidRDefault="00C33DB1" w:rsidP="004C14E7">
            <w:pPr>
              <w:rPr>
                <w:rFonts w:ascii="ＭＳ Ｐ明朝" w:eastAsia="ＭＳ Ｐ明朝" w:hAnsi="ＭＳ Ｐ明朝"/>
                <w:sz w:val="22"/>
              </w:rPr>
            </w:pPr>
          </w:p>
          <w:p w14:paraId="619A3FDE" w14:textId="77777777" w:rsidR="00C33DB1" w:rsidRPr="00D81982" w:rsidRDefault="00C33DB1" w:rsidP="004C14E7">
            <w:pPr>
              <w:rPr>
                <w:rFonts w:ascii="ＭＳ Ｐ明朝" w:eastAsia="ＭＳ Ｐ明朝" w:hAnsi="ＭＳ Ｐ明朝"/>
                <w:sz w:val="22"/>
              </w:rPr>
            </w:pPr>
          </w:p>
          <w:p w14:paraId="0F9D405B" w14:textId="77777777" w:rsidR="00CC103C" w:rsidRPr="00D81982" w:rsidRDefault="00CC103C" w:rsidP="009169B5">
            <w:pPr>
              <w:autoSpaceDE w:val="0"/>
              <w:autoSpaceDN w:val="0"/>
              <w:adjustRightInd w:val="0"/>
              <w:jc w:val="left"/>
              <w:rPr>
                <w:rFonts w:asciiTheme="minorEastAsia" w:hAnsiTheme="minorEastAsia" w:cs="Century"/>
                <w:kern w:val="0"/>
              </w:rPr>
            </w:pPr>
          </w:p>
          <w:p w14:paraId="77F14EA5" w14:textId="77777777" w:rsidR="00CC103C" w:rsidRPr="00D81982" w:rsidRDefault="00CC103C" w:rsidP="009169B5">
            <w:pPr>
              <w:autoSpaceDE w:val="0"/>
              <w:autoSpaceDN w:val="0"/>
              <w:adjustRightInd w:val="0"/>
              <w:jc w:val="left"/>
              <w:rPr>
                <w:rFonts w:asciiTheme="minorEastAsia" w:hAnsiTheme="minorEastAsia" w:cs="Century"/>
                <w:kern w:val="0"/>
              </w:rPr>
            </w:pPr>
          </w:p>
          <w:p w14:paraId="149D8224" w14:textId="77777777" w:rsidR="00CC103C" w:rsidRPr="00D81982" w:rsidRDefault="00CC103C" w:rsidP="009169B5">
            <w:pPr>
              <w:autoSpaceDE w:val="0"/>
              <w:autoSpaceDN w:val="0"/>
              <w:adjustRightInd w:val="0"/>
              <w:jc w:val="left"/>
              <w:rPr>
                <w:rFonts w:asciiTheme="minorEastAsia" w:hAnsiTheme="minorEastAsia" w:cs="Century"/>
                <w:kern w:val="0"/>
              </w:rPr>
            </w:pPr>
          </w:p>
          <w:p w14:paraId="1A36FD3D" w14:textId="77777777" w:rsidR="00CC103C" w:rsidRPr="00D81982" w:rsidRDefault="00CC103C" w:rsidP="009169B5">
            <w:pPr>
              <w:autoSpaceDE w:val="0"/>
              <w:autoSpaceDN w:val="0"/>
              <w:adjustRightInd w:val="0"/>
              <w:jc w:val="left"/>
              <w:rPr>
                <w:rFonts w:asciiTheme="minorEastAsia" w:hAnsiTheme="minorEastAsia" w:cs="Century"/>
                <w:kern w:val="0"/>
              </w:rPr>
            </w:pPr>
          </w:p>
          <w:p w14:paraId="2349E3FD" w14:textId="77777777" w:rsidR="00CC103C" w:rsidRPr="00D81982" w:rsidRDefault="00CC103C" w:rsidP="009169B5">
            <w:pPr>
              <w:autoSpaceDE w:val="0"/>
              <w:autoSpaceDN w:val="0"/>
              <w:adjustRightInd w:val="0"/>
              <w:jc w:val="left"/>
              <w:rPr>
                <w:rFonts w:asciiTheme="minorEastAsia" w:hAnsiTheme="minorEastAsia" w:cs="Century"/>
                <w:kern w:val="0"/>
              </w:rPr>
            </w:pPr>
          </w:p>
          <w:p w14:paraId="221B80F6" w14:textId="77777777" w:rsidR="00CC103C" w:rsidRPr="00D81982" w:rsidRDefault="00CC103C" w:rsidP="009169B5">
            <w:pPr>
              <w:autoSpaceDE w:val="0"/>
              <w:autoSpaceDN w:val="0"/>
              <w:adjustRightInd w:val="0"/>
              <w:jc w:val="left"/>
              <w:rPr>
                <w:rFonts w:asciiTheme="minorEastAsia" w:hAnsiTheme="minorEastAsia" w:cs="Century"/>
                <w:kern w:val="0"/>
              </w:rPr>
            </w:pPr>
          </w:p>
          <w:p w14:paraId="6FBF5C72" w14:textId="77777777" w:rsidR="00CC103C" w:rsidRPr="00D81982" w:rsidRDefault="00CC103C" w:rsidP="009169B5">
            <w:pPr>
              <w:autoSpaceDE w:val="0"/>
              <w:autoSpaceDN w:val="0"/>
              <w:adjustRightInd w:val="0"/>
              <w:jc w:val="left"/>
              <w:rPr>
                <w:rFonts w:asciiTheme="minorEastAsia" w:hAnsiTheme="minorEastAsia" w:cs="Century"/>
                <w:kern w:val="0"/>
              </w:rPr>
            </w:pPr>
          </w:p>
          <w:p w14:paraId="108FC7DC" w14:textId="77777777" w:rsidR="00CC103C" w:rsidRPr="00D81982" w:rsidRDefault="00CC103C" w:rsidP="009169B5">
            <w:pPr>
              <w:autoSpaceDE w:val="0"/>
              <w:autoSpaceDN w:val="0"/>
              <w:adjustRightInd w:val="0"/>
              <w:jc w:val="left"/>
              <w:rPr>
                <w:rFonts w:asciiTheme="minorEastAsia" w:hAnsiTheme="minorEastAsia" w:cs="Century"/>
                <w:kern w:val="0"/>
              </w:rPr>
            </w:pPr>
          </w:p>
          <w:p w14:paraId="64A3B90A" w14:textId="77777777" w:rsidR="00CC103C" w:rsidRPr="00D81982" w:rsidRDefault="00CC103C" w:rsidP="009169B5">
            <w:pPr>
              <w:autoSpaceDE w:val="0"/>
              <w:autoSpaceDN w:val="0"/>
              <w:adjustRightInd w:val="0"/>
              <w:jc w:val="left"/>
              <w:rPr>
                <w:rFonts w:asciiTheme="minorEastAsia" w:hAnsiTheme="minorEastAsia" w:cs="Century"/>
                <w:kern w:val="0"/>
              </w:rPr>
            </w:pPr>
          </w:p>
          <w:p w14:paraId="7F895D23" w14:textId="266E7FB1" w:rsidR="00CC103C" w:rsidRPr="00D81982" w:rsidRDefault="00CC103C" w:rsidP="009169B5">
            <w:pPr>
              <w:autoSpaceDE w:val="0"/>
              <w:autoSpaceDN w:val="0"/>
              <w:adjustRightInd w:val="0"/>
              <w:jc w:val="left"/>
              <w:rPr>
                <w:rFonts w:asciiTheme="minorEastAsia" w:hAnsiTheme="minorEastAsia" w:cs="Century"/>
                <w:kern w:val="0"/>
              </w:rPr>
            </w:pPr>
          </w:p>
          <w:p w14:paraId="782581DD" w14:textId="51F3EFF3" w:rsidR="00F26840" w:rsidRPr="00D81982" w:rsidRDefault="00F26840" w:rsidP="009169B5">
            <w:pPr>
              <w:autoSpaceDE w:val="0"/>
              <w:autoSpaceDN w:val="0"/>
              <w:adjustRightInd w:val="0"/>
              <w:jc w:val="left"/>
              <w:rPr>
                <w:rFonts w:asciiTheme="minorEastAsia" w:hAnsiTheme="minorEastAsia" w:cs="Century"/>
                <w:kern w:val="0"/>
              </w:rPr>
            </w:pPr>
          </w:p>
          <w:p w14:paraId="16491013" w14:textId="0BFA77BB" w:rsidR="00F26840" w:rsidRPr="00D81982" w:rsidRDefault="00F26840" w:rsidP="009169B5">
            <w:pPr>
              <w:autoSpaceDE w:val="0"/>
              <w:autoSpaceDN w:val="0"/>
              <w:adjustRightInd w:val="0"/>
              <w:jc w:val="left"/>
              <w:rPr>
                <w:rFonts w:asciiTheme="minorEastAsia" w:hAnsiTheme="minorEastAsia" w:cs="Century"/>
                <w:kern w:val="0"/>
              </w:rPr>
            </w:pPr>
          </w:p>
          <w:p w14:paraId="22CFF7B5" w14:textId="130EFF30" w:rsidR="00F26840" w:rsidRPr="00D81982" w:rsidRDefault="00F26840" w:rsidP="009169B5">
            <w:pPr>
              <w:autoSpaceDE w:val="0"/>
              <w:autoSpaceDN w:val="0"/>
              <w:adjustRightInd w:val="0"/>
              <w:jc w:val="left"/>
              <w:rPr>
                <w:rFonts w:asciiTheme="minorEastAsia" w:hAnsiTheme="minorEastAsia" w:cs="Century"/>
                <w:kern w:val="0"/>
              </w:rPr>
            </w:pPr>
          </w:p>
          <w:p w14:paraId="4160A2AA" w14:textId="334D1F83" w:rsidR="005F13AA" w:rsidRPr="00D81982" w:rsidRDefault="005F13AA" w:rsidP="009169B5">
            <w:pPr>
              <w:autoSpaceDE w:val="0"/>
              <w:autoSpaceDN w:val="0"/>
              <w:adjustRightInd w:val="0"/>
              <w:jc w:val="left"/>
              <w:rPr>
                <w:rFonts w:asciiTheme="minorEastAsia" w:hAnsiTheme="minorEastAsia" w:cs="Century"/>
                <w:kern w:val="0"/>
              </w:rPr>
            </w:pPr>
          </w:p>
          <w:p w14:paraId="30BEB092" w14:textId="1E888B8F" w:rsidR="005F13AA" w:rsidRPr="00D81982" w:rsidRDefault="005F13AA" w:rsidP="009169B5">
            <w:pPr>
              <w:autoSpaceDE w:val="0"/>
              <w:autoSpaceDN w:val="0"/>
              <w:adjustRightInd w:val="0"/>
              <w:jc w:val="left"/>
              <w:rPr>
                <w:rFonts w:asciiTheme="minorEastAsia" w:hAnsiTheme="minorEastAsia" w:cs="Century"/>
                <w:kern w:val="0"/>
              </w:rPr>
            </w:pPr>
          </w:p>
          <w:p w14:paraId="775EC177" w14:textId="0930EE3E" w:rsidR="005F13AA" w:rsidRPr="00D81982" w:rsidRDefault="005F13AA" w:rsidP="009169B5">
            <w:pPr>
              <w:autoSpaceDE w:val="0"/>
              <w:autoSpaceDN w:val="0"/>
              <w:adjustRightInd w:val="0"/>
              <w:jc w:val="left"/>
              <w:rPr>
                <w:rFonts w:asciiTheme="minorEastAsia" w:hAnsiTheme="minorEastAsia" w:cs="Century"/>
                <w:kern w:val="0"/>
              </w:rPr>
            </w:pPr>
          </w:p>
          <w:p w14:paraId="35306550" w14:textId="1CAB8F06" w:rsidR="005F13AA" w:rsidRPr="00D81982" w:rsidRDefault="005F13AA" w:rsidP="009169B5">
            <w:pPr>
              <w:autoSpaceDE w:val="0"/>
              <w:autoSpaceDN w:val="0"/>
              <w:adjustRightInd w:val="0"/>
              <w:jc w:val="left"/>
              <w:rPr>
                <w:rFonts w:asciiTheme="minorEastAsia" w:hAnsiTheme="minorEastAsia" w:cs="Century"/>
                <w:kern w:val="0"/>
              </w:rPr>
            </w:pPr>
          </w:p>
          <w:p w14:paraId="7C9A8E4D" w14:textId="505217DB" w:rsidR="005F13AA" w:rsidRPr="00D81982" w:rsidRDefault="005F13AA" w:rsidP="009169B5">
            <w:pPr>
              <w:autoSpaceDE w:val="0"/>
              <w:autoSpaceDN w:val="0"/>
              <w:adjustRightInd w:val="0"/>
              <w:jc w:val="left"/>
              <w:rPr>
                <w:rFonts w:asciiTheme="minorEastAsia" w:hAnsiTheme="minorEastAsia" w:cs="Century"/>
                <w:kern w:val="0"/>
              </w:rPr>
            </w:pPr>
          </w:p>
          <w:p w14:paraId="786A1E5F" w14:textId="1A1C1F58" w:rsidR="005F13AA" w:rsidRPr="00D81982" w:rsidRDefault="005F13AA" w:rsidP="009169B5">
            <w:pPr>
              <w:autoSpaceDE w:val="0"/>
              <w:autoSpaceDN w:val="0"/>
              <w:adjustRightInd w:val="0"/>
              <w:jc w:val="left"/>
              <w:rPr>
                <w:rFonts w:asciiTheme="minorEastAsia" w:hAnsiTheme="minorEastAsia" w:cs="Century"/>
                <w:kern w:val="0"/>
              </w:rPr>
            </w:pPr>
          </w:p>
          <w:p w14:paraId="43EB3E1F" w14:textId="32BB0C38" w:rsidR="005F13AA" w:rsidRPr="00D81982" w:rsidRDefault="005F13AA" w:rsidP="009169B5">
            <w:pPr>
              <w:autoSpaceDE w:val="0"/>
              <w:autoSpaceDN w:val="0"/>
              <w:adjustRightInd w:val="0"/>
              <w:jc w:val="left"/>
              <w:rPr>
                <w:rFonts w:asciiTheme="minorEastAsia" w:hAnsiTheme="minorEastAsia" w:cs="Century"/>
                <w:kern w:val="0"/>
              </w:rPr>
            </w:pPr>
          </w:p>
          <w:p w14:paraId="4CD09BD5" w14:textId="79F70BE6" w:rsidR="005F13AA" w:rsidRPr="00D81982" w:rsidRDefault="005F13AA" w:rsidP="009169B5">
            <w:pPr>
              <w:autoSpaceDE w:val="0"/>
              <w:autoSpaceDN w:val="0"/>
              <w:adjustRightInd w:val="0"/>
              <w:jc w:val="left"/>
              <w:rPr>
                <w:rFonts w:asciiTheme="minorEastAsia" w:hAnsiTheme="minorEastAsia" w:cs="Century"/>
                <w:kern w:val="0"/>
              </w:rPr>
            </w:pPr>
          </w:p>
          <w:p w14:paraId="15906860" w14:textId="6000DB0D" w:rsidR="005F13AA" w:rsidRPr="00D81982" w:rsidRDefault="005F13AA" w:rsidP="009169B5">
            <w:pPr>
              <w:autoSpaceDE w:val="0"/>
              <w:autoSpaceDN w:val="0"/>
              <w:adjustRightInd w:val="0"/>
              <w:jc w:val="left"/>
              <w:rPr>
                <w:rFonts w:asciiTheme="minorEastAsia" w:hAnsiTheme="minorEastAsia" w:cs="Century"/>
                <w:kern w:val="0"/>
              </w:rPr>
            </w:pPr>
          </w:p>
          <w:p w14:paraId="1BE07A0F" w14:textId="0DB7605A" w:rsidR="005F13AA" w:rsidRPr="00D81982" w:rsidRDefault="005F13AA" w:rsidP="009169B5">
            <w:pPr>
              <w:autoSpaceDE w:val="0"/>
              <w:autoSpaceDN w:val="0"/>
              <w:adjustRightInd w:val="0"/>
              <w:jc w:val="left"/>
              <w:rPr>
                <w:rFonts w:asciiTheme="minorEastAsia" w:hAnsiTheme="minorEastAsia" w:cs="Century"/>
                <w:kern w:val="0"/>
              </w:rPr>
            </w:pPr>
          </w:p>
          <w:p w14:paraId="4EF81A70" w14:textId="1F1B07F1" w:rsidR="005F13AA" w:rsidRPr="00D81982" w:rsidRDefault="005F13AA" w:rsidP="009169B5">
            <w:pPr>
              <w:autoSpaceDE w:val="0"/>
              <w:autoSpaceDN w:val="0"/>
              <w:adjustRightInd w:val="0"/>
              <w:jc w:val="left"/>
              <w:rPr>
                <w:rFonts w:asciiTheme="minorEastAsia" w:hAnsiTheme="minorEastAsia" w:cs="Century"/>
                <w:kern w:val="0"/>
              </w:rPr>
            </w:pPr>
          </w:p>
          <w:p w14:paraId="6B0C6670" w14:textId="55C2D83D" w:rsidR="005F13AA" w:rsidRPr="00D81982" w:rsidRDefault="005F13AA" w:rsidP="009169B5">
            <w:pPr>
              <w:autoSpaceDE w:val="0"/>
              <w:autoSpaceDN w:val="0"/>
              <w:adjustRightInd w:val="0"/>
              <w:jc w:val="left"/>
              <w:rPr>
                <w:rFonts w:asciiTheme="minorEastAsia" w:hAnsiTheme="minorEastAsia" w:cs="Century"/>
                <w:kern w:val="0"/>
              </w:rPr>
            </w:pPr>
          </w:p>
          <w:p w14:paraId="2EEE7840" w14:textId="0D87EBCC" w:rsidR="005F13AA" w:rsidRPr="00D81982" w:rsidRDefault="005F13AA" w:rsidP="009169B5">
            <w:pPr>
              <w:autoSpaceDE w:val="0"/>
              <w:autoSpaceDN w:val="0"/>
              <w:adjustRightInd w:val="0"/>
              <w:jc w:val="left"/>
              <w:rPr>
                <w:rFonts w:asciiTheme="minorEastAsia" w:hAnsiTheme="minorEastAsia" w:cs="Century"/>
                <w:kern w:val="0"/>
              </w:rPr>
            </w:pPr>
          </w:p>
          <w:p w14:paraId="326D9B98" w14:textId="31F6EFAF" w:rsidR="005F13AA" w:rsidRPr="00D81982" w:rsidRDefault="005F13AA" w:rsidP="009169B5">
            <w:pPr>
              <w:autoSpaceDE w:val="0"/>
              <w:autoSpaceDN w:val="0"/>
              <w:adjustRightInd w:val="0"/>
              <w:jc w:val="left"/>
              <w:rPr>
                <w:rFonts w:asciiTheme="minorEastAsia" w:hAnsiTheme="minorEastAsia" w:cs="Century"/>
                <w:kern w:val="0"/>
              </w:rPr>
            </w:pPr>
          </w:p>
          <w:p w14:paraId="6955E1C4" w14:textId="1EC30A33" w:rsidR="005F13AA" w:rsidRPr="00D81982" w:rsidRDefault="005F13AA" w:rsidP="009169B5">
            <w:pPr>
              <w:autoSpaceDE w:val="0"/>
              <w:autoSpaceDN w:val="0"/>
              <w:adjustRightInd w:val="0"/>
              <w:jc w:val="left"/>
              <w:rPr>
                <w:rFonts w:asciiTheme="minorEastAsia" w:hAnsiTheme="minorEastAsia" w:cs="Century"/>
                <w:kern w:val="0"/>
              </w:rPr>
            </w:pPr>
          </w:p>
          <w:p w14:paraId="3B6B12E1" w14:textId="15C01F1A" w:rsidR="005F13AA" w:rsidRPr="00D81982" w:rsidRDefault="005F13AA" w:rsidP="009169B5">
            <w:pPr>
              <w:autoSpaceDE w:val="0"/>
              <w:autoSpaceDN w:val="0"/>
              <w:adjustRightInd w:val="0"/>
              <w:jc w:val="left"/>
              <w:rPr>
                <w:rFonts w:asciiTheme="minorEastAsia" w:hAnsiTheme="minorEastAsia" w:cs="Century"/>
                <w:kern w:val="0"/>
              </w:rPr>
            </w:pPr>
          </w:p>
          <w:p w14:paraId="0675E85D" w14:textId="745FE8EF" w:rsidR="005F13AA" w:rsidRPr="00D81982" w:rsidRDefault="005F13AA" w:rsidP="009169B5">
            <w:pPr>
              <w:autoSpaceDE w:val="0"/>
              <w:autoSpaceDN w:val="0"/>
              <w:adjustRightInd w:val="0"/>
              <w:jc w:val="left"/>
              <w:rPr>
                <w:rFonts w:asciiTheme="minorEastAsia" w:hAnsiTheme="minorEastAsia" w:cs="Century"/>
                <w:kern w:val="0"/>
              </w:rPr>
            </w:pPr>
          </w:p>
          <w:p w14:paraId="1E781F06" w14:textId="014AE8F3" w:rsidR="005F13AA" w:rsidRPr="00D81982" w:rsidRDefault="005F13AA" w:rsidP="009169B5">
            <w:pPr>
              <w:autoSpaceDE w:val="0"/>
              <w:autoSpaceDN w:val="0"/>
              <w:adjustRightInd w:val="0"/>
              <w:jc w:val="left"/>
              <w:rPr>
                <w:rFonts w:asciiTheme="minorEastAsia" w:hAnsiTheme="minorEastAsia" w:cs="Century"/>
                <w:kern w:val="0"/>
              </w:rPr>
            </w:pPr>
          </w:p>
          <w:p w14:paraId="31D7557F" w14:textId="2CF7AADA" w:rsidR="005F13AA" w:rsidRPr="00D81982" w:rsidRDefault="005F13AA" w:rsidP="009169B5">
            <w:pPr>
              <w:autoSpaceDE w:val="0"/>
              <w:autoSpaceDN w:val="0"/>
              <w:adjustRightInd w:val="0"/>
              <w:jc w:val="left"/>
              <w:rPr>
                <w:rFonts w:asciiTheme="minorEastAsia" w:hAnsiTheme="minorEastAsia" w:cs="Century"/>
                <w:kern w:val="0"/>
              </w:rPr>
            </w:pPr>
          </w:p>
          <w:p w14:paraId="346237A3" w14:textId="36FD4085" w:rsidR="005F13AA" w:rsidRPr="00D81982" w:rsidRDefault="005F13AA" w:rsidP="009169B5">
            <w:pPr>
              <w:autoSpaceDE w:val="0"/>
              <w:autoSpaceDN w:val="0"/>
              <w:adjustRightInd w:val="0"/>
              <w:jc w:val="left"/>
              <w:rPr>
                <w:rFonts w:asciiTheme="minorEastAsia" w:hAnsiTheme="minorEastAsia" w:cs="Century"/>
                <w:kern w:val="0"/>
              </w:rPr>
            </w:pPr>
          </w:p>
          <w:p w14:paraId="2CA0F769" w14:textId="36404512" w:rsidR="005F13AA" w:rsidRPr="00D81982" w:rsidRDefault="005F13AA" w:rsidP="009169B5">
            <w:pPr>
              <w:autoSpaceDE w:val="0"/>
              <w:autoSpaceDN w:val="0"/>
              <w:adjustRightInd w:val="0"/>
              <w:jc w:val="left"/>
              <w:rPr>
                <w:rFonts w:asciiTheme="minorEastAsia" w:hAnsiTheme="minorEastAsia" w:cs="Century"/>
                <w:kern w:val="0"/>
              </w:rPr>
            </w:pPr>
          </w:p>
          <w:p w14:paraId="5AA699C8" w14:textId="44666A1E" w:rsidR="005F13AA" w:rsidRPr="00D81982" w:rsidRDefault="005F13AA" w:rsidP="009169B5">
            <w:pPr>
              <w:autoSpaceDE w:val="0"/>
              <w:autoSpaceDN w:val="0"/>
              <w:adjustRightInd w:val="0"/>
              <w:jc w:val="left"/>
              <w:rPr>
                <w:rFonts w:asciiTheme="minorEastAsia" w:hAnsiTheme="minorEastAsia" w:cs="Century"/>
                <w:kern w:val="0"/>
              </w:rPr>
            </w:pPr>
          </w:p>
          <w:p w14:paraId="2801E049" w14:textId="6B060CC2" w:rsidR="005F13AA" w:rsidRPr="00D81982" w:rsidRDefault="005F13AA" w:rsidP="009169B5">
            <w:pPr>
              <w:autoSpaceDE w:val="0"/>
              <w:autoSpaceDN w:val="0"/>
              <w:adjustRightInd w:val="0"/>
              <w:jc w:val="left"/>
              <w:rPr>
                <w:rFonts w:asciiTheme="minorEastAsia" w:hAnsiTheme="minorEastAsia" w:cs="Century"/>
                <w:kern w:val="0"/>
              </w:rPr>
            </w:pPr>
          </w:p>
          <w:p w14:paraId="6224702D" w14:textId="2AF0585F" w:rsidR="005F13AA" w:rsidRPr="00D81982" w:rsidRDefault="005F13AA" w:rsidP="009169B5">
            <w:pPr>
              <w:autoSpaceDE w:val="0"/>
              <w:autoSpaceDN w:val="0"/>
              <w:adjustRightInd w:val="0"/>
              <w:jc w:val="left"/>
              <w:rPr>
                <w:rFonts w:asciiTheme="minorEastAsia" w:hAnsiTheme="minorEastAsia" w:cs="Century"/>
                <w:kern w:val="0"/>
              </w:rPr>
            </w:pPr>
          </w:p>
          <w:p w14:paraId="617B0F2C" w14:textId="490202F2" w:rsidR="005F13AA" w:rsidRPr="00D81982" w:rsidRDefault="005F13AA" w:rsidP="009169B5">
            <w:pPr>
              <w:autoSpaceDE w:val="0"/>
              <w:autoSpaceDN w:val="0"/>
              <w:adjustRightInd w:val="0"/>
              <w:jc w:val="left"/>
              <w:rPr>
                <w:rFonts w:asciiTheme="minorEastAsia" w:hAnsiTheme="minorEastAsia" w:cs="Century"/>
                <w:kern w:val="0"/>
              </w:rPr>
            </w:pPr>
          </w:p>
          <w:p w14:paraId="6D37D055" w14:textId="11404597" w:rsidR="005F13AA" w:rsidRPr="00D81982" w:rsidRDefault="005F13AA" w:rsidP="009169B5">
            <w:pPr>
              <w:autoSpaceDE w:val="0"/>
              <w:autoSpaceDN w:val="0"/>
              <w:adjustRightInd w:val="0"/>
              <w:jc w:val="left"/>
              <w:rPr>
                <w:rFonts w:asciiTheme="minorEastAsia" w:hAnsiTheme="minorEastAsia" w:cs="Century"/>
                <w:kern w:val="0"/>
              </w:rPr>
            </w:pPr>
          </w:p>
          <w:p w14:paraId="69BA7D4E" w14:textId="3266162B" w:rsidR="005F13AA" w:rsidRPr="00D81982" w:rsidRDefault="005F13AA" w:rsidP="009169B5">
            <w:pPr>
              <w:autoSpaceDE w:val="0"/>
              <w:autoSpaceDN w:val="0"/>
              <w:adjustRightInd w:val="0"/>
              <w:jc w:val="left"/>
              <w:rPr>
                <w:rFonts w:asciiTheme="minorEastAsia" w:hAnsiTheme="minorEastAsia" w:cs="Century"/>
                <w:kern w:val="0"/>
              </w:rPr>
            </w:pPr>
          </w:p>
          <w:p w14:paraId="116D3AA1" w14:textId="266EDF26" w:rsidR="005F13AA" w:rsidRPr="00D81982" w:rsidRDefault="005F13AA" w:rsidP="009169B5">
            <w:pPr>
              <w:autoSpaceDE w:val="0"/>
              <w:autoSpaceDN w:val="0"/>
              <w:adjustRightInd w:val="0"/>
              <w:jc w:val="left"/>
              <w:rPr>
                <w:rFonts w:asciiTheme="minorEastAsia" w:hAnsiTheme="minorEastAsia" w:cs="Century"/>
                <w:kern w:val="0"/>
              </w:rPr>
            </w:pPr>
          </w:p>
          <w:p w14:paraId="0673722D" w14:textId="15EFD2C3" w:rsidR="005F13AA" w:rsidRPr="00D81982" w:rsidRDefault="005F13AA" w:rsidP="009169B5">
            <w:pPr>
              <w:autoSpaceDE w:val="0"/>
              <w:autoSpaceDN w:val="0"/>
              <w:adjustRightInd w:val="0"/>
              <w:jc w:val="left"/>
              <w:rPr>
                <w:rFonts w:asciiTheme="minorEastAsia" w:hAnsiTheme="minorEastAsia" w:cs="Century"/>
                <w:kern w:val="0"/>
              </w:rPr>
            </w:pPr>
          </w:p>
          <w:p w14:paraId="2C752EF9" w14:textId="2697DFC6" w:rsidR="005F13AA" w:rsidRPr="00D81982" w:rsidRDefault="005F13AA" w:rsidP="009169B5">
            <w:pPr>
              <w:autoSpaceDE w:val="0"/>
              <w:autoSpaceDN w:val="0"/>
              <w:adjustRightInd w:val="0"/>
              <w:jc w:val="left"/>
              <w:rPr>
                <w:rFonts w:asciiTheme="minorEastAsia" w:hAnsiTheme="minorEastAsia" w:cs="Century"/>
                <w:kern w:val="0"/>
              </w:rPr>
            </w:pPr>
          </w:p>
          <w:p w14:paraId="2B707630" w14:textId="1472DF50" w:rsidR="005F13AA" w:rsidRPr="00D81982" w:rsidRDefault="005F13AA" w:rsidP="009169B5">
            <w:pPr>
              <w:autoSpaceDE w:val="0"/>
              <w:autoSpaceDN w:val="0"/>
              <w:adjustRightInd w:val="0"/>
              <w:jc w:val="left"/>
              <w:rPr>
                <w:rFonts w:asciiTheme="minorEastAsia" w:hAnsiTheme="minorEastAsia" w:cs="Century"/>
                <w:kern w:val="0"/>
              </w:rPr>
            </w:pPr>
          </w:p>
          <w:p w14:paraId="15EDCBAB" w14:textId="5EAB1D29" w:rsidR="005F13AA" w:rsidRPr="00D81982" w:rsidRDefault="005F13AA" w:rsidP="009169B5">
            <w:pPr>
              <w:autoSpaceDE w:val="0"/>
              <w:autoSpaceDN w:val="0"/>
              <w:adjustRightInd w:val="0"/>
              <w:jc w:val="left"/>
              <w:rPr>
                <w:rFonts w:asciiTheme="minorEastAsia" w:hAnsiTheme="minorEastAsia" w:cs="Century"/>
                <w:kern w:val="0"/>
              </w:rPr>
            </w:pPr>
          </w:p>
          <w:p w14:paraId="658A9704" w14:textId="10D06E97" w:rsidR="005F13AA" w:rsidRPr="00D81982" w:rsidRDefault="005F13AA" w:rsidP="009169B5">
            <w:pPr>
              <w:autoSpaceDE w:val="0"/>
              <w:autoSpaceDN w:val="0"/>
              <w:adjustRightInd w:val="0"/>
              <w:jc w:val="left"/>
              <w:rPr>
                <w:rFonts w:asciiTheme="minorEastAsia" w:hAnsiTheme="minorEastAsia" w:cs="Century"/>
                <w:kern w:val="0"/>
              </w:rPr>
            </w:pPr>
          </w:p>
          <w:p w14:paraId="272F4D2E" w14:textId="5CB0ABA3" w:rsidR="005F13AA" w:rsidRPr="00D81982" w:rsidRDefault="005F13AA" w:rsidP="009169B5">
            <w:pPr>
              <w:autoSpaceDE w:val="0"/>
              <w:autoSpaceDN w:val="0"/>
              <w:adjustRightInd w:val="0"/>
              <w:jc w:val="left"/>
              <w:rPr>
                <w:rFonts w:asciiTheme="minorEastAsia" w:hAnsiTheme="minorEastAsia" w:cs="Century"/>
                <w:kern w:val="0"/>
              </w:rPr>
            </w:pPr>
          </w:p>
          <w:p w14:paraId="00B56276" w14:textId="498EFEF7" w:rsidR="005F13AA" w:rsidRPr="00D81982" w:rsidRDefault="005F13AA" w:rsidP="009169B5">
            <w:pPr>
              <w:autoSpaceDE w:val="0"/>
              <w:autoSpaceDN w:val="0"/>
              <w:adjustRightInd w:val="0"/>
              <w:jc w:val="left"/>
              <w:rPr>
                <w:rFonts w:asciiTheme="minorEastAsia" w:hAnsiTheme="minorEastAsia" w:cs="Century"/>
                <w:kern w:val="0"/>
              </w:rPr>
            </w:pPr>
          </w:p>
          <w:p w14:paraId="0DD8291E" w14:textId="38AE2B9B" w:rsidR="005F13AA" w:rsidRPr="00D81982" w:rsidRDefault="005F13AA" w:rsidP="009169B5">
            <w:pPr>
              <w:autoSpaceDE w:val="0"/>
              <w:autoSpaceDN w:val="0"/>
              <w:adjustRightInd w:val="0"/>
              <w:jc w:val="left"/>
              <w:rPr>
                <w:rFonts w:asciiTheme="minorEastAsia" w:hAnsiTheme="minorEastAsia" w:cs="Century"/>
                <w:kern w:val="0"/>
              </w:rPr>
            </w:pPr>
          </w:p>
          <w:p w14:paraId="0CCBACA2" w14:textId="7CAA75B9" w:rsidR="005F13AA" w:rsidRPr="00D81982" w:rsidRDefault="005F13AA" w:rsidP="009169B5">
            <w:pPr>
              <w:autoSpaceDE w:val="0"/>
              <w:autoSpaceDN w:val="0"/>
              <w:adjustRightInd w:val="0"/>
              <w:jc w:val="left"/>
              <w:rPr>
                <w:rFonts w:asciiTheme="minorEastAsia" w:hAnsiTheme="minorEastAsia" w:cs="Century"/>
                <w:kern w:val="0"/>
              </w:rPr>
            </w:pPr>
          </w:p>
          <w:p w14:paraId="32734739" w14:textId="0B8029DB" w:rsidR="005F13AA" w:rsidRPr="00D81982" w:rsidRDefault="005F13AA" w:rsidP="009169B5">
            <w:pPr>
              <w:autoSpaceDE w:val="0"/>
              <w:autoSpaceDN w:val="0"/>
              <w:adjustRightInd w:val="0"/>
              <w:jc w:val="left"/>
              <w:rPr>
                <w:rFonts w:asciiTheme="minorEastAsia" w:hAnsiTheme="minorEastAsia" w:cs="Century"/>
                <w:kern w:val="0"/>
              </w:rPr>
            </w:pPr>
          </w:p>
          <w:p w14:paraId="4ED2695C" w14:textId="7920CE1A" w:rsidR="005F13AA" w:rsidRPr="00D81982" w:rsidRDefault="005F13AA" w:rsidP="009169B5">
            <w:pPr>
              <w:autoSpaceDE w:val="0"/>
              <w:autoSpaceDN w:val="0"/>
              <w:adjustRightInd w:val="0"/>
              <w:jc w:val="left"/>
              <w:rPr>
                <w:rFonts w:asciiTheme="minorEastAsia" w:hAnsiTheme="minorEastAsia" w:cs="Century"/>
                <w:kern w:val="0"/>
              </w:rPr>
            </w:pPr>
          </w:p>
          <w:p w14:paraId="7A8FB9EC" w14:textId="76DC83F3" w:rsidR="005F13AA" w:rsidRPr="00D81982" w:rsidRDefault="005F13AA" w:rsidP="009169B5">
            <w:pPr>
              <w:autoSpaceDE w:val="0"/>
              <w:autoSpaceDN w:val="0"/>
              <w:adjustRightInd w:val="0"/>
              <w:jc w:val="left"/>
              <w:rPr>
                <w:rFonts w:asciiTheme="minorEastAsia" w:hAnsiTheme="minorEastAsia" w:cs="Century"/>
                <w:kern w:val="0"/>
              </w:rPr>
            </w:pPr>
          </w:p>
          <w:p w14:paraId="04BEECCE" w14:textId="2B8F4120" w:rsidR="005F13AA" w:rsidRPr="00D81982" w:rsidRDefault="005F13AA" w:rsidP="009169B5">
            <w:pPr>
              <w:autoSpaceDE w:val="0"/>
              <w:autoSpaceDN w:val="0"/>
              <w:adjustRightInd w:val="0"/>
              <w:jc w:val="left"/>
              <w:rPr>
                <w:rFonts w:asciiTheme="minorEastAsia" w:hAnsiTheme="minorEastAsia" w:cs="Century"/>
                <w:kern w:val="0"/>
              </w:rPr>
            </w:pPr>
          </w:p>
          <w:p w14:paraId="31C23B7F" w14:textId="03714CEF" w:rsidR="005F13AA" w:rsidRPr="00D81982" w:rsidRDefault="005F13AA" w:rsidP="009169B5">
            <w:pPr>
              <w:autoSpaceDE w:val="0"/>
              <w:autoSpaceDN w:val="0"/>
              <w:adjustRightInd w:val="0"/>
              <w:jc w:val="left"/>
              <w:rPr>
                <w:rFonts w:asciiTheme="minorEastAsia" w:hAnsiTheme="minorEastAsia" w:cs="Century"/>
                <w:kern w:val="0"/>
              </w:rPr>
            </w:pPr>
          </w:p>
          <w:p w14:paraId="2CA11F7A" w14:textId="3C415D11" w:rsidR="005F13AA" w:rsidRPr="00D81982" w:rsidRDefault="005F13AA" w:rsidP="009169B5">
            <w:pPr>
              <w:autoSpaceDE w:val="0"/>
              <w:autoSpaceDN w:val="0"/>
              <w:adjustRightInd w:val="0"/>
              <w:jc w:val="left"/>
              <w:rPr>
                <w:rFonts w:asciiTheme="minorEastAsia" w:hAnsiTheme="minorEastAsia" w:cs="Century"/>
                <w:kern w:val="0"/>
              </w:rPr>
            </w:pPr>
          </w:p>
          <w:p w14:paraId="329C3589" w14:textId="2DBE92E0" w:rsidR="005F13AA" w:rsidRPr="00D81982" w:rsidRDefault="005F13AA" w:rsidP="009169B5">
            <w:pPr>
              <w:autoSpaceDE w:val="0"/>
              <w:autoSpaceDN w:val="0"/>
              <w:adjustRightInd w:val="0"/>
              <w:jc w:val="left"/>
              <w:rPr>
                <w:rFonts w:asciiTheme="minorEastAsia" w:hAnsiTheme="minorEastAsia" w:cs="Century"/>
                <w:kern w:val="0"/>
              </w:rPr>
            </w:pPr>
          </w:p>
          <w:p w14:paraId="03156782" w14:textId="67308851" w:rsidR="005F13AA" w:rsidRPr="00D81982" w:rsidRDefault="005F13AA" w:rsidP="009169B5">
            <w:pPr>
              <w:autoSpaceDE w:val="0"/>
              <w:autoSpaceDN w:val="0"/>
              <w:adjustRightInd w:val="0"/>
              <w:jc w:val="left"/>
              <w:rPr>
                <w:rFonts w:asciiTheme="minorEastAsia" w:hAnsiTheme="minorEastAsia" w:cs="Century"/>
                <w:kern w:val="0"/>
              </w:rPr>
            </w:pPr>
          </w:p>
          <w:p w14:paraId="4BEA7E11" w14:textId="7DF33F91" w:rsidR="005F13AA" w:rsidRPr="00D81982" w:rsidRDefault="005F13AA" w:rsidP="009169B5">
            <w:pPr>
              <w:autoSpaceDE w:val="0"/>
              <w:autoSpaceDN w:val="0"/>
              <w:adjustRightInd w:val="0"/>
              <w:jc w:val="left"/>
              <w:rPr>
                <w:rFonts w:asciiTheme="minorEastAsia" w:hAnsiTheme="minorEastAsia" w:cs="Century"/>
                <w:kern w:val="0"/>
              </w:rPr>
            </w:pPr>
          </w:p>
          <w:p w14:paraId="77DAA55E" w14:textId="1A07058E" w:rsidR="005F13AA" w:rsidRPr="00D81982" w:rsidRDefault="005F13AA" w:rsidP="009169B5">
            <w:pPr>
              <w:autoSpaceDE w:val="0"/>
              <w:autoSpaceDN w:val="0"/>
              <w:adjustRightInd w:val="0"/>
              <w:jc w:val="left"/>
              <w:rPr>
                <w:rFonts w:asciiTheme="minorEastAsia" w:hAnsiTheme="minorEastAsia" w:cs="Century"/>
                <w:kern w:val="0"/>
              </w:rPr>
            </w:pPr>
          </w:p>
          <w:p w14:paraId="1A6CDC8C" w14:textId="5D55B708" w:rsidR="005F13AA" w:rsidRPr="00D81982" w:rsidRDefault="005F13AA" w:rsidP="009169B5">
            <w:pPr>
              <w:autoSpaceDE w:val="0"/>
              <w:autoSpaceDN w:val="0"/>
              <w:adjustRightInd w:val="0"/>
              <w:jc w:val="left"/>
              <w:rPr>
                <w:rFonts w:asciiTheme="minorEastAsia" w:hAnsiTheme="minorEastAsia" w:cs="Century"/>
                <w:kern w:val="0"/>
              </w:rPr>
            </w:pPr>
          </w:p>
          <w:p w14:paraId="3C5B9562" w14:textId="207EA486" w:rsidR="005F13AA" w:rsidRPr="00D81982" w:rsidRDefault="005F13AA" w:rsidP="009169B5">
            <w:pPr>
              <w:autoSpaceDE w:val="0"/>
              <w:autoSpaceDN w:val="0"/>
              <w:adjustRightInd w:val="0"/>
              <w:jc w:val="left"/>
              <w:rPr>
                <w:rFonts w:asciiTheme="minorEastAsia" w:hAnsiTheme="minorEastAsia" w:cs="Century"/>
                <w:kern w:val="0"/>
              </w:rPr>
            </w:pPr>
          </w:p>
          <w:p w14:paraId="357A6CF1" w14:textId="34B21F3C" w:rsidR="005F13AA" w:rsidRPr="00D81982" w:rsidRDefault="005F13AA" w:rsidP="009169B5">
            <w:pPr>
              <w:autoSpaceDE w:val="0"/>
              <w:autoSpaceDN w:val="0"/>
              <w:adjustRightInd w:val="0"/>
              <w:jc w:val="left"/>
              <w:rPr>
                <w:rFonts w:asciiTheme="minorEastAsia" w:hAnsiTheme="minorEastAsia" w:cs="Century"/>
                <w:kern w:val="0"/>
              </w:rPr>
            </w:pPr>
          </w:p>
          <w:p w14:paraId="306517CA" w14:textId="314E75CD" w:rsidR="005F13AA" w:rsidRPr="00D81982" w:rsidRDefault="005F13AA" w:rsidP="009169B5">
            <w:pPr>
              <w:autoSpaceDE w:val="0"/>
              <w:autoSpaceDN w:val="0"/>
              <w:adjustRightInd w:val="0"/>
              <w:jc w:val="left"/>
              <w:rPr>
                <w:rFonts w:asciiTheme="minorEastAsia" w:hAnsiTheme="minorEastAsia" w:cs="Century"/>
                <w:kern w:val="0"/>
              </w:rPr>
            </w:pPr>
          </w:p>
          <w:p w14:paraId="2A0A1603" w14:textId="5FFB3114" w:rsidR="005F13AA" w:rsidRPr="00D81982" w:rsidRDefault="005F13AA" w:rsidP="009169B5">
            <w:pPr>
              <w:autoSpaceDE w:val="0"/>
              <w:autoSpaceDN w:val="0"/>
              <w:adjustRightInd w:val="0"/>
              <w:jc w:val="left"/>
              <w:rPr>
                <w:rFonts w:asciiTheme="minorEastAsia" w:hAnsiTheme="minorEastAsia" w:cs="Century"/>
                <w:kern w:val="0"/>
              </w:rPr>
            </w:pPr>
          </w:p>
          <w:p w14:paraId="4296AAC0" w14:textId="29216377" w:rsidR="005F13AA" w:rsidRPr="00D81982" w:rsidRDefault="005F13AA" w:rsidP="009169B5">
            <w:pPr>
              <w:autoSpaceDE w:val="0"/>
              <w:autoSpaceDN w:val="0"/>
              <w:adjustRightInd w:val="0"/>
              <w:jc w:val="left"/>
              <w:rPr>
                <w:rFonts w:asciiTheme="minorEastAsia" w:hAnsiTheme="minorEastAsia" w:cs="Century"/>
                <w:kern w:val="0"/>
              </w:rPr>
            </w:pPr>
          </w:p>
          <w:p w14:paraId="00F18C4C" w14:textId="4D9FFEB3" w:rsidR="005F13AA" w:rsidRPr="00D81982" w:rsidRDefault="005F13AA" w:rsidP="009169B5">
            <w:pPr>
              <w:autoSpaceDE w:val="0"/>
              <w:autoSpaceDN w:val="0"/>
              <w:adjustRightInd w:val="0"/>
              <w:jc w:val="left"/>
              <w:rPr>
                <w:rFonts w:asciiTheme="minorEastAsia" w:hAnsiTheme="minorEastAsia" w:cs="Century"/>
                <w:kern w:val="0"/>
              </w:rPr>
            </w:pPr>
          </w:p>
          <w:p w14:paraId="0DFAF0A0" w14:textId="6EEDCFA9" w:rsidR="005F13AA" w:rsidRPr="00D81982" w:rsidRDefault="005F13AA" w:rsidP="009169B5">
            <w:pPr>
              <w:autoSpaceDE w:val="0"/>
              <w:autoSpaceDN w:val="0"/>
              <w:adjustRightInd w:val="0"/>
              <w:jc w:val="left"/>
              <w:rPr>
                <w:rFonts w:asciiTheme="minorEastAsia" w:hAnsiTheme="minorEastAsia" w:cs="Century"/>
                <w:kern w:val="0"/>
              </w:rPr>
            </w:pPr>
          </w:p>
          <w:p w14:paraId="344486AC" w14:textId="43EF4D20" w:rsidR="005F13AA" w:rsidRPr="00D81982" w:rsidRDefault="005F13AA" w:rsidP="009169B5">
            <w:pPr>
              <w:autoSpaceDE w:val="0"/>
              <w:autoSpaceDN w:val="0"/>
              <w:adjustRightInd w:val="0"/>
              <w:jc w:val="left"/>
              <w:rPr>
                <w:rFonts w:asciiTheme="minorEastAsia" w:hAnsiTheme="minorEastAsia" w:cs="Century"/>
                <w:kern w:val="0"/>
              </w:rPr>
            </w:pPr>
          </w:p>
          <w:p w14:paraId="4E6E99E5" w14:textId="0412B4CC" w:rsidR="005F13AA" w:rsidRPr="00D81982" w:rsidRDefault="005F13AA" w:rsidP="009169B5">
            <w:pPr>
              <w:autoSpaceDE w:val="0"/>
              <w:autoSpaceDN w:val="0"/>
              <w:adjustRightInd w:val="0"/>
              <w:jc w:val="left"/>
              <w:rPr>
                <w:rFonts w:asciiTheme="minorEastAsia" w:hAnsiTheme="minorEastAsia" w:cs="Century"/>
                <w:kern w:val="0"/>
              </w:rPr>
            </w:pPr>
          </w:p>
          <w:p w14:paraId="5CAE97FA" w14:textId="31092F8F" w:rsidR="005F13AA" w:rsidRPr="00D81982" w:rsidRDefault="005F13AA" w:rsidP="009169B5">
            <w:pPr>
              <w:autoSpaceDE w:val="0"/>
              <w:autoSpaceDN w:val="0"/>
              <w:adjustRightInd w:val="0"/>
              <w:jc w:val="left"/>
              <w:rPr>
                <w:rFonts w:asciiTheme="minorEastAsia" w:hAnsiTheme="minorEastAsia" w:cs="Century"/>
                <w:kern w:val="0"/>
              </w:rPr>
            </w:pPr>
          </w:p>
          <w:p w14:paraId="48723D57" w14:textId="61A81BE1" w:rsidR="005F13AA" w:rsidRPr="00D81982" w:rsidRDefault="005F13AA" w:rsidP="009169B5">
            <w:pPr>
              <w:autoSpaceDE w:val="0"/>
              <w:autoSpaceDN w:val="0"/>
              <w:adjustRightInd w:val="0"/>
              <w:jc w:val="left"/>
              <w:rPr>
                <w:rFonts w:asciiTheme="minorEastAsia" w:hAnsiTheme="minorEastAsia" w:cs="Century"/>
                <w:kern w:val="0"/>
              </w:rPr>
            </w:pPr>
          </w:p>
          <w:p w14:paraId="09426873" w14:textId="53ADB1DB" w:rsidR="005F13AA" w:rsidRPr="00D81982" w:rsidRDefault="005F13AA" w:rsidP="009169B5">
            <w:pPr>
              <w:autoSpaceDE w:val="0"/>
              <w:autoSpaceDN w:val="0"/>
              <w:adjustRightInd w:val="0"/>
              <w:jc w:val="left"/>
              <w:rPr>
                <w:rFonts w:asciiTheme="minorEastAsia" w:hAnsiTheme="minorEastAsia" w:cs="Century"/>
                <w:kern w:val="0"/>
              </w:rPr>
            </w:pPr>
          </w:p>
          <w:p w14:paraId="498D1399" w14:textId="4435A3C8" w:rsidR="005F13AA" w:rsidRPr="00D81982" w:rsidRDefault="005F13AA" w:rsidP="009169B5">
            <w:pPr>
              <w:autoSpaceDE w:val="0"/>
              <w:autoSpaceDN w:val="0"/>
              <w:adjustRightInd w:val="0"/>
              <w:jc w:val="left"/>
              <w:rPr>
                <w:rFonts w:asciiTheme="minorEastAsia" w:hAnsiTheme="minorEastAsia" w:cs="Century"/>
                <w:kern w:val="0"/>
              </w:rPr>
            </w:pPr>
          </w:p>
          <w:p w14:paraId="58D90945" w14:textId="19457F33" w:rsidR="005F13AA" w:rsidRPr="00D81982" w:rsidRDefault="005F13AA" w:rsidP="009169B5">
            <w:pPr>
              <w:autoSpaceDE w:val="0"/>
              <w:autoSpaceDN w:val="0"/>
              <w:adjustRightInd w:val="0"/>
              <w:jc w:val="left"/>
              <w:rPr>
                <w:rFonts w:asciiTheme="minorEastAsia" w:hAnsiTheme="minorEastAsia" w:cs="Century"/>
                <w:kern w:val="0"/>
              </w:rPr>
            </w:pPr>
          </w:p>
          <w:p w14:paraId="1A2D86EB" w14:textId="5F9DB279" w:rsidR="005F13AA" w:rsidRPr="00D81982" w:rsidRDefault="005F13AA" w:rsidP="009169B5">
            <w:pPr>
              <w:autoSpaceDE w:val="0"/>
              <w:autoSpaceDN w:val="0"/>
              <w:adjustRightInd w:val="0"/>
              <w:jc w:val="left"/>
              <w:rPr>
                <w:rFonts w:asciiTheme="minorEastAsia" w:hAnsiTheme="minorEastAsia" w:cs="Century"/>
                <w:kern w:val="0"/>
              </w:rPr>
            </w:pPr>
          </w:p>
          <w:p w14:paraId="3FD4A246" w14:textId="5B623ADC" w:rsidR="005F13AA" w:rsidRPr="00D81982" w:rsidRDefault="005F13AA" w:rsidP="009169B5">
            <w:pPr>
              <w:autoSpaceDE w:val="0"/>
              <w:autoSpaceDN w:val="0"/>
              <w:adjustRightInd w:val="0"/>
              <w:jc w:val="left"/>
              <w:rPr>
                <w:rFonts w:asciiTheme="minorEastAsia" w:hAnsiTheme="minorEastAsia" w:cs="Century"/>
                <w:kern w:val="0"/>
              </w:rPr>
            </w:pPr>
          </w:p>
          <w:p w14:paraId="6278E52F" w14:textId="52FD1F0E" w:rsidR="005F13AA" w:rsidRPr="00D81982" w:rsidRDefault="005F13AA" w:rsidP="009169B5">
            <w:pPr>
              <w:autoSpaceDE w:val="0"/>
              <w:autoSpaceDN w:val="0"/>
              <w:adjustRightInd w:val="0"/>
              <w:jc w:val="left"/>
              <w:rPr>
                <w:rFonts w:asciiTheme="minorEastAsia" w:hAnsiTheme="minorEastAsia" w:cs="Century"/>
                <w:kern w:val="0"/>
              </w:rPr>
            </w:pPr>
          </w:p>
          <w:p w14:paraId="539D33E7" w14:textId="50DCFA43" w:rsidR="005F13AA" w:rsidRPr="00D81982" w:rsidRDefault="005F13AA" w:rsidP="009169B5">
            <w:pPr>
              <w:autoSpaceDE w:val="0"/>
              <w:autoSpaceDN w:val="0"/>
              <w:adjustRightInd w:val="0"/>
              <w:jc w:val="left"/>
              <w:rPr>
                <w:rFonts w:asciiTheme="minorEastAsia" w:hAnsiTheme="minorEastAsia" w:cs="Century"/>
                <w:kern w:val="0"/>
              </w:rPr>
            </w:pPr>
          </w:p>
          <w:p w14:paraId="4879B1E8" w14:textId="7FAAFBC0" w:rsidR="005F13AA" w:rsidRPr="00D81982" w:rsidRDefault="005F13AA" w:rsidP="009169B5">
            <w:pPr>
              <w:autoSpaceDE w:val="0"/>
              <w:autoSpaceDN w:val="0"/>
              <w:adjustRightInd w:val="0"/>
              <w:jc w:val="left"/>
              <w:rPr>
                <w:rFonts w:asciiTheme="minorEastAsia" w:hAnsiTheme="minorEastAsia" w:cs="Century"/>
                <w:kern w:val="0"/>
              </w:rPr>
            </w:pPr>
          </w:p>
          <w:p w14:paraId="5D88F939" w14:textId="6ACDDEF0" w:rsidR="005F13AA" w:rsidRPr="00D81982" w:rsidRDefault="005F13AA" w:rsidP="009169B5">
            <w:pPr>
              <w:autoSpaceDE w:val="0"/>
              <w:autoSpaceDN w:val="0"/>
              <w:adjustRightInd w:val="0"/>
              <w:jc w:val="left"/>
              <w:rPr>
                <w:rFonts w:asciiTheme="minorEastAsia" w:hAnsiTheme="minorEastAsia" w:cs="Century"/>
                <w:kern w:val="0"/>
              </w:rPr>
            </w:pPr>
          </w:p>
          <w:p w14:paraId="76EE9837" w14:textId="3A528013" w:rsidR="005F13AA" w:rsidRPr="00D81982" w:rsidRDefault="005F13AA" w:rsidP="009169B5">
            <w:pPr>
              <w:autoSpaceDE w:val="0"/>
              <w:autoSpaceDN w:val="0"/>
              <w:adjustRightInd w:val="0"/>
              <w:jc w:val="left"/>
              <w:rPr>
                <w:rFonts w:asciiTheme="minorEastAsia" w:hAnsiTheme="minorEastAsia" w:cs="Century"/>
                <w:kern w:val="0"/>
              </w:rPr>
            </w:pPr>
          </w:p>
          <w:p w14:paraId="0A0829C1" w14:textId="76368436" w:rsidR="005F13AA" w:rsidRPr="00D81982" w:rsidRDefault="005F13AA" w:rsidP="009169B5">
            <w:pPr>
              <w:autoSpaceDE w:val="0"/>
              <w:autoSpaceDN w:val="0"/>
              <w:adjustRightInd w:val="0"/>
              <w:jc w:val="left"/>
              <w:rPr>
                <w:rFonts w:asciiTheme="minorEastAsia" w:hAnsiTheme="minorEastAsia" w:cs="Century"/>
                <w:kern w:val="0"/>
              </w:rPr>
            </w:pPr>
          </w:p>
          <w:p w14:paraId="247B072D" w14:textId="1ECF110E" w:rsidR="005F13AA" w:rsidRPr="00D81982" w:rsidRDefault="005F13AA" w:rsidP="009169B5">
            <w:pPr>
              <w:autoSpaceDE w:val="0"/>
              <w:autoSpaceDN w:val="0"/>
              <w:adjustRightInd w:val="0"/>
              <w:jc w:val="left"/>
              <w:rPr>
                <w:rFonts w:asciiTheme="minorEastAsia" w:hAnsiTheme="minorEastAsia" w:cs="Century"/>
                <w:kern w:val="0"/>
              </w:rPr>
            </w:pPr>
          </w:p>
          <w:p w14:paraId="08CE1969" w14:textId="65B18405" w:rsidR="005F13AA" w:rsidRPr="00D81982" w:rsidRDefault="005F13AA" w:rsidP="009169B5">
            <w:pPr>
              <w:autoSpaceDE w:val="0"/>
              <w:autoSpaceDN w:val="0"/>
              <w:adjustRightInd w:val="0"/>
              <w:jc w:val="left"/>
              <w:rPr>
                <w:rFonts w:asciiTheme="minorEastAsia" w:hAnsiTheme="minorEastAsia" w:cs="Century"/>
                <w:kern w:val="0"/>
              </w:rPr>
            </w:pPr>
          </w:p>
          <w:p w14:paraId="66229A77" w14:textId="588CC196" w:rsidR="005F13AA" w:rsidRPr="00D81982" w:rsidRDefault="005F13AA" w:rsidP="009169B5">
            <w:pPr>
              <w:autoSpaceDE w:val="0"/>
              <w:autoSpaceDN w:val="0"/>
              <w:adjustRightInd w:val="0"/>
              <w:jc w:val="left"/>
              <w:rPr>
                <w:rFonts w:asciiTheme="minorEastAsia" w:hAnsiTheme="minorEastAsia" w:cs="Century"/>
                <w:kern w:val="0"/>
              </w:rPr>
            </w:pPr>
          </w:p>
          <w:p w14:paraId="2AEB8916" w14:textId="28F6D28E" w:rsidR="005F13AA" w:rsidRPr="00D81982" w:rsidRDefault="005F13AA" w:rsidP="009169B5">
            <w:pPr>
              <w:autoSpaceDE w:val="0"/>
              <w:autoSpaceDN w:val="0"/>
              <w:adjustRightInd w:val="0"/>
              <w:jc w:val="left"/>
              <w:rPr>
                <w:rFonts w:asciiTheme="minorEastAsia" w:hAnsiTheme="minorEastAsia" w:cs="Century"/>
                <w:kern w:val="0"/>
              </w:rPr>
            </w:pPr>
          </w:p>
          <w:p w14:paraId="1FF868F4" w14:textId="17DF2A8A" w:rsidR="005F13AA" w:rsidRPr="00D81982" w:rsidRDefault="005F13AA" w:rsidP="009169B5">
            <w:pPr>
              <w:autoSpaceDE w:val="0"/>
              <w:autoSpaceDN w:val="0"/>
              <w:adjustRightInd w:val="0"/>
              <w:jc w:val="left"/>
              <w:rPr>
                <w:rFonts w:asciiTheme="minorEastAsia" w:hAnsiTheme="minorEastAsia" w:cs="Century"/>
                <w:kern w:val="0"/>
              </w:rPr>
            </w:pPr>
          </w:p>
          <w:p w14:paraId="676FB810" w14:textId="43F5260A" w:rsidR="005F13AA" w:rsidRPr="00D81982" w:rsidRDefault="005F13AA" w:rsidP="009169B5">
            <w:pPr>
              <w:autoSpaceDE w:val="0"/>
              <w:autoSpaceDN w:val="0"/>
              <w:adjustRightInd w:val="0"/>
              <w:jc w:val="left"/>
              <w:rPr>
                <w:rFonts w:asciiTheme="minorEastAsia" w:hAnsiTheme="minorEastAsia" w:cs="Century"/>
                <w:kern w:val="0"/>
              </w:rPr>
            </w:pPr>
          </w:p>
          <w:p w14:paraId="2EC11A83" w14:textId="4122D501" w:rsidR="005F13AA" w:rsidRPr="00D81982" w:rsidRDefault="005F13AA" w:rsidP="009169B5">
            <w:pPr>
              <w:autoSpaceDE w:val="0"/>
              <w:autoSpaceDN w:val="0"/>
              <w:adjustRightInd w:val="0"/>
              <w:jc w:val="left"/>
              <w:rPr>
                <w:rFonts w:asciiTheme="minorEastAsia" w:hAnsiTheme="minorEastAsia" w:cs="Century"/>
                <w:kern w:val="0"/>
              </w:rPr>
            </w:pPr>
          </w:p>
          <w:p w14:paraId="705250CA" w14:textId="20F255E3" w:rsidR="005F13AA" w:rsidRPr="00D81982" w:rsidRDefault="005F13AA" w:rsidP="009169B5">
            <w:pPr>
              <w:autoSpaceDE w:val="0"/>
              <w:autoSpaceDN w:val="0"/>
              <w:adjustRightInd w:val="0"/>
              <w:jc w:val="left"/>
              <w:rPr>
                <w:rFonts w:asciiTheme="minorEastAsia" w:hAnsiTheme="minorEastAsia" w:cs="Century"/>
                <w:kern w:val="0"/>
              </w:rPr>
            </w:pPr>
          </w:p>
          <w:p w14:paraId="0BD5ACBA" w14:textId="1F500515" w:rsidR="005F13AA" w:rsidRPr="00D81982" w:rsidRDefault="005F13AA" w:rsidP="009169B5">
            <w:pPr>
              <w:autoSpaceDE w:val="0"/>
              <w:autoSpaceDN w:val="0"/>
              <w:adjustRightInd w:val="0"/>
              <w:jc w:val="left"/>
              <w:rPr>
                <w:rFonts w:asciiTheme="minorEastAsia" w:hAnsiTheme="minorEastAsia" w:cs="Century"/>
                <w:kern w:val="0"/>
              </w:rPr>
            </w:pPr>
          </w:p>
          <w:p w14:paraId="5BDFC23B" w14:textId="322B35D7" w:rsidR="005F13AA" w:rsidRPr="00D81982" w:rsidRDefault="005F13AA" w:rsidP="009169B5">
            <w:pPr>
              <w:autoSpaceDE w:val="0"/>
              <w:autoSpaceDN w:val="0"/>
              <w:adjustRightInd w:val="0"/>
              <w:jc w:val="left"/>
              <w:rPr>
                <w:rFonts w:asciiTheme="minorEastAsia" w:hAnsiTheme="minorEastAsia" w:cs="Century"/>
                <w:kern w:val="0"/>
              </w:rPr>
            </w:pPr>
          </w:p>
          <w:p w14:paraId="3EBD3BDE" w14:textId="7CAE876A" w:rsidR="005F13AA" w:rsidRPr="00D81982" w:rsidRDefault="005F13AA" w:rsidP="009169B5">
            <w:pPr>
              <w:autoSpaceDE w:val="0"/>
              <w:autoSpaceDN w:val="0"/>
              <w:adjustRightInd w:val="0"/>
              <w:jc w:val="left"/>
              <w:rPr>
                <w:rFonts w:asciiTheme="minorEastAsia" w:hAnsiTheme="minorEastAsia" w:cs="Century"/>
                <w:kern w:val="0"/>
              </w:rPr>
            </w:pPr>
          </w:p>
          <w:p w14:paraId="4E8DF08F" w14:textId="36526BF3" w:rsidR="005F13AA" w:rsidRPr="00D81982" w:rsidRDefault="005F13AA" w:rsidP="009169B5">
            <w:pPr>
              <w:autoSpaceDE w:val="0"/>
              <w:autoSpaceDN w:val="0"/>
              <w:adjustRightInd w:val="0"/>
              <w:jc w:val="left"/>
              <w:rPr>
                <w:rFonts w:asciiTheme="minorEastAsia" w:hAnsiTheme="minorEastAsia" w:cs="Century"/>
                <w:kern w:val="0"/>
              </w:rPr>
            </w:pPr>
          </w:p>
          <w:p w14:paraId="1304267E" w14:textId="214561C1" w:rsidR="005F13AA" w:rsidRPr="00D81982" w:rsidRDefault="005F13AA" w:rsidP="009169B5">
            <w:pPr>
              <w:autoSpaceDE w:val="0"/>
              <w:autoSpaceDN w:val="0"/>
              <w:adjustRightInd w:val="0"/>
              <w:jc w:val="left"/>
              <w:rPr>
                <w:rFonts w:asciiTheme="minorEastAsia" w:hAnsiTheme="minorEastAsia" w:cs="Century"/>
                <w:kern w:val="0"/>
              </w:rPr>
            </w:pPr>
          </w:p>
          <w:p w14:paraId="7DC3E281" w14:textId="5ED5744F" w:rsidR="005F13AA" w:rsidRPr="00D81982" w:rsidRDefault="005F13AA" w:rsidP="009169B5">
            <w:pPr>
              <w:autoSpaceDE w:val="0"/>
              <w:autoSpaceDN w:val="0"/>
              <w:adjustRightInd w:val="0"/>
              <w:jc w:val="left"/>
              <w:rPr>
                <w:rFonts w:asciiTheme="minorEastAsia" w:hAnsiTheme="minorEastAsia" w:cs="Century"/>
                <w:kern w:val="0"/>
              </w:rPr>
            </w:pPr>
          </w:p>
          <w:p w14:paraId="3DDBE7DF" w14:textId="385B2270" w:rsidR="005F13AA" w:rsidRPr="00D81982" w:rsidRDefault="005F13AA" w:rsidP="009169B5">
            <w:pPr>
              <w:autoSpaceDE w:val="0"/>
              <w:autoSpaceDN w:val="0"/>
              <w:adjustRightInd w:val="0"/>
              <w:jc w:val="left"/>
              <w:rPr>
                <w:rFonts w:asciiTheme="minorEastAsia" w:hAnsiTheme="minorEastAsia" w:cs="Century"/>
                <w:kern w:val="0"/>
              </w:rPr>
            </w:pPr>
          </w:p>
          <w:p w14:paraId="1B450705" w14:textId="422B069C" w:rsidR="005F13AA" w:rsidRPr="00D81982" w:rsidRDefault="005F13AA" w:rsidP="009169B5">
            <w:pPr>
              <w:autoSpaceDE w:val="0"/>
              <w:autoSpaceDN w:val="0"/>
              <w:adjustRightInd w:val="0"/>
              <w:jc w:val="left"/>
              <w:rPr>
                <w:rFonts w:asciiTheme="minorEastAsia" w:hAnsiTheme="minorEastAsia" w:cs="Century"/>
                <w:kern w:val="0"/>
              </w:rPr>
            </w:pPr>
          </w:p>
          <w:p w14:paraId="07A96691" w14:textId="08D07EA1" w:rsidR="005F13AA" w:rsidRPr="00D81982" w:rsidRDefault="005F13AA" w:rsidP="009169B5">
            <w:pPr>
              <w:autoSpaceDE w:val="0"/>
              <w:autoSpaceDN w:val="0"/>
              <w:adjustRightInd w:val="0"/>
              <w:jc w:val="left"/>
              <w:rPr>
                <w:rFonts w:asciiTheme="minorEastAsia" w:hAnsiTheme="minorEastAsia" w:cs="Century"/>
                <w:kern w:val="0"/>
              </w:rPr>
            </w:pPr>
          </w:p>
          <w:p w14:paraId="41969193" w14:textId="485B78E3" w:rsidR="005F13AA" w:rsidRPr="00D81982" w:rsidRDefault="005F13AA" w:rsidP="009169B5">
            <w:pPr>
              <w:autoSpaceDE w:val="0"/>
              <w:autoSpaceDN w:val="0"/>
              <w:adjustRightInd w:val="0"/>
              <w:jc w:val="left"/>
              <w:rPr>
                <w:rFonts w:asciiTheme="minorEastAsia" w:hAnsiTheme="minorEastAsia" w:cs="Century"/>
                <w:kern w:val="0"/>
              </w:rPr>
            </w:pPr>
          </w:p>
          <w:p w14:paraId="7839770D" w14:textId="4F991EB7" w:rsidR="005F13AA" w:rsidRPr="00D81982" w:rsidRDefault="005F13AA" w:rsidP="009169B5">
            <w:pPr>
              <w:autoSpaceDE w:val="0"/>
              <w:autoSpaceDN w:val="0"/>
              <w:adjustRightInd w:val="0"/>
              <w:jc w:val="left"/>
              <w:rPr>
                <w:rFonts w:asciiTheme="minorEastAsia" w:hAnsiTheme="minorEastAsia" w:cs="Century"/>
                <w:kern w:val="0"/>
              </w:rPr>
            </w:pPr>
          </w:p>
          <w:p w14:paraId="403C2906" w14:textId="5EFE9D26" w:rsidR="005F13AA" w:rsidRPr="00D81982" w:rsidRDefault="005F13AA" w:rsidP="009169B5">
            <w:pPr>
              <w:autoSpaceDE w:val="0"/>
              <w:autoSpaceDN w:val="0"/>
              <w:adjustRightInd w:val="0"/>
              <w:jc w:val="left"/>
              <w:rPr>
                <w:rFonts w:asciiTheme="minorEastAsia" w:hAnsiTheme="minorEastAsia" w:cs="Century"/>
                <w:kern w:val="0"/>
              </w:rPr>
            </w:pPr>
          </w:p>
          <w:p w14:paraId="68DFB011" w14:textId="68726047" w:rsidR="005F13AA" w:rsidRPr="00D81982" w:rsidRDefault="005F13AA" w:rsidP="009169B5">
            <w:pPr>
              <w:autoSpaceDE w:val="0"/>
              <w:autoSpaceDN w:val="0"/>
              <w:adjustRightInd w:val="0"/>
              <w:jc w:val="left"/>
              <w:rPr>
                <w:rFonts w:asciiTheme="minorEastAsia" w:hAnsiTheme="minorEastAsia" w:cs="Century"/>
                <w:kern w:val="0"/>
              </w:rPr>
            </w:pPr>
          </w:p>
          <w:p w14:paraId="06E47769" w14:textId="05C5B50A" w:rsidR="005F13AA" w:rsidRPr="00D81982" w:rsidRDefault="005F13AA" w:rsidP="009169B5">
            <w:pPr>
              <w:autoSpaceDE w:val="0"/>
              <w:autoSpaceDN w:val="0"/>
              <w:adjustRightInd w:val="0"/>
              <w:jc w:val="left"/>
              <w:rPr>
                <w:rFonts w:asciiTheme="minorEastAsia" w:hAnsiTheme="minorEastAsia" w:cs="Century"/>
                <w:kern w:val="0"/>
              </w:rPr>
            </w:pPr>
          </w:p>
          <w:p w14:paraId="0CBEF576" w14:textId="14DB6585" w:rsidR="005F13AA" w:rsidRPr="00D81982" w:rsidRDefault="005F13AA" w:rsidP="009169B5">
            <w:pPr>
              <w:autoSpaceDE w:val="0"/>
              <w:autoSpaceDN w:val="0"/>
              <w:adjustRightInd w:val="0"/>
              <w:jc w:val="left"/>
              <w:rPr>
                <w:rFonts w:asciiTheme="minorEastAsia" w:hAnsiTheme="minorEastAsia" w:cs="Century"/>
                <w:kern w:val="0"/>
              </w:rPr>
            </w:pPr>
          </w:p>
          <w:p w14:paraId="3FD254E4" w14:textId="030F83CD" w:rsidR="005F13AA" w:rsidRPr="00D81982" w:rsidRDefault="005F13AA" w:rsidP="009169B5">
            <w:pPr>
              <w:autoSpaceDE w:val="0"/>
              <w:autoSpaceDN w:val="0"/>
              <w:adjustRightInd w:val="0"/>
              <w:jc w:val="left"/>
              <w:rPr>
                <w:rFonts w:asciiTheme="minorEastAsia" w:hAnsiTheme="minorEastAsia" w:cs="Century"/>
                <w:kern w:val="0"/>
              </w:rPr>
            </w:pPr>
          </w:p>
          <w:p w14:paraId="05400234" w14:textId="03A13740" w:rsidR="005F13AA" w:rsidRPr="00D81982" w:rsidRDefault="005F13AA" w:rsidP="009169B5">
            <w:pPr>
              <w:autoSpaceDE w:val="0"/>
              <w:autoSpaceDN w:val="0"/>
              <w:adjustRightInd w:val="0"/>
              <w:jc w:val="left"/>
              <w:rPr>
                <w:rFonts w:asciiTheme="minorEastAsia" w:hAnsiTheme="minorEastAsia" w:cs="Century"/>
                <w:kern w:val="0"/>
              </w:rPr>
            </w:pPr>
          </w:p>
          <w:p w14:paraId="5AD138C1" w14:textId="277B1CA2" w:rsidR="005F13AA" w:rsidRPr="00D81982" w:rsidRDefault="005F13AA" w:rsidP="009169B5">
            <w:pPr>
              <w:autoSpaceDE w:val="0"/>
              <w:autoSpaceDN w:val="0"/>
              <w:adjustRightInd w:val="0"/>
              <w:jc w:val="left"/>
              <w:rPr>
                <w:rFonts w:asciiTheme="minorEastAsia" w:hAnsiTheme="minorEastAsia" w:cs="Century"/>
                <w:kern w:val="0"/>
              </w:rPr>
            </w:pPr>
          </w:p>
          <w:p w14:paraId="3906419A" w14:textId="400F871D" w:rsidR="005F13AA" w:rsidRPr="00D81982" w:rsidRDefault="005F13AA" w:rsidP="009169B5">
            <w:pPr>
              <w:autoSpaceDE w:val="0"/>
              <w:autoSpaceDN w:val="0"/>
              <w:adjustRightInd w:val="0"/>
              <w:jc w:val="left"/>
              <w:rPr>
                <w:rFonts w:asciiTheme="minorEastAsia" w:hAnsiTheme="minorEastAsia" w:cs="Century"/>
                <w:kern w:val="0"/>
              </w:rPr>
            </w:pPr>
          </w:p>
          <w:p w14:paraId="2EBF3908" w14:textId="78FBA50B" w:rsidR="005F13AA" w:rsidRPr="00D81982" w:rsidRDefault="005F13AA" w:rsidP="009169B5">
            <w:pPr>
              <w:autoSpaceDE w:val="0"/>
              <w:autoSpaceDN w:val="0"/>
              <w:adjustRightInd w:val="0"/>
              <w:jc w:val="left"/>
              <w:rPr>
                <w:rFonts w:asciiTheme="minorEastAsia" w:hAnsiTheme="minorEastAsia" w:cs="Century"/>
                <w:kern w:val="0"/>
              </w:rPr>
            </w:pPr>
          </w:p>
          <w:p w14:paraId="68F79F97" w14:textId="7EB242C9" w:rsidR="005F13AA" w:rsidRPr="00D81982" w:rsidRDefault="005F13AA" w:rsidP="009169B5">
            <w:pPr>
              <w:autoSpaceDE w:val="0"/>
              <w:autoSpaceDN w:val="0"/>
              <w:adjustRightInd w:val="0"/>
              <w:jc w:val="left"/>
              <w:rPr>
                <w:rFonts w:asciiTheme="minorEastAsia" w:hAnsiTheme="minorEastAsia" w:cs="Century"/>
                <w:kern w:val="0"/>
              </w:rPr>
            </w:pPr>
          </w:p>
          <w:p w14:paraId="17B91E8B" w14:textId="33D58859" w:rsidR="005F13AA" w:rsidRPr="00D81982" w:rsidRDefault="005F13AA" w:rsidP="009169B5">
            <w:pPr>
              <w:autoSpaceDE w:val="0"/>
              <w:autoSpaceDN w:val="0"/>
              <w:adjustRightInd w:val="0"/>
              <w:jc w:val="left"/>
              <w:rPr>
                <w:rFonts w:asciiTheme="minorEastAsia" w:hAnsiTheme="minorEastAsia" w:cs="Century"/>
                <w:kern w:val="0"/>
              </w:rPr>
            </w:pPr>
          </w:p>
          <w:p w14:paraId="21DC8D9C" w14:textId="253153E5" w:rsidR="005F13AA" w:rsidRPr="00D81982" w:rsidRDefault="005F13AA" w:rsidP="009169B5">
            <w:pPr>
              <w:autoSpaceDE w:val="0"/>
              <w:autoSpaceDN w:val="0"/>
              <w:adjustRightInd w:val="0"/>
              <w:jc w:val="left"/>
              <w:rPr>
                <w:rFonts w:asciiTheme="minorEastAsia" w:hAnsiTheme="minorEastAsia" w:cs="Century"/>
                <w:kern w:val="0"/>
              </w:rPr>
            </w:pPr>
          </w:p>
          <w:p w14:paraId="706C30D6" w14:textId="019A67E0" w:rsidR="005F13AA" w:rsidRPr="00D81982" w:rsidRDefault="005F13AA" w:rsidP="009169B5">
            <w:pPr>
              <w:autoSpaceDE w:val="0"/>
              <w:autoSpaceDN w:val="0"/>
              <w:adjustRightInd w:val="0"/>
              <w:jc w:val="left"/>
              <w:rPr>
                <w:rFonts w:asciiTheme="minorEastAsia" w:hAnsiTheme="minorEastAsia" w:cs="Century"/>
                <w:kern w:val="0"/>
              </w:rPr>
            </w:pPr>
          </w:p>
          <w:p w14:paraId="1B8F9FAB" w14:textId="6FED2BCD" w:rsidR="005F13AA" w:rsidRPr="00D81982" w:rsidRDefault="005F13AA" w:rsidP="009169B5">
            <w:pPr>
              <w:autoSpaceDE w:val="0"/>
              <w:autoSpaceDN w:val="0"/>
              <w:adjustRightInd w:val="0"/>
              <w:jc w:val="left"/>
              <w:rPr>
                <w:rFonts w:asciiTheme="minorEastAsia" w:hAnsiTheme="minorEastAsia" w:cs="Century"/>
                <w:kern w:val="0"/>
              </w:rPr>
            </w:pPr>
          </w:p>
          <w:p w14:paraId="78B64427" w14:textId="03618B53" w:rsidR="005F13AA" w:rsidRPr="00D81982" w:rsidRDefault="005F13AA" w:rsidP="009169B5">
            <w:pPr>
              <w:autoSpaceDE w:val="0"/>
              <w:autoSpaceDN w:val="0"/>
              <w:adjustRightInd w:val="0"/>
              <w:jc w:val="left"/>
              <w:rPr>
                <w:rFonts w:asciiTheme="minorEastAsia" w:hAnsiTheme="minorEastAsia" w:cs="Century"/>
                <w:kern w:val="0"/>
              </w:rPr>
            </w:pPr>
          </w:p>
          <w:p w14:paraId="502AAC12" w14:textId="1017FBDE" w:rsidR="005F13AA" w:rsidRPr="00D81982" w:rsidRDefault="005F13AA" w:rsidP="009169B5">
            <w:pPr>
              <w:autoSpaceDE w:val="0"/>
              <w:autoSpaceDN w:val="0"/>
              <w:adjustRightInd w:val="0"/>
              <w:jc w:val="left"/>
              <w:rPr>
                <w:rFonts w:asciiTheme="minorEastAsia" w:hAnsiTheme="minorEastAsia" w:cs="Century"/>
                <w:kern w:val="0"/>
              </w:rPr>
            </w:pPr>
          </w:p>
          <w:p w14:paraId="03263883" w14:textId="6C52AA4A" w:rsidR="005F13AA" w:rsidRPr="00D81982" w:rsidRDefault="005F13AA" w:rsidP="009169B5">
            <w:pPr>
              <w:autoSpaceDE w:val="0"/>
              <w:autoSpaceDN w:val="0"/>
              <w:adjustRightInd w:val="0"/>
              <w:jc w:val="left"/>
              <w:rPr>
                <w:rFonts w:asciiTheme="minorEastAsia" w:hAnsiTheme="minorEastAsia" w:cs="Century"/>
                <w:kern w:val="0"/>
              </w:rPr>
            </w:pPr>
          </w:p>
          <w:p w14:paraId="3A5BDBA3" w14:textId="7105C544" w:rsidR="005F13AA" w:rsidRPr="00D81982" w:rsidRDefault="005F13AA" w:rsidP="009169B5">
            <w:pPr>
              <w:autoSpaceDE w:val="0"/>
              <w:autoSpaceDN w:val="0"/>
              <w:adjustRightInd w:val="0"/>
              <w:jc w:val="left"/>
              <w:rPr>
                <w:rFonts w:asciiTheme="minorEastAsia" w:hAnsiTheme="minorEastAsia" w:cs="Century"/>
                <w:kern w:val="0"/>
              </w:rPr>
            </w:pPr>
          </w:p>
          <w:p w14:paraId="056DC5BB" w14:textId="5F474C81" w:rsidR="005F13AA" w:rsidRPr="00D81982" w:rsidRDefault="005F13AA" w:rsidP="009169B5">
            <w:pPr>
              <w:autoSpaceDE w:val="0"/>
              <w:autoSpaceDN w:val="0"/>
              <w:adjustRightInd w:val="0"/>
              <w:jc w:val="left"/>
              <w:rPr>
                <w:rFonts w:asciiTheme="minorEastAsia" w:hAnsiTheme="minorEastAsia" w:cs="Century"/>
                <w:kern w:val="0"/>
              </w:rPr>
            </w:pPr>
          </w:p>
          <w:p w14:paraId="4D4EEC32" w14:textId="67C81340" w:rsidR="005F13AA" w:rsidRPr="00D81982" w:rsidRDefault="005F13AA" w:rsidP="009169B5">
            <w:pPr>
              <w:autoSpaceDE w:val="0"/>
              <w:autoSpaceDN w:val="0"/>
              <w:adjustRightInd w:val="0"/>
              <w:jc w:val="left"/>
              <w:rPr>
                <w:rFonts w:asciiTheme="minorEastAsia" w:hAnsiTheme="minorEastAsia" w:cs="Century"/>
                <w:kern w:val="0"/>
              </w:rPr>
            </w:pPr>
          </w:p>
          <w:p w14:paraId="01977D55" w14:textId="2BAFDBC1" w:rsidR="005F13AA" w:rsidRPr="00D81982" w:rsidRDefault="005F13AA" w:rsidP="009169B5">
            <w:pPr>
              <w:autoSpaceDE w:val="0"/>
              <w:autoSpaceDN w:val="0"/>
              <w:adjustRightInd w:val="0"/>
              <w:jc w:val="left"/>
              <w:rPr>
                <w:rFonts w:asciiTheme="minorEastAsia" w:hAnsiTheme="minorEastAsia" w:cs="Century"/>
                <w:kern w:val="0"/>
              </w:rPr>
            </w:pPr>
          </w:p>
          <w:p w14:paraId="148E4599" w14:textId="3110AC54" w:rsidR="005F13AA" w:rsidRPr="00D81982" w:rsidRDefault="005F13AA" w:rsidP="009169B5">
            <w:pPr>
              <w:autoSpaceDE w:val="0"/>
              <w:autoSpaceDN w:val="0"/>
              <w:adjustRightInd w:val="0"/>
              <w:jc w:val="left"/>
              <w:rPr>
                <w:rFonts w:asciiTheme="minorEastAsia" w:hAnsiTheme="minorEastAsia" w:cs="Century"/>
                <w:kern w:val="0"/>
              </w:rPr>
            </w:pPr>
          </w:p>
          <w:p w14:paraId="15C11189" w14:textId="77777777" w:rsidR="00CC103C" w:rsidRPr="00D81982" w:rsidRDefault="00CC103C" w:rsidP="009169B5">
            <w:pPr>
              <w:autoSpaceDE w:val="0"/>
              <w:autoSpaceDN w:val="0"/>
              <w:adjustRightInd w:val="0"/>
              <w:jc w:val="left"/>
              <w:rPr>
                <w:rFonts w:asciiTheme="minorEastAsia" w:hAnsiTheme="minorEastAsia" w:cs="Century"/>
                <w:kern w:val="0"/>
              </w:rPr>
            </w:pPr>
          </w:p>
          <w:p w14:paraId="322DA923" w14:textId="4B2A0CBB" w:rsidR="00CC103C" w:rsidRPr="00D81982" w:rsidRDefault="00CC103C" w:rsidP="009169B5">
            <w:pPr>
              <w:autoSpaceDE w:val="0"/>
              <w:autoSpaceDN w:val="0"/>
              <w:adjustRightInd w:val="0"/>
              <w:jc w:val="left"/>
              <w:rPr>
                <w:rFonts w:asciiTheme="minorEastAsia" w:hAnsiTheme="minorEastAsia" w:cs="Century"/>
                <w:kern w:val="0"/>
              </w:rPr>
            </w:pPr>
          </w:p>
          <w:p w14:paraId="27374DC2" w14:textId="0FAECD91" w:rsidR="00A34D70" w:rsidRPr="00D81982" w:rsidRDefault="00A34D70" w:rsidP="009169B5">
            <w:pPr>
              <w:autoSpaceDE w:val="0"/>
              <w:autoSpaceDN w:val="0"/>
              <w:adjustRightInd w:val="0"/>
              <w:jc w:val="left"/>
              <w:rPr>
                <w:rFonts w:asciiTheme="minorEastAsia" w:hAnsiTheme="minorEastAsia" w:cs="Century"/>
                <w:kern w:val="0"/>
              </w:rPr>
            </w:pPr>
          </w:p>
          <w:p w14:paraId="4010EF18" w14:textId="64B14721" w:rsidR="00A34D70" w:rsidRPr="00D81982" w:rsidRDefault="00A34D70" w:rsidP="009169B5">
            <w:pPr>
              <w:autoSpaceDE w:val="0"/>
              <w:autoSpaceDN w:val="0"/>
              <w:adjustRightInd w:val="0"/>
              <w:jc w:val="left"/>
              <w:rPr>
                <w:rFonts w:asciiTheme="minorEastAsia" w:hAnsiTheme="minorEastAsia" w:cs="Century"/>
                <w:kern w:val="0"/>
              </w:rPr>
            </w:pPr>
          </w:p>
          <w:p w14:paraId="0002ADE9" w14:textId="01D66CDC" w:rsidR="00A34D70" w:rsidRPr="00D81982" w:rsidRDefault="00A34D70" w:rsidP="009169B5">
            <w:pPr>
              <w:autoSpaceDE w:val="0"/>
              <w:autoSpaceDN w:val="0"/>
              <w:adjustRightInd w:val="0"/>
              <w:jc w:val="left"/>
              <w:rPr>
                <w:rFonts w:asciiTheme="minorEastAsia" w:hAnsiTheme="minorEastAsia" w:cs="Century"/>
                <w:kern w:val="0"/>
              </w:rPr>
            </w:pPr>
          </w:p>
          <w:p w14:paraId="1A1AE3A8" w14:textId="149C5A08" w:rsidR="00A34D70" w:rsidRPr="00D81982" w:rsidRDefault="00A34D70" w:rsidP="009169B5">
            <w:pPr>
              <w:autoSpaceDE w:val="0"/>
              <w:autoSpaceDN w:val="0"/>
              <w:adjustRightInd w:val="0"/>
              <w:jc w:val="left"/>
              <w:rPr>
                <w:rFonts w:asciiTheme="minorEastAsia" w:hAnsiTheme="minorEastAsia" w:cs="Century"/>
                <w:kern w:val="0"/>
              </w:rPr>
            </w:pPr>
          </w:p>
          <w:p w14:paraId="4D36A68B" w14:textId="44A000D5" w:rsidR="00A34D70" w:rsidRPr="00D81982" w:rsidRDefault="00A34D70" w:rsidP="009169B5">
            <w:pPr>
              <w:autoSpaceDE w:val="0"/>
              <w:autoSpaceDN w:val="0"/>
              <w:adjustRightInd w:val="0"/>
              <w:jc w:val="left"/>
              <w:rPr>
                <w:rFonts w:asciiTheme="minorEastAsia" w:hAnsiTheme="minorEastAsia" w:cs="Century"/>
                <w:kern w:val="0"/>
              </w:rPr>
            </w:pPr>
          </w:p>
          <w:p w14:paraId="494CB927" w14:textId="1F67FBD7" w:rsidR="00A34D70" w:rsidRPr="00D81982" w:rsidRDefault="00A34D70" w:rsidP="009169B5">
            <w:pPr>
              <w:autoSpaceDE w:val="0"/>
              <w:autoSpaceDN w:val="0"/>
              <w:adjustRightInd w:val="0"/>
              <w:jc w:val="left"/>
              <w:rPr>
                <w:rFonts w:asciiTheme="minorEastAsia" w:hAnsiTheme="minorEastAsia" w:cs="Century"/>
                <w:kern w:val="0"/>
              </w:rPr>
            </w:pPr>
          </w:p>
          <w:p w14:paraId="73352571" w14:textId="58EA650C" w:rsidR="00A34D70" w:rsidRPr="00D81982" w:rsidRDefault="00A34D70" w:rsidP="009169B5">
            <w:pPr>
              <w:autoSpaceDE w:val="0"/>
              <w:autoSpaceDN w:val="0"/>
              <w:adjustRightInd w:val="0"/>
              <w:jc w:val="left"/>
              <w:rPr>
                <w:rFonts w:asciiTheme="minorEastAsia" w:hAnsiTheme="minorEastAsia" w:cs="Century"/>
                <w:kern w:val="0"/>
              </w:rPr>
            </w:pPr>
          </w:p>
          <w:p w14:paraId="33336716" w14:textId="560675C8" w:rsidR="00A34D70" w:rsidRPr="00D81982" w:rsidRDefault="00A34D70" w:rsidP="009169B5">
            <w:pPr>
              <w:autoSpaceDE w:val="0"/>
              <w:autoSpaceDN w:val="0"/>
              <w:adjustRightInd w:val="0"/>
              <w:jc w:val="left"/>
              <w:rPr>
                <w:rFonts w:asciiTheme="minorEastAsia" w:hAnsiTheme="minorEastAsia" w:cs="Century"/>
                <w:kern w:val="0"/>
              </w:rPr>
            </w:pPr>
          </w:p>
          <w:p w14:paraId="50E15BBD" w14:textId="70893294" w:rsidR="00A34D70" w:rsidRPr="00D81982" w:rsidRDefault="00A34D70" w:rsidP="009169B5">
            <w:pPr>
              <w:autoSpaceDE w:val="0"/>
              <w:autoSpaceDN w:val="0"/>
              <w:adjustRightInd w:val="0"/>
              <w:jc w:val="left"/>
              <w:rPr>
                <w:rFonts w:asciiTheme="minorEastAsia" w:hAnsiTheme="minorEastAsia" w:cs="Century"/>
                <w:kern w:val="0"/>
              </w:rPr>
            </w:pPr>
          </w:p>
          <w:p w14:paraId="5A665E8F" w14:textId="24468B76" w:rsidR="00A34D70" w:rsidRPr="00D81982" w:rsidRDefault="00A34D70" w:rsidP="009169B5">
            <w:pPr>
              <w:autoSpaceDE w:val="0"/>
              <w:autoSpaceDN w:val="0"/>
              <w:adjustRightInd w:val="0"/>
              <w:jc w:val="left"/>
              <w:rPr>
                <w:rFonts w:asciiTheme="minorEastAsia" w:hAnsiTheme="minorEastAsia" w:cs="Century"/>
                <w:kern w:val="0"/>
              </w:rPr>
            </w:pPr>
          </w:p>
          <w:p w14:paraId="4160FCD8" w14:textId="40D0AF2E" w:rsidR="00A34D70" w:rsidRPr="00D81982" w:rsidRDefault="00A34D70" w:rsidP="009169B5">
            <w:pPr>
              <w:autoSpaceDE w:val="0"/>
              <w:autoSpaceDN w:val="0"/>
              <w:adjustRightInd w:val="0"/>
              <w:jc w:val="left"/>
              <w:rPr>
                <w:rFonts w:asciiTheme="minorEastAsia" w:hAnsiTheme="minorEastAsia" w:cs="Century"/>
                <w:kern w:val="0"/>
              </w:rPr>
            </w:pPr>
          </w:p>
          <w:p w14:paraId="20DD40D8" w14:textId="630D5CBB" w:rsidR="00A34D70" w:rsidRPr="00D81982" w:rsidRDefault="00A34D70" w:rsidP="009169B5">
            <w:pPr>
              <w:autoSpaceDE w:val="0"/>
              <w:autoSpaceDN w:val="0"/>
              <w:adjustRightInd w:val="0"/>
              <w:jc w:val="left"/>
              <w:rPr>
                <w:rFonts w:asciiTheme="minorEastAsia" w:hAnsiTheme="minorEastAsia" w:cs="Century"/>
                <w:kern w:val="0"/>
              </w:rPr>
            </w:pPr>
          </w:p>
          <w:p w14:paraId="12AB6FF7" w14:textId="55F31E23" w:rsidR="00A34D70" w:rsidRPr="00D81982" w:rsidRDefault="00A34D70" w:rsidP="009169B5">
            <w:pPr>
              <w:autoSpaceDE w:val="0"/>
              <w:autoSpaceDN w:val="0"/>
              <w:adjustRightInd w:val="0"/>
              <w:jc w:val="left"/>
              <w:rPr>
                <w:rFonts w:asciiTheme="minorEastAsia" w:hAnsiTheme="minorEastAsia" w:cs="Century"/>
                <w:kern w:val="0"/>
              </w:rPr>
            </w:pPr>
          </w:p>
          <w:p w14:paraId="6AD80286" w14:textId="7BE5B866" w:rsidR="00A34D70" w:rsidRPr="00D81982" w:rsidRDefault="00A34D70" w:rsidP="009169B5">
            <w:pPr>
              <w:autoSpaceDE w:val="0"/>
              <w:autoSpaceDN w:val="0"/>
              <w:adjustRightInd w:val="0"/>
              <w:jc w:val="left"/>
              <w:rPr>
                <w:rFonts w:asciiTheme="minorEastAsia" w:hAnsiTheme="minorEastAsia" w:cs="Century"/>
                <w:kern w:val="0"/>
              </w:rPr>
            </w:pPr>
          </w:p>
          <w:p w14:paraId="36E02CA6" w14:textId="511D9F11" w:rsidR="00A34D70" w:rsidRPr="00D81982" w:rsidRDefault="00A34D70" w:rsidP="009169B5">
            <w:pPr>
              <w:autoSpaceDE w:val="0"/>
              <w:autoSpaceDN w:val="0"/>
              <w:adjustRightInd w:val="0"/>
              <w:jc w:val="left"/>
              <w:rPr>
                <w:rFonts w:asciiTheme="minorEastAsia" w:hAnsiTheme="minorEastAsia" w:cs="Century"/>
                <w:kern w:val="0"/>
              </w:rPr>
            </w:pPr>
          </w:p>
          <w:p w14:paraId="786C22F1" w14:textId="67857A99" w:rsidR="00A34D70" w:rsidRPr="00D81982" w:rsidRDefault="00A34D70" w:rsidP="009169B5">
            <w:pPr>
              <w:autoSpaceDE w:val="0"/>
              <w:autoSpaceDN w:val="0"/>
              <w:adjustRightInd w:val="0"/>
              <w:jc w:val="left"/>
              <w:rPr>
                <w:rFonts w:asciiTheme="minorEastAsia" w:hAnsiTheme="minorEastAsia" w:cs="Century"/>
                <w:kern w:val="0"/>
              </w:rPr>
            </w:pPr>
          </w:p>
          <w:p w14:paraId="06BD33F3" w14:textId="237EA820" w:rsidR="00A34D70" w:rsidRPr="00D81982" w:rsidRDefault="00A34D70" w:rsidP="009169B5">
            <w:pPr>
              <w:autoSpaceDE w:val="0"/>
              <w:autoSpaceDN w:val="0"/>
              <w:adjustRightInd w:val="0"/>
              <w:jc w:val="left"/>
              <w:rPr>
                <w:rFonts w:asciiTheme="minorEastAsia" w:hAnsiTheme="minorEastAsia" w:cs="Century"/>
                <w:kern w:val="0"/>
              </w:rPr>
            </w:pPr>
          </w:p>
          <w:p w14:paraId="4D04ABF7" w14:textId="4746027D" w:rsidR="00A34D70" w:rsidRPr="00D81982" w:rsidRDefault="00A34D70" w:rsidP="009169B5">
            <w:pPr>
              <w:autoSpaceDE w:val="0"/>
              <w:autoSpaceDN w:val="0"/>
              <w:adjustRightInd w:val="0"/>
              <w:jc w:val="left"/>
              <w:rPr>
                <w:rFonts w:asciiTheme="minorEastAsia" w:hAnsiTheme="minorEastAsia" w:cs="Century"/>
                <w:kern w:val="0"/>
              </w:rPr>
            </w:pPr>
          </w:p>
          <w:p w14:paraId="63DA547E" w14:textId="49E852DE" w:rsidR="00A34D70" w:rsidRPr="00D81982" w:rsidRDefault="00A34D70" w:rsidP="009169B5">
            <w:pPr>
              <w:autoSpaceDE w:val="0"/>
              <w:autoSpaceDN w:val="0"/>
              <w:adjustRightInd w:val="0"/>
              <w:jc w:val="left"/>
              <w:rPr>
                <w:rFonts w:asciiTheme="minorEastAsia" w:hAnsiTheme="minorEastAsia" w:cs="Century"/>
                <w:kern w:val="0"/>
              </w:rPr>
            </w:pPr>
          </w:p>
          <w:p w14:paraId="70BFFA78" w14:textId="0FF8B60C" w:rsidR="00A34D70" w:rsidRPr="00D81982" w:rsidRDefault="00A34D70" w:rsidP="009169B5">
            <w:pPr>
              <w:autoSpaceDE w:val="0"/>
              <w:autoSpaceDN w:val="0"/>
              <w:adjustRightInd w:val="0"/>
              <w:jc w:val="left"/>
              <w:rPr>
                <w:rFonts w:asciiTheme="minorEastAsia" w:hAnsiTheme="minorEastAsia" w:cs="Century"/>
                <w:kern w:val="0"/>
              </w:rPr>
            </w:pPr>
          </w:p>
          <w:p w14:paraId="536CA5ED" w14:textId="0A265E73" w:rsidR="00A34D70" w:rsidRPr="00D81982" w:rsidRDefault="00A34D70" w:rsidP="009169B5">
            <w:pPr>
              <w:autoSpaceDE w:val="0"/>
              <w:autoSpaceDN w:val="0"/>
              <w:adjustRightInd w:val="0"/>
              <w:jc w:val="left"/>
              <w:rPr>
                <w:rFonts w:asciiTheme="minorEastAsia" w:hAnsiTheme="minorEastAsia" w:cs="Century"/>
                <w:kern w:val="0"/>
              </w:rPr>
            </w:pPr>
          </w:p>
          <w:p w14:paraId="7D022416" w14:textId="562F56AD" w:rsidR="00A34D70" w:rsidRPr="00D81982" w:rsidRDefault="00A34D70" w:rsidP="009169B5">
            <w:pPr>
              <w:autoSpaceDE w:val="0"/>
              <w:autoSpaceDN w:val="0"/>
              <w:adjustRightInd w:val="0"/>
              <w:jc w:val="left"/>
              <w:rPr>
                <w:rFonts w:asciiTheme="minorEastAsia" w:hAnsiTheme="minorEastAsia" w:cs="Century"/>
                <w:kern w:val="0"/>
              </w:rPr>
            </w:pPr>
          </w:p>
          <w:p w14:paraId="711D2042" w14:textId="056B7605" w:rsidR="00A34D70" w:rsidRPr="00D81982" w:rsidRDefault="00A34D70" w:rsidP="009169B5">
            <w:pPr>
              <w:autoSpaceDE w:val="0"/>
              <w:autoSpaceDN w:val="0"/>
              <w:adjustRightInd w:val="0"/>
              <w:jc w:val="left"/>
              <w:rPr>
                <w:rFonts w:asciiTheme="minorEastAsia" w:hAnsiTheme="minorEastAsia" w:cs="Century"/>
                <w:kern w:val="0"/>
              </w:rPr>
            </w:pPr>
          </w:p>
          <w:p w14:paraId="069B62FB" w14:textId="1230DD66" w:rsidR="00A34D70" w:rsidRPr="00D81982" w:rsidRDefault="00A34D70" w:rsidP="009169B5">
            <w:pPr>
              <w:autoSpaceDE w:val="0"/>
              <w:autoSpaceDN w:val="0"/>
              <w:adjustRightInd w:val="0"/>
              <w:jc w:val="left"/>
              <w:rPr>
                <w:rFonts w:asciiTheme="minorEastAsia" w:hAnsiTheme="minorEastAsia" w:cs="Century"/>
                <w:kern w:val="0"/>
              </w:rPr>
            </w:pPr>
          </w:p>
          <w:p w14:paraId="77AA5DF4" w14:textId="5DE359EB" w:rsidR="00A34D70" w:rsidRPr="00D81982" w:rsidRDefault="00A34D70" w:rsidP="009169B5">
            <w:pPr>
              <w:autoSpaceDE w:val="0"/>
              <w:autoSpaceDN w:val="0"/>
              <w:adjustRightInd w:val="0"/>
              <w:jc w:val="left"/>
              <w:rPr>
                <w:rFonts w:asciiTheme="minorEastAsia" w:hAnsiTheme="minorEastAsia" w:cs="Century"/>
                <w:kern w:val="0"/>
              </w:rPr>
            </w:pPr>
          </w:p>
          <w:p w14:paraId="75FD6502" w14:textId="1518F95C" w:rsidR="00A34D70" w:rsidRPr="00D81982" w:rsidRDefault="00A34D70" w:rsidP="009169B5">
            <w:pPr>
              <w:autoSpaceDE w:val="0"/>
              <w:autoSpaceDN w:val="0"/>
              <w:adjustRightInd w:val="0"/>
              <w:jc w:val="left"/>
              <w:rPr>
                <w:rFonts w:asciiTheme="minorEastAsia" w:hAnsiTheme="minorEastAsia" w:cs="Century"/>
                <w:kern w:val="0"/>
              </w:rPr>
            </w:pPr>
          </w:p>
          <w:p w14:paraId="7A230D2B" w14:textId="2DBD2727" w:rsidR="00A34D70" w:rsidRPr="00D81982" w:rsidRDefault="00A34D70" w:rsidP="009169B5">
            <w:pPr>
              <w:autoSpaceDE w:val="0"/>
              <w:autoSpaceDN w:val="0"/>
              <w:adjustRightInd w:val="0"/>
              <w:jc w:val="left"/>
              <w:rPr>
                <w:rFonts w:asciiTheme="minorEastAsia" w:hAnsiTheme="minorEastAsia" w:cs="Century"/>
                <w:kern w:val="0"/>
              </w:rPr>
            </w:pPr>
          </w:p>
          <w:p w14:paraId="4C93D8D0" w14:textId="5EF16EA4" w:rsidR="00A34D70" w:rsidRPr="00D81982" w:rsidRDefault="00A34D70" w:rsidP="009169B5">
            <w:pPr>
              <w:autoSpaceDE w:val="0"/>
              <w:autoSpaceDN w:val="0"/>
              <w:adjustRightInd w:val="0"/>
              <w:jc w:val="left"/>
              <w:rPr>
                <w:rFonts w:asciiTheme="minorEastAsia" w:hAnsiTheme="minorEastAsia" w:cs="Century"/>
                <w:kern w:val="0"/>
              </w:rPr>
            </w:pPr>
          </w:p>
          <w:p w14:paraId="6F2E6390" w14:textId="61AE9148" w:rsidR="00A34D70" w:rsidRPr="00D81982" w:rsidRDefault="00A34D70" w:rsidP="009169B5">
            <w:pPr>
              <w:autoSpaceDE w:val="0"/>
              <w:autoSpaceDN w:val="0"/>
              <w:adjustRightInd w:val="0"/>
              <w:jc w:val="left"/>
              <w:rPr>
                <w:rFonts w:asciiTheme="minorEastAsia" w:hAnsiTheme="minorEastAsia" w:cs="Century"/>
                <w:kern w:val="0"/>
              </w:rPr>
            </w:pPr>
          </w:p>
          <w:p w14:paraId="01086EAC" w14:textId="3B8A6519" w:rsidR="00A34D70" w:rsidRPr="00D81982" w:rsidRDefault="00A34D70" w:rsidP="009169B5">
            <w:pPr>
              <w:autoSpaceDE w:val="0"/>
              <w:autoSpaceDN w:val="0"/>
              <w:adjustRightInd w:val="0"/>
              <w:jc w:val="left"/>
              <w:rPr>
                <w:rFonts w:asciiTheme="minorEastAsia" w:hAnsiTheme="minorEastAsia" w:cs="Century"/>
                <w:kern w:val="0"/>
              </w:rPr>
            </w:pPr>
          </w:p>
          <w:p w14:paraId="475534CB" w14:textId="2AD72457" w:rsidR="00A34D70" w:rsidRPr="00D81982" w:rsidRDefault="00A34D70" w:rsidP="009169B5">
            <w:pPr>
              <w:autoSpaceDE w:val="0"/>
              <w:autoSpaceDN w:val="0"/>
              <w:adjustRightInd w:val="0"/>
              <w:jc w:val="left"/>
              <w:rPr>
                <w:rFonts w:asciiTheme="minorEastAsia" w:hAnsiTheme="minorEastAsia" w:cs="Century"/>
                <w:kern w:val="0"/>
              </w:rPr>
            </w:pPr>
          </w:p>
          <w:p w14:paraId="1A99FA38" w14:textId="2020FD4E" w:rsidR="00A34D70" w:rsidRPr="00D81982" w:rsidRDefault="00A34D70" w:rsidP="009169B5">
            <w:pPr>
              <w:autoSpaceDE w:val="0"/>
              <w:autoSpaceDN w:val="0"/>
              <w:adjustRightInd w:val="0"/>
              <w:jc w:val="left"/>
              <w:rPr>
                <w:rFonts w:asciiTheme="minorEastAsia" w:hAnsiTheme="minorEastAsia" w:cs="Century"/>
                <w:kern w:val="0"/>
              </w:rPr>
            </w:pPr>
          </w:p>
          <w:p w14:paraId="2CA24D56" w14:textId="697DB854" w:rsidR="00A34D70" w:rsidRPr="00D81982" w:rsidRDefault="00A34D70" w:rsidP="009169B5">
            <w:pPr>
              <w:autoSpaceDE w:val="0"/>
              <w:autoSpaceDN w:val="0"/>
              <w:adjustRightInd w:val="0"/>
              <w:jc w:val="left"/>
              <w:rPr>
                <w:rFonts w:asciiTheme="minorEastAsia" w:hAnsiTheme="minorEastAsia" w:cs="Century"/>
                <w:kern w:val="0"/>
              </w:rPr>
            </w:pPr>
          </w:p>
          <w:p w14:paraId="1715516C" w14:textId="27E16D15" w:rsidR="00A34D70" w:rsidRPr="00D81982" w:rsidRDefault="00A34D70" w:rsidP="009169B5">
            <w:pPr>
              <w:autoSpaceDE w:val="0"/>
              <w:autoSpaceDN w:val="0"/>
              <w:adjustRightInd w:val="0"/>
              <w:jc w:val="left"/>
              <w:rPr>
                <w:rFonts w:asciiTheme="minorEastAsia" w:hAnsiTheme="minorEastAsia" w:cs="Century"/>
                <w:kern w:val="0"/>
              </w:rPr>
            </w:pPr>
          </w:p>
          <w:p w14:paraId="0E229819" w14:textId="6031A5E9" w:rsidR="00A34D70" w:rsidRPr="00D81982" w:rsidRDefault="00A34D70" w:rsidP="009169B5">
            <w:pPr>
              <w:autoSpaceDE w:val="0"/>
              <w:autoSpaceDN w:val="0"/>
              <w:adjustRightInd w:val="0"/>
              <w:jc w:val="left"/>
              <w:rPr>
                <w:rFonts w:asciiTheme="minorEastAsia" w:hAnsiTheme="minorEastAsia" w:cs="Century"/>
                <w:kern w:val="0"/>
              </w:rPr>
            </w:pPr>
          </w:p>
          <w:p w14:paraId="6BB6C9A3" w14:textId="5E6264EE" w:rsidR="00A34D70" w:rsidRPr="00D81982" w:rsidRDefault="00A34D70" w:rsidP="009169B5">
            <w:pPr>
              <w:autoSpaceDE w:val="0"/>
              <w:autoSpaceDN w:val="0"/>
              <w:adjustRightInd w:val="0"/>
              <w:jc w:val="left"/>
              <w:rPr>
                <w:rFonts w:asciiTheme="minorEastAsia" w:hAnsiTheme="minorEastAsia" w:cs="Century"/>
                <w:kern w:val="0"/>
              </w:rPr>
            </w:pPr>
          </w:p>
          <w:p w14:paraId="7FC6DBE5" w14:textId="0AEECD71" w:rsidR="00A34D70" w:rsidRPr="00D81982" w:rsidRDefault="00A34D70" w:rsidP="009169B5">
            <w:pPr>
              <w:autoSpaceDE w:val="0"/>
              <w:autoSpaceDN w:val="0"/>
              <w:adjustRightInd w:val="0"/>
              <w:jc w:val="left"/>
              <w:rPr>
                <w:rFonts w:asciiTheme="minorEastAsia" w:hAnsiTheme="minorEastAsia" w:cs="Century"/>
                <w:kern w:val="0"/>
              </w:rPr>
            </w:pPr>
          </w:p>
          <w:p w14:paraId="064C153D" w14:textId="2FD76694" w:rsidR="00A34D70" w:rsidRPr="00D81982" w:rsidRDefault="00A34D70" w:rsidP="009169B5">
            <w:pPr>
              <w:autoSpaceDE w:val="0"/>
              <w:autoSpaceDN w:val="0"/>
              <w:adjustRightInd w:val="0"/>
              <w:jc w:val="left"/>
              <w:rPr>
                <w:rFonts w:asciiTheme="minorEastAsia" w:hAnsiTheme="minorEastAsia" w:cs="Century"/>
                <w:kern w:val="0"/>
              </w:rPr>
            </w:pPr>
          </w:p>
          <w:p w14:paraId="7587160D" w14:textId="5A65EC34" w:rsidR="00A34D70" w:rsidRPr="00D81982" w:rsidRDefault="00A34D70" w:rsidP="009169B5">
            <w:pPr>
              <w:autoSpaceDE w:val="0"/>
              <w:autoSpaceDN w:val="0"/>
              <w:adjustRightInd w:val="0"/>
              <w:jc w:val="left"/>
              <w:rPr>
                <w:rFonts w:asciiTheme="minorEastAsia" w:hAnsiTheme="minorEastAsia" w:cs="Century"/>
                <w:kern w:val="0"/>
              </w:rPr>
            </w:pPr>
          </w:p>
          <w:p w14:paraId="13236DEC" w14:textId="513CA0D8" w:rsidR="00A34D70" w:rsidRPr="00D81982" w:rsidRDefault="00A34D70" w:rsidP="009169B5">
            <w:pPr>
              <w:autoSpaceDE w:val="0"/>
              <w:autoSpaceDN w:val="0"/>
              <w:adjustRightInd w:val="0"/>
              <w:jc w:val="left"/>
              <w:rPr>
                <w:rFonts w:asciiTheme="minorEastAsia" w:hAnsiTheme="minorEastAsia" w:cs="Century"/>
                <w:kern w:val="0"/>
              </w:rPr>
            </w:pPr>
          </w:p>
          <w:p w14:paraId="1DF35B75" w14:textId="1C085AF1" w:rsidR="00A34D70" w:rsidRPr="00D81982" w:rsidRDefault="00A34D70" w:rsidP="009169B5">
            <w:pPr>
              <w:autoSpaceDE w:val="0"/>
              <w:autoSpaceDN w:val="0"/>
              <w:adjustRightInd w:val="0"/>
              <w:jc w:val="left"/>
              <w:rPr>
                <w:rFonts w:asciiTheme="minorEastAsia" w:hAnsiTheme="minorEastAsia" w:cs="Century"/>
                <w:kern w:val="0"/>
              </w:rPr>
            </w:pPr>
          </w:p>
          <w:p w14:paraId="07959550" w14:textId="108DD5AA" w:rsidR="00A34D70" w:rsidRPr="00D81982" w:rsidRDefault="00A34D70" w:rsidP="009169B5">
            <w:pPr>
              <w:autoSpaceDE w:val="0"/>
              <w:autoSpaceDN w:val="0"/>
              <w:adjustRightInd w:val="0"/>
              <w:jc w:val="left"/>
              <w:rPr>
                <w:rFonts w:asciiTheme="minorEastAsia" w:hAnsiTheme="minorEastAsia" w:cs="Century"/>
                <w:kern w:val="0"/>
              </w:rPr>
            </w:pPr>
          </w:p>
          <w:p w14:paraId="2C4A85B1" w14:textId="41F7B436" w:rsidR="00A34D70" w:rsidRPr="00D81982" w:rsidRDefault="00A34D70" w:rsidP="009169B5">
            <w:pPr>
              <w:autoSpaceDE w:val="0"/>
              <w:autoSpaceDN w:val="0"/>
              <w:adjustRightInd w:val="0"/>
              <w:jc w:val="left"/>
              <w:rPr>
                <w:rFonts w:asciiTheme="minorEastAsia" w:hAnsiTheme="minorEastAsia" w:cs="Century"/>
                <w:kern w:val="0"/>
              </w:rPr>
            </w:pPr>
          </w:p>
          <w:p w14:paraId="56C95E72" w14:textId="06392BA9" w:rsidR="00A34D70" w:rsidRPr="00D81982" w:rsidRDefault="00A34D70" w:rsidP="009169B5">
            <w:pPr>
              <w:autoSpaceDE w:val="0"/>
              <w:autoSpaceDN w:val="0"/>
              <w:adjustRightInd w:val="0"/>
              <w:jc w:val="left"/>
              <w:rPr>
                <w:rFonts w:asciiTheme="minorEastAsia" w:hAnsiTheme="minorEastAsia" w:cs="Century"/>
                <w:kern w:val="0"/>
              </w:rPr>
            </w:pPr>
          </w:p>
          <w:p w14:paraId="5A4CA99E" w14:textId="4A13E738" w:rsidR="00A34D70" w:rsidRPr="00D81982" w:rsidRDefault="00A34D70" w:rsidP="009169B5">
            <w:pPr>
              <w:autoSpaceDE w:val="0"/>
              <w:autoSpaceDN w:val="0"/>
              <w:adjustRightInd w:val="0"/>
              <w:jc w:val="left"/>
              <w:rPr>
                <w:rFonts w:asciiTheme="minorEastAsia" w:hAnsiTheme="minorEastAsia" w:cs="Century"/>
                <w:kern w:val="0"/>
              </w:rPr>
            </w:pPr>
          </w:p>
          <w:p w14:paraId="789A1A7E" w14:textId="4AF75B18" w:rsidR="00A34D70" w:rsidRPr="00D81982" w:rsidRDefault="00A34D70" w:rsidP="009169B5">
            <w:pPr>
              <w:autoSpaceDE w:val="0"/>
              <w:autoSpaceDN w:val="0"/>
              <w:adjustRightInd w:val="0"/>
              <w:jc w:val="left"/>
              <w:rPr>
                <w:rFonts w:asciiTheme="minorEastAsia" w:hAnsiTheme="minorEastAsia" w:cs="Century"/>
                <w:kern w:val="0"/>
              </w:rPr>
            </w:pPr>
          </w:p>
          <w:p w14:paraId="0E6E835C" w14:textId="40B21984" w:rsidR="00A34D70" w:rsidRPr="00D81982" w:rsidRDefault="00A34D70" w:rsidP="009169B5">
            <w:pPr>
              <w:autoSpaceDE w:val="0"/>
              <w:autoSpaceDN w:val="0"/>
              <w:adjustRightInd w:val="0"/>
              <w:jc w:val="left"/>
              <w:rPr>
                <w:rFonts w:asciiTheme="minorEastAsia" w:hAnsiTheme="minorEastAsia" w:cs="Century"/>
                <w:kern w:val="0"/>
              </w:rPr>
            </w:pPr>
          </w:p>
          <w:p w14:paraId="0B89C688" w14:textId="3F920043" w:rsidR="00A34D70" w:rsidRPr="00D81982" w:rsidRDefault="00A34D70" w:rsidP="009169B5">
            <w:pPr>
              <w:autoSpaceDE w:val="0"/>
              <w:autoSpaceDN w:val="0"/>
              <w:adjustRightInd w:val="0"/>
              <w:jc w:val="left"/>
              <w:rPr>
                <w:rFonts w:asciiTheme="minorEastAsia" w:hAnsiTheme="minorEastAsia" w:cs="Century"/>
                <w:kern w:val="0"/>
              </w:rPr>
            </w:pPr>
          </w:p>
          <w:p w14:paraId="5F20CE4C" w14:textId="08973026" w:rsidR="00A34D70" w:rsidRPr="00D81982" w:rsidRDefault="00A34D70" w:rsidP="009169B5">
            <w:pPr>
              <w:autoSpaceDE w:val="0"/>
              <w:autoSpaceDN w:val="0"/>
              <w:adjustRightInd w:val="0"/>
              <w:jc w:val="left"/>
              <w:rPr>
                <w:rFonts w:asciiTheme="minorEastAsia" w:hAnsiTheme="minorEastAsia" w:cs="Century"/>
                <w:kern w:val="0"/>
              </w:rPr>
            </w:pPr>
          </w:p>
          <w:p w14:paraId="2B1EE2EB" w14:textId="5AF4254A" w:rsidR="00A34D70" w:rsidRPr="00D81982" w:rsidRDefault="00A34D70" w:rsidP="009169B5">
            <w:pPr>
              <w:autoSpaceDE w:val="0"/>
              <w:autoSpaceDN w:val="0"/>
              <w:adjustRightInd w:val="0"/>
              <w:jc w:val="left"/>
              <w:rPr>
                <w:rFonts w:asciiTheme="minorEastAsia" w:hAnsiTheme="minorEastAsia" w:cs="Century"/>
                <w:kern w:val="0"/>
              </w:rPr>
            </w:pPr>
          </w:p>
          <w:p w14:paraId="63477281" w14:textId="4700AAE9" w:rsidR="00A34D70" w:rsidRPr="00D81982" w:rsidRDefault="00A34D70" w:rsidP="009169B5">
            <w:pPr>
              <w:autoSpaceDE w:val="0"/>
              <w:autoSpaceDN w:val="0"/>
              <w:adjustRightInd w:val="0"/>
              <w:jc w:val="left"/>
              <w:rPr>
                <w:rFonts w:asciiTheme="minorEastAsia" w:hAnsiTheme="minorEastAsia" w:cs="Century"/>
                <w:kern w:val="0"/>
              </w:rPr>
            </w:pPr>
          </w:p>
          <w:p w14:paraId="7FA983A2" w14:textId="77777777" w:rsidR="00A34D70" w:rsidRPr="00D81982" w:rsidRDefault="00A34D70" w:rsidP="009169B5">
            <w:pPr>
              <w:autoSpaceDE w:val="0"/>
              <w:autoSpaceDN w:val="0"/>
              <w:adjustRightInd w:val="0"/>
              <w:jc w:val="left"/>
              <w:rPr>
                <w:rFonts w:asciiTheme="minorEastAsia" w:hAnsiTheme="minorEastAsia" w:cs="Century"/>
                <w:kern w:val="0"/>
              </w:rPr>
            </w:pPr>
          </w:p>
          <w:p w14:paraId="1E48F864" w14:textId="1EA0BFE0" w:rsidR="00A34D70" w:rsidRPr="00D81982" w:rsidRDefault="00A34D70" w:rsidP="009169B5">
            <w:pPr>
              <w:autoSpaceDE w:val="0"/>
              <w:autoSpaceDN w:val="0"/>
              <w:adjustRightInd w:val="0"/>
              <w:jc w:val="left"/>
              <w:rPr>
                <w:rFonts w:asciiTheme="minorEastAsia" w:hAnsiTheme="minorEastAsia" w:cs="Century"/>
                <w:kern w:val="0"/>
              </w:rPr>
            </w:pPr>
          </w:p>
          <w:p w14:paraId="17EDA9E0" w14:textId="139AC461" w:rsidR="00A33B50" w:rsidRPr="00D81982" w:rsidRDefault="00A33B50" w:rsidP="009169B5">
            <w:pPr>
              <w:autoSpaceDE w:val="0"/>
              <w:autoSpaceDN w:val="0"/>
              <w:adjustRightInd w:val="0"/>
              <w:jc w:val="left"/>
              <w:rPr>
                <w:rFonts w:asciiTheme="minorEastAsia" w:hAnsiTheme="minorEastAsia" w:cs="Century"/>
                <w:kern w:val="0"/>
              </w:rPr>
            </w:pPr>
          </w:p>
          <w:p w14:paraId="336C7416" w14:textId="62AE4855" w:rsidR="00A33B50" w:rsidRPr="00D81982" w:rsidRDefault="00A33B50" w:rsidP="009169B5">
            <w:pPr>
              <w:autoSpaceDE w:val="0"/>
              <w:autoSpaceDN w:val="0"/>
              <w:adjustRightInd w:val="0"/>
              <w:jc w:val="left"/>
              <w:rPr>
                <w:rFonts w:asciiTheme="minorEastAsia" w:hAnsiTheme="minorEastAsia" w:cs="Century"/>
                <w:kern w:val="0"/>
              </w:rPr>
            </w:pPr>
          </w:p>
          <w:p w14:paraId="5319C4A3" w14:textId="1E99804D" w:rsidR="00A33B50" w:rsidRPr="00D81982" w:rsidRDefault="00A33B50" w:rsidP="009169B5">
            <w:pPr>
              <w:autoSpaceDE w:val="0"/>
              <w:autoSpaceDN w:val="0"/>
              <w:adjustRightInd w:val="0"/>
              <w:jc w:val="left"/>
              <w:rPr>
                <w:rFonts w:asciiTheme="minorEastAsia" w:hAnsiTheme="minorEastAsia" w:cs="Century"/>
                <w:kern w:val="0"/>
              </w:rPr>
            </w:pPr>
          </w:p>
          <w:p w14:paraId="01DBD0B6" w14:textId="68E27536" w:rsidR="00A33B50" w:rsidRPr="00D81982" w:rsidRDefault="00A33B50" w:rsidP="009169B5">
            <w:pPr>
              <w:autoSpaceDE w:val="0"/>
              <w:autoSpaceDN w:val="0"/>
              <w:adjustRightInd w:val="0"/>
              <w:jc w:val="left"/>
              <w:rPr>
                <w:rFonts w:asciiTheme="minorEastAsia" w:hAnsiTheme="minorEastAsia" w:cs="Century"/>
                <w:kern w:val="0"/>
              </w:rPr>
            </w:pPr>
          </w:p>
          <w:p w14:paraId="52B78112" w14:textId="64DF61F5" w:rsidR="00A33B50" w:rsidRPr="00D81982" w:rsidRDefault="00A33B50" w:rsidP="009169B5">
            <w:pPr>
              <w:autoSpaceDE w:val="0"/>
              <w:autoSpaceDN w:val="0"/>
              <w:adjustRightInd w:val="0"/>
              <w:jc w:val="left"/>
              <w:rPr>
                <w:rFonts w:asciiTheme="minorEastAsia" w:hAnsiTheme="minorEastAsia" w:cs="Century"/>
                <w:kern w:val="0"/>
              </w:rPr>
            </w:pPr>
          </w:p>
          <w:p w14:paraId="68BDECB6" w14:textId="77777777" w:rsidR="00A33B50" w:rsidRPr="00D81982" w:rsidRDefault="00A33B50" w:rsidP="009169B5">
            <w:pPr>
              <w:autoSpaceDE w:val="0"/>
              <w:autoSpaceDN w:val="0"/>
              <w:adjustRightInd w:val="0"/>
              <w:jc w:val="left"/>
              <w:rPr>
                <w:rFonts w:asciiTheme="minorEastAsia" w:hAnsiTheme="minorEastAsia" w:cs="Century"/>
                <w:kern w:val="0"/>
              </w:rPr>
            </w:pPr>
          </w:p>
          <w:p w14:paraId="5AAAB01C" w14:textId="252BD9A3"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Theme="minorEastAsia" w:hAnsiTheme="minorEastAsia" w:cs="Century"/>
                <w:kern w:val="0"/>
              </w:rPr>
              <w:lastRenderedPageBreak/>
              <w:t>S</w:t>
            </w:r>
            <w:r w:rsidRPr="00D81982">
              <w:rPr>
                <w:rFonts w:ascii="ＭＳ Ｐ明朝" w:eastAsia="ＭＳ Ｐ明朝" w:hAnsi="ＭＳ Ｐ明朝" w:cs="Century"/>
                <w:kern w:val="0"/>
                <w:sz w:val="22"/>
              </w:rPr>
              <w:t xml:space="preserve">GEC </w:t>
            </w:r>
            <w:r w:rsidRPr="00D81982">
              <w:rPr>
                <w:rFonts w:ascii="ＭＳ Ｐ明朝" w:eastAsia="ＭＳ Ｐ明朝" w:hAnsi="ＭＳ Ｐ明朝" w:cs="ＭＳ明朝" w:hint="eastAsia"/>
                <w:kern w:val="0"/>
                <w:sz w:val="22"/>
              </w:rPr>
              <w:t>附属文書</w:t>
            </w:r>
          </w:p>
          <w:p w14:paraId="6132F93D"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hint="eastAsia"/>
                <w:kern w:val="0"/>
                <w:sz w:val="22"/>
              </w:rPr>
              <w:t>１</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ArialMT"/>
                <w:kern w:val="0"/>
                <w:sz w:val="22"/>
              </w:rPr>
              <w:t>2012</w:t>
            </w:r>
          </w:p>
          <w:p w14:paraId="7B9075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6FFA5446"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2016,7,1,</w:t>
            </w:r>
          </w:p>
          <w:p w14:paraId="717FE827"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p>
          <w:p w14:paraId="52FA2191" w14:textId="77777777" w:rsidR="009169B5" w:rsidRPr="00D81982" w:rsidRDefault="009169B5" w:rsidP="009169B5">
            <w:pPr>
              <w:autoSpaceDE w:val="0"/>
              <w:autoSpaceDN w:val="0"/>
              <w:adjustRightInd w:val="0"/>
              <w:ind w:firstLineChars="1200" w:firstLine="265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SGEC </w:t>
            </w:r>
            <w:r w:rsidRPr="00D81982">
              <w:rPr>
                <w:rFonts w:ascii="ＭＳ Ｐ明朝" w:eastAsia="ＭＳ Ｐ明朝" w:hAnsi="ＭＳ Ｐ明朝" w:cs="ＭＳ明朝" w:hint="eastAsia"/>
                <w:b/>
                <w:bCs/>
                <w:kern w:val="0"/>
                <w:sz w:val="22"/>
              </w:rPr>
              <w:t>文書管理について</w:t>
            </w:r>
          </w:p>
          <w:p w14:paraId="60E6AC30"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C689897"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この文書は、一般社団法人緑の循環認証会議の文書管理について定める。</w:t>
            </w:r>
          </w:p>
          <w:p w14:paraId="23B28298"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1248BB5E"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用語の定義</w:t>
            </w:r>
          </w:p>
          <w:p w14:paraId="0B48B6D4"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・文書名：文書の略称</w:t>
            </w:r>
          </w:p>
          <w:p w14:paraId="7F9AA6E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・文書記号：文書番号・文書施行年度</w:t>
            </w:r>
          </w:p>
          <w:p w14:paraId="6B01B51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機関：決議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した機関</w:t>
            </w:r>
          </w:p>
          <w:p w14:paraId="3B8E51E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・施行年月日：文書施行年月日、ただし、改正されている場合はその最終</w:t>
            </w:r>
          </w:p>
          <w:p w14:paraId="5DEA1869"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改正年月日</w:t>
            </w:r>
          </w:p>
          <w:p w14:paraId="78B7652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2EAFC64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ＭＳ明朝" w:hint="eastAsia"/>
                <w:kern w:val="0"/>
                <w:sz w:val="22"/>
              </w:rPr>
              <w:t>表記方法</w:t>
            </w:r>
          </w:p>
          <w:p w14:paraId="2855A40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1）文書名（文書の略称）と文書番号:SGEC </w:t>
            </w:r>
            <w:r w:rsidRPr="00D81982">
              <w:rPr>
                <w:rFonts w:ascii="ＭＳ Ｐ明朝" w:eastAsia="ＭＳ Ｐ明朝" w:hAnsi="ＭＳ Ｐ明朝" w:cs="ＭＳ明朝" w:hint="eastAsia"/>
                <w:kern w:val="0"/>
                <w:sz w:val="22"/>
              </w:rPr>
              <w:t>定款</w:t>
            </w:r>
            <w:r w:rsidRPr="00D81982">
              <w:rPr>
                <w:rFonts w:ascii="ＭＳ Ｐ明朝" w:eastAsia="ＭＳ Ｐ明朝" w:hAnsi="ＭＳ Ｐ明朝" w:cs="ＭＳ明朝"/>
                <w:kern w:val="0"/>
                <w:sz w:val="22"/>
              </w:rPr>
              <w:t xml:space="preserve">  １</w:t>
            </w:r>
          </w:p>
          <w:p w14:paraId="7882500B"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管理運営文書</w:t>
            </w:r>
            <w:r w:rsidRPr="00D81982">
              <w:rPr>
                <w:rFonts w:ascii="ＭＳ Ｐ明朝" w:eastAsia="ＭＳ Ｐ明朝" w:hAnsi="ＭＳ Ｐ明朝" w:cs="ＭＳ明朝"/>
                <w:kern w:val="0"/>
                <w:sz w:val="22"/>
              </w:rPr>
              <w:t xml:space="preserve">  2</w:t>
            </w:r>
          </w:p>
          <w:p w14:paraId="3A45BC58"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森林管理認証基準</w:t>
            </w:r>
            <w:r w:rsidRPr="00D81982">
              <w:rPr>
                <w:rFonts w:ascii="ＭＳ Ｐ明朝" w:eastAsia="ＭＳ Ｐ明朝" w:hAnsi="ＭＳ Ｐ明朝" w:cs="ＭＳ明朝"/>
                <w:kern w:val="0"/>
                <w:sz w:val="22"/>
              </w:rPr>
              <w:t xml:space="preserve">  3</w:t>
            </w:r>
          </w:p>
          <w:p w14:paraId="205749AC"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CoC </w:t>
            </w:r>
            <w:r w:rsidRPr="00D81982">
              <w:rPr>
                <w:rFonts w:ascii="ＭＳ Ｐ明朝" w:eastAsia="ＭＳ Ｐ明朝" w:hAnsi="ＭＳ Ｐ明朝" w:cs="ＭＳ明朝" w:hint="eastAsia"/>
                <w:kern w:val="0"/>
                <w:sz w:val="22"/>
              </w:rPr>
              <w:t>認証ガイドライン</w:t>
            </w:r>
            <w:r w:rsidRPr="00D81982">
              <w:rPr>
                <w:rFonts w:ascii="ＭＳ Ｐ明朝" w:eastAsia="ＭＳ Ｐ明朝" w:hAnsi="ＭＳ Ｐ明朝" w:cs="ＭＳ明朝"/>
                <w:kern w:val="0"/>
                <w:sz w:val="22"/>
              </w:rPr>
              <w:t xml:space="preserve"> 4</w:t>
            </w:r>
          </w:p>
          <w:p w14:paraId="4FB20CD2"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その他文書</w:t>
            </w:r>
            <w:r w:rsidRPr="00D81982">
              <w:rPr>
                <w:rFonts w:ascii="ＭＳ Ｐ明朝" w:eastAsia="ＭＳ Ｐ明朝" w:hAnsi="ＭＳ Ｐ明朝" w:cs="ＭＳ明朝"/>
                <w:kern w:val="0"/>
                <w:sz w:val="22"/>
              </w:rPr>
              <w:t xml:space="preserve">  5</w:t>
            </w:r>
          </w:p>
          <w:p w14:paraId="7CA2BD1C" w14:textId="77777777" w:rsidR="009169B5" w:rsidRPr="00D81982" w:rsidRDefault="009169B5" w:rsidP="009169B5">
            <w:pPr>
              <w:autoSpaceDE w:val="0"/>
              <w:autoSpaceDN w:val="0"/>
              <w:adjustRightInd w:val="0"/>
              <w:ind w:firstLineChars="200" w:firstLine="44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ただし、附属文書番号は当該文書番号に「－」を付した数字で表示</w:t>
            </w:r>
          </w:p>
          <w:p w14:paraId="0A3DDFCC"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2）決議（決済）機関：社員総会、理事会及び会長決済</w:t>
            </w:r>
          </w:p>
          <w:p w14:paraId="02BF5C1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23BD2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 </w:t>
            </w:r>
            <w:r w:rsidRPr="00D81982">
              <w:rPr>
                <w:rFonts w:ascii="ＭＳ Ｐ明朝" w:eastAsia="ＭＳ Ｐ明朝" w:hAnsi="ＭＳ Ｐ明朝" w:cs="ＭＳ明朝" w:hint="eastAsia"/>
                <w:kern w:val="0"/>
                <w:sz w:val="22"/>
              </w:rPr>
              <w:t>記載例</w:t>
            </w:r>
          </w:p>
          <w:p w14:paraId="4C08D43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別表</w:t>
            </w: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ロゴマーク</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（文書名）</w:t>
            </w:r>
          </w:p>
          <w:p w14:paraId="09C26240"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2012 </w:t>
            </w:r>
            <w:r w:rsidRPr="00D81982">
              <w:rPr>
                <w:rFonts w:ascii="ＭＳ Ｐ明朝" w:eastAsia="ＭＳ Ｐ明朝" w:hAnsi="ＭＳ Ｐ明朝" w:cs="ＭＳ明朝" w:hint="eastAsia"/>
                <w:kern w:val="0"/>
                <w:sz w:val="22"/>
              </w:rPr>
              <w:t>（文書番号及び文書施行年度）</w:t>
            </w:r>
          </w:p>
          <w:p w14:paraId="013FF16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（決済（決議）機関）</w:t>
            </w:r>
          </w:p>
          <w:p w14:paraId="121E5C70" w14:textId="4D7586D9"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2012,04,01 </w:t>
            </w:r>
            <w:r w:rsidRPr="00D81982">
              <w:rPr>
                <w:rFonts w:ascii="ＭＳ Ｐ明朝" w:eastAsia="ＭＳ Ｐ明朝" w:hAnsi="ＭＳ Ｐ明朝" w:cs="ＭＳ明朝" w:hint="eastAsia"/>
                <w:kern w:val="0"/>
                <w:sz w:val="22"/>
              </w:rPr>
              <w:t>（最終改正年月日）</w:t>
            </w:r>
          </w:p>
          <w:p w14:paraId="20AC4A0F" w14:textId="30C316A3"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上記記載例を文書の末尾若しくは文頭に記載する。但し、文頭に記載する場合は文書名を割愛する。</w:t>
            </w:r>
          </w:p>
          <w:p w14:paraId="3C7E6FA3"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598DA1C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4 </w:t>
            </w:r>
            <w:r w:rsidRPr="00D81982">
              <w:rPr>
                <w:rFonts w:ascii="ＭＳ Ｐ明朝" w:eastAsia="ＭＳ Ｐ明朝" w:hAnsi="ＭＳ Ｐ明朝" w:cs="ＭＳ明朝" w:hint="eastAsia"/>
                <w:kern w:val="0"/>
                <w:sz w:val="22"/>
              </w:rPr>
              <w:t>運用文書</w:t>
            </w:r>
          </w:p>
          <w:p w14:paraId="29855F6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会長は、規格を規定する施行文書の円滑な運用を期すために運用文書を定めることが出来る。但し、本文書は規格文書ではない。</w:t>
            </w:r>
          </w:p>
          <w:p w14:paraId="7CAA177B" w14:textId="77777777" w:rsidR="009169B5" w:rsidRPr="00D81982" w:rsidRDefault="009169B5" w:rsidP="009169B5">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運用文書の番号は次による。</w:t>
            </w:r>
          </w:p>
          <w:p w14:paraId="3E57F112" w14:textId="53D0D7B5"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Ｐゴシック"/>
                <w:kern w:val="0"/>
                <w:sz w:val="22"/>
              </w:rPr>
            </w:pPr>
            <w:r w:rsidRPr="00D81982">
              <w:rPr>
                <w:rFonts w:ascii="ＭＳ Ｐ明朝" w:eastAsia="ＭＳ Ｐ明朝" w:hAnsi="ＭＳ Ｐ明朝" w:cs="ＭＳＰゴシック" w:hint="eastAsia"/>
                <w:kern w:val="0"/>
                <w:sz w:val="22"/>
              </w:rPr>
              <w:lastRenderedPageBreak/>
              <w:t>運用文書番号中「</w:t>
            </w:r>
            <w:r w:rsidRPr="00D81982">
              <w:rPr>
                <w:rFonts w:ascii="ＭＳ Ｐ明朝" w:eastAsia="ＭＳ Ｐ明朝" w:hAnsi="ＭＳ Ｐ明朝" w:cs="ＭＳＰゴシック"/>
                <w:kern w:val="0"/>
                <w:sz w:val="22"/>
              </w:rPr>
              <w:t xml:space="preserve"> </w:t>
            </w:r>
            <w:r w:rsidRPr="00D81982">
              <w:rPr>
                <w:rFonts w:ascii="ＭＳ Ｐ明朝" w:eastAsia="ＭＳ Ｐ明朝" w:hAnsi="ＭＳ Ｐ明朝" w:cs="ＭＳＰゴシック" w:hint="eastAsia"/>
                <w:kern w:val="0"/>
                <w:sz w:val="22"/>
              </w:rPr>
              <w:t>」内数字は関係規格文書番号、末尾数字は運用文書番号</w:t>
            </w:r>
          </w:p>
          <w:p w14:paraId="4EC8143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「運用文書「</w:t>
            </w:r>
            <w:r w:rsidRPr="00D81982">
              <w:rPr>
                <w:rFonts w:ascii="ＭＳ Ｐ明朝" w:eastAsia="ＭＳ Ｐ明朝" w:hAnsi="ＭＳ Ｐ明朝" w:cs="Century"/>
                <w:kern w:val="0"/>
                <w:sz w:val="22"/>
              </w:rPr>
              <w:t>2</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-1 </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は「</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2」の一番目の運用文書</w:t>
            </w:r>
          </w:p>
          <w:p w14:paraId="6CBC18D5"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2016 </w:t>
            </w:r>
            <w:r w:rsidRPr="00D81982">
              <w:rPr>
                <w:rFonts w:ascii="ＭＳ Ｐ明朝" w:eastAsia="ＭＳ Ｐ明朝" w:hAnsi="ＭＳ Ｐ明朝" w:cs="ＭＳ明朝" w:hint="eastAsia"/>
                <w:kern w:val="0"/>
                <w:sz w:val="22"/>
              </w:rPr>
              <w:t>年</w:t>
            </w:r>
            <w:r w:rsidRPr="00D81982">
              <w:rPr>
                <w:rFonts w:ascii="ＭＳ Ｐ明朝" w:eastAsia="ＭＳ Ｐ明朝" w:hAnsi="ＭＳ Ｐ明朝" w:cs="Century"/>
                <w:kern w:val="0"/>
                <w:sz w:val="22"/>
              </w:rPr>
              <w:t xml:space="preserve">6 </w:t>
            </w:r>
            <w:r w:rsidRPr="00D81982">
              <w:rPr>
                <w:rFonts w:ascii="ＭＳ Ｐ明朝" w:eastAsia="ＭＳ Ｐ明朝" w:hAnsi="ＭＳ Ｐ明朝" w:cs="ＭＳ明朝" w:hint="eastAsia"/>
                <w:kern w:val="0"/>
                <w:sz w:val="22"/>
              </w:rPr>
              <w:t>月</w:t>
            </w:r>
            <w:r w:rsidRPr="00D81982">
              <w:rPr>
                <w:rFonts w:ascii="ＭＳ Ｐ明朝" w:eastAsia="ＭＳ Ｐ明朝" w:hAnsi="ＭＳ Ｐ明朝" w:cs="Century"/>
                <w:kern w:val="0"/>
                <w:sz w:val="22"/>
              </w:rPr>
              <w:t xml:space="preserve">3 </w:t>
            </w:r>
            <w:r w:rsidRPr="00D81982">
              <w:rPr>
                <w:rFonts w:ascii="ＭＳ Ｐ明朝" w:eastAsia="ＭＳ Ｐ明朝" w:hAnsi="ＭＳ Ｐ明朝" w:cs="ＭＳ明朝" w:hint="eastAsia"/>
                <w:kern w:val="0"/>
                <w:sz w:val="22"/>
              </w:rPr>
              <w:t>日制定（改正）」は制定若しくは改正年月日</w:t>
            </w:r>
          </w:p>
          <w:p w14:paraId="07118C95" w14:textId="77777777" w:rsidR="009169B5" w:rsidRPr="00D81982" w:rsidRDefault="009169B5" w:rsidP="009169B5">
            <w:pPr>
              <w:tabs>
                <w:tab w:val="right" w:leader="middleDot" w:pos="8504"/>
              </w:tabs>
              <w:rPr>
                <w:rFonts w:ascii="ＭＳ Ｐ明朝" w:eastAsia="ＭＳ Ｐ明朝" w:hAnsi="ＭＳ Ｐ明朝" w:cs="ＭＳ明朝"/>
                <w:kern w:val="0"/>
                <w:sz w:val="22"/>
              </w:rPr>
            </w:pPr>
          </w:p>
          <w:p w14:paraId="474AE481"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cs="ＭＳ明朝"/>
                <w:kern w:val="0"/>
                <w:sz w:val="22"/>
              </w:rPr>
              <w:t xml:space="preserve">5 </w:t>
            </w:r>
            <w:r w:rsidRPr="00D81982">
              <w:rPr>
                <w:rFonts w:ascii="ＭＳ Ｐ明朝" w:eastAsia="ＭＳ Ｐ明朝" w:hAnsi="ＭＳ Ｐ明朝" w:cs="ＭＳ明朝" w:hint="eastAsia"/>
                <w:kern w:val="0"/>
                <w:sz w:val="22"/>
              </w:rPr>
              <w:t>施行文書は一覧表として整理し、保管する。</w:t>
            </w:r>
          </w:p>
          <w:p w14:paraId="1C9CA743" w14:textId="77777777" w:rsidR="009169B5" w:rsidRPr="00D81982" w:rsidRDefault="009169B5" w:rsidP="009169B5">
            <w:pPr>
              <w:tabs>
                <w:tab w:val="right" w:leader="middleDot" w:pos="8504"/>
              </w:tabs>
              <w:rPr>
                <w:rFonts w:ascii="ＭＳ Ｐ明朝" w:eastAsia="ＭＳ Ｐ明朝" w:hAnsi="ＭＳ Ｐ明朝"/>
                <w:sz w:val="22"/>
              </w:rPr>
            </w:pPr>
          </w:p>
          <w:p w14:paraId="40C98810"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p>
          <w:p w14:paraId="4FFBA261" w14:textId="0DF00ED4"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2012年4月1日より施行する。</w:t>
            </w:r>
          </w:p>
          <w:p w14:paraId="0391343D"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48DC932"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  2016年7月1日に一部改正</w:t>
            </w:r>
          </w:p>
          <w:p w14:paraId="7E6C767A"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2016年7月1日より施行する。</w:t>
            </w:r>
          </w:p>
          <w:p w14:paraId="220A1524"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77D9D26D"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6E498E77" w14:textId="5F8BC904" w:rsidR="00D30E18" w:rsidRPr="00D81982" w:rsidRDefault="00D30E18" w:rsidP="004C14E7">
            <w:pPr>
              <w:rPr>
                <w:rFonts w:ascii="ＭＳ Ｐ明朝" w:eastAsia="ＭＳ Ｐ明朝" w:hAnsi="ＭＳ Ｐ明朝"/>
                <w:sz w:val="22"/>
              </w:rPr>
            </w:pPr>
          </w:p>
          <w:p w14:paraId="10AB766C" w14:textId="1CEACA27" w:rsidR="005F13AA" w:rsidRPr="00D81982" w:rsidRDefault="005F13AA" w:rsidP="004C14E7">
            <w:pPr>
              <w:rPr>
                <w:rFonts w:ascii="ＭＳ Ｐ明朝" w:eastAsia="ＭＳ Ｐ明朝" w:hAnsi="ＭＳ Ｐ明朝"/>
                <w:sz w:val="22"/>
              </w:rPr>
            </w:pPr>
          </w:p>
          <w:p w14:paraId="765A077E" w14:textId="76DE57FE" w:rsidR="005F13AA" w:rsidRPr="00D81982" w:rsidRDefault="005F13AA" w:rsidP="004C14E7">
            <w:pPr>
              <w:rPr>
                <w:rFonts w:ascii="ＭＳ Ｐ明朝" w:eastAsia="ＭＳ Ｐ明朝" w:hAnsi="ＭＳ Ｐ明朝"/>
                <w:sz w:val="22"/>
              </w:rPr>
            </w:pPr>
          </w:p>
          <w:p w14:paraId="4AE2A8C7" w14:textId="7471BDB8" w:rsidR="005F13AA" w:rsidRPr="00D81982" w:rsidRDefault="005F13AA" w:rsidP="004C14E7">
            <w:pPr>
              <w:rPr>
                <w:rFonts w:ascii="ＭＳ Ｐ明朝" w:eastAsia="ＭＳ Ｐ明朝" w:hAnsi="ＭＳ Ｐ明朝"/>
                <w:sz w:val="22"/>
              </w:rPr>
            </w:pPr>
          </w:p>
          <w:p w14:paraId="4A883D78" w14:textId="67AB07B9" w:rsidR="005F13AA" w:rsidRPr="00D81982" w:rsidRDefault="005F13AA" w:rsidP="004C14E7">
            <w:pPr>
              <w:rPr>
                <w:rFonts w:ascii="ＭＳ Ｐ明朝" w:eastAsia="ＭＳ Ｐ明朝" w:hAnsi="ＭＳ Ｐ明朝"/>
                <w:sz w:val="22"/>
              </w:rPr>
            </w:pPr>
          </w:p>
          <w:p w14:paraId="275429F6" w14:textId="62DA8F77" w:rsidR="005F13AA" w:rsidRPr="00D81982" w:rsidRDefault="005F13AA" w:rsidP="004C14E7">
            <w:pPr>
              <w:rPr>
                <w:rFonts w:ascii="ＭＳ Ｐ明朝" w:eastAsia="ＭＳ Ｐ明朝" w:hAnsi="ＭＳ Ｐ明朝"/>
                <w:sz w:val="22"/>
              </w:rPr>
            </w:pPr>
          </w:p>
          <w:p w14:paraId="75BEC4E8" w14:textId="32950213" w:rsidR="005F13AA" w:rsidRPr="00D81982" w:rsidRDefault="005F13AA" w:rsidP="004C14E7">
            <w:pPr>
              <w:rPr>
                <w:rFonts w:ascii="ＭＳ Ｐ明朝" w:eastAsia="ＭＳ Ｐ明朝" w:hAnsi="ＭＳ Ｐ明朝"/>
                <w:sz w:val="22"/>
              </w:rPr>
            </w:pPr>
          </w:p>
          <w:p w14:paraId="197D6E3E" w14:textId="7BFB041B" w:rsidR="005F13AA" w:rsidRPr="00D81982" w:rsidRDefault="005F13AA" w:rsidP="004C14E7">
            <w:pPr>
              <w:rPr>
                <w:rFonts w:ascii="ＭＳ Ｐ明朝" w:eastAsia="ＭＳ Ｐ明朝" w:hAnsi="ＭＳ Ｐ明朝"/>
                <w:sz w:val="22"/>
              </w:rPr>
            </w:pPr>
          </w:p>
          <w:p w14:paraId="67D979DD" w14:textId="1D250F72" w:rsidR="005F13AA" w:rsidRPr="00D81982" w:rsidRDefault="005F13AA" w:rsidP="004C14E7">
            <w:pPr>
              <w:rPr>
                <w:rFonts w:ascii="ＭＳ Ｐ明朝" w:eastAsia="ＭＳ Ｐ明朝" w:hAnsi="ＭＳ Ｐ明朝"/>
                <w:sz w:val="22"/>
              </w:rPr>
            </w:pPr>
          </w:p>
          <w:p w14:paraId="31CE3B11" w14:textId="4FBCCCEC" w:rsidR="005F13AA" w:rsidRPr="00D81982" w:rsidRDefault="005F13AA" w:rsidP="004C14E7">
            <w:pPr>
              <w:rPr>
                <w:rFonts w:ascii="ＭＳ Ｐ明朝" w:eastAsia="ＭＳ Ｐ明朝" w:hAnsi="ＭＳ Ｐ明朝"/>
                <w:sz w:val="22"/>
              </w:rPr>
            </w:pPr>
          </w:p>
          <w:p w14:paraId="190E5A18" w14:textId="56A314D2" w:rsidR="005F13AA" w:rsidRPr="00D81982" w:rsidRDefault="005F13AA" w:rsidP="004C14E7">
            <w:pPr>
              <w:rPr>
                <w:rFonts w:ascii="ＭＳ Ｐ明朝" w:eastAsia="ＭＳ Ｐ明朝" w:hAnsi="ＭＳ Ｐ明朝"/>
                <w:sz w:val="22"/>
              </w:rPr>
            </w:pPr>
          </w:p>
          <w:p w14:paraId="4962AEC7" w14:textId="69D7F71C" w:rsidR="005F13AA" w:rsidRPr="00D81982" w:rsidRDefault="005F13AA" w:rsidP="004C14E7">
            <w:pPr>
              <w:rPr>
                <w:rFonts w:ascii="ＭＳ Ｐ明朝" w:eastAsia="ＭＳ Ｐ明朝" w:hAnsi="ＭＳ Ｐ明朝"/>
                <w:sz w:val="22"/>
              </w:rPr>
            </w:pPr>
          </w:p>
          <w:p w14:paraId="1D2FDFD1" w14:textId="50AA04F4" w:rsidR="005F13AA" w:rsidRPr="00D81982" w:rsidRDefault="005F13AA" w:rsidP="004C14E7">
            <w:pPr>
              <w:rPr>
                <w:rFonts w:ascii="ＭＳ Ｐ明朝" w:eastAsia="ＭＳ Ｐ明朝" w:hAnsi="ＭＳ Ｐ明朝"/>
                <w:sz w:val="22"/>
              </w:rPr>
            </w:pPr>
          </w:p>
          <w:p w14:paraId="43935AAA" w14:textId="070A0334" w:rsidR="005F13AA" w:rsidRPr="00D81982" w:rsidRDefault="005F13AA" w:rsidP="004C14E7">
            <w:pPr>
              <w:rPr>
                <w:rFonts w:ascii="ＭＳ Ｐ明朝" w:eastAsia="ＭＳ Ｐ明朝" w:hAnsi="ＭＳ Ｐ明朝"/>
                <w:sz w:val="22"/>
              </w:rPr>
            </w:pPr>
          </w:p>
          <w:p w14:paraId="26299465" w14:textId="242EAA81" w:rsidR="005F13AA" w:rsidRPr="00D81982" w:rsidRDefault="005F13AA" w:rsidP="004C14E7">
            <w:pPr>
              <w:rPr>
                <w:rFonts w:ascii="ＭＳ Ｐ明朝" w:eastAsia="ＭＳ Ｐ明朝" w:hAnsi="ＭＳ Ｐ明朝"/>
                <w:sz w:val="22"/>
              </w:rPr>
            </w:pPr>
          </w:p>
          <w:p w14:paraId="2D4FD91A" w14:textId="6B4883CC" w:rsidR="005F13AA" w:rsidRPr="00D81982" w:rsidRDefault="005F13AA" w:rsidP="004C14E7">
            <w:pPr>
              <w:rPr>
                <w:rFonts w:ascii="ＭＳ Ｐ明朝" w:eastAsia="ＭＳ Ｐ明朝" w:hAnsi="ＭＳ Ｐ明朝"/>
                <w:sz w:val="22"/>
              </w:rPr>
            </w:pPr>
          </w:p>
          <w:p w14:paraId="57F522A4" w14:textId="723EDF64" w:rsidR="005F13AA" w:rsidRPr="00D81982" w:rsidRDefault="005F13AA" w:rsidP="004C14E7">
            <w:pPr>
              <w:rPr>
                <w:rFonts w:ascii="ＭＳ Ｐ明朝" w:eastAsia="ＭＳ Ｐ明朝" w:hAnsi="ＭＳ Ｐ明朝"/>
                <w:sz w:val="22"/>
              </w:rPr>
            </w:pPr>
          </w:p>
          <w:p w14:paraId="710CFC28" w14:textId="1A327C0D" w:rsidR="005F13AA" w:rsidRPr="00D81982" w:rsidRDefault="005F13AA" w:rsidP="004C14E7">
            <w:pPr>
              <w:rPr>
                <w:rFonts w:ascii="ＭＳ Ｐ明朝" w:eastAsia="ＭＳ Ｐ明朝" w:hAnsi="ＭＳ Ｐ明朝"/>
                <w:sz w:val="22"/>
              </w:rPr>
            </w:pPr>
          </w:p>
          <w:p w14:paraId="1DCDB965" w14:textId="784E13C8" w:rsidR="005F13AA" w:rsidRPr="00D81982" w:rsidRDefault="005F13AA" w:rsidP="004C14E7">
            <w:pPr>
              <w:rPr>
                <w:rFonts w:ascii="ＭＳ Ｐ明朝" w:eastAsia="ＭＳ Ｐ明朝" w:hAnsi="ＭＳ Ｐ明朝"/>
                <w:sz w:val="22"/>
              </w:rPr>
            </w:pPr>
          </w:p>
          <w:p w14:paraId="6659D36B" w14:textId="706DD450" w:rsidR="005F13AA" w:rsidRPr="00D81982" w:rsidRDefault="005F13AA" w:rsidP="004C14E7">
            <w:pPr>
              <w:rPr>
                <w:rFonts w:ascii="ＭＳ Ｐ明朝" w:eastAsia="ＭＳ Ｐ明朝" w:hAnsi="ＭＳ Ｐ明朝"/>
                <w:sz w:val="22"/>
              </w:rPr>
            </w:pPr>
          </w:p>
          <w:p w14:paraId="407705E9" w14:textId="77777777" w:rsidR="00A34D70" w:rsidRPr="00D81982" w:rsidRDefault="00A34D70" w:rsidP="004C14E7">
            <w:pPr>
              <w:rPr>
                <w:rFonts w:ascii="ＭＳ Ｐ明朝" w:eastAsia="ＭＳ Ｐ明朝" w:hAnsi="ＭＳ Ｐ明朝"/>
                <w:sz w:val="22"/>
              </w:rPr>
            </w:pPr>
          </w:p>
          <w:p w14:paraId="5C28F2A1" w14:textId="65D1D5E6" w:rsidR="005F13AA" w:rsidRPr="00D81982" w:rsidRDefault="005F13AA" w:rsidP="004C14E7">
            <w:pPr>
              <w:rPr>
                <w:rFonts w:ascii="ＭＳ Ｐ明朝" w:eastAsia="ＭＳ Ｐ明朝" w:hAnsi="ＭＳ Ｐ明朝"/>
                <w:sz w:val="22"/>
              </w:rPr>
            </w:pPr>
          </w:p>
          <w:p w14:paraId="3E07B5FE" w14:textId="77777777" w:rsidR="00A33B50" w:rsidRPr="00D81982" w:rsidRDefault="00A33B50" w:rsidP="004C14E7">
            <w:pPr>
              <w:rPr>
                <w:rFonts w:ascii="ＭＳ Ｐ明朝" w:eastAsia="ＭＳ Ｐ明朝" w:hAnsi="ＭＳ Ｐ明朝"/>
                <w:sz w:val="22"/>
              </w:rPr>
            </w:pPr>
          </w:p>
          <w:p w14:paraId="3D5B30AE"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SGEC </w:t>
            </w:r>
            <w:r w:rsidRPr="00D81982">
              <w:rPr>
                <w:rFonts w:ascii="ＭＳ Ｐ明朝" w:eastAsia="ＭＳ Ｐ明朝" w:hAnsi="ＭＳ Ｐ明朝" w:cs="ＭＳ明朝" w:hint="eastAsia"/>
                <w:kern w:val="0"/>
                <w:sz w:val="22"/>
              </w:rPr>
              <w:t>附属文書</w:t>
            </w:r>
          </w:p>
          <w:p w14:paraId="6E676849"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ArialMT"/>
                <w:kern w:val="0"/>
                <w:sz w:val="22"/>
              </w:rPr>
              <w:t>2012</w:t>
            </w:r>
          </w:p>
          <w:p w14:paraId="1018BA00"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1FA440AF"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2017,4,1,</w:t>
            </w:r>
          </w:p>
          <w:p w14:paraId="7B523344"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p>
          <w:p w14:paraId="1B85B2AA" w14:textId="77777777" w:rsidR="006A1839" w:rsidRPr="00D81982" w:rsidRDefault="006A1839" w:rsidP="009169B5">
            <w:pPr>
              <w:tabs>
                <w:tab w:val="right" w:leader="middleDot" w:pos="8504"/>
              </w:tabs>
              <w:ind w:firstLineChars="600" w:firstLine="1320"/>
              <w:rPr>
                <w:rFonts w:ascii="ＭＳ Ｐ明朝" w:eastAsia="ＭＳ Ｐ明朝" w:hAnsi="ＭＳ Ｐ明朝"/>
                <w:b/>
                <w:bCs/>
                <w:sz w:val="22"/>
              </w:rPr>
            </w:pPr>
            <w:r w:rsidRPr="00D81982">
              <w:rPr>
                <w:rFonts w:ascii="ＭＳ Ｐ明朝" w:eastAsia="ＭＳ Ｐ明朝" w:hAnsi="ＭＳ Ｐ明朝"/>
                <w:sz w:val="22"/>
              </w:rPr>
              <w:t>S</w:t>
            </w:r>
            <w:r w:rsidRPr="00D81982">
              <w:rPr>
                <w:rFonts w:ascii="ＭＳ Ｐ明朝" w:eastAsia="ＭＳ Ｐ明朝" w:hAnsi="ＭＳ Ｐ明朝"/>
                <w:b/>
                <w:bCs/>
                <w:sz w:val="22"/>
              </w:rPr>
              <w:t>GEC/PEFC顕彰に関する文書</w:t>
            </w:r>
          </w:p>
          <w:p w14:paraId="1D2DA644" w14:textId="77777777" w:rsidR="00B2444F" w:rsidRPr="00D81982" w:rsidRDefault="00B2444F" w:rsidP="00B2444F">
            <w:pPr>
              <w:tabs>
                <w:tab w:val="right" w:leader="middleDot" w:pos="8504"/>
              </w:tabs>
              <w:rPr>
                <w:rFonts w:ascii="ＭＳ Ｐ明朝" w:eastAsia="ＭＳ Ｐ明朝" w:hAnsi="ＭＳ Ｐ明朝"/>
                <w:sz w:val="22"/>
              </w:rPr>
            </w:pPr>
          </w:p>
          <w:p w14:paraId="4172258E"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序文</w:t>
            </w:r>
          </w:p>
          <w:p w14:paraId="53178ED4"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SGEC/PEFC顕彰に関する規定を定める。</w:t>
            </w:r>
          </w:p>
          <w:p w14:paraId="49CF377A"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2D9022B5"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１　目的</w:t>
            </w:r>
          </w:p>
          <w:p w14:paraId="0D90360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SGEC/PEFC認証制度の普及・啓発に貢献のあった団体及び個人、若しくはSGEC</w:t>
            </w:r>
          </w:p>
          <w:p w14:paraId="707452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9A00468"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4AD5DDA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顕彰の基準</w:t>
            </w:r>
          </w:p>
          <w:p w14:paraId="09A426C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79709075" w14:textId="77777777" w:rsidR="006A1839" w:rsidRPr="00D81982" w:rsidRDefault="006A1839" w:rsidP="006A1839">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6E62D57B"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0A4CEFC"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DA58AC4" w14:textId="77777777" w:rsidR="006A1839" w:rsidRPr="00D81982" w:rsidRDefault="006A1839" w:rsidP="004071AA">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w:t>
            </w:r>
          </w:p>
          <w:p w14:paraId="42C9464A"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若しくはコンテスト等において優秀な成績を収めた者</w:t>
            </w:r>
          </w:p>
          <w:p w14:paraId="3E9A4A7E" w14:textId="77777777" w:rsidR="006A1839" w:rsidRPr="00D81982" w:rsidRDefault="006A1839" w:rsidP="006A1839">
            <w:pPr>
              <w:tabs>
                <w:tab w:val="right" w:leader="middleDot" w:pos="8504"/>
              </w:tabs>
              <w:ind w:leftChars="244" w:left="512"/>
              <w:rPr>
                <w:rFonts w:ascii="ＭＳ Ｐ明朝" w:eastAsia="ＭＳ Ｐ明朝" w:hAnsi="ＭＳ Ｐ明朝"/>
                <w:sz w:val="22"/>
              </w:rPr>
            </w:pPr>
            <w:r w:rsidRPr="00D81982">
              <w:rPr>
                <w:rFonts w:ascii="ＭＳ Ｐ明朝" w:eastAsia="ＭＳ Ｐ明朝" w:hAnsi="ＭＳ Ｐ明朝" w:hint="eastAsia"/>
                <w:sz w:val="22"/>
              </w:rPr>
              <w:t xml:space="preserve">　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6FBAD2A5" w14:textId="77777777" w:rsidR="006A1839" w:rsidRPr="00D81982" w:rsidRDefault="006A1839" w:rsidP="00B2444F">
            <w:pPr>
              <w:tabs>
                <w:tab w:val="right" w:leader="middleDot" w:pos="8504"/>
              </w:tabs>
              <w:rPr>
                <w:rFonts w:ascii="ＭＳ Ｐ明朝" w:eastAsia="ＭＳ Ｐ明朝" w:hAnsi="ＭＳ Ｐ明朝"/>
                <w:sz w:val="22"/>
              </w:rPr>
            </w:pPr>
          </w:p>
          <w:p w14:paraId="6D30067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3　顕彰の推薦及び決定</w:t>
            </w:r>
          </w:p>
          <w:p w14:paraId="6674ED41"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顕彰（感謝状又は表彰状の贈呈）の推薦及び決定は、別紙様式により認証関係団体他各界の推薦に基づき、</w:t>
            </w:r>
            <w:r w:rsidRPr="00D81982">
              <w:rPr>
                <w:rFonts w:ascii="ＭＳ Ｐ明朝" w:eastAsia="ＭＳ Ｐ明朝" w:hAnsi="ＭＳ Ｐ明朝"/>
                <w:sz w:val="22"/>
              </w:rPr>
              <w:t>SGEC専門部会で調査・審議して顕彰を推薦する候補者を決定し、SGEC評議委員会の意見を聴き、SGEC理事会で顕彰する者を決定する。</w:t>
            </w:r>
          </w:p>
          <w:p w14:paraId="2EBEB15A"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64A6A242"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lastRenderedPageBreak/>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67ABB2A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40F1104D" w14:textId="77777777"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顕彰の方法</w:t>
            </w:r>
          </w:p>
          <w:p w14:paraId="751DA345" w14:textId="1763D246"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3F47F2A7" w14:textId="77777777" w:rsidR="00467D1C" w:rsidRPr="00D81982" w:rsidRDefault="00467D1C" w:rsidP="00F26840">
            <w:pPr>
              <w:tabs>
                <w:tab w:val="right" w:leader="middleDot" w:pos="8504"/>
              </w:tabs>
              <w:rPr>
                <w:rFonts w:ascii="ＭＳ Ｐ明朝" w:eastAsia="ＭＳ Ｐ明朝" w:hAnsi="ＭＳ Ｐ明朝"/>
                <w:sz w:val="22"/>
              </w:rPr>
            </w:pPr>
          </w:p>
          <w:p w14:paraId="58583FCA"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4C93FB67"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010"/>
              <w:gridCol w:w="6374"/>
            </w:tblGrid>
            <w:tr w:rsidR="00D81982" w:rsidRPr="00D81982" w14:paraId="4BA84C43" w14:textId="77777777" w:rsidTr="00421996">
              <w:tc>
                <w:tcPr>
                  <w:tcW w:w="3010" w:type="dxa"/>
                </w:tcPr>
                <w:p w14:paraId="6420822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374" w:type="dxa"/>
                </w:tcPr>
                <w:p w14:paraId="4E2DBC9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7CCB92AB" w14:textId="77777777" w:rsidTr="00421996">
              <w:tc>
                <w:tcPr>
                  <w:tcW w:w="3010" w:type="dxa"/>
                </w:tcPr>
                <w:p w14:paraId="12827FA8"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3368174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B5241C2"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374" w:type="dxa"/>
                </w:tcPr>
                <w:p w14:paraId="5DB17B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0BC80897" w14:textId="77777777" w:rsidTr="00421996">
              <w:tc>
                <w:tcPr>
                  <w:tcW w:w="3010" w:type="dxa"/>
                </w:tcPr>
                <w:p w14:paraId="28C6933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374" w:type="dxa"/>
                </w:tcPr>
                <w:p w14:paraId="650BABBB"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55EF008" w14:textId="77777777" w:rsidTr="00CC103C">
              <w:trPr>
                <w:trHeight w:val="1135"/>
              </w:trPr>
              <w:tc>
                <w:tcPr>
                  <w:tcW w:w="9384" w:type="dxa"/>
                  <w:gridSpan w:val="2"/>
                </w:tcPr>
                <w:p w14:paraId="1EB5F404" w14:textId="20B453B9"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tc>
            </w:tr>
            <w:tr w:rsidR="00D81982" w:rsidRPr="00D81982" w14:paraId="0AFCAA94" w14:textId="77777777" w:rsidTr="00421996">
              <w:trPr>
                <w:trHeight w:val="1194"/>
              </w:trPr>
              <w:tc>
                <w:tcPr>
                  <w:tcW w:w="9384" w:type="dxa"/>
                  <w:gridSpan w:val="2"/>
                </w:tcPr>
                <w:p w14:paraId="662B2DA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2184770E"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71D81DD0"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DB8A4BC" w14:textId="77777777" w:rsidTr="00421996">
              <w:trPr>
                <w:trHeight w:val="1158"/>
              </w:trPr>
              <w:tc>
                <w:tcPr>
                  <w:tcW w:w="9384" w:type="dxa"/>
                  <w:gridSpan w:val="2"/>
                </w:tcPr>
                <w:p w14:paraId="1A28A68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2489CD82"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559DB1BE"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6EAE5DD4" w14:textId="3E05E1B6" w:rsidR="00CC103C" w:rsidRPr="00D81982" w:rsidRDefault="00B2444F" w:rsidP="00CC103C">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sz w:val="22"/>
              </w:rPr>
              <w:t>（注）必要な関連資料を添付する。</w:t>
            </w:r>
          </w:p>
          <w:p w14:paraId="02B0D013" w14:textId="77777777" w:rsidR="00CC103C" w:rsidRPr="00D81982" w:rsidRDefault="00CC103C" w:rsidP="00CC103C">
            <w:pPr>
              <w:tabs>
                <w:tab w:val="right" w:leader="middleDot" w:pos="8504"/>
              </w:tabs>
              <w:ind w:leftChars="100" w:left="1552" w:hangingChars="610" w:hanging="1342"/>
              <w:rPr>
                <w:rFonts w:ascii="ＭＳ Ｐ明朝" w:eastAsia="ＭＳ Ｐ明朝" w:hAnsi="ＭＳ Ｐ明朝"/>
                <w:sz w:val="22"/>
              </w:rPr>
            </w:pPr>
          </w:p>
          <w:p w14:paraId="5ACA4DD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1E18169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1D27FD52"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22DF16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2016年11月1日から施行する。</w:t>
            </w:r>
          </w:p>
          <w:p w14:paraId="5793DD1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E962D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2017年4月1日から施行する。</w:t>
            </w:r>
          </w:p>
          <w:p w14:paraId="426E8924"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7B58B061" w14:textId="418C944E" w:rsidR="00630828" w:rsidRPr="00D81982" w:rsidRDefault="006A1839" w:rsidP="00EA79F7">
            <w:pPr>
              <w:tabs>
                <w:tab w:val="right" w:leader="middleDot" w:pos="8504"/>
              </w:tabs>
              <w:ind w:leftChars="121" w:left="276" w:hangingChars="10" w:hanging="22"/>
              <w:rPr>
                <w:rFonts w:asciiTheme="minorEastAsia" w:hAnsiTheme="minorEastAsia"/>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2018年4月1日から施行する。</w:t>
            </w:r>
          </w:p>
        </w:tc>
      </w:tr>
      <w:tr w:rsidR="00D81982" w:rsidRPr="00D81982" w14:paraId="18671C64"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0F2A1EA" w14:textId="19BACA73" w:rsidR="00CA6DB1" w:rsidRPr="00D81982" w:rsidRDefault="00EA79F7" w:rsidP="00CA6DB1">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SGEC規準文書2「規格の制定」</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改正案</w:t>
            </w:r>
            <w:r w:rsidR="003F4C57" w:rsidRPr="00D81982">
              <w:rPr>
                <w:rFonts w:ascii="ＭＳ Ｐ明朝" w:eastAsia="ＭＳ Ｐ明朝" w:hAnsi="ＭＳ Ｐ明朝" w:hint="eastAsia"/>
                <w:b/>
                <w:bCs/>
                <w:sz w:val="28"/>
                <w:szCs w:val="28"/>
              </w:rPr>
              <w:t>）</w:t>
            </w:r>
            <w:r w:rsidR="00C01C71" w:rsidRPr="00D81982">
              <w:rPr>
                <w:rFonts w:ascii="ＭＳ Ｐ明朝" w:eastAsia="ＭＳ Ｐ明朝" w:hAnsi="ＭＳ Ｐ明朝" w:hint="eastAsia"/>
                <w:b/>
                <w:bCs/>
                <w:sz w:val="28"/>
                <w:szCs w:val="28"/>
              </w:rPr>
              <w:t xml:space="preserve">　他関係文書</w:t>
            </w:r>
          </w:p>
          <w:p w14:paraId="4DC3292E" w14:textId="374EB13F" w:rsidR="00EA79F7" w:rsidRPr="00D81982" w:rsidRDefault="00EA79F7" w:rsidP="00CA6DB1">
            <w:pPr>
              <w:ind w:firstLineChars="900" w:firstLine="2168"/>
              <w:rPr>
                <w:rFonts w:ascii="ＭＳ Ｐ明朝" w:eastAsia="ＭＳ Ｐ明朝" w:hAnsi="ＭＳ Ｐ明朝"/>
                <w:b/>
                <w:bCs/>
                <w:sz w:val="24"/>
                <w:szCs w:val="24"/>
              </w:rPr>
            </w:pPr>
            <w:r w:rsidRPr="00D81982">
              <w:rPr>
                <w:rFonts w:ascii="ＭＳ Ｐ明朝" w:eastAsia="ＭＳ Ｐ明朝" w:hAnsi="ＭＳ Ｐ明朝"/>
                <w:b/>
                <w:bCs/>
                <w:sz w:val="24"/>
                <w:szCs w:val="24"/>
              </w:rPr>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3902D939" w14:textId="63C8DAAD" w:rsidR="006C433C" w:rsidRPr="00D81982" w:rsidRDefault="00EA79F7" w:rsidP="00877AB6">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SGEC附属文書2-12「SGEC規格の制定」</w:t>
            </w:r>
            <w:r w:rsidR="006C433C" w:rsidRPr="00D81982">
              <w:rPr>
                <w:rFonts w:ascii="ＭＳ Ｐ明朝" w:eastAsia="ＭＳ Ｐ明朝" w:hAnsi="ＭＳ Ｐ明朝" w:hint="eastAsia"/>
                <w:b/>
                <w:bCs/>
                <w:sz w:val="28"/>
                <w:szCs w:val="28"/>
              </w:rPr>
              <w:t xml:space="preserve">　他関係文書</w:t>
            </w:r>
          </w:p>
          <w:p w14:paraId="530F98D6" w14:textId="3F69716D" w:rsidR="00EA79F7" w:rsidRPr="00D81982" w:rsidRDefault="00EA79F7" w:rsidP="005C7D91">
            <w:pPr>
              <w:pStyle w:val="ab"/>
              <w:ind w:leftChars="0" w:left="0"/>
              <w:rPr>
                <w:rFonts w:ascii="ＭＳ Ｐ明朝" w:eastAsia="ＭＳ Ｐ明朝" w:hAnsi="ＭＳ Ｐ明朝" w:cstheme="minorBidi"/>
                <w:sz w:val="24"/>
                <w:szCs w:val="24"/>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877AB6"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hint="eastAsia"/>
                <w:b/>
                <w:bCs/>
                <w:sz w:val="24"/>
                <w:szCs w:val="24"/>
              </w:rPr>
              <w:t>（現行文書）</w:t>
            </w:r>
          </w:p>
        </w:tc>
      </w:tr>
      <w:tr w:rsidR="00D81982" w:rsidRPr="00D81982" w14:paraId="349F1EE2"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7F8EDA7" w14:textId="63A06381" w:rsidR="00133981" w:rsidRPr="00D81982" w:rsidRDefault="00133981" w:rsidP="00133981">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00CA6DB1" w:rsidRPr="00D81982">
              <w:rPr>
                <w:rFonts w:ascii="ＭＳ Ｐ明朝" w:eastAsia="ＭＳ Ｐ明朝" w:hAnsi="ＭＳ Ｐ明朝" w:hint="eastAsia"/>
                <w:b/>
                <w:bCs/>
                <w:sz w:val="24"/>
                <w:szCs w:val="24"/>
              </w:rPr>
              <w:t>規準</w:t>
            </w:r>
            <w:r w:rsidRPr="00D81982">
              <w:rPr>
                <w:rFonts w:ascii="ＭＳ Ｐ明朝" w:eastAsia="ＭＳ Ｐ明朝" w:hAnsi="ＭＳ Ｐ明朝" w:hint="eastAsia"/>
                <w:b/>
                <w:bCs/>
                <w:sz w:val="24"/>
                <w:szCs w:val="24"/>
              </w:rPr>
              <w:t>文書</w:t>
            </w:r>
            <w:r w:rsidR="00CA6DB1" w:rsidRPr="00D81982">
              <w:rPr>
                <w:rFonts w:ascii="ＭＳ Ｐ明朝" w:eastAsia="ＭＳ Ｐ明朝" w:hAnsi="ＭＳ Ｐ明朝" w:hint="eastAsia"/>
                <w:b/>
                <w:bCs/>
                <w:sz w:val="24"/>
                <w:szCs w:val="24"/>
              </w:rPr>
              <w:t>２</w:t>
            </w:r>
          </w:p>
          <w:p w14:paraId="03C208A6" w14:textId="72295289" w:rsidR="00133981" w:rsidRPr="00D81982" w:rsidRDefault="00133981"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理事会</w:t>
            </w:r>
            <w:r w:rsidR="00CA6DB1" w:rsidRPr="00D81982">
              <w:rPr>
                <w:rFonts w:ascii="ＭＳ Ｐ明朝" w:eastAsia="ＭＳ Ｐ明朝" w:hAnsi="ＭＳ Ｐ明朝" w:hint="eastAsia"/>
                <w:sz w:val="20"/>
                <w:szCs w:val="20"/>
              </w:rPr>
              <w:t xml:space="preserve">　</w:t>
            </w:r>
            <w:r w:rsidR="008504A2" w:rsidRPr="00D81982">
              <w:rPr>
                <w:rFonts w:ascii="ＭＳ Ｐ明朝" w:eastAsia="ＭＳ Ｐ明朝" w:hAnsi="ＭＳ Ｐ明朝"/>
                <w:sz w:val="20"/>
                <w:szCs w:val="20"/>
              </w:rPr>
              <w:t>202X</w:t>
            </w:r>
          </w:p>
          <w:p w14:paraId="45D267C6" w14:textId="42CFEA58" w:rsidR="00133981" w:rsidRPr="00D81982" w:rsidRDefault="008504A2"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w:t>
            </w:r>
            <w:r w:rsidR="00133981" w:rsidRPr="00D81982">
              <w:rPr>
                <w:rFonts w:ascii="ＭＳ Ｐ明朝" w:eastAsia="ＭＳ Ｐ明朝" w:hAnsi="ＭＳ Ｐ明朝"/>
                <w:sz w:val="20"/>
                <w:szCs w:val="20"/>
              </w:rPr>
              <w:t>.xx.xx</w:t>
            </w:r>
          </w:p>
          <w:p w14:paraId="33E3FBDC" w14:textId="5B12805C" w:rsidR="00133981" w:rsidRPr="00D81982" w:rsidRDefault="00133981" w:rsidP="00133981">
            <w:pPr>
              <w:autoSpaceDE w:val="0"/>
              <w:autoSpaceDN w:val="0"/>
              <w:adjustRightInd w:val="0"/>
              <w:jc w:val="left"/>
              <w:rPr>
                <w:rFonts w:ascii="ＭＳ Ｐ明朝" w:eastAsia="ＭＳ Ｐ明朝" w:hAnsi="ＭＳ Ｐ明朝"/>
                <w:sz w:val="22"/>
              </w:rPr>
            </w:pPr>
          </w:p>
          <w:p w14:paraId="6FD32C66" w14:textId="77777777" w:rsidR="000E5AE5" w:rsidRPr="00D81982" w:rsidRDefault="000E5AE5" w:rsidP="00133981">
            <w:pPr>
              <w:autoSpaceDE w:val="0"/>
              <w:autoSpaceDN w:val="0"/>
              <w:adjustRightInd w:val="0"/>
              <w:jc w:val="left"/>
              <w:rPr>
                <w:rFonts w:ascii="ＭＳ Ｐ明朝" w:eastAsia="ＭＳ Ｐ明朝" w:hAnsi="ＭＳ Ｐ明朝"/>
                <w:sz w:val="22"/>
              </w:rPr>
            </w:pPr>
          </w:p>
          <w:p w14:paraId="4C41F419" w14:textId="77777777" w:rsidR="00133981" w:rsidRPr="00D81982" w:rsidRDefault="00133981"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　「規格の制定」　改正案</w:t>
            </w:r>
          </w:p>
          <w:p w14:paraId="193E405F"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0438357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7B67A523" w14:textId="7F9A4BCC" w:rsidR="00133981" w:rsidRPr="00D81982" w:rsidRDefault="00133981" w:rsidP="00133981">
            <w:pPr>
              <w:autoSpaceDE w:val="0"/>
              <w:autoSpaceDN w:val="0"/>
              <w:adjustRightInd w:val="0"/>
              <w:jc w:val="left"/>
              <w:rPr>
                <w:rFonts w:ascii="ＭＳ Ｐ明朝" w:eastAsia="ＭＳ Ｐ明朝" w:hAnsi="ＭＳ Ｐ明朝"/>
                <w:sz w:val="22"/>
              </w:rPr>
            </w:pPr>
          </w:p>
          <w:p w14:paraId="5D5ABAC2" w14:textId="57F296FB"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1097103A" w14:textId="5A5B9B4F"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52373589"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B0DB27F"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8570E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54A162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641B3A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1952E4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31D7797"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C81CA3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37E75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1DB3C1E4"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770369D" w14:textId="77777777" w:rsidR="008F054F" w:rsidRPr="00D81982" w:rsidRDefault="008F054F" w:rsidP="00133981">
            <w:pPr>
              <w:autoSpaceDE w:val="0"/>
              <w:autoSpaceDN w:val="0"/>
              <w:adjustRightInd w:val="0"/>
              <w:jc w:val="left"/>
              <w:rPr>
                <w:rFonts w:ascii="ＭＳ Ｐ明朝" w:eastAsia="ＭＳ Ｐ明朝" w:hAnsi="ＭＳ Ｐ明朝"/>
                <w:sz w:val="22"/>
              </w:rPr>
            </w:pPr>
          </w:p>
          <w:p w14:paraId="26EC0DB6" w14:textId="5279960A" w:rsidR="00133981" w:rsidRPr="00D81982" w:rsidRDefault="00075F89"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48D6CF84" w14:textId="77777777" w:rsidR="005C6316" w:rsidRPr="00D81982" w:rsidRDefault="005C6316" w:rsidP="00133981">
            <w:pPr>
              <w:autoSpaceDE w:val="0"/>
              <w:autoSpaceDN w:val="0"/>
              <w:adjustRightInd w:val="0"/>
              <w:jc w:val="left"/>
              <w:rPr>
                <w:rFonts w:ascii="ＭＳ Ｐ明朝" w:eastAsia="ＭＳ Ｐ明朝" w:hAnsi="ＭＳ Ｐ明朝"/>
                <w:b/>
                <w:bCs/>
                <w:sz w:val="22"/>
                <w:u w:val="single"/>
              </w:rPr>
            </w:pPr>
          </w:p>
          <w:p w14:paraId="73E3D0F8" w14:textId="2A87480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008311C1" w:rsidRPr="00D81982">
              <w:rPr>
                <w:rFonts w:ascii="ＭＳ Ｐ明朝" w:eastAsia="ＭＳ Ｐ明朝" w:hAnsi="ＭＳ Ｐ明朝" w:hint="eastAsia"/>
                <w:sz w:val="22"/>
                <w:u w:val="single"/>
              </w:rPr>
              <w:t>エンドユーザー</w:t>
            </w:r>
            <w:r w:rsidRPr="00D81982">
              <w:rPr>
                <w:rFonts w:ascii="ＭＳ Ｐ明朝" w:eastAsia="ＭＳ Ｐ明朝" w:hAnsi="ＭＳ Ｐ明朝" w:hint="eastAsia"/>
                <w:sz w:val="22"/>
                <w:u w:val="single"/>
              </w:rPr>
              <w:t>に確証する。</w:t>
            </w:r>
          </w:p>
          <w:p w14:paraId="05D4A804" w14:textId="36C1CB5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SGEC/PEFCジャパンは、SGEC認証制度を管理するとともに、</w:t>
            </w:r>
            <w:r w:rsidR="000E5AE5" w:rsidRPr="00D81982">
              <w:rPr>
                <w:rFonts w:ascii="ＭＳ Ｐ明朝" w:eastAsia="ＭＳ Ｐ明朝" w:hAnsi="ＭＳ Ｐ明朝"/>
                <w:sz w:val="22"/>
                <w:u w:val="single"/>
              </w:rPr>
              <w:t>PEFC評議会から日本国内における</w:t>
            </w:r>
            <w:r w:rsidRPr="00D81982">
              <w:rPr>
                <w:rFonts w:ascii="ＭＳ Ｐ明朝" w:eastAsia="ＭＳ Ｐ明朝" w:hAnsi="ＭＳ Ｐ明朝"/>
                <w:sz w:val="22"/>
                <w:u w:val="single"/>
              </w:rPr>
              <w:t>PEFC国際認証制度の管理について委託を受けている。</w:t>
            </w:r>
          </w:p>
          <w:p w14:paraId="4A3E66E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SGEC認証制度は、PEFC評議会によってPEFC国際認証制度との適合性について審査を受け、承認を受けている。</w:t>
            </w:r>
          </w:p>
          <w:p w14:paraId="56FEE1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本規格は、広範囲にわたるステ―クホルダーを含む、オープンで、透明な、公開協議およびコンセンサスに基づくプロセスを踏んで策定された。</w:t>
            </w:r>
          </w:p>
          <w:p w14:paraId="0B0E378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本規格は、</w:t>
            </w:r>
            <w:r w:rsidRPr="00D81982">
              <w:rPr>
                <w:rFonts w:ascii="ＭＳ Ｐ明朝" w:eastAsia="ＭＳ Ｐ明朝" w:hAnsi="ＭＳ Ｐ明朝"/>
                <w:sz w:val="22"/>
                <w:u w:val="single"/>
              </w:rPr>
              <w:t>SGEC附属文書2-12:2015「SGEC規格の制定」を無効化し、これに代替する。</w:t>
            </w:r>
          </w:p>
          <w:p w14:paraId="3B7404EA"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6CED4F8F"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671216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3C04D8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SGEC文書1「SGEC認証制度の管理運営規則」（以下「管理運営規則」という。）「2」で規定する規格の制定に係る要求事項を定める。</w:t>
            </w:r>
          </w:p>
          <w:p w14:paraId="20FA743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34941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本規格は、日本の森林の状況やその環境、社会、経済、歴史的な側面を十分考慮し、その実態に即した持続可能な森林管理を実現するために必要な規格の制定に係る要求事項を定める。</w:t>
            </w:r>
          </w:p>
          <w:p w14:paraId="6C5D6F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7872AA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本規格で定める適切な森林の管理とは、環境、社会、経済、歴史的な各側面に関わる</w:t>
            </w:r>
            <w:r w:rsidRPr="00D81982">
              <w:rPr>
                <w:rFonts w:ascii="ＭＳ Ｐ明朝" w:eastAsia="ＭＳ Ｐ明朝" w:hAnsi="ＭＳ Ｐ明朝"/>
                <w:sz w:val="22"/>
                <w:u w:val="single"/>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777CA5C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3F0C45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ISO/IECガイド59及びガイド2に依拠する。更に、社会環境基準設定のための</w:t>
            </w:r>
            <w:r w:rsidRPr="00D81982">
              <w:rPr>
                <w:rFonts w:ascii="ＭＳ Ｐ明朝" w:eastAsia="ＭＳ Ｐ明朝" w:hAnsi="ＭＳ Ｐ明朝" w:hint="eastAsia"/>
                <w:sz w:val="22"/>
                <w:u w:val="single"/>
              </w:rPr>
              <w:t>適性実施規範</w:t>
            </w:r>
            <w:r w:rsidRPr="00D81982">
              <w:rPr>
                <w:rFonts w:ascii="ＭＳ Ｐ明朝" w:eastAsia="ＭＳ Ｐ明朝" w:hAnsi="ＭＳ Ｐ明朝"/>
                <w:sz w:val="22"/>
                <w:u w:val="single"/>
              </w:rPr>
              <w:t>（ISEAL）</w:t>
            </w:r>
            <w:r w:rsidRPr="00D81982">
              <w:rPr>
                <w:rFonts w:ascii="ＭＳ Ｐ明朝" w:eastAsia="ＭＳ Ｐ明朝" w:hAnsi="ＭＳ Ｐ明朝" w:hint="eastAsia"/>
                <w:sz w:val="22"/>
                <w:u w:val="single"/>
              </w:rPr>
              <w:t>も考慮されている。</w:t>
            </w:r>
          </w:p>
          <w:p w14:paraId="46A84F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2001B2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本規格における規格制定と関連条項の改正のプロセスの</w:t>
            </w:r>
            <w:r w:rsidRPr="00D81982">
              <w:rPr>
                <w:rFonts w:ascii="ＭＳ Ｐ明朝" w:eastAsia="ＭＳ Ｐ明朝" w:hAnsi="ＭＳ Ｐ明朝"/>
                <w:sz w:val="22"/>
                <w:u w:val="single"/>
              </w:rPr>
              <w:br w:type="page"/>
            </w:r>
            <w:r w:rsidRPr="00D81982">
              <w:rPr>
                <w:rFonts w:ascii="ＭＳ Ｐ明朝" w:eastAsia="ＭＳ Ｐ明朝" w:hAnsi="ＭＳ Ｐ明朝" w:hint="eastAsia"/>
                <w:sz w:val="22"/>
                <w:u w:val="single"/>
              </w:rPr>
              <w:t>手順は下図のとおりである。なお、規格制定に関する責任を負う</w:t>
            </w:r>
            <w:r w:rsidRPr="00D81982">
              <w:rPr>
                <w:rFonts w:ascii="ＭＳ Ｐ明朝" w:eastAsia="ＭＳ Ｐ明朝" w:hAnsi="ＭＳ Ｐ明朝"/>
                <w:sz w:val="22"/>
                <w:u w:val="single"/>
              </w:rPr>
              <w:t>SGECの恒常的な委員会等については付属書で解説する。</w:t>
            </w:r>
          </w:p>
          <w:p w14:paraId="191D8B18" w14:textId="1FF3F234" w:rsidR="00133981" w:rsidRPr="00D81982" w:rsidRDefault="00133981" w:rsidP="00133981">
            <w:pPr>
              <w:autoSpaceDE w:val="0"/>
              <w:autoSpaceDN w:val="0"/>
              <w:adjustRightInd w:val="0"/>
              <w:jc w:val="left"/>
              <w:rPr>
                <w:rFonts w:ascii="ＭＳ Ｐ明朝" w:eastAsia="ＭＳ Ｐ明朝" w:hAnsi="ＭＳ Ｐ明朝"/>
                <w:sz w:val="22"/>
              </w:rPr>
            </w:pPr>
          </w:p>
          <w:p w14:paraId="6C9F73E7" w14:textId="3C2E5BE8" w:rsidR="00871AE7" w:rsidRPr="00D81982" w:rsidRDefault="00871AE7" w:rsidP="00133981">
            <w:pPr>
              <w:autoSpaceDE w:val="0"/>
              <w:autoSpaceDN w:val="0"/>
              <w:adjustRightInd w:val="0"/>
              <w:jc w:val="left"/>
              <w:rPr>
                <w:rFonts w:ascii="ＭＳ Ｐ明朝" w:eastAsia="ＭＳ Ｐ明朝" w:hAnsi="ＭＳ Ｐ明朝"/>
                <w:sz w:val="22"/>
              </w:rPr>
            </w:pPr>
          </w:p>
          <w:p w14:paraId="598897D7" w14:textId="6835F4A9" w:rsidR="00871AE7" w:rsidRPr="00D81982" w:rsidRDefault="00871AE7" w:rsidP="00133981">
            <w:pPr>
              <w:autoSpaceDE w:val="0"/>
              <w:autoSpaceDN w:val="0"/>
              <w:adjustRightInd w:val="0"/>
              <w:jc w:val="left"/>
              <w:rPr>
                <w:rFonts w:ascii="ＭＳ Ｐ明朝" w:eastAsia="ＭＳ Ｐ明朝" w:hAnsi="ＭＳ Ｐ明朝"/>
                <w:sz w:val="22"/>
              </w:rPr>
            </w:pPr>
          </w:p>
          <w:p w14:paraId="78F7E443" w14:textId="58FCDB9E" w:rsidR="00871AE7" w:rsidRPr="00D81982" w:rsidRDefault="00871AE7" w:rsidP="00133981">
            <w:pPr>
              <w:autoSpaceDE w:val="0"/>
              <w:autoSpaceDN w:val="0"/>
              <w:adjustRightInd w:val="0"/>
              <w:jc w:val="left"/>
              <w:rPr>
                <w:rFonts w:ascii="ＭＳ Ｐ明朝" w:eastAsia="ＭＳ Ｐ明朝" w:hAnsi="ＭＳ Ｐ明朝"/>
                <w:sz w:val="22"/>
              </w:rPr>
            </w:pPr>
          </w:p>
          <w:p w14:paraId="77823135" w14:textId="58A6C546" w:rsidR="00871AE7" w:rsidRPr="00D81982" w:rsidRDefault="00871AE7" w:rsidP="00133981">
            <w:pPr>
              <w:autoSpaceDE w:val="0"/>
              <w:autoSpaceDN w:val="0"/>
              <w:adjustRightInd w:val="0"/>
              <w:jc w:val="left"/>
              <w:rPr>
                <w:rFonts w:ascii="ＭＳ Ｐ明朝" w:eastAsia="ＭＳ Ｐ明朝" w:hAnsi="ＭＳ Ｐ明朝"/>
                <w:sz w:val="22"/>
              </w:rPr>
            </w:pPr>
          </w:p>
          <w:p w14:paraId="10EAF48F" w14:textId="20B4DB88" w:rsidR="00871AE7" w:rsidRPr="00D81982" w:rsidRDefault="00871AE7" w:rsidP="00133981">
            <w:pPr>
              <w:autoSpaceDE w:val="0"/>
              <w:autoSpaceDN w:val="0"/>
              <w:adjustRightInd w:val="0"/>
              <w:jc w:val="left"/>
              <w:rPr>
                <w:rFonts w:ascii="ＭＳ Ｐ明朝" w:eastAsia="ＭＳ Ｐ明朝" w:hAnsi="ＭＳ Ｐ明朝"/>
                <w:sz w:val="22"/>
              </w:rPr>
            </w:pPr>
          </w:p>
          <w:p w14:paraId="5556B21E" w14:textId="69DDFFD7" w:rsidR="00871AE7" w:rsidRPr="00D81982" w:rsidRDefault="00871AE7" w:rsidP="00133981">
            <w:pPr>
              <w:autoSpaceDE w:val="0"/>
              <w:autoSpaceDN w:val="0"/>
              <w:adjustRightInd w:val="0"/>
              <w:jc w:val="left"/>
              <w:rPr>
                <w:rFonts w:ascii="ＭＳ Ｐ明朝" w:eastAsia="ＭＳ Ｐ明朝" w:hAnsi="ＭＳ Ｐ明朝"/>
                <w:sz w:val="22"/>
              </w:rPr>
            </w:pPr>
          </w:p>
          <w:p w14:paraId="04ACCA27" w14:textId="73D3F4FC" w:rsidR="00421996" w:rsidRPr="00D81982" w:rsidRDefault="00421996" w:rsidP="00133981">
            <w:pPr>
              <w:autoSpaceDE w:val="0"/>
              <w:autoSpaceDN w:val="0"/>
              <w:adjustRightInd w:val="0"/>
              <w:jc w:val="left"/>
              <w:rPr>
                <w:rFonts w:ascii="ＭＳ Ｐ明朝" w:eastAsia="ＭＳ Ｐ明朝" w:hAnsi="ＭＳ Ｐ明朝"/>
                <w:sz w:val="22"/>
              </w:rPr>
            </w:pPr>
          </w:p>
          <w:p w14:paraId="256A57F1" w14:textId="1D7DDEBE" w:rsidR="00421996" w:rsidRPr="00D81982" w:rsidRDefault="00421996" w:rsidP="00133981">
            <w:pPr>
              <w:autoSpaceDE w:val="0"/>
              <w:autoSpaceDN w:val="0"/>
              <w:adjustRightInd w:val="0"/>
              <w:jc w:val="left"/>
              <w:rPr>
                <w:rFonts w:ascii="ＭＳ Ｐ明朝" w:eastAsia="ＭＳ Ｐ明朝" w:hAnsi="ＭＳ Ｐ明朝"/>
                <w:sz w:val="22"/>
              </w:rPr>
            </w:pPr>
          </w:p>
          <w:p w14:paraId="00D6E217" w14:textId="77777777" w:rsidR="008400D9" w:rsidRPr="00D81982" w:rsidRDefault="008400D9" w:rsidP="00133981">
            <w:pPr>
              <w:autoSpaceDE w:val="0"/>
              <w:autoSpaceDN w:val="0"/>
              <w:adjustRightInd w:val="0"/>
              <w:jc w:val="left"/>
              <w:rPr>
                <w:rFonts w:ascii="ＭＳ Ｐ明朝" w:eastAsia="ＭＳ Ｐ明朝" w:hAnsi="ＭＳ Ｐ明朝"/>
                <w:sz w:val="22"/>
              </w:rPr>
            </w:pPr>
          </w:p>
          <w:p w14:paraId="092F7BB3" w14:textId="7DA927B6" w:rsidR="00421996" w:rsidRPr="00D81982" w:rsidRDefault="00421996" w:rsidP="00133981">
            <w:pPr>
              <w:autoSpaceDE w:val="0"/>
              <w:autoSpaceDN w:val="0"/>
              <w:adjustRightInd w:val="0"/>
              <w:jc w:val="left"/>
              <w:rPr>
                <w:rFonts w:ascii="ＭＳ Ｐ明朝" w:eastAsia="ＭＳ Ｐ明朝" w:hAnsi="ＭＳ Ｐ明朝"/>
                <w:sz w:val="22"/>
              </w:rPr>
            </w:pPr>
          </w:p>
          <w:p w14:paraId="5D657F54" w14:textId="4B313E76" w:rsidR="00421996" w:rsidRPr="00D81982" w:rsidRDefault="00421996" w:rsidP="00133981">
            <w:pPr>
              <w:autoSpaceDE w:val="0"/>
              <w:autoSpaceDN w:val="0"/>
              <w:adjustRightInd w:val="0"/>
              <w:jc w:val="left"/>
              <w:rPr>
                <w:rFonts w:ascii="ＭＳ Ｐ明朝" w:eastAsia="ＭＳ Ｐ明朝" w:hAnsi="ＭＳ Ｐ明朝"/>
                <w:sz w:val="22"/>
              </w:rPr>
            </w:pPr>
          </w:p>
          <w:p w14:paraId="3B3602DE" w14:textId="77777777" w:rsidR="00877AB6" w:rsidRPr="00D81982" w:rsidRDefault="00877AB6" w:rsidP="00133981">
            <w:pPr>
              <w:autoSpaceDE w:val="0"/>
              <w:autoSpaceDN w:val="0"/>
              <w:adjustRightInd w:val="0"/>
              <w:jc w:val="left"/>
              <w:rPr>
                <w:rFonts w:ascii="ＭＳ Ｐ明朝" w:eastAsia="ＭＳ Ｐ明朝" w:hAnsi="ＭＳ Ｐ明朝"/>
                <w:sz w:val="22"/>
              </w:rPr>
            </w:pPr>
          </w:p>
          <w:p w14:paraId="42C7298D" w14:textId="77777777" w:rsidR="00421996" w:rsidRPr="00D81982" w:rsidRDefault="00421996" w:rsidP="00133981">
            <w:pPr>
              <w:autoSpaceDE w:val="0"/>
              <w:autoSpaceDN w:val="0"/>
              <w:adjustRightInd w:val="0"/>
              <w:jc w:val="left"/>
              <w:rPr>
                <w:rFonts w:ascii="ＭＳ Ｐ明朝" w:eastAsia="ＭＳ Ｐ明朝" w:hAnsi="ＭＳ Ｐ明朝"/>
                <w:sz w:val="22"/>
              </w:rPr>
            </w:pPr>
          </w:p>
          <w:p w14:paraId="1D6DE3D9" w14:textId="140C432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図１</w:t>
            </w:r>
          </w:p>
          <w:p w14:paraId="1BCAC44A" w14:textId="727D68AF" w:rsidR="00133981" w:rsidRPr="00D81982" w:rsidRDefault="00857BEA" w:rsidP="00133981">
            <w:pPr>
              <w:autoSpaceDE w:val="0"/>
              <w:autoSpaceDN w:val="0"/>
              <w:adjustRightInd w:val="0"/>
              <w:jc w:val="left"/>
              <w:rPr>
                <w:rFonts w:ascii="ＭＳ Ｐ明朝" w:eastAsia="ＭＳ Ｐ明朝" w:hAnsi="ＭＳ Ｐ明朝"/>
                <w:sz w:val="22"/>
                <w:u w:val="single"/>
              </w:rPr>
            </w:pPr>
            <w:r w:rsidRPr="00296681">
              <w:rPr>
                <w:rFonts w:ascii="Arial" w:hAnsi="Arial" w:cs="Arial"/>
                <w:noProof/>
                <w:kern w:val="0"/>
                <w:sz w:val="20"/>
                <w:szCs w:val="20"/>
              </w:rPr>
              <mc:AlternateContent>
                <mc:Choice Requires="wps">
                  <w:drawing>
                    <wp:anchor distT="0" distB="0" distL="114300" distR="114300" simplePos="0" relativeHeight="251811840" behindDoc="0" locked="0" layoutInCell="1" allowOverlap="1" wp14:anchorId="35F95AD4" wp14:editId="02E64498">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00685E"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00133981" w:rsidRPr="00D81982">
              <w:rPr>
                <w:rFonts w:ascii="ＭＳ Ｐ明朝" w:eastAsia="ＭＳ Ｐ明朝" w:hAnsi="ＭＳ Ｐ明朝" w:hint="eastAsia"/>
                <w:sz w:val="22"/>
                <w:u w:val="single"/>
              </w:rPr>
              <w:t>本規格における規格制定及び改正のプロセス</w:t>
            </w:r>
          </w:p>
          <w:p w14:paraId="4BDB84FC" w14:textId="1A2AAEB7"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3888" behindDoc="0" locked="0" layoutInCell="1" allowOverlap="1" wp14:anchorId="0A343ECB" wp14:editId="6D506FD2">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B2A8A2" id="直線矢印コネクタ 529" o:spid="_x0000_s1026" type="#_x0000_t32" style="position:absolute;left:0;text-align:left;margin-left:399.2pt;margin-top:6.85pt;width:3.6pt;height:400.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10816" behindDoc="0" locked="0" layoutInCell="1" allowOverlap="1" wp14:anchorId="11599D6F" wp14:editId="5E4153E7">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B9BED7" id="_x0000_t32" coordsize="21600,21600" o:spt="32" o:oned="t" path="m,l21600,21600e" filled="f">
                      <v:path arrowok="t" fillok="f" o:connecttype="none"/>
                      <o:lock v:ext="edit" shapetype="t"/>
                    </v:shapetype>
                    <v:shape id="直線矢印コネクタ 528" o:spid="_x0000_s1026" type="#_x0000_t32" style="position:absolute;left:0;text-align:left;margin-left:.35pt;margin-top:3.65pt;width:403.3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3F898938" w14:textId="77AF1CA6"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9792" behindDoc="0" locked="0" layoutInCell="1" allowOverlap="1" wp14:anchorId="4646A2DB" wp14:editId="325080BA">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EE5C6"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6A2DB"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" strokeweight="1pt">
                      <v:textbox>
                        <w:txbxContent>
                          <w:p w14:paraId="02DEE5C6"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6720" behindDoc="0" locked="0" layoutInCell="1" allowOverlap="1" wp14:anchorId="3A1E5700" wp14:editId="1DA8BE67">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664E41" id="直線矢印コネクタ 521" o:spid="_x0000_s1026" type="#_x0000_t32" style="position:absolute;left:0;text-align:left;margin-left:345.55pt;margin-top:16.45pt;width:0;height:141.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7744" behindDoc="0" locked="0" layoutInCell="1" allowOverlap="1" wp14:anchorId="38FC68A0" wp14:editId="6BF311EB">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BFEC8D" id="直線矢印コネクタ 520" o:spid="_x0000_s1026" type="#_x0000_t32" style="position:absolute;left:0;text-align:left;margin-left:224pt;margin-top:16.45pt;width:121.55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1A6202BC" w14:textId="377761F8"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6480" behindDoc="0" locked="0" layoutInCell="1" allowOverlap="1" wp14:anchorId="1EE29882" wp14:editId="13D397E8">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E87AA1" id="直線矢印コネクタ 518" o:spid="_x0000_s1026" type="#_x0000_t32" style="position:absolute;left:0;text-align:left;margin-left:116.15pt;margin-top:11.45pt;width:0;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3D0FB486" w14:textId="63E6FA7A"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8288" behindDoc="0" locked="0" layoutInCell="1" allowOverlap="1" wp14:anchorId="76016ABF" wp14:editId="3A36D06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C6DD4"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6ABF" id="テキスト ボックス 517" o:spid="_x0000_s1027" type="#_x0000_t202" style="position:absolute;left:0;text-align:left;margin-left:18.5pt;margin-top:13.45pt;width:3in;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" strokeweight="1pt">
                      <v:textbox>
                        <w:txbxContent>
                          <w:p w14:paraId="6CBC6DD4"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1E8D446F" w14:textId="77777777" w:rsidR="00136775" w:rsidRPr="00D81982" w:rsidRDefault="00136775" w:rsidP="00136775">
            <w:pPr>
              <w:rPr>
                <w:rFonts w:ascii="Arial" w:hAnsi="Arial" w:cs="Arial"/>
                <w:kern w:val="0"/>
                <w:sz w:val="20"/>
                <w:szCs w:val="20"/>
                <w:lang w:val="en-GB"/>
              </w:rPr>
            </w:pPr>
          </w:p>
          <w:p w14:paraId="2C87224E" w14:textId="43017C65"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0336" behindDoc="0" locked="0" layoutInCell="1" allowOverlap="1" wp14:anchorId="2F691215" wp14:editId="61317FD2">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92EC"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91215" id="テキスト ボックス 516" o:spid="_x0000_s1028" type="#_x0000_t202" style="position:absolute;left:0;text-align:left;margin-left:18.5pt;margin-top:16.45pt;width:238.7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Dl4nppWAgAAewQAAA4AAAAAAAAAAAAAAAAALgIAAGRycy9lMm9Eb2MueG1s&#10;UEsBAi0AFAAGAAgAAAAhAJIQExfiAAAACAEAAA8AAAAAAAAAAAAAAAAAsAQAAGRycy9kb3ducmV2&#10;LnhtbFBLBQYAAAAABAAEAPMAAAC/BQAAAAA=&#10;" strokeweight="1pt">
                      <v:textbox>
                        <w:txbxContent>
                          <w:p w14:paraId="6A3E92EC"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8768" behindDoc="0" locked="0" layoutInCell="1" allowOverlap="1" wp14:anchorId="6CE76A4C" wp14:editId="2308AC77">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1151B8" id="直線矢印コネクタ 515" o:spid="_x0000_s1026" type="#_x0000_t32" style="position:absolute;left:0;text-align:left;margin-left:116.15pt;margin-top:.95pt;width:.55pt;height: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573BC4DB" w14:textId="77777777" w:rsidR="00136775" w:rsidRPr="00D81982" w:rsidRDefault="00136775" w:rsidP="00136775">
            <w:pPr>
              <w:rPr>
                <w:rFonts w:ascii="Arial" w:hAnsi="Arial" w:cs="Arial"/>
                <w:kern w:val="0"/>
                <w:sz w:val="20"/>
                <w:szCs w:val="20"/>
                <w:lang w:val="en-GB"/>
              </w:rPr>
            </w:pPr>
          </w:p>
          <w:p w14:paraId="2AFBDA14" w14:textId="5478C5A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7504" behindDoc="0" locked="0" layoutInCell="1" allowOverlap="1" wp14:anchorId="04E5C812" wp14:editId="323C759D">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7A52D6" id="直線矢印コネクタ 514" o:spid="_x0000_s1026" type="#_x0000_t32" style="position:absolute;left:0;text-align:left;margin-left:116pt;margin-top:5.95pt;width:.2pt;height:1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1AEA06E9" w14:textId="77777777" w:rsidR="00136775" w:rsidRPr="00D81982" w:rsidRDefault="00136775" w:rsidP="00136775">
            <w:pPr>
              <w:rPr>
                <w:rFonts w:ascii="Arial" w:hAnsi="Arial" w:cs="Arial"/>
                <w:kern w:val="0"/>
                <w:sz w:val="20"/>
                <w:szCs w:val="20"/>
                <w:lang w:val="en-GB"/>
              </w:rPr>
            </w:pPr>
          </w:p>
          <w:p w14:paraId="1F17E3BA" w14:textId="601C3E5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2384" behindDoc="0" locked="0" layoutInCell="1" allowOverlap="1" wp14:anchorId="7E3901B9" wp14:editId="2A6AD93A">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DA669D"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901B9" id="テキスト ボックス 513" o:spid="_x0000_s1029" type="#_x0000_t202" style="position:absolute;left:0;text-align:left;margin-left:18.5pt;margin-top:4.2pt;width:208.5pt;height: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" strokeweight="1pt">
                      <v:textbox>
                        <w:txbxContent>
                          <w:p w14:paraId="32DA669D"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72880A31" w14:textId="3EB506A2"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5696" behindDoc="0" locked="0" layoutInCell="1" allowOverlap="1" wp14:anchorId="6C041655" wp14:editId="34B92B0B">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F35C2" w14:textId="77777777" w:rsidR="00D500AA" w:rsidRDefault="00D500AA"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41655" id="テキスト ボックス 512" o:spid="_x0000_s1030" type="#_x0000_t202" style="position:absolute;left:0;text-align:left;margin-left:219.75pt;margin-top:14.2pt;width:167.25pt;height:4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gaVA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" strokeweight="1pt">
                      <v:textbox>
                        <w:txbxContent>
                          <w:p w14:paraId="1FEF35C2" w14:textId="77777777" w:rsidR="00D500AA" w:rsidRDefault="00D500AA"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8528" behindDoc="0" locked="0" layoutInCell="1" allowOverlap="1" wp14:anchorId="73D9AC18" wp14:editId="35DD00CB">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4A2C3E" id="直線矢印コネクタ 79" o:spid="_x0000_s1026" type="#_x0000_t32" style="position:absolute;left:0;text-align:left;margin-left:116.65pt;margin-top:9.7pt;width:.05pt;height: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67FBFFC5" w14:textId="1476BB93"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3408" behindDoc="0" locked="0" layoutInCell="1" allowOverlap="1" wp14:anchorId="00AC003F" wp14:editId="7E79747C">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F2FA9"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C003F" id="テキスト ボックス 78" o:spid="_x0000_s1031" type="#_x0000_t202" style="position:absolute;left:0;text-align:left;margin-left:18.5pt;margin-top:11.45pt;width:159.2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DVh3IFUQIAAHkEAAAOAAAAAAAAAAAAAAAAAC4CAABkcnMvZTJvRG9jLnhtbFBLAQIt&#10;ABQABgAIAAAAIQDY9nF14gAAAAgBAAAPAAAAAAAAAAAAAAAAAKsEAABkcnMvZG93bnJldi54bWxQ&#10;SwUGAAAAAAQABADzAAAAugUAAAAA&#10;" strokeweight="1pt">
                      <v:textbox>
                        <w:txbxContent>
                          <w:p w14:paraId="039F2FA9" w14:textId="77777777" w:rsidR="00D500AA" w:rsidRPr="00147E52" w:rsidRDefault="00D500AA"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49902014" w14:textId="0DDC8BEB"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2624" behindDoc="0" locked="0" layoutInCell="1" allowOverlap="1" wp14:anchorId="6192172C" wp14:editId="198E9450">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B0C08A" id="直線矢印コネクタ 77" o:spid="_x0000_s1026" type="#_x0000_t32" style="position:absolute;left:0;text-align:left;margin-left:116.65pt;margin-top:14.95pt;width:.05pt;height:1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392B6E3E" w14:textId="367D672C"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4672" behindDoc="0" locked="0" layoutInCell="1" allowOverlap="1" wp14:anchorId="3C8FEC38" wp14:editId="3BD6B227">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F56F4A" id="直線矢印コネクタ 76" o:spid="_x0000_s1026" type="#_x0000_t32" style="position:absolute;left:0;text-align:left;margin-left:343.5pt;margin-top:3.95pt;width:2.05pt;height:14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4432" behindDoc="0" locked="0" layoutInCell="1" allowOverlap="1" wp14:anchorId="78660199" wp14:editId="2297D2EE">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C39D6"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60199" id="テキスト ボックス 75" o:spid="_x0000_s1032" type="#_x0000_t202" style="position:absolute;left:0;text-align:left;margin-left:18.5pt;margin-top:12.95pt;width:214.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A0KdIQUQIAAHkEAAAOAAAAAAAAAAAAAAAAAC4CAABkcnMvZTJvRG9jLnhtbFBLAQIt&#10;ABQABgAIAAAAIQD7fF+d4gAAAAgBAAAPAAAAAAAAAAAAAAAAAKsEAABkcnMvZG93bnJldi54bWxQ&#10;SwUGAAAAAAQABADzAAAAugUAAAAA&#10;" strokeweight="1pt">
                      <v:textbox>
                        <w:txbxContent>
                          <w:p w14:paraId="0ADC39D6"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231053B" w14:textId="77777777" w:rsidR="00136775" w:rsidRPr="00D81982" w:rsidRDefault="00136775" w:rsidP="00136775">
            <w:pPr>
              <w:rPr>
                <w:rFonts w:ascii="Arial" w:hAnsi="Arial" w:cs="Arial"/>
                <w:kern w:val="0"/>
                <w:sz w:val="20"/>
                <w:szCs w:val="20"/>
                <w:lang w:val="en-GB"/>
              </w:rPr>
            </w:pPr>
          </w:p>
          <w:p w14:paraId="3DA297ED" w14:textId="1E0A0C29"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1360" behindDoc="0" locked="0" layoutInCell="1" allowOverlap="1" wp14:anchorId="7C5841F0" wp14:editId="3FA7A8F8">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382E"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841F0" id="テキスト ボックス 74" o:spid="_x0000_s1033" type="#_x0000_t202" style="position:absolute;left:0;text-align:left;margin-left:18.5pt;margin-top:13.45pt;width:265.2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NbVg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" strokeweight="1pt">
                      <v:textbox>
                        <w:txbxContent>
                          <w:p w14:paraId="422D382E"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1600" behindDoc="0" locked="0" layoutInCell="1" allowOverlap="1" wp14:anchorId="60E6A206" wp14:editId="689CDCF8">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25541C" id="直線矢印コネクタ 73" o:spid="_x0000_s1026" type="#_x0000_t32" style="position:absolute;left:0;text-align:left;margin-left:116pt;margin-top:.45pt;width:.7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21AB43BB" w14:textId="77777777" w:rsidR="00136775" w:rsidRPr="00D81982" w:rsidRDefault="00136775" w:rsidP="00136775">
            <w:pPr>
              <w:rPr>
                <w:rFonts w:ascii="Arial" w:hAnsi="Arial" w:cs="Arial"/>
                <w:kern w:val="0"/>
                <w:sz w:val="20"/>
                <w:szCs w:val="20"/>
                <w:lang w:val="en-GB"/>
              </w:rPr>
            </w:pPr>
          </w:p>
          <w:p w14:paraId="42520E3D" w14:textId="10B49FC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0576" behindDoc="0" locked="0" layoutInCell="1" allowOverlap="1" wp14:anchorId="0AE2BA8B" wp14:editId="4AAAACD1">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23D3EB" id="直線矢印コネクタ 72" o:spid="_x0000_s1026" type="#_x0000_t32" style="position:absolute;left:0;text-align:left;margin-left:115.55pt;margin-top:10.2pt;width:0;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0F90191" w14:textId="565C4FE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9312" behindDoc="0" locked="0" layoutInCell="1" allowOverlap="1" wp14:anchorId="371B0B5D" wp14:editId="0054F58A">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F355A"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B0B5D" id="テキスト ボックス 71" o:spid="_x0000_s1034" type="#_x0000_t202" style="position:absolute;left:0;text-align:left;margin-left:15pt;margin-top:.95pt;width:204.7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" strokeweight="1pt">
                      <v:textbox>
                        <w:txbxContent>
                          <w:p w14:paraId="01BF355A"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4BBDF57C" w14:textId="52CAB92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9552" behindDoc="0" locked="0" layoutInCell="1" allowOverlap="1" wp14:anchorId="238FB059" wp14:editId="1C3C5D0F">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438611" id="直線矢印コネクタ 70" o:spid="_x0000_s1026" type="#_x0000_t32" style="position:absolute;left:0;text-align:left;margin-left:114.45pt;margin-top:11.95pt;width:0;height: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517F7FC5" w14:textId="66635F0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5456" behindDoc="0" locked="0" layoutInCell="1" allowOverlap="1" wp14:anchorId="5A6D1DB2" wp14:editId="53D9D23D">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68F8B"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D1DB2" id="テキスト ボックス 69" o:spid="_x0000_s1035" type="#_x0000_t202" style="position:absolute;left:0;text-align:left;margin-left:10.25pt;margin-top:8.45pt;width:204.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ZX599VMCAAB6BAAADgAAAAAAAAAAAAAAAAAuAgAAZHJzL2Uyb0RvYy54bWxQSwEC&#10;LQAUAAYACAAAACEAy8cGe+EAAAAIAQAADwAAAAAAAAAAAAAAAACtBAAAZHJzL2Rvd25yZXYueG1s&#10;UEsFBgAAAAAEAAQA8wAAALsFAAAAAA==&#10;" strokeweight="1pt">
                      <v:textbox>
                        <w:txbxContent>
                          <w:p w14:paraId="6B968F8B" w14:textId="77777777" w:rsidR="00D500AA" w:rsidRPr="00147E52" w:rsidRDefault="00D500AA"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23558DB9" w14:textId="36C4076F"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3648" behindDoc="0" locked="0" layoutInCell="1" allowOverlap="1" wp14:anchorId="27192DED" wp14:editId="0E78438C">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26FD28" id="直線矢印コネクタ 68" o:spid="_x0000_s1026" type="#_x0000_t32" style="position:absolute;left:0;text-align:left;margin-left:215pt;margin-top:4.95pt;width:12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242AADED" w14:textId="19CD134E"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2864" behindDoc="0" locked="0" layoutInCell="1" allowOverlap="1" wp14:anchorId="0C03A508" wp14:editId="4FBB8A66">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9F494" id="直線矢印コネクタ 67" o:spid="_x0000_s1026" type="#_x0000_t32" style="position:absolute;left:0;text-align:left;margin-left:-3.15pt;margin-top:10.35pt;width:402.85pt;height:3.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737BA62E" w14:textId="77777777" w:rsidR="00136775" w:rsidRPr="00D81982" w:rsidRDefault="00136775" w:rsidP="00133981">
            <w:pPr>
              <w:autoSpaceDE w:val="0"/>
              <w:autoSpaceDN w:val="0"/>
              <w:adjustRightInd w:val="0"/>
              <w:jc w:val="left"/>
              <w:rPr>
                <w:rFonts w:ascii="ＭＳ Ｐ明朝" w:eastAsia="ＭＳ Ｐ明朝" w:hAnsi="ＭＳ Ｐ明朝"/>
                <w:sz w:val="22"/>
              </w:rPr>
            </w:pPr>
          </w:p>
          <w:p w14:paraId="21F5333D" w14:textId="6F5D52C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155DF6"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6FA2C86F" w14:textId="37F8E92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この文書は、森林管理認証規格及び林産物認証規格に係る規格の策定、レビュー又は改正に当たって求められる要求事項を定める。</w:t>
            </w:r>
          </w:p>
          <w:p w14:paraId="52F031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森林認証制度に関わる新たな国際条約等の締結、国内制度の改正、更には新たな知見等が公表された場合で、必要な場合は速やかに認証規格の改正を行わなければならない。特に、</w:t>
            </w:r>
            <w:r w:rsidRPr="00D81982">
              <w:rPr>
                <w:rFonts w:ascii="ＭＳ Ｐ明朝" w:eastAsia="ＭＳ Ｐ明朝" w:hAnsi="ＭＳ Ｐ明朝"/>
                <w:sz w:val="22"/>
                <w:u w:val="single"/>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なければならない。</w:t>
            </w:r>
          </w:p>
          <w:p w14:paraId="63B3597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C548DBD" w14:textId="34FE7B51" w:rsidR="008400D9"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 xml:space="preserve">2. </w:t>
            </w:r>
            <w:r w:rsidRPr="00D81982">
              <w:rPr>
                <w:rFonts w:ascii="ＭＳ Ｐ明朝" w:eastAsia="ＭＳ Ｐ明朝" w:hAnsi="ＭＳ Ｐ明朝" w:hint="eastAsia"/>
                <w:b/>
                <w:bCs/>
                <w:sz w:val="22"/>
              </w:rPr>
              <w:t>規準文書</w:t>
            </w:r>
          </w:p>
          <w:p w14:paraId="38D4286C"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この文書の適用にあたって、下記の文書が適用される。</w:t>
            </w:r>
          </w:p>
          <w:p w14:paraId="3E1F901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59:1994 </w:t>
            </w:r>
            <w:r w:rsidRPr="00D81982">
              <w:rPr>
                <w:rFonts w:ascii="ＭＳ Ｐ明朝" w:eastAsia="ＭＳ Ｐ明朝" w:hAnsi="ＭＳ Ｐ明朝" w:hint="eastAsia"/>
                <w:sz w:val="22"/>
              </w:rPr>
              <w:t>標準化のための優良実施基準</w:t>
            </w:r>
          </w:p>
          <w:p w14:paraId="5BE7F941"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2: 1996 </w:t>
            </w:r>
            <w:r w:rsidRPr="00D81982">
              <w:rPr>
                <w:rFonts w:ascii="ＭＳ Ｐ明朝" w:eastAsia="ＭＳ Ｐ明朝" w:hAnsi="ＭＳ Ｐ明朝" w:hint="eastAsia"/>
                <w:sz w:val="22"/>
              </w:rPr>
              <w:t>標準化およびその関連活動に関する一般的な用語</w:t>
            </w:r>
          </w:p>
          <w:p w14:paraId="6D521B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1007:2017</w:t>
            </w:r>
            <w:r w:rsidRPr="00D81982">
              <w:rPr>
                <w:rFonts w:ascii="ＭＳ Ｐ明朝" w:eastAsia="ＭＳ Ｐ明朝" w:hAnsi="ＭＳ Ｐ明朝" w:hint="eastAsia"/>
                <w:sz w:val="22"/>
                <w:u w:val="single"/>
              </w:rPr>
              <w:t>認証制度及びその改正の承認と相互承認</w:t>
            </w:r>
          </w:p>
          <w:p w14:paraId="01EAD657" w14:textId="77777777" w:rsidR="00133981" w:rsidRPr="00D81982" w:rsidRDefault="00133981" w:rsidP="00133981">
            <w:pPr>
              <w:autoSpaceDE w:val="0"/>
              <w:autoSpaceDN w:val="0"/>
              <w:adjustRightInd w:val="0"/>
              <w:jc w:val="left"/>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PEFC ST 1001:2017　</w:t>
            </w:r>
            <w:r w:rsidRPr="00D81982">
              <w:rPr>
                <w:rFonts w:ascii="ＭＳ Ｐ明朝" w:eastAsia="ＭＳ Ｐ明朝" w:hAnsi="ＭＳ Ｐ明朝" w:hint="eastAsia"/>
                <w:sz w:val="22"/>
                <w:u w:val="single"/>
              </w:rPr>
              <w:t>規格の制定－要求事項</w:t>
            </w:r>
          </w:p>
          <w:p w14:paraId="292D747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3DF61FD" w14:textId="21CDA5E6" w:rsidR="005C6316"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用語の定義</w:t>
            </w:r>
          </w:p>
          <w:p w14:paraId="7BBEF176" w14:textId="6962295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この項で述べる定義に加えて、</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2によって定められる用語と定義が適用される。</w:t>
            </w:r>
          </w:p>
          <w:p w14:paraId="75D9D98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74231CD" w14:textId="6A3C85E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コンセンサス</w:t>
            </w:r>
          </w:p>
          <w:p w14:paraId="717D821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76F415B9" w14:textId="417C17B2" w:rsidR="00690684"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注意書：コンセンサスは全員一致を指す必要はない。（</w:t>
            </w:r>
            <w:r w:rsidRPr="00D81982">
              <w:rPr>
                <w:rFonts w:ascii="ＭＳ Ｐ明朝" w:eastAsia="ＭＳ Ｐ明朝" w:hAnsi="ＭＳ Ｐ明朝"/>
                <w:sz w:val="20"/>
                <w:szCs w:val="20"/>
                <w:u w:val="single"/>
              </w:rPr>
              <w:t>ISO/IECガイド2）</w:t>
            </w:r>
          </w:p>
          <w:p w14:paraId="50A5CBEC"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CF26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編集上の変更</w:t>
            </w:r>
          </w:p>
          <w:p w14:paraId="495DB61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技術的な規格の内容の変更を伴わない制度（規格文書）の変更。</w:t>
            </w:r>
          </w:p>
          <w:p w14:paraId="2B1E5DE1" w14:textId="038D08C9"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注意書：本項には、明瞭化、指針、文法上の変更を含む。</w:t>
            </w:r>
          </w:p>
          <w:p w14:paraId="5496B7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470440F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照会用原稿</w:t>
            </w:r>
          </w:p>
          <w:p w14:paraId="093C9DAC" w14:textId="351030B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公開協議に付されるために提案された原稿</w:t>
            </w:r>
          </w:p>
          <w:p w14:paraId="492A05B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579787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最終原稿</w:t>
            </w:r>
          </w:p>
          <w:p w14:paraId="500F7B25" w14:textId="6C2B306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最終承認（理事会）に付されるために提案された原稿</w:t>
            </w:r>
          </w:p>
          <w:p w14:paraId="4FEBB15C"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CF4157A" w14:textId="2EEA26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規準文書</w:t>
            </w:r>
          </w:p>
          <w:p w14:paraId="3AE8DDC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森林管理等の行為やその結果に関わる規則、指針、又は特徴を提供する文書。</w:t>
            </w:r>
          </w:p>
          <w:p w14:paraId="12903FCF"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1：「規準文書」は、規格文書、技術的な仕様書、実施規則文書、規定文書などの文書を指す一般的な用語である。</w:t>
            </w:r>
          </w:p>
          <w:p w14:paraId="42ECA3F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2：「文書」とは、その構成（項目）や内容が記述（記録）されたたものである。</w:t>
            </w:r>
          </w:p>
          <w:p w14:paraId="0B5C1F2B" w14:textId="1FFFF23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3：：上記注意書1で例示されるような異なる種類の規準文書に関する用語は、その文書の意味する内容が単一のものと考えた上で定義される。（ISO/IECガイド2）</w:t>
            </w:r>
          </w:p>
          <w:p w14:paraId="38FBC8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68246A91" w14:textId="67DC29F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一般公開</w:t>
            </w:r>
          </w:p>
          <w:p w14:paraId="581934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関心を有する一般の人が、情報の種類・媒体・形態等その形は問わないが入手が可能であること。</w:t>
            </w:r>
          </w:p>
          <w:p w14:paraId="59FF63E5"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1：情報が要求によってのみ入手可能である場合は、文書においてこれを「要求により入手可能」と明確に示すこと。</w:t>
            </w:r>
          </w:p>
          <w:p w14:paraId="35A822C8" w14:textId="2E4D69A3"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Pr="00D81982">
              <w:rPr>
                <w:rFonts w:ascii="ＭＳ Ｐ明朝" w:eastAsia="ＭＳ Ｐ明朝" w:hAnsi="ＭＳ Ｐ明朝"/>
                <w:sz w:val="20"/>
                <w:szCs w:val="20"/>
                <w:u w:val="single"/>
              </w:rPr>
              <w:t>2：不利な状況に置かれたステークホルダーに対しては、そのアクセスを確実にするための特別な配慮が必要である。例えば、電子メディ</w:t>
            </w:r>
            <w:r w:rsidR="00005B3C" w:rsidRPr="00D81982">
              <w:rPr>
                <w:rFonts w:ascii="ＭＳ Ｐ明朝" w:eastAsia="ＭＳ Ｐ明朝" w:hAnsi="ＭＳ Ｐ明朝" w:hint="eastAsia"/>
                <w:sz w:val="20"/>
                <w:szCs w:val="20"/>
                <w:u w:val="single"/>
              </w:rPr>
              <w:t>ア</w:t>
            </w:r>
            <w:r w:rsidRPr="00D81982">
              <w:rPr>
                <w:rFonts w:ascii="ＭＳ Ｐ明朝" w:eastAsia="ＭＳ Ｐ明朝" w:hAnsi="ＭＳ Ｐ明朝" w:hint="eastAsia"/>
                <w:sz w:val="20"/>
                <w:szCs w:val="20"/>
                <w:u w:val="single"/>
              </w:rPr>
              <w:t>へのアクセスを持たないことが確認されたステークホルダーに対しては印刷された情報を提供することなど。</w:t>
            </w:r>
          </w:p>
          <w:p w14:paraId="6ADA6A2E"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E4B1D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改正</w:t>
            </w:r>
          </w:p>
          <w:p w14:paraId="72AF50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規準文書について、その内容に関し必要な改正（変更）を加えること。</w:t>
            </w:r>
          </w:p>
          <w:p w14:paraId="4A9F47C9" w14:textId="582849F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注意書：改正の結果は、新しい版の規準文書の発行によって提示される。（</w:t>
            </w:r>
            <w:r w:rsidRPr="00D81982">
              <w:rPr>
                <w:rFonts w:ascii="ＭＳ Ｐ明朝" w:eastAsia="ＭＳ Ｐ明朝" w:hAnsi="ＭＳ Ｐ明朝"/>
                <w:sz w:val="20"/>
                <w:szCs w:val="20"/>
                <w:u w:val="single"/>
              </w:rPr>
              <w:t xml:space="preserve">ISO/IEC </w:t>
            </w:r>
            <w:r w:rsidRPr="00D81982">
              <w:rPr>
                <w:rFonts w:ascii="ＭＳ Ｐ明朝" w:eastAsia="ＭＳ Ｐ明朝" w:hAnsi="ＭＳ Ｐ明朝" w:hint="eastAsia"/>
                <w:sz w:val="20"/>
                <w:szCs w:val="20"/>
                <w:u w:val="single"/>
              </w:rPr>
              <w:t>ガイド</w:t>
            </w:r>
            <w:r w:rsidRPr="00D81982">
              <w:rPr>
                <w:rFonts w:ascii="ＭＳ Ｐ明朝" w:eastAsia="ＭＳ Ｐ明朝" w:hAnsi="ＭＳ Ｐ明朝"/>
                <w:sz w:val="20"/>
                <w:szCs w:val="20"/>
                <w:u w:val="single"/>
              </w:rPr>
              <w:t>2）</w:t>
            </w:r>
          </w:p>
          <w:p w14:paraId="1CAB62AD"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91B91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w:t>
            </w:r>
          </w:p>
          <w:p w14:paraId="0075B339" w14:textId="75F552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規準文書について、再承認、変更、又は廃止されるべきかどうかを検証し決定するために、その文書を点検する行為。（</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p>
          <w:p w14:paraId="5F7189CB"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3E6930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w:t>
            </w:r>
          </w:p>
          <w:p w14:paraId="6470D1B3" w14:textId="21C00D9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本規格の主題に関して関心を有する個人、団体又は組織。</w:t>
            </w:r>
          </w:p>
          <w:p w14:paraId="5FD5E8FD"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57299FA2" w14:textId="7A5C6FA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sz w:val="22"/>
                <w:u w:val="single"/>
              </w:rPr>
              <w:t xml:space="preserve"> 影響を受けるステークホルダー</w:t>
            </w:r>
          </w:p>
          <w:p w14:paraId="72DE01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49E71BC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注意書１：影響を受けるステークホルダーには、隣接する地域共同体、先住民、労働者などが含まれる。しかし、本規格の主題に関心を有すること（</w:t>
            </w:r>
            <w:r w:rsidRPr="00D81982">
              <w:rPr>
                <w:rFonts w:ascii="ＭＳ Ｐ明朝" w:eastAsia="ＭＳ Ｐ明朝" w:hAnsi="ＭＳ Ｐ明朝"/>
                <w:sz w:val="20"/>
                <w:szCs w:val="20"/>
                <w:u w:val="single"/>
              </w:rPr>
              <w:t>NGO、科学共同体、市民社会など）は、影響を受けることと同意義ではない。</w:t>
            </w:r>
          </w:p>
          <w:p w14:paraId="4220CCB3" w14:textId="2C58264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2：本規格の使用者となる可能性のあるステークホルダーは、主に認証取得主体となる者である。例えば、森林管理規格の場合の森林管理者又はCOC規格の場合の木材加工企業等がこれに該当する。</w:t>
            </w:r>
          </w:p>
          <w:p w14:paraId="4CC128A4"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F59C617" w14:textId="4733954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不利な立場にあるステークホルダー</w:t>
            </w:r>
          </w:p>
          <w:p w14:paraId="3211631B" w14:textId="2940F3E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資金的又は遠隔地等その他の理由で、規格の制定作業に参画することが困難であるなどその立場が不利にあるステークホルダー。</w:t>
            </w:r>
          </w:p>
          <w:p w14:paraId="3BDA5E21"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013DB4C" w14:textId="7AEF3E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00005B3C"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主要なステークホルダー</w:t>
            </w:r>
          </w:p>
          <w:p w14:paraId="74D0E04D" w14:textId="4359F71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規格制定作業を適格に行いその成果を得るために、関与が不可欠なステークホルダー。</w:t>
            </w:r>
          </w:p>
          <w:p w14:paraId="6D685AA2"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0C39E7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w:t>
            </w:r>
          </w:p>
          <w:p w14:paraId="2466974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コンセンサスに基づいて制定され、</w:t>
            </w:r>
            <w:r w:rsidRPr="00D81982">
              <w:rPr>
                <w:rFonts w:ascii="ＭＳ Ｐ明朝" w:eastAsia="ＭＳ Ｐ明朝" w:hAnsi="ＭＳ Ｐ明朝"/>
                <w:sz w:val="22"/>
                <w:u w:val="single"/>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0EC5F774" w14:textId="5769E4AC"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注意書：規格は、科学や技術合理性及び経験上の成果に即した最適な効果を目指すべきものである。</w:t>
            </w:r>
          </w:p>
          <w:p w14:paraId="14768303"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B2D842" w14:textId="318D3B9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w:t>
            </w:r>
            <w:r w:rsidR="008400D9"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14 </w:t>
            </w:r>
            <w:r w:rsidRPr="00D81982">
              <w:rPr>
                <w:rFonts w:ascii="ＭＳ Ｐ明朝" w:eastAsia="ＭＳ Ｐ明朝" w:hAnsi="ＭＳ Ｐ明朝" w:hint="eastAsia"/>
                <w:sz w:val="22"/>
                <w:u w:val="single"/>
              </w:rPr>
              <w:t>規格制定者</w:t>
            </w:r>
          </w:p>
          <w:p w14:paraId="771F41E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SGEC/PEFCジャパン」という。）とする。</w:t>
            </w:r>
          </w:p>
          <w:p w14:paraId="052F2FC8" w14:textId="1234C0F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SGEC/PEFCジャパンは、SGEC認証制度に関する規格の策定及びその運営の責任を負う。</w:t>
            </w:r>
          </w:p>
          <w:p w14:paraId="0CDB8FC9"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E48B37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作業用原稿</w:t>
            </w:r>
          </w:p>
          <w:p w14:paraId="4618E13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規格管理委員会の内部検討のために準備される原稿。</w:t>
            </w:r>
          </w:p>
          <w:p w14:paraId="438431C7"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41766760" w14:textId="77777777" w:rsidR="00133981" w:rsidRPr="00D81982" w:rsidRDefault="00743BD7"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133981" w:rsidRPr="00D81982">
              <w:rPr>
                <w:rFonts w:ascii="ＭＳ Ｐ明朝" w:eastAsia="ＭＳ Ｐ明朝" w:hAnsi="ＭＳ Ｐ明朝" w:hint="eastAsia"/>
                <w:b/>
                <w:bCs/>
                <w:sz w:val="22"/>
                <w:u w:val="single"/>
              </w:rPr>
              <w:t>．規格制定の原則</w:t>
            </w:r>
          </w:p>
          <w:p w14:paraId="76689DA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規格制定のプロセスは、下記の主要原則による。</w:t>
            </w:r>
          </w:p>
          <w:p w14:paraId="2675BA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（ａ）ステークホルダーの関与</w:t>
            </w:r>
          </w:p>
          <w:p w14:paraId="0D7FE9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規格管理委員会又は公開協議への参画を通して、すべてのステークホルダーに開かれたプロセスへのもとで有意義な参画の機会が確実に提供されなければならない。</w:t>
            </w:r>
          </w:p>
          <w:p w14:paraId="7F227F0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（ｂ）バランスの取れた代表者　</w:t>
            </w:r>
          </w:p>
          <w:p w14:paraId="696F20A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6744980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（ｃ）コンセンサス　</w:t>
            </w:r>
          </w:p>
          <w:p w14:paraId="4D8964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規格は、コンセンサスに則ったプロセスを経て策定され、承認を受けなければならない。特定の問題に関する継続的な反対は、できる限り対話による解決を図るよう努めなければならない。</w:t>
            </w:r>
          </w:p>
          <w:p w14:paraId="2AD94E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（ｄ）改善　</w:t>
            </w:r>
          </w:p>
          <w:p w14:paraId="6DA9ADC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規格は、定期的なレビューにより継続して改善が行われ、常にステークホルダーの期待に応えられることを確実にしなければならない。</w:t>
            </w:r>
          </w:p>
          <w:p w14:paraId="217DB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（ｅ）透明性　</w:t>
            </w:r>
          </w:p>
          <w:p w14:paraId="6DF0760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関連文書の一般公開に当たっては、ステークホルダーが公開の期間中や終了後に、その進行プロセスについて追跡ができるように措置しなければならない。</w:t>
            </w:r>
          </w:p>
          <w:p w14:paraId="3CEDC5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8B759D2" w14:textId="7C6FDD15"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規格制定者</w:t>
            </w:r>
          </w:p>
          <w:p w14:paraId="7CFD72E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SGEC認証制度に係る規格制定者は、SGEC/PEFCジャパンとし、本文書で規定する責務を履行するものとする。</w:t>
            </w:r>
          </w:p>
          <w:p w14:paraId="222DE8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648D511" w14:textId="6001427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4322C9CA" w14:textId="53150F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00F359AB"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規格制定に当たって、下記の手順書に基づき実施しなければならない。</w:t>
            </w:r>
          </w:p>
          <w:p w14:paraId="28A411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コンセンサスの成立として規格管理委員会（6.4参照）及びその他の規格制定に関する責任を負う恒常的な委員会等（7.1</w:t>
            </w:r>
            <w:r w:rsidRPr="00D81982">
              <w:rPr>
                <w:rFonts w:ascii="ＭＳ Ｐ明朝" w:eastAsia="ＭＳ Ｐ明朝" w:hAnsi="ＭＳ Ｐ明朝" w:hint="eastAsia"/>
                <w:sz w:val="22"/>
                <w:u w:val="single"/>
              </w:rPr>
              <w:t>参照））の組織構造</w:t>
            </w:r>
          </w:p>
          <w:p w14:paraId="393A10F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文書化された情報の保管の手順</w:t>
            </w:r>
          </w:p>
          <w:p w14:paraId="03A9D6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(c)　ステークホルダーの代表者間のバランスを図るための手順</w:t>
            </w:r>
          </w:p>
          <w:p w14:paraId="258A859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規格制定のプロセス</w:t>
            </w:r>
          </w:p>
          <w:p w14:paraId="4E34CF3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コンセンサス成立のためのメカニズム</w:t>
            </w:r>
          </w:p>
          <w:p w14:paraId="5AFF7D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規準文書（規格文書）のレビューと改正</w:t>
            </w:r>
          </w:p>
          <w:p w14:paraId="1678BAE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SGEC認証制度に係る「規格制定に関する責任を負う恒常的な委員会等」については、付属書において詳述する。</w:t>
            </w:r>
          </w:p>
          <w:p w14:paraId="30A6847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規格制定の手順を公表し、これを定期的にレビューしなければならない。レビューに当たっては、ステークホルダーからのフィードバックを考慮しなければならない。</w:t>
            </w:r>
          </w:p>
          <w:p w14:paraId="7F346F37"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注意書：ここでいう「フィードバック」とは、規格制定についてステークホルダーや第三者から見た評価・意見や関係する情報を規格制定者に伝えること。</w:t>
            </w:r>
          </w:p>
          <w:p w14:paraId="199B94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0A4A3D2" w14:textId="18FCDE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文書化された情報</w:t>
            </w:r>
          </w:p>
          <w:p w14:paraId="472D6E61" w14:textId="5A87060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008B3736"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規格の制定とレビューのプロセスに関わる情報を文書化（以下「文書化された情報」という。）し、保管しなければならない。規格制定等に係る情報文書は下記を含まなければならない。</w:t>
            </w:r>
          </w:p>
          <w:p w14:paraId="34F056D5" w14:textId="3338A1C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033FF549" w14:textId="490502F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ステークホルダーを確認するためのマッピング</w:t>
            </w:r>
          </w:p>
          <w:p w14:paraId="47B1A512" w14:textId="1812695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連絡及び／又は招聘したステークホルダー</w:t>
            </w:r>
          </w:p>
          <w:p w14:paraId="05167C2F" w14:textId="4B6B9D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規格管理委員会への参加を含む規格制定行為に関与したステークホルダー</w:t>
            </w:r>
          </w:p>
          <w:p w14:paraId="4AA6DCFB" w14:textId="2F4AA27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ステークホルダーのフィードバックとその対処の要約</w:t>
            </w:r>
          </w:p>
          <w:p w14:paraId="7E787514" w14:textId="2EE374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すべての段階での原稿と最終原稿</w:t>
            </w:r>
          </w:p>
          <w:p w14:paraId="6E306FAE" w14:textId="18C3471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規格管理委員会による考慮の結果</w:t>
            </w:r>
          </w:p>
          <w:p w14:paraId="53396A4F" w14:textId="0FC9C8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(h)</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最終原稿に対するコンセンサス成立の証拠書類</w:t>
            </w:r>
          </w:p>
          <w:p w14:paraId="5CB03B87" w14:textId="34042B2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レビューのプロセスに関す証拠書類</w:t>
            </w:r>
          </w:p>
          <w:p w14:paraId="6FE89A48" w14:textId="3DA941F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(j)</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規格の制定の最終（理事会）承認</w:t>
            </w:r>
          </w:p>
          <w:p w14:paraId="4973C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文書化された情報は、当該規格の次回のレビュー又は改正作業の完了まで保管されなければならない。これ以外の文書化された情報については、当該規格の公表から最低</w:t>
            </w:r>
            <w:r w:rsidRPr="00D81982">
              <w:rPr>
                <w:rFonts w:ascii="ＭＳ Ｐ明朝" w:eastAsia="ＭＳ Ｐ明朝" w:hAnsi="ＭＳ Ｐ明朝"/>
                <w:sz w:val="22"/>
                <w:u w:val="single"/>
              </w:rPr>
              <w:t>5年間は保管されなければならない。</w:t>
            </w:r>
          </w:p>
          <w:p w14:paraId="789DA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文書化された情報は、関係者からの要求があれば入手可能でなければならない。</w:t>
            </w:r>
          </w:p>
          <w:p w14:paraId="522AEB8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399DD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002A4FA6" w:rsidRPr="00D81982">
              <w:rPr>
                <w:rFonts w:ascii="ＭＳ Ｐ明朝" w:eastAsia="ＭＳ Ｐ明朝" w:hAnsi="ＭＳ Ｐ明朝" w:hint="eastAsia"/>
                <w:sz w:val="22"/>
                <w:u w:val="single"/>
              </w:rPr>
              <w:t xml:space="preserve">　苦情</w:t>
            </w:r>
            <w:r w:rsidRPr="00D81982">
              <w:rPr>
                <w:rFonts w:ascii="ＭＳ Ｐ明朝" w:eastAsia="ＭＳ Ｐ明朝" w:hAnsi="ＭＳ Ｐ明朝" w:hint="eastAsia"/>
                <w:sz w:val="22"/>
                <w:u w:val="single"/>
              </w:rPr>
              <w:t>の扱い</w:t>
            </w:r>
          </w:p>
          <w:p w14:paraId="50D07A76" w14:textId="10DB737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5.3.1</w:t>
            </w:r>
            <w:r w:rsidR="002A4FA6" w:rsidRPr="00D81982">
              <w:rPr>
                <w:rFonts w:ascii="ＭＳ Ｐ明朝" w:eastAsia="ＭＳ Ｐ明朝" w:hAnsi="ＭＳ Ｐ明朝" w:hint="eastAsia"/>
                <w:b/>
                <w:bCs/>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規格の制定に係るあらゆる状況及びプロセス上に関連する苦情を扱う手順について、</w:t>
            </w:r>
            <w:r w:rsidRPr="00D81982">
              <w:rPr>
                <w:rFonts w:ascii="ＭＳ Ｐ明朝" w:eastAsia="ＭＳ Ｐ明朝" w:hAnsi="ＭＳ Ｐ明朝"/>
                <w:sz w:val="22"/>
                <w:u w:val="single"/>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68F6CED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w:t>
            </w:r>
            <w:r w:rsidRPr="00D81982">
              <w:rPr>
                <w:rFonts w:ascii="ＭＳ Ｐ明朝" w:eastAsia="ＭＳ Ｐ明朝" w:hAnsi="ＭＳ Ｐ明朝"/>
                <w:sz w:val="22"/>
                <w:u w:val="single"/>
              </w:rPr>
              <w:t>に対し該当の苦情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受理したことを確認する。</w:t>
            </w:r>
          </w:p>
          <w:p w14:paraId="5F6AF7D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苦情</w:t>
            </w:r>
            <w:r w:rsidRPr="00D81982">
              <w:rPr>
                <w:rFonts w:ascii="ＭＳ Ｐ明朝" w:eastAsia="ＭＳ Ｐ明朝" w:hAnsi="ＭＳ Ｐ明朝" w:hint="eastAsia"/>
                <w:sz w:val="22"/>
                <w:u w:val="single"/>
              </w:rPr>
              <w:t>に的確に対応するために必要なすべての情報を収集して検証し、その苦情の意図する旨（主題）を公平に把握・評価し、その苦情に関する対応・措置を決定する。</w:t>
            </w:r>
          </w:p>
          <w:p w14:paraId="25B38B4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申立人に対して当該苦情に関する決定内容を正式に伝え、その処理のプロセスを解説する。</w:t>
            </w:r>
          </w:p>
          <w:p w14:paraId="73F269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5.3.2</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規格の制定に関する照会や苦情の連絡窓口は、前掲の</w:t>
            </w:r>
            <w:r w:rsidRPr="00D81982">
              <w:rPr>
                <w:rFonts w:ascii="ＭＳ Ｐ明朝" w:eastAsia="ＭＳ Ｐ明朝" w:hAnsi="ＭＳ Ｐ明朝"/>
                <w:sz w:val="22"/>
                <w:u w:val="single"/>
              </w:rPr>
              <w:t>SGEC文書8「SGEC苦情処理に関する規則」に基</w:t>
            </w:r>
            <w:r w:rsidRPr="00D81982">
              <w:rPr>
                <w:rFonts w:ascii="ＭＳ Ｐ明朝" w:eastAsia="ＭＳ Ｐ明朝" w:hAnsi="ＭＳ Ｐ明朝" w:hint="eastAsia"/>
                <w:sz w:val="22"/>
                <w:u w:val="single"/>
              </w:rPr>
              <w:lastRenderedPageBreak/>
              <w:t>づき同事務局とし、容易にアクセスが可能で、常に利用可能な体制を保持していなければならない。</w:t>
            </w:r>
          </w:p>
          <w:p w14:paraId="35B6C32B" w14:textId="04458E1D"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B6997D1" w14:textId="1CF2305A"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1235B741" w14:textId="31C3E1D3"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42BB31BF" w14:textId="22703AEA"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4690E445" w14:textId="3F920CEC"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61069C1D" w14:textId="559FF154"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73FA19D3" w14:textId="3A88CA55"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2CC6F533" w14:textId="67B96298" w:rsidR="00A33B50" w:rsidRPr="00D81982" w:rsidRDefault="00A33B50" w:rsidP="00133981">
            <w:pPr>
              <w:autoSpaceDE w:val="0"/>
              <w:autoSpaceDN w:val="0"/>
              <w:adjustRightInd w:val="0"/>
              <w:jc w:val="left"/>
              <w:rPr>
                <w:rFonts w:ascii="ＭＳ Ｐ明朝" w:eastAsia="ＭＳ Ｐ明朝" w:hAnsi="ＭＳ Ｐ明朝"/>
                <w:sz w:val="22"/>
                <w:u w:val="single"/>
              </w:rPr>
            </w:pPr>
          </w:p>
          <w:p w14:paraId="4E083C7B" w14:textId="77777777" w:rsidR="00A33B50" w:rsidRPr="00D81982" w:rsidRDefault="00A33B50" w:rsidP="00133981">
            <w:pPr>
              <w:autoSpaceDE w:val="0"/>
              <w:autoSpaceDN w:val="0"/>
              <w:adjustRightInd w:val="0"/>
              <w:jc w:val="left"/>
              <w:rPr>
                <w:rFonts w:ascii="ＭＳ Ｐ明朝" w:eastAsia="ＭＳ Ｐ明朝" w:hAnsi="ＭＳ Ｐ明朝"/>
                <w:sz w:val="22"/>
                <w:u w:val="single"/>
              </w:rPr>
            </w:pPr>
          </w:p>
          <w:p w14:paraId="3F6A0F6E"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6．</w:t>
            </w:r>
            <w:r w:rsidR="00743BD7"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rPr>
              <w:t>規格制定のプロセス</w:t>
            </w:r>
          </w:p>
          <w:p w14:paraId="62DEBB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C7A94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規格の提案</w:t>
            </w:r>
          </w:p>
          <w:p w14:paraId="27B68467" w14:textId="18072E2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新しい規格を策定するに当たっては、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下記を含む提案書を作成しなければならない。</w:t>
            </w:r>
          </w:p>
          <w:p w14:paraId="20023B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当該規格の適用範囲</w:t>
            </w:r>
          </w:p>
          <w:p w14:paraId="10AA220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当該規格を必要とする正当な理由</w:t>
            </w:r>
          </w:p>
          <w:p w14:paraId="69E79E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当該の目指す成果の明確な説明</w:t>
            </w:r>
          </w:p>
          <w:p w14:paraId="75B9D8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当該規格の実行による潜在的な悪影響のリスク評価。</w:t>
            </w:r>
          </w:p>
          <w:p w14:paraId="75B7FFF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p>
          <w:p w14:paraId="2EE457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・成果の達成に悪影響を及ぼす可能性のある要因</w:t>
            </w:r>
          </w:p>
          <w:p w14:paraId="0901FFA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・実行による意図せぬ結果</w:t>
            </w:r>
          </w:p>
          <w:p w14:paraId="2CB84B9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・確認されたリスクへの対処措置</w:t>
            </w:r>
          </w:p>
          <w:p w14:paraId="35385E4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規格制定におけるプロセスの説明と予想される時間的枠組み</w:t>
            </w:r>
          </w:p>
          <w:p w14:paraId="4E85D11D"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注意書：提案書の作成とその正当化に関する指針は、「</w:t>
            </w:r>
            <w:r w:rsidRPr="00D81982">
              <w:rPr>
                <w:rFonts w:ascii="ＭＳ Ｐ明朝" w:eastAsia="ＭＳ Ｐ明朝" w:hAnsi="ＭＳ Ｐ明朝"/>
                <w:sz w:val="20"/>
                <w:szCs w:val="20"/>
                <w:u w:val="single"/>
              </w:rPr>
              <w:t>ISO Directive</w:t>
            </w:r>
            <w:r w:rsidRPr="00D81982">
              <w:rPr>
                <w:rFonts w:ascii="ＭＳ Ｐ明朝" w:eastAsia="ＭＳ Ｐ明朝" w:hAnsi="ＭＳ Ｐ明朝" w:hint="eastAsia"/>
                <w:sz w:val="20"/>
                <w:szCs w:val="20"/>
                <w:u w:val="single"/>
              </w:rPr>
              <w:t>の</w:t>
            </w:r>
            <w:r w:rsidRPr="00D81982">
              <w:rPr>
                <w:rFonts w:ascii="ＭＳ Ｐ明朝" w:eastAsia="ＭＳ Ｐ明朝" w:hAnsi="ＭＳ Ｐ明朝"/>
                <w:sz w:val="20"/>
                <w:szCs w:val="20"/>
                <w:u w:val="single"/>
              </w:rPr>
              <w:t>Part 1, Annex C</w:t>
            </w:r>
            <w:r w:rsidRPr="00D81982">
              <w:rPr>
                <w:rFonts w:ascii="ＭＳ Ｐ明朝" w:eastAsia="ＭＳ Ｐ明朝" w:hAnsi="ＭＳ Ｐ明朝" w:hint="eastAsia"/>
                <w:sz w:val="20"/>
                <w:szCs w:val="20"/>
                <w:u w:val="single"/>
              </w:rPr>
              <w:t>と</w:t>
            </w:r>
            <w:r w:rsidRPr="00D81982">
              <w:rPr>
                <w:rFonts w:ascii="ＭＳ Ｐ明朝" w:eastAsia="ＭＳ Ｐ明朝" w:hAnsi="ＭＳ Ｐ明朝"/>
                <w:sz w:val="20"/>
                <w:szCs w:val="20"/>
                <w:u w:val="single"/>
              </w:rPr>
              <w:t>Annex SL(Appendix 1)</w:t>
            </w:r>
            <w:r w:rsidRPr="00D81982">
              <w:rPr>
                <w:rFonts w:ascii="ＭＳ Ｐ明朝" w:eastAsia="ＭＳ Ｐ明朝" w:hAnsi="ＭＳ Ｐ明朝" w:hint="eastAsia"/>
                <w:sz w:val="20"/>
                <w:szCs w:val="20"/>
                <w:u w:val="single"/>
              </w:rPr>
              <w:t>」において提供されている。</w:t>
            </w:r>
          </w:p>
          <w:p w14:paraId="7EB421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規格の改正において、該当する提案には少なくとも</w:t>
            </w:r>
            <w:r w:rsidRPr="00D81982">
              <w:rPr>
                <w:rFonts w:ascii="ＭＳ Ｐ明朝" w:eastAsia="ＭＳ Ｐ明朝" w:hAnsi="ＭＳ Ｐ明朝"/>
                <w:sz w:val="22"/>
                <w:u w:val="single"/>
              </w:rPr>
              <w:t>6.1.1</w:t>
            </w:r>
            <w:r w:rsidRPr="00D81982">
              <w:rPr>
                <w:rFonts w:ascii="ＭＳ Ｐ明朝" w:eastAsia="ＭＳ Ｐ明朝" w:hAnsi="ＭＳ Ｐ明朝" w:hint="eastAsia"/>
                <w:sz w:val="22"/>
                <w:u w:val="single"/>
              </w:rPr>
              <w:t>項の</w:t>
            </w: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を対象に含めなければならない。</w:t>
            </w:r>
          </w:p>
          <w:p w14:paraId="5F63B4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1828D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ステークホルダーの確認</w:t>
            </w:r>
          </w:p>
          <w:p w14:paraId="2CE3BCF0" w14:textId="05C7B6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37D40E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ステークホルダー若しくはその団体の確認は、</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年のリオ国連環境・開発会議（</w:t>
            </w:r>
            <w:r w:rsidRPr="00D81982">
              <w:rPr>
                <w:rFonts w:ascii="ＭＳ Ｐ明朝" w:eastAsia="ＭＳ Ｐ明朝" w:hAnsi="ＭＳ Ｐ明朝"/>
                <w:sz w:val="22"/>
                <w:u w:val="single"/>
              </w:rPr>
              <w:t>UNCED</w:t>
            </w:r>
            <w:r w:rsidRPr="00D81982">
              <w:rPr>
                <w:rFonts w:ascii="ＭＳ Ｐ明朝" w:eastAsia="ＭＳ Ｐ明朝" w:hAnsi="ＭＳ Ｐ明朝" w:hint="eastAsia"/>
                <w:sz w:val="22"/>
                <w:u w:val="single"/>
              </w:rPr>
              <w:t>）のアジェンダ</w:t>
            </w:r>
            <w:r w:rsidRPr="00D81982">
              <w:rPr>
                <w:rFonts w:ascii="ＭＳ Ｐ明朝" w:eastAsia="ＭＳ Ｐ明朝" w:hAnsi="ＭＳ Ｐ明朝"/>
                <w:sz w:val="22"/>
                <w:u w:val="single"/>
              </w:rPr>
              <w:t>21</w:t>
            </w:r>
            <w:r w:rsidRPr="00D81982">
              <w:rPr>
                <w:rFonts w:ascii="ＭＳ Ｐ明朝" w:eastAsia="ＭＳ Ｐ明朝" w:hAnsi="ＭＳ Ｐ明朝" w:hint="eastAsia"/>
                <w:sz w:val="22"/>
                <w:u w:val="single"/>
              </w:rPr>
              <w:t>が定める</w:t>
            </w:r>
            <w:r w:rsidRPr="00D81982">
              <w:rPr>
                <w:rFonts w:ascii="ＭＳ Ｐ明朝" w:eastAsia="ＭＳ Ｐ明朝" w:hAnsi="ＭＳ Ｐ明朝"/>
                <w:sz w:val="22"/>
                <w:u w:val="single"/>
              </w:rPr>
              <w:t>9つの主要なステークホルダーグループに基づかなければならない。少なくとも、下記のグループがステークホルダー・マッピングに含まれなければならない。</w:t>
            </w:r>
          </w:p>
          <w:p w14:paraId="5D3140D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・森林所有者</w:t>
            </w:r>
          </w:p>
          <w:p w14:paraId="45909C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・実業、産業関係者</w:t>
            </w:r>
          </w:p>
          <w:p w14:paraId="57BE3C9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w:t>
            </w:r>
          </w:p>
          <w:p w14:paraId="38273F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・非政府団体</w:t>
            </w:r>
            <w:r w:rsidRPr="00D81982">
              <w:rPr>
                <w:rFonts w:ascii="ＭＳ Ｐ明朝" w:eastAsia="ＭＳ Ｐ明朝" w:hAnsi="ＭＳ Ｐ明朝"/>
                <w:sz w:val="22"/>
                <w:u w:val="single"/>
              </w:rPr>
              <w:t>（NGO）</w:t>
            </w:r>
          </w:p>
          <w:p w14:paraId="54B6390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・科学・技術者</w:t>
            </w:r>
          </w:p>
          <w:p w14:paraId="6DB5EF58" w14:textId="6A08C6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523F78" w:rsidRPr="00D81982">
              <w:rPr>
                <w:rFonts w:ascii="ＭＳ Ｐ明朝" w:eastAsia="ＭＳ Ｐ明朝" w:hAnsi="ＭＳ Ｐ明朝" w:hint="eastAsia"/>
                <w:sz w:val="22"/>
                <w:u w:val="single"/>
              </w:rPr>
              <w:t>労働者及び</w:t>
            </w:r>
            <w:r w:rsidRPr="00D81982">
              <w:rPr>
                <w:rFonts w:ascii="ＭＳ Ｐ明朝" w:eastAsia="ＭＳ Ｐ明朝" w:hAnsi="ＭＳ Ｐ明朝" w:hint="eastAsia"/>
                <w:sz w:val="22"/>
                <w:u w:val="single"/>
              </w:rPr>
              <w:t>労働組合</w:t>
            </w:r>
          </w:p>
          <w:p w14:paraId="77ABF93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規格の制定に関連がある場合は、その他のグループを追加することができる。</w:t>
            </w:r>
          </w:p>
          <w:p w14:paraId="1B84320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注意書：リオ国連環境・開発会議</w:t>
            </w:r>
            <w:r w:rsidRPr="00D81982">
              <w:rPr>
                <w:rFonts w:ascii="ＭＳ Ｐ明朝" w:eastAsia="ＭＳ Ｐ明朝" w:hAnsi="ＭＳ Ｐ明朝"/>
                <w:sz w:val="20"/>
                <w:szCs w:val="20"/>
                <w:u w:val="single"/>
              </w:rPr>
              <w:t>（UNCED）</w:t>
            </w:r>
            <w:r w:rsidRPr="00D81982">
              <w:rPr>
                <w:rFonts w:ascii="ＭＳ Ｐ明朝" w:eastAsia="ＭＳ Ｐ明朝" w:hAnsi="ＭＳ Ｐ明朝" w:hint="eastAsia"/>
                <w:sz w:val="20"/>
                <w:szCs w:val="20"/>
                <w:u w:val="single"/>
              </w:rPr>
              <w:t>のアジェンダ</w:t>
            </w:r>
            <w:r w:rsidRPr="00D81982">
              <w:rPr>
                <w:rFonts w:ascii="ＭＳ Ｐ明朝" w:eastAsia="ＭＳ Ｐ明朝" w:hAnsi="ＭＳ Ｐ明朝"/>
                <w:sz w:val="20"/>
                <w:szCs w:val="20"/>
                <w:u w:val="single"/>
              </w:rPr>
              <w:t>21</w:t>
            </w:r>
            <w:r w:rsidRPr="00D81982">
              <w:rPr>
                <w:rFonts w:ascii="ＭＳ Ｐ明朝" w:eastAsia="ＭＳ Ｐ明朝" w:hAnsi="ＭＳ Ｐ明朝" w:hint="eastAsia"/>
                <w:sz w:val="20"/>
                <w:szCs w:val="20"/>
                <w:u w:val="single"/>
              </w:rPr>
              <w:t>が定める</w:t>
            </w:r>
            <w:r w:rsidRPr="00D81982">
              <w:rPr>
                <w:rFonts w:ascii="ＭＳ Ｐ明朝" w:eastAsia="ＭＳ Ｐ明朝" w:hAnsi="ＭＳ Ｐ明朝"/>
                <w:sz w:val="20"/>
                <w:szCs w:val="20"/>
                <w:u w:val="single"/>
              </w:rPr>
              <w:t>9つの主要なステークホルダーグループのリストは、(i) 実業、産業関係者、(ii)</w:t>
            </w:r>
            <w:r w:rsidRPr="00D81982">
              <w:rPr>
                <w:rFonts w:ascii="ＭＳ Ｐ明朝" w:eastAsia="ＭＳ Ｐ明朝" w:hAnsi="ＭＳ Ｐ明朝" w:hint="eastAsia"/>
                <w:sz w:val="20"/>
                <w:szCs w:val="20"/>
                <w:u w:val="single"/>
              </w:rPr>
              <w:t>子供と若者、</w:t>
            </w:r>
            <w:r w:rsidRPr="00D81982">
              <w:rPr>
                <w:rFonts w:ascii="ＭＳ Ｐ明朝" w:eastAsia="ＭＳ Ｐ明朝" w:hAnsi="ＭＳ Ｐ明朝"/>
                <w:sz w:val="20"/>
                <w:szCs w:val="20"/>
                <w:u w:val="single"/>
              </w:rPr>
              <w:t>(iii)</w:t>
            </w:r>
            <w:r w:rsidRPr="00D81982">
              <w:rPr>
                <w:rFonts w:ascii="ＭＳ Ｐ明朝" w:eastAsia="ＭＳ Ｐ明朝" w:hAnsi="ＭＳ Ｐ明朝" w:hint="eastAsia"/>
                <w:sz w:val="20"/>
                <w:szCs w:val="20"/>
                <w:u w:val="single"/>
              </w:rPr>
              <w:t>森林所有者、</w:t>
            </w:r>
            <w:r w:rsidRPr="00D81982">
              <w:rPr>
                <w:rFonts w:ascii="ＭＳ Ｐ明朝" w:eastAsia="ＭＳ Ｐ明朝" w:hAnsi="ＭＳ Ｐ明朝"/>
                <w:sz w:val="20"/>
                <w:szCs w:val="20"/>
                <w:u w:val="single"/>
              </w:rPr>
              <w:t>(iV)</w:t>
            </w:r>
            <w:r w:rsidRPr="00D81982">
              <w:rPr>
                <w:rFonts w:ascii="ＭＳ Ｐ明朝" w:eastAsia="ＭＳ Ｐ明朝" w:hAnsi="ＭＳ Ｐ明朝" w:hint="eastAsia"/>
                <w:sz w:val="20"/>
                <w:szCs w:val="20"/>
                <w:u w:val="single"/>
              </w:rPr>
              <w:t>先住民、</w:t>
            </w:r>
            <w:r w:rsidRPr="00D81982">
              <w:rPr>
                <w:rFonts w:ascii="ＭＳ Ｐ明朝" w:eastAsia="ＭＳ Ｐ明朝" w:hAnsi="ＭＳ Ｐ明朝"/>
                <w:sz w:val="20"/>
                <w:szCs w:val="20"/>
                <w:u w:val="single"/>
              </w:rPr>
              <w:t>(V)</w:t>
            </w:r>
            <w:r w:rsidRPr="00D81982">
              <w:rPr>
                <w:rFonts w:ascii="ＭＳ Ｐ明朝" w:eastAsia="ＭＳ Ｐ明朝" w:hAnsi="ＭＳ Ｐ明朝" w:hint="eastAsia"/>
                <w:sz w:val="20"/>
                <w:szCs w:val="20"/>
                <w:u w:val="single"/>
              </w:rPr>
              <w:t>地元当局、</w:t>
            </w:r>
            <w:r w:rsidRPr="00D81982">
              <w:rPr>
                <w:rFonts w:ascii="ＭＳ Ｐ明朝" w:eastAsia="ＭＳ Ｐ明朝" w:hAnsi="ＭＳ Ｐ明朝"/>
                <w:sz w:val="20"/>
                <w:szCs w:val="20"/>
                <w:u w:val="single"/>
              </w:rPr>
              <w:t>(Vi)</w:t>
            </w:r>
            <w:r w:rsidRPr="00D81982">
              <w:rPr>
                <w:rFonts w:ascii="ＭＳ Ｐ明朝" w:eastAsia="ＭＳ Ｐ明朝" w:hAnsi="ＭＳ Ｐ明朝" w:hint="eastAsia"/>
                <w:sz w:val="20"/>
                <w:szCs w:val="20"/>
                <w:u w:val="single"/>
              </w:rPr>
              <w:t>非政府団体、</w:t>
            </w:r>
            <w:r w:rsidRPr="00D81982">
              <w:rPr>
                <w:rFonts w:ascii="ＭＳ Ｐ明朝" w:eastAsia="ＭＳ Ｐ明朝" w:hAnsi="ＭＳ Ｐ明朝"/>
                <w:sz w:val="20"/>
                <w:szCs w:val="20"/>
                <w:u w:val="single"/>
              </w:rPr>
              <w:t>(Vii)</w:t>
            </w:r>
            <w:r w:rsidRPr="00D81982">
              <w:rPr>
                <w:rFonts w:ascii="ＭＳ Ｐ明朝" w:eastAsia="ＭＳ Ｐ明朝" w:hAnsi="ＭＳ Ｐ明朝" w:hint="eastAsia"/>
                <w:sz w:val="20"/>
                <w:szCs w:val="20"/>
                <w:u w:val="single"/>
              </w:rPr>
              <w:t>科学・技術界、</w:t>
            </w:r>
            <w:r w:rsidRPr="00D81982">
              <w:rPr>
                <w:rFonts w:ascii="ＭＳ Ｐ明朝" w:eastAsia="ＭＳ Ｐ明朝" w:hAnsi="ＭＳ Ｐ明朝"/>
                <w:sz w:val="20"/>
                <w:szCs w:val="20"/>
                <w:u w:val="single"/>
              </w:rPr>
              <w:t>(Viii)</w:t>
            </w:r>
            <w:r w:rsidRPr="00D81982">
              <w:rPr>
                <w:rFonts w:ascii="ＭＳ Ｐ明朝" w:eastAsia="ＭＳ Ｐ明朝" w:hAnsi="ＭＳ Ｐ明朝" w:hint="eastAsia"/>
                <w:sz w:val="20"/>
                <w:szCs w:val="20"/>
                <w:u w:val="single"/>
              </w:rPr>
              <w:t>女性、</w:t>
            </w:r>
            <w:r w:rsidRPr="00D81982">
              <w:rPr>
                <w:rFonts w:ascii="ＭＳ Ｐ明朝" w:eastAsia="ＭＳ Ｐ明朝" w:hAnsi="ＭＳ Ｐ明朝"/>
                <w:sz w:val="20"/>
                <w:szCs w:val="20"/>
                <w:u w:val="single"/>
              </w:rPr>
              <w:t>(iX)</w:t>
            </w:r>
            <w:r w:rsidRPr="00D81982">
              <w:rPr>
                <w:rFonts w:ascii="ＭＳ Ｐ明朝" w:eastAsia="ＭＳ Ｐ明朝" w:hAnsi="ＭＳ Ｐ明朝" w:hint="eastAsia"/>
                <w:sz w:val="20"/>
                <w:szCs w:val="20"/>
                <w:u w:val="single"/>
              </w:rPr>
              <w:t>労働者および商業組合からなる。</w:t>
            </w:r>
          </w:p>
          <w:p w14:paraId="397F42C8" w14:textId="6B037F8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6231B4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注意書：特定のステークホルダーが、不利な立場にあると同時に主要な立場にあることは実態として在り得る。</w:t>
            </w:r>
          </w:p>
          <w:p w14:paraId="27D8BFD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14471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007B2313"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プロセスの公表</w:t>
            </w:r>
          </w:p>
          <w:p w14:paraId="79B4A02E" w14:textId="35E986F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2171F076" w14:textId="68662E0B"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案内状や招聘は、下記を含まなければならない。</w:t>
            </w:r>
          </w:p>
          <w:p w14:paraId="2B229A23" w14:textId="33014413"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当該規格制定のプロセスの概要</w:t>
            </w:r>
          </w:p>
          <w:p w14:paraId="697FFE30" w14:textId="529D4BD7"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当該規格の提案書の入手方法</w:t>
            </w:r>
          </w:p>
          <w:p w14:paraId="6E477098" w14:textId="7773671F"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プロセスにステークホルダーが参画する機会に関する情報</w:t>
            </w:r>
          </w:p>
          <w:p w14:paraId="45B76C68" w14:textId="3680548E" w:rsidR="00133981" w:rsidRPr="00D81982" w:rsidRDefault="00C77250"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ステークホルダー若しくはその団体の代表者に対する規格管理委員会への参加案内（</w:t>
            </w:r>
            <w:r w:rsidR="00133981" w:rsidRPr="00D81982">
              <w:rPr>
                <w:rFonts w:ascii="ＭＳ Ｐ明朝" w:eastAsia="ＭＳ Ｐ明朝" w:hAnsi="ＭＳ Ｐ明朝"/>
                <w:sz w:val="22"/>
                <w:u w:val="single"/>
              </w:rPr>
              <w:t>6.4</w:t>
            </w:r>
            <w:r w:rsidR="00133981" w:rsidRPr="00D81982">
              <w:rPr>
                <w:rFonts w:ascii="ＭＳ Ｐ明朝" w:eastAsia="ＭＳ Ｐ明朝" w:hAnsi="ＭＳ Ｐ明朝" w:hint="eastAsia"/>
                <w:sz w:val="22"/>
                <w:u w:val="single"/>
              </w:rPr>
              <w:t>項参照）</w:t>
            </w:r>
          </w:p>
          <w:p w14:paraId="28C6AEEB" w14:textId="566F496F"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不利な立場にあるステークホルダーや主要なステークホルダーの招聘は、関連情報について予定されたステークホルダーに確実、かつ、理解可能な形で届けられるよう案内しなければならない。</w:t>
            </w:r>
          </w:p>
          <w:p w14:paraId="2140E2E8" w14:textId="18FCCD2C"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明白な招聘</w:t>
            </w:r>
            <w:r w:rsidR="00F359AB" w:rsidRPr="00D81982">
              <w:rPr>
                <w:rFonts w:ascii="ＭＳ Ｐ明朝" w:eastAsia="ＭＳ Ｐ明朝" w:hAnsi="ＭＳ Ｐ明朝" w:hint="eastAsia"/>
                <w:sz w:val="22"/>
                <w:u w:val="single"/>
              </w:rPr>
              <w:t>及び</w:t>
            </w:r>
            <w:r w:rsidR="00133981" w:rsidRPr="00D81982">
              <w:rPr>
                <w:rFonts w:ascii="ＭＳ Ｐ明朝" w:eastAsia="ＭＳ Ｐ明朝" w:hAnsi="ＭＳ Ｐ明朝" w:hint="eastAsia"/>
                <w:sz w:val="22"/>
                <w:u w:val="single"/>
              </w:rPr>
              <w:t>適用範囲と規格制定プロセスに関するフィードバックの提出方法に関する明確な案内</w:t>
            </w:r>
            <w:r w:rsidR="007E104B" w:rsidRPr="00D81982">
              <w:rPr>
                <w:rFonts w:ascii="ＭＳ Ｐ明朝" w:eastAsia="ＭＳ Ｐ明朝" w:hAnsi="ＭＳ Ｐ明朝" w:hint="eastAsia"/>
                <w:sz w:val="22"/>
                <w:u w:val="single"/>
              </w:rPr>
              <w:t>、規格</w:t>
            </w:r>
            <w:r w:rsidR="00133981" w:rsidRPr="00D81982">
              <w:rPr>
                <w:rFonts w:ascii="ＭＳ Ｐ明朝" w:eastAsia="ＭＳ Ｐ明朝" w:hAnsi="ＭＳ Ｐ明朝" w:hint="eastAsia"/>
                <w:sz w:val="22"/>
                <w:u w:val="single"/>
              </w:rPr>
              <w:t>制定の手順の入手方法</w:t>
            </w:r>
          </w:p>
          <w:p w14:paraId="514D96A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1：「時宜を得た」とは、規格制定の審議開始日程から少なくとも4週間前を意味する。</w:t>
            </w:r>
          </w:p>
          <w:p w14:paraId="289868B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79F71B16" w14:textId="20B3A22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公開協議に回答されたフィードバックに基づき規格制定プロセスをレビューしなければならない。</w:t>
            </w:r>
          </w:p>
          <w:p w14:paraId="17D70192"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2E640B2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w:t>
            </w:r>
            <w:r w:rsidRPr="00D81982">
              <w:rPr>
                <w:rFonts w:ascii="ＭＳ Ｐ明朝" w:eastAsia="ＭＳ Ｐ明朝" w:hAnsi="ＭＳ Ｐ明朝" w:hint="eastAsia"/>
                <w:sz w:val="22"/>
                <w:u w:val="single"/>
              </w:rPr>
              <w:t xml:space="preserve">　規格管理委員会（</w:t>
            </w:r>
            <w:r w:rsidR="006E3E11" w:rsidRPr="00D81982">
              <w:rPr>
                <w:rFonts w:ascii="ＭＳ Ｐ明朝" w:eastAsia="ＭＳ Ｐ明朝" w:hAnsi="ＭＳ Ｐ明朝" w:hint="eastAsia"/>
                <w:sz w:val="22"/>
                <w:u w:val="single"/>
              </w:rPr>
              <w:t>同委員会内に設置される「</w:t>
            </w:r>
            <w:r w:rsidRPr="00D81982">
              <w:rPr>
                <w:rFonts w:ascii="ＭＳ Ｐ明朝" w:eastAsia="ＭＳ Ｐ明朝" w:hAnsi="ＭＳ Ｐ明朝" w:hint="eastAsia"/>
                <w:sz w:val="22"/>
                <w:u w:val="single"/>
              </w:rPr>
              <w:t>作業部会</w:t>
            </w:r>
            <w:r w:rsidR="006E3E11" w:rsidRPr="00D81982">
              <w:rPr>
                <w:rFonts w:ascii="ＭＳ Ｐ明朝" w:eastAsia="ＭＳ Ｐ明朝" w:hAnsi="ＭＳ Ｐ明朝" w:hint="eastAsia"/>
                <w:sz w:val="22"/>
                <w:u w:val="single"/>
              </w:rPr>
              <w:t>」を含む。</w:t>
            </w:r>
            <w:r w:rsidRPr="00D81982">
              <w:rPr>
                <w:rFonts w:ascii="ＭＳ Ｐ明朝" w:eastAsia="ＭＳ Ｐ明朝" w:hAnsi="ＭＳ Ｐ明朝" w:hint="eastAsia"/>
                <w:sz w:val="22"/>
                <w:u w:val="single"/>
              </w:rPr>
              <w:t>）に関する要求事項</w:t>
            </w:r>
          </w:p>
          <w:p w14:paraId="4F0C3A65" w14:textId="3557CCD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6.4.1</w:t>
            </w:r>
            <w:r w:rsidR="007E104B"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会長は規格制定活動に関する責任を負う恒常的な規格管理委員を任命し、規格管理委員会を組織する。規格管理委員会の開催に当たっては、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規格制定の提案と同委員会への参加案内を公表し、同委員会への参加希望者を募ったうえで同希望者を同委員会の委員の追加任命を行い、同部会の委員構成を調整しなければならない。</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232918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6.4.2</w:t>
            </w:r>
            <w:r w:rsidRPr="00D81982">
              <w:rPr>
                <w:rFonts w:ascii="ＭＳ Ｐ明朝" w:eastAsia="ＭＳ Ｐ明朝" w:hAnsi="ＭＳ Ｐ明朝"/>
                <w:sz w:val="22"/>
                <w:u w:val="single"/>
              </w:rPr>
              <w:t xml:space="preserve"> 規格管理委員会は下記を満たさなければならない。</w:t>
            </w:r>
          </w:p>
          <w:p w14:paraId="7A8F388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策定のプロセスについては、当該規格の関連する趣旨（主題）や地理的な対象範囲について特定の関係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63784FA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1994DE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代表者間のバランスの確保のために、すべての確認されたステークホルダーグループ（</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7F2072D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ステークホルダーグループの代表、又は主要なステークホルダーの参加が不可能な場合には、その代替する他のオプション・方法について考慮して対応することは可とする。</w:t>
            </w:r>
          </w:p>
          <w:p w14:paraId="1AE226D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規格管理委員会の活動は、下記を満たす公平・公正でかつ透明な方法で組織されなければならない。</w:t>
            </w:r>
          </w:p>
          <w:p w14:paraId="70F8579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00601849"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管理委員会の委員全員が、作業用原稿を入手できること。</w:t>
            </w:r>
          </w:p>
          <w:p w14:paraId="024483F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規格管理委員会の委員全員に、規格の策定又は改正に寄与し、作業用原稿に対するコメントを提出する意義ある機会が与えられること。</w:t>
            </w:r>
          </w:p>
          <w:p w14:paraId="19873B0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規格管理委員会のどの委員から提出されたコメントや見解であっても、公平・公正でかつ透明な方法で勘案され、その解決法や提案された変更事項は記録されること。</w:t>
            </w:r>
          </w:p>
          <w:p w14:paraId="73F03A08" w14:textId="6DBCD94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6.4.5</w:t>
            </w:r>
            <w:r w:rsidRPr="00D81982">
              <w:rPr>
                <w:rFonts w:ascii="ＭＳ Ｐ明朝" w:eastAsia="ＭＳ Ｐ明朝" w:hAnsi="ＭＳ Ｐ明朝" w:hint="eastAsia"/>
                <w:sz w:val="22"/>
                <w:u w:val="single"/>
              </w:rPr>
              <w:t xml:space="preserve">　最終原稿を承認に推薦する規格管理委員会の決定は、コンセンサスに基づいて行われなければならない。</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反対意見の有無を決めるために、規格管理委員会は、下記の方法を活用することができる。</w:t>
            </w:r>
          </w:p>
          <w:p w14:paraId="61EF487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会議の席上で、</w:t>
            </w:r>
          </w:p>
          <w:p w14:paraId="33BC6F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・口頭または挙手による可否の決議をとる、</w:t>
            </w:r>
          </w:p>
          <w:p w14:paraId="5EFC18F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・反対の声や挙手がなく議長がコンセンサスの成立を表明する、</w:t>
            </w:r>
          </w:p>
          <w:p w14:paraId="08558E4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・正式な投票をする、など。</w:t>
            </w:r>
          </w:p>
          <w:p w14:paraId="553FDA2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口頭による投票を伴う電話会議。</w:t>
            </w:r>
          </w:p>
          <w:p w14:paraId="0DA142B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電子メールによる会議で、正式な文書による投票。又は、</w:t>
            </w:r>
          </w:p>
          <w:p w14:paraId="7E894EE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上記の方法を組み合わせたもの。</w:t>
            </w:r>
          </w:p>
          <w:p w14:paraId="74A5E23D" w14:textId="1E12FE8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採決のために投票が利用された場合の規格制定のプロセスにおいて、数によるコンセンサスの成立の可否については、</w:t>
            </w:r>
            <w:r w:rsidR="00D667A3" w:rsidRPr="00D81982">
              <w:rPr>
                <w:rFonts w:ascii="ＭＳ Ｐ明朝" w:eastAsia="ＭＳ Ｐ明朝" w:hAnsi="ＭＳ Ｐ明朝" w:hint="eastAsia"/>
                <w:sz w:val="22"/>
                <w:u w:val="single"/>
              </w:rPr>
              <w:t>多数決の原理（出席者の２分の１以上の賛成）を基本とし、</w:t>
            </w:r>
            <w:r w:rsidRPr="00D81982">
              <w:rPr>
                <w:rFonts w:ascii="ＭＳ Ｐ明朝" w:eastAsia="ＭＳ Ｐ明朝" w:hAnsi="ＭＳ Ｐ明朝" w:hint="eastAsia"/>
                <w:sz w:val="22"/>
                <w:u w:val="single"/>
              </w:rPr>
              <w:t>コンセンサスの定義（</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項参照）に準じなければならない。なお、この場合、</w:t>
            </w:r>
            <w:r w:rsidR="00D667A3" w:rsidRPr="00D81982">
              <w:rPr>
                <w:rFonts w:ascii="ＭＳ Ｐ明朝" w:eastAsia="ＭＳ Ｐ明朝" w:hAnsi="ＭＳ Ｐ明朝" w:hint="eastAsia"/>
                <w:sz w:val="22"/>
                <w:u w:val="single"/>
              </w:rPr>
              <w:t>特に、</w:t>
            </w:r>
            <w:r w:rsidRPr="00D81982">
              <w:rPr>
                <w:rFonts w:ascii="ＭＳ Ｐ明朝" w:eastAsia="ＭＳ Ｐ明朝" w:hAnsi="ＭＳ Ｐ明朝" w:hint="eastAsia"/>
                <w:sz w:val="22"/>
                <w:u w:val="single"/>
              </w:rPr>
              <w:t>コンセンサスを成立させるために、多数決の原理を</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反対に優先</w:t>
            </w:r>
            <w:r w:rsidRPr="00D81982">
              <w:rPr>
                <w:rFonts w:ascii="ＭＳ Ｐ明朝" w:eastAsia="ＭＳ Ｐ明朝" w:hAnsi="ＭＳ Ｐ明朝" w:hint="eastAsia"/>
                <w:sz w:val="22"/>
                <w:u w:val="single"/>
              </w:rPr>
              <w:lastRenderedPageBreak/>
              <w:t>させることはできないものとする。</w:t>
            </w:r>
          </w:p>
          <w:p w14:paraId="1AE54003" w14:textId="59BA2FB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6.4.7</w:t>
            </w:r>
            <w:r w:rsidR="00C77250"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重要な問題について、継続的な反対がある場合、その問題は下記の方法により解決しなければならない。</w:t>
            </w:r>
          </w:p>
          <w:p w14:paraId="67D584A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論争となっている問題に関して、規格管理委員会内の議論や交渉を通じて妥協点を探す。</w:t>
            </w:r>
          </w:p>
          <w:p w14:paraId="055026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紛糾する問題に関して反対票を投じるステークホルダーとそれとは異なる見解を有する他のステ―クホルダー間の直接交渉を通じて妥協点を探す。</w:t>
            </w:r>
          </w:p>
          <w:p w14:paraId="6EDC69C4" w14:textId="3A013B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ステークホルダーからのさらなる見解が未解決な問題に関するコンセンサスの成立の手助けとなる認めら、これに必要な場合には</w:t>
            </w:r>
            <w:r w:rsidR="006A5B57"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追加的な公開協議の実施</w:t>
            </w:r>
            <w:r w:rsidR="00C77250"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検討</w:t>
            </w:r>
            <w:r w:rsidR="00C77250"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r w:rsidR="006A5B57" w:rsidRPr="00D81982">
              <w:rPr>
                <w:rFonts w:ascii="ＭＳ Ｐ明朝" w:eastAsia="ＭＳ Ｐ明朝" w:hAnsi="ＭＳ Ｐ明朝" w:hint="eastAsia"/>
                <w:sz w:val="22"/>
                <w:u w:val="single"/>
              </w:rPr>
              <w:t>この場合　規格制定者は追加的な公開協議の範囲と期間を定める。</w:t>
            </w:r>
            <w:r w:rsidRPr="00D81982">
              <w:rPr>
                <w:rFonts w:ascii="ＭＳ Ｐ明朝" w:eastAsia="ＭＳ Ｐ明朝" w:hAnsi="ＭＳ Ｐ明朝"/>
                <w:sz w:val="22"/>
                <w:u w:val="single"/>
              </w:rPr>
              <w:tab/>
            </w:r>
          </w:p>
          <w:p w14:paraId="18D275F2" w14:textId="56C491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重要な問題が解決せず継続的な反対が続く場合には、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公平かつ客観的な手順に従って紛争解決に向けた作業を開始しなければならない。</w:t>
            </w:r>
          </w:p>
          <w:p w14:paraId="5D03949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6735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w:t>
            </w:r>
          </w:p>
          <w:p w14:paraId="2B776E48" w14:textId="20ECE6A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照会用原稿に基づく公開協議（パブリックコメント）を実施し、下記を確実にしなければならない。</w:t>
            </w:r>
          </w:p>
          <w:p w14:paraId="1FCE81D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公開協議の開始と終了を適切な手段と時期により公表すること。</w:t>
            </w:r>
          </w:p>
          <w:p w14:paraId="505906F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注意書：適切な時期とは、公開協議の開始の一日前とする。</w:t>
            </w:r>
          </w:p>
          <w:p w14:paraId="026C884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バランスのとれたステークホルダーグループの参画を目指して、ステークホルダーマッピング（</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項参照）によって確認された各ステークホルダーにコメントを求める案内状を直接送付すること。</w:t>
            </w:r>
          </w:p>
          <w:p w14:paraId="18B5944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不利な立場にあるステークホルダーや主要なステークホルダーへの案内状は、受け取りが確実で、かつ分かり易い方法で届けること。</w:t>
            </w:r>
          </w:p>
          <w:p w14:paraId="0906BC1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照会用原稿は、一般に入手可能であること。</w:t>
            </w:r>
          </w:p>
          <w:p w14:paraId="6269B9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公開協議は少なくても</w:t>
            </w:r>
            <w:r w:rsidRPr="00D81982">
              <w:rPr>
                <w:rFonts w:ascii="ＭＳ Ｐ明朝" w:eastAsia="ＭＳ Ｐ明朝" w:hAnsi="ＭＳ Ｐ明朝"/>
                <w:sz w:val="22"/>
                <w:u w:val="single"/>
              </w:rPr>
              <w:t>60日間継続すること。</w:t>
            </w:r>
          </w:p>
          <w:p w14:paraId="0CF308B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受理されたすべてのコメントは、規格管理委員会によって客観的に勘案されること。</w:t>
            </w:r>
          </w:p>
          <w:p w14:paraId="62A1FB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7B3AE9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1E0F0364" w14:textId="1660A5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規格管理委員会において</w:t>
            </w:r>
            <w:r w:rsidR="006D2A89" w:rsidRPr="00D81982">
              <w:rPr>
                <w:rFonts w:ascii="ＭＳ Ｐ明朝" w:eastAsia="ＭＳ Ｐ明朝" w:hAnsi="ＭＳ Ｐ明朝" w:hint="eastAsia"/>
                <w:sz w:val="22"/>
                <w:u w:val="single"/>
              </w:rPr>
              <w:t>、新たな規格の創設の</w:t>
            </w:r>
            <w:r w:rsidRPr="00D81982">
              <w:rPr>
                <w:rFonts w:ascii="ＭＳ Ｐ明朝" w:eastAsia="ＭＳ Ｐ明朝" w:hAnsi="ＭＳ Ｐ明朝" w:hint="eastAsia"/>
                <w:sz w:val="22"/>
                <w:u w:val="single"/>
              </w:rPr>
              <w:t>最終原稿を決定した場合には、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日間にわたる第二回目の公開協議を実行しなければならない。</w:t>
            </w:r>
          </w:p>
          <w:p w14:paraId="4101C9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CA799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6.6</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試行テスト</w:t>
            </w:r>
          </w:p>
          <w:p w14:paraId="44B2463E" w14:textId="009E311F" w:rsidR="00133981" w:rsidRPr="00D81982" w:rsidRDefault="006A5B57"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規格制定者は、</w:t>
            </w:r>
            <w:r w:rsidR="00133981" w:rsidRPr="00D81982">
              <w:rPr>
                <w:rFonts w:ascii="ＭＳ Ｐ明朝" w:eastAsia="ＭＳ Ｐ明朝" w:hAnsi="ＭＳ Ｐ明朝" w:hint="eastAsia"/>
                <w:sz w:val="22"/>
                <w:u w:val="single"/>
              </w:rPr>
              <w:t>新</w:t>
            </w:r>
            <w:r w:rsidR="00155DF6" w:rsidRPr="00D81982">
              <w:rPr>
                <w:rFonts w:ascii="ＭＳ Ｐ明朝" w:eastAsia="ＭＳ Ｐ明朝" w:hAnsi="ＭＳ Ｐ明朝" w:hint="eastAsia"/>
                <w:sz w:val="22"/>
                <w:u w:val="single"/>
              </w:rPr>
              <w:t>たに創設される</w:t>
            </w:r>
            <w:r w:rsidR="00133981" w:rsidRPr="00D81982">
              <w:rPr>
                <w:rFonts w:ascii="ＭＳ Ｐ明朝" w:eastAsia="ＭＳ Ｐ明朝" w:hAnsi="ＭＳ Ｐ明朝" w:hint="eastAsia"/>
                <w:sz w:val="22"/>
                <w:u w:val="single"/>
              </w:rPr>
              <w:t>規格について、その明確性、審査可能性、要求事項の実行可能性を評価するために、試行テストを実行しなければならない。</w:t>
            </w:r>
          </w:p>
          <w:p w14:paraId="063D95D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注意書：既存の規格の改定について、その運用経験で試行テストを代替できる場合には、その実施を要しない。</w:t>
            </w:r>
          </w:p>
          <w:p w14:paraId="03A9058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p>
          <w:p w14:paraId="064527DE" w14:textId="6A8170DA"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lastRenderedPageBreak/>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承認と公表</w:t>
            </w:r>
          </w:p>
          <w:p w14:paraId="261728B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182EA9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7.1 </w:t>
            </w:r>
            <w:r w:rsidRPr="00D81982">
              <w:rPr>
                <w:rFonts w:ascii="ＭＳ Ｐ明朝" w:eastAsia="ＭＳ Ｐ明朝" w:hAnsi="ＭＳ Ｐ明朝" w:hint="eastAsia"/>
                <w:sz w:val="22"/>
                <w:u w:val="single"/>
              </w:rPr>
              <w:t>規格の正式な承認</w:t>
            </w:r>
            <w:r w:rsidRPr="00D81982">
              <w:rPr>
                <w:rFonts w:ascii="ＭＳ Ｐ明朝" w:eastAsia="ＭＳ Ｐ明朝" w:hAnsi="ＭＳ Ｐ明朝"/>
                <w:sz w:val="22"/>
                <w:u w:val="single"/>
              </w:rPr>
              <w:t xml:space="preserve"> </w:t>
            </w:r>
          </w:p>
          <w:p w14:paraId="766EC6C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規格管理委員会においてステークホルダー間でコンセンサスが成立した場合には、評議委員会の意見を聴き、理事会の決議を得た上で当該規格／規準文書を正式に承認しなければならない。</w:t>
            </w:r>
          </w:p>
          <w:p w14:paraId="12CD6A7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78F49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規格の公表と入手可能性</w:t>
            </w:r>
            <w:r w:rsidRPr="00D81982">
              <w:rPr>
                <w:rFonts w:ascii="ＭＳ Ｐ明朝" w:eastAsia="ＭＳ Ｐ明朝" w:hAnsi="ＭＳ Ｐ明朝"/>
                <w:sz w:val="22"/>
                <w:u w:val="single"/>
              </w:rPr>
              <w:t xml:space="preserve"> </w:t>
            </w:r>
          </w:p>
          <w:p w14:paraId="544B73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 xml:space="preserve">　正式に承認された規格は、特に定めのない場合は承認後</w:t>
            </w:r>
            <w:r w:rsidRPr="00D81982">
              <w:rPr>
                <w:rFonts w:ascii="ＭＳ Ｐ明朝" w:eastAsia="ＭＳ Ｐ明朝" w:hAnsi="ＭＳ Ｐ明朝"/>
                <w:sz w:val="22"/>
                <w:u w:val="single"/>
              </w:rPr>
              <w:t>14</w:t>
            </w:r>
            <w:r w:rsidRPr="00D81982">
              <w:rPr>
                <w:rFonts w:ascii="ＭＳ Ｐ明朝" w:eastAsia="ＭＳ Ｐ明朝" w:hAnsi="ＭＳ Ｐ明朝" w:hint="eastAsia"/>
                <w:sz w:val="22"/>
                <w:u w:val="single"/>
              </w:rPr>
              <w:t>日、又は特に期間を定める場合はその期間内に、公表のうえ入手可能にしなければならない。</w:t>
            </w:r>
          </w:p>
          <w:p w14:paraId="6D9A2BF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規格には下記を含めなければならない。</w:t>
            </w:r>
          </w:p>
          <w:p w14:paraId="4E96A8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SGEC/PEFCジャパンの組織と連絡先情報</w:t>
            </w:r>
          </w:p>
          <w:p w14:paraId="04BFD9B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規格の公式言語は日本語であることを明記</w:t>
            </w:r>
          </w:p>
          <w:p w14:paraId="0E666919" w14:textId="6693DD9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r w:rsidR="006A5B57" w:rsidRPr="00D81982">
              <w:rPr>
                <w:rFonts w:ascii="ＭＳ Ｐ明朝" w:eastAsia="ＭＳ Ｐ明朝" w:hAnsi="ＭＳ Ｐ明朝"/>
                <w:sz w:val="22"/>
                <w:u w:val="single"/>
              </w:rPr>
              <w:t>c</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SGEC理事会の承認の日付と次回の定期的なレビューの日付</w:t>
            </w:r>
          </w:p>
          <w:p w14:paraId="09DAACEA"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注意書：次回の定期レビューの日付については、特別な事情によってステークホルダーの期待やその他の予想される事態が生じた場合には、これを考慮して</w:t>
            </w:r>
            <w:r w:rsidRPr="00D81982">
              <w:rPr>
                <w:rFonts w:ascii="ＭＳ Ｐ明朝" w:eastAsia="ＭＳ Ｐ明朝" w:hAnsi="ＭＳ Ｐ明朝"/>
                <w:sz w:val="20"/>
                <w:szCs w:val="20"/>
                <w:u w:val="single"/>
              </w:rPr>
              <w:t xml:space="preserve">5年より短い期間内であることが認められる。 </w:t>
            </w:r>
          </w:p>
          <w:p w14:paraId="252855C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ステークホルダー等から規格書の要求があった場合には、その印刷管理に要する費用（コスト）以内で提供しなければならない。</w:t>
            </w:r>
            <w:r w:rsidRPr="00D81982">
              <w:rPr>
                <w:rFonts w:ascii="ＭＳ Ｐ明朝" w:eastAsia="ＭＳ Ｐ明朝" w:hAnsi="ＭＳ Ｐ明朝"/>
                <w:sz w:val="22"/>
                <w:u w:val="single"/>
              </w:rPr>
              <w:t xml:space="preserve"> </w:t>
            </w:r>
          </w:p>
          <w:p w14:paraId="176F01FE" w14:textId="6BAE40A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7.2.4</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w:t>
            </w:r>
            <w:r w:rsidR="00D21863" w:rsidRPr="00D81982">
              <w:rPr>
                <w:rFonts w:ascii="ＭＳ Ｐ明朝" w:eastAsia="ＭＳ Ｐ明朝" w:hAnsi="ＭＳ Ｐ明朝" w:hint="eastAsia"/>
                <w:sz w:val="22"/>
                <w:u w:val="single"/>
              </w:rPr>
              <w:t>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PEFC評議会に報告する規準文書</w:t>
            </w:r>
            <w:r w:rsidR="006A5B57"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係る策定報告書（</w:t>
            </w: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参照）は公開しなければならない。</w:t>
            </w:r>
          </w:p>
          <w:p w14:paraId="18AC33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2134579C" w14:textId="02D34FB6"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規格の定期的レビュー</w:t>
            </w:r>
          </w:p>
          <w:p w14:paraId="0CE93039" w14:textId="77777777" w:rsidR="008B3736" w:rsidRPr="00D81982" w:rsidRDefault="008B3736" w:rsidP="00133981">
            <w:pPr>
              <w:autoSpaceDE w:val="0"/>
              <w:autoSpaceDN w:val="0"/>
              <w:adjustRightInd w:val="0"/>
              <w:jc w:val="left"/>
              <w:rPr>
                <w:rFonts w:ascii="ＭＳ Ｐ明朝" w:eastAsia="ＭＳ Ｐ明朝" w:hAnsi="ＭＳ Ｐ明朝"/>
                <w:sz w:val="22"/>
                <w:u w:val="single"/>
              </w:rPr>
            </w:pPr>
          </w:p>
          <w:p w14:paraId="74B4F13A" w14:textId="168BD14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総論</w:t>
            </w:r>
            <w:r w:rsidRPr="00D81982">
              <w:rPr>
                <w:rFonts w:ascii="ＭＳ Ｐ明朝" w:eastAsia="ＭＳ Ｐ明朝" w:hAnsi="ＭＳ Ｐ明朝"/>
                <w:sz w:val="22"/>
                <w:u w:val="single"/>
              </w:rPr>
              <w:t xml:space="preserve"> </w:t>
            </w:r>
          </w:p>
          <w:p w14:paraId="5C9740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規格文書は、</w:t>
            </w:r>
            <w:r w:rsidRPr="00D81982">
              <w:rPr>
                <w:rFonts w:ascii="ＭＳ Ｐ明朝" w:eastAsia="ＭＳ Ｐ明朝" w:hAnsi="ＭＳ Ｐ明朝"/>
                <w:sz w:val="22"/>
                <w:u w:val="single"/>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318D518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7E94A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フィードバックの仕組と組織</w:t>
            </w:r>
            <w:r w:rsidRPr="00D81982">
              <w:rPr>
                <w:rFonts w:ascii="ＭＳ Ｐ明朝" w:eastAsia="ＭＳ Ｐ明朝" w:hAnsi="ＭＳ Ｐ明朝"/>
                <w:sz w:val="22"/>
                <w:u w:val="single"/>
              </w:rPr>
              <w:t xml:space="preserve"> </w:t>
            </w:r>
          </w:p>
          <w:p w14:paraId="34195289" w14:textId="5918CB8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規格に関するフィードバックの収集及び記録のための常設の仕組と組織を設立し、維持しなければならない。この仕組と組織には、</w:t>
            </w:r>
            <w:r w:rsidRPr="00D81982">
              <w:rPr>
                <w:rFonts w:ascii="ＭＳ Ｐ明朝" w:eastAsia="ＭＳ Ｐ明朝" w:hAnsi="ＭＳ Ｐ明朝"/>
                <w:sz w:val="22"/>
                <w:u w:val="single"/>
              </w:rPr>
              <w:t>SGEC/PEFCジャパンのウェブサイト上で、フィードバックの提供方法を明示した上で、アクセスが可能でなければならない。</w:t>
            </w:r>
          </w:p>
          <w:p w14:paraId="32802C8F" w14:textId="166FF5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注意書：フィードバックは、コメント、明確な説明及び／又は解釈の要求、苦情、その他色々な形で送付できるものとする。</w:t>
            </w:r>
          </w:p>
          <w:p w14:paraId="7A3A444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sz w:val="22"/>
                <w:u w:val="single"/>
              </w:rPr>
              <w:t xml:space="preserve">  各種会合、訓練及びその他のすべての機会を通じて寄せられたフィードバックは、記録され、考慮されなければならない。</w:t>
            </w:r>
          </w:p>
          <w:p w14:paraId="285B8D2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B42CDC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8.3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乖離（ギャップ）分析</w:t>
            </w:r>
          </w:p>
          <w:p w14:paraId="46183A16" w14:textId="340159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レビューの開始に当たって、</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制定を予定する規格・規準と当該規格の適合性が求められる</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国際規格、国際条約等及び国内法令並びに関連する諸機関が定める関連規格等に準拠にして、その乖離を確認するために分析し、評価しなければならない。</w:t>
            </w:r>
          </w:p>
          <w:p w14:paraId="2A793390" w14:textId="6C0C65C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前項の評価を行う場合には、最新の科学知識、研究及び話題となっている関連する諸問題について考慮しなければならない。</w:t>
            </w:r>
          </w:p>
          <w:p w14:paraId="06BBDF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07710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ステークホルダーとの協議</w:t>
            </w:r>
          </w:p>
          <w:p w14:paraId="22BADF34" w14:textId="62825BE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フィードバック及びギャップ分析の結果に基づく規格改正の必要性</w:t>
            </w:r>
            <w:r w:rsidR="006A5B57" w:rsidRPr="00D81982">
              <w:rPr>
                <w:rFonts w:ascii="ＭＳ Ｐ明朝" w:eastAsia="ＭＳ Ｐ明朝" w:hAnsi="ＭＳ Ｐ明朝" w:hint="eastAsia"/>
                <w:sz w:val="22"/>
                <w:u w:val="single"/>
              </w:rPr>
              <w:t>が特定されない場合は、規格制定者は</w:t>
            </w:r>
            <w:r w:rsidRPr="00D81982">
              <w:rPr>
                <w:rFonts w:ascii="ＭＳ Ｐ明朝" w:eastAsia="ＭＳ Ｐ明朝" w:hAnsi="ＭＳ Ｐ明朝" w:hint="eastAsia"/>
                <w:sz w:val="22"/>
                <w:u w:val="single"/>
              </w:rPr>
              <w:t>ステークホルダーの規格改正への期待・要請を確認するために、ステークホルダーとの協議を行はなければならない。この協議に当たっては、ギャップ分析結果の内容について明示しなければならない。</w:t>
            </w:r>
          </w:p>
          <w:p w14:paraId="7611A2A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レビューの開始に当っては、ステークホルダーを確認するためのマッピングを更新しなければならない。（</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w:t>
            </w:r>
          </w:p>
          <w:p w14:paraId="1D990B67" w14:textId="303A54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w:t>
            </w:r>
            <w:r w:rsidR="005D7E42" w:rsidRPr="00D81982">
              <w:rPr>
                <w:rFonts w:ascii="ＭＳ Ｐ明朝" w:eastAsia="ＭＳ Ｐ明朝" w:hAnsi="ＭＳ Ｐ明朝" w:hint="eastAsia"/>
                <w:sz w:val="22"/>
                <w:u w:val="single"/>
              </w:rPr>
              <w:t>制定者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下記を実行しなければならない。</w:t>
            </w:r>
          </w:p>
          <w:p w14:paraId="13572D4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日の期間を設けた公開協議（</w:t>
            </w:r>
            <w:r w:rsidRPr="00D81982">
              <w:rPr>
                <w:rFonts w:ascii="ＭＳ Ｐ明朝" w:eastAsia="ＭＳ Ｐ明朝" w:hAnsi="ＭＳ Ｐ明朝"/>
                <w:sz w:val="22"/>
                <w:u w:val="single"/>
              </w:rPr>
              <w:t>6.5.1</w:t>
            </w:r>
            <w:r w:rsidRPr="00D81982">
              <w:rPr>
                <w:rFonts w:ascii="ＭＳ Ｐ明朝" w:eastAsia="ＭＳ Ｐ明朝" w:hAnsi="ＭＳ Ｐ明朝" w:hint="eastAsia"/>
                <w:sz w:val="22"/>
                <w:u w:val="single"/>
              </w:rPr>
              <w:t>項の要求事項に則って）及び／又は</w:t>
            </w:r>
          </w:p>
          <w:p w14:paraId="12710C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ステークホルダー会議若しくは規格管理委員会の開催</w:t>
            </w:r>
          </w:p>
          <w:p w14:paraId="15EE1A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レビューに関する告知は、時宜にかなう形で行わなければならない。（</w:t>
            </w:r>
            <w:r w:rsidRPr="00D81982">
              <w:rPr>
                <w:rFonts w:ascii="ＭＳ Ｐ明朝" w:eastAsia="ＭＳ Ｐ明朝" w:hAnsi="ＭＳ Ｐ明朝"/>
                <w:sz w:val="22"/>
                <w:u w:val="single"/>
              </w:rPr>
              <w:t>6.3</w:t>
            </w:r>
            <w:r w:rsidRPr="00D81982">
              <w:rPr>
                <w:rFonts w:ascii="ＭＳ Ｐ明朝" w:eastAsia="ＭＳ Ｐ明朝" w:hAnsi="ＭＳ Ｐ明朝" w:hint="eastAsia"/>
                <w:sz w:val="22"/>
                <w:u w:val="single"/>
              </w:rPr>
              <w:t>項参照）</w:t>
            </w:r>
          </w:p>
          <w:p w14:paraId="6A6A6BE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B9FDBF" w14:textId="4BA17F4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w:t>
            </w:r>
            <w:r w:rsidR="00B11E15"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意思決定</w:t>
            </w:r>
          </w:p>
          <w:p w14:paraId="6D483BC9" w14:textId="75BE90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規格の実行中に受けたフィードバックやギャップ分析及びステークホルダーとの協議の結果に基づき、当該規格の改正の要否決定しなければならない。</w:t>
            </w:r>
          </w:p>
          <w:p w14:paraId="072A7F1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sz w:val="22"/>
                <w:u w:val="single"/>
              </w:rPr>
              <w:t xml:space="preserve">  前項の決定は、理事会において行われなければならない。</w:t>
            </w:r>
          </w:p>
          <w:p w14:paraId="045A4C95" w14:textId="48C9AA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規格の</w:t>
            </w:r>
            <w:r w:rsidR="00A665A7" w:rsidRPr="00D81982">
              <w:rPr>
                <w:rFonts w:ascii="ＭＳ Ｐ明朝" w:eastAsia="ＭＳ Ｐ明朝" w:hAnsi="ＭＳ Ｐ明朝" w:hint="eastAsia"/>
                <w:sz w:val="22"/>
                <w:u w:val="single"/>
              </w:rPr>
              <w:t>継続</w:t>
            </w:r>
            <w:r w:rsidRPr="00D81982">
              <w:rPr>
                <w:rFonts w:ascii="ＭＳ Ｐ明朝" w:eastAsia="ＭＳ Ｐ明朝" w:hAnsi="ＭＳ Ｐ明朝" w:hint="eastAsia"/>
                <w:sz w:val="22"/>
                <w:u w:val="single"/>
              </w:rPr>
              <w:t>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その決定の理由を明らかにし、公表しなければならない。</w:t>
            </w:r>
          </w:p>
          <w:p w14:paraId="17389E96" w14:textId="48B3A04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sz w:val="22"/>
                <w:u w:val="single"/>
              </w:rPr>
              <w:t xml:space="preserve">  規格の改正が決定された場合には、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通常の改正か若しくは編集上の改正か、などその改正の内容を特定しなければならない。</w:t>
            </w:r>
          </w:p>
          <w:p w14:paraId="7228ABA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D4DB9E7"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規格の改正</w:t>
            </w:r>
          </w:p>
          <w:p w14:paraId="49E188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C329F4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通常の改正</w:t>
            </w:r>
            <w:r w:rsidRPr="00D81982">
              <w:rPr>
                <w:rFonts w:ascii="ＭＳ Ｐ明朝" w:eastAsia="ＭＳ Ｐ明朝" w:hAnsi="ＭＳ Ｐ明朝"/>
                <w:sz w:val="22"/>
                <w:u w:val="single"/>
              </w:rPr>
              <w:t xml:space="preserve"> </w:t>
            </w:r>
          </w:p>
          <w:p w14:paraId="6D14908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規格の改正の手順は、「</w:t>
            </w:r>
            <w:r w:rsidRPr="00D81982">
              <w:rPr>
                <w:rFonts w:ascii="ＭＳ Ｐ明朝" w:eastAsia="ＭＳ Ｐ明朝" w:hAnsi="ＭＳ Ｐ明朝"/>
                <w:sz w:val="22"/>
                <w:u w:val="single"/>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48FA48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4BCBAF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編集上の改正</w:t>
            </w:r>
            <w:r w:rsidRPr="00D81982">
              <w:rPr>
                <w:rFonts w:ascii="ＭＳ Ｐ明朝" w:eastAsia="ＭＳ Ｐ明朝" w:hAnsi="ＭＳ Ｐ明朝"/>
                <w:sz w:val="22"/>
                <w:u w:val="single"/>
              </w:rPr>
              <w:t xml:space="preserve"> </w:t>
            </w:r>
          </w:p>
          <w:p w14:paraId="175D1C07" w14:textId="473CFF4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編集上の改正は、通常の改正プロセスを踏まずに行うことができる。</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編集上の変更を正式に承認</w:t>
            </w:r>
            <w:r w:rsidRPr="00D81982">
              <w:rPr>
                <w:rFonts w:ascii="ＭＳ Ｐ明朝" w:eastAsia="ＭＳ Ｐ明朝" w:hAnsi="ＭＳ Ｐ明朝" w:hint="eastAsia"/>
                <w:sz w:val="22"/>
                <w:u w:val="single"/>
              </w:rPr>
              <w:lastRenderedPageBreak/>
              <w:t>し、規格の修正分又は規格の新しい規格文書を公表しなければならない。</w:t>
            </w:r>
          </w:p>
          <w:p w14:paraId="6A08F5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4CEBC6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w:t>
            </w:r>
            <w:r w:rsidRPr="00D81982">
              <w:rPr>
                <w:rFonts w:ascii="ＭＳ Ｐ明朝" w:eastAsia="ＭＳ Ｐ明朝" w:hAnsi="ＭＳ Ｐ明朝"/>
                <w:sz w:val="22"/>
                <w:u w:val="single"/>
              </w:rPr>
              <w:t xml:space="preserve"> </w:t>
            </w:r>
          </w:p>
          <w:p w14:paraId="3A1F275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緊急を要する改正は、定期的なレビューの期間中に迅速なプロセスの下で行う。</w:t>
            </w:r>
          </w:p>
          <w:p w14:paraId="58361A89" w14:textId="0AE31A3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緊急を要する改正は、下記の状況下でのみ実行が可能である。</w:t>
            </w:r>
          </w:p>
          <w:p w14:paraId="2EA4EE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国際規格及び</w:t>
            </w:r>
            <w:r w:rsidRPr="00D81982">
              <w:rPr>
                <w:rFonts w:ascii="ＭＳ Ｐ明朝" w:eastAsia="ＭＳ Ｐ明朝" w:hAnsi="ＭＳ Ｐ明朝"/>
                <w:sz w:val="22"/>
                <w:u w:val="single"/>
              </w:rPr>
              <w:t>SGEC規格の要求事項の遵守に影響する国内法令の改正</w:t>
            </w:r>
          </w:p>
          <w:p w14:paraId="08590B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が求める改正の指示が、通常の改正では時間的に対応できない状況の中で、特定の又は新しい要求事項の遵守を要求する場合</w:t>
            </w:r>
            <w:r w:rsidRPr="00D81982">
              <w:rPr>
                <w:rFonts w:ascii="ＭＳ Ｐ明朝" w:eastAsia="ＭＳ Ｐ明朝" w:hAnsi="ＭＳ Ｐ明朝"/>
                <w:sz w:val="22"/>
                <w:u w:val="single"/>
              </w:rPr>
              <w:t xml:space="preserve"> </w:t>
            </w:r>
          </w:p>
          <w:p w14:paraId="5B0E8953" w14:textId="5D421AD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緊急を要する改正は下記の段階を踏まなければならない。</w:t>
            </w:r>
          </w:p>
          <w:p w14:paraId="57B71609" w14:textId="23C0779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改正規格の草案を作成しなければならない。</w:t>
            </w:r>
          </w:p>
          <w:p w14:paraId="25D52BCA" w14:textId="41A6ADF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規格制定者による</w:t>
            </w:r>
            <w:r w:rsidRPr="00D81982">
              <w:rPr>
                <w:rFonts w:ascii="ＭＳ Ｐ明朝" w:eastAsia="ＭＳ Ｐ明朝" w:hAnsi="ＭＳ Ｐ明朝" w:hint="eastAsia"/>
                <w:sz w:val="22"/>
                <w:u w:val="single"/>
              </w:rPr>
              <w:t>ステークホルダーとの協議は可能な場合は行うこととするが、これは必須ではない。</w:t>
            </w:r>
          </w:p>
          <w:p w14:paraId="7DFDBA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改正規格は、理事会において承認を受けなければならない。</w:t>
            </w:r>
            <w:r w:rsidRPr="00D81982">
              <w:rPr>
                <w:rFonts w:ascii="ＭＳ Ｐ明朝" w:eastAsia="ＭＳ Ｐ明朝" w:hAnsi="ＭＳ Ｐ明朝"/>
                <w:sz w:val="22"/>
                <w:u w:val="single"/>
              </w:rPr>
              <w:t xml:space="preserve"> </w:t>
            </w:r>
          </w:p>
          <w:p w14:paraId="09D669A0" w14:textId="624E856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緊急変更の理由を明らかにし、公表しなければならない。</w:t>
            </w:r>
          </w:p>
          <w:p w14:paraId="019ED2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50DAF1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9</w:t>
            </w:r>
            <w:r w:rsidRPr="00D81982">
              <w:rPr>
                <w:rFonts w:ascii="ＭＳ Ｐ明朝" w:eastAsia="ＭＳ Ｐ明朝" w:hAnsi="ＭＳ Ｐ明朝"/>
                <w:b/>
                <w:bCs/>
                <w:sz w:val="22"/>
                <w:u w:val="single"/>
              </w:rPr>
              <w:t>.4</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改正規格の適用（施行）と移行</w:t>
            </w:r>
            <w:r w:rsidRPr="00D81982">
              <w:rPr>
                <w:rFonts w:ascii="ＭＳ Ｐ明朝" w:eastAsia="ＭＳ Ｐ明朝" w:hAnsi="ＭＳ Ｐ明朝"/>
                <w:sz w:val="22"/>
                <w:u w:val="single"/>
              </w:rPr>
              <w:t xml:space="preserve"> </w:t>
            </w:r>
          </w:p>
          <w:p w14:paraId="390341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規格改正に当たっては、その改正された規格の適用日（施行日）及び移行期間を定めなければならない。</w:t>
            </w:r>
          </w:p>
          <w:p w14:paraId="4CEEF4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前項の適用日（施行日）は、当該規格の公表から１年を超えてはならない。適用日（施行日）は、改正された規格の周知等の情報発信及び訓練等の現地での対応が可能な期間とする。</w:t>
            </w:r>
          </w:p>
          <w:p w14:paraId="06355E1E" w14:textId="7A05542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sz w:val="22"/>
                <w:u w:val="single"/>
              </w:rPr>
              <w:t xml:space="preserve">  前項の移行期間は、1年を超えてはならない。但し、特別な状況により正当化することが可能であれば、</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これより延長することができる。</w:t>
            </w:r>
          </w:p>
          <w:p w14:paraId="48685A7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663A8E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参考文献</w:t>
            </w:r>
          </w:p>
          <w:p w14:paraId="185465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ISEAL（International Social and Environmental Accreditation and Labelling Alliance</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国際社会環境認定表示連合</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社会環境基準設定のための適正実施規範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P005－6.0版　2014</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12</w:t>
            </w:r>
            <w:r w:rsidRPr="00D81982">
              <w:rPr>
                <w:rFonts w:ascii="ＭＳ Ｐ明朝" w:eastAsia="ＭＳ Ｐ明朝" w:hAnsi="ＭＳ Ｐ明朝" w:hint="eastAsia"/>
                <w:sz w:val="22"/>
                <w:u w:val="single"/>
              </w:rPr>
              <w:t>月</w:t>
            </w:r>
          </w:p>
          <w:p w14:paraId="78BABB2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w:t>
            </w:r>
            <w:r w:rsidRPr="00D81982">
              <w:rPr>
                <w:rFonts w:ascii="ＭＳ Ｐ明朝" w:eastAsia="ＭＳ Ｐ明朝" w:hAnsi="ＭＳ Ｐ明朝" w:hint="eastAsia"/>
                <w:sz w:val="22"/>
                <w:u w:val="single"/>
              </w:rPr>
              <w:t>（国際標準化機構）、</w:t>
            </w: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専門業務用指針第１部統合版</w:t>
            </w:r>
            <w:r w:rsidRPr="00D81982">
              <w:rPr>
                <w:rFonts w:ascii="ＭＳ Ｐ明朝" w:eastAsia="ＭＳ Ｐ明朝" w:hAnsi="ＭＳ Ｐ明朝"/>
                <w:sz w:val="22"/>
                <w:u w:val="single"/>
              </w:rPr>
              <w:t>ISO補足指針、6版、2015</w:t>
            </w:r>
            <w:r w:rsidRPr="00D81982">
              <w:rPr>
                <w:rFonts w:ascii="ＭＳ Ｐ明朝" w:eastAsia="ＭＳ Ｐ明朝" w:hAnsi="ＭＳ Ｐ明朝" w:hint="eastAsia"/>
                <w:sz w:val="22"/>
                <w:u w:val="single"/>
              </w:rPr>
              <w:t>年</w:t>
            </w:r>
          </w:p>
          <w:p w14:paraId="2EAAA36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59（1994Code of Good Practice for Standardization</w:t>
            </w:r>
            <w:r w:rsidRPr="00D81982">
              <w:rPr>
                <w:rFonts w:ascii="ＭＳ Ｐ明朝" w:eastAsia="ＭＳ Ｐ明朝" w:hAnsi="ＭＳ Ｐ明朝" w:hint="eastAsia"/>
                <w:sz w:val="22"/>
                <w:u w:val="single"/>
              </w:rPr>
              <w:t>）：標準化の優良実施規範</w:t>
            </w:r>
          </w:p>
          <w:p w14:paraId="634B97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 Standardization and related activities -- General vocabulary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標準化と関連する活動 - 一般的な用語</w:t>
            </w:r>
          </w:p>
          <w:p w14:paraId="65F98DD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1C26105" w14:textId="3A1796B7" w:rsidR="00133981" w:rsidRPr="00D81982" w:rsidRDefault="00133981" w:rsidP="00133981">
            <w:pPr>
              <w:autoSpaceDE w:val="0"/>
              <w:autoSpaceDN w:val="0"/>
              <w:adjustRightInd w:val="0"/>
              <w:jc w:val="left"/>
              <w:rPr>
                <w:rFonts w:ascii="ＭＳ Ｐ明朝" w:eastAsia="ＭＳ Ｐ明朝" w:hAnsi="ＭＳ Ｐ明朝"/>
                <w:sz w:val="22"/>
              </w:rPr>
            </w:pPr>
          </w:p>
          <w:p w14:paraId="35FDB064" w14:textId="7E96584D" w:rsidR="00B97620" w:rsidRPr="00D81982" w:rsidRDefault="00B97620" w:rsidP="00133981">
            <w:pPr>
              <w:autoSpaceDE w:val="0"/>
              <w:autoSpaceDN w:val="0"/>
              <w:adjustRightInd w:val="0"/>
              <w:jc w:val="left"/>
              <w:rPr>
                <w:rFonts w:ascii="ＭＳ Ｐ明朝" w:eastAsia="ＭＳ Ｐ明朝" w:hAnsi="ＭＳ Ｐ明朝"/>
                <w:sz w:val="22"/>
              </w:rPr>
            </w:pPr>
          </w:p>
          <w:p w14:paraId="68C683BF" w14:textId="22B9274E" w:rsidR="00BF0BA6" w:rsidRPr="00D81982" w:rsidRDefault="00BF0BA6" w:rsidP="00133981">
            <w:pPr>
              <w:autoSpaceDE w:val="0"/>
              <w:autoSpaceDN w:val="0"/>
              <w:adjustRightInd w:val="0"/>
              <w:jc w:val="left"/>
              <w:rPr>
                <w:rFonts w:ascii="ＭＳ Ｐ明朝" w:eastAsia="ＭＳ Ｐ明朝" w:hAnsi="ＭＳ Ｐ明朝"/>
                <w:sz w:val="22"/>
              </w:rPr>
            </w:pPr>
          </w:p>
          <w:p w14:paraId="3425AAE9" w14:textId="241A82BD" w:rsidR="00BF0BA6" w:rsidRPr="00D81982" w:rsidRDefault="00BF0BA6" w:rsidP="00133981">
            <w:pPr>
              <w:autoSpaceDE w:val="0"/>
              <w:autoSpaceDN w:val="0"/>
              <w:adjustRightInd w:val="0"/>
              <w:jc w:val="left"/>
              <w:rPr>
                <w:rFonts w:ascii="ＭＳ Ｐ明朝" w:eastAsia="ＭＳ Ｐ明朝" w:hAnsi="ＭＳ Ｐ明朝"/>
                <w:sz w:val="22"/>
              </w:rPr>
            </w:pPr>
          </w:p>
          <w:p w14:paraId="28165B30" w14:textId="7CB501B2" w:rsidR="00BF0BA6" w:rsidRPr="00D81982" w:rsidRDefault="00BF0BA6" w:rsidP="00133981">
            <w:pPr>
              <w:autoSpaceDE w:val="0"/>
              <w:autoSpaceDN w:val="0"/>
              <w:adjustRightInd w:val="0"/>
              <w:jc w:val="left"/>
              <w:rPr>
                <w:rFonts w:ascii="ＭＳ Ｐ明朝" w:eastAsia="ＭＳ Ｐ明朝" w:hAnsi="ＭＳ Ｐ明朝"/>
                <w:sz w:val="22"/>
              </w:rPr>
            </w:pPr>
          </w:p>
          <w:p w14:paraId="470F11E2" w14:textId="282DEDA2" w:rsidR="00BF0BA6" w:rsidRPr="00D81982" w:rsidRDefault="00BF0BA6" w:rsidP="00133981">
            <w:pPr>
              <w:autoSpaceDE w:val="0"/>
              <w:autoSpaceDN w:val="0"/>
              <w:adjustRightInd w:val="0"/>
              <w:jc w:val="left"/>
              <w:rPr>
                <w:rFonts w:ascii="ＭＳ Ｐ明朝" w:eastAsia="ＭＳ Ｐ明朝" w:hAnsi="ＭＳ Ｐ明朝"/>
                <w:sz w:val="22"/>
              </w:rPr>
            </w:pPr>
          </w:p>
          <w:p w14:paraId="62E3B8F9" w14:textId="553C0285" w:rsidR="00307CA3" w:rsidRPr="00D81982" w:rsidRDefault="00307CA3" w:rsidP="00133981">
            <w:pPr>
              <w:autoSpaceDE w:val="0"/>
              <w:autoSpaceDN w:val="0"/>
              <w:adjustRightInd w:val="0"/>
              <w:jc w:val="left"/>
              <w:rPr>
                <w:rFonts w:ascii="ＭＳ Ｐ明朝" w:eastAsia="ＭＳ Ｐ明朝" w:hAnsi="ＭＳ Ｐ明朝"/>
                <w:sz w:val="22"/>
              </w:rPr>
            </w:pPr>
          </w:p>
          <w:p w14:paraId="7A398EE4" w14:textId="0D2BB439" w:rsidR="00307CA3" w:rsidRPr="00D81982" w:rsidRDefault="00307CA3" w:rsidP="00133981">
            <w:pPr>
              <w:autoSpaceDE w:val="0"/>
              <w:autoSpaceDN w:val="0"/>
              <w:adjustRightInd w:val="0"/>
              <w:jc w:val="left"/>
              <w:rPr>
                <w:rFonts w:ascii="ＭＳ Ｐ明朝" w:eastAsia="ＭＳ Ｐ明朝" w:hAnsi="ＭＳ Ｐ明朝"/>
                <w:sz w:val="22"/>
              </w:rPr>
            </w:pPr>
          </w:p>
          <w:p w14:paraId="0C74AE16" w14:textId="77777777" w:rsidR="00307CA3" w:rsidRPr="00D81982" w:rsidRDefault="00307CA3" w:rsidP="00133981">
            <w:pPr>
              <w:autoSpaceDE w:val="0"/>
              <w:autoSpaceDN w:val="0"/>
              <w:adjustRightInd w:val="0"/>
              <w:jc w:val="left"/>
              <w:rPr>
                <w:rFonts w:ascii="ＭＳ Ｐ明朝" w:eastAsia="ＭＳ Ｐ明朝" w:hAnsi="ＭＳ Ｐ明朝"/>
                <w:sz w:val="22"/>
              </w:rPr>
            </w:pPr>
          </w:p>
          <w:p w14:paraId="0910CB58"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　</w:t>
            </w:r>
          </w:p>
          <w:p w14:paraId="6455B03B" w14:textId="77777777" w:rsidR="005C6316" w:rsidRPr="00D81982" w:rsidRDefault="005C6316" w:rsidP="00133981">
            <w:pPr>
              <w:autoSpaceDE w:val="0"/>
              <w:autoSpaceDN w:val="0"/>
              <w:adjustRightInd w:val="0"/>
              <w:jc w:val="left"/>
              <w:rPr>
                <w:rFonts w:ascii="ＭＳ Ｐ明朝" w:eastAsia="ＭＳ Ｐ明朝" w:hAnsi="ＭＳ Ｐ明朝"/>
                <w:b/>
                <w:bCs/>
                <w:sz w:val="22"/>
              </w:rPr>
            </w:pPr>
          </w:p>
          <w:p w14:paraId="4656A94A" w14:textId="77777777" w:rsidR="00133981" w:rsidRPr="00D81982" w:rsidRDefault="00133981" w:rsidP="00754916">
            <w:pPr>
              <w:autoSpaceDE w:val="0"/>
              <w:autoSpaceDN w:val="0"/>
              <w:adjustRightInd w:val="0"/>
              <w:ind w:firstLineChars="1000" w:firstLine="2209"/>
              <w:jc w:val="left"/>
              <w:rPr>
                <w:rFonts w:ascii="ＭＳ Ｐ明朝" w:eastAsia="ＭＳ Ｐ明朝" w:hAnsi="ＭＳ Ｐ明朝"/>
                <w:b/>
                <w:bCs/>
                <w:sz w:val="22"/>
              </w:rPr>
            </w:pPr>
            <w:r w:rsidRPr="00D81982">
              <w:rPr>
                <w:rFonts w:ascii="ＭＳ Ｐ明朝" w:eastAsia="ＭＳ Ｐ明朝" w:hAnsi="ＭＳ Ｐ明朝" w:hint="eastAsia"/>
                <w:b/>
                <w:bCs/>
                <w:sz w:val="22"/>
              </w:rPr>
              <w:t>規格制定及び改正に関わる組織</w:t>
            </w:r>
            <w:r w:rsidR="002A4FA6" w:rsidRPr="00D81982">
              <w:rPr>
                <w:rFonts w:ascii="ＭＳ Ｐ明朝" w:eastAsia="ＭＳ Ｐ明朝" w:hAnsi="ＭＳ Ｐ明朝"/>
                <w:b/>
                <w:bCs/>
                <w:sz w:val="22"/>
              </w:rPr>
              <w:t>(委員会等)</w:t>
            </w:r>
            <w:r w:rsidRPr="00D81982">
              <w:rPr>
                <w:rFonts w:ascii="ＭＳ Ｐ明朝" w:eastAsia="ＭＳ Ｐ明朝" w:hAnsi="ＭＳ Ｐ明朝" w:hint="eastAsia"/>
                <w:b/>
                <w:bCs/>
                <w:sz w:val="22"/>
              </w:rPr>
              <w:t>構成とそのプロセス</w:t>
            </w:r>
          </w:p>
          <w:p w14:paraId="1A6A594B"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CF044BF"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1. 適用範囲   </w:t>
            </w:r>
          </w:p>
          <w:p w14:paraId="288A3D90" w14:textId="798BB87F" w:rsidR="00133981" w:rsidRPr="00D81982" w:rsidRDefault="0092346A"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本規格は、規格制定に関する責任を負う恒常的な委員会を設置及ぶその役割を規定する。</w:t>
            </w:r>
          </w:p>
          <w:p w14:paraId="5A687F9F" w14:textId="1BF31E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w:t>
            </w:r>
            <w:r w:rsidRPr="00D81982">
              <w:rPr>
                <w:rFonts w:ascii="ＭＳ Ｐ明朝" w:eastAsia="ＭＳ Ｐ明朝" w:hAnsi="ＭＳ Ｐ明朝"/>
                <w:sz w:val="22"/>
              </w:rPr>
              <w:t>SGEC</w:t>
            </w:r>
            <w:r w:rsidR="0092346A" w:rsidRPr="00D81982">
              <w:rPr>
                <w:rFonts w:ascii="ＭＳ Ｐ明朝" w:eastAsia="ＭＳ Ｐ明朝" w:hAnsi="ＭＳ Ｐ明朝" w:hint="eastAsia"/>
                <w:sz w:val="22"/>
              </w:rPr>
              <w:t>規格</w:t>
            </w:r>
            <w:r w:rsidRPr="00D81982">
              <w:rPr>
                <w:rFonts w:ascii="ＭＳ Ｐ明朝" w:eastAsia="ＭＳ Ｐ明朝" w:hAnsi="ＭＳ Ｐ明朝" w:hint="eastAsia"/>
                <w:sz w:val="22"/>
              </w:rPr>
              <w:t>の策定における客観性、効率性、透明性を確保するための手順、及び、これに参画するステークホルダーのための手順をその対象範囲とする。</w:t>
            </w:r>
            <w:r w:rsidRPr="00D81982">
              <w:rPr>
                <w:rFonts w:ascii="ＭＳ Ｐ明朝" w:eastAsia="ＭＳ Ｐ明朝" w:hAnsi="ＭＳ Ｐ明朝"/>
                <w:sz w:val="22"/>
              </w:rPr>
              <w:t xml:space="preserve"> </w:t>
            </w:r>
          </w:p>
          <w:p w14:paraId="75F4ED72" w14:textId="2AF0F4D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 </w:t>
            </w:r>
          </w:p>
          <w:p w14:paraId="34990582" w14:textId="7774186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hint="eastAsia"/>
                <w:b/>
                <w:bCs/>
                <w:sz w:val="22"/>
              </w:rPr>
              <w:t>．　規格制定に関わる組織構成</w:t>
            </w:r>
          </w:p>
          <w:p w14:paraId="6D75155B" w14:textId="777777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規格制定に関する責任を負う恒常的な委員会等として次の委員会等を設置する。</w:t>
            </w:r>
          </w:p>
          <w:p w14:paraId="3FC128B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042BFAD" w14:textId="6A6EB3AD"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.1　理事会</w:t>
            </w:r>
          </w:p>
          <w:p w14:paraId="4BC0449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2A140855"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5D90768D" w14:textId="54EAA554"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.2　評議委員会</w:t>
            </w:r>
          </w:p>
          <w:p w14:paraId="0A20D89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2922CD43"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7294F18" w14:textId="6E8349C4"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 xml:space="preserve">.3　</w:t>
            </w:r>
            <w:r w:rsidR="00133981" w:rsidRPr="00D81982">
              <w:rPr>
                <w:rFonts w:ascii="ＭＳ Ｐ明朝" w:eastAsia="ＭＳ Ｐ明朝" w:hAnsi="ＭＳ Ｐ明朝" w:hint="eastAsia"/>
                <w:sz w:val="22"/>
              </w:rPr>
              <w:t>規格管理委員会</w:t>
            </w:r>
            <w:r w:rsidR="00133981" w:rsidRPr="00D81982">
              <w:rPr>
                <w:rFonts w:ascii="ＭＳ Ｐ明朝" w:eastAsia="ＭＳ Ｐ明朝" w:hAnsi="ＭＳ Ｐ明朝"/>
                <w:sz w:val="22"/>
              </w:rPr>
              <w:t>(「旧専門部会」以下同じ。）</w:t>
            </w:r>
          </w:p>
          <w:p w14:paraId="46CC17B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w:t>
            </w:r>
            <w:r w:rsidRPr="00D81982">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1EB5E88C" w14:textId="0BCD3841"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.3.1</w:t>
            </w:r>
            <w:r w:rsidR="00133981" w:rsidRPr="00D81982">
              <w:rPr>
                <w:rFonts w:ascii="ＭＳ Ｐ明朝" w:eastAsia="ＭＳ Ｐ明朝" w:hAnsi="ＭＳ Ｐ明朝" w:hint="eastAsia"/>
                <w:sz w:val="22"/>
              </w:rPr>
              <w:t xml:space="preserve">　規格管理委員は、会長が任命する。</w:t>
            </w:r>
          </w:p>
          <w:p w14:paraId="43A71761" w14:textId="7064F149"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.3.2</w:t>
            </w:r>
            <w:r w:rsidR="00133981" w:rsidRPr="00D81982">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00133981" w:rsidRPr="00D81982">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C38B9E1" w14:textId="395A2EE2" w:rsidR="00133981" w:rsidRPr="00D81982" w:rsidRDefault="00B11E1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.3.3</w:t>
            </w:r>
            <w:r w:rsidR="00133981" w:rsidRPr="00D81982">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w:t>
            </w:r>
            <w:r w:rsidR="00133981" w:rsidRPr="00D81982">
              <w:rPr>
                <w:rFonts w:ascii="ＭＳ Ｐ明朝" w:eastAsia="ＭＳ Ｐ明朝" w:hAnsi="ＭＳ Ｐ明朝" w:hint="eastAsia"/>
                <w:sz w:val="22"/>
              </w:rPr>
              <w:lastRenderedPageBreak/>
              <w:t>に照らして説明が可能なものでなければならない。</w:t>
            </w:r>
          </w:p>
          <w:p w14:paraId="273FDE2E" w14:textId="3AB6D80C"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.3.4</w:t>
            </w:r>
            <w:r w:rsidR="00133981" w:rsidRPr="00D81982">
              <w:rPr>
                <w:rFonts w:ascii="ＭＳ Ｐ明朝" w:eastAsia="ＭＳ Ｐ明朝" w:hAnsi="ＭＳ Ｐ明朝" w:hint="eastAsia"/>
                <w:sz w:val="22"/>
              </w:rPr>
              <w:t xml:space="preserve">　規格管理委員会において審議する上で、特定の事案について細部にわたって検討する必要がある場合には、同委員会内に、当該事案に関心</w:t>
            </w:r>
            <w:r w:rsidR="00963E23" w:rsidRPr="00D81982">
              <w:rPr>
                <w:rFonts w:ascii="ＭＳ Ｐ明朝" w:eastAsia="ＭＳ Ｐ明朝" w:hAnsi="ＭＳ Ｐ明朝" w:hint="eastAsia"/>
                <w:sz w:val="22"/>
              </w:rPr>
              <w:t>を有し</w:t>
            </w:r>
            <w:r w:rsidR="00133981" w:rsidRPr="00D81982">
              <w:rPr>
                <w:rFonts w:ascii="ＭＳ Ｐ明朝" w:eastAsia="ＭＳ Ｐ明朝" w:hAnsi="ＭＳ Ｐ明朝" w:hint="eastAsia"/>
                <w:sz w:val="22"/>
              </w:rPr>
              <w:t>、かつ専門的な知識・経験を有する者を構成員とする作業部会を設置することができる。</w:t>
            </w:r>
          </w:p>
          <w:p w14:paraId="583B64D9"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4FF4024" w14:textId="53C55E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B11E15" w:rsidRPr="00D81982">
              <w:rPr>
                <w:rFonts w:ascii="ＭＳ Ｐ明朝" w:eastAsia="ＭＳ Ｐ明朝" w:hAnsi="ＭＳ Ｐ明朝"/>
                <w:b/>
                <w:bCs/>
                <w:sz w:val="22"/>
              </w:rPr>
              <w:t>.</w:t>
            </w:r>
            <w:r w:rsidR="00133981" w:rsidRPr="00D81982">
              <w:rPr>
                <w:rFonts w:ascii="ＭＳ Ｐ明朝" w:eastAsia="ＭＳ Ｐ明朝" w:hAnsi="ＭＳ Ｐ明朝" w:hint="eastAsia"/>
                <w:b/>
                <w:bCs/>
                <w:sz w:val="22"/>
              </w:rPr>
              <w:t xml:space="preserve">　規格の制定</w:t>
            </w:r>
          </w:p>
          <w:p w14:paraId="7F4C9B3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規格の制定・改正に当たっては、以下のプロセスを経て策定されなければならない。</w:t>
            </w:r>
          </w:p>
          <w:p w14:paraId="38EC5E3C"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p>
          <w:p w14:paraId="5EE7ED00" w14:textId="1E29719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.1　照会用原稿の策定</w:t>
            </w:r>
          </w:p>
          <w:p w14:paraId="027C049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規格管理委員会は、会長から諮問のあった事案</w:t>
            </w:r>
            <w:r w:rsidRPr="00D81982">
              <w:rPr>
                <w:rFonts w:ascii="ＭＳ Ｐ明朝" w:eastAsia="ＭＳ Ｐ明朝" w:hAnsi="ＭＳ Ｐ明朝"/>
                <w:sz w:val="22"/>
              </w:rPr>
              <w:t>(作業用原稿：事務局案)について検討・審議し、公開協議に付す照会用原稿を策定する。</w:t>
            </w:r>
          </w:p>
          <w:p w14:paraId="6AC93520" w14:textId="11B1FBF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.2　公開協議の実施</w:t>
            </w:r>
          </w:p>
          <w:p w14:paraId="4407FAC6" w14:textId="601AA66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会長は、前記照会用原稿について</w:t>
            </w:r>
            <w:r w:rsidRPr="00D81982">
              <w:rPr>
                <w:rFonts w:ascii="ＭＳ Ｐ明朝" w:eastAsia="ＭＳ Ｐ明朝" w:hAnsi="ＭＳ Ｐ明朝"/>
                <w:sz w:val="22"/>
              </w:rPr>
              <w:t>60日間の公開協議に付し関係ステークホルダーの意見を聴</w:t>
            </w:r>
            <w:r w:rsidR="00963E23" w:rsidRPr="00D81982">
              <w:rPr>
                <w:rFonts w:ascii="ＭＳ Ｐ明朝" w:eastAsia="ＭＳ Ｐ明朝" w:hAnsi="ＭＳ Ｐ明朝" w:hint="eastAsia"/>
                <w:sz w:val="22"/>
              </w:rPr>
              <w:t>かなければならない。</w:t>
            </w:r>
          </w:p>
          <w:p w14:paraId="012C48F0" w14:textId="6D67BF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.3　最終原稿の策定</w:t>
            </w:r>
          </w:p>
          <w:p w14:paraId="1AF6CBD9" w14:textId="55BEC34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規格管理委員会は、公開協議において提案されて意見を踏まえて照会用原稿を修正し、最終原稿を策定する。</w:t>
            </w:r>
          </w:p>
          <w:p w14:paraId="125558F3" w14:textId="77777777" w:rsidR="00B11E15" w:rsidRPr="00D81982" w:rsidRDefault="00B11E15" w:rsidP="00133981">
            <w:pPr>
              <w:autoSpaceDE w:val="0"/>
              <w:autoSpaceDN w:val="0"/>
              <w:adjustRightInd w:val="0"/>
              <w:jc w:val="left"/>
              <w:rPr>
                <w:rFonts w:ascii="ＭＳ Ｐ明朝" w:eastAsia="ＭＳ Ｐ明朝" w:hAnsi="ＭＳ Ｐ明朝"/>
                <w:sz w:val="22"/>
              </w:rPr>
            </w:pPr>
          </w:p>
          <w:p w14:paraId="08F70134" w14:textId="32DC1599"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.4　評議委員会の意見を聴く</w:t>
            </w:r>
          </w:p>
          <w:p w14:paraId="06F5DDCE" w14:textId="531A4CFA"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理事会は、同最終原稿について評議委員会の意見を聴かなければならない。</w:t>
            </w:r>
          </w:p>
          <w:p w14:paraId="3307F667"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214AE29F" w14:textId="40832B55"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.5　理事会の審議・決定</w:t>
            </w:r>
          </w:p>
          <w:p w14:paraId="50E4A120" w14:textId="53849041"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理事会は、同最終原稿について評議委員会の意見を聴いてこれを</w:t>
            </w:r>
            <w:r w:rsidRPr="00D81982">
              <w:rPr>
                <w:rFonts w:ascii="ＭＳ Ｐ明朝" w:eastAsia="ＭＳ Ｐ明朝" w:hAnsi="ＭＳ Ｐ明朝"/>
                <w:sz w:val="22"/>
              </w:rPr>
              <w:t>SGEC規格としての承認の可否を決定する。</w:t>
            </w:r>
          </w:p>
          <w:p w14:paraId="1F9EE85B"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6E062306" w14:textId="53BEFC57"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.6　最終原稿の修正</w:t>
            </w:r>
          </w:p>
          <w:p w14:paraId="7C7A8FF7" w14:textId="2E449D43"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前記の理事会及び</w:t>
            </w:r>
            <w:r w:rsidRPr="00D81982">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1951E1A5" w14:textId="77777777" w:rsidR="00963E23" w:rsidRPr="00D81982" w:rsidRDefault="00963E23" w:rsidP="00133981">
            <w:pPr>
              <w:autoSpaceDE w:val="0"/>
              <w:autoSpaceDN w:val="0"/>
              <w:adjustRightInd w:val="0"/>
              <w:jc w:val="left"/>
              <w:rPr>
                <w:rFonts w:ascii="ＭＳ Ｐ明朝" w:eastAsia="ＭＳ Ｐ明朝" w:hAnsi="ＭＳ Ｐ明朝"/>
                <w:b/>
                <w:bCs/>
                <w:sz w:val="22"/>
              </w:rPr>
            </w:pPr>
          </w:p>
          <w:p w14:paraId="04F2016D" w14:textId="2C82D1EF"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.7　理事会の再審議・決定</w:t>
            </w:r>
          </w:p>
          <w:p w14:paraId="532D6E77" w14:textId="52A5C44C"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理事会は、当該修正された最終原稿を再度審議し、これを</w:t>
            </w:r>
            <w:r w:rsidRPr="00D81982">
              <w:rPr>
                <w:rFonts w:ascii="ＭＳ Ｐ明朝" w:eastAsia="ＭＳ Ｐ明朝" w:hAnsi="ＭＳ Ｐ明朝"/>
                <w:sz w:val="22"/>
              </w:rPr>
              <w:t>SGEC規格としての承認の可否を決定する。</w:t>
            </w:r>
          </w:p>
          <w:p w14:paraId="3C687B0A"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7F148E58" w14:textId="77777777" w:rsidR="00963E23"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.8</w:t>
            </w:r>
            <w:r w:rsidR="00133981" w:rsidRPr="00D81982">
              <w:rPr>
                <w:rFonts w:ascii="ＭＳ Ｐ明朝" w:eastAsia="ＭＳ Ｐ明朝" w:hAnsi="ＭＳ Ｐ明朝" w:hint="eastAsia"/>
                <w:b/>
                <w:bCs/>
                <w:sz w:val="22"/>
              </w:rPr>
              <w:t xml:space="preserve">　</w:t>
            </w:r>
            <w:r w:rsidR="00133981" w:rsidRPr="00D81982">
              <w:rPr>
                <w:rFonts w:ascii="ＭＳ Ｐ明朝" w:eastAsia="ＭＳ Ｐ明朝" w:hAnsi="ＭＳ Ｐ明朝"/>
                <w:b/>
                <w:bCs/>
                <w:sz w:val="22"/>
              </w:rPr>
              <w:t>SGEC規格の公表</w:t>
            </w:r>
          </w:p>
          <w:p w14:paraId="6ED10C8B" w14:textId="0A7B5FD1" w:rsidR="00133981" w:rsidRPr="00D81982" w:rsidRDefault="00963E23"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理事会において</w:t>
            </w:r>
            <w:r w:rsidR="00B97620" w:rsidRPr="00D81982">
              <w:rPr>
                <w:rFonts w:ascii="ＭＳ Ｐ明朝" w:eastAsia="ＭＳ Ｐ明朝" w:hAnsi="ＭＳ Ｐ明朝" w:hint="eastAsia"/>
                <w:sz w:val="22"/>
              </w:rPr>
              <w:t>承認された</w:t>
            </w:r>
            <w:r w:rsidR="00133981" w:rsidRPr="00D81982">
              <w:rPr>
                <w:rFonts w:ascii="ＭＳ Ｐ明朝" w:eastAsia="ＭＳ Ｐ明朝" w:hAnsi="ＭＳ Ｐ明朝" w:hint="eastAsia"/>
                <w:sz w:val="22"/>
              </w:rPr>
              <w:t>規格は速やかに公表されなければならない。</w:t>
            </w:r>
          </w:p>
          <w:p w14:paraId="1C1EE934" w14:textId="3899D679" w:rsidR="0054220E" w:rsidRPr="00D81982" w:rsidRDefault="0054220E" w:rsidP="000210EA">
            <w:pPr>
              <w:autoSpaceDE w:val="0"/>
              <w:autoSpaceDN w:val="0"/>
              <w:adjustRightInd w:val="0"/>
              <w:jc w:val="left"/>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8E52277" w14:textId="77777777" w:rsidR="00630828" w:rsidRPr="00D81982" w:rsidRDefault="00630828" w:rsidP="00630828">
            <w:pPr>
              <w:rPr>
                <w:rFonts w:ascii="ＭＳ 明朝" w:hAnsi="ＭＳ 明朝"/>
              </w:rPr>
            </w:pPr>
            <w:r w:rsidRPr="00D81982">
              <w:rPr>
                <w:rFonts w:ascii="ＭＳ 明朝" w:hAnsi="ＭＳ 明朝"/>
                <w:szCs w:val="21"/>
              </w:rPr>
              <w:lastRenderedPageBreak/>
              <w:t>SGEC</w:t>
            </w:r>
            <w:r w:rsidRPr="00D81982">
              <w:rPr>
                <w:rFonts w:ascii="ＭＳ 明朝" w:hAnsi="ＭＳ 明朝" w:hint="eastAsia"/>
                <w:szCs w:val="21"/>
              </w:rPr>
              <w:t>附属文書</w:t>
            </w:r>
          </w:p>
          <w:p w14:paraId="3968205F" w14:textId="77777777" w:rsidR="00630828" w:rsidRPr="00D81982" w:rsidRDefault="00630828" w:rsidP="00630828">
            <w:pPr>
              <w:rPr>
                <w:rFonts w:ascii="ＭＳ 明朝" w:hAnsi="ＭＳ 明朝"/>
                <w:szCs w:val="21"/>
              </w:rPr>
            </w:pPr>
            <w:r w:rsidRPr="00D81982">
              <w:rPr>
                <w:rFonts w:ascii="ＭＳ 明朝" w:hAnsi="ＭＳ 明朝"/>
                <w:szCs w:val="21"/>
              </w:rPr>
              <w:t>2-12</w:t>
            </w:r>
            <w:r w:rsidRPr="00D81982">
              <w:rPr>
                <w:rFonts w:ascii="ＭＳ 明朝" w:hAnsi="ＭＳ 明朝" w:hint="eastAsia"/>
                <w:szCs w:val="21"/>
              </w:rPr>
              <w:t xml:space="preserve">　</w:t>
            </w:r>
            <w:r w:rsidRPr="00D81982">
              <w:rPr>
                <w:rFonts w:ascii="ＭＳ 明朝" w:hAnsi="ＭＳ 明朝"/>
                <w:szCs w:val="21"/>
              </w:rPr>
              <w:t>2015</w:t>
            </w:r>
          </w:p>
          <w:p w14:paraId="6AAEC0FD" w14:textId="77777777" w:rsidR="00630828" w:rsidRPr="00D81982" w:rsidRDefault="00630828" w:rsidP="00630828">
            <w:pPr>
              <w:rPr>
                <w:rFonts w:ascii="ＭＳ 明朝" w:hAnsi="ＭＳ 明朝"/>
                <w:szCs w:val="21"/>
              </w:rPr>
            </w:pPr>
            <w:r w:rsidRPr="00D81982">
              <w:rPr>
                <w:rFonts w:ascii="ＭＳ 明朝" w:hAnsi="ＭＳ 明朝" w:hint="eastAsia"/>
                <w:szCs w:val="21"/>
              </w:rPr>
              <w:t>理事会</w:t>
            </w:r>
          </w:p>
          <w:p w14:paraId="4D2E9A01" w14:textId="77777777" w:rsidR="00630828" w:rsidRPr="00D81982" w:rsidRDefault="00630828" w:rsidP="00630828">
            <w:pPr>
              <w:rPr>
                <w:rFonts w:ascii="ＭＳ 明朝" w:hAnsi="ＭＳ 明朝"/>
                <w:szCs w:val="21"/>
              </w:rPr>
            </w:pPr>
            <w:r w:rsidRPr="00D81982">
              <w:rPr>
                <w:rFonts w:ascii="ＭＳ 明朝" w:hAnsi="ＭＳ 明朝"/>
                <w:szCs w:val="21"/>
              </w:rPr>
              <w:t>2016.</w:t>
            </w:r>
            <w:r w:rsidRPr="00D81982">
              <w:rPr>
                <w:rFonts w:ascii="ＭＳ 明朝" w:hAnsi="ＭＳ 明朝" w:hint="eastAsia"/>
                <w:szCs w:val="21"/>
              </w:rPr>
              <w:t>１</w:t>
            </w:r>
            <w:r w:rsidRPr="00D81982">
              <w:rPr>
                <w:rFonts w:ascii="ＭＳ 明朝" w:hAnsi="ＭＳ 明朝"/>
                <w:szCs w:val="21"/>
              </w:rPr>
              <w:t>.</w:t>
            </w:r>
            <w:r w:rsidRPr="00D81982">
              <w:rPr>
                <w:rFonts w:ascii="ＭＳ 明朝" w:hAnsi="ＭＳ 明朝" w:hint="eastAsia"/>
                <w:szCs w:val="21"/>
              </w:rPr>
              <w:t>１</w:t>
            </w:r>
          </w:p>
          <w:p w14:paraId="0FD6E804" w14:textId="77777777" w:rsidR="008F054F" w:rsidRPr="00D81982" w:rsidRDefault="008F054F" w:rsidP="00630828">
            <w:pPr>
              <w:rPr>
                <w:rFonts w:ascii="ＭＳ Ｐ明朝" w:eastAsia="ＭＳ Ｐ明朝" w:hAnsi="ＭＳ Ｐ明朝"/>
                <w:b/>
                <w:sz w:val="22"/>
              </w:rPr>
            </w:pPr>
          </w:p>
          <w:p w14:paraId="428F9827" w14:textId="50AFF821" w:rsidR="00630828" w:rsidRPr="00D81982" w:rsidRDefault="00630828" w:rsidP="00630828">
            <w:pPr>
              <w:jc w:val="center"/>
              <w:rPr>
                <w:rFonts w:ascii="ＭＳ Ｐ明朝" w:eastAsia="ＭＳ Ｐ明朝" w:hAnsi="ＭＳ Ｐ明朝"/>
                <w:b/>
                <w:sz w:val="22"/>
              </w:rPr>
            </w:pPr>
            <w:r w:rsidRPr="00D81982">
              <w:rPr>
                <w:rFonts w:ascii="ＭＳ Ｐ明朝" w:eastAsia="ＭＳ Ｐ明朝" w:hAnsi="ＭＳ Ｐ明朝"/>
                <w:b/>
                <w:sz w:val="22"/>
              </w:rPr>
              <w:t>SGEC規格の制定</w:t>
            </w:r>
            <w:r w:rsidR="002A4FA6" w:rsidRPr="00D81982">
              <w:rPr>
                <w:rFonts w:ascii="ＭＳ Ｐ明朝" w:eastAsia="ＭＳ Ｐ明朝" w:hAnsi="ＭＳ Ｐ明朝"/>
                <w:b/>
                <w:sz w:val="22"/>
              </w:rPr>
              <w:t xml:space="preserve"> </w:t>
            </w:r>
          </w:p>
          <w:p w14:paraId="19CCDA93" w14:textId="77777777" w:rsidR="008F054F" w:rsidRPr="00D81982" w:rsidRDefault="008F054F" w:rsidP="00630828">
            <w:pPr>
              <w:rPr>
                <w:rFonts w:ascii="ＭＳ Ｐ明朝" w:eastAsia="ＭＳ Ｐ明朝" w:hAnsi="ＭＳ Ｐ明朝"/>
                <w:sz w:val="22"/>
              </w:rPr>
            </w:pPr>
          </w:p>
          <w:p w14:paraId="62E9FB0A" w14:textId="77777777" w:rsidR="008F054F" w:rsidRPr="00D81982" w:rsidRDefault="008F054F" w:rsidP="00630828">
            <w:pPr>
              <w:rPr>
                <w:rFonts w:ascii="ＭＳ Ｐ明朝" w:eastAsia="ＭＳ Ｐ明朝" w:hAnsi="ＭＳ Ｐ明朝"/>
                <w:sz w:val="22"/>
              </w:rPr>
            </w:pPr>
          </w:p>
          <w:p w14:paraId="45508CF8" w14:textId="77777777" w:rsidR="008F054F" w:rsidRPr="00D81982" w:rsidRDefault="008F054F" w:rsidP="00630828">
            <w:pPr>
              <w:rPr>
                <w:rFonts w:ascii="ＭＳ Ｐ明朝" w:eastAsia="ＭＳ Ｐ明朝" w:hAnsi="ＭＳ Ｐ明朝"/>
                <w:sz w:val="22"/>
              </w:rPr>
            </w:pPr>
          </w:p>
          <w:p w14:paraId="3E3CD3DF" w14:textId="77777777" w:rsidR="008F054F" w:rsidRPr="00D81982" w:rsidRDefault="008F054F" w:rsidP="00630828">
            <w:pPr>
              <w:rPr>
                <w:rFonts w:ascii="ＭＳ Ｐ明朝" w:eastAsia="ＭＳ Ｐ明朝" w:hAnsi="ＭＳ Ｐ明朝"/>
                <w:sz w:val="22"/>
              </w:rPr>
            </w:pPr>
          </w:p>
          <w:p w14:paraId="3E98DA51" w14:textId="77777777" w:rsidR="008F054F" w:rsidRPr="00D81982" w:rsidRDefault="008F054F" w:rsidP="00630828">
            <w:pPr>
              <w:rPr>
                <w:rFonts w:ascii="ＭＳ Ｐ明朝" w:eastAsia="ＭＳ Ｐ明朝" w:hAnsi="ＭＳ Ｐ明朝"/>
                <w:sz w:val="22"/>
              </w:rPr>
            </w:pPr>
          </w:p>
          <w:p w14:paraId="08FC3A22" w14:textId="77777777" w:rsidR="008F054F" w:rsidRPr="00D81982" w:rsidRDefault="008F054F" w:rsidP="00630828">
            <w:pPr>
              <w:rPr>
                <w:rFonts w:ascii="ＭＳ Ｐ明朝" w:eastAsia="ＭＳ Ｐ明朝" w:hAnsi="ＭＳ Ｐ明朝"/>
                <w:sz w:val="22"/>
              </w:rPr>
            </w:pPr>
          </w:p>
          <w:p w14:paraId="4F4EE29F" w14:textId="77777777" w:rsidR="008F054F" w:rsidRPr="00D81982" w:rsidRDefault="008F054F" w:rsidP="00630828">
            <w:pPr>
              <w:rPr>
                <w:rFonts w:ascii="ＭＳ Ｐ明朝" w:eastAsia="ＭＳ Ｐ明朝" w:hAnsi="ＭＳ Ｐ明朝"/>
                <w:sz w:val="22"/>
              </w:rPr>
            </w:pPr>
          </w:p>
          <w:p w14:paraId="2058D76A" w14:textId="77777777" w:rsidR="008F054F" w:rsidRPr="00D81982" w:rsidRDefault="008F054F" w:rsidP="00630828">
            <w:pPr>
              <w:rPr>
                <w:rFonts w:ascii="ＭＳ Ｐ明朝" w:eastAsia="ＭＳ Ｐ明朝" w:hAnsi="ＭＳ Ｐ明朝"/>
                <w:sz w:val="22"/>
              </w:rPr>
            </w:pPr>
          </w:p>
          <w:p w14:paraId="0B4CB555" w14:textId="77777777" w:rsidR="008F054F" w:rsidRPr="00D81982" w:rsidRDefault="008F054F" w:rsidP="00630828">
            <w:pPr>
              <w:rPr>
                <w:rFonts w:ascii="ＭＳ Ｐ明朝" w:eastAsia="ＭＳ Ｐ明朝" w:hAnsi="ＭＳ Ｐ明朝"/>
                <w:sz w:val="22"/>
              </w:rPr>
            </w:pPr>
          </w:p>
          <w:p w14:paraId="18D53DB8" w14:textId="77777777" w:rsidR="008F054F" w:rsidRPr="00D81982" w:rsidRDefault="008F054F" w:rsidP="00630828">
            <w:pPr>
              <w:rPr>
                <w:rFonts w:ascii="ＭＳ Ｐ明朝" w:eastAsia="ＭＳ Ｐ明朝" w:hAnsi="ＭＳ Ｐ明朝"/>
                <w:sz w:val="22"/>
              </w:rPr>
            </w:pPr>
          </w:p>
          <w:p w14:paraId="47AD8C64" w14:textId="77777777" w:rsidR="008F054F" w:rsidRPr="00D81982" w:rsidRDefault="008F054F" w:rsidP="00630828">
            <w:pPr>
              <w:rPr>
                <w:rFonts w:ascii="ＭＳ Ｐ明朝" w:eastAsia="ＭＳ Ｐ明朝" w:hAnsi="ＭＳ Ｐ明朝"/>
                <w:sz w:val="22"/>
              </w:rPr>
            </w:pPr>
          </w:p>
          <w:p w14:paraId="67EFBC48" w14:textId="77777777" w:rsidR="008F054F" w:rsidRPr="00D81982" w:rsidRDefault="008F054F" w:rsidP="00630828">
            <w:pPr>
              <w:rPr>
                <w:rFonts w:ascii="ＭＳ Ｐ明朝" w:eastAsia="ＭＳ Ｐ明朝" w:hAnsi="ＭＳ Ｐ明朝"/>
                <w:sz w:val="22"/>
              </w:rPr>
            </w:pPr>
          </w:p>
          <w:p w14:paraId="7316FBD5" w14:textId="77777777" w:rsidR="008F054F" w:rsidRPr="00D81982" w:rsidRDefault="008F054F" w:rsidP="00630828">
            <w:pPr>
              <w:rPr>
                <w:rFonts w:ascii="ＭＳ Ｐ明朝" w:eastAsia="ＭＳ Ｐ明朝" w:hAnsi="ＭＳ Ｐ明朝"/>
                <w:sz w:val="22"/>
              </w:rPr>
            </w:pPr>
          </w:p>
          <w:p w14:paraId="53C806E0" w14:textId="77777777" w:rsidR="008F054F" w:rsidRPr="00D81982" w:rsidRDefault="008F054F" w:rsidP="00630828">
            <w:pPr>
              <w:rPr>
                <w:rFonts w:ascii="ＭＳ Ｐ明朝" w:eastAsia="ＭＳ Ｐ明朝" w:hAnsi="ＭＳ Ｐ明朝"/>
                <w:sz w:val="22"/>
              </w:rPr>
            </w:pPr>
          </w:p>
          <w:p w14:paraId="3BBC99D0" w14:textId="77777777" w:rsidR="008F054F" w:rsidRPr="00D81982" w:rsidRDefault="008F054F" w:rsidP="00630828">
            <w:pPr>
              <w:rPr>
                <w:rFonts w:ascii="ＭＳ Ｐ明朝" w:eastAsia="ＭＳ Ｐ明朝" w:hAnsi="ＭＳ Ｐ明朝"/>
                <w:sz w:val="22"/>
              </w:rPr>
            </w:pPr>
          </w:p>
          <w:p w14:paraId="4F42C32F" w14:textId="77777777" w:rsidR="008F054F" w:rsidRPr="00D81982" w:rsidRDefault="008F054F" w:rsidP="00630828">
            <w:pPr>
              <w:rPr>
                <w:rFonts w:ascii="ＭＳ Ｐ明朝" w:eastAsia="ＭＳ Ｐ明朝" w:hAnsi="ＭＳ Ｐ明朝"/>
                <w:sz w:val="22"/>
              </w:rPr>
            </w:pPr>
          </w:p>
          <w:p w14:paraId="4F46B34C"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6659408D" w14:textId="77777777" w:rsidR="005C6316" w:rsidRPr="00D81982" w:rsidRDefault="005C6316" w:rsidP="00630828">
            <w:pPr>
              <w:rPr>
                <w:rFonts w:ascii="ＭＳ Ｐ明朝" w:eastAsia="ＭＳ Ｐ明朝" w:hAnsi="ＭＳ Ｐ明朝"/>
                <w:b/>
                <w:bCs/>
                <w:sz w:val="22"/>
              </w:rPr>
            </w:pPr>
          </w:p>
          <w:p w14:paraId="090E482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文書2「SGEC認証制度の管理運営に関する文書」（以下「管理運営文書」という。）第2章の認証規格及び関連規準文書について、公平、公正及び公開を旨とした適切な手順の下で、その策定又は改正がなされるよう必要な要求事項を定める。</w:t>
            </w:r>
          </w:p>
          <w:p w14:paraId="03F3AFDB" w14:textId="77777777" w:rsidR="00630828" w:rsidRPr="00D81982" w:rsidRDefault="00630828" w:rsidP="00630828">
            <w:pPr>
              <w:rPr>
                <w:rFonts w:ascii="ＭＳ Ｐ明朝" w:eastAsia="ＭＳ Ｐ明朝" w:hAnsi="ＭＳ Ｐ明朝"/>
                <w:sz w:val="22"/>
              </w:rPr>
            </w:pPr>
          </w:p>
          <w:p w14:paraId="36AE1F4E" w14:textId="77777777" w:rsidR="008F054F" w:rsidRPr="00D81982" w:rsidRDefault="008F054F" w:rsidP="00630828">
            <w:pPr>
              <w:rPr>
                <w:rFonts w:ascii="ＭＳ Ｐ明朝" w:eastAsia="ＭＳ Ｐ明朝" w:hAnsi="ＭＳ Ｐ明朝"/>
                <w:sz w:val="22"/>
              </w:rPr>
            </w:pPr>
          </w:p>
          <w:p w14:paraId="50F3B665" w14:textId="77777777" w:rsidR="008F054F" w:rsidRPr="00D81982" w:rsidRDefault="008F054F" w:rsidP="00630828">
            <w:pPr>
              <w:rPr>
                <w:rFonts w:ascii="ＭＳ Ｐ明朝" w:eastAsia="ＭＳ Ｐ明朝" w:hAnsi="ＭＳ Ｐ明朝"/>
                <w:sz w:val="22"/>
              </w:rPr>
            </w:pPr>
          </w:p>
          <w:p w14:paraId="30A93056" w14:textId="77777777" w:rsidR="008F054F" w:rsidRPr="00D81982" w:rsidRDefault="008F054F" w:rsidP="00630828">
            <w:pPr>
              <w:rPr>
                <w:rFonts w:ascii="ＭＳ Ｐ明朝" w:eastAsia="ＭＳ Ｐ明朝" w:hAnsi="ＭＳ Ｐ明朝"/>
                <w:sz w:val="22"/>
              </w:rPr>
            </w:pPr>
          </w:p>
          <w:p w14:paraId="65B01F71" w14:textId="77777777" w:rsidR="008F054F" w:rsidRPr="00D81982" w:rsidRDefault="008F054F" w:rsidP="00630828">
            <w:pPr>
              <w:rPr>
                <w:rFonts w:ascii="ＭＳ Ｐ明朝" w:eastAsia="ＭＳ Ｐ明朝" w:hAnsi="ＭＳ Ｐ明朝"/>
                <w:sz w:val="22"/>
              </w:rPr>
            </w:pPr>
          </w:p>
          <w:p w14:paraId="30B327D7" w14:textId="77777777" w:rsidR="008F054F" w:rsidRPr="00D81982" w:rsidRDefault="008F054F" w:rsidP="00630828">
            <w:pPr>
              <w:rPr>
                <w:rFonts w:ascii="ＭＳ Ｐ明朝" w:eastAsia="ＭＳ Ｐ明朝" w:hAnsi="ＭＳ Ｐ明朝"/>
                <w:sz w:val="22"/>
              </w:rPr>
            </w:pPr>
          </w:p>
          <w:p w14:paraId="640C2B42" w14:textId="77777777" w:rsidR="008F054F" w:rsidRPr="00D81982" w:rsidRDefault="008F054F" w:rsidP="00630828">
            <w:pPr>
              <w:rPr>
                <w:rFonts w:ascii="ＭＳ Ｐ明朝" w:eastAsia="ＭＳ Ｐ明朝" w:hAnsi="ＭＳ Ｐ明朝"/>
                <w:sz w:val="22"/>
              </w:rPr>
            </w:pPr>
          </w:p>
          <w:p w14:paraId="41E4801B" w14:textId="77777777" w:rsidR="008F054F" w:rsidRPr="00D81982" w:rsidRDefault="008F054F" w:rsidP="00630828">
            <w:pPr>
              <w:rPr>
                <w:rFonts w:ascii="ＭＳ Ｐ明朝" w:eastAsia="ＭＳ Ｐ明朝" w:hAnsi="ＭＳ Ｐ明朝"/>
                <w:sz w:val="22"/>
              </w:rPr>
            </w:pPr>
          </w:p>
          <w:p w14:paraId="761372AF" w14:textId="77777777" w:rsidR="008F054F" w:rsidRPr="00D81982" w:rsidRDefault="008F054F" w:rsidP="00630828">
            <w:pPr>
              <w:rPr>
                <w:rFonts w:ascii="ＭＳ Ｐ明朝" w:eastAsia="ＭＳ Ｐ明朝" w:hAnsi="ＭＳ Ｐ明朝"/>
                <w:sz w:val="22"/>
              </w:rPr>
            </w:pPr>
          </w:p>
          <w:p w14:paraId="63238C79" w14:textId="77777777" w:rsidR="008F054F" w:rsidRPr="00D81982" w:rsidRDefault="008F054F" w:rsidP="00630828">
            <w:pPr>
              <w:rPr>
                <w:rFonts w:ascii="ＭＳ Ｐ明朝" w:eastAsia="ＭＳ Ｐ明朝" w:hAnsi="ＭＳ Ｐ明朝"/>
                <w:sz w:val="22"/>
              </w:rPr>
            </w:pPr>
          </w:p>
          <w:p w14:paraId="65D0E32F" w14:textId="77777777" w:rsidR="008F054F" w:rsidRPr="00D81982" w:rsidRDefault="008F054F" w:rsidP="00630828">
            <w:pPr>
              <w:rPr>
                <w:rFonts w:ascii="ＭＳ Ｐ明朝" w:eastAsia="ＭＳ Ｐ明朝" w:hAnsi="ＭＳ Ｐ明朝"/>
                <w:sz w:val="22"/>
              </w:rPr>
            </w:pPr>
          </w:p>
          <w:p w14:paraId="19A86B20" w14:textId="77777777" w:rsidR="008F054F" w:rsidRPr="00D81982" w:rsidRDefault="008F054F" w:rsidP="00630828">
            <w:pPr>
              <w:rPr>
                <w:rFonts w:ascii="ＭＳ Ｐ明朝" w:eastAsia="ＭＳ Ｐ明朝" w:hAnsi="ＭＳ Ｐ明朝"/>
                <w:sz w:val="22"/>
              </w:rPr>
            </w:pPr>
          </w:p>
          <w:p w14:paraId="6D22776D" w14:textId="77777777" w:rsidR="008F054F" w:rsidRPr="00D81982" w:rsidRDefault="008F054F" w:rsidP="00630828">
            <w:pPr>
              <w:rPr>
                <w:rFonts w:ascii="ＭＳ Ｐ明朝" w:eastAsia="ＭＳ Ｐ明朝" w:hAnsi="ＭＳ Ｐ明朝"/>
                <w:sz w:val="22"/>
              </w:rPr>
            </w:pPr>
          </w:p>
          <w:p w14:paraId="5E4C7167" w14:textId="77777777" w:rsidR="008F054F" w:rsidRPr="00D81982" w:rsidRDefault="008F054F" w:rsidP="00630828">
            <w:pPr>
              <w:rPr>
                <w:rFonts w:ascii="ＭＳ Ｐ明朝" w:eastAsia="ＭＳ Ｐ明朝" w:hAnsi="ＭＳ Ｐ明朝"/>
                <w:sz w:val="22"/>
              </w:rPr>
            </w:pPr>
          </w:p>
          <w:p w14:paraId="35A77055" w14:textId="77777777" w:rsidR="008F054F" w:rsidRPr="00D81982" w:rsidRDefault="008F054F" w:rsidP="00630828">
            <w:pPr>
              <w:rPr>
                <w:rFonts w:ascii="ＭＳ Ｐ明朝" w:eastAsia="ＭＳ Ｐ明朝" w:hAnsi="ＭＳ Ｐ明朝"/>
                <w:sz w:val="22"/>
              </w:rPr>
            </w:pPr>
          </w:p>
          <w:p w14:paraId="738D46A4" w14:textId="77777777" w:rsidR="008F054F" w:rsidRPr="00D81982" w:rsidRDefault="008F054F" w:rsidP="00630828">
            <w:pPr>
              <w:rPr>
                <w:rFonts w:ascii="ＭＳ Ｐ明朝" w:eastAsia="ＭＳ Ｐ明朝" w:hAnsi="ＭＳ Ｐ明朝"/>
                <w:sz w:val="22"/>
              </w:rPr>
            </w:pPr>
          </w:p>
          <w:p w14:paraId="0DDBF2A6" w14:textId="77777777" w:rsidR="008F054F" w:rsidRPr="00D81982" w:rsidRDefault="008F054F" w:rsidP="00630828">
            <w:pPr>
              <w:rPr>
                <w:rFonts w:ascii="ＭＳ Ｐ明朝" w:eastAsia="ＭＳ Ｐ明朝" w:hAnsi="ＭＳ Ｐ明朝"/>
                <w:sz w:val="22"/>
              </w:rPr>
            </w:pPr>
          </w:p>
          <w:p w14:paraId="49F88187" w14:textId="77777777" w:rsidR="008F054F" w:rsidRPr="00D81982" w:rsidRDefault="008F054F" w:rsidP="00630828">
            <w:pPr>
              <w:rPr>
                <w:rFonts w:ascii="ＭＳ Ｐ明朝" w:eastAsia="ＭＳ Ｐ明朝" w:hAnsi="ＭＳ Ｐ明朝"/>
                <w:sz w:val="22"/>
              </w:rPr>
            </w:pPr>
          </w:p>
          <w:p w14:paraId="5D8DECDC" w14:textId="77777777" w:rsidR="008F054F" w:rsidRPr="00D81982" w:rsidRDefault="008F054F" w:rsidP="00630828">
            <w:pPr>
              <w:rPr>
                <w:rFonts w:ascii="ＭＳ Ｐ明朝" w:eastAsia="ＭＳ Ｐ明朝" w:hAnsi="ＭＳ Ｐ明朝"/>
                <w:sz w:val="22"/>
              </w:rPr>
            </w:pPr>
          </w:p>
          <w:p w14:paraId="28C4A571" w14:textId="77777777" w:rsidR="008F054F" w:rsidRPr="00D81982" w:rsidRDefault="008F054F" w:rsidP="00630828">
            <w:pPr>
              <w:rPr>
                <w:rFonts w:ascii="ＭＳ Ｐ明朝" w:eastAsia="ＭＳ Ｐ明朝" w:hAnsi="ＭＳ Ｐ明朝"/>
                <w:sz w:val="22"/>
              </w:rPr>
            </w:pPr>
          </w:p>
          <w:p w14:paraId="1B0B9AA6" w14:textId="77777777" w:rsidR="008F054F" w:rsidRPr="00D81982" w:rsidRDefault="008F054F" w:rsidP="00630828">
            <w:pPr>
              <w:rPr>
                <w:rFonts w:ascii="ＭＳ Ｐ明朝" w:eastAsia="ＭＳ Ｐ明朝" w:hAnsi="ＭＳ Ｐ明朝"/>
                <w:sz w:val="22"/>
              </w:rPr>
            </w:pPr>
          </w:p>
          <w:p w14:paraId="2738876E" w14:textId="77777777" w:rsidR="008F054F" w:rsidRPr="00D81982" w:rsidRDefault="008F054F" w:rsidP="00630828">
            <w:pPr>
              <w:rPr>
                <w:rFonts w:ascii="ＭＳ Ｐ明朝" w:eastAsia="ＭＳ Ｐ明朝" w:hAnsi="ＭＳ Ｐ明朝"/>
                <w:sz w:val="22"/>
              </w:rPr>
            </w:pPr>
          </w:p>
          <w:p w14:paraId="3EB0587C" w14:textId="77777777" w:rsidR="008F054F" w:rsidRPr="00D81982" w:rsidRDefault="008F054F" w:rsidP="00630828">
            <w:pPr>
              <w:rPr>
                <w:rFonts w:ascii="ＭＳ Ｐ明朝" w:eastAsia="ＭＳ Ｐ明朝" w:hAnsi="ＭＳ Ｐ明朝"/>
                <w:sz w:val="22"/>
              </w:rPr>
            </w:pPr>
          </w:p>
          <w:p w14:paraId="0E3F5881" w14:textId="77777777" w:rsidR="008F054F" w:rsidRPr="00D81982" w:rsidRDefault="008F054F" w:rsidP="00630828">
            <w:pPr>
              <w:rPr>
                <w:rFonts w:ascii="ＭＳ Ｐ明朝" w:eastAsia="ＭＳ Ｐ明朝" w:hAnsi="ＭＳ Ｐ明朝"/>
                <w:sz w:val="22"/>
              </w:rPr>
            </w:pPr>
          </w:p>
          <w:p w14:paraId="2F32FCF8" w14:textId="77777777" w:rsidR="008F054F" w:rsidRPr="00D81982" w:rsidRDefault="008F054F" w:rsidP="00630828">
            <w:pPr>
              <w:rPr>
                <w:rFonts w:ascii="ＭＳ Ｐ明朝" w:eastAsia="ＭＳ Ｐ明朝" w:hAnsi="ＭＳ Ｐ明朝"/>
                <w:sz w:val="22"/>
              </w:rPr>
            </w:pPr>
          </w:p>
          <w:p w14:paraId="521F8119" w14:textId="77777777" w:rsidR="008F054F" w:rsidRPr="00D81982" w:rsidRDefault="008F054F" w:rsidP="00630828">
            <w:pPr>
              <w:rPr>
                <w:rFonts w:ascii="ＭＳ Ｐ明朝" w:eastAsia="ＭＳ Ｐ明朝" w:hAnsi="ＭＳ Ｐ明朝"/>
                <w:sz w:val="22"/>
              </w:rPr>
            </w:pPr>
          </w:p>
          <w:p w14:paraId="1DA86F1B" w14:textId="77777777" w:rsidR="008F054F" w:rsidRPr="00D81982" w:rsidRDefault="008F054F" w:rsidP="00630828">
            <w:pPr>
              <w:rPr>
                <w:rFonts w:ascii="ＭＳ Ｐ明朝" w:eastAsia="ＭＳ Ｐ明朝" w:hAnsi="ＭＳ Ｐ明朝"/>
                <w:sz w:val="22"/>
              </w:rPr>
            </w:pPr>
          </w:p>
          <w:p w14:paraId="61BB1C2C" w14:textId="77777777" w:rsidR="008F054F" w:rsidRPr="00D81982" w:rsidRDefault="008F054F" w:rsidP="00630828">
            <w:pPr>
              <w:rPr>
                <w:rFonts w:ascii="ＭＳ Ｐ明朝" w:eastAsia="ＭＳ Ｐ明朝" w:hAnsi="ＭＳ Ｐ明朝"/>
                <w:sz w:val="22"/>
              </w:rPr>
            </w:pPr>
          </w:p>
          <w:p w14:paraId="6234BB1E" w14:textId="77777777" w:rsidR="008F054F" w:rsidRPr="00D81982" w:rsidRDefault="008F054F" w:rsidP="00630828">
            <w:pPr>
              <w:rPr>
                <w:rFonts w:ascii="ＭＳ Ｐ明朝" w:eastAsia="ＭＳ Ｐ明朝" w:hAnsi="ＭＳ Ｐ明朝"/>
                <w:sz w:val="22"/>
              </w:rPr>
            </w:pPr>
          </w:p>
          <w:p w14:paraId="1BFB66C3" w14:textId="77777777" w:rsidR="008F054F" w:rsidRPr="00D81982" w:rsidRDefault="008F054F" w:rsidP="00630828">
            <w:pPr>
              <w:rPr>
                <w:rFonts w:ascii="ＭＳ Ｐ明朝" w:eastAsia="ＭＳ Ｐ明朝" w:hAnsi="ＭＳ Ｐ明朝"/>
                <w:sz w:val="22"/>
              </w:rPr>
            </w:pPr>
          </w:p>
          <w:p w14:paraId="16A1F9CB" w14:textId="77777777" w:rsidR="008F054F" w:rsidRPr="00D81982" w:rsidRDefault="008F054F" w:rsidP="00630828">
            <w:pPr>
              <w:rPr>
                <w:rFonts w:ascii="ＭＳ Ｐ明朝" w:eastAsia="ＭＳ Ｐ明朝" w:hAnsi="ＭＳ Ｐ明朝"/>
                <w:sz w:val="22"/>
              </w:rPr>
            </w:pPr>
          </w:p>
          <w:p w14:paraId="5EF8A800" w14:textId="77777777" w:rsidR="008F054F" w:rsidRPr="00D81982" w:rsidRDefault="008F054F" w:rsidP="00630828">
            <w:pPr>
              <w:rPr>
                <w:rFonts w:ascii="ＭＳ Ｐ明朝" w:eastAsia="ＭＳ Ｐ明朝" w:hAnsi="ＭＳ Ｐ明朝"/>
                <w:sz w:val="22"/>
              </w:rPr>
            </w:pPr>
          </w:p>
          <w:p w14:paraId="0451FE3E" w14:textId="77777777" w:rsidR="008F054F" w:rsidRPr="00D81982" w:rsidRDefault="008F054F" w:rsidP="00630828">
            <w:pPr>
              <w:rPr>
                <w:rFonts w:ascii="ＭＳ Ｐ明朝" w:eastAsia="ＭＳ Ｐ明朝" w:hAnsi="ＭＳ Ｐ明朝"/>
                <w:sz w:val="22"/>
              </w:rPr>
            </w:pPr>
          </w:p>
          <w:p w14:paraId="589335C3" w14:textId="77777777" w:rsidR="008F054F" w:rsidRPr="00D81982" w:rsidRDefault="008F054F" w:rsidP="00630828">
            <w:pPr>
              <w:rPr>
                <w:rFonts w:ascii="ＭＳ Ｐ明朝" w:eastAsia="ＭＳ Ｐ明朝" w:hAnsi="ＭＳ Ｐ明朝"/>
                <w:sz w:val="22"/>
              </w:rPr>
            </w:pPr>
          </w:p>
          <w:p w14:paraId="22825E3F" w14:textId="77777777" w:rsidR="008F054F" w:rsidRPr="00D81982" w:rsidRDefault="008F054F" w:rsidP="00630828">
            <w:pPr>
              <w:rPr>
                <w:rFonts w:ascii="ＭＳ Ｐ明朝" w:eastAsia="ＭＳ Ｐ明朝" w:hAnsi="ＭＳ Ｐ明朝"/>
                <w:sz w:val="22"/>
              </w:rPr>
            </w:pPr>
          </w:p>
          <w:p w14:paraId="7E6659A5" w14:textId="77777777" w:rsidR="008F054F" w:rsidRPr="00D81982" w:rsidRDefault="008F054F" w:rsidP="00630828">
            <w:pPr>
              <w:rPr>
                <w:rFonts w:ascii="ＭＳ Ｐ明朝" w:eastAsia="ＭＳ Ｐ明朝" w:hAnsi="ＭＳ Ｐ明朝"/>
                <w:sz w:val="22"/>
              </w:rPr>
            </w:pPr>
          </w:p>
          <w:p w14:paraId="378A0913" w14:textId="77777777" w:rsidR="008F054F" w:rsidRPr="00D81982" w:rsidRDefault="008F054F" w:rsidP="00630828">
            <w:pPr>
              <w:rPr>
                <w:rFonts w:ascii="ＭＳ Ｐ明朝" w:eastAsia="ＭＳ Ｐ明朝" w:hAnsi="ＭＳ Ｐ明朝"/>
                <w:sz w:val="22"/>
              </w:rPr>
            </w:pPr>
          </w:p>
          <w:p w14:paraId="458AFABD" w14:textId="77777777" w:rsidR="008F054F" w:rsidRPr="00D81982" w:rsidRDefault="008F054F" w:rsidP="00630828">
            <w:pPr>
              <w:rPr>
                <w:rFonts w:ascii="ＭＳ Ｐ明朝" w:eastAsia="ＭＳ Ｐ明朝" w:hAnsi="ＭＳ Ｐ明朝"/>
                <w:sz w:val="22"/>
              </w:rPr>
            </w:pPr>
          </w:p>
          <w:p w14:paraId="7FC20085" w14:textId="77777777" w:rsidR="008F054F" w:rsidRPr="00D81982" w:rsidRDefault="008F054F" w:rsidP="00630828">
            <w:pPr>
              <w:rPr>
                <w:rFonts w:ascii="ＭＳ Ｐ明朝" w:eastAsia="ＭＳ Ｐ明朝" w:hAnsi="ＭＳ Ｐ明朝"/>
                <w:sz w:val="22"/>
              </w:rPr>
            </w:pPr>
          </w:p>
          <w:p w14:paraId="509AE2AE" w14:textId="77777777" w:rsidR="008F054F" w:rsidRPr="00D81982" w:rsidRDefault="008F054F" w:rsidP="00630828">
            <w:pPr>
              <w:rPr>
                <w:rFonts w:ascii="ＭＳ Ｐ明朝" w:eastAsia="ＭＳ Ｐ明朝" w:hAnsi="ＭＳ Ｐ明朝"/>
                <w:sz w:val="22"/>
              </w:rPr>
            </w:pPr>
          </w:p>
          <w:p w14:paraId="60F70A7F" w14:textId="77777777" w:rsidR="008F054F" w:rsidRPr="00D81982" w:rsidRDefault="008F054F" w:rsidP="00630828">
            <w:pPr>
              <w:rPr>
                <w:rFonts w:ascii="ＭＳ Ｐ明朝" w:eastAsia="ＭＳ Ｐ明朝" w:hAnsi="ＭＳ Ｐ明朝"/>
                <w:sz w:val="22"/>
              </w:rPr>
            </w:pPr>
          </w:p>
          <w:p w14:paraId="005A8973" w14:textId="77777777" w:rsidR="008F054F" w:rsidRPr="00D81982" w:rsidRDefault="008F054F" w:rsidP="00630828">
            <w:pPr>
              <w:rPr>
                <w:rFonts w:ascii="ＭＳ Ｐ明朝" w:eastAsia="ＭＳ Ｐ明朝" w:hAnsi="ＭＳ Ｐ明朝"/>
                <w:sz w:val="22"/>
              </w:rPr>
            </w:pPr>
          </w:p>
          <w:p w14:paraId="2C57B60E" w14:textId="77777777" w:rsidR="008F054F" w:rsidRPr="00D81982" w:rsidRDefault="008F054F" w:rsidP="00630828">
            <w:pPr>
              <w:rPr>
                <w:rFonts w:ascii="ＭＳ Ｐ明朝" w:eastAsia="ＭＳ Ｐ明朝" w:hAnsi="ＭＳ Ｐ明朝"/>
                <w:sz w:val="22"/>
              </w:rPr>
            </w:pPr>
          </w:p>
          <w:p w14:paraId="3BEFF02F" w14:textId="77777777" w:rsidR="008F054F" w:rsidRPr="00D81982" w:rsidRDefault="008F054F" w:rsidP="00630828">
            <w:pPr>
              <w:rPr>
                <w:rFonts w:ascii="ＭＳ Ｐ明朝" w:eastAsia="ＭＳ Ｐ明朝" w:hAnsi="ＭＳ Ｐ明朝"/>
                <w:sz w:val="22"/>
              </w:rPr>
            </w:pPr>
          </w:p>
          <w:p w14:paraId="7EDE0CAB" w14:textId="77777777" w:rsidR="008F054F" w:rsidRPr="00D81982" w:rsidRDefault="008F054F" w:rsidP="00630828">
            <w:pPr>
              <w:rPr>
                <w:rFonts w:ascii="ＭＳ Ｐ明朝" w:eastAsia="ＭＳ Ｐ明朝" w:hAnsi="ＭＳ Ｐ明朝"/>
                <w:sz w:val="22"/>
              </w:rPr>
            </w:pPr>
          </w:p>
          <w:p w14:paraId="2798F4E8" w14:textId="77777777" w:rsidR="008F054F" w:rsidRPr="00D81982" w:rsidRDefault="008F054F" w:rsidP="00630828">
            <w:pPr>
              <w:rPr>
                <w:rFonts w:ascii="ＭＳ Ｐ明朝" w:eastAsia="ＭＳ Ｐ明朝" w:hAnsi="ＭＳ Ｐ明朝"/>
                <w:sz w:val="22"/>
              </w:rPr>
            </w:pPr>
          </w:p>
          <w:p w14:paraId="31F83AA1" w14:textId="77777777" w:rsidR="008F054F" w:rsidRPr="00D81982" w:rsidRDefault="008F054F" w:rsidP="00630828">
            <w:pPr>
              <w:rPr>
                <w:rFonts w:ascii="ＭＳ Ｐ明朝" w:eastAsia="ＭＳ Ｐ明朝" w:hAnsi="ＭＳ Ｐ明朝"/>
                <w:sz w:val="22"/>
              </w:rPr>
            </w:pPr>
          </w:p>
          <w:p w14:paraId="1AEDFDDE" w14:textId="77777777" w:rsidR="008F054F" w:rsidRPr="00D81982" w:rsidRDefault="008F054F" w:rsidP="00630828">
            <w:pPr>
              <w:rPr>
                <w:rFonts w:ascii="ＭＳ Ｐ明朝" w:eastAsia="ＭＳ Ｐ明朝" w:hAnsi="ＭＳ Ｐ明朝"/>
                <w:sz w:val="22"/>
              </w:rPr>
            </w:pPr>
          </w:p>
          <w:p w14:paraId="3730FD26" w14:textId="77777777" w:rsidR="008F054F" w:rsidRPr="00D81982" w:rsidRDefault="008F054F" w:rsidP="00630828">
            <w:pPr>
              <w:rPr>
                <w:rFonts w:ascii="ＭＳ Ｐ明朝" w:eastAsia="ＭＳ Ｐ明朝" w:hAnsi="ＭＳ Ｐ明朝"/>
                <w:sz w:val="22"/>
              </w:rPr>
            </w:pPr>
          </w:p>
          <w:p w14:paraId="6D6C69ED" w14:textId="77777777" w:rsidR="008F054F" w:rsidRPr="00D81982" w:rsidRDefault="008F054F" w:rsidP="00630828">
            <w:pPr>
              <w:rPr>
                <w:rFonts w:ascii="ＭＳ Ｐ明朝" w:eastAsia="ＭＳ Ｐ明朝" w:hAnsi="ＭＳ Ｐ明朝"/>
                <w:sz w:val="22"/>
              </w:rPr>
            </w:pPr>
          </w:p>
          <w:p w14:paraId="7328A21B" w14:textId="77777777" w:rsidR="008F054F" w:rsidRPr="00D81982" w:rsidRDefault="008F054F" w:rsidP="00630828">
            <w:pPr>
              <w:rPr>
                <w:rFonts w:ascii="ＭＳ Ｐ明朝" w:eastAsia="ＭＳ Ｐ明朝" w:hAnsi="ＭＳ Ｐ明朝"/>
                <w:sz w:val="22"/>
              </w:rPr>
            </w:pPr>
          </w:p>
          <w:p w14:paraId="78DFCD22" w14:textId="77777777" w:rsidR="008F054F" w:rsidRPr="00D81982" w:rsidRDefault="008F054F" w:rsidP="00630828">
            <w:pPr>
              <w:rPr>
                <w:rFonts w:ascii="ＭＳ Ｐ明朝" w:eastAsia="ＭＳ Ｐ明朝" w:hAnsi="ＭＳ Ｐ明朝"/>
                <w:sz w:val="22"/>
              </w:rPr>
            </w:pPr>
          </w:p>
          <w:p w14:paraId="3CCD7DC6" w14:textId="77777777" w:rsidR="008F054F" w:rsidRPr="00D81982" w:rsidRDefault="008F054F" w:rsidP="00630828">
            <w:pPr>
              <w:rPr>
                <w:rFonts w:ascii="ＭＳ Ｐ明朝" w:eastAsia="ＭＳ Ｐ明朝" w:hAnsi="ＭＳ Ｐ明朝"/>
                <w:sz w:val="22"/>
              </w:rPr>
            </w:pPr>
          </w:p>
          <w:p w14:paraId="325EE87A" w14:textId="77777777" w:rsidR="008F054F" w:rsidRPr="00D81982" w:rsidRDefault="008F054F" w:rsidP="00630828">
            <w:pPr>
              <w:rPr>
                <w:rFonts w:ascii="ＭＳ Ｐ明朝" w:eastAsia="ＭＳ Ｐ明朝" w:hAnsi="ＭＳ Ｐ明朝"/>
                <w:sz w:val="22"/>
              </w:rPr>
            </w:pPr>
          </w:p>
          <w:p w14:paraId="7E095819" w14:textId="77777777" w:rsidR="008F054F" w:rsidRPr="00D81982" w:rsidRDefault="008F054F" w:rsidP="00630828">
            <w:pPr>
              <w:rPr>
                <w:rFonts w:ascii="ＭＳ Ｐ明朝" w:eastAsia="ＭＳ Ｐ明朝" w:hAnsi="ＭＳ Ｐ明朝"/>
                <w:sz w:val="22"/>
              </w:rPr>
            </w:pPr>
          </w:p>
          <w:p w14:paraId="4785B7BC" w14:textId="77777777" w:rsidR="008F054F" w:rsidRPr="00D81982" w:rsidRDefault="008F054F" w:rsidP="00630828">
            <w:pPr>
              <w:rPr>
                <w:rFonts w:ascii="ＭＳ Ｐ明朝" w:eastAsia="ＭＳ Ｐ明朝" w:hAnsi="ＭＳ Ｐ明朝"/>
                <w:sz w:val="22"/>
              </w:rPr>
            </w:pPr>
          </w:p>
          <w:p w14:paraId="6FE67C7D" w14:textId="1320B440" w:rsidR="008F054F" w:rsidRPr="00D81982" w:rsidRDefault="008F054F" w:rsidP="00630828">
            <w:pPr>
              <w:rPr>
                <w:rFonts w:ascii="ＭＳ Ｐ明朝" w:eastAsia="ＭＳ Ｐ明朝" w:hAnsi="ＭＳ Ｐ明朝"/>
                <w:sz w:val="22"/>
              </w:rPr>
            </w:pPr>
          </w:p>
          <w:p w14:paraId="68AFAEF3" w14:textId="36D786DB" w:rsidR="003F4C57" w:rsidRPr="00D81982" w:rsidRDefault="003F4C57" w:rsidP="00630828">
            <w:pPr>
              <w:rPr>
                <w:rFonts w:ascii="ＭＳ Ｐ明朝" w:eastAsia="ＭＳ Ｐ明朝" w:hAnsi="ＭＳ Ｐ明朝"/>
                <w:sz w:val="22"/>
              </w:rPr>
            </w:pPr>
          </w:p>
          <w:p w14:paraId="055D4C97" w14:textId="674FE5D7" w:rsidR="003F4C57" w:rsidRPr="00D81982" w:rsidRDefault="003F4C57" w:rsidP="00630828">
            <w:pPr>
              <w:rPr>
                <w:rFonts w:ascii="ＭＳ Ｐ明朝" w:eastAsia="ＭＳ Ｐ明朝" w:hAnsi="ＭＳ Ｐ明朝"/>
                <w:sz w:val="22"/>
              </w:rPr>
            </w:pPr>
          </w:p>
          <w:p w14:paraId="7F3150A7" w14:textId="21F017EC" w:rsidR="003F4C57" w:rsidRPr="00D81982" w:rsidRDefault="003F4C57" w:rsidP="00630828">
            <w:pPr>
              <w:rPr>
                <w:rFonts w:ascii="ＭＳ Ｐ明朝" w:eastAsia="ＭＳ Ｐ明朝" w:hAnsi="ＭＳ Ｐ明朝"/>
                <w:sz w:val="22"/>
              </w:rPr>
            </w:pPr>
          </w:p>
          <w:p w14:paraId="12D278F3" w14:textId="2F76CF4E" w:rsidR="003F4C57" w:rsidRPr="00D81982" w:rsidRDefault="003F4C57" w:rsidP="00630828">
            <w:pPr>
              <w:rPr>
                <w:rFonts w:ascii="ＭＳ Ｐ明朝" w:eastAsia="ＭＳ Ｐ明朝" w:hAnsi="ＭＳ Ｐ明朝"/>
                <w:sz w:val="22"/>
              </w:rPr>
            </w:pPr>
          </w:p>
          <w:p w14:paraId="7BFBB2AF" w14:textId="0202CB21" w:rsidR="003F4C57" w:rsidRPr="00D81982" w:rsidRDefault="003F4C57" w:rsidP="00630828">
            <w:pPr>
              <w:rPr>
                <w:rFonts w:ascii="ＭＳ Ｐ明朝" w:eastAsia="ＭＳ Ｐ明朝" w:hAnsi="ＭＳ Ｐ明朝"/>
                <w:sz w:val="22"/>
              </w:rPr>
            </w:pPr>
          </w:p>
          <w:p w14:paraId="403765AA" w14:textId="2843F8D6" w:rsidR="003F4C57" w:rsidRPr="00D81982" w:rsidRDefault="003F4C57" w:rsidP="00630828">
            <w:pPr>
              <w:rPr>
                <w:rFonts w:ascii="ＭＳ Ｐ明朝" w:eastAsia="ＭＳ Ｐ明朝" w:hAnsi="ＭＳ Ｐ明朝"/>
                <w:sz w:val="22"/>
              </w:rPr>
            </w:pPr>
          </w:p>
          <w:p w14:paraId="52ADFE8F" w14:textId="2218DBDD" w:rsidR="003F4C57" w:rsidRPr="00D81982" w:rsidRDefault="003F4C57" w:rsidP="00630828">
            <w:pPr>
              <w:rPr>
                <w:rFonts w:ascii="ＭＳ Ｐ明朝" w:eastAsia="ＭＳ Ｐ明朝" w:hAnsi="ＭＳ Ｐ明朝"/>
                <w:sz w:val="22"/>
              </w:rPr>
            </w:pPr>
          </w:p>
          <w:p w14:paraId="2EB75F44" w14:textId="4BCE6D19" w:rsidR="00877AB6" w:rsidRPr="00D81982" w:rsidRDefault="00877AB6" w:rsidP="00630828">
            <w:pPr>
              <w:rPr>
                <w:rFonts w:ascii="ＭＳ Ｐ明朝" w:eastAsia="ＭＳ Ｐ明朝" w:hAnsi="ＭＳ Ｐ明朝"/>
                <w:sz w:val="22"/>
              </w:rPr>
            </w:pPr>
          </w:p>
          <w:p w14:paraId="493C372A" w14:textId="77777777" w:rsidR="00877AB6" w:rsidRPr="00D81982" w:rsidRDefault="00877AB6" w:rsidP="00630828">
            <w:pPr>
              <w:rPr>
                <w:rFonts w:ascii="ＭＳ Ｐ明朝" w:eastAsia="ＭＳ Ｐ明朝" w:hAnsi="ＭＳ Ｐ明朝"/>
                <w:sz w:val="22"/>
              </w:rPr>
            </w:pPr>
          </w:p>
          <w:p w14:paraId="7842B567" w14:textId="32EAB7E8" w:rsidR="008F054F" w:rsidRPr="00D81982" w:rsidRDefault="008F054F" w:rsidP="00630828">
            <w:pPr>
              <w:rPr>
                <w:rFonts w:ascii="ＭＳ Ｐ明朝" w:eastAsia="ＭＳ Ｐ明朝" w:hAnsi="ＭＳ Ｐ明朝"/>
                <w:sz w:val="22"/>
              </w:rPr>
            </w:pPr>
          </w:p>
          <w:p w14:paraId="719E0350" w14:textId="77777777" w:rsidR="00A34D70" w:rsidRPr="00D81982" w:rsidRDefault="00A34D70" w:rsidP="00630828">
            <w:pPr>
              <w:rPr>
                <w:rFonts w:ascii="ＭＳ Ｐ明朝" w:eastAsia="ＭＳ Ｐ明朝" w:hAnsi="ＭＳ Ｐ明朝"/>
                <w:sz w:val="22"/>
              </w:rPr>
            </w:pPr>
          </w:p>
          <w:p w14:paraId="32362322"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61EEACC9" w14:textId="77777777" w:rsidR="005C6316" w:rsidRPr="00D81982" w:rsidRDefault="005C6316" w:rsidP="00630828">
            <w:pPr>
              <w:rPr>
                <w:rFonts w:ascii="ＭＳ Ｐ明朝" w:eastAsia="ＭＳ Ｐ明朝" w:hAnsi="ＭＳ Ｐ明朝"/>
                <w:b/>
                <w:bCs/>
                <w:sz w:val="22"/>
              </w:rPr>
            </w:pPr>
          </w:p>
          <w:p w14:paraId="1C67884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この文書は「森林管理認証及び</w:t>
            </w:r>
            <w:r w:rsidRPr="00D81982">
              <w:rPr>
                <w:rFonts w:ascii="ＭＳ Ｐ明朝" w:eastAsia="ＭＳ Ｐ明朝" w:hAnsi="ＭＳ Ｐ明朝"/>
                <w:sz w:val="22"/>
              </w:rPr>
              <w:t>CoC認証並びに関連する文書（以下「規格・規準文書」という。）」の策定又は改正に係る要求事項を定める。</w:t>
            </w:r>
          </w:p>
          <w:p w14:paraId="4AE36C19" w14:textId="77777777" w:rsidR="00630828" w:rsidRPr="00D81982" w:rsidRDefault="00630828" w:rsidP="00630828">
            <w:pPr>
              <w:rPr>
                <w:rFonts w:ascii="ＭＳ Ｐ明朝" w:eastAsia="ＭＳ Ｐ明朝" w:hAnsi="ＭＳ Ｐ明朝"/>
                <w:sz w:val="22"/>
              </w:rPr>
            </w:pPr>
          </w:p>
          <w:p w14:paraId="11B6DB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w:t>
            </w:r>
          </w:p>
          <w:p w14:paraId="2F07886A" w14:textId="77777777" w:rsidR="00630828" w:rsidRPr="00D81982" w:rsidRDefault="00630828" w:rsidP="00630828">
            <w:pPr>
              <w:rPr>
                <w:rFonts w:ascii="ＭＳ Ｐ明朝" w:eastAsia="ＭＳ Ｐ明朝" w:hAnsi="ＭＳ Ｐ明朝" w:cs="TimesNewRoman"/>
                <w:kern w:val="0"/>
                <w:sz w:val="22"/>
              </w:rPr>
            </w:pPr>
            <w:r w:rsidRPr="00D81982">
              <w:rPr>
                <w:rFonts w:ascii="ＭＳ Ｐ明朝" w:eastAsia="ＭＳ Ｐ明朝" w:hAnsi="ＭＳ Ｐ明朝" w:hint="eastAsia"/>
                <w:sz w:val="22"/>
              </w:rPr>
              <w:t>特に、</w:t>
            </w:r>
            <w:r w:rsidRPr="00D81982">
              <w:rPr>
                <w:rFonts w:ascii="ＭＳ Ｐ明朝" w:eastAsia="ＭＳ Ｐ明朝" w:hAnsi="ＭＳ Ｐ明朝"/>
                <w:sz w:val="22"/>
              </w:rPr>
              <w:t>ILO169</w:t>
            </w:r>
            <w:r w:rsidRPr="00D81982">
              <w:rPr>
                <w:rFonts w:ascii="ＭＳ Ｐ明朝" w:eastAsia="ＭＳ Ｐ明朝" w:hAnsi="ＭＳ Ｐ明朝" w:cs="ＭＳ明朝" w:hint="eastAsia"/>
                <w:kern w:val="0"/>
                <w:sz w:val="22"/>
              </w:rPr>
              <w:t>号条約及び「先住民族の権利に関する国際連合宣言」に係るアイヌ関連については、関係団体等との</w:t>
            </w:r>
            <w:r w:rsidRPr="00D81982">
              <w:rPr>
                <w:rFonts w:ascii="ＭＳ Ｐ明朝" w:eastAsia="ＭＳ Ｐ明朝" w:hAnsi="ＭＳ Ｐ明朝" w:cs="TimesNewRoman" w:hint="eastAsia"/>
                <w:kern w:val="0"/>
                <w:sz w:val="22"/>
              </w:rPr>
              <w:t>情報の共有に努めるとともに国及び関係行政機関による検討・調整を注視していくこととする。</w:t>
            </w:r>
          </w:p>
          <w:p w14:paraId="4F091EE0" w14:textId="77777777" w:rsidR="00630828" w:rsidRPr="00D81982" w:rsidRDefault="00630828" w:rsidP="00630828">
            <w:pPr>
              <w:rPr>
                <w:rFonts w:ascii="ＭＳ Ｐ明朝" w:eastAsia="ＭＳ Ｐ明朝" w:hAnsi="ＭＳ Ｐ明朝" w:cs="TimesNewRoman"/>
                <w:kern w:val="0"/>
                <w:sz w:val="22"/>
                <w:highlight w:val="yellow"/>
              </w:rPr>
            </w:pPr>
          </w:p>
          <w:p w14:paraId="36589A8A" w14:textId="77777777"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lastRenderedPageBreak/>
              <w:t xml:space="preserve">2. </w:t>
            </w:r>
            <w:r w:rsidRPr="00D81982">
              <w:rPr>
                <w:rFonts w:ascii="ＭＳ Ｐ明朝" w:eastAsia="ＭＳ Ｐ明朝" w:hAnsi="ＭＳ Ｐ明朝" w:cs="ＭＳ明朝" w:hint="eastAsia"/>
                <w:b/>
                <w:bCs/>
                <w:kern w:val="0"/>
                <w:sz w:val="22"/>
              </w:rPr>
              <w:t>規準文書</w:t>
            </w:r>
          </w:p>
          <w:p w14:paraId="002D606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この文書の適用にあたって、下記の文書が適用される。</w:t>
            </w:r>
          </w:p>
          <w:p w14:paraId="67D8E33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59:1994 </w:t>
            </w:r>
            <w:r w:rsidRPr="00D81982">
              <w:rPr>
                <w:rFonts w:ascii="ＭＳ Ｐ明朝" w:eastAsia="ＭＳ Ｐ明朝" w:hAnsi="ＭＳ Ｐ明朝" w:cs="ＭＳ明朝" w:hint="eastAsia"/>
                <w:kern w:val="0"/>
                <w:sz w:val="22"/>
              </w:rPr>
              <w:t>標準化の優良実施基準</w:t>
            </w:r>
          </w:p>
          <w:p w14:paraId="069219A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2: 1996 </w:t>
            </w:r>
            <w:r w:rsidRPr="00D81982">
              <w:rPr>
                <w:rFonts w:ascii="ＭＳ Ｐ明朝" w:eastAsia="ＭＳ Ｐ明朝" w:hAnsi="ＭＳ Ｐ明朝" w:cs="ＭＳ明朝" w:hint="eastAsia"/>
                <w:kern w:val="0"/>
                <w:sz w:val="22"/>
              </w:rPr>
              <w:t>標準化およびその関連活動に関する一般的用語</w:t>
            </w:r>
          </w:p>
          <w:p w14:paraId="12ABF7DF" w14:textId="77777777" w:rsidR="00A33B50" w:rsidRPr="00D81982" w:rsidRDefault="00A33B50" w:rsidP="00630828">
            <w:pPr>
              <w:rPr>
                <w:rFonts w:ascii="ＭＳ Ｐ明朝" w:eastAsia="ＭＳ Ｐ明朝" w:hAnsi="ＭＳ Ｐ明朝"/>
                <w:sz w:val="22"/>
              </w:rPr>
            </w:pPr>
          </w:p>
          <w:p w14:paraId="504C3D35" w14:textId="77777777" w:rsidR="00A34D70" w:rsidRPr="00D81982" w:rsidRDefault="00A34D70" w:rsidP="00630828">
            <w:pPr>
              <w:rPr>
                <w:rFonts w:ascii="ＭＳ Ｐ明朝" w:eastAsia="ＭＳ Ｐ明朝" w:hAnsi="ＭＳ Ｐ明朝"/>
                <w:sz w:val="22"/>
              </w:rPr>
            </w:pPr>
          </w:p>
          <w:p w14:paraId="5113A713" w14:textId="77777777" w:rsidR="00630828" w:rsidRPr="00D81982" w:rsidRDefault="005C6316" w:rsidP="00630828">
            <w:pPr>
              <w:rPr>
                <w:rFonts w:ascii="ＭＳ Ｐ明朝" w:eastAsia="ＭＳ Ｐ明朝" w:hAnsi="ＭＳ Ｐ明朝"/>
                <w:b/>
                <w:bCs/>
                <w:sz w:val="22"/>
              </w:rPr>
            </w:pPr>
            <w:r w:rsidRPr="00D81982">
              <w:rPr>
                <w:rFonts w:ascii="ＭＳ Ｐ明朝" w:eastAsia="ＭＳ Ｐ明朝" w:hAnsi="ＭＳ Ｐ明朝"/>
                <w:b/>
                <w:bCs/>
                <w:sz w:val="22"/>
              </w:rPr>
              <w:t>3</w:t>
            </w:r>
            <w:r w:rsidR="00630828" w:rsidRPr="00D81982">
              <w:rPr>
                <w:rFonts w:ascii="ＭＳ Ｐ明朝" w:eastAsia="ＭＳ Ｐ明朝" w:hAnsi="ＭＳ Ｐ明朝" w:hint="eastAsia"/>
                <w:b/>
                <w:bCs/>
                <w:sz w:val="22"/>
              </w:rPr>
              <w:t xml:space="preserve">　用語の解説</w:t>
            </w:r>
          </w:p>
          <w:p w14:paraId="79FD5AAB" w14:textId="6A50D417" w:rsidR="00690684" w:rsidRPr="00D81982" w:rsidRDefault="00690684" w:rsidP="00630828">
            <w:pPr>
              <w:rPr>
                <w:rFonts w:ascii="ＭＳ Ｐ明朝" w:eastAsia="ＭＳ Ｐ明朝" w:hAnsi="ＭＳ Ｐ明朝"/>
                <w:sz w:val="22"/>
              </w:rPr>
            </w:pPr>
          </w:p>
          <w:p w14:paraId="39E56B65" w14:textId="3155D0E4" w:rsidR="00A33B50" w:rsidRPr="00D81982" w:rsidRDefault="00A33B50" w:rsidP="00630828">
            <w:pPr>
              <w:rPr>
                <w:rFonts w:ascii="ＭＳ Ｐ明朝" w:eastAsia="ＭＳ Ｐ明朝" w:hAnsi="ＭＳ Ｐ明朝"/>
                <w:sz w:val="22"/>
              </w:rPr>
            </w:pPr>
          </w:p>
          <w:p w14:paraId="443B9471" w14:textId="77777777" w:rsidR="00A33B50" w:rsidRPr="00D81982" w:rsidRDefault="00A33B50" w:rsidP="00630828">
            <w:pPr>
              <w:rPr>
                <w:rFonts w:ascii="ＭＳ Ｐ明朝" w:eastAsia="ＭＳ Ｐ明朝" w:hAnsi="ＭＳ Ｐ明朝"/>
                <w:sz w:val="22"/>
              </w:rPr>
            </w:pPr>
          </w:p>
          <w:p w14:paraId="078C390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2-1コンセンサス</w:t>
            </w:r>
          </w:p>
          <w:p w14:paraId="2973779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重大な問題に関して、関係当事者の見解及び対立議論の調整が考慮されている全体的な合意</w:t>
            </w:r>
          </w:p>
          <w:p w14:paraId="4DC087D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注意書：コンセンサスは全員一致を指す必要はない。</w:t>
            </w:r>
          </w:p>
          <w:p w14:paraId="1B8FD0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3-2 </w:t>
            </w:r>
            <w:r w:rsidRPr="00D81982">
              <w:rPr>
                <w:rFonts w:ascii="ＭＳ Ｐ明朝" w:eastAsia="ＭＳ Ｐ明朝" w:hAnsi="ＭＳ Ｐ明朝" w:cs="ＭＳ明朝" w:hint="eastAsia"/>
                <w:kern w:val="0"/>
                <w:sz w:val="22"/>
              </w:rPr>
              <w:t>不利な立場にあるステークホルダー</w:t>
            </w:r>
          </w:p>
          <w:p w14:paraId="7749CF2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地理的に又は他の理由で規格・規準の制定作業に参画することが不利な立場にあるステークホルダー</w:t>
            </w:r>
          </w:p>
          <w:p w14:paraId="659C784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3-3 </w:t>
            </w:r>
            <w:r w:rsidRPr="00D81982">
              <w:rPr>
                <w:rFonts w:ascii="ＭＳ Ｐ明朝" w:eastAsia="ＭＳ Ｐ明朝" w:hAnsi="ＭＳ Ｐ明朝" w:cs="ＭＳ明朝" w:hint="eastAsia"/>
                <w:kern w:val="0"/>
                <w:sz w:val="22"/>
              </w:rPr>
              <w:t>照会用原稿</w:t>
            </w:r>
          </w:p>
          <w:p w14:paraId="3EBF6B0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パブリックコメントに付されるために提案される原稿</w:t>
            </w:r>
          </w:p>
          <w:p w14:paraId="507AA6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3-4 </w:t>
            </w:r>
            <w:r w:rsidRPr="00D81982">
              <w:rPr>
                <w:rFonts w:ascii="ＭＳ Ｐ明朝" w:eastAsia="ＭＳ Ｐ明朝" w:hAnsi="ＭＳ Ｐ明朝" w:cs="ＭＳ明朝" w:hint="eastAsia"/>
                <w:kern w:val="0"/>
                <w:sz w:val="22"/>
              </w:rPr>
              <w:t>最終原稿</w:t>
            </w:r>
          </w:p>
          <w:p w14:paraId="0C42AE6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最終承認に付されるために提案される原稿</w:t>
            </w:r>
          </w:p>
          <w:p w14:paraId="752A5EE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3-5 </w:t>
            </w:r>
            <w:r w:rsidRPr="00D81982">
              <w:rPr>
                <w:rFonts w:ascii="ＭＳ Ｐ明朝" w:eastAsia="ＭＳ Ｐ明朝" w:hAnsi="ＭＳ Ｐ明朝" w:cs="ＭＳ明朝" w:hint="eastAsia"/>
                <w:kern w:val="0"/>
                <w:sz w:val="22"/>
              </w:rPr>
              <w:t>主要なステークホルダー</w:t>
            </w:r>
          </w:p>
          <w:p w14:paraId="7588369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規格・規準制定作業の成果を得るために、その関与が欠かせないステークホルダー</w:t>
            </w:r>
          </w:p>
          <w:p w14:paraId="05A3E56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3-6</w:t>
            </w:r>
            <w:r w:rsidRPr="00D81982">
              <w:rPr>
                <w:rFonts w:ascii="ＭＳ Ｐ明朝" w:eastAsia="ＭＳ Ｐ明朝" w:hAnsi="ＭＳ Ｐ明朝" w:cs="ＭＳ明朝"/>
                <w:strike/>
                <w:kern w:val="0"/>
                <w:sz w:val="22"/>
              </w:rPr>
              <w:t xml:space="preserve"> </w:t>
            </w:r>
            <w:r w:rsidRPr="00D81982">
              <w:rPr>
                <w:rFonts w:ascii="ＭＳ Ｐ明朝" w:eastAsia="ＭＳ Ｐ明朝" w:hAnsi="ＭＳ Ｐ明朝" w:cs="ＭＳ明朝" w:hint="eastAsia"/>
                <w:kern w:val="0"/>
                <w:sz w:val="22"/>
              </w:rPr>
              <w:t>規格・規準文書</w:t>
            </w:r>
          </w:p>
          <w:p w14:paraId="7BA455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森林認証制度に関わる規則、指針等を提供する文書</w:t>
            </w:r>
          </w:p>
          <w:p w14:paraId="6A6147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3.7 </w:t>
            </w:r>
            <w:r w:rsidRPr="00D81982">
              <w:rPr>
                <w:rFonts w:ascii="ＭＳ Ｐ明朝" w:eastAsia="ＭＳ Ｐ明朝" w:hAnsi="ＭＳ Ｐ明朝" w:cs="ＭＳ明朝" w:hint="eastAsia"/>
                <w:kern w:val="0"/>
                <w:sz w:val="22"/>
              </w:rPr>
              <w:t>改正</w:t>
            </w:r>
          </w:p>
          <w:p w14:paraId="310C1B1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規格・規準文書の内容について必要とされる変更</w:t>
            </w:r>
          </w:p>
          <w:p w14:paraId="38778A0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注意書：改正の結果は、新しい版の規格・規準文書の発行によって提示される。</w:t>
            </w:r>
            <w:r w:rsidRPr="00D81982">
              <w:rPr>
                <w:rFonts w:ascii="ＭＳ Ｐ明朝" w:eastAsia="ＭＳ Ｐ明朝" w:hAnsi="ＭＳ Ｐ明朝" w:cs="ＭＳ明朝"/>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ＭＳ明朝"/>
                <w:kern w:val="0"/>
                <w:sz w:val="22"/>
              </w:rPr>
              <w:t>2).</w:t>
            </w:r>
          </w:p>
          <w:p w14:paraId="5CF8395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3.8 </w:t>
            </w:r>
            <w:r w:rsidRPr="00D81982">
              <w:rPr>
                <w:rFonts w:ascii="ＭＳ Ｐ明朝" w:eastAsia="ＭＳ Ｐ明朝" w:hAnsi="ＭＳ Ｐ明朝" w:cs="ＭＳ明朝" w:hint="eastAsia"/>
                <w:kern w:val="0"/>
                <w:sz w:val="22"/>
              </w:rPr>
              <w:t>レビュー</w:t>
            </w:r>
          </w:p>
          <w:p w14:paraId="39BC9AE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規格・規準文書について、再是認、変更、廃止されるべきかどうかを決定するために、その文書を点検する行為</w:t>
            </w:r>
          </w:p>
          <w:p w14:paraId="138FFAD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3-9 </w:t>
            </w:r>
            <w:r w:rsidRPr="00D81982">
              <w:rPr>
                <w:rFonts w:ascii="ＭＳ Ｐ明朝" w:eastAsia="ＭＳ Ｐ明朝" w:hAnsi="ＭＳ Ｐ明朝" w:cs="ＭＳ明朝" w:hint="eastAsia"/>
                <w:kern w:val="0"/>
                <w:sz w:val="22"/>
              </w:rPr>
              <w:t>ステークホルダー</w:t>
            </w:r>
          </w:p>
          <w:p w14:paraId="15960EC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規格化の主題に関して利害を有する者、又は団体・組織</w:t>
            </w:r>
          </w:p>
          <w:p w14:paraId="38C19C8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3-10 </w:t>
            </w:r>
            <w:r w:rsidRPr="00D81982">
              <w:rPr>
                <w:rFonts w:ascii="ＭＳ Ｐ明朝" w:eastAsia="ＭＳ Ｐ明朝" w:hAnsi="ＭＳ Ｐ明朝" w:cs="ＭＳ明朝" w:hint="eastAsia"/>
                <w:kern w:val="0"/>
                <w:sz w:val="22"/>
              </w:rPr>
              <w:t>規格</w:t>
            </w:r>
          </w:p>
          <w:p w14:paraId="769E64F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コンセンサスを得、</w:t>
            </w:r>
            <w:r w:rsidRPr="00D81982">
              <w:rPr>
                <w:rFonts w:ascii="ＭＳ Ｐ明朝" w:eastAsia="ＭＳ Ｐ明朝" w:hAnsi="ＭＳ Ｐ明朝" w:cs="ＭＳ明朝"/>
                <w:kern w:val="0"/>
                <w:sz w:val="22"/>
              </w:rPr>
              <w:t>SGEC理事会の承認を受けた文書で、ＳＧＥＣ認証に係る規定、指針等を提供するもの</w:t>
            </w:r>
          </w:p>
          <w:p w14:paraId="35936E7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3-11 </w:t>
            </w:r>
            <w:r w:rsidRPr="00D81982">
              <w:rPr>
                <w:rFonts w:ascii="ＭＳ Ｐ明朝" w:eastAsia="ＭＳ Ｐ明朝" w:hAnsi="ＭＳ Ｐ明朝" w:hint="eastAsia"/>
                <w:sz w:val="22"/>
              </w:rPr>
              <w:t>規格制定者</w:t>
            </w:r>
          </w:p>
          <w:p w14:paraId="7401508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本文書の規格制定者は（一社）緑の循環認証会議（</w:t>
            </w:r>
            <w:r w:rsidRPr="00D81982">
              <w:rPr>
                <w:rFonts w:ascii="ＭＳ Ｐ明朝" w:eastAsia="ＭＳ Ｐ明朝" w:hAnsi="ＭＳ Ｐ明朝"/>
                <w:sz w:val="22"/>
              </w:rPr>
              <w:t>SGEC）とする。</w:t>
            </w:r>
          </w:p>
          <w:p w14:paraId="717C071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3.12 </w:t>
            </w:r>
            <w:r w:rsidRPr="00D81982">
              <w:rPr>
                <w:rFonts w:ascii="ＭＳ Ｐ明朝" w:eastAsia="ＭＳ Ｐ明朝" w:hAnsi="ＭＳ Ｐ明朝" w:cs="ＭＳ明朝" w:hint="eastAsia"/>
                <w:kern w:val="0"/>
                <w:sz w:val="22"/>
              </w:rPr>
              <w:t>作業用原稿</w:t>
            </w:r>
          </w:p>
          <w:p w14:paraId="3E28DD7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専門部会（作業作業部会）の内部検討のために準備される原稿</w:t>
            </w:r>
          </w:p>
          <w:p w14:paraId="40C5E00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02310BD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9F3A8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D9417B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55EC8C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04A744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35CBCA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7BD8D1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DD95C1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6AF419C"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C74FAA7"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EC0B19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16A78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9BB86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FE458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1BDF40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F4896C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CD140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C86322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33FB5D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E2F327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3AF349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381D515"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6D8580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4B4DBE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96425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1FD770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3CC47F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EF1DBA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F85398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4FC434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CAF1D0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FA05B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6B910E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CAFB5D"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A19D927"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CAC9A1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64A1286B"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598819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AF525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EF6DC6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F730F00"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C133ED4"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95E1DF6"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AB0432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70C1DE3"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6E3393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171C8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FAEDC5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248836C" w14:textId="146CED13"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1CFA2C2" w14:textId="05A3B07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3B488DC" w14:textId="6FF3476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06E80C" w14:textId="1B01060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11510314" w14:textId="6BEFC32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81E5B13" w14:textId="6F98D2D3"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4DCCA35" w14:textId="3546404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1CA248" w14:textId="5C8A90BA"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4ADF10FA" w14:textId="6A9B25C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D043C45" w14:textId="17772CC4"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1FD1319" w14:textId="7777777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2E6A37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022838D" w14:textId="77777777" w:rsidR="00021480" w:rsidRPr="00D81982" w:rsidRDefault="00021480" w:rsidP="00630828">
            <w:pPr>
              <w:autoSpaceDE w:val="0"/>
              <w:autoSpaceDN w:val="0"/>
              <w:adjustRightInd w:val="0"/>
              <w:jc w:val="left"/>
              <w:rPr>
                <w:rFonts w:ascii="ＭＳ Ｐ明朝" w:eastAsia="ＭＳ Ｐ明朝" w:hAnsi="ＭＳ Ｐ明朝"/>
                <w:b/>
                <w:bCs/>
                <w:sz w:val="22"/>
              </w:rPr>
            </w:pPr>
          </w:p>
          <w:p w14:paraId="321C1D26" w14:textId="3B63D656"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b/>
                <w:bCs/>
                <w:sz w:val="22"/>
              </w:rPr>
              <w:t>4</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規格制定者（</w:t>
            </w:r>
            <w:r w:rsidRPr="00D81982">
              <w:rPr>
                <w:rFonts w:ascii="ＭＳ Ｐ明朝" w:eastAsia="ＭＳ Ｐ明朝" w:hAnsi="ＭＳ Ｐ明朝" w:cs="ＭＳ明朝"/>
                <w:b/>
                <w:bCs/>
                <w:kern w:val="0"/>
                <w:sz w:val="22"/>
              </w:rPr>
              <w:t>SGEC）</w:t>
            </w:r>
          </w:p>
          <w:p w14:paraId="7B97019C" w14:textId="3CBA962E"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4-1 SGECは、規格制定行為に関する手順書を有し、本文書の定めるところにより適切に実施しなければならない。</w:t>
            </w:r>
          </w:p>
          <w:p w14:paraId="5D204876" w14:textId="77777777" w:rsidR="00A33B50" w:rsidRPr="00D81982" w:rsidRDefault="00A33B50" w:rsidP="00630828">
            <w:pPr>
              <w:autoSpaceDE w:val="0"/>
              <w:autoSpaceDN w:val="0"/>
              <w:adjustRightInd w:val="0"/>
              <w:jc w:val="left"/>
              <w:rPr>
                <w:rFonts w:ascii="ＭＳ Ｐ明朝" w:eastAsia="ＭＳ Ｐ明朝" w:hAnsi="ＭＳ Ｐ明朝" w:cs="ＭＳ明朝"/>
                <w:kern w:val="0"/>
                <w:sz w:val="22"/>
              </w:rPr>
            </w:pPr>
          </w:p>
          <w:p w14:paraId="6B25B07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4-2</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SGECは、その規格制定の手順を公表し、ステークホルダーからのコメントを考慮し、規格制定手順の定期的なレビューを行わなければならない。</w:t>
            </w:r>
          </w:p>
          <w:p w14:paraId="1FEF83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4-3</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SGECは、規格制定のプロセスに関する記録を保管し、この文書の手順にある要求事項への適合を証する文書を提供しなければならない。記録は、最低でも5 </w:t>
            </w:r>
            <w:r w:rsidRPr="00D81982">
              <w:rPr>
                <w:rFonts w:ascii="ＭＳ Ｐ明朝" w:eastAsia="ＭＳ Ｐ明朝" w:hAnsi="ＭＳ Ｐ明朝" w:cs="ＭＳ明朝" w:hint="eastAsia"/>
                <w:kern w:val="0"/>
                <w:sz w:val="22"/>
              </w:rPr>
              <w:t>年間は保管し、関係者からの要求があれば提供しなければならない。</w:t>
            </w:r>
          </w:p>
          <w:p w14:paraId="4288F7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4-4 SGECは、規格制定に関する責任を負う恒常的な委員会等として次の委員会等を設置する。</w:t>
            </w:r>
          </w:p>
          <w:p w14:paraId="1B87BC8E"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専門部会で最終原稿を策定し、理事会において評議委員会の意見を聴いてこれを承認する。この場合、評議委員会で審議の結果、最終原稿に対して意見がある場合は、理事会は当該最終原稿を専門部会に差し戻し、専門部会は評議委員会との合同会議の開催等により合意を得るための作業を行い、再度最終原稿を策定し理事会の承認を得なければならない。</w:t>
            </w:r>
          </w:p>
          <w:p w14:paraId="4159456A"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4-4-1理事会</w:t>
            </w:r>
          </w:p>
          <w:p w14:paraId="18C8C55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文書1の第35条に基づく規格制定を含む業務執行に関する決議機関である。理事はSGEC文書1の第25条に基づき社員総会で選任され、その理事の選任に当たっては、各般にわたって公平・公正な審議がなされるよう学界、産業界及びNPO・環境団体等の３分野においてほぼ三等分した理事数となるよう考慮して選任される。</w:t>
            </w:r>
          </w:p>
          <w:p w14:paraId="69470ED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4-4-2評議委員会</w:t>
            </w:r>
          </w:p>
          <w:p w14:paraId="66113A7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文書1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DFC40A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4-4-3認証管理委員会</w:t>
            </w:r>
          </w:p>
          <w:p w14:paraId="1148BEE1"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認証管理委員会は、</w:t>
            </w:r>
            <w:r w:rsidRPr="00D81982">
              <w:rPr>
                <w:rFonts w:ascii="ＭＳ Ｐ明朝" w:eastAsia="ＭＳ Ｐ明朝" w:hAnsi="ＭＳ Ｐ明朝"/>
                <w:sz w:val="22"/>
              </w:rPr>
              <w:t>SGEC文書2の第24条に基づき認証制度の実施可能性を含む管理運営状況について調査・審議し、会長に意見を述べる機関である。認証管理委員は学界、森林管理経験者及びNPO・環境団体の認証制度管理に知識を有する者から理事会の承認を得て、会長が選任する。</w:t>
            </w:r>
          </w:p>
          <w:p w14:paraId="2ECF7569"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4-4-4専門部会</w:t>
            </w:r>
          </w:p>
          <w:p w14:paraId="67D81568" w14:textId="77777777" w:rsidR="00630828" w:rsidRPr="00E90E5B"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専門部会は、</w:t>
            </w:r>
            <w:r w:rsidRPr="00D81982">
              <w:rPr>
                <w:rFonts w:ascii="ＭＳ Ｐ明朝" w:eastAsia="ＭＳ Ｐ明朝" w:hAnsi="ＭＳ Ｐ明朝"/>
                <w:sz w:val="22"/>
              </w:rPr>
              <w:t>SGEC文書の第25条に基づき会長の諮問により専門的な事項について調査する機関であるが、本文書において専門部会を規格（改正）案の最終原稿の策定作業を行う機関として位置付ける。専門委員は、会長が任命する</w:t>
            </w:r>
            <w:r w:rsidRPr="00E90E5B">
              <w:rPr>
                <w:rFonts w:ascii="ＭＳ Ｐ明朝" w:eastAsia="ＭＳ Ｐ明朝" w:hAnsi="ＭＳ Ｐ明朝" w:hint="eastAsia"/>
                <w:sz w:val="22"/>
              </w:rPr>
              <w:t>。</w:t>
            </w:r>
          </w:p>
          <w:p w14:paraId="67BA35EF"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専門部会の設置・運営に当たっては、次の要件を満たさなければならないものとする。</w:t>
            </w:r>
          </w:p>
          <w:p w14:paraId="6DB3F50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現実的かつ直接的な影響を受けるステークホルダーにアクセスが可能であること</w:t>
            </w:r>
          </w:p>
          <w:p w14:paraId="2BCBFA4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規格・規準策定の過程において、関連する主題や地理的な適用範囲に関して単一の関係者の利害が支配される事態が生じないように、バランスのとれたステークホルダー（代表）で構成されること</w:t>
            </w:r>
          </w:p>
          <w:p w14:paraId="4B4CCBC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規格・規準に関連して専門知識を有するステークホルダー、当該規格によって実質的な影響を受ける者、及び当該規格の実行に影響を及ぼす者を含めること</w:t>
            </w:r>
          </w:p>
          <w:p w14:paraId="5C31AF2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cs="ＭＳ明朝"/>
                <w:kern w:val="0"/>
                <w:sz w:val="22"/>
              </w:rPr>
              <w:t>(d)</w:t>
            </w:r>
            <w:r w:rsidRPr="00D81982">
              <w:rPr>
                <w:rFonts w:ascii="ＭＳ Ｐ明朝" w:eastAsia="ＭＳ Ｐ明朝" w:hAnsi="ＭＳ Ｐ明朝"/>
                <w:sz w:val="22"/>
              </w:rPr>
              <w:t xml:space="preserve"> 専門部会については、最終原稿等を作成するために関係業界で実務に精通した者（産業界）、認証制度に関し知識・経験を有する学識経験者（学会）、及びNPO・環境団体（社会）等、前項の要件を満たし、かつバランスのとれた構成を有する実務組織とする。また、「5-4」</w:t>
            </w:r>
            <w:r w:rsidRPr="00D81982">
              <w:rPr>
                <w:rFonts w:ascii="ＭＳ Ｐ明朝" w:eastAsia="ＭＳ Ｐ明朝" w:hAnsi="ＭＳ Ｐ明朝" w:hint="eastAsia"/>
                <w:sz w:val="22"/>
              </w:rPr>
              <w:t>のプロセスを経て専門委員（専門部会内に作業部会を設置する構成員を含む。）の任命の修正を行わなければならないこととする。</w:t>
            </w:r>
          </w:p>
          <w:p w14:paraId="7918AD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4-4-5　ステークホルダー（利害関係者）会議</w:t>
            </w:r>
          </w:p>
          <w:p w14:paraId="42C4F4E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pacing w:val="-4"/>
                <w:sz w:val="22"/>
              </w:rPr>
              <w:t>ステークホルダー会議は、</w:t>
            </w:r>
            <w:r w:rsidRPr="00D81982">
              <w:rPr>
                <w:rFonts w:ascii="ＭＳ Ｐ明朝" w:eastAsia="ＭＳ Ｐ明朝" w:hAnsi="ＭＳ Ｐ明朝"/>
                <w:spacing w:val="-4"/>
                <w:sz w:val="22"/>
              </w:rPr>
              <w:t>SGEC文書2の第3条に基づき</w:t>
            </w:r>
            <w:r w:rsidRPr="00D81982">
              <w:rPr>
                <w:rFonts w:ascii="ＭＳ Ｐ明朝" w:eastAsia="ＭＳ Ｐ明朝" w:hAnsi="ＭＳ Ｐ明朝" w:hint="eastAsia"/>
                <w:sz w:val="22"/>
              </w:rPr>
              <w:t>会長が招集し、</w:t>
            </w:r>
            <w:r w:rsidRPr="00D81982">
              <w:rPr>
                <w:rFonts w:ascii="ＭＳ Ｐ明朝" w:eastAsia="ＭＳ Ｐ明朝" w:hAnsi="ＭＳ Ｐ明朝" w:hint="eastAsia"/>
                <w:spacing w:val="-4"/>
                <w:sz w:val="22"/>
              </w:rPr>
              <w:t>広く</w:t>
            </w:r>
            <w:r w:rsidRPr="00D81982">
              <w:rPr>
                <w:rFonts w:ascii="ＭＳ Ｐ明朝" w:eastAsia="ＭＳ Ｐ明朝" w:hAnsi="ＭＳ Ｐ明朝" w:hint="eastAsia"/>
                <w:sz w:val="22"/>
              </w:rPr>
              <w:t>ステークホルダーの意見を聴く会議とし、その審議結果を専門部会の審議に反映させることとする。なお、ステークホルダーの所在地は広域にわたっているため、メール等の方法によって各地域のステークホルダーの意見が聴取できるように努めるこ</w:t>
            </w:r>
            <w:r w:rsidRPr="00D81982">
              <w:rPr>
                <w:rFonts w:ascii="ＭＳ Ｐ明朝" w:eastAsia="ＭＳ Ｐ明朝" w:hAnsi="ＭＳ Ｐ明朝" w:hint="eastAsia"/>
                <w:sz w:val="22"/>
              </w:rPr>
              <w:lastRenderedPageBreak/>
              <w:t>ととする。</w:t>
            </w:r>
          </w:p>
          <w:p w14:paraId="18F3D68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4-5 SGECは、規格制定に関する内容および手続き上の苦情係る処理手順手続きについて、ステークホルダーにアクセスが可能でなければならない。苦情を受けた場合は、SGEC附属文書2-11-1に基づき下記について適切に実行しなければならない。</w:t>
            </w:r>
          </w:p>
          <w:p w14:paraId="5D79AAA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苦情の申立人に対し苦情の受理を確認すること</w:t>
            </w:r>
          </w:p>
          <w:p w14:paraId="1F945F3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該当苦情について必要なすべての情報を収集、検証し、その苦情の主題事項を十分調査して客観的に評価し、その苦情に関する結論を出すこと</w:t>
            </w:r>
          </w:p>
          <w:p w14:paraId="1A15DB0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苦情処理の過程と結論を苦情の申立人に対し正式に通達すること</w:t>
            </w:r>
          </w:p>
          <w:p w14:paraId="5380AD2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4-6 SGECは、その規格制定に関する照会や苦情に関する連絡窓口は事務局とする。</w:t>
            </w:r>
          </w:p>
          <w:p w14:paraId="7AC4DDE6" w14:textId="77777777" w:rsidR="00AC508C" w:rsidRPr="00D81982" w:rsidRDefault="00AC508C" w:rsidP="00630828">
            <w:pPr>
              <w:autoSpaceDE w:val="0"/>
              <w:autoSpaceDN w:val="0"/>
              <w:adjustRightInd w:val="0"/>
              <w:jc w:val="left"/>
              <w:rPr>
                <w:rFonts w:ascii="ＭＳ Ｐ明朝" w:eastAsia="ＭＳ Ｐ明朝" w:hAnsi="ＭＳ Ｐ明朝" w:cs="ＭＳ明朝"/>
                <w:kern w:val="0"/>
                <w:sz w:val="22"/>
              </w:rPr>
            </w:pPr>
          </w:p>
          <w:p w14:paraId="4C207C3D" w14:textId="0104F7CA" w:rsidR="00630828" w:rsidRPr="00D81982" w:rsidRDefault="00630828" w:rsidP="00630828">
            <w:pPr>
              <w:ind w:left="1546" w:hangingChars="700" w:hanging="1546"/>
              <w:rPr>
                <w:rFonts w:ascii="ＭＳ Ｐ明朝" w:eastAsia="ＭＳ Ｐ明朝" w:hAnsi="ＭＳ Ｐ明朝"/>
                <w:b/>
                <w:bCs/>
                <w:sz w:val="22"/>
              </w:rPr>
            </w:pPr>
            <w:r w:rsidRPr="00D81982">
              <w:rPr>
                <w:rFonts w:ascii="ＭＳ Ｐ明朝" w:eastAsia="ＭＳ Ｐ明朝" w:hAnsi="ＭＳ Ｐ明朝"/>
                <w:b/>
                <w:bCs/>
                <w:sz w:val="22"/>
              </w:rPr>
              <w:t xml:space="preserve">5 </w:t>
            </w:r>
            <w:r w:rsidRPr="00D81982">
              <w:rPr>
                <w:rFonts w:ascii="ＭＳ Ｐ明朝" w:eastAsia="ＭＳ Ｐ明朝" w:hAnsi="ＭＳ Ｐ明朝" w:hint="eastAsia"/>
                <w:b/>
                <w:bCs/>
                <w:sz w:val="22"/>
              </w:rPr>
              <w:t>規格の制定プロセス</w:t>
            </w:r>
          </w:p>
          <w:p w14:paraId="36A2A3FA" w14:textId="77777777" w:rsidR="00F06A1F" w:rsidRPr="00D81982" w:rsidRDefault="00F06A1F" w:rsidP="00630828">
            <w:pPr>
              <w:ind w:left="1546" w:hangingChars="700" w:hanging="1546"/>
              <w:rPr>
                <w:rFonts w:ascii="ＭＳ Ｐ明朝" w:eastAsia="ＭＳ Ｐ明朝" w:hAnsi="ＭＳ Ｐ明朝"/>
                <w:b/>
                <w:bCs/>
                <w:sz w:val="22"/>
              </w:rPr>
            </w:pPr>
          </w:p>
          <w:p w14:paraId="154B0B20"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規格の制定・改正に当たっては、前記「</w:t>
            </w:r>
            <w:r w:rsidRPr="00D81982">
              <w:rPr>
                <w:rFonts w:ascii="ＭＳ Ｐ明朝" w:eastAsia="ＭＳ Ｐ明朝" w:hAnsi="ＭＳ Ｐ明朝"/>
                <w:sz w:val="22"/>
              </w:rPr>
              <w:t>4-4」</w:t>
            </w:r>
            <w:r w:rsidRPr="00D81982">
              <w:rPr>
                <w:rFonts w:ascii="ＭＳ Ｐ明朝" w:eastAsia="ＭＳ Ｐ明朝" w:hAnsi="ＭＳ Ｐ明朝" w:hint="eastAsia"/>
                <w:sz w:val="22"/>
              </w:rPr>
              <w:t>のプロセスにより行うこととするが、この場合、専門部会において最終原稿を策定するプロセスは、次によらなければならない。</w:t>
            </w:r>
          </w:p>
          <w:p w14:paraId="7AF691B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5-1 </w:t>
            </w:r>
            <w:r w:rsidRPr="00D81982">
              <w:rPr>
                <w:rFonts w:ascii="ＭＳ Ｐ明朝" w:eastAsia="ＭＳ Ｐ明朝" w:hAnsi="ＭＳ Ｐ明朝" w:cs="ＭＳ明朝"/>
                <w:kern w:val="0"/>
                <w:sz w:val="22"/>
              </w:rPr>
              <w:t>SGECは、規格制定作業の目的および適用範囲に関係を有するステークホルダーを専門委員として任命しなければならない.</w:t>
            </w:r>
          </w:p>
          <w:p w14:paraId="60419B3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4FED20A4" w14:textId="77777777" w:rsidR="00630828" w:rsidRPr="00D81982" w:rsidRDefault="00630828" w:rsidP="00630828">
            <w:pPr>
              <w:framePr w:hSpace="142" w:wrap="around" w:vAnchor="text" w:hAnchor="margin" w:y="2"/>
              <w:rPr>
                <w:rFonts w:ascii="ＭＳ Ｐ明朝" w:eastAsia="ＭＳ Ｐ明朝" w:hAnsi="ＭＳ Ｐ明朝" w:cs="ＭＳ明朝"/>
                <w:sz w:val="22"/>
              </w:rPr>
            </w:pPr>
            <w:r w:rsidRPr="00D81982">
              <w:rPr>
                <w:rFonts w:ascii="ＭＳ Ｐ明朝" w:eastAsia="ＭＳ Ｐ明朝" w:hAnsi="ＭＳ Ｐ明朝" w:cs="Arial"/>
                <w:sz w:val="22"/>
                <w:lang w:val="de-DE"/>
              </w:rPr>
              <w:t xml:space="preserve">5-2　</w:t>
            </w:r>
            <w:r w:rsidRPr="00D81982">
              <w:rPr>
                <w:rFonts w:ascii="ＭＳ Ｐ明朝" w:eastAsia="ＭＳ Ｐ明朝" w:hAnsi="ＭＳ Ｐ明朝" w:cs="ＭＳ明朝"/>
                <w:sz w:val="22"/>
              </w:rPr>
              <w:t>SGECは、ステークホルダーのマッピングを行った上で､当該規格策定・改正作業に関連する小規模な森林所有者や木材加工業者など不利な立場にあるステークホルダー、並びに地方のステークホルダー（</w:t>
            </w:r>
            <w:r w:rsidRPr="00D81982">
              <w:rPr>
                <w:rFonts w:ascii="ＭＳ Ｐ明朝" w:eastAsia="ＭＳ Ｐ明朝" w:hAnsi="ＭＳ Ｐ明朝" w:hint="eastAsia"/>
                <w:sz w:val="22"/>
              </w:rPr>
              <w:t>北海道においてはアイヌ関連団体を含む。）</w:t>
            </w:r>
            <w:r w:rsidRPr="00D81982">
              <w:rPr>
                <w:rFonts w:ascii="ＭＳ Ｐ明朝" w:eastAsia="ＭＳ Ｐ明朝" w:hAnsi="ＭＳ Ｐ明朝" w:cs="ＭＳ明朝" w:hint="eastAsia"/>
                <w:sz w:val="22"/>
              </w:rPr>
              <w:t>及び森林育成、素材の生産、製材、加工、販売及び輸出並びに環境・社会環境、消費、学識経験等に関連する主要なステークホルダーを特定し、それぞれ置かれている地理的状況等の制約条件を把握し、当該者が加盟する団体（意見を代弁する団体）の参画、又はメール、</w:t>
            </w:r>
            <w:r w:rsidRPr="00D81982">
              <w:rPr>
                <w:rFonts w:ascii="ＭＳ Ｐ明朝" w:eastAsia="ＭＳ Ｐ明朝" w:hAnsi="ＭＳ Ｐ明朝" w:cs="ＭＳ明朝"/>
                <w:sz w:val="22"/>
              </w:rPr>
              <w:t>FAX等による参画を含め規格制定に関与できるよう積極的に努めなければならない</w:t>
            </w:r>
          </w:p>
          <w:p w14:paraId="570A173B" w14:textId="77777777" w:rsidR="00630828" w:rsidRPr="00D81982" w:rsidRDefault="00630828" w:rsidP="00630828">
            <w:pPr>
              <w:autoSpaceDE w:val="0"/>
              <w:autoSpaceDN w:val="0"/>
              <w:adjustRightInd w:val="0"/>
              <w:ind w:left="1"/>
              <w:rPr>
                <w:rFonts w:ascii="ＭＳ Ｐ明朝" w:eastAsia="ＭＳ Ｐ明朝" w:hAnsi="ＭＳ Ｐ明朝" w:cs="ＭＳ明朝"/>
                <w:sz w:val="22"/>
              </w:rPr>
            </w:pPr>
            <w:r w:rsidRPr="00D81982">
              <w:rPr>
                <w:rFonts w:ascii="ＭＳ Ｐ明朝" w:eastAsia="ＭＳ Ｐ明朝" w:hAnsi="ＭＳ Ｐ明朝"/>
                <w:sz w:val="22"/>
              </w:rPr>
              <w:t xml:space="preserve">5-3　</w:t>
            </w:r>
            <w:r w:rsidRPr="00D81982">
              <w:rPr>
                <w:rFonts w:ascii="ＭＳ Ｐ明朝" w:eastAsia="ＭＳ Ｐ明朝" w:hAnsi="ＭＳ Ｐ明朝" w:cs="ＭＳ明朝"/>
                <w:sz w:val="22"/>
              </w:rPr>
              <w:t>SGECは、規格を制定しようとする場合は、その開始時期及びステークホルダーに参加を求める案内をホームページ上で公表するとともに、不利な立場にあるステークホルダーや主要なステークホルダーを特定し、その者に対してもメール、ＦＡＸ等適時、適切な方法によって周知するための措置を講じなければならない。</w:t>
            </w:r>
          </w:p>
          <w:p w14:paraId="392A229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なお、前記の公表と案内状は下記を含まなければならない。</w:t>
            </w:r>
          </w:p>
          <w:p w14:paraId="207E449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規格制定の目的、対象範囲などに関する情報および日程</w:t>
            </w:r>
          </w:p>
          <w:p w14:paraId="2719214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規格制定プロセスにステークホルダーが専門部会等へ参画する機会に関する情報</w:t>
            </w:r>
          </w:p>
          <w:p w14:paraId="0A1D85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ステークホルダーに対し専門部会へ代表者等の参加申込みの案内</w:t>
            </w:r>
          </w:p>
          <w:p w14:paraId="299331CF" w14:textId="77777777" w:rsidR="00630828" w:rsidRPr="00D81982" w:rsidRDefault="00630828" w:rsidP="00630828">
            <w:pPr>
              <w:autoSpaceDE w:val="0"/>
              <w:autoSpaceDN w:val="0"/>
              <w:adjustRightInd w:val="0"/>
              <w:ind w:leftChars="100" w:left="2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特に、不利な立場にあるステークホルダーや主要なステークホルダー等の招聘に関しては、関係情報が関係者に確実に届けなければならない。</w:t>
            </w:r>
          </w:p>
          <w:p w14:paraId="0EEA9BE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適用範囲や規格制定のプロセスに関する意見書提出の依頼</w:t>
            </w:r>
          </w:p>
          <w:p w14:paraId="596CC91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公開された規格制定プロセスの説明</w:t>
            </w:r>
          </w:p>
          <w:p w14:paraId="3D6C143C" w14:textId="77777777" w:rsidR="00630828" w:rsidRPr="00D81982" w:rsidRDefault="00630828" w:rsidP="00630828">
            <w:pPr>
              <w:autoSpaceDE w:val="0"/>
              <w:autoSpaceDN w:val="0"/>
              <w:adjustRightInd w:val="0"/>
              <w:ind w:left="1"/>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5-4　 SGECは、公表から得られたコメントに基づいて規格制定のプロセスをレビューし</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専門部会内に作業</w:t>
            </w:r>
            <w:r w:rsidRPr="00D81982">
              <w:rPr>
                <w:rFonts w:ascii="ＭＳ Ｐ明朝" w:eastAsia="ＭＳ Ｐ明朝" w:hAnsi="ＭＳ Ｐ明朝" w:cs="ＭＳ明朝" w:hint="eastAsia"/>
                <w:kern w:val="0"/>
                <w:sz w:val="22"/>
              </w:rPr>
              <w:lastRenderedPageBreak/>
              <w:t>部会を設置するか、又は専門委員として参加申込に基づいて専門委員の構成を修正しなければならない。参加申込の承諾や拒絶は、専門部会の構成員のバランスや人員規模等に照らして説明が可能でなければならない。</w:t>
            </w:r>
          </w:p>
          <w:p w14:paraId="76510C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5-5 </w:t>
            </w:r>
            <w:r w:rsidRPr="00D81982">
              <w:rPr>
                <w:rFonts w:ascii="ＭＳ Ｐ明朝" w:eastAsia="ＭＳ Ｐ明朝" w:hAnsi="ＭＳ Ｐ明朝" w:cs="ＭＳ明朝" w:hint="eastAsia"/>
                <w:kern w:val="0"/>
                <w:sz w:val="22"/>
              </w:rPr>
              <w:t>専門部会による作業は、下記を満たすオープン、かつ透明な方法で実行されなければならない。</w:t>
            </w:r>
          </w:p>
          <w:p w14:paraId="1E4DE888"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専門委員全員が、作業用原稿を入手できること</w:t>
            </w:r>
          </w:p>
          <w:p w14:paraId="2DDE6161" w14:textId="77777777" w:rsidR="00630828" w:rsidRPr="00E90E5B" w:rsidRDefault="00630828" w:rsidP="00630828">
            <w:pPr>
              <w:autoSpaceDE w:val="0"/>
              <w:autoSpaceDN w:val="0"/>
              <w:adjustRightInd w:val="0"/>
              <w:ind w:left="110"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専門委員全員に、規格の策定又は改正に寄与し、作業用原稿に対するコメントを提出する機会が与えられること</w:t>
            </w:r>
          </w:p>
          <w:p w14:paraId="474A9404"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専門委員から提出されたコメントについてはオープンで、かつ透明な方法が採られ、その解決法や提案された事項は記録されること</w:t>
            </w:r>
          </w:p>
          <w:p w14:paraId="131D25C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5-6 </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SGECは、専門部会において照会用原稿が策定された場合は、これに基づきパブリックコメントを実施することとし、その実施に当たっては下記を確実にしなければならない。</w:t>
            </w:r>
          </w:p>
          <w:p w14:paraId="603E682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パブリックコメントの開始と終了を適切な手段と時期に公表すること</w:t>
            </w:r>
          </w:p>
          <w:p w14:paraId="552F8B58"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不利な立場にあるステークホルダーや主要なステークホルダーへの案内状は、当該関係者に確実に届けられること</w:t>
            </w:r>
          </w:p>
          <w:p w14:paraId="1C01989F" w14:textId="77777777" w:rsidR="00630828" w:rsidRPr="00E90E5B"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照会用原稿は、公開し、一般に入手可能であること</w:t>
            </w:r>
          </w:p>
          <w:p w14:paraId="0448C39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パブリックコメントは少なくても</w:t>
            </w:r>
            <w:r w:rsidRPr="00D81982">
              <w:rPr>
                <w:rFonts w:ascii="ＭＳ Ｐ明朝" w:eastAsia="ＭＳ Ｐ明朝" w:hAnsi="ＭＳ Ｐ明朝" w:cs="ＭＳ明朝"/>
                <w:kern w:val="0"/>
                <w:sz w:val="22"/>
              </w:rPr>
              <w:t xml:space="preserve">60 </w:t>
            </w:r>
            <w:r w:rsidRPr="00D81982">
              <w:rPr>
                <w:rFonts w:ascii="ＭＳ Ｐ明朝" w:eastAsia="ＭＳ Ｐ明朝" w:hAnsi="ＭＳ Ｐ明朝" w:cs="ＭＳ明朝" w:hint="eastAsia"/>
                <w:kern w:val="0"/>
                <w:sz w:val="22"/>
              </w:rPr>
              <w:t>日間継続すること</w:t>
            </w:r>
          </w:p>
          <w:p w14:paraId="7684115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受理されたすべてのコメントは専門部会によって客観的に勘案されること</w:t>
            </w:r>
          </w:p>
          <w:p w14:paraId="4399BA6D"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(f) </w:t>
            </w:r>
            <w:r w:rsidRPr="00D81982">
              <w:rPr>
                <w:rFonts w:ascii="ＭＳ Ｐ明朝" w:eastAsia="ＭＳ Ｐ明朝" w:hAnsi="ＭＳ Ｐ明朝" w:cs="ＭＳ明朝" w:hint="eastAsia"/>
                <w:kern w:val="0"/>
                <w:sz w:val="22"/>
              </w:rPr>
              <w:t>受理されたコメントの概要及びその勘案結果はホームページなどによって一般公開されなければならない。</w:t>
            </w:r>
          </w:p>
          <w:p w14:paraId="7B91CBA0"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5-7</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認証管理委員会を開催し新規格の試行テストの要否について検討し、新規格の試行テストが必要と判断された場合はこれを行ない、その結果は専門部会審議における勘案の対象にされなければならない。</w:t>
            </w:r>
          </w:p>
          <w:p w14:paraId="233DA5C6"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5.8</w:t>
            </w:r>
            <w:r w:rsidRPr="00D81982">
              <w:rPr>
                <w:rFonts w:ascii="ＭＳ Ｐ明朝" w:eastAsia="ＭＳ Ｐ明朝" w:hAnsi="ＭＳ Ｐ明朝" w:cs="ＭＳ明朝" w:hint="eastAsia"/>
                <w:sz w:val="22"/>
              </w:rPr>
              <w:t xml:space="preserve">　専門部会が、理事会の承認に付す最終原稿を策定する場合は、分野別の利害関係者間のバランスがとれた委員で構成される専門部会でのコンセンサスに基づかなければならない。反対意見があるかどうかの確認するために、専門部会は、下記のプロセスを用いることができる。</w:t>
            </w:r>
          </w:p>
          <w:p w14:paraId="0F0D5F18"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(a) </w:t>
            </w:r>
            <w:r w:rsidRPr="00D81982">
              <w:rPr>
                <w:rFonts w:ascii="ＭＳ Ｐ明朝" w:eastAsia="ＭＳ Ｐ明朝" w:hAnsi="ＭＳ Ｐ明朝" w:cs="ＭＳ明朝" w:hint="eastAsia"/>
                <w:sz w:val="22"/>
              </w:rPr>
              <w:t>対面会議で、口頭または挙手による可否の決議をとる、反対の挙手がなない場合は議長がコンセンサスの成立を表明するか、または、投票のプロセスを踏む。</w:t>
            </w:r>
          </w:p>
          <w:p w14:paraId="0F05DE1C"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(b) </w:t>
            </w:r>
            <w:r w:rsidRPr="00D81982">
              <w:rPr>
                <w:rFonts w:ascii="ＭＳ Ｐ明朝" w:eastAsia="ＭＳ Ｐ明朝" w:hAnsi="ＭＳ Ｐ明朝" w:cs="ＭＳ明朝" w:hint="eastAsia"/>
                <w:sz w:val="22"/>
              </w:rPr>
              <w:t>口頭による投票を伴う電話会議</w:t>
            </w:r>
          </w:p>
          <w:p w14:paraId="6F268919"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(c) </w:t>
            </w:r>
            <w:r w:rsidRPr="00D81982">
              <w:rPr>
                <w:rFonts w:ascii="ＭＳ Ｐ明朝" w:eastAsia="ＭＳ Ｐ明朝" w:hAnsi="ＭＳ Ｐ明朝" w:cs="ＭＳ明朝" w:hint="eastAsia"/>
                <w:sz w:val="22"/>
              </w:rPr>
              <w:t>電子メールによる会議で、賛成反対の票を文書によって投ずる機会をメンバーに与える（投票の代替）、または、</w:t>
            </w:r>
          </w:p>
          <w:p w14:paraId="34667560"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(d) </w:t>
            </w:r>
            <w:r w:rsidRPr="00D81982">
              <w:rPr>
                <w:rFonts w:ascii="ＭＳ Ｐ明朝" w:eastAsia="ＭＳ Ｐ明朝" w:hAnsi="ＭＳ Ｐ明朝" w:cs="ＭＳ明朝" w:hint="eastAsia"/>
                <w:sz w:val="22"/>
              </w:rPr>
              <w:t>上記の組み合わせ</w:t>
            </w:r>
          </w:p>
          <w:p w14:paraId="59B1AFED" w14:textId="77777777" w:rsidR="00630828" w:rsidRPr="00D81982" w:rsidRDefault="00630828" w:rsidP="00630828">
            <w:pPr>
              <w:rPr>
                <w:rFonts w:ascii="ＭＳ Ｐ明朝" w:eastAsia="ＭＳ Ｐ明朝" w:hAnsi="ＭＳ Ｐ明朝" w:cs="ＭＳ明朝"/>
                <w:sz w:val="22"/>
              </w:rPr>
            </w:pPr>
            <w:r w:rsidRPr="00D81982">
              <w:rPr>
                <w:rFonts w:ascii="ＭＳ Ｐ明朝" w:eastAsia="ＭＳ Ｐ明朝" w:hAnsi="ＭＳ Ｐ明朝" w:cs="ＭＳ明朝"/>
                <w:sz w:val="22"/>
              </w:rPr>
              <w:t xml:space="preserve">5-9 </w:t>
            </w:r>
            <w:r w:rsidRPr="00D81982">
              <w:rPr>
                <w:rFonts w:ascii="ＭＳ Ｐ明朝" w:eastAsia="ＭＳ Ｐ明朝" w:hAnsi="ＭＳ Ｐ明朝" w:cs="ＭＳ明朝" w:hint="eastAsia"/>
                <w:sz w:val="22"/>
              </w:rPr>
              <w:t>関連する利害の重要な部分について反対意見がある場合は、その問題ついて専門部会内に反対意見を表明したステークホルダーが参加する作業部会を設置し調査・審議等を行い解決しなければならない。</w:t>
            </w:r>
          </w:p>
          <w:p w14:paraId="10B6FEF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5-10 </w:t>
            </w:r>
            <w:r w:rsidRPr="00D81982">
              <w:rPr>
                <w:rFonts w:ascii="ＭＳ Ｐ明朝" w:eastAsia="ＭＳ Ｐ明朝" w:hAnsi="ＭＳ Ｐ明朝" w:cs="ＭＳ明朝" w:hint="eastAsia"/>
                <w:kern w:val="0"/>
                <w:sz w:val="22"/>
              </w:rPr>
              <w:t>規格制定のプロセスの実行に関する文書は、一般に入手可能でなければならない。</w:t>
            </w:r>
          </w:p>
          <w:p w14:paraId="575F80A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5-11 </w:t>
            </w:r>
            <w:r w:rsidRPr="00D81982">
              <w:rPr>
                <w:rFonts w:ascii="ＭＳ Ｐ明朝" w:eastAsia="ＭＳ Ｐ明朝" w:hAnsi="ＭＳ Ｐ明朝" w:cs="ＭＳ明朝" w:hint="eastAsia"/>
                <w:kern w:val="0"/>
                <w:sz w:val="22"/>
              </w:rPr>
              <w:t>理事会は、専門部会によってコンセンサスが達成されたことを証明する規格・規準文書について評議委員会の意見を聴いて正式に承認しなければならない。</w:t>
            </w:r>
          </w:p>
          <w:p w14:paraId="05D842D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 xml:space="preserve">5-12 </w:t>
            </w:r>
            <w:r w:rsidRPr="00D81982">
              <w:rPr>
                <w:rFonts w:ascii="ＭＳ Ｐ明朝" w:eastAsia="ＭＳ Ｐ明朝" w:hAnsi="ＭＳ Ｐ明朝" w:cs="ＭＳ明朝" w:hint="eastAsia"/>
                <w:kern w:val="0"/>
                <w:sz w:val="22"/>
              </w:rPr>
              <w:t>前項で正式に承認を得た規格・規準文書は適切な時期に公開されなければならない</w:t>
            </w:r>
          </w:p>
          <w:p w14:paraId="548A0634" w14:textId="77777777" w:rsidR="00630828" w:rsidRPr="00D81982" w:rsidRDefault="00630828" w:rsidP="00630828">
            <w:pPr>
              <w:autoSpaceDE w:val="0"/>
              <w:autoSpaceDN w:val="0"/>
              <w:adjustRightInd w:val="0"/>
              <w:jc w:val="left"/>
              <w:rPr>
                <w:rFonts w:ascii="ＭＳ Ｐ明朝" w:eastAsia="ＭＳ Ｐ明朝" w:hAnsi="ＭＳ Ｐ明朝"/>
                <w:sz w:val="22"/>
              </w:rPr>
            </w:pPr>
          </w:p>
          <w:p w14:paraId="4E1CE4A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6. </w:t>
            </w:r>
            <w:r w:rsidRPr="00D81982">
              <w:rPr>
                <w:rFonts w:ascii="ＭＳ Ｐ明朝" w:eastAsia="ＭＳ Ｐ明朝" w:hAnsi="ＭＳ Ｐ明朝" w:cs="ＭＳ明朝" w:hint="eastAsia"/>
                <w:kern w:val="0"/>
                <w:sz w:val="22"/>
              </w:rPr>
              <w:t>規格・規準文書の改正</w:t>
            </w:r>
          </w:p>
          <w:p w14:paraId="457C22B2" w14:textId="77777777" w:rsidR="00630828" w:rsidRPr="00D81982" w:rsidRDefault="00630828" w:rsidP="00630828">
            <w:pPr>
              <w:ind w:left="220" w:hangingChars="100" w:hanging="220"/>
              <w:rPr>
                <w:rFonts w:ascii="ＭＳ Ｐ明朝" w:eastAsia="ＭＳ Ｐ明朝" w:hAnsi="ＭＳ Ｐ明朝"/>
                <w:sz w:val="22"/>
              </w:rPr>
            </w:pPr>
            <w:r w:rsidRPr="00D81982">
              <w:rPr>
                <w:rFonts w:ascii="ＭＳ Ｐ明朝" w:eastAsia="ＭＳ Ｐ明朝" w:hAnsi="ＭＳ Ｐ明朝"/>
                <w:sz w:val="22"/>
              </w:rPr>
              <w:t>6-1認証規格は、５カ年を超えない範囲で定期的なレビュー及びは改正を行わなければならない。その手順は前項と同様とする。</w:t>
            </w:r>
          </w:p>
          <w:p w14:paraId="464BEC91"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kern w:val="0"/>
                <w:sz w:val="22"/>
              </w:rPr>
              <w:t xml:space="preserve">6-2 </w:t>
            </w:r>
            <w:r w:rsidRPr="00D81982">
              <w:rPr>
                <w:rFonts w:ascii="ＭＳ Ｐ明朝" w:eastAsia="ＭＳ Ｐ明朝" w:hAnsi="ＭＳ Ｐ明朝" w:hint="eastAsia"/>
                <w:sz w:val="22"/>
              </w:rPr>
              <w:t>発効日は規格の公表から１年を超えてはならない。</w:t>
            </w:r>
          </w:p>
          <w:p w14:paraId="69BF51B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改正された規格は発効日及び移行日を定めて公表しなければならない。</w:t>
            </w:r>
          </w:p>
          <w:p w14:paraId="6BAEA78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6-4 </w:t>
            </w:r>
            <w:r w:rsidRPr="00D81982">
              <w:rPr>
                <w:rFonts w:ascii="ＭＳ Ｐ明朝" w:eastAsia="ＭＳ Ｐ明朝" w:hAnsi="ＭＳ Ｐ明朝" w:cs="ＭＳ明朝" w:hint="eastAsia"/>
                <w:kern w:val="0"/>
                <w:sz w:val="22"/>
              </w:rPr>
              <w:t>移行日は、改正規格・規準文書の実行がそれを超える期間を必要とすることが正当化される例外的な状況を除き、</w:t>
            </w: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年を超えてはならない。</w:t>
            </w:r>
          </w:p>
          <w:p w14:paraId="265ED6C4" w14:textId="77777777" w:rsidR="00630828" w:rsidRPr="00E90E5B" w:rsidRDefault="00630828" w:rsidP="00630828">
            <w:pPr>
              <w:rPr>
                <w:rFonts w:ascii="ＭＳ Ｐ明朝" w:eastAsia="ＭＳ Ｐ明朝" w:hAnsi="ＭＳ Ｐ明朝"/>
                <w:sz w:val="22"/>
              </w:rPr>
            </w:pPr>
          </w:p>
          <w:p w14:paraId="1F61F1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p>
          <w:p w14:paraId="0B7A7C3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2015年4月１日から施行する。</w:t>
            </w:r>
          </w:p>
          <w:p w14:paraId="74FD0799" w14:textId="77777777" w:rsidR="00630828" w:rsidRPr="00D81982" w:rsidRDefault="00630828" w:rsidP="00630828">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A1977D0" w14:textId="77777777" w:rsidR="00630828" w:rsidRPr="00D81982" w:rsidRDefault="00630828" w:rsidP="00630828">
            <w:pPr>
              <w:ind w:firstLineChars="100" w:firstLine="220"/>
              <w:rPr>
                <w:rFonts w:ascii="ＭＳ Ｐ明朝" w:eastAsia="ＭＳ Ｐ明朝" w:hAnsi="ＭＳ Ｐ明朝"/>
                <w:sz w:val="22"/>
              </w:rPr>
            </w:pPr>
          </w:p>
          <w:p w14:paraId="2E162A8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36A26D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一部改正</w:t>
            </w:r>
          </w:p>
          <w:p w14:paraId="3A6160A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2016年１月１日から施行する。</w:t>
            </w:r>
          </w:p>
          <w:p w14:paraId="44C67A6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D52AC0B" w14:textId="77777777" w:rsidR="00630828" w:rsidRPr="00D81982" w:rsidRDefault="00630828" w:rsidP="00630828">
            <w:pPr>
              <w:rPr>
                <w:rFonts w:ascii="ＭＳ Ｐ明朝" w:eastAsia="ＭＳ Ｐ明朝" w:hAnsi="ＭＳ Ｐ明朝"/>
                <w:sz w:val="22"/>
              </w:rPr>
            </w:pPr>
          </w:p>
          <w:p w14:paraId="379EE7A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62AD53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1442015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4339103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F30B425" w14:textId="77777777" w:rsidR="00630828" w:rsidRPr="00D81982" w:rsidRDefault="00630828" w:rsidP="00630828">
            <w:pPr>
              <w:rPr>
                <w:rFonts w:ascii="ＭＳ Ｐ明朝" w:eastAsia="ＭＳ Ｐ明朝" w:hAnsi="ＭＳ Ｐ明朝"/>
                <w:sz w:val="22"/>
              </w:rPr>
            </w:pPr>
          </w:p>
          <w:p w14:paraId="0A7BF4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505796A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4B3C0B8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992A849" w14:textId="77777777" w:rsidR="00630828" w:rsidRPr="00D81982" w:rsidRDefault="00630828" w:rsidP="00630828">
            <w:pPr>
              <w:autoSpaceDE w:val="0"/>
              <w:autoSpaceDN w:val="0"/>
              <w:adjustRightInd w:val="0"/>
              <w:jc w:val="left"/>
              <w:rPr>
                <w:rFonts w:ascii="ＭＳ Ｐ明朝" w:eastAsia="ＭＳ Ｐ明朝" w:hAnsi="ＭＳ Ｐ明朝" w:cs="Century"/>
                <w:kern w:val="0"/>
                <w:sz w:val="22"/>
              </w:rPr>
            </w:pPr>
          </w:p>
          <w:p w14:paraId="7AED2851" w14:textId="77777777" w:rsidR="00743BD7" w:rsidRPr="00D81982" w:rsidRDefault="00743BD7" w:rsidP="00630828">
            <w:pPr>
              <w:autoSpaceDE w:val="0"/>
              <w:autoSpaceDN w:val="0"/>
              <w:adjustRightInd w:val="0"/>
              <w:jc w:val="left"/>
              <w:rPr>
                <w:rFonts w:ascii="ＭＳ Ｐ明朝" w:eastAsia="ＭＳ Ｐ明朝" w:hAnsi="ＭＳ Ｐ明朝" w:cs="Century"/>
                <w:kern w:val="0"/>
                <w:sz w:val="22"/>
              </w:rPr>
            </w:pPr>
          </w:p>
          <w:p w14:paraId="02C1DB13" w14:textId="4E70B455" w:rsidR="005C6316" w:rsidRPr="00D81982" w:rsidRDefault="005C6316" w:rsidP="00133981">
            <w:pPr>
              <w:autoSpaceDE w:val="0"/>
              <w:autoSpaceDN w:val="0"/>
              <w:adjustRightInd w:val="0"/>
              <w:jc w:val="left"/>
              <w:rPr>
                <w:rFonts w:ascii="ＭＳ Ｐ明朝" w:eastAsia="ＭＳ Ｐ明朝" w:hAnsi="ＭＳ Ｐ明朝"/>
                <w:sz w:val="22"/>
              </w:rPr>
            </w:pPr>
          </w:p>
          <w:p w14:paraId="54C2FBD7" w14:textId="57445493" w:rsidR="000210EA" w:rsidRPr="00D81982" w:rsidRDefault="000210EA" w:rsidP="00133981">
            <w:pPr>
              <w:autoSpaceDE w:val="0"/>
              <w:autoSpaceDN w:val="0"/>
              <w:adjustRightInd w:val="0"/>
              <w:jc w:val="left"/>
              <w:rPr>
                <w:rFonts w:ascii="ＭＳ Ｐ明朝" w:eastAsia="ＭＳ Ｐ明朝" w:hAnsi="ＭＳ Ｐ明朝"/>
                <w:sz w:val="22"/>
              </w:rPr>
            </w:pPr>
          </w:p>
          <w:p w14:paraId="207EB9A3" w14:textId="38A47131" w:rsidR="000210EA" w:rsidRPr="00D81982" w:rsidRDefault="000210EA" w:rsidP="00133981">
            <w:pPr>
              <w:autoSpaceDE w:val="0"/>
              <w:autoSpaceDN w:val="0"/>
              <w:adjustRightInd w:val="0"/>
              <w:jc w:val="left"/>
              <w:rPr>
                <w:rFonts w:ascii="ＭＳ Ｐ明朝" w:eastAsia="ＭＳ Ｐ明朝" w:hAnsi="ＭＳ Ｐ明朝"/>
                <w:sz w:val="22"/>
              </w:rPr>
            </w:pPr>
          </w:p>
          <w:p w14:paraId="7BA00D1C" w14:textId="77777777" w:rsidR="000210EA" w:rsidRPr="00D81982" w:rsidRDefault="000210EA" w:rsidP="00133981">
            <w:pPr>
              <w:autoSpaceDE w:val="0"/>
              <w:autoSpaceDN w:val="0"/>
              <w:adjustRightInd w:val="0"/>
              <w:jc w:val="left"/>
              <w:rPr>
                <w:rFonts w:ascii="ＭＳ Ｐ明朝" w:eastAsia="ＭＳ Ｐ明朝" w:hAnsi="ＭＳ Ｐ明朝"/>
                <w:sz w:val="22"/>
              </w:rPr>
            </w:pPr>
          </w:p>
          <w:p w14:paraId="4D67F1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4A6EF8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FA5205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7AC6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2C9677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6C5FA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FC6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9D951E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3A644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C0EC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D4A4B9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5095A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D81E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DAC1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125C6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A960D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8BFCF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60A6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EDA46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AF279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351EC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57525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3327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849F7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C4CFB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E49BB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BD6B0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B23D4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4ADC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2310C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664F2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D696E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65749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C34885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1470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5829C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6251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64F0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14ED3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8A79F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78CA8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D9AAB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76E6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01338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EC8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ED50A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00180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E5D34D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050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00BCF2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B78B7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3A38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D0BC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62DD11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B1BB7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F257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F9863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60E81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E6DC6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26CFA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677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6033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9625F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4D44E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FF3F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E513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AEA82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57B91A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C8484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D00C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B099D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9E599D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F6F82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B7F62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DA445B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CD519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ABE11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24EC78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72B8B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AF03D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86EC8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29E9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6CC10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2367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83A02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2300D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77DA27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C8CA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9EFF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056D7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A06A8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F2CAF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E7655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50401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8F15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879F5B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B513C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2CE07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FB7FD4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F54EF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3A2B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AF8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465E1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496710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68D27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1E1F5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6B3B59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57177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3C7304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0BD835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7BB1A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B6071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2DBB49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805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49689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36A113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48F0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C0BC6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D7F48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19D98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C65EB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7811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37C9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25DB0F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AE5F47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DE76D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D546C4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9EA97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0D6EC6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59C89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C5C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F154BC" w14:textId="4F8E16D4"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90EAF24" w14:textId="6361AFA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359D5125" w14:textId="6F3ED55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88BC086" w14:textId="0465C500"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F434F31" w14:textId="6441DB7F"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D8E8907" w14:textId="702BAEF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6E49A11" w14:textId="1AF751B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1D06EDFE" w14:textId="2DE4DD33"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006C2A5" w14:textId="5E661AF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0E256C92" w14:textId="4CC2D3A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93EE431" w14:textId="2CC517E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7AD66300" w14:textId="7777777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1FE2CE9" w14:textId="6D634F9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lastRenderedPageBreak/>
              <w:t>SGEC附属文書</w:t>
            </w:r>
          </w:p>
          <w:p w14:paraId="6F0DCBA6"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2-12-1 2017</w:t>
            </w:r>
            <w:r w:rsidRPr="00D81982">
              <w:rPr>
                <w:rFonts w:ascii="ＭＳ Ｐ明朝" w:eastAsia="ＭＳ Ｐ明朝" w:hAnsi="ＭＳ Ｐ明朝" w:cs="Century" w:hint="eastAsia"/>
                <w:kern w:val="0"/>
                <w:sz w:val="22"/>
              </w:rPr>
              <w:t xml:space="preserve">　　　　　　　　　　　　</w:t>
            </w:r>
          </w:p>
          <w:p w14:paraId="7F4A8A7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hint="eastAsia"/>
                <w:kern w:val="0"/>
                <w:sz w:val="22"/>
              </w:rPr>
              <w:t>会長決済</w:t>
            </w:r>
          </w:p>
          <w:p w14:paraId="69AE546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2017,4,1       </w:t>
            </w:r>
          </w:p>
          <w:p w14:paraId="52C00E41" w14:textId="77777777" w:rsidR="00C03C2F" w:rsidRPr="00D81982" w:rsidRDefault="00C03C2F" w:rsidP="00C03C2F">
            <w:pPr>
              <w:autoSpaceDE w:val="0"/>
              <w:autoSpaceDN w:val="0"/>
              <w:adjustRightInd w:val="0"/>
              <w:jc w:val="left"/>
              <w:rPr>
                <w:rFonts w:ascii="ＭＳ Ｐ明朝" w:eastAsia="ＭＳ Ｐ明朝" w:hAnsi="ＭＳ Ｐ明朝" w:cs="ＭＳ明朝"/>
                <w:b/>
                <w:kern w:val="0"/>
                <w:sz w:val="22"/>
              </w:rPr>
            </w:pPr>
          </w:p>
          <w:p w14:paraId="5FE8487C" w14:textId="0DF03223" w:rsidR="005C6316" w:rsidRPr="00D81982" w:rsidRDefault="005C6316" w:rsidP="00B62CBD">
            <w:pPr>
              <w:autoSpaceDE w:val="0"/>
              <w:autoSpaceDN w:val="0"/>
              <w:adjustRightInd w:val="0"/>
              <w:ind w:firstLineChars="500" w:firstLine="110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規格制定のプロセスにおけるコンセンサスに関する</w:t>
            </w:r>
            <w:r w:rsidRPr="00D81982">
              <w:rPr>
                <w:rFonts w:ascii="ＭＳ Ｐ明朝" w:eastAsia="ＭＳ Ｐ明朝" w:hAnsi="ＭＳ Ｐ明朝" w:cs="Century"/>
                <w:b/>
                <w:kern w:val="0"/>
                <w:sz w:val="22"/>
              </w:rPr>
              <w:t xml:space="preserve">PEFC </w:t>
            </w:r>
            <w:r w:rsidRPr="00D81982">
              <w:rPr>
                <w:rFonts w:ascii="ＭＳ Ｐ明朝" w:eastAsia="ＭＳ Ｐ明朝" w:hAnsi="ＭＳ Ｐ明朝" w:cs="ＭＳ明朝" w:hint="eastAsia"/>
                <w:b/>
                <w:kern w:val="0"/>
                <w:sz w:val="22"/>
              </w:rPr>
              <w:t>要求事項の解釈</w:t>
            </w:r>
          </w:p>
          <w:p w14:paraId="6D3193D0" w14:textId="77777777" w:rsidR="005C6316" w:rsidRPr="00D81982" w:rsidRDefault="005C6316" w:rsidP="00B62CBD">
            <w:pPr>
              <w:autoSpaceDE w:val="0"/>
              <w:autoSpaceDN w:val="0"/>
              <w:adjustRightInd w:val="0"/>
              <w:ind w:firstLineChars="1650" w:firstLine="364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（統合済み）</w:t>
            </w:r>
          </w:p>
          <w:p w14:paraId="2200797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１．目的</w:t>
            </w:r>
          </w:p>
          <w:p w14:paraId="073FA6A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本指針は、規格の制定プロセスにおけるコンセンサスに関する解釈について</w:t>
            </w:r>
            <w:r w:rsidRPr="00D81982">
              <w:rPr>
                <w:rFonts w:ascii="ＭＳ Ｐ明朝" w:eastAsia="ＭＳ Ｐ明朝" w:hAnsi="ＭＳ Ｐ明朝" w:cs="ＭＳ明朝"/>
                <w:kern w:val="0"/>
                <w:sz w:val="22"/>
              </w:rPr>
              <w:t>SGEC附属文書2-12「規格の制定」で定めるほか本文書において定めるものである。</w:t>
            </w:r>
          </w:p>
          <w:p w14:paraId="2FE98D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DE9BEC9"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２．適用範囲</w:t>
            </w:r>
          </w:p>
          <w:p w14:paraId="7B48F23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w:t>
            </w:r>
            <w:r w:rsidRPr="00D81982">
              <w:rPr>
                <w:rFonts w:ascii="ＭＳ Ｐ明朝" w:eastAsia="ＭＳ Ｐ明朝" w:hAnsi="ＭＳ Ｐ明朝" w:cs="ＭＳ明朝"/>
                <w:kern w:val="0"/>
                <w:sz w:val="22"/>
              </w:rPr>
              <w:t>SGEC附属文書2-12の「3.1　コンセンサス」の解釈を規定する。</w:t>
            </w:r>
          </w:p>
          <w:p w14:paraId="38804573"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BF52C2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３．コンセンサスの解釈</w:t>
            </w:r>
          </w:p>
          <w:p w14:paraId="77AC037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コンセンサスという用語の定義は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 xml:space="preserve">　コンセンサス」によるものとする。これは</w:t>
            </w:r>
            <w:r w:rsidRPr="00D81982">
              <w:rPr>
                <w:rFonts w:ascii="ＭＳ Ｐ明朝" w:eastAsia="ＭＳ Ｐ明朝" w:hAnsi="ＭＳ Ｐ明朝" w:cs="ＭＳ明朝"/>
                <w:kern w:val="0"/>
                <w:sz w:val="22"/>
              </w:rPr>
              <w:t>ISOガイド2の規定と同一である。</w:t>
            </w:r>
          </w:p>
          <w:p w14:paraId="1D0F20D7"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cs="ＭＳ明朝" w:hint="eastAsia"/>
                <w:kern w:val="0"/>
                <w:sz w:val="22"/>
              </w:rPr>
              <w:t>即ち、「コンセンサス」は、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」で</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hint="eastAsia"/>
                <w:bCs/>
                <w:sz w:val="22"/>
                <w:lang w:val="en-GB"/>
              </w:rPr>
              <w:t>重大</w:t>
            </w:r>
            <w:r w:rsidRPr="00D81982">
              <w:rPr>
                <w:rFonts w:ascii="ＭＳ Ｐ明朝" w:eastAsia="ＭＳ Ｐ明朝" w:hAnsi="ＭＳ Ｐ明朝" w:hint="eastAsia"/>
                <w:bCs/>
                <w:sz w:val="22"/>
              </w:rPr>
              <w:t>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r w:rsidRPr="00D81982">
              <w:rPr>
                <w:rFonts w:ascii="ＭＳ Ｐ明朝" w:eastAsia="ＭＳ Ｐ明朝" w:hAnsi="ＭＳ Ｐ明朝"/>
                <w:bCs/>
                <w:sz w:val="22"/>
              </w:rPr>
              <w:t>」</w:t>
            </w:r>
            <w:r w:rsidRPr="00D81982">
              <w:rPr>
                <w:rFonts w:ascii="ＭＳ Ｐ明朝" w:eastAsia="ＭＳ Ｐ明朝" w:hAnsi="ＭＳ Ｐ明朝" w:cs="ＭＳ明朝" w:hint="eastAsia"/>
                <w:kern w:val="0"/>
                <w:sz w:val="22"/>
              </w:rPr>
              <w:t>と規定している。</w:t>
            </w:r>
          </w:p>
          <w:p w14:paraId="686B9BC3"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hint="eastAsia"/>
                <w:bCs/>
                <w:sz w:val="22"/>
              </w:rPr>
              <w:t>注意書：コンセンサスは全員一致を指す必要はない。（</w:t>
            </w:r>
            <w:r w:rsidRPr="00D81982">
              <w:rPr>
                <w:rFonts w:ascii="ＭＳ Ｐ明朝" w:eastAsia="ＭＳ Ｐ明朝" w:hAnsi="ＭＳ Ｐ明朝"/>
                <w:bCs/>
                <w:sz w:val="22"/>
              </w:rPr>
              <w:t>ISO/IECガイド2）</w:t>
            </w:r>
          </w:p>
          <w:p w14:paraId="034388DF"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議論のプロセスで、該当の規格に対する反対がある場合、会議はコンセンサスを得るために下記のいずれかによる代替の工程を適用することが出来る。</w:t>
            </w:r>
          </w:p>
          <w:p w14:paraId="50E67E3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関係者が出席した会議（以下同じ）で、口頭による可否の決議をとるもの</w:t>
            </w:r>
          </w:p>
          <w:p w14:paraId="3586095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会議で挙手による可否の決議をとるもの</w:t>
            </w:r>
          </w:p>
          <w:p w14:paraId="7220050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会議でメンバーによる無記名投票による決議をとるもの</w:t>
            </w:r>
          </w:p>
          <w:p w14:paraId="516E8609"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d) </w:t>
            </w:r>
            <w:r w:rsidRPr="00D81982">
              <w:rPr>
                <w:rFonts w:ascii="ＭＳ Ｐ明朝" w:eastAsia="ＭＳ Ｐ明朝" w:hAnsi="ＭＳ Ｐ明朝" w:cs="ＭＳ明朝" w:hint="eastAsia"/>
                <w:kern w:val="0"/>
                <w:sz w:val="22"/>
              </w:rPr>
              <w:t>会議で声や挙手などによる反対表示がない場合、議長によってコンセンサス達成が宣言されるもの</w:t>
            </w:r>
          </w:p>
          <w:p w14:paraId="1818D7A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e) </w:t>
            </w:r>
            <w:r w:rsidRPr="00D81982">
              <w:rPr>
                <w:rFonts w:ascii="ＭＳ Ｐ明朝" w:eastAsia="ＭＳ Ｐ明朝" w:hAnsi="ＭＳ Ｐ明朝" w:cs="ＭＳ明朝" w:hint="eastAsia"/>
                <w:kern w:val="0"/>
                <w:sz w:val="22"/>
              </w:rPr>
              <w:t>電子メールによる会議で合意を求められ、メンバーが書面による返答をしたもの</w:t>
            </w:r>
          </w:p>
          <w:p w14:paraId="0C169124"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f) その他、</w:t>
            </w:r>
            <w:r w:rsidRPr="00D81982">
              <w:rPr>
                <w:rFonts w:ascii="ＭＳ Ｐ明朝" w:eastAsia="ＭＳ Ｐ明朝" w:hAnsi="ＭＳ Ｐ明朝" w:cs="ＭＳ明朝" w:hint="eastAsia"/>
                <w:kern w:val="0"/>
                <w:sz w:val="22"/>
              </w:rPr>
              <w:t>コンセンサスを決定するために票を照合する正式な投票のプロセス。この場合、単一の利益を代表するものがプロセスを支配してはならない。</w:t>
            </w:r>
          </w:p>
          <w:p w14:paraId="58CAD9A2"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関係者の重要な部分が重要な問題に関して持続的に反対をする否決票がある場合、フォーラムは、その問題について、下記のメカニズムによって解決されなければならない。</w:t>
            </w:r>
          </w:p>
          <w:p w14:paraId="790C07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妥協案を見出すためにフォーラム内部で該当紛争問題に関して討議、交渉を行う。</w:t>
            </w:r>
          </w:p>
          <w:p w14:paraId="5D8C5A1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反対投票をしたステークホルダーと紛争問題に関して異なる見解を持つステークホルダーの間で妥協案を見出すための直接交渉を行う。</w:t>
            </w:r>
          </w:p>
          <w:p w14:paraId="6C67FDC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紛争解決の工程は、フォーラムによって合意された紛争解決の手順によって律されなければならない</w:t>
            </w:r>
          </w:p>
          <w:p w14:paraId="6C801063" w14:textId="77777777" w:rsidR="005C6316" w:rsidRPr="00D81982" w:rsidRDefault="005C6316" w:rsidP="005C6316">
            <w:pPr>
              <w:rPr>
                <w:rFonts w:ascii="ＭＳ 明朝" w:hAnsi="ＭＳ 明朝"/>
                <w:szCs w:val="21"/>
              </w:rPr>
            </w:pPr>
          </w:p>
          <w:p w14:paraId="08019649" w14:textId="77777777" w:rsidR="005C6316" w:rsidRPr="00D81982" w:rsidRDefault="005C6316" w:rsidP="005C6316">
            <w:pPr>
              <w:rPr>
                <w:rFonts w:ascii="ＭＳ 明朝" w:hAnsi="ＭＳ 明朝"/>
                <w:szCs w:val="21"/>
              </w:rPr>
            </w:pPr>
          </w:p>
          <w:p w14:paraId="3FEF2CC9" w14:textId="77777777" w:rsidR="005C6316" w:rsidRPr="00D81982" w:rsidRDefault="005C6316" w:rsidP="00133981">
            <w:pPr>
              <w:autoSpaceDE w:val="0"/>
              <w:autoSpaceDN w:val="0"/>
              <w:adjustRightInd w:val="0"/>
              <w:jc w:val="left"/>
              <w:rPr>
                <w:rFonts w:ascii="ＭＳ Ｐ明朝" w:eastAsia="ＭＳ Ｐ明朝" w:hAnsi="ＭＳ Ｐ明朝"/>
                <w:sz w:val="22"/>
              </w:rPr>
            </w:pPr>
          </w:p>
          <w:p w14:paraId="5595F2AF"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48C115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C823AC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B15CE0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8D549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F3A08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362ACF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93647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081FB2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58BE8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373679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D5A257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65BE1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DDE50A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4C9448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55CB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E7D0C6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50B17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8B40B8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E2BEF5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89FBF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6948D26"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F7B0D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48E1C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0990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CF1454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FC22F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9D72E75"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1E239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247E63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C706B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0B1EB5D" w14:textId="664C73F5" w:rsidR="005F13AA" w:rsidRPr="00D81982" w:rsidRDefault="005F13AA">
            <w:pPr>
              <w:pStyle w:val="TDDocumenttitle"/>
              <w:rPr>
                <w:rFonts w:ascii="ＭＳ Ｐ明朝" w:eastAsia="ＭＳ Ｐ明朝" w:hAnsi="ＭＳ Ｐ明朝" w:cs="ＭＳ 明朝"/>
                <w:sz w:val="28"/>
                <w:szCs w:val="28"/>
                <w:lang w:eastAsia="ja-JP"/>
              </w:rPr>
            </w:pPr>
          </w:p>
        </w:tc>
      </w:tr>
      <w:tr w:rsidR="00D81982" w:rsidRPr="00D81982" w14:paraId="1DFBA91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289B599" w14:textId="0D868E8A" w:rsidR="006C433C" w:rsidRPr="00D81982" w:rsidRDefault="000210EA" w:rsidP="00460E14">
            <w:pPr>
              <w:autoSpaceDE w:val="0"/>
              <w:autoSpaceDN w:val="0"/>
              <w:adjustRightInd w:val="0"/>
              <w:ind w:leftChars="400" w:left="1964" w:hangingChars="400" w:hanging="1124"/>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SGEC規準文書3「SGEC</w:t>
            </w:r>
            <w:r w:rsidRPr="00D81982">
              <w:rPr>
                <w:rFonts w:ascii="ＭＳ Ｐ明朝" w:eastAsia="ＭＳ Ｐ明朝" w:hAnsi="ＭＳ Ｐ明朝" w:hint="eastAsia"/>
                <w:b/>
                <w:bCs/>
                <w:sz w:val="28"/>
                <w:szCs w:val="28"/>
              </w:rPr>
              <w:t>持続可能な森林管理－要求事項」（改正案</w:t>
            </w:r>
            <w:r w:rsidR="00F06A1F" w:rsidRPr="00D81982">
              <w:rPr>
                <w:rFonts w:ascii="ＭＳ Ｐ明朝" w:eastAsia="ＭＳ Ｐ明朝" w:hAnsi="ＭＳ Ｐ明朝" w:hint="eastAsia"/>
                <w:b/>
                <w:bCs/>
                <w:sz w:val="28"/>
                <w:szCs w:val="28"/>
              </w:rPr>
              <w:t>）</w:t>
            </w:r>
          </w:p>
          <w:p w14:paraId="032398CF" w14:textId="3B32AFA9" w:rsidR="000210EA" w:rsidRPr="00D81982" w:rsidRDefault="000210EA" w:rsidP="00460E14">
            <w:pPr>
              <w:autoSpaceDE w:val="0"/>
              <w:autoSpaceDN w:val="0"/>
              <w:adjustRightInd w:val="0"/>
              <w:ind w:leftChars="800" w:left="1680" w:firstLineChars="200" w:firstLine="562"/>
              <w:jc w:val="left"/>
              <w:rPr>
                <w:rFonts w:ascii="ＭＳ Ｐ明朝" w:eastAsia="ＭＳ Ｐ明朝" w:hAnsi="ＭＳ Ｐ明朝"/>
                <w:sz w:val="28"/>
                <w:szCs w:val="28"/>
              </w:rPr>
            </w:pPr>
            <w:r w:rsidRPr="00D81982">
              <w:rPr>
                <w:rFonts w:ascii="ＭＳ Ｐ明朝" w:eastAsia="ＭＳ Ｐ明朝" w:hAnsi="ＭＳ Ｐ明朝"/>
                <w:b/>
                <w:bCs/>
                <w:sz w:val="28"/>
                <w:szCs w:val="28"/>
              </w:rPr>
              <w:t>(改正部分</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036990"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3B05BBDC" w14:textId="77777777" w:rsidR="00460E14" w:rsidRPr="00D81982" w:rsidRDefault="000210EA" w:rsidP="00460E14">
            <w:pPr>
              <w:ind w:firstLineChars="200" w:firstLine="562"/>
              <w:rPr>
                <w:rFonts w:ascii="ＭＳ Ｐ明朝" w:eastAsia="ＭＳ Ｐ明朝" w:hAnsi="ＭＳ Ｐ明朝"/>
                <w:b/>
                <w:bCs/>
                <w:sz w:val="28"/>
                <w:szCs w:val="28"/>
              </w:rPr>
            </w:pPr>
            <w:r w:rsidRPr="00D81982">
              <w:rPr>
                <w:rFonts w:ascii="ＭＳ Ｐ明朝" w:eastAsia="ＭＳ Ｐ明朝" w:hAnsi="ＭＳ Ｐ明朝" w:cs="ＭＳ 明朝"/>
                <w:b/>
                <w:bCs/>
                <w:sz w:val="28"/>
                <w:szCs w:val="28"/>
              </w:rPr>
              <w:t>SGEC文書３「SGEC森林管理認証基準・指標・ガイドライン」</w:t>
            </w:r>
            <w:r w:rsidR="006C433C" w:rsidRPr="00D81982">
              <w:rPr>
                <w:rFonts w:ascii="ＭＳ Ｐ明朝" w:eastAsia="ＭＳ Ｐ明朝" w:hAnsi="ＭＳ Ｐ明朝" w:hint="eastAsia"/>
                <w:b/>
                <w:bCs/>
                <w:sz w:val="28"/>
                <w:szCs w:val="28"/>
              </w:rPr>
              <w:t xml:space="preserve">他関係文書　　　</w:t>
            </w:r>
          </w:p>
          <w:p w14:paraId="07A9F3D3" w14:textId="46440878" w:rsidR="000210EA" w:rsidRPr="00D81982" w:rsidRDefault="000210EA" w:rsidP="00460E14">
            <w:pPr>
              <w:ind w:firstLineChars="1300" w:firstLine="3654"/>
              <w:rPr>
                <w:rFonts w:ascii="ＭＳ 明朝" w:hAnsi="ＭＳ 明朝"/>
                <w:sz w:val="28"/>
                <w:szCs w:val="28"/>
              </w:rPr>
            </w:pPr>
            <w:r w:rsidRPr="00D81982">
              <w:rPr>
                <w:rFonts w:ascii="ＭＳ Ｐ明朝" w:eastAsia="ＭＳ Ｐ明朝" w:hAnsi="ＭＳ Ｐ明朝" w:cs="ＭＳ 明朝" w:hint="eastAsia"/>
                <w:b/>
                <w:bCs/>
                <w:sz w:val="28"/>
                <w:szCs w:val="28"/>
              </w:rPr>
              <w:t>（現行文書）</w:t>
            </w:r>
          </w:p>
        </w:tc>
      </w:tr>
      <w:tr w:rsidR="00D81982" w:rsidRPr="00D81982" w14:paraId="45FCCCF3"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770A49C" w14:textId="7C260874" w:rsidR="00B67ACB" w:rsidRPr="00D81982" w:rsidRDefault="00B67ACB" w:rsidP="00B67ACB">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cs="ＭＳゴシック"/>
                <w:b/>
                <w:bCs/>
                <w:kern w:val="0"/>
                <w:sz w:val="24"/>
                <w:szCs w:val="24"/>
              </w:rPr>
              <w:t>S</w:t>
            </w:r>
            <w:r w:rsidRPr="00D81982">
              <w:rPr>
                <w:rFonts w:ascii="ＭＳ Ｐ明朝" w:eastAsia="ＭＳ Ｐ明朝" w:hAnsi="ＭＳ Ｐ明朝"/>
                <w:b/>
                <w:bCs/>
                <w:sz w:val="24"/>
                <w:szCs w:val="24"/>
              </w:rPr>
              <w:t>GEC基準文書3</w:t>
            </w:r>
          </w:p>
          <w:p w14:paraId="1767CCB7" w14:textId="5ED4C3C4" w:rsidR="00B67ACB" w:rsidRPr="00D81982" w:rsidRDefault="00B67ACB" w:rsidP="00B67ACB">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Pr="00D81982">
              <w:rPr>
                <w:rFonts w:ascii="ＭＳ Ｐ明朝" w:eastAsia="ＭＳ Ｐ明朝" w:hAnsi="ＭＳ Ｐ明朝"/>
                <w:sz w:val="20"/>
                <w:szCs w:val="20"/>
              </w:rPr>
              <w:t>20</w:t>
            </w:r>
            <w:r w:rsidR="007E104B" w:rsidRPr="00D81982">
              <w:rPr>
                <w:rFonts w:ascii="ＭＳ Ｐ明朝" w:eastAsia="ＭＳ Ｐ明朝" w:hAnsi="ＭＳ Ｐ明朝"/>
                <w:sz w:val="20"/>
                <w:szCs w:val="20"/>
              </w:rPr>
              <w:t>2X</w:t>
            </w:r>
          </w:p>
          <w:p w14:paraId="04254C5F" w14:textId="5C0BF4F7" w:rsidR="00B67ACB" w:rsidRPr="00D81982" w:rsidRDefault="008504A2" w:rsidP="00B67ACB">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w:t>
            </w:r>
            <w:r w:rsidR="00B67ACB" w:rsidRPr="00D81982">
              <w:rPr>
                <w:rFonts w:ascii="ＭＳ Ｐ明朝" w:eastAsia="ＭＳ Ｐ明朝" w:hAnsi="ＭＳ Ｐ明朝"/>
                <w:sz w:val="20"/>
                <w:szCs w:val="20"/>
              </w:rPr>
              <w:t>.XX,XX</w:t>
            </w:r>
          </w:p>
          <w:p w14:paraId="75B13E9E" w14:textId="77777777" w:rsidR="00A740D5"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F5C174A" w14:textId="13386617" w:rsidR="00B67ACB" w:rsidRPr="00D81982" w:rsidRDefault="00B67ACB" w:rsidP="00A740D5">
            <w:pPr>
              <w:autoSpaceDE w:val="0"/>
              <w:autoSpaceDN w:val="0"/>
              <w:adjustRightInd w:val="0"/>
              <w:jc w:val="center"/>
              <w:rPr>
                <w:rFonts w:ascii="ＭＳ Ｐ明朝" w:eastAsia="ＭＳ Ｐ明朝" w:hAnsi="ＭＳ Ｐ明朝"/>
                <w:sz w:val="22"/>
              </w:rPr>
            </w:pPr>
            <w:r w:rsidRPr="00D81982">
              <w:rPr>
                <w:rFonts w:ascii="ＭＳ Ｐ明朝" w:eastAsia="ＭＳ Ｐ明朝" w:hAnsi="ＭＳ Ｐ明朝"/>
                <w:b/>
                <w:bCs/>
                <w:sz w:val="24"/>
                <w:szCs w:val="24"/>
              </w:rPr>
              <w:t>SGEC</w:t>
            </w:r>
            <w:r w:rsidRPr="00D81982">
              <w:rPr>
                <w:rFonts w:ascii="ＭＳ Ｐ明朝" w:eastAsia="ＭＳ Ｐ明朝" w:hAnsi="ＭＳ Ｐ明朝" w:hint="eastAsia"/>
                <w:b/>
                <w:bCs/>
                <w:sz w:val="24"/>
                <w:szCs w:val="24"/>
              </w:rPr>
              <w:t>持続可能な森林管理－要求事項</w:t>
            </w:r>
          </w:p>
          <w:p w14:paraId="3AF66BC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r w:rsidR="0030439C" w:rsidRPr="00D81982">
              <w:rPr>
                <w:rFonts w:ascii="ＭＳ Ｐ明朝" w:eastAsia="ＭＳ Ｐ明朝" w:hAnsi="ＭＳ Ｐ明朝" w:hint="eastAsia"/>
                <w:sz w:val="22"/>
              </w:rPr>
              <w:t xml:space="preserve">　</w:t>
            </w:r>
          </w:p>
          <w:p w14:paraId="1A92129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目次</w:t>
            </w:r>
          </w:p>
          <w:p w14:paraId="70E07F33"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6F7CBEE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はじめに　</w:t>
            </w:r>
          </w:p>
          <w:p w14:paraId="1FB3F1F1"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序論　</w:t>
            </w:r>
          </w:p>
          <w:p w14:paraId="55557E8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r w:rsidRPr="00D81982">
              <w:rPr>
                <w:rFonts w:ascii="ＭＳ Ｐ明朝" w:eastAsia="ＭＳ Ｐ明朝" w:hAnsi="ＭＳ Ｐ明朝" w:hint="eastAsia"/>
                <w:sz w:val="22"/>
              </w:rPr>
              <w:t xml:space="preserve">　</w:t>
            </w:r>
          </w:p>
          <w:p w14:paraId="4BE48C1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2. 国際条約・国内法とSGEC/PEFC関連文書</w:t>
            </w:r>
            <w:r w:rsidRPr="00D81982">
              <w:rPr>
                <w:rFonts w:ascii="ＭＳ Ｐ明朝" w:eastAsia="ＭＳ Ｐ明朝" w:hAnsi="ＭＳ Ｐ明朝" w:hint="eastAsia"/>
                <w:sz w:val="22"/>
              </w:rPr>
              <w:t xml:space="preserve">　</w:t>
            </w:r>
          </w:p>
          <w:p w14:paraId="19DF0FE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3. 用語</w:t>
            </w:r>
            <w:r w:rsidRPr="00D81982">
              <w:rPr>
                <w:rFonts w:ascii="ＭＳ Ｐ明朝" w:eastAsia="ＭＳ Ｐ明朝" w:hAnsi="ＭＳ Ｐ明朝" w:hint="eastAsia"/>
                <w:sz w:val="22"/>
              </w:rPr>
              <w:t>と</w:t>
            </w:r>
            <w:r w:rsidRPr="00D81982">
              <w:rPr>
                <w:rFonts w:ascii="ＭＳ Ｐ明朝" w:eastAsia="ＭＳ Ｐ明朝" w:hAnsi="ＭＳ Ｐ明朝"/>
                <w:sz w:val="22"/>
              </w:rPr>
              <w:t xml:space="preserve">定義　</w:t>
            </w:r>
          </w:p>
          <w:p w14:paraId="1D7281BD"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4. SGEC森林管理認証規格と組織</w:t>
            </w:r>
            <w:r w:rsidRPr="00D81982">
              <w:rPr>
                <w:rFonts w:ascii="ＭＳ Ｐ明朝" w:eastAsia="ＭＳ Ｐ明朝" w:hAnsi="ＭＳ Ｐ明朝" w:hint="eastAsia"/>
                <w:sz w:val="22"/>
              </w:rPr>
              <w:t xml:space="preserve">　</w:t>
            </w:r>
          </w:p>
          <w:p w14:paraId="4CE8018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4.1 </w:t>
            </w:r>
            <w:r w:rsidRPr="00D81982">
              <w:rPr>
                <w:rFonts w:ascii="ＭＳ Ｐ明朝" w:eastAsia="ＭＳ Ｐ明朝" w:hAnsi="ＭＳ Ｐ明朝" w:hint="eastAsia"/>
                <w:sz w:val="22"/>
              </w:rPr>
              <w:t>持続可能な森林管理の</w:t>
            </w:r>
            <w:r w:rsidRPr="00D81982">
              <w:rPr>
                <w:rFonts w:ascii="ＭＳ Ｐ明朝" w:eastAsia="ＭＳ Ｐ明朝" w:hAnsi="ＭＳ Ｐ明朝"/>
                <w:sz w:val="22"/>
              </w:rPr>
              <w:t xml:space="preserve">要求事項　</w:t>
            </w:r>
          </w:p>
          <w:p w14:paraId="7B9092E1"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4.2 影響を受けるステークホルダーのニーズと期待の</w:t>
            </w:r>
            <w:r w:rsidRPr="00D81982">
              <w:rPr>
                <w:rFonts w:ascii="ＭＳ Ｐ明朝" w:eastAsia="ＭＳ Ｐ明朝" w:hAnsi="ＭＳ Ｐ明朝" w:hint="eastAsia"/>
                <w:sz w:val="22"/>
              </w:rPr>
              <w:t xml:space="preserve">把握　</w:t>
            </w:r>
          </w:p>
          <w:p w14:paraId="745FA9F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4.3 持続可能な森林管理システムの適用範囲の決定　</w:t>
            </w:r>
          </w:p>
          <w:p w14:paraId="150835AF"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5. リーダーシップ　</w:t>
            </w:r>
          </w:p>
          <w:p w14:paraId="7700430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 計画　</w:t>
            </w:r>
          </w:p>
          <w:p w14:paraId="6018562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6.1 リスク及び機会への取組み</w:t>
            </w:r>
            <w:r w:rsidRPr="00D81982">
              <w:rPr>
                <w:rFonts w:ascii="ＭＳ Ｐ明朝" w:eastAsia="ＭＳ Ｐ明朝" w:hAnsi="ＭＳ Ｐ明朝" w:hint="eastAsia"/>
                <w:sz w:val="22"/>
              </w:rPr>
              <w:t xml:space="preserve">　</w:t>
            </w:r>
          </w:p>
          <w:p w14:paraId="20AF1F9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6.2 </w:t>
            </w:r>
            <w:r w:rsidRPr="00D81982">
              <w:rPr>
                <w:rFonts w:ascii="ＭＳ Ｐ明朝" w:eastAsia="ＭＳ Ｐ明朝" w:hAnsi="ＭＳ Ｐ明朝" w:hint="eastAsia"/>
                <w:sz w:val="22"/>
              </w:rPr>
              <w:t>森林</w:t>
            </w:r>
            <w:r w:rsidRPr="00D81982">
              <w:rPr>
                <w:rFonts w:ascii="ＭＳ Ｐ明朝" w:eastAsia="ＭＳ Ｐ明朝" w:hAnsi="ＭＳ Ｐ明朝"/>
                <w:sz w:val="22"/>
              </w:rPr>
              <w:t xml:space="preserve">管理計画　</w:t>
            </w:r>
          </w:p>
          <w:p w14:paraId="795CC25E"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法令遵守（</w:t>
            </w:r>
            <w:r w:rsidRPr="00D81982">
              <w:rPr>
                <w:rFonts w:ascii="ＭＳ Ｐ明朝" w:eastAsia="ＭＳ Ｐ明朝" w:hAnsi="ＭＳ Ｐ明朝"/>
                <w:sz w:val="22"/>
              </w:rPr>
              <w:t>コンプライアンス</w:t>
            </w:r>
            <w:r w:rsidRPr="00D81982">
              <w:rPr>
                <w:rFonts w:ascii="ＭＳ Ｐ明朝" w:eastAsia="ＭＳ Ｐ明朝" w:hAnsi="ＭＳ Ｐ明朝" w:hint="eastAsia"/>
                <w:sz w:val="22"/>
              </w:rPr>
              <w:t>）（</w:t>
            </w:r>
            <w:r w:rsidRPr="00D81982">
              <w:rPr>
                <w:rFonts w:ascii="ＭＳ Ｐ明朝" w:eastAsia="ＭＳ Ｐ明朝" w:hAnsi="ＭＳ Ｐ明朝"/>
                <w:sz w:val="22"/>
              </w:rPr>
              <w:t>に関する要求事項</w:t>
            </w:r>
            <w:r w:rsidRPr="00D81982">
              <w:rPr>
                <w:rFonts w:ascii="ＭＳ Ｐ明朝" w:eastAsia="ＭＳ Ｐ明朝" w:hAnsi="ＭＳ Ｐ明朝" w:hint="eastAsia"/>
                <w:sz w:val="22"/>
              </w:rPr>
              <w:t xml:space="preserve">　</w:t>
            </w:r>
          </w:p>
          <w:p w14:paraId="76998569"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6.3.1 法令</w:t>
            </w:r>
            <w:r w:rsidRPr="00D81982">
              <w:rPr>
                <w:rFonts w:ascii="ＭＳ Ｐ明朝" w:eastAsia="ＭＳ Ｐ明朝" w:hAnsi="ＭＳ Ｐ明朝" w:hint="eastAsia"/>
                <w:sz w:val="22"/>
              </w:rPr>
              <w:t>遵守</w:t>
            </w:r>
            <w:r w:rsidRPr="00D81982">
              <w:rPr>
                <w:rFonts w:ascii="ＭＳ Ｐ明朝" w:eastAsia="ＭＳ Ｐ明朝" w:hAnsi="ＭＳ Ｐ明朝"/>
                <w:sz w:val="22"/>
              </w:rPr>
              <w:t xml:space="preserve">　</w:t>
            </w:r>
          </w:p>
          <w:p w14:paraId="7A9FF15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6.3.2 森林地域に関連する法的，慣習的・伝統的権利　</w:t>
            </w:r>
          </w:p>
          <w:p w14:paraId="64F9D17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6.3.3 ILO基本条約　</w:t>
            </w:r>
          </w:p>
          <w:p w14:paraId="5EE4E99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6.3.4 保健，安全と労働条件　</w:t>
            </w:r>
          </w:p>
          <w:p w14:paraId="0EE22445"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 支援　</w:t>
            </w:r>
          </w:p>
          <w:p w14:paraId="1496197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7.1 組織の資源</w:t>
            </w:r>
            <w:r w:rsidRPr="00D81982">
              <w:rPr>
                <w:rFonts w:ascii="ＭＳ Ｐ明朝" w:eastAsia="ＭＳ Ｐ明朝" w:hAnsi="ＭＳ Ｐ明朝" w:hint="eastAsia"/>
                <w:sz w:val="22"/>
              </w:rPr>
              <w:t xml:space="preserve">　</w:t>
            </w:r>
          </w:p>
          <w:p w14:paraId="5D5B14F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7.2 組織の力量　</w:t>
            </w:r>
          </w:p>
          <w:p w14:paraId="0A40067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7.3 コミュニケーション</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22　</w:t>
            </w:r>
          </w:p>
          <w:p w14:paraId="55441E8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7.4 苦情　</w:t>
            </w:r>
          </w:p>
          <w:p w14:paraId="3153F61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7.5 文書情報</w:t>
            </w:r>
            <w:r w:rsidRPr="00D81982">
              <w:rPr>
                <w:rFonts w:ascii="ＭＳ Ｐ明朝" w:eastAsia="ＭＳ Ｐ明朝" w:hAnsi="ＭＳ Ｐ明朝" w:hint="eastAsia"/>
                <w:sz w:val="22"/>
              </w:rPr>
              <w:t xml:space="preserve">　</w:t>
            </w:r>
          </w:p>
          <w:p w14:paraId="7D148A0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lastRenderedPageBreak/>
              <w:t>8. 持続可能な森林管理の要求事項</w:t>
            </w:r>
            <w:r w:rsidRPr="00D81982">
              <w:rPr>
                <w:rFonts w:ascii="ＭＳ Ｐ明朝" w:eastAsia="ＭＳ Ｐ明朝" w:hAnsi="ＭＳ Ｐ明朝" w:hint="eastAsia"/>
                <w:sz w:val="22"/>
              </w:rPr>
              <w:t xml:space="preserve">　</w:t>
            </w:r>
          </w:p>
          <w:p w14:paraId="1800E95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8.1 基準1：森林資源の維持又は適切な増進とグローバルカーボンサイクルへの貢献</w:t>
            </w:r>
            <w:r w:rsidRPr="00D81982">
              <w:rPr>
                <w:rFonts w:ascii="ＭＳ Ｐ明朝" w:eastAsia="ＭＳ Ｐ明朝" w:hAnsi="ＭＳ Ｐ明朝" w:hint="eastAsia"/>
                <w:sz w:val="22"/>
              </w:rPr>
              <w:t>及びその適切な維持・増進</w:t>
            </w:r>
          </w:p>
          <w:p w14:paraId="7603A51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8.2 基準2：森林生態系の健全性と活力の維持　</w:t>
            </w:r>
          </w:p>
          <w:p w14:paraId="04E2177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8.3 基準3：森林生産（木材及び非木材）機能の維持及び</w:t>
            </w:r>
            <w:r w:rsidRPr="00D81982">
              <w:rPr>
                <w:rFonts w:ascii="ＭＳ Ｐ明朝" w:eastAsia="ＭＳ Ｐ明朝" w:hAnsi="ＭＳ Ｐ明朝" w:hint="eastAsia"/>
                <w:sz w:val="22"/>
              </w:rPr>
              <w:t>促進</w:t>
            </w:r>
          </w:p>
          <w:p w14:paraId="70AAE01B"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8.4 基準4：森林生態系における生物多様性の維持，保全及び適切な増進</w:t>
            </w:r>
            <w:r w:rsidRPr="00D81982">
              <w:rPr>
                <w:rFonts w:ascii="ＭＳ Ｐ明朝" w:eastAsia="ＭＳ Ｐ明朝" w:hAnsi="ＭＳ Ｐ明朝" w:hint="eastAsia"/>
                <w:sz w:val="22"/>
              </w:rPr>
              <w:t xml:space="preserve">　</w:t>
            </w:r>
          </w:p>
          <w:p w14:paraId="66646EA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8.5 基準5：森林管理における保全機能の維持又は適切な増進（特に土壌と水）</w:t>
            </w:r>
            <w:r w:rsidRPr="00D81982">
              <w:rPr>
                <w:rFonts w:ascii="ＭＳ Ｐ明朝" w:eastAsia="ＭＳ Ｐ明朝" w:hAnsi="ＭＳ Ｐ明朝" w:hint="eastAsia"/>
                <w:sz w:val="22"/>
              </w:rPr>
              <w:t xml:space="preserve">　</w:t>
            </w:r>
          </w:p>
          <w:p w14:paraId="35F51C6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8.6 基準6：</w:t>
            </w:r>
            <w:r w:rsidRPr="00D81982">
              <w:rPr>
                <w:rFonts w:ascii="ＭＳ Ｐ明朝" w:eastAsia="ＭＳ Ｐ明朝" w:hAnsi="ＭＳ Ｐ明朝" w:hint="eastAsia"/>
                <w:sz w:val="22"/>
              </w:rPr>
              <w:t>森林の社会</w:t>
            </w:r>
            <w:r w:rsidRPr="00D81982">
              <w:rPr>
                <w:rFonts w:ascii="ＭＳ Ｐ明朝" w:eastAsia="ＭＳ Ｐ明朝" w:hAnsi="ＭＳ Ｐ明朝"/>
                <w:sz w:val="22"/>
              </w:rPr>
              <w:t>・経済的機能の維持</w:t>
            </w:r>
            <w:r w:rsidRPr="00D81982">
              <w:rPr>
                <w:rFonts w:ascii="ＭＳ Ｐ明朝" w:eastAsia="ＭＳ Ｐ明朝" w:hAnsi="ＭＳ Ｐ明朝" w:hint="eastAsia"/>
                <w:sz w:val="22"/>
              </w:rPr>
              <w:t>及びその</w:t>
            </w:r>
            <w:r w:rsidRPr="00D81982">
              <w:rPr>
                <w:rFonts w:ascii="ＭＳ Ｐ明朝" w:eastAsia="ＭＳ Ｐ明朝" w:hAnsi="ＭＳ Ｐ明朝"/>
                <w:sz w:val="22"/>
              </w:rPr>
              <w:t xml:space="preserve">適切な増進　</w:t>
            </w:r>
          </w:p>
          <w:p w14:paraId="174ECC26"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 </w:t>
            </w:r>
            <w:r w:rsidRPr="00D81982">
              <w:rPr>
                <w:rFonts w:ascii="ＭＳ Ｐ明朝" w:eastAsia="ＭＳ Ｐ明朝" w:hAnsi="ＭＳ Ｐ明朝" w:hint="eastAsia"/>
                <w:sz w:val="22"/>
              </w:rPr>
              <w:t>森林管理の実行（</w:t>
            </w:r>
            <w:r w:rsidRPr="00D81982">
              <w:rPr>
                <w:rFonts w:ascii="ＭＳ Ｐ明朝" w:eastAsia="ＭＳ Ｐ明朝" w:hAnsi="ＭＳ Ｐ明朝"/>
                <w:sz w:val="22"/>
              </w:rPr>
              <w:t>パフォーマンス</w:t>
            </w:r>
            <w:r w:rsidRPr="00D81982">
              <w:rPr>
                <w:rFonts w:ascii="ＭＳ Ｐ明朝" w:eastAsia="ＭＳ Ｐ明朝" w:hAnsi="ＭＳ Ｐ明朝" w:hint="eastAsia"/>
                <w:sz w:val="22"/>
              </w:rPr>
              <w:t>）の</w:t>
            </w:r>
            <w:r w:rsidRPr="00D81982">
              <w:rPr>
                <w:rFonts w:ascii="ＭＳ Ｐ明朝" w:eastAsia="ＭＳ Ｐ明朝" w:hAnsi="ＭＳ Ｐ明朝"/>
                <w:sz w:val="22"/>
              </w:rPr>
              <w:t xml:space="preserve">評価　</w:t>
            </w:r>
          </w:p>
          <w:p w14:paraId="44FA7A89"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9.1 監視(モニタリング)，測定，分析及び評価</w:t>
            </w:r>
            <w:r w:rsidRPr="00D81982">
              <w:rPr>
                <w:rFonts w:ascii="ＭＳ Ｐ明朝" w:eastAsia="ＭＳ Ｐ明朝" w:hAnsi="ＭＳ Ｐ明朝" w:hint="eastAsia"/>
                <w:sz w:val="22"/>
              </w:rPr>
              <w:t xml:space="preserve">　</w:t>
            </w:r>
          </w:p>
          <w:p w14:paraId="583BC47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 内部監査　</w:t>
            </w:r>
          </w:p>
          <w:p w14:paraId="07ECFC4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9.2.1 目標　</w:t>
            </w:r>
          </w:p>
          <w:p w14:paraId="2995CFC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9.2.2 組織　</w:t>
            </w:r>
          </w:p>
          <w:p w14:paraId="73501B4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9.3 マネジメントレビュー</w:t>
            </w:r>
            <w:r w:rsidRPr="00D81982">
              <w:rPr>
                <w:rFonts w:ascii="ＭＳ Ｐ明朝" w:eastAsia="ＭＳ Ｐ明朝" w:hAnsi="ＭＳ Ｐ明朝" w:hint="eastAsia"/>
                <w:sz w:val="22"/>
              </w:rPr>
              <w:t xml:space="preserve">　</w:t>
            </w:r>
          </w:p>
          <w:p w14:paraId="6332FF1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10 改善　</w:t>
            </w:r>
          </w:p>
          <w:p w14:paraId="36709A6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10.1 不適合及び是正措置</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w:t>
            </w:r>
          </w:p>
          <w:p w14:paraId="18DF353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10.2 継続的改善　</w:t>
            </w:r>
          </w:p>
          <w:p w14:paraId="460A08E7"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参考文献　</w:t>
            </w:r>
          </w:p>
          <w:p w14:paraId="0A04520C" w14:textId="04C703C3" w:rsidR="00B67ACB" w:rsidRPr="00D81982" w:rsidRDefault="00B67ACB" w:rsidP="0030439C">
            <w:pPr>
              <w:autoSpaceDE w:val="0"/>
              <w:autoSpaceDN w:val="0"/>
              <w:adjustRightInd w:val="0"/>
              <w:jc w:val="left"/>
              <w:rPr>
                <w:rFonts w:ascii="ＭＳ Ｐ明朝" w:eastAsia="ＭＳ Ｐ明朝" w:hAnsi="ＭＳ Ｐ明朝"/>
                <w:sz w:val="22"/>
              </w:rPr>
            </w:pPr>
          </w:p>
          <w:p w14:paraId="61E814B2" w14:textId="4126C3C2" w:rsidR="00DD7E6E" w:rsidRPr="00D81982" w:rsidRDefault="00DD7E6E"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p>
          <w:p w14:paraId="62CC5ED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付属書1　運用ガイドライン（Operational Level Guidelines）</w:t>
            </w:r>
            <w:r w:rsidRPr="00D81982">
              <w:rPr>
                <w:rFonts w:ascii="ＭＳ Ｐ明朝" w:eastAsia="ＭＳ Ｐ明朝" w:hAnsi="ＭＳ Ｐ明朝" w:hint="eastAsia"/>
                <w:sz w:val="22"/>
              </w:rPr>
              <w:t xml:space="preserve">　</w:t>
            </w:r>
          </w:p>
          <w:p w14:paraId="555E443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規準文書</w:t>
            </w:r>
            <w:r w:rsidRPr="00D81982">
              <w:rPr>
                <w:rFonts w:ascii="ＭＳ Ｐ明朝" w:eastAsia="ＭＳ Ｐ明朝" w:hAnsi="ＭＳ Ｐ明朝"/>
                <w:sz w:val="22"/>
              </w:rPr>
              <w:t>3</w:t>
            </w:r>
            <w:r w:rsidRPr="00D81982">
              <w:rPr>
                <w:rFonts w:ascii="ＭＳ Ｐ明朝" w:eastAsia="ＭＳ Ｐ明朝" w:hAnsi="ＭＳ Ｐ明朝" w:hint="eastAsia"/>
                <w:sz w:val="22"/>
              </w:rPr>
              <w:t>」付属書１の「</w:t>
            </w:r>
            <w:r w:rsidRPr="00D81982">
              <w:rPr>
                <w:rFonts w:ascii="ＭＳ Ｐ明朝" w:eastAsia="ＭＳ Ｐ明朝" w:hAnsi="ＭＳ Ｐ明朝"/>
                <w:sz w:val="22"/>
              </w:rPr>
              <w:t>6.1.5(</w:t>
            </w:r>
            <w:r w:rsidRPr="00D81982">
              <w:rPr>
                <w:rFonts w:ascii="ＭＳ Ｐ明朝" w:eastAsia="ＭＳ Ｐ明朝" w:hAnsi="ＭＳ Ｐ明朝" w:hint="eastAsia"/>
                <w:sz w:val="22"/>
              </w:rPr>
              <w:t>アイヌ民族</w:t>
            </w:r>
            <w:r w:rsidRPr="00D81982">
              <w:rPr>
                <w:rFonts w:ascii="ＭＳ Ｐ明朝" w:eastAsia="ＭＳ Ｐ明朝" w:hAnsi="ＭＳ Ｐ明朝"/>
                <w:sz w:val="22"/>
              </w:rPr>
              <w:t>)</w:t>
            </w:r>
            <w:r w:rsidRPr="00D81982">
              <w:rPr>
                <w:rFonts w:ascii="ＭＳ Ｐ明朝" w:eastAsia="ＭＳ Ｐ明朝" w:hAnsi="ＭＳ Ｐ明朝" w:hint="eastAsia"/>
                <w:sz w:val="22"/>
              </w:rPr>
              <w:t>」に係る認証審査手順</w:t>
            </w:r>
          </w:p>
          <w:p w14:paraId="1C6B5549" w14:textId="17DECA26"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w:t>
            </w:r>
            <w:r w:rsidR="00293B21"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林道、作業道等の林内施設の整備に伴う伐採によって生産される木材の扱い</w:t>
            </w:r>
          </w:p>
          <w:p w14:paraId="2ABA868F" w14:textId="2B82010A" w:rsidR="00293B21" w:rsidRPr="00D81982" w:rsidRDefault="00B67ACB" w:rsidP="00293B2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4</w:t>
            </w:r>
            <w:r w:rsidR="00293B21" w:rsidRPr="00D81982">
              <w:rPr>
                <w:rFonts w:ascii="ＭＳ Ｐ明朝" w:eastAsia="ＭＳ Ｐ明朝" w:hAnsi="ＭＳ Ｐ明朝" w:hint="eastAsia"/>
                <w:sz w:val="22"/>
              </w:rPr>
              <w:t xml:space="preserve">　</w:t>
            </w:r>
            <w:r w:rsidR="00293B21" w:rsidRPr="00D81982">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748E0E6C" w14:textId="13921F61" w:rsidR="00DD7E6E" w:rsidRPr="00E90E5B" w:rsidRDefault="00DD7E6E" w:rsidP="0030439C">
            <w:pPr>
              <w:autoSpaceDE w:val="0"/>
              <w:autoSpaceDN w:val="0"/>
              <w:adjustRightInd w:val="0"/>
              <w:jc w:val="left"/>
              <w:rPr>
                <w:rFonts w:ascii="ＭＳ Ｐ明朝" w:eastAsia="ＭＳ Ｐ明朝" w:hAnsi="ＭＳ Ｐ明朝"/>
                <w:sz w:val="22"/>
              </w:rPr>
            </w:pPr>
          </w:p>
          <w:p w14:paraId="707D3F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SGECガイド文書3</w:t>
            </w:r>
          </w:p>
          <w:p w14:paraId="1002A5E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SGECの</w:t>
            </w:r>
            <w:r w:rsidRPr="00D81982">
              <w:rPr>
                <w:rFonts w:ascii="ＭＳ Ｐ明朝" w:eastAsia="ＭＳ Ｐ明朝" w:hAnsi="ＭＳ Ｐ明朝" w:hint="eastAsia"/>
                <w:sz w:val="22"/>
                <w:u w:val="single"/>
              </w:rPr>
              <w:t>アイヌ民族に対する</w:t>
            </w:r>
            <w:r w:rsidRPr="00D81982">
              <w:rPr>
                <w:rFonts w:ascii="ＭＳ Ｐ明朝" w:eastAsia="ＭＳ Ｐ明朝" w:hAnsi="ＭＳ Ｐ明朝"/>
                <w:sz w:val="22"/>
                <w:u w:val="single"/>
              </w:rPr>
              <w:t>FPIC実施の手引</w:t>
            </w:r>
            <w:r w:rsidRPr="00D81982">
              <w:rPr>
                <w:rFonts w:ascii="ＭＳ Ｐ明朝" w:eastAsia="ＭＳ Ｐ明朝" w:hAnsi="ＭＳ Ｐ明朝" w:hint="eastAsia"/>
                <w:sz w:val="22"/>
                <w:u w:val="single"/>
              </w:rPr>
              <w:t>（ガイド）</w:t>
            </w:r>
          </w:p>
          <w:p w14:paraId="50A4498B"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AFEBE12" w14:textId="2B4CD6D5" w:rsidR="00B67ACB" w:rsidRPr="00D81982" w:rsidRDefault="00B67ACB" w:rsidP="0030439C">
            <w:pPr>
              <w:autoSpaceDE w:val="0"/>
              <w:autoSpaceDN w:val="0"/>
              <w:adjustRightInd w:val="0"/>
              <w:jc w:val="left"/>
              <w:rPr>
                <w:rFonts w:ascii="ＭＳ Ｐ明朝" w:eastAsia="ＭＳ Ｐ明朝" w:hAnsi="ＭＳ Ｐ明朝"/>
                <w:sz w:val="22"/>
              </w:rPr>
            </w:pPr>
          </w:p>
          <w:p w14:paraId="69CE77ED"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はじめに</w:t>
            </w:r>
          </w:p>
          <w:p w14:paraId="30DBB290"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775E14A0" w14:textId="08F0601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D81982">
              <w:rPr>
                <w:rFonts w:ascii="ＭＳ Ｐ明朝" w:eastAsia="ＭＳ Ｐ明朝" w:hAnsi="ＭＳ Ｐ明朝" w:hint="eastAsia"/>
                <w:sz w:val="22"/>
                <w:u w:val="single"/>
              </w:rPr>
              <w:t>）に準拠するとともに持続可能な開発目標（</w:t>
            </w:r>
            <w:r w:rsidRPr="00D81982">
              <w:rPr>
                <w:rFonts w:ascii="ＭＳ Ｐ明朝" w:eastAsia="ＭＳ Ｐ明朝" w:hAnsi="ＭＳ Ｐ明朝"/>
                <w:sz w:val="22"/>
                <w:u w:val="single"/>
              </w:rPr>
              <w:t>SDGs）を実践する制度として、SGEC/PEFC</w:t>
            </w:r>
            <w:r w:rsidRPr="00D81982">
              <w:rPr>
                <w:rFonts w:ascii="ＭＳ Ｐ明朝" w:eastAsia="ＭＳ Ｐ明朝" w:hAnsi="ＭＳ Ｐ明朝" w:hint="eastAsia"/>
                <w:sz w:val="22"/>
                <w:u w:val="single"/>
              </w:rPr>
              <w:t>認証制度の継続的改善を進めることが緊要の課題となっている。このような背景の下で、</w:t>
            </w:r>
            <w:r w:rsidRPr="00D81982">
              <w:rPr>
                <w:rFonts w:ascii="ＭＳ Ｐ明朝" w:eastAsia="ＭＳ Ｐ明朝" w:hAnsi="ＭＳ Ｐ明朝"/>
                <w:sz w:val="22"/>
                <w:u w:val="single"/>
              </w:rPr>
              <w:t>SGEC森林管理認証規格の</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年改正を実施した。</w:t>
            </w:r>
          </w:p>
          <w:p w14:paraId="0FB5DDB6" w14:textId="542236E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本規格は，PEFC評議会（Programme for the Endorsement of Forest Certification</w:t>
            </w:r>
            <w:r w:rsidR="00DE47DD" w:rsidRPr="00D81982">
              <w:rPr>
                <w:rFonts w:ascii="ＭＳ Ｐ明朝" w:eastAsia="ＭＳ Ｐ明朝" w:hAnsi="ＭＳ Ｐ明朝"/>
                <w:sz w:val="22"/>
                <w:u w:val="single"/>
              </w:rPr>
              <w:t xml:space="preserve"> Schemes</w:t>
            </w:r>
            <w:r w:rsidR="008065DB"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の承認を受けた規格として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D81982">
              <w:rPr>
                <w:rFonts w:ascii="ＭＳ Ｐ明朝" w:eastAsia="ＭＳ Ｐ明朝" w:hAnsi="ＭＳ Ｐ明朝" w:hint="eastAsia"/>
                <w:sz w:val="22"/>
                <w:u w:val="single"/>
              </w:rPr>
              <w:t>の日本における</w:t>
            </w:r>
            <w:r w:rsidRPr="00D81982">
              <w:rPr>
                <w:rFonts w:ascii="ＭＳ Ｐ明朝" w:eastAsia="ＭＳ Ｐ明朝" w:hAnsi="ＭＳ Ｐ明朝"/>
                <w:sz w:val="22"/>
                <w:u w:val="single"/>
              </w:rPr>
              <w:t>管理機関であ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森林管理認証と認証林産物のラベルを通じて，原材料</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持続可能に管理された森林</w:t>
            </w:r>
            <w:r w:rsidRPr="00D81982">
              <w:rPr>
                <w:rFonts w:ascii="ＭＳ Ｐ明朝" w:eastAsia="ＭＳ Ｐ明朝" w:hAnsi="ＭＳ Ｐ明朝" w:hint="eastAsia"/>
                <w:sz w:val="22"/>
                <w:u w:val="single"/>
              </w:rPr>
              <w:t>に由来する</w:t>
            </w:r>
            <w:r w:rsidRPr="00D81982">
              <w:rPr>
                <w:rFonts w:ascii="ＭＳ Ｐ明朝" w:eastAsia="ＭＳ Ｐ明朝" w:hAnsi="ＭＳ Ｐ明朝"/>
                <w:sz w:val="22"/>
                <w:u w:val="single"/>
              </w:rPr>
              <w:t>ことを市民・消費者に確証する。</w:t>
            </w:r>
          </w:p>
          <w:p w14:paraId="4F0752C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SGEC森林認証制度は、PEFC評議会の承認を求めるにあたって全世界の同一かつ高い水準でPEFC国際森林認証規格への適合性について検証を受け、その信頼性を確保している。その手続きとしては、PEFC</w:t>
            </w:r>
            <w:r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SGEC森林認証制度について公開かつ透明で独立した承認プロセスが実践され、PEFC国際森林認証制度の水準がSGEC森林認証制度に適用されていることについて検証され、確証されている。</w:t>
            </w:r>
          </w:p>
          <w:p w14:paraId="66FF76F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183669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本規格に基づき認証された森林から</w:t>
            </w:r>
            <w:r w:rsidRPr="00D81982">
              <w:rPr>
                <w:rFonts w:ascii="ＭＳ Ｐ明朝" w:eastAsia="ＭＳ Ｐ明朝" w:hAnsi="ＭＳ Ｐ明朝" w:hint="eastAsia"/>
                <w:sz w:val="22"/>
                <w:u w:val="single"/>
              </w:rPr>
              <w:t>産出</w:t>
            </w:r>
            <w:r w:rsidRPr="00D81982">
              <w:rPr>
                <w:rFonts w:ascii="ＭＳ Ｐ明朝" w:eastAsia="ＭＳ Ｐ明朝" w:hAnsi="ＭＳ Ｐ明朝"/>
                <w:sz w:val="22"/>
                <w:u w:val="single"/>
              </w:rPr>
              <w:t>された林産物は，SGEC/PEFC認証</w:t>
            </w:r>
            <w:r w:rsidRPr="00D81982">
              <w:rPr>
                <w:rFonts w:ascii="ＭＳ Ｐ明朝" w:eastAsia="ＭＳ Ｐ明朝" w:hAnsi="ＭＳ Ｐ明朝" w:hint="eastAsia"/>
                <w:sz w:val="22"/>
                <w:u w:val="single"/>
              </w:rPr>
              <w:t>産品</w:t>
            </w:r>
            <w:r w:rsidRPr="00D81982">
              <w:rPr>
                <w:rFonts w:ascii="ＭＳ Ｐ明朝" w:eastAsia="ＭＳ Ｐ明朝" w:hAnsi="ＭＳ Ｐ明朝"/>
                <w:sz w:val="22"/>
                <w:u w:val="single"/>
              </w:rPr>
              <w:t>と認められ，その主張とラベルの貼付を行うことができる。SGEC認証制度が適用されていない国や地域（日本以外の国や地域）の認証林産</w:t>
            </w:r>
            <w:r w:rsidRPr="00D81982">
              <w:rPr>
                <w:rFonts w:ascii="ＭＳ Ｐ明朝" w:eastAsia="ＭＳ Ｐ明朝" w:hAnsi="ＭＳ Ｐ明朝" w:hint="eastAsia"/>
                <w:sz w:val="22"/>
                <w:u w:val="single"/>
              </w:rPr>
              <w:t>品</w:t>
            </w:r>
            <w:r w:rsidRPr="00D81982">
              <w:rPr>
                <w:rFonts w:ascii="ＭＳ Ｐ明朝" w:eastAsia="ＭＳ Ｐ明朝" w:hAnsi="ＭＳ Ｐ明朝"/>
                <w:sz w:val="22"/>
                <w:u w:val="single"/>
              </w:rPr>
              <w:t>について，PEFC認証を主張する場合は，PEFC ST 1003:2018「持続可能な森林管理－要求事項」又は当該国・地域の該当するPEFC認証制度に適合していなければならない。</w:t>
            </w:r>
          </w:p>
          <w:p w14:paraId="5903F45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07C28C8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94AF84" w14:textId="276F710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本規格は，SGEC</w:t>
            </w:r>
            <w:r w:rsidR="00C636FC" w:rsidRPr="00E90E5B">
              <w:rPr>
                <w:rFonts w:ascii="ＭＳ Ｐ明朝" w:eastAsia="ＭＳ Ｐ明朝" w:hAnsi="ＭＳ Ｐ明朝"/>
                <w:sz w:val="22"/>
                <w:u w:val="single"/>
              </w:rPr>
              <w:t>基準</w:t>
            </w:r>
            <w:r w:rsidRPr="00D81982">
              <w:rPr>
                <w:rFonts w:ascii="ＭＳ Ｐ明朝" w:eastAsia="ＭＳ Ｐ明朝" w:hAnsi="ＭＳ Ｐ明朝"/>
                <w:sz w:val="22"/>
                <w:u w:val="single"/>
              </w:rPr>
              <w:t>文書3「SGEC森林管理認証基準・指標・ガイドライン」（2012.xx.xx）を無効にし，これに代替する文書として</w:t>
            </w:r>
            <w:r w:rsidRPr="00D81982">
              <w:rPr>
                <w:rFonts w:ascii="ＭＳ Ｐ明朝" w:eastAsia="ＭＳ Ｐ明朝" w:hAnsi="ＭＳ Ｐ明朝" w:hint="eastAsia"/>
                <w:sz w:val="22"/>
                <w:u w:val="single"/>
              </w:rPr>
              <w:t>，本規格（</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規準文書：</w:t>
            </w:r>
            <w:r w:rsidR="007E104B"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「SGEC持続可能な森林管理－要求事項」を制定する。本規格の移行日は，</w:t>
            </w:r>
            <w:r w:rsidR="008504A2"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年xx月xx日とし，</w:t>
            </w:r>
            <w:r w:rsidR="003C5582" w:rsidRPr="00D81982">
              <w:rPr>
                <w:rFonts w:ascii="ＭＳ Ｐ明朝" w:eastAsia="ＭＳ Ｐ明朝" w:hAnsi="ＭＳ Ｐ明朝" w:hint="eastAsia"/>
                <w:sz w:val="22"/>
                <w:u w:val="single"/>
              </w:rPr>
              <w:t>認証取得者は、</w:t>
            </w:r>
            <w:r w:rsidRPr="00D81982">
              <w:rPr>
                <w:rFonts w:ascii="ＭＳ Ｐ明朝" w:eastAsia="ＭＳ Ｐ明朝" w:hAnsi="ＭＳ Ｐ明朝"/>
                <w:sz w:val="22"/>
                <w:u w:val="single"/>
              </w:rPr>
              <w:t>SGEC森林管理認証について，</w:t>
            </w:r>
            <w:r w:rsidR="003C5582" w:rsidRPr="00D81982">
              <w:rPr>
                <w:rFonts w:ascii="ＭＳ Ｐ明朝" w:eastAsia="ＭＳ Ｐ明朝" w:hAnsi="ＭＳ Ｐ明朝" w:hint="eastAsia"/>
                <w:sz w:val="22"/>
                <w:u w:val="single"/>
              </w:rPr>
              <w:t>移行日までに</w:t>
            </w:r>
            <w:r w:rsidRPr="00D81982">
              <w:rPr>
                <w:rFonts w:ascii="ＭＳ Ｐ明朝" w:eastAsia="ＭＳ Ｐ明朝" w:hAnsi="ＭＳ Ｐ明朝"/>
                <w:sz w:val="22"/>
                <w:u w:val="single"/>
              </w:rPr>
              <w:t>本規格の要求事項を満たすこと</w:t>
            </w:r>
            <w:r w:rsidR="003C5582" w:rsidRPr="00D81982">
              <w:rPr>
                <w:rFonts w:ascii="ＭＳ Ｐ明朝" w:eastAsia="ＭＳ Ｐ明朝" w:hAnsi="ＭＳ Ｐ明朝" w:hint="eastAsia"/>
                <w:sz w:val="22"/>
                <w:u w:val="single"/>
              </w:rPr>
              <w:t>が必要である</w:t>
            </w:r>
            <w:r w:rsidRPr="00D81982">
              <w:rPr>
                <w:rFonts w:ascii="ＭＳ Ｐ明朝" w:eastAsia="ＭＳ Ｐ明朝" w:hAnsi="ＭＳ Ｐ明朝"/>
                <w:sz w:val="22"/>
                <w:u w:val="single"/>
              </w:rPr>
              <w:t>。</w:t>
            </w:r>
          </w:p>
          <w:p w14:paraId="5C1E2A73"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C4F7345"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5F05CA5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C309F94" w14:textId="77777777" w:rsidR="00B67ACB" w:rsidRPr="00D81982" w:rsidRDefault="00B67ACB" w:rsidP="006725B7">
            <w:pPr>
              <w:pStyle w:val="ab"/>
              <w:numPr>
                <w:ilvl w:val="1"/>
                <w:numId w:val="6"/>
              </w:numPr>
              <w:autoSpaceDE w:val="0"/>
              <w:autoSpaceDN w:val="0"/>
              <w:adjustRightInd w:val="0"/>
              <w:ind w:leftChars="0"/>
              <w:jc w:val="left"/>
              <w:rPr>
                <w:rFonts w:ascii="ＭＳ Ｐ明朝" w:eastAsia="ＭＳ Ｐ明朝" w:hAnsi="ＭＳ Ｐ明朝"/>
                <w:b/>
                <w:bCs/>
                <w:u w:val="single"/>
              </w:rPr>
            </w:pPr>
            <w:r w:rsidRPr="00D81982">
              <w:rPr>
                <w:rFonts w:ascii="ＭＳ Ｐ明朝" w:eastAsia="ＭＳ Ｐ明朝" w:hAnsi="ＭＳ Ｐ明朝"/>
                <w:b/>
                <w:bCs/>
                <w:u w:val="single"/>
              </w:rPr>
              <w:t>SGEC森林認証制度の目的</w:t>
            </w:r>
            <w:r w:rsidRPr="00D81982">
              <w:rPr>
                <w:rFonts w:ascii="ＭＳ Ｐ明朝" w:eastAsia="ＭＳ Ｐ明朝" w:hAnsi="ＭＳ Ｐ明朝" w:hint="eastAsia"/>
                <w:b/>
                <w:bCs/>
                <w:u w:val="single"/>
              </w:rPr>
              <w:t>と</w:t>
            </w:r>
            <w:r w:rsidRPr="00D81982">
              <w:rPr>
                <w:rFonts w:ascii="ＭＳ Ｐ明朝" w:eastAsia="ＭＳ Ｐ明朝" w:hAnsi="ＭＳ Ｐ明朝"/>
                <w:b/>
                <w:bCs/>
                <w:u w:val="single"/>
              </w:rPr>
              <w:t>2020年改正</w:t>
            </w:r>
          </w:p>
          <w:p w14:paraId="7066FC81"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b/>
                <w:bCs/>
                <w:u w:val="single"/>
              </w:rPr>
            </w:pPr>
          </w:p>
          <w:p w14:paraId="39F1D7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w:t>
            </w:r>
          </w:p>
          <w:p w14:paraId="0DF56AB4" w14:textId="356E6B9E"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SGEC認証制度は，マルチステークホルダーの参加プロセスを通じて，</w:t>
            </w:r>
            <w:r w:rsidRPr="00D81982">
              <w:rPr>
                <w:rFonts w:ascii="ＭＳ Ｐ明朝" w:eastAsia="ＭＳ Ｐ明朝" w:hAnsi="ＭＳ Ｐ明朝" w:hint="eastAsia"/>
                <w:sz w:val="22"/>
                <w:u w:val="single"/>
              </w:rPr>
              <w:t>モントリオールプロセスを基本に、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管理を目指し，2016年にPEFC国際森林認証制度との適合性の承認を受け，PEFC国際森林認証のネットワークに参画</w:t>
            </w:r>
            <w:r w:rsidRPr="00D81982">
              <w:rPr>
                <w:rFonts w:ascii="ＭＳ Ｐ明朝" w:eastAsia="ＭＳ Ｐ明朝" w:hAnsi="ＭＳ Ｐ明朝" w:hint="eastAsia"/>
                <w:sz w:val="22"/>
                <w:u w:val="single"/>
              </w:rPr>
              <w:t>している</w:t>
            </w:r>
            <w:r w:rsidRPr="00D81982">
              <w:rPr>
                <w:rFonts w:ascii="ＭＳ Ｐ明朝" w:eastAsia="ＭＳ Ｐ明朝" w:hAnsi="ＭＳ Ｐ明朝"/>
                <w:sz w:val="22"/>
                <w:u w:val="single"/>
              </w:rPr>
              <w:t>。SGEC森林認証制度</w:t>
            </w:r>
            <w:r w:rsidRPr="00D81982">
              <w:rPr>
                <w:rFonts w:ascii="ＭＳ Ｐ明朝" w:eastAsia="ＭＳ Ｐ明朝" w:hAnsi="ＭＳ Ｐ明朝" w:hint="eastAsia"/>
                <w:sz w:val="22"/>
                <w:u w:val="single"/>
              </w:rPr>
              <w:t>は，「持続可能な開発のための</w:t>
            </w:r>
            <w:r w:rsidRPr="00D81982">
              <w:rPr>
                <w:rFonts w:ascii="ＭＳ Ｐ明朝" w:eastAsia="ＭＳ Ｐ明朝" w:hAnsi="ＭＳ Ｐ明朝"/>
                <w:sz w:val="22"/>
                <w:u w:val="single"/>
              </w:rPr>
              <w:lastRenderedPageBreak/>
              <w:t>2030アジェンダ（SDGs）」の採択や2018年PEFC国際森林認証</w:t>
            </w:r>
            <w:r w:rsidRPr="00D81982">
              <w:rPr>
                <w:rFonts w:ascii="ＭＳ Ｐ明朝" w:eastAsia="ＭＳ Ｐ明朝" w:hAnsi="ＭＳ Ｐ明朝" w:hint="eastAsia"/>
                <w:sz w:val="22"/>
                <w:u w:val="single"/>
              </w:rPr>
              <w:t>規格の改正を踏まえ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以下の国際的枠組みに基づいた「緑の循環」による生態系サービスの増進を通じて、</w:t>
            </w:r>
            <w:r w:rsidRPr="00D81982">
              <w:rPr>
                <w:rFonts w:ascii="ＭＳ Ｐ明朝" w:eastAsia="ＭＳ Ｐ明朝" w:hAnsi="ＭＳ Ｐ明朝"/>
                <w:sz w:val="22"/>
                <w:u w:val="single"/>
              </w:rPr>
              <w:t>持続可能な開発目標（SDGs）と持続可能な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w:t>
            </w:r>
            <w:r w:rsidRPr="00D81982">
              <w:rPr>
                <w:rFonts w:ascii="ＭＳ Ｐ明朝" w:eastAsia="ＭＳ Ｐ明朝" w:hAnsi="ＭＳ Ｐ明朝"/>
                <w:sz w:val="22"/>
                <w:u w:val="single"/>
              </w:rPr>
              <w:t>。</w:t>
            </w:r>
          </w:p>
          <w:p w14:paraId="1B0B396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森林資源の循環利用</w:t>
            </w:r>
            <w:r w:rsidRPr="00D81982">
              <w:rPr>
                <w:rFonts w:ascii="ＭＳ Ｐ明朝" w:eastAsia="ＭＳ Ｐ明朝" w:hAnsi="ＭＳ Ｐ明朝" w:hint="eastAsia"/>
                <w:sz w:val="22"/>
                <w:u w:val="single"/>
              </w:rPr>
              <w:t>と生態系サービスの増進</w:t>
            </w:r>
            <w:r w:rsidRPr="00D81982">
              <w:rPr>
                <w:rFonts w:ascii="ＭＳ Ｐ明朝" w:eastAsia="ＭＳ Ｐ明朝" w:hAnsi="ＭＳ Ｐ明朝"/>
                <w:sz w:val="22"/>
                <w:u w:val="single"/>
              </w:rPr>
              <w:t>（SDGs，モントリオール・プロセス，生物多様性条約，パリ協定）</w:t>
            </w:r>
          </w:p>
          <w:p w14:paraId="18A71A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地域振興・産業・エネルギー循環と連携した森林管理</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（SDGs</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モントリオール・プロセス，</w:t>
            </w:r>
            <w:r w:rsidRPr="00D81982">
              <w:rPr>
                <w:rFonts w:ascii="ＭＳ Ｐ明朝" w:eastAsia="ＭＳ Ｐ明朝" w:hAnsi="ＭＳ Ｐ明朝" w:hint="eastAsia"/>
                <w:sz w:val="22"/>
                <w:u w:val="single"/>
              </w:rPr>
              <w:t>パリ協定</w:t>
            </w:r>
            <w:r w:rsidRPr="00D81982">
              <w:rPr>
                <w:rFonts w:ascii="ＭＳ Ｐ明朝" w:eastAsia="ＭＳ Ｐ明朝" w:hAnsi="ＭＳ Ｐ明朝"/>
                <w:sz w:val="22"/>
                <w:u w:val="single"/>
              </w:rPr>
              <w:t>）</w:t>
            </w:r>
          </w:p>
          <w:p w14:paraId="5DA091C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森林産物の生産，流通加工と消費，廃棄の循環（SDGs</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モントリオール・プロセス，</w:t>
            </w:r>
            <w:r w:rsidRPr="00D81982">
              <w:rPr>
                <w:rFonts w:ascii="ＭＳ Ｐ明朝" w:eastAsia="ＭＳ Ｐ明朝" w:hAnsi="ＭＳ Ｐ明朝" w:hint="eastAsia"/>
                <w:sz w:val="22"/>
                <w:u w:val="single"/>
              </w:rPr>
              <w:t>パリ協定</w:t>
            </w:r>
            <w:r w:rsidRPr="00D81982">
              <w:rPr>
                <w:rFonts w:ascii="ＭＳ Ｐ明朝" w:eastAsia="ＭＳ Ｐ明朝" w:hAnsi="ＭＳ Ｐ明朝"/>
                <w:sz w:val="22"/>
                <w:u w:val="single"/>
              </w:rPr>
              <w:t>）</w:t>
            </w:r>
          </w:p>
          <w:p w14:paraId="7404C2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このため，次の視点</w:t>
            </w:r>
            <w:r w:rsidRPr="00D81982">
              <w:rPr>
                <w:rFonts w:ascii="ＭＳ Ｐ明朝" w:eastAsia="ＭＳ Ｐ明朝" w:hAnsi="ＭＳ Ｐ明朝"/>
                <w:sz w:val="22"/>
                <w:u w:val="single"/>
              </w:rPr>
              <w:t>から「緑の循環」理念を明確化し，</w:t>
            </w:r>
            <w:r w:rsidRPr="00D81982">
              <w:rPr>
                <w:rFonts w:ascii="ＭＳ Ｐ明朝" w:eastAsia="ＭＳ Ｐ明朝" w:hAnsi="ＭＳ Ｐ明朝" w:hint="eastAsia"/>
                <w:sz w:val="22"/>
                <w:u w:val="single"/>
              </w:rPr>
              <w:t>本規格の</w:t>
            </w:r>
            <w:r w:rsidRPr="00D81982">
              <w:rPr>
                <w:rFonts w:ascii="ＭＳ Ｐ明朝" w:eastAsia="ＭＳ Ｐ明朝" w:hAnsi="ＭＳ Ｐ明朝"/>
                <w:sz w:val="22"/>
                <w:u w:val="single"/>
              </w:rPr>
              <w:t>指標</w:t>
            </w:r>
            <w:r w:rsidRPr="00D81982">
              <w:rPr>
                <w:rFonts w:ascii="ＭＳ Ｐ明朝" w:eastAsia="ＭＳ Ｐ明朝" w:hAnsi="ＭＳ Ｐ明朝" w:hint="eastAsia"/>
                <w:sz w:val="22"/>
                <w:u w:val="single"/>
              </w:rPr>
              <w:t>及び運用ガイドラインにその要求事項を</w:t>
            </w:r>
            <w:r w:rsidRPr="00D81982">
              <w:rPr>
                <w:rFonts w:ascii="ＭＳ Ｐ明朝" w:eastAsia="ＭＳ Ｐ明朝" w:hAnsi="ＭＳ Ｐ明朝"/>
                <w:sz w:val="22"/>
                <w:u w:val="single"/>
              </w:rPr>
              <w:t>反映</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w:t>
            </w:r>
          </w:p>
          <w:p w14:paraId="75A782F7" w14:textId="35EC3A30" w:rsidR="00B67ACB" w:rsidRPr="00D81982"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D81982">
              <w:rPr>
                <w:rFonts w:ascii="ＭＳ Ｐ明朝" w:eastAsia="ＭＳ Ｐ明朝" w:hAnsi="ＭＳ Ｐ明朝"/>
                <w:u w:val="single"/>
              </w:rPr>
              <w:t>国際的枠組みへの</w:t>
            </w:r>
            <w:r w:rsidRPr="00D81982">
              <w:rPr>
                <w:rFonts w:ascii="ＭＳ Ｐ明朝" w:eastAsia="ＭＳ Ｐ明朝" w:hAnsi="ＭＳ Ｐ明朝" w:hint="eastAsia"/>
                <w:u w:val="single"/>
              </w:rPr>
              <w:t>一層の</w:t>
            </w:r>
            <w:r w:rsidRPr="00D81982">
              <w:rPr>
                <w:rFonts w:ascii="ＭＳ Ｐ明朝" w:eastAsia="ＭＳ Ｐ明朝" w:hAnsi="ＭＳ Ｐ明朝"/>
                <w:u w:val="single"/>
              </w:rPr>
              <w:t>貢献・連携</w:t>
            </w:r>
            <w:r w:rsidRPr="00D81982">
              <w:rPr>
                <w:rFonts w:ascii="ＭＳ Ｐ明朝" w:eastAsia="ＭＳ Ｐ明朝" w:hAnsi="ＭＳ Ｐ明朝" w:hint="eastAsia"/>
                <w:u w:val="single"/>
              </w:rPr>
              <w:t>を</w:t>
            </w:r>
            <w:r w:rsidRPr="00D81982">
              <w:rPr>
                <w:rFonts w:ascii="ＭＳ Ｐ明朝" w:eastAsia="ＭＳ Ｐ明朝" w:hAnsi="ＭＳ Ｐ明朝"/>
                <w:u w:val="single"/>
              </w:rPr>
              <w:t>促進</w:t>
            </w:r>
            <w:r w:rsidRPr="00D81982">
              <w:rPr>
                <w:rFonts w:ascii="ＭＳ Ｐ明朝" w:eastAsia="ＭＳ Ｐ明朝" w:hAnsi="ＭＳ Ｐ明朝" w:hint="eastAsia"/>
                <w:u w:val="single"/>
              </w:rPr>
              <w:t>するため，</w:t>
            </w:r>
            <w:r w:rsidRPr="00D81982">
              <w:rPr>
                <w:rFonts w:ascii="ＭＳ Ｐ明朝" w:eastAsia="ＭＳ Ｐ明朝" w:hAnsi="ＭＳ Ｐ明朝"/>
                <w:u w:val="single"/>
              </w:rPr>
              <w:t>2018年PEFC認証規格</w:t>
            </w:r>
            <w:r w:rsidRPr="00D81982">
              <w:rPr>
                <w:rFonts w:ascii="ＭＳ Ｐ明朝" w:eastAsia="ＭＳ Ｐ明朝" w:hAnsi="ＭＳ Ｐ明朝" w:hint="eastAsia"/>
                <w:u w:val="single"/>
              </w:rPr>
              <w:t>の</w:t>
            </w:r>
            <w:r w:rsidRPr="00D81982">
              <w:rPr>
                <w:rFonts w:ascii="ＭＳ Ｐ明朝" w:eastAsia="ＭＳ Ｐ明朝" w:hAnsi="ＭＳ Ｐ明朝"/>
                <w:u w:val="single"/>
              </w:rPr>
              <w:t>改正に対応したSGEC規格の改正とグループ認証に関する</w:t>
            </w:r>
            <w:r w:rsidRPr="00D81982">
              <w:rPr>
                <w:rFonts w:ascii="ＭＳ Ｐ明朝" w:eastAsia="ＭＳ Ｐ明朝" w:hAnsi="ＭＳ Ｐ明朝" w:hint="eastAsia"/>
                <w:u w:val="single"/>
              </w:rPr>
              <w:t>国際</w:t>
            </w:r>
            <w:r w:rsidRPr="00D81982">
              <w:rPr>
                <w:rFonts w:ascii="ＭＳ Ｐ明朝" w:eastAsia="ＭＳ Ｐ明朝" w:hAnsi="ＭＳ Ｐ明朝"/>
                <w:u w:val="single"/>
              </w:rPr>
              <w:t>標準化を</w:t>
            </w:r>
            <w:r w:rsidRPr="00D81982">
              <w:rPr>
                <w:rFonts w:ascii="ＭＳ Ｐ明朝" w:eastAsia="ＭＳ Ｐ明朝" w:hAnsi="ＭＳ Ｐ明朝" w:hint="eastAsia"/>
                <w:u w:val="single"/>
              </w:rPr>
              <w:t>一層推進する。</w:t>
            </w:r>
          </w:p>
          <w:p w14:paraId="36583A56" w14:textId="1F473A5E" w:rsidR="00B67ACB" w:rsidRPr="00D81982"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D81982">
              <w:rPr>
                <w:rFonts w:ascii="ＭＳ Ｐ明朝" w:eastAsia="ＭＳ Ｐ明朝" w:hAnsi="ＭＳ Ｐ明朝"/>
                <w:u w:val="single"/>
              </w:rPr>
              <w:t>持続可能な開発目標（SDGs）の目標・ターゲットとSGEC森林</w:t>
            </w:r>
            <w:r w:rsidRPr="00D81982">
              <w:rPr>
                <w:rFonts w:ascii="ＭＳ Ｐ明朝" w:eastAsia="ＭＳ Ｐ明朝" w:hAnsi="ＭＳ Ｐ明朝" w:hint="eastAsia"/>
                <w:u w:val="single"/>
              </w:rPr>
              <w:t>管理</w:t>
            </w:r>
            <w:r w:rsidRPr="00D81982">
              <w:rPr>
                <w:rFonts w:ascii="ＭＳ Ｐ明朝" w:eastAsia="ＭＳ Ｐ明朝" w:hAnsi="ＭＳ Ｐ明朝"/>
                <w:u w:val="single"/>
              </w:rPr>
              <w:t>認証規格を関連づけ</w:t>
            </w:r>
            <w:r w:rsidRPr="00D81982">
              <w:rPr>
                <w:rFonts w:ascii="ＭＳ Ｐ明朝" w:eastAsia="ＭＳ Ｐ明朝" w:hAnsi="ＭＳ Ｐ明朝" w:hint="eastAsia"/>
                <w:u w:val="single"/>
              </w:rPr>
              <w:t>，</w:t>
            </w:r>
            <w:r w:rsidRPr="00D81982">
              <w:rPr>
                <w:rFonts w:ascii="ＭＳ Ｐ明朝" w:eastAsia="ＭＳ Ｐ明朝" w:hAnsi="ＭＳ Ｐ明朝"/>
                <w:u w:val="single"/>
              </w:rPr>
              <w:t>SGEC規格に</w:t>
            </w:r>
            <w:r w:rsidRPr="00D81982">
              <w:rPr>
                <w:rFonts w:ascii="ＭＳ Ｐ明朝" w:eastAsia="ＭＳ Ｐ明朝" w:hAnsi="ＭＳ Ｐ明朝" w:hint="eastAsia"/>
                <w:u w:val="single"/>
              </w:rPr>
              <w:t>その趣旨を</w:t>
            </w:r>
            <w:r w:rsidRPr="00D81982">
              <w:rPr>
                <w:rFonts w:ascii="ＭＳ Ｐ明朝" w:eastAsia="ＭＳ Ｐ明朝" w:hAnsi="ＭＳ Ｐ明朝"/>
                <w:u w:val="single"/>
              </w:rPr>
              <w:t>反映</w:t>
            </w:r>
            <w:r w:rsidRPr="00D81982">
              <w:rPr>
                <w:rFonts w:ascii="ＭＳ Ｐ明朝" w:eastAsia="ＭＳ Ｐ明朝" w:hAnsi="ＭＳ Ｐ明朝" w:hint="eastAsia"/>
                <w:u w:val="single"/>
              </w:rPr>
              <w:t>する。</w:t>
            </w:r>
          </w:p>
          <w:p w14:paraId="71C2D1C7" w14:textId="50C9995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「緑の循環」理念</w:t>
            </w:r>
            <w:r w:rsidR="00C636FC"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①と②を踏まえた</w:t>
            </w:r>
            <w:r w:rsidRPr="00D81982">
              <w:rPr>
                <w:rFonts w:ascii="ＭＳ Ｐ明朝" w:eastAsia="ＭＳ Ｐ明朝" w:hAnsi="ＭＳ Ｐ明朝"/>
                <w:sz w:val="22"/>
                <w:u w:val="single"/>
              </w:rPr>
              <w:t>「森林資源の循環利用の促進」，「地域振興・エネルギー循環と連携した森林管理</w:t>
            </w:r>
            <w:r w:rsidRPr="00D81982">
              <w:rPr>
                <w:rFonts w:ascii="ＭＳ Ｐ明朝" w:eastAsia="ＭＳ Ｐ明朝" w:hAnsi="ＭＳ Ｐ明朝" w:hint="eastAsia"/>
                <w:sz w:val="22"/>
                <w:u w:val="single"/>
              </w:rPr>
              <w:t>の促進</w:t>
            </w:r>
            <w:r w:rsidRPr="00D81982">
              <w:rPr>
                <w:rFonts w:ascii="ＭＳ Ｐ明朝" w:eastAsia="ＭＳ Ｐ明朝" w:hAnsi="ＭＳ Ｐ明朝"/>
                <w:sz w:val="22"/>
                <w:u w:val="single"/>
              </w:rPr>
              <w:t>」，「森林産物の生産，流通加工と消費，</w:t>
            </w:r>
            <w:r w:rsidRPr="00D81982">
              <w:rPr>
                <w:rFonts w:ascii="ＭＳ Ｐ明朝" w:eastAsia="ＭＳ Ｐ明朝" w:hAnsi="ＭＳ Ｐ明朝" w:hint="eastAsia"/>
                <w:sz w:val="22"/>
                <w:u w:val="single"/>
              </w:rPr>
              <w:t>再利用又は</w:t>
            </w:r>
            <w:r w:rsidRPr="00D81982">
              <w:rPr>
                <w:rFonts w:ascii="ＭＳ Ｐ明朝" w:eastAsia="ＭＳ Ｐ明朝" w:hAnsi="ＭＳ Ｐ明朝"/>
                <w:sz w:val="22"/>
                <w:u w:val="single"/>
              </w:rPr>
              <w:t>廃棄の循環</w:t>
            </w:r>
            <w:r w:rsidRPr="00D81982">
              <w:rPr>
                <w:rFonts w:ascii="ＭＳ Ｐ明朝" w:eastAsia="ＭＳ Ｐ明朝" w:hAnsi="ＭＳ Ｐ明朝" w:hint="eastAsia"/>
                <w:sz w:val="22"/>
                <w:u w:val="single"/>
              </w:rPr>
              <w:t>の促進</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の視点から本規格の要求事項を拡充する</w:t>
            </w:r>
            <w:r w:rsidRPr="00D81982">
              <w:rPr>
                <w:rFonts w:ascii="ＭＳ Ｐ明朝" w:eastAsia="ＭＳ Ｐ明朝" w:hAnsi="ＭＳ Ｐ明朝"/>
                <w:sz w:val="22"/>
                <w:u w:val="single"/>
              </w:rPr>
              <w:t>。</w:t>
            </w:r>
          </w:p>
          <w:p w14:paraId="59F6A5A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63D8993" w14:textId="321E4FB4"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0.2</w:t>
            </w:r>
            <w:r w:rsidR="00B11E15" w:rsidRPr="00D81982">
              <w:rPr>
                <w:rFonts w:ascii="ＭＳ Ｐ明朝" w:eastAsia="ＭＳ Ｐ明朝" w:hAnsi="ＭＳ Ｐ明朝" w:hint="eastAsia"/>
                <w:b/>
                <w:bCs/>
                <w:sz w:val="22"/>
                <w:u w:val="single"/>
              </w:rPr>
              <w:t xml:space="preserve">　</w:t>
            </w:r>
            <w:r w:rsidR="00AB1371" w:rsidRPr="00D81982">
              <w:rPr>
                <w:rFonts w:ascii="ＭＳ Ｐ明朝" w:eastAsia="ＭＳ Ｐ明朝" w:hAnsi="ＭＳ Ｐ明朝" w:hint="eastAsia"/>
                <w:b/>
                <w:bCs/>
                <w:sz w:val="22"/>
                <w:u w:val="single"/>
              </w:rPr>
              <w:t>日本の特性を踏まえた持続可能性基準の制定</w:t>
            </w:r>
          </w:p>
          <w:p w14:paraId="61D3B60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2B2F22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日本の民有林は，その森林所有構造が極めて小規模・零細的であ</w:t>
            </w:r>
            <w:r w:rsidRPr="00D81982">
              <w:rPr>
                <w:rFonts w:ascii="ＭＳ Ｐ明朝" w:eastAsia="ＭＳ Ｐ明朝" w:hAnsi="ＭＳ Ｐ明朝" w:hint="eastAsia"/>
                <w:sz w:val="22"/>
                <w:u w:val="single"/>
              </w:rPr>
              <w:t>ることから</w:t>
            </w:r>
            <w:r w:rsidRPr="00D81982">
              <w:rPr>
                <w:rFonts w:ascii="ＭＳ Ｐ明朝" w:eastAsia="ＭＳ Ｐ明朝" w:hAnsi="ＭＳ Ｐ明朝"/>
                <w:sz w:val="22"/>
                <w:u w:val="single"/>
              </w:rPr>
              <w:t>SGEC/PEFCジャパンは，小規模な森林所有者が参画する森林組合や</w:t>
            </w:r>
            <w:r w:rsidRPr="00D81982">
              <w:rPr>
                <w:rFonts w:ascii="ＭＳ Ｐ明朝" w:eastAsia="ＭＳ Ｐ明朝" w:hAnsi="ＭＳ Ｐ明朝" w:hint="eastAsia"/>
                <w:sz w:val="22"/>
                <w:u w:val="single"/>
              </w:rPr>
              <w:t>グループ認証</w:t>
            </w:r>
            <w:r w:rsidRPr="00D81982">
              <w:rPr>
                <w:rFonts w:ascii="ＭＳ Ｐ明朝" w:eastAsia="ＭＳ Ｐ明朝" w:hAnsi="ＭＳ Ｐ明朝"/>
                <w:sz w:val="22"/>
                <w:u w:val="single"/>
              </w:rPr>
              <w:t>組織の振興とグループ認証の取得を支援する。</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認証森林は，日本の自然的，社会的な立地に即して森林の経済的，生態的，社会的機能の発揮を十全に果たすことができる持続可能な森林管理の実現を目指</w:t>
            </w:r>
            <w:r w:rsidRPr="00D81982">
              <w:rPr>
                <w:rFonts w:ascii="ＭＳ Ｐ明朝" w:eastAsia="ＭＳ Ｐ明朝" w:hAnsi="ＭＳ Ｐ明朝" w:hint="eastAsia"/>
                <w:sz w:val="22"/>
                <w:u w:val="single"/>
              </w:rPr>
              <w:t>す。</w:t>
            </w:r>
            <w:r w:rsidRPr="00D81982">
              <w:rPr>
                <w:rFonts w:ascii="ＭＳ Ｐ明朝" w:eastAsia="ＭＳ Ｐ明朝" w:hAnsi="ＭＳ Ｐ明朝"/>
                <w:sz w:val="22"/>
                <w:u w:val="single"/>
              </w:rPr>
              <w:t>持続可能な森林から産出される林産品</w:t>
            </w:r>
            <w:r w:rsidRPr="00D81982">
              <w:rPr>
                <w:rFonts w:ascii="ＭＳ Ｐ明朝" w:eastAsia="ＭＳ Ｐ明朝" w:hAnsi="ＭＳ Ｐ明朝" w:hint="eastAsia"/>
                <w:sz w:val="22"/>
                <w:u w:val="single"/>
              </w:rPr>
              <w:t>については、選択的購買の促進によりその需要と供給を活性化することによって、市場メカニズムを通じて林業の活性化を図り、そ</w:t>
            </w:r>
            <w:r w:rsidRPr="00D81982">
              <w:rPr>
                <w:rFonts w:ascii="ＭＳ Ｐ明朝" w:eastAsia="ＭＳ Ｐ明朝" w:hAnsi="ＭＳ Ｐ明朝"/>
                <w:sz w:val="22"/>
                <w:u w:val="single"/>
              </w:rPr>
              <w:t>の有効利用と循環利用を推進</w:t>
            </w:r>
            <w:r w:rsidRPr="00D81982">
              <w:rPr>
                <w:rFonts w:ascii="ＭＳ Ｐ明朝" w:eastAsia="ＭＳ Ｐ明朝" w:hAnsi="ＭＳ Ｐ明朝" w:hint="eastAsia"/>
                <w:sz w:val="22"/>
                <w:u w:val="single"/>
              </w:rPr>
              <w:t>する。このことを通じて「緑の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45FFCC6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15090C4" w14:textId="22ACB100" w:rsidR="00B67ACB" w:rsidRPr="00D81982" w:rsidRDefault="00F27AFA"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SGEC認証制度の管理</w:t>
            </w:r>
            <w:r w:rsidR="00B67ACB"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運営に当たっては，先住民族であるアイヌの人々の民族としての誇りが尊重される</w:t>
            </w:r>
            <w:r w:rsidR="000E6ACE" w:rsidRPr="00E90E5B">
              <w:rPr>
                <w:rFonts w:hint="eastAsia"/>
                <w:u w:val="single"/>
              </w:rPr>
              <w:t>社会の実現を図るため，関係者の理解を深め，</w:t>
            </w:r>
            <w:r w:rsidR="00B67ACB" w:rsidRPr="00D81982">
              <w:rPr>
                <w:rFonts w:ascii="ＭＳ Ｐ明朝" w:eastAsia="ＭＳ Ｐ明朝" w:hAnsi="ＭＳ Ｐ明朝"/>
                <w:sz w:val="22"/>
                <w:u w:val="single"/>
              </w:rPr>
              <w:t>アイヌの人々の誇りの源泉であるアイヌ文化の振興とアイヌの伝統の普及・啓発（以下</w:t>
            </w:r>
            <w:r w:rsidR="00B67ACB" w:rsidRPr="00D81982">
              <w:rPr>
                <w:rFonts w:ascii="ＭＳ Ｐ明朝" w:eastAsia="ＭＳ Ｐ明朝" w:hAnsi="ＭＳ Ｐ明朝" w:hint="eastAsia"/>
                <w:sz w:val="22"/>
                <w:u w:val="single"/>
              </w:rPr>
              <w:t>，</w:t>
            </w:r>
            <w:r w:rsidR="00B67ACB" w:rsidRPr="00D81982">
              <w:rPr>
                <w:rFonts w:ascii="ＭＳ Ｐ明朝" w:eastAsia="ＭＳ Ｐ明朝" w:hAnsi="ＭＳ Ｐ明朝"/>
                <w:sz w:val="22"/>
                <w:u w:val="single"/>
              </w:rPr>
              <w:t>「アイヌ文化の振興等」という。）に資するよう努め</w:t>
            </w:r>
            <w:r w:rsidR="00B67ACB" w:rsidRPr="00D81982">
              <w:rPr>
                <w:rFonts w:ascii="ＭＳ Ｐ明朝" w:eastAsia="ＭＳ Ｐ明朝" w:hAnsi="ＭＳ Ｐ明朝" w:hint="eastAsia"/>
                <w:sz w:val="22"/>
                <w:u w:val="single"/>
              </w:rPr>
              <w:t>る</w:t>
            </w:r>
            <w:r w:rsidR="00B67ACB" w:rsidRPr="00D81982">
              <w:rPr>
                <w:rFonts w:ascii="ＭＳ Ｐ明朝" w:eastAsia="ＭＳ Ｐ明朝" w:hAnsi="ＭＳ Ｐ明朝"/>
                <w:sz w:val="22"/>
                <w:u w:val="single"/>
              </w:rPr>
              <w:t>。また，このことを通じて，日本を含む国際社会としての重要な課題である多様な民族の共生と多様な文化の発展に寄与できるよう努め</w:t>
            </w:r>
            <w:r w:rsidR="00B67ACB" w:rsidRPr="00D81982">
              <w:rPr>
                <w:rFonts w:ascii="ＭＳ Ｐ明朝" w:eastAsia="ＭＳ Ｐ明朝" w:hAnsi="ＭＳ Ｐ明朝" w:hint="eastAsia"/>
                <w:sz w:val="22"/>
                <w:u w:val="single"/>
              </w:rPr>
              <w:t>る。</w:t>
            </w:r>
          </w:p>
          <w:p w14:paraId="0ACE55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8AFB5C7" w14:textId="77777777" w:rsidR="00B67ACB" w:rsidRPr="00D81982" w:rsidRDefault="00BC50F6" w:rsidP="00BC50F6">
            <w:pPr>
              <w:autoSpaceDE w:val="0"/>
              <w:autoSpaceDN w:val="0"/>
              <w:adjustRightInd w:val="0"/>
              <w:jc w:val="left"/>
              <w:rPr>
                <w:rFonts w:ascii="ＭＳ Ｐ明朝" w:eastAsia="ＭＳ Ｐ明朝" w:hAnsi="ＭＳ Ｐ明朝"/>
                <w:b/>
                <w:bCs/>
                <w:u w:val="single"/>
              </w:rPr>
            </w:pPr>
            <w:r w:rsidRPr="00D81982">
              <w:rPr>
                <w:rFonts w:ascii="ＭＳ Ｐ明朝" w:eastAsia="ＭＳ Ｐ明朝" w:hAnsi="ＭＳ Ｐ明朝"/>
                <w:b/>
                <w:bCs/>
                <w:u w:val="single"/>
              </w:rPr>
              <w:t xml:space="preserve">0.3　</w:t>
            </w:r>
            <w:r w:rsidR="00B67ACB" w:rsidRPr="00D81982">
              <w:rPr>
                <w:rFonts w:ascii="ＭＳ Ｐ明朝" w:eastAsia="ＭＳ Ｐ明朝" w:hAnsi="ＭＳ Ｐ明朝"/>
                <w:b/>
                <w:bCs/>
                <w:u w:val="single"/>
              </w:rPr>
              <w:t>SGEC認証制度に基づく森林管理の日本の森林生態系，法的及び行政的枠組</w:t>
            </w:r>
            <w:r w:rsidR="00B67ACB" w:rsidRPr="00D81982">
              <w:rPr>
                <w:rFonts w:ascii="ＭＳ Ｐ明朝" w:eastAsia="ＭＳ Ｐ明朝" w:hAnsi="ＭＳ Ｐ明朝" w:hint="eastAsia"/>
                <w:b/>
                <w:bCs/>
                <w:u w:val="single"/>
              </w:rPr>
              <w:t>等への適応</w:t>
            </w:r>
          </w:p>
          <w:p w14:paraId="77DD5258"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00ACE14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が日本の森林生態系，法的及び行政的な枠組み，社会文化的な背景，並びにその他の関連要素に見合うものであることを確実にする</w:t>
            </w:r>
            <w:r w:rsidRPr="00D81982">
              <w:rPr>
                <w:rFonts w:ascii="ＭＳ Ｐ明朝" w:eastAsia="ＭＳ Ｐ明朝" w:hAnsi="ＭＳ Ｐ明朝" w:hint="eastAsia"/>
                <w:sz w:val="22"/>
                <w:u w:val="single"/>
              </w:rPr>
              <w:t>ため</w:t>
            </w:r>
            <w:r w:rsidRPr="00D81982">
              <w:rPr>
                <w:rFonts w:ascii="ＭＳ Ｐ明朝" w:eastAsia="ＭＳ Ｐ明朝" w:hAnsi="ＭＳ Ｐ明朝"/>
                <w:sz w:val="22"/>
                <w:u w:val="single"/>
              </w:rPr>
              <w:t>，本規格の運用に</w:t>
            </w:r>
            <w:r w:rsidRPr="00D81982">
              <w:rPr>
                <w:rFonts w:ascii="ＭＳ Ｐ明朝" w:eastAsia="ＭＳ Ｐ明朝" w:hAnsi="ＭＳ Ｐ明朝"/>
                <w:sz w:val="22"/>
                <w:u w:val="single"/>
              </w:rPr>
              <w:lastRenderedPageBreak/>
              <w:t>当たって，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SGEC規準文書3-1「SGECグループ森林管理-要求事項」、「SGEC規準文書2　規格</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制定</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その他の</w:t>
            </w:r>
            <w:r w:rsidRPr="00D81982">
              <w:rPr>
                <w:rFonts w:ascii="ＭＳ Ｐ明朝" w:eastAsia="ＭＳ Ｐ明朝" w:hAnsi="ＭＳ Ｐ明朝" w:hint="eastAsia"/>
                <w:sz w:val="22"/>
                <w:u w:val="single"/>
              </w:rPr>
              <w:t>関連する</w:t>
            </w:r>
            <w:r w:rsidRPr="00D81982">
              <w:rPr>
                <w:rFonts w:ascii="ＭＳ Ｐ明朝" w:eastAsia="ＭＳ Ｐ明朝" w:hAnsi="ＭＳ Ｐ明朝"/>
                <w:sz w:val="22"/>
                <w:u w:val="single"/>
              </w:rPr>
              <w:t>SGEC認証制度の規格に基づき行わなければならない。</w:t>
            </w:r>
          </w:p>
          <w:p w14:paraId="034A76C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ABB3C95" w14:textId="560F00E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日本の森林は、森林法に基づく森林計画制度の下で管理されている。</w:t>
            </w:r>
            <w:r w:rsidRPr="00D81982">
              <w:rPr>
                <w:rFonts w:ascii="ＭＳ Ｐ明朝" w:eastAsia="ＭＳ Ｐ明朝" w:hAnsi="ＭＳ Ｐ明朝"/>
                <w:sz w:val="22"/>
                <w:u w:val="single"/>
              </w:rPr>
              <w:t>SGEC認証森林の管理・運営については、森林計画制度の</w:t>
            </w:r>
            <w:r w:rsidR="00C636FC" w:rsidRPr="00E90E5B">
              <w:rPr>
                <w:rFonts w:ascii="ＭＳ Ｐ明朝" w:eastAsia="ＭＳ Ｐ明朝" w:hAnsi="ＭＳ Ｐ明朝" w:hint="eastAsia"/>
                <w:sz w:val="22"/>
                <w:u w:val="single"/>
              </w:rPr>
              <w:t>下</w:t>
            </w:r>
            <w:r w:rsidRPr="00D81982">
              <w:rPr>
                <w:rFonts w:ascii="ＭＳ Ｐ明朝" w:eastAsia="ＭＳ Ｐ明朝" w:hAnsi="ＭＳ Ｐ明朝" w:hint="eastAsia"/>
                <w:sz w:val="22"/>
                <w:u w:val="single"/>
              </w:rPr>
              <w:t>で樹立された各種の計画の遵守を前提として、森林管理者を含むすべてのステークホルダーの参画の下で、持続可能な森林管理の要求事項を</w:t>
            </w:r>
            <w:r w:rsidRPr="00D81982">
              <w:rPr>
                <w:rFonts w:ascii="ＭＳ Ｐ明朝" w:eastAsia="ＭＳ Ｐ明朝" w:hAnsi="ＭＳ Ｐ明朝"/>
                <w:sz w:val="22"/>
                <w:u w:val="single"/>
              </w:rPr>
              <w:t>SGEC森林管理認証規格として定めて行わなければならない。</w:t>
            </w:r>
          </w:p>
          <w:p w14:paraId="5C0FFD6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6C7823EA"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注意書：森林計画制度との関連</w:t>
            </w:r>
          </w:p>
          <w:p w14:paraId="5806B241" w14:textId="18A35938"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森林管理については、森林法第５条に基づく地域森林計画（国有林の場合は同法第</w:t>
            </w:r>
            <w:r w:rsidRPr="00D81982">
              <w:rPr>
                <w:rFonts w:ascii="ＭＳ Ｐ明朝" w:eastAsia="ＭＳ Ｐ明朝" w:hAnsi="ＭＳ Ｐ明朝"/>
                <w:sz w:val="20"/>
                <w:szCs w:val="20"/>
                <w:u w:val="single"/>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D81982">
              <w:rPr>
                <w:rFonts w:ascii="ＭＳ Ｐ明朝" w:eastAsia="ＭＳ Ｐ明朝" w:hAnsi="ＭＳ Ｐ明朝" w:hint="eastAsia"/>
                <w:sz w:val="20"/>
                <w:szCs w:val="20"/>
                <w:u w:val="single"/>
              </w:rPr>
              <w:t>森林計画（国有林</w:t>
            </w:r>
            <w:r w:rsidR="00A468E9" w:rsidRPr="00E90E5B">
              <w:rPr>
                <w:rFonts w:ascii="ＭＳ Ｐ明朝" w:eastAsia="ＭＳ Ｐ明朝" w:hAnsi="ＭＳ Ｐ明朝" w:hint="eastAsia"/>
                <w:sz w:val="20"/>
                <w:szCs w:val="20"/>
                <w:u w:val="single"/>
              </w:rPr>
              <w:t>の場合、地域別森林計画</w:t>
            </w:r>
            <w:r w:rsidRPr="00D81982">
              <w:rPr>
                <w:rFonts w:ascii="ＭＳ Ｐ明朝" w:eastAsia="ＭＳ Ｐ明朝" w:hAnsi="ＭＳ Ｐ明朝" w:hint="eastAsia"/>
                <w:sz w:val="20"/>
                <w:szCs w:val="20"/>
                <w:u w:val="single"/>
              </w:rPr>
              <w:t>）に基づき、又は市町村森林整備計画（民有林）を遵守して策定することを前提とし、本</w:t>
            </w:r>
            <w:r w:rsidR="00F27AFA" w:rsidRPr="00D81982">
              <w:rPr>
                <w:rFonts w:ascii="ＭＳ Ｐ明朝" w:eastAsia="ＭＳ Ｐ明朝" w:hAnsi="ＭＳ Ｐ明朝"/>
                <w:sz w:val="20"/>
                <w:szCs w:val="20"/>
                <w:u w:val="single"/>
              </w:rPr>
              <w:t>SGEC</w:t>
            </w:r>
            <w:r w:rsidRPr="00D81982">
              <w:rPr>
                <w:rFonts w:ascii="ＭＳ Ｐ明朝" w:eastAsia="ＭＳ Ｐ明朝" w:hAnsi="ＭＳ Ｐ明朝" w:hint="eastAsia"/>
                <w:sz w:val="20"/>
                <w:szCs w:val="20"/>
                <w:u w:val="single"/>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見を勘案しつつ策定・運用される。</w:t>
            </w:r>
          </w:p>
          <w:p w14:paraId="13F1575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CB02B0D" w14:textId="77777777" w:rsidR="00B67ACB" w:rsidRPr="00D81982" w:rsidRDefault="00BC50F6" w:rsidP="00BC50F6">
            <w:pPr>
              <w:autoSpaceDE w:val="0"/>
              <w:autoSpaceDN w:val="0"/>
              <w:adjustRightInd w:val="0"/>
              <w:jc w:val="left"/>
              <w:rPr>
                <w:rFonts w:ascii="ＭＳ Ｐ明朝" w:eastAsia="ＭＳ Ｐ明朝" w:hAnsi="ＭＳ Ｐ明朝"/>
                <w:b/>
                <w:bCs/>
                <w:u w:val="single"/>
              </w:rPr>
            </w:pPr>
            <w:r w:rsidRPr="00D81982">
              <w:rPr>
                <w:rFonts w:ascii="ＭＳ Ｐ明朝" w:eastAsia="ＭＳ Ｐ明朝" w:hAnsi="ＭＳ Ｐ明朝"/>
                <w:b/>
                <w:bCs/>
                <w:u w:val="single"/>
              </w:rPr>
              <w:t xml:space="preserve">0.4　</w:t>
            </w:r>
            <w:r w:rsidR="00B67ACB" w:rsidRPr="00D81982">
              <w:rPr>
                <w:rFonts w:ascii="ＭＳ Ｐ明朝" w:eastAsia="ＭＳ Ｐ明朝" w:hAnsi="ＭＳ Ｐ明朝"/>
                <w:b/>
                <w:bCs/>
                <w:u w:val="single"/>
              </w:rPr>
              <w:t>PEFC</w:t>
            </w:r>
            <w:r w:rsidR="00B67ACB" w:rsidRPr="00D81982">
              <w:rPr>
                <w:rFonts w:ascii="ＭＳ Ｐ明朝" w:eastAsia="ＭＳ Ｐ明朝" w:hAnsi="ＭＳ Ｐ明朝" w:hint="eastAsia"/>
                <w:b/>
                <w:bCs/>
                <w:u w:val="single"/>
              </w:rPr>
              <w:t>国際森林認証規格との適合性の確実化</w:t>
            </w:r>
          </w:p>
          <w:p w14:paraId="7D705D06" w14:textId="77777777" w:rsidR="00BC50F6" w:rsidRPr="00D81982"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5AAD9E1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SGEC森林管理認証規格は，PEFC国際森林管理認証規格との適合性</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，下記の要素が含まれる。</w:t>
            </w:r>
          </w:p>
          <w:p w14:paraId="5196122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SGEC認証制度のPEFC要求事項との適合性を評価する独立した審査には，グローバルな公開協議が含まれている。</w:t>
            </w:r>
          </w:p>
          <w:p w14:paraId="05430E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環境品質を保証するプロセスを有している。</w:t>
            </w:r>
          </w:p>
          <w:p w14:paraId="787FD9A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SGEC認証制度が審査と環境品質確証のプロセスをパスした後，PEFC総会によるその承認に関する投票が実施される。</w:t>
            </w:r>
          </w:p>
          <w:p w14:paraId="5BCE9577" w14:textId="3D8D417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以上の</w:t>
            </w:r>
            <w:r w:rsidRPr="00D81982">
              <w:rPr>
                <w:rFonts w:ascii="ＭＳ Ｐ明朝" w:eastAsia="ＭＳ Ｐ明朝" w:hAnsi="ＭＳ Ｐ明朝"/>
                <w:sz w:val="22"/>
                <w:u w:val="single"/>
              </w:rPr>
              <w:t>プロセスを経て，承認を受けたSGEC認証制度に関するすべての文書は，PEFC及びSGEC/PEFCジャパンのそれぞれのウェブサイト上に公開され，国際的に受け入れられたPEFC持続可能性基準を満たす</w:t>
            </w:r>
            <w:r w:rsidRPr="00D81982">
              <w:rPr>
                <w:rFonts w:ascii="ＭＳ Ｐ明朝" w:eastAsia="ＭＳ Ｐ明朝" w:hAnsi="ＭＳ Ｐ明朝" w:hint="eastAsia"/>
                <w:sz w:val="22"/>
                <w:u w:val="single"/>
              </w:rPr>
              <w:t>ものとなる</w:t>
            </w:r>
            <w:r w:rsidRPr="00D81982">
              <w:rPr>
                <w:rFonts w:ascii="ＭＳ Ｐ明朝" w:eastAsia="ＭＳ Ｐ明朝" w:hAnsi="ＭＳ Ｐ明朝"/>
                <w:sz w:val="22"/>
                <w:u w:val="single"/>
              </w:rPr>
              <w:t>。SGEC</w:t>
            </w:r>
            <w:r w:rsidR="00F27AFA" w:rsidRPr="00D81982">
              <w:rPr>
                <w:rFonts w:ascii="ＭＳ Ｐ明朝" w:eastAsia="ＭＳ Ｐ明朝" w:hAnsi="ＭＳ Ｐ明朝" w:hint="eastAsia"/>
                <w:sz w:val="22"/>
                <w:u w:val="single"/>
              </w:rPr>
              <w:t>認証森林に由来する、</w:t>
            </w:r>
            <w:r w:rsidR="00F27AFA" w:rsidRPr="00D81982">
              <w:rPr>
                <w:rFonts w:ascii="ＭＳ Ｐ明朝" w:eastAsia="ＭＳ Ｐ明朝" w:hAnsi="ＭＳ Ｐ明朝"/>
                <w:sz w:val="22"/>
                <w:u w:val="single"/>
              </w:rPr>
              <w:t>SGEC・COC認証を受けた</w:t>
            </w:r>
            <w:r w:rsidRPr="00D81982">
              <w:rPr>
                <w:rFonts w:ascii="ＭＳ Ｐ明朝" w:eastAsia="ＭＳ Ｐ明朝" w:hAnsi="ＭＳ Ｐ明朝"/>
                <w:sz w:val="22"/>
                <w:u w:val="single"/>
              </w:rPr>
              <w:t>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4B796523" w14:textId="06E24717" w:rsidR="00B67ACB" w:rsidRPr="00D81982" w:rsidRDefault="00BC50F6" w:rsidP="0030439C">
            <w:pPr>
              <w:autoSpaceDE w:val="0"/>
              <w:autoSpaceDN w:val="0"/>
              <w:adjustRightInd w:val="0"/>
              <w:jc w:val="left"/>
              <w:rPr>
                <w:rFonts w:ascii="ＭＳ Ｐ明朝" w:eastAsia="ＭＳ Ｐ明朝" w:hAnsi="ＭＳ Ｐ明朝"/>
                <w:b/>
                <w:bCs/>
                <w:strike/>
                <w:sz w:val="22"/>
                <w:u w:val="single"/>
              </w:rPr>
            </w:pPr>
            <w:r w:rsidRPr="00D81982">
              <w:rPr>
                <w:rFonts w:ascii="ＭＳ Ｐ明朝" w:eastAsia="ＭＳ Ｐ明朝" w:hAnsi="ＭＳ Ｐ明朝"/>
                <w:b/>
                <w:bCs/>
                <w:sz w:val="22"/>
                <w:u w:val="single"/>
              </w:rPr>
              <w:lastRenderedPageBreak/>
              <w:t xml:space="preserve">0.5　</w:t>
            </w:r>
            <w:r w:rsidR="00B67ACB" w:rsidRPr="00D81982">
              <w:rPr>
                <w:rFonts w:ascii="ＭＳ Ｐ明朝" w:eastAsia="ＭＳ Ｐ明朝" w:hAnsi="ＭＳ Ｐ明朝" w:hint="eastAsia"/>
                <w:b/>
                <w:bCs/>
                <w:sz w:val="22"/>
                <w:u w:val="single"/>
              </w:rPr>
              <w:t>認証規格の要求事項との適合の証明</w:t>
            </w:r>
          </w:p>
          <w:p w14:paraId="0B29C536" w14:textId="77777777" w:rsidR="00BC50F6" w:rsidRPr="00D81982" w:rsidRDefault="00BC50F6" w:rsidP="0030439C">
            <w:pPr>
              <w:autoSpaceDE w:val="0"/>
              <w:autoSpaceDN w:val="0"/>
              <w:adjustRightInd w:val="0"/>
              <w:jc w:val="left"/>
              <w:rPr>
                <w:rFonts w:ascii="ＭＳ Ｐ明朝" w:eastAsia="ＭＳ Ｐ明朝" w:hAnsi="ＭＳ Ｐ明朝"/>
                <w:strike/>
                <w:sz w:val="22"/>
                <w:u w:val="single"/>
              </w:rPr>
            </w:pPr>
          </w:p>
          <w:p w14:paraId="2D035A84" w14:textId="310D78E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SGEC認証の取得を望む主体(事業者)は，</w:t>
            </w:r>
            <w:r w:rsidRPr="00D81982">
              <w:rPr>
                <w:rFonts w:ascii="ＭＳ Ｐ明朝" w:eastAsia="ＭＳ Ｐ明朝" w:hAnsi="ＭＳ Ｐ明朝" w:hint="eastAsia"/>
                <w:sz w:val="22"/>
                <w:u w:val="single"/>
              </w:rPr>
              <w:t>自ら実行する森林管理が認証機関によって</w:t>
            </w:r>
            <w:r w:rsidRPr="00D81982">
              <w:rPr>
                <w:rFonts w:ascii="ＭＳ Ｐ明朝" w:eastAsia="ＭＳ Ｐ明朝" w:hAnsi="ＭＳ Ｐ明朝"/>
                <w:sz w:val="22"/>
                <w:u w:val="single"/>
              </w:rPr>
              <w:t>SGEC森林管理認証規格への適合</w:t>
            </w:r>
            <w:r w:rsidRPr="00D81982">
              <w:rPr>
                <w:rFonts w:ascii="ＭＳ Ｐ明朝" w:eastAsia="ＭＳ Ｐ明朝" w:hAnsi="ＭＳ Ｐ明朝" w:hint="eastAsia"/>
                <w:sz w:val="22"/>
                <w:u w:val="single"/>
              </w:rPr>
              <w:t>性</w:t>
            </w:r>
            <w:r w:rsidRPr="00D81982">
              <w:rPr>
                <w:rFonts w:ascii="ＭＳ Ｐ明朝" w:eastAsia="ＭＳ Ｐ明朝" w:hAnsi="ＭＳ Ｐ明朝"/>
                <w:sz w:val="22"/>
                <w:u w:val="single"/>
              </w:rPr>
              <w:t>を示すことが求められる。</w:t>
            </w:r>
            <w:r w:rsidRPr="00D81982">
              <w:rPr>
                <w:rFonts w:ascii="ＭＳ Ｐ明朝" w:eastAsia="ＭＳ Ｐ明朝" w:hAnsi="ＭＳ Ｐ明朝" w:hint="eastAsia"/>
                <w:sz w:val="22"/>
                <w:u w:val="single"/>
              </w:rPr>
              <w:t>認証取得を望む主体</w:t>
            </w:r>
            <w:r w:rsidRPr="00D81982">
              <w:rPr>
                <w:rFonts w:ascii="ＭＳ Ｐ明朝" w:eastAsia="ＭＳ Ｐ明朝" w:hAnsi="ＭＳ Ｐ明朝"/>
                <w:sz w:val="22"/>
                <w:u w:val="single"/>
              </w:rPr>
              <w:t>(事業者)の森林管理について認証機関がその適合性</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証明</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場合には，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機関</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5年間有効な認証書を発行する。有効期間の</w:t>
            </w:r>
            <w:r w:rsidRPr="00D81982">
              <w:rPr>
                <w:rFonts w:ascii="ＭＳ Ｐ明朝" w:eastAsia="ＭＳ Ｐ明朝" w:hAnsi="ＭＳ Ｐ明朝" w:hint="eastAsia"/>
                <w:sz w:val="22"/>
                <w:u w:val="single"/>
              </w:rPr>
              <w:t>終了時</w:t>
            </w:r>
            <w:r w:rsidRPr="00D81982">
              <w:rPr>
                <w:rFonts w:ascii="ＭＳ Ｐ明朝" w:eastAsia="ＭＳ Ｐ明朝" w:hAnsi="ＭＳ Ｐ明朝"/>
                <w:sz w:val="22"/>
                <w:u w:val="single"/>
              </w:rPr>
              <w:t>，引き続き認証を望む主体（事業者）は，</w:t>
            </w:r>
            <w:r w:rsidRPr="00D81982">
              <w:rPr>
                <w:rFonts w:ascii="ＭＳ Ｐ明朝" w:eastAsia="ＭＳ Ｐ明朝" w:hAnsi="ＭＳ Ｐ明朝" w:hint="eastAsia"/>
                <w:sz w:val="22"/>
                <w:u w:val="single"/>
              </w:rPr>
              <w:t>更新（</w:t>
            </w:r>
            <w:r w:rsidRPr="00D81982">
              <w:rPr>
                <w:rFonts w:ascii="ＭＳ Ｐ明朝" w:eastAsia="ＭＳ Ｐ明朝" w:hAnsi="ＭＳ Ｐ明朝"/>
                <w:sz w:val="22"/>
                <w:u w:val="single"/>
              </w:rPr>
              <w:t>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認証</w:t>
            </w:r>
            <w:r w:rsidRPr="00D81982">
              <w:rPr>
                <w:rFonts w:ascii="ＭＳ Ｐ明朝" w:eastAsia="ＭＳ Ｐ明朝" w:hAnsi="ＭＳ Ｐ明朝" w:hint="eastAsia"/>
                <w:sz w:val="22"/>
                <w:u w:val="single"/>
              </w:rPr>
              <w:t>を受けなければならない。</w:t>
            </w:r>
            <w:r w:rsidRPr="00D81982">
              <w:rPr>
                <w:rFonts w:ascii="ＭＳ Ｐ明朝" w:eastAsia="ＭＳ Ｐ明朝" w:hAnsi="ＭＳ Ｐ明朝"/>
                <w:sz w:val="22"/>
                <w:u w:val="single"/>
              </w:rPr>
              <w:t>認証有効期間内のチェック（5年間の有効期間内に</w:t>
            </w:r>
            <w:r w:rsidRPr="00D81982">
              <w:rPr>
                <w:rFonts w:ascii="ＭＳ Ｐ明朝" w:eastAsia="ＭＳ Ｐ明朝" w:hAnsi="ＭＳ Ｐ明朝" w:hint="eastAsia"/>
                <w:sz w:val="22"/>
                <w:u w:val="single"/>
              </w:rPr>
              <w:t>毎年</w:t>
            </w:r>
            <w:r w:rsidRPr="00D81982">
              <w:rPr>
                <w:rFonts w:ascii="ＭＳ Ｐ明朝" w:eastAsia="ＭＳ Ｐ明朝" w:hAnsi="ＭＳ Ｐ明朝"/>
                <w:sz w:val="22"/>
                <w:u w:val="single"/>
              </w:rPr>
              <w:t>行う審査）は，SGEC森林管理認証規格への継続的な適合を積極的に検証するために</w:t>
            </w:r>
            <w:r w:rsidRPr="00D81982">
              <w:rPr>
                <w:rFonts w:ascii="ＭＳ Ｐ明朝" w:eastAsia="ＭＳ Ｐ明朝" w:hAnsi="ＭＳ Ｐ明朝" w:hint="eastAsia"/>
                <w:sz w:val="22"/>
                <w:u w:val="single"/>
              </w:rPr>
              <w:t>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w:t>
            </w:r>
            <w:r w:rsidRPr="00D81982">
              <w:rPr>
                <w:rFonts w:ascii="ＭＳ Ｐ明朝" w:eastAsia="ＭＳ Ｐ明朝" w:hAnsi="ＭＳ Ｐ明朝"/>
                <w:sz w:val="22"/>
                <w:u w:val="single"/>
              </w:rPr>
              <w:t>を通じて行われる。事業が継続的にSGEC森林管理認証規格の要求事項に適合する場合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のみ，認証を取得している主体(事業者)は，SGEC/PEFC認証の主張とSGEC/PEFCのラベルを使用する権利を得る。</w:t>
            </w:r>
          </w:p>
          <w:p w14:paraId="7C5F4025" w14:textId="4DA27A02" w:rsidR="00181AAE" w:rsidRPr="00D81982" w:rsidRDefault="00181AAE" w:rsidP="00181AAE">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認証取得者がSGEC森林認証規格の要求事項に不適合である場合には，その認証書は</w:t>
            </w:r>
            <w:r w:rsidR="004C08C6" w:rsidRPr="00E90E5B">
              <w:rPr>
                <w:rFonts w:ascii="ＭＳ Ｐ明朝" w:eastAsia="ＭＳ Ｐ明朝" w:hAnsi="ＭＳ Ｐ明朝" w:hint="eastAsia"/>
                <w:strike/>
                <w:sz w:val="22"/>
                <w:u w:val="single"/>
              </w:rPr>
              <w:t>、</w:t>
            </w:r>
            <w:r w:rsidR="00C636FC" w:rsidRPr="00E90E5B">
              <w:rPr>
                <w:rFonts w:ascii="ＭＳ Ｐ明朝" w:eastAsia="ＭＳ Ｐ明朝" w:hAnsi="ＭＳ Ｐ明朝"/>
                <w:sz w:val="22"/>
                <w:u w:val="single"/>
              </w:rPr>
              <w:t>一時</w:t>
            </w:r>
            <w:r w:rsidRPr="00D81982">
              <w:rPr>
                <w:rFonts w:ascii="ＭＳ Ｐ明朝" w:eastAsia="ＭＳ Ｐ明朝" w:hAnsi="ＭＳ Ｐ明朝"/>
                <w:sz w:val="22"/>
                <w:u w:val="single"/>
              </w:rPr>
              <w:t>停止又は解約される。また，認証機関や認定機関が苦情を適切に処理していないと判断される場合には，認証機関や認定機関は審査の許可資格（ライセンス）を喪失するリスクを負う。</w:t>
            </w:r>
          </w:p>
          <w:p w14:paraId="74B44674" w14:textId="77777777" w:rsidR="00B67ACB" w:rsidRPr="00D81982" w:rsidRDefault="00B67ACB" w:rsidP="0030439C">
            <w:pPr>
              <w:autoSpaceDE w:val="0"/>
              <w:autoSpaceDN w:val="0"/>
              <w:adjustRightInd w:val="0"/>
              <w:jc w:val="left"/>
              <w:rPr>
                <w:rFonts w:ascii="ＭＳ Ｐ明朝" w:eastAsia="ＭＳ Ｐ明朝" w:hAnsi="ＭＳ Ｐ明朝"/>
                <w:strike/>
                <w:sz w:val="22"/>
                <w:u w:val="single"/>
              </w:rPr>
            </w:pPr>
          </w:p>
          <w:p w14:paraId="42FFBB70" w14:textId="173C58F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AE" w:rsidRPr="00D81982">
              <w:rPr>
                <w:rFonts w:ascii="ＭＳ Ｐ明朝" w:eastAsia="ＭＳ Ｐ明朝" w:hAnsi="ＭＳ Ｐ明朝"/>
                <w:sz w:val="22"/>
                <w:u w:val="single"/>
              </w:rPr>
              <w:t>森林認証</w:t>
            </w:r>
            <w:r w:rsidRPr="00D81982">
              <w:rPr>
                <w:rFonts w:ascii="ＭＳ Ｐ明朝" w:eastAsia="ＭＳ Ｐ明朝" w:hAnsi="ＭＳ Ｐ明朝"/>
                <w:sz w:val="22"/>
                <w:u w:val="single"/>
              </w:rPr>
              <w:t>規格</w:t>
            </w:r>
            <w:r w:rsidR="00181AAE" w:rsidRPr="00D81982">
              <w:rPr>
                <w:rFonts w:ascii="ＭＳ Ｐ明朝" w:eastAsia="ＭＳ Ｐ明朝" w:hAnsi="ＭＳ Ｐ明朝"/>
                <w:sz w:val="22"/>
                <w:u w:val="single"/>
              </w:rPr>
              <w:t>そのものや、規格の運営</w:t>
            </w:r>
            <w:r w:rsidRPr="00D81982">
              <w:rPr>
                <w:rFonts w:ascii="ＭＳ Ｐ明朝" w:eastAsia="ＭＳ Ｐ明朝" w:hAnsi="ＭＳ Ｐ明朝"/>
                <w:sz w:val="22"/>
                <w:u w:val="single"/>
              </w:rPr>
              <w:t>に対する</w:t>
            </w:r>
            <w:r w:rsidR="00181AAE" w:rsidRPr="00D81982">
              <w:rPr>
                <w:rFonts w:ascii="ＭＳ Ｐ明朝" w:eastAsia="ＭＳ Ｐ明朝" w:hAnsi="ＭＳ Ｐ明朝"/>
                <w:sz w:val="22"/>
                <w:u w:val="single"/>
              </w:rPr>
              <w:t>苦情についてはSGEC/PEFCジャパンが、迅速かつ的確に対応し、</w:t>
            </w:r>
            <w:r w:rsidRPr="00D81982">
              <w:rPr>
                <w:rFonts w:ascii="ＭＳ Ｐ明朝" w:eastAsia="ＭＳ Ｐ明朝" w:hAnsi="ＭＳ Ｐ明朝"/>
                <w:sz w:val="22"/>
                <w:u w:val="single"/>
              </w:rPr>
              <w:t>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D81982">
              <w:rPr>
                <w:rFonts w:ascii="ＭＳ Ｐ明朝" w:eastAsia="ＭＳ Ｐ明朝" w:hAnsi="ＭＳ Ｐ明朝" w:hint="eastAsia"/>
                <w:sz w:val="22"/>
                <w:u w:val="single"/>
              </w:rPr>
              <w:t>について、そ</w:t>
            </w:r>
            <w:r w:rsidRPr="00D81982">
              <w:rPr>
                <w:rFonts w:ascii="ＭＳ Ｐ明朝" w:eastAsia="ＭＳ Ｐ明朝" w:hAnsi="ＭＳ Ｐ明朝"/>
                <w:sz w:val="22"/>
                <w:u w:val="single"/>
              </w:rPr>
              <w:t>の手順に従って措置される。</w:t>
            </w:r>
          </w:p>
          <w:p w14:paraId="67C695B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8D8B93" w14:textId="2ABE1021"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A3075D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4024D6F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本規格は，日本国内の森林及びその製品とサービスを含むSGEC持続可能な森林管理の要求事項（以下</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管理認証規格」）によって構成される。本規格の要求事項は，森林所有者若しくはその管理者，SGEC森林認証区域で施業する受委託契約者やその他の事業者に適用される。これらは，持続可能な森林管理を</w:t>
            </w:r>
            <w:r w:rsidRPr="00D81982">
              <w:rPr>
                <w:rFonts w:ascii="ＭＳ Ｐ明朝" w:eastAsia="ＭＳ Ｐ明朝" w:hAnsi="ＭＳ Ｐ明朝" w:hint="eastAsia"/>
                <w:sz w:val="22"/>
                <w:u w:val="single"/>
              </w:rPr>
              <w:t>目指す</w:t>
            </w:r>
            <w:r w:rsidRPr="00D81982">
              <w:rPr>
                <w:rFonts w:ascii="ＭＳ Ｐ明朝" w:eastAsia="ＭＳ Ｐ明朝" w:hAnsi="ＭＳ Ｐ明朝"/>
                <w:sz w:val="22"/>
                <w:u w:val="single"/>
              </w:rPr>
              <w:t>管理システムのすべてのプロセスを対象とする。</w:t>
            </w:r>
          </w:p>
          <w:p w14:paraId="6057041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543C736" w14:textId="440BE992"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u w:val="single"/>
              </w:rPr>
              <w:t>森林所有者</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森林</w:t>
            </w:r>
            <w:r w:rsidR="00EF039B" w:rsidRPr="00D81982">
              <w:rPr>
                <w:rFonts w:ascii="ＭＳ Ｐ明朝" w:eastAsia="ＭＳ Ｐ明朝" w:hAnsi="ＭＳ Ｐ明朝" w:hint="eastAsia"/>
                <w:sz w:val="22"/>
                <w:u w:val="single"/>
              </w:rPr>
              <w:t>所有</w:t>
            </w:r>
            <w:r w:rsidRPr="00D81982">
              <w:rPr>
                <w:rFonts w:ascii="ＭＳ Ｐ明朝" w:eastAsia="ＭＳ Ｐ明朝" w:hAnsi="ＭＳ Ｐ明朝" w:hint="eastAsia"/>
                <w:sz w:val="22"/>
                <w:u w:val="single"/>
              </w:rPr>
              <w:t>者</w:t>
            </w:r>
            <w:r w:rsidRPr="00D81982">
              <w:rPr>
                <w:rFonts w:ascii="ＭＳ Ｐ明朝" w:eastAsia="ＭＳ Ｐ明朝" w:hAnsi="ＭＳ Ｐ明朝"/>
                <w:sz w:val="22"/>
                <w:u w:val="single"/>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D81982">
              <w:rPr>
                <w:rFonts w:ascii="ＭＳ Ｐ明朝" w:eastAsia="ＭＳ Ｐ明朝" w:hAnsi="ＭＳ Ｐ明朝"/>
                <w:sz w:val="22"/>
              </w:rPr>
              <w:t>。この場合，森林計画制度との整合性を図るために</w:t>
            </w:r>
            <w:r w:rsidR="00EF039B" w:rsidRPr="00D81982">
              <w:rPr>
                <w:rFonts w:ascii="ＭＳ Ｐ明朝" w:eastAsia="ＭＳ Ｐ明朝" w:hAnsi="ＭＳ Ｐ明朝" w:hint="eastAsia"/>
                <w:sz w:val="22"/>
              </w:rPr>
              <w:t>、</w:t>
            </w:r>
            <w:r w:rsidRPr="00D81982">
              <w:rPr>
                <w:rFonts w:ascii="ＭＳ Ｐ明朝" w:eastAsia="ＭＳ Ｐ明朝" w:hAnsi="ＭＳ Ｐ明朝"/>
                <w:sz w:val="22"/>
              </w:rPr>
              <w:t>特別な場合を除いて，少なくとも</w:t>
            </w:r>
            <w:r w:rsidR="00C636FC" w:rsidRPr="00E90E5B">
              <w:rPr>
                <w:rFonts w:ascii="ＭＳ Ｐ明朝" w:eastAsia="ＭＳ Ｐ明朝" w:hAnsi="ＭＳ Ｐ明朝"/>
                <w:sz w:val="22"/>
              </w:rPr>
              <w:t>同一</w:t>
            </w:r>
            <w:r w:rsidRPr="00D81982">
              <w:rPr>
                <w:rFonts w:ascii="ＭＳ Ｐ明朝" w:eastAsia="ＭＳ Ｐ明朝" w:hAnsi="ＭＳ Ｐ明朝"/>
                <w:sz w:val="22"/>
              </w:rPr>
              <w:t>地域森林</w:t>
            </w:r>
            <w:r w:rsidR="00EF039B" w:rsidRPr="00D81982">
              <w:rPr>
                <w:rFonts w:ascii="ＭＳ Ｐ明朝" w:eastAsia="ＭＳ Ｐ明朝" w:hAnsi="ＭＳ Ｐ明朝" w:hint="eastAsia"/>
                <w:sz w:val="22"/>
              </w:rPr>
              <w:t>計画</w:t>
            </w:r>
            <w:r w:rsidRPr="00D81982">
              <w:rPr>
                <w:rFonts w:ascii="ＭＳ Ｐ明朝" w:eastAsia="ＭＳ Ｐ明朝" w:hAnsi="ＭＳ Ｐ明朝"/>
                <w:sz w:val="22"/>
              </w:rPr>
              <w:t>区域内の管理森林は，その森林管理計画の対象区域に含めなければならない。</w:t>
            </w:r>
          </w:p>
          <w:p w14:paraId="143E1D97"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2E01DB76" w14:textId="36D07EC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PEFC規格「持続可能な森林管理－要求事項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1003：2018）付属書1「森林プランテーション</w:t>
            </w:r>
            <w:r w:rsidRPr="00D81982">
              <w:rPr>
                <w:rFonts w:ascii="ＭＳ Ｐ明朝" w:eastAsia="ＭＳ Ｐ明朝" w:hAnsi="ＭＳ Ｐ明朝" w:hint="eastAsia"/>
                <w:sz w:val="22"/>
                <w:u w:val="single"/>
              </w:rPr>
              <w:t>の場合の要求事項に関する</w:t>
            </w:r>
            <w:r w:rsidRPr="00D81982">
              <w:rPr>
                <w:rFonts w:ascii="ＭＳ Ｐ明朝" w:eastAsia="ＭＳ Ｐ明朝" w:hAnsi="ＭＳ Ｐ明朝"/>
                <w:sz w:val="22"/>
                <w:u w:val="single"/>
              </w:rPr>
              <w:t>解釈</w:t>
            </w:r>
            <w:r w:rsidRPr="00D81982">
              <w:rPr>
                <w:rFonts w:ascii="ＭＳ Ｐ明朝" w:eastAsia="ＭＳ Ｐ明朝" w:hAnsi="ＭＳ Ｐ明朝" w:hint="eastAsia"/>
                <w:sz w:val="22"/>
                <w:u w:val="single"/>
              </w:rPr>
              <w:t>の指針」</w:t>
            </w:r>
            <w:r w:rsidRPr="00D81982">
              <w:rPr>
                <w:rFonts w:ascii="ＭＳ Ｐ明朝" w:eastAsia="ＭＳ Ｐ明朝" w:hAnsi="ＭＳ Ｐ明朝"/>
                <w:sz w:val="22"/>
                <w:u w:val="single"/>
              </w:rPr>
              <w:t>は，</w:t>
            </w:r>
            <w:r w:rsidRPr="00D81982">
              <w:rPr>
                <w:rFonts w:ascii="ＭＳ Ｐ明朝" w:eastAsia="ＭＳ Ｐ明朝" w:hAnsi="ＭＳ Ｐ明朝" w:hint="eastAsia"/>
                <w:sz w:val="22"/>
                <w:u w:val="single"/>
              </w:rPr>
              <w:t>本規格の「</w:t>
            </w:r>
            <w:r w:rsidR="00EF039B" w:rsidRPr="00D81982">
              <w:rPr>
                <w:rFonts w:ascii="ＭＳ Ｐ明朝" w:eastAsia="ＭＳ Ｐ明朝" w:hAnsi="ＭＳ Ｐ明朝"/>
                <w:sz w:val="22"/>
                <w:u w:val="single"/>
              </w:rPr>
              <w:t>3.9</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プランテーション</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3.25人工林」の定義に基づき，日本国内の在来種（日本の自然的立地に適合することが実証された</w:t>
            </w:r>
            <w:r w:rsidR="00EF039B" w:rsidRPr="00D81982">
              <w:rPr>
                <w:rFonts w:ascii="ＭＳ Ｐ明朝" w:eastAsia="ＭＳ Ｐ明朝" w:hAnsi="ＭＳ Ｐ明朝" w:hint="eastAsia"/>
                <w:sz w:val="22"/>
                <w:u w:val="single"/>
              </w:rPr>
              <w:t>外来</w:t>
            </w:r>
            <w:r w:rsidRPr="00D81982">
              <w:rPr>
                <w:rFonts w:ascii="ＭＳ Ｐ明朝" w:eastAsia="ＭＳ Ｐ明朝" w:hAnsi="ＭＳ Ｐ明朝" w:hint="eastAsia"/>
                <w:sz w:val="22"/>
                <w:u w:val="single"/>
              </w:rPr>
              <w:t>樹種を含む。）による人工林に関しては，</w:t>
            </w:r>
            <w:r w:rsidRPr="00D81982">
              <w:rPr>
                <w:rFonts w:ascii="ＭＳ Ｐ明朝" w:eastAsia="ＭＳ Ｐ明朝" w:hAnsi="ＭＳ Ｐ明朝"/>
                <w:sz w:val="22"/>
                <w:u w:val="single"/>
              </w:rPr>
              <w:t>PEFC付属文書1の</w:t>
            </w:r>
            <w:r w:rsidRPr="00D81982">
              <w:rPr>
                <w:rFonts w:ascii="ＭＳ Ｐ明朝" w:eastAsia="ＭＳ Ｐ明朝" w:hAnsi="ＭＳ Ｐ明朝" w:hint="eastAsia"/>
                <w:sz w:val="22"/>
                <w:u w:val="single"/>
              </w:rPr>
              <w:t>指針を適用しない</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また，同付属書</w:t>
            </w:r>
            <w:r w:rsidRPr="00D81982">
              <w:rPr>
                <w:rFonts w:ascii="ＭＳ Ｐ明朝" w:eastAsia="ＭＳ Ｐ明朝" w:hAnsi="ＭＳ Ｐ明朝"/>
                <w:sz w:val="22"/>
                <w:u w:val="single"/>
              </w:rPr>
              <w:t>2「森林外樹木（TOF）に関する要求事項の解釈に関する指針」に関しては，</w:t>
            </w:r>
            <w:r w:rsidRPr="00D81982">
              <w:rPr>
                <w:rFonts w:ascii="ＭＳ Ｐ明朝" w:eastAsia="ＭＳ Ｐ明朝" w:hAnsi="ＭＳ Ｐ明朝" w:hint="eastAsia"/>
                <w:sz w:val="22"/>
                <w:u w:val="single"/>
              </w:rPr>
              <w:t>本規格制定のプロセスにおける</w:t>
            </w:r>
            <w:r w:rsidR="00EF039B" w:rsidRPr="00D81982">
              <w:rPr>
                <w:rFonts w:ascii="ＭＳ Ｐ明朝" w:eastAsia="ＭＳ Ｐ明朝" w:hAnsi="ＭＳ Ｐ明朝" w:hint="eastAsia"/>
                <w:sz w:val="22"/>
                <w:u w:val="single"/>
              </w:rPr>
              <w:t>検討の結果、</w:t>
            </w:r>
            <w:r w:rsidRPr="00D81982">
              <w:rPr>
                <w:rFonts w:ascii="ＭＳ Ｐ明朝" w:eastAsia="ＭＳ Ｐ明朝" w:hAnsi="ＭＳ Ｐ明朝" w:hint="eastAsia"/>
                <w:sz w:val="22"/>
                <w:u w:val="single"/>
              </w:rPr>
              <w:t>日本独自の規定を当面、設けない。</w:t>
            </w:r>
          </w:p>
          <w:p w14:paraId="5C3DBE58" w14:textId="1D153AB8"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lastRenderedPageBreak/>
              <w:t>SGEC/PEFC適用文書について不明な点がある場合は、SGECに関する事項についてはSGECの日本語版の関連文書により決定する。PEFC認証制度に関する事項については、PEFCの英語版の関連文書により決定する。</w:t>
            </w:r>
          </w:p>
          <w:p w14:paraId="17522BD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4669C009"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 国際条約・国内法とSGEC/PEFC関連文書</w:t>
            </w:r>
          </w:p>
          <w:p w14:paraId="61F8F1AF" w14:textId="77777777" w:rsidR="00B67ACB" w:rsidRPr="00E90E5B" w:rsidRDefault="00B67ACB" w:rsidP="0030439C">
            <w:pPr>
              <w:autoSpaceDE w:val="0"/>
              <w:autoSpaceDN w:val="0"/>
              <w:adjustRightInd w:val="0"/>
              <w:jc w:val="left"/>
              <w:rPr>
                <w:rFonts w:ascii="ＭＳ Ｐ明朝" w:eastAsia="ＭＳ Ｐ明朝" w:hAnsi="ＭＳ Ｐ明朝"/>
                <w:sz w:val="22"/>
              </w:rPr>
            </w:pPr>
          </w:p>
          <w:p w14:paraId="265CAD4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2.1 </w:t>
            </w:r>
            <w:r w:rsidRPr="00D81982">
              <w:rPr>
                <w:rFonts w:ascii="ＭＳ Ｐ明朝" w:eastAsia="ＭＳ Ｐ明朝" w:hAnsi="ＭＳ Ｐ明朝"/>
                <w:sz w:val="22"/>
                <w:u w:val="single"/>
              </w:rPr>
              <w:t>国際条約等</w:t>
            </w:r>
          </w:p>
          <w:p w14:paraId="4C713DE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2.1.1 </w:t>
            </w:r>
            <w:r w:rsidRPr="00D81982">
              <w:rPr>
                <w:rFonts w:ascii="ＭＳ Ｐ明朝" w:eastAsia="ＭＳ Ｐ明朝" w:hAnsi="ＭＳ Ｐ明朝"/>
                <w:sz w:val="22"/>
                <w:u w:val="single"/>
              </w:rPr>
              <w:t xml:space="preserve"> ILO基本条約</w:t>
            </w:r>
          </w:p>
          <w:p w14:paraId="2F61E74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ILO条約第29号：強制労働条約（1930年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1932年日本批准）</w:t>
            </w:r>
          </w:p>
          <w:p w14:paraId="59F3108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ILO条約第87号：結社の自由及び団結権保護条約（1948年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1965年日本批准）</w:t>
            </w:r>
          </w:p>
          <w:p w14:paraId="5CCE9EB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ILO条約第98号：団結権及び団体交渉権条約（1949年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1953年日本批准）</w:t>
            </w:r>
          </w:p>
          <w:p w14:paraId="7DAB430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ILO条約第100号：同一報酬条約（1951年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1953年日本批准）</w:t>
            </w:r>
          </w:p>
          <w:p w14:paraId="2E37ED2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ILO条約第105号：強制労働廃止条約（1957年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日本未批准）</w:t>
            </w:r>
          </w:p>
          <w:p w14:paraId="32923AF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ILO条約第111号：差別待遇（雇用及び職業）条約（1958年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日本未批准）</w:t>
            </w:r>
          </w:p>
          <w:p w14:paraId="3C996418" w14:textId="527A59AB" w:rsidR="00B67ACB" w:rsidRPr="00D81982" w:rsidRDefault="00B67ACB" w:rsidP="00430262">
            <w:pPr>
              <w:autoSpaceDE w:val="0"/>
              <w:autoSpaceDN w:val="0"/>
              <w:adjustRightInd w:val="0"/>
              <w:spacing w:line="120" w:lineRule="atLeast"/>
              <w:jc w:val="left"/>
              <w:rPr>
                <w:rFonts w:ascii="ＭＳ Ｐ明朝" w:eastAsia="ＭＳ Ｐ明朝" w:hAnsi="ＭＳ Ｐ明朝"/>
                <w:sz w:val="22"/>
                <w:u w:val="single"/>
              </w:rPr>
            </w:pPr>
            <w:r w:rsidRPr="00D81982">
              <w:rPr>
                <w:rFonts w:ascii="ＭＳ Ｐ明朝" w:eastAsia="ＭＳ Ｐ明朝" w:hAnsi="ＭＳ Ｐ明朝"/>
                <w:sz w:val="22"/>
                <w:u w:val="single"/>
              </w:rPr>
              <w:t>ILO条約第138号：最低年齢条約（1973年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2000年日本批准）ILO条約第182号：最悪の形態の児童労働条約（1999年</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2001年日本批准）</w:t>
            </w:r>
          </w:p>
          <w:p w14:paraId="427CD7AB" w14:textId="77777777" w:rsidR="003759DF" w:rsidRPr="00D81982" w:rsidRDefault="003759DF" w:rsidP="00430262">
            <w:pPr>
              <w:autoSpaceDE w:val="0"/>
              <w:autoSpaceDN w:val="0"/>
              <w:adjustRightInd w:val="0"/>
              <w:spacing w:line="120" w:lineRule="atLeast"/>
              <w:jc w:val="left"/>
              <w:rPr>
                <w:rFonts w:ascii="ＭＳ Ｐ明朝" w:eastAsia="ＭＳ Ｐ明朝" w:hAnsi="ＭＳ Ｐ明朝"/>
                <w:sz w:val="22"/>
                <w:u w:val="single"/>
              </w:rPr>
            </w:pPr>
          </w:p>
          <w:p w14:paraId="63A1D19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sz w:val="22"/>
                <w:u w:val="single"/>
              </w:rPr>
              <w:t xml:space="preserve">  その他の国際条約等</w:t>
            </w:r>
          </w:p>
          <w:p w14:paraId="51F1BA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特に水鳥の生息地として国際的に重要な湿地に関する条約（ラムサール条約，</w:t>
            </w:r>
            <w:r w:rsidRPr="00D81982">
              <w:rPr>
                <w:rFonts w:ascii="ＭＳ Ｐ明朝" w:eastAsia="ＭＳ Ｐ明朝" w:hAnsi="ＭＳ Ｐ明朝"/>
                <w:sz w:val="22"/>
                <w:u w:val="single"/>
              </w:rPr>
              <w:t>1980</w:t>
            </w:r>
            <w:r w:rsidRPr="00D81982">
              <w:rPr>
                <w:rFonts w:ascii="ＭＳ Ｐ明朝" w:eastAsia="ＭＳ Ｐ明朝" w:hAnsi="ＭＳ Ｐ明朝" w:hint="eastAsia"/>
                <w:sz w:val="22"/>
                <w:u w:val="single"/>
              </w:rPr>
              <w:t>年日本加盟）</w:t>
            </w:r>
          </w:p>
          <w:p w14:paraId="4190D4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絶滅のおそれのある野生動植物の種の国際取引に関する条約（ワシントン条約，</w:t>
            </w:r>
            <w:r w:rsidRPr="00D81982">
              <w:rPr>
                <w:rFonts w:ascii="ＭＳ Ｐ明朝" w:eastAsia="ＭＳ Ｐ明朝" w:hAnsi="ＭＳ Ｐ明朝"/>
                <w:sz w:val="22"/>
                <w:u w:val="single"/>
              </w:rPr>
              <w:t>1980</w:t>
            </w:r>
            <w:r w:rsidRPr="00D81982">
              <w:rPr>
                <w:rFonts w:ascii="ＭＳ Ｐ明朝" w:eastAsia="ＭＳ Ｐ明朝" w:hAnsi="ＭＳ Ｐ明朝" w:hint="eastAsia"/>
                <w:sz w:val="22"/>
                <w:u w:val="single"/>
              </w:rPr>
              <w:t>年日本加盟）</w:t>
            </w:r>
          </w:p>
          <w:p w14:paraId="6C24E23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世界の文化遺産及び自然遺産の保護に関する条約（世界遺産条約，</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年日本加盟）</w:t>
            </w:r>
          </w:p>
          <w:p w14:paraId="5E069D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移動性野生動物種の保全に関する条約（ボン条約）（日本未加盟）</w:t>
            </w:r>
          </w:p>
          <w:p w14:paraId="3EDC36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生物多様性条約（</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年日本署名）</w:t>
            </w:r>
          </w:p>
          <w:p w14:paraId="212EB2A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気候変動枠組条約・京都議定書（</w:t>
            </w:r>
            <w:r w:rsidRPr="00D81982">
              <w:rPr>
                <w:rFonts w:ascii="ＭＳ Ｐ明朝" w:eastAsia="ＭＳ Ｐ明朝" w:hAnsi="ＭＳ Ｐ明朝"/>
                <w:sz w:val="22"/>
                <w:u w:val="single"/>
              </w:rPr>
              <w:t>1997</w:t>
            </w:r>
            <w:r w:rsidRPr="00D81982">
              <w:rPr>
                <w:rFonts w:ascii="ＭＳ Ｐ明朝" w:eastAsia="ＭＳ Ｐ明朝" w:hAnsi="ＭＳ Ｐ明朝" w:hint="eastAsia"/>
                <w:sz w:val="22"/>
                <w:u w:val="single"/>
              </w:rPr>
              <w:t>年京都開催）</w:t>
            </w:r>
          </w:p>
          <w:p w14:paraId="1788B79E" w14:textId="3ACED12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バイオセーフティーに関するカルタヘナ議定書（</w:t>
            </w:r>
            <w:r w:rsidRPr="00D81982">
              <w:rPr>
                <w:rFonts w:ascii="ＭＳ Ｐ明朝" w:eastAsia="ＭＳ Ｐ明朝" w:hAnsi="ＭＳ Ｐ明朝"/>
                <w:sz w:val="22"/>
                <w:u w:val="single"/>
              </w:rPr>
              <w:t>200</w:t>
            </w:r>
            <w:r w:rsidR="00EF039B"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年日本発効）</w:t>
            </w:r>
          </w:p>
          <w:p w14:paraId="72F8E10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渡り鳥条約（二国間の条約：アメリカ合衆国との条約等，</w:t>
            </w:r>
            <w:r w:rsidRPr="00D81982">
              <w:rPr>
                <w:rFonts w:ascii="ＭＳ Ｐ明朝" w:eastAsia="ＭＳ Ｐ明朝" w:hAnsi="ＭＳ Ｐ明朝"/>
                <w:sz w:val="22"/>
                <w:u w:val="single"/>
              </w:rPr>
              <w:t>1972</w:t>
            </w:r>
            <w:r w:rsidRPr="00D81982">
              <w:rPr>
                <w:rFonts w:ascii="ＭＳ Ｐ明朝" w:eastAsia="ＭＳ Ｐ明朝" w:hAnsi="ＭＳ Ｐ明朝" w:hint="eastAsia"/>
                <w:sz w:val="22"/>
                <w:u w:val="single"/>
              </w:rPr>
              <w:t>年署名等）</w:t>
            </w:r>
          </w:p>
          <w:p w14:paraId="50DE491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残留性有機汚染物質に関するストックホルム条約（</w:t>
            </w:r>
            <w:r w:rsidRPr="00D81982">
              <w:rPr>
                <w:rFonts w:ascii="ＭＳ Ｐ明朝" w:eastAsia="ＭＳ Ｐ明朝" w:hAnsi="ＭＳ Ｐ明朝"/>
                <w:sz w:val="22"/>
                <w:u w:val="single"/>
              </w:rPr>
              <w:t>2005</w:t>
            </w:r>
            <w:r w:rsidRPr="00D81982">
              <w:rPr>
                <w:rFonts w:ascii="ＭＳ Ｐ明朝" w:eastAsia="ＭＳ Ｐ明朝" w:hAnsi="ＭＳ Ｐ明朝" w:hint="eastAsia"/>
                <w:sz w:val="22"/>
                <w:u w:val="single"/>
              </w:rPr>
              <w:t>年日本署名）</w:t>
            </w:r>
          </w:p>
          <w:p w14:paraId="7AA81A47" w14:textId="6684A8D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ILO</w:t>
            </w:r>
            <w:r w:rsidRPr="00D81982">
              <w:rPr>
                <w:rFonts w:ascii="ＭＳ Ｐ明朝" w:eastAsia="ＭＳ Ｐ明朝" w:hAnsi="ＭＳ Ｐ明朝" w:hint="eastAsia"/>
                <w:sz w:val="22"/>
                <w:u w:val="single"/>
              </w:rPr>
              <w:t>条約第</w:t>
            </w:r>
            <w:r w:rsidRPr="00D81982">
              <w:rPr>
                <w:rFonts w:ascii="ＭＳ Ｐ明朝" w:eastAsia="ＭＳ Ｐ明朝" w:hAnsi="ＭＳ Ｐ明朝"/>
                <w:sz w:val="22"/>
                <w:u w:val="single"/>
              </w:rPr>
              <w:t>169</w:t>
            </w:r>
            <w:r w:rsidRPr="00D81982">
              <w:rPr>
                <w:rFonts w:ascii="ＭＳ Ｐ明朝" w:eastAsia="ＭＳ Ｐ明朝" w:hAnsi="ＭＳ Ｐ明朝" w:hint="eastAsia"/>
                <w:sz w:val="22"/>
                <w:u w:val="single"/>
              </w:rPr>
              <w:t>号（</w:t>
            </w:r>
            <w:r w:rsidRPr="00D81982">
              <w:rPr>
                <w:rFonts w:ascii="ＭＳ Ｐ明朝" w:eastAsia="ＭＳ Ｐ明朝" w:hAnsi="ＭＳ Ｐ明朝"/>
                <w:sz w:val="22"/>
                <w:u w:val="single"/>
              </w:rPr>
              <w:t>1989</w:t>
            </w:r>
            <w:r w:rsidRPr="00D81982">
              <w:rPr>
                <w:rFonts w:ascii="ＭＳ Ｐ明朝" w:eastAsia="ＭＳ Ｐ明朝" w:hAnsi="ＭＳ Ｐ明朝" w:hint="eastAsia"/>
                <w:sz w:val="22"/>
                <w:u w:val="single"/>
              </w:rPr>
              <w:t>）原住民及び種族民条約（日本未批准）</w:t>
            </w:r>
          </w:p>
          <w:p w14:paraId="1E0504D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先住民族の権利に関する国際連合宣言（</w:t>
            </w:r>
            <w:r w:rsidRPr="00D81982">
              <w:rPr>
                <w:rFonts w:ascii="ＭＳ Ｐ明朝" w:eastAsia="ＭＳ Ｐ明朝" w:hAnsi="ＭＳ Ｐ明朝"/>
                <w:sz w:val="22"/>
                <w:u w:val="single"/>
              </w:rPr>
              <w:t>2007</w:t>
            </w:r>
            <w:hyperlink r:id="rId10" w:tooltip="2007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日本賛成票）</w:t>
            </w:r>
          </w:p>
          <w:p w14:paraId="4197671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国際連合：先住民族の権利に関する国際連合宣言ガイド（</w:t>
            </w:r>
            <w:r w:rsidRPr="00D81982">
              <w:rPr>
                <w:rFonts w:ascii="ＭＳ Ｐ明朝" w:eastAsia="ＭＳ Ｐ明朝" w:hAnsi="ＭＳ Ｐ明朝"/>
                <w:sz w:val="22"/>
                <w:u w:val="single"/>
              </w:rPr>
              <w:t>2007</w:t>
            </w:r>
            <w:r w:rsidRPr="00D81982">
              <w:rPr>
                <w:rFonts w:ascii="ＭＳ Ｐ明朝" w:eastAsia="ＭＳ Ｐ明朝" w:hAnsi="ＭＳ Ｐ明朝" w:hint="eastAsia"/>
                <w:sz w:val="22"/>
                <w:u w:val="single"/>
              </w:rPr>
              <w:t>年）</w:t>
            </w:r>
          </w:p>
          <w:p w14:paraId="685A1BD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国際連合：世界人権宣言（</w:t>
            </w:r>
            <w:r w:rsidRPr="00D81982">
              <w:rPr>
                <w:rFonts w:ascii="ＭＳ Ｐ明朝" w:eastAsia="ＭＳ Ｐ明朝" w:hAnsi="ＭＳ Ｐ明朝"/>
                <w:sz w:val="22"/>
                <w:u w:val="single"/>
              </w:rPr>
              <w:t>1948</w:t>
            </w:r>
            <w:r w:rsidRPr="00D81982">
              <w:rPr>
                <w:rFonts w:ascii="ＭＳ Ｐ明朝" w:eastAsia="ＭＳ Ｐ明朝" w:hAnsi="ＭＳ Ｐ明朝" w:hint="eastAsia"/>
                <w:sz w:val="22"/>
                <w:u w:val="single"/>
              </w:rPr>
              <w:t>年）</w:t>
            </w:r>
          </w:p>
          <w:p w14:paraId="63EBF6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あらゆる形態の人種差別の撤廃に関する国際条約（人種差別撤廃条約）（</w:t>
            </w:r>
            <w:r w:rsidRPr="00D81982">
              <w:rPr>
                <w:rFonts w:ascii="ＭＳ Ｐ明朝" w:eastAsia="ＭＳ Ｐ明朝" w:hAnsi="ＭＳ Ｐ明朝"/>
                <w:sz w:val="22"/>
                <w:u w:val="single"/>
              </w:rPr>
              <w:t>1965</w:t>
            </w:r>
            <w:hyperlink r:id="rId11" w:tooltip="1965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，日本</w:t>
            </w:r>
            <w:r w:rsidRPr="00D81982">
              <w:rPr>
                <w:rFonts w:ascii="ＭＳ Ｐ明朝" w:eastAsia="ＭＳ Ｐ明朝" w:hAnsi="ＭＳ Ｐ明朝"/>
                <w:sz w:val="22"/>
                <w:u w:val="single"/>
              </w:rPr>
              <w:t>1995</w:t>
            </w:r>
            <w:hyperlink r:id="rId12" w:tooltip="1995年" w:history="1">
              <w:r w:rsidRPr="00D81982">
                <w:rPr>
                  <w:rFonts w:ascii="ＭＳ Ｐ明朝" w:eastAsia="ＭＳ Ｐ明朝" w:hAnsi="ＭＳ Ｐ明朝" w:hint="eastAsia"/>
                  <w:sz w:val="22"/>
                  <w:u w:val="single"/>
                </w:rPr>
                <w:t>年</w:t>
              </w:r>
            </w:hyperlink>
            <w:r w:rsidRPr="00D81982">
              <w:rPr>
                <w:rFonts w:ascii="ＭＳ Ｐ明朝" w:eastAsia="ＭＳ Ｐ明朝" w:hAnsi="ＭＳ Ｐ明朝" w:hint="eastAsia"/>
                <w:sz w:val="22"/>
                <w:u w:val="single"/>
              </w:rPr>
              <w:t>加入）</w:t>
            </w:r>
          </w:p>
          <w:p w14:paraId="6E6CD5C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国際慣習法</w:t>
            </w:r>
          </w:p>
          <w:p w14:paraId="60526B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4E900A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国内法等</w:t>
            </w:r>
          </w:p>
          <w:p w14:paraId="09CB5D1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森林・林業基本法（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2008年最終改正</w:t>
            </w:r>
            <w:r w:rsidRPr="00D81982">
              <w:rPr>
                <w:rFonts w:ascii="ＭＳ Ｐ明朝" w:eastAsia="ＭＳ Ｐ明朝" w:hAnsi="ＭＳ Ｐ明朝" w:hint="eastAsia"/>
                <w:sz w:val="22"/>
                <w:u w:val="single"/>
              </w:rPr>
              <w:t>）</w:t>
            </w:r>
          </w:p>
          <w:p w14:paraId="59BFF5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446AD1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森林経営管理法（</w:t>
            </w:r>
            <w:r w:rsidRPr="00D81982">
              <w:rPr>
                <w:rFonts w:ascii="ＭＳ Ｐ明朝" w:eastAsia="ＭＳ Ｐ明朝" w:hAnsi="ＭＳ Ｐ明朝"/>
                <w:sz w:val="22"/>
                <w:u w:val="single"/>
              </w:rPr>
              <w:t>2018年制定</w:t>
            </w:r>
            <w:r w:rsidRPr="00D81982">
              <w:rPr>
                <w:rFonts w:ascii="ＭＳ Ｐ明朝" w:eastAsia="ＭＳ Ｐ明朝" w:hAnsi="ＭＳ Ｐ明朝" w:hint="eastAsia"/>
                <w:sz w:val="22"/>
                <w:u w:val="single"/>
              </w:rPr>
              <w:t>）</w:t>
            </w:r>
          </w:p>
          <w:p w14:paraId="166C2F5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森林の保健機能の増進に関する特別措置法（</w:t>
            </w:r>
            <w:r w:rsidRPr="00D81982">
              <w:rPr>
                <w:rFonts w:ascii="ＭＳ Ｐ明朝" w:eastAsia="ＭＳ Ｐ明朝" w:hAnsi="ＭＳ Ｐ明朝"/>
                <w:sz w:val="22"/>
                <w:u w:val="single"/>
              </w:rPr>
              <w:t>1989年制定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4F60F57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森林組合法（</w:t>
            </w:r>
            <w:r w:rsidRPr="00D81982">
              <w:rPr>
                <w:rFonts w:ascii="ＭＳ Ｐ明朝" w:eastAsia="ＭＳ Ｐ明朝" w:hAnsi="ＭＳ Ｐ明朝"/>
                <w:sz w:val="22"/>
                <w:u w:val="single"/>
              </w:rPr>
              <w:t>1978年制定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55B5E6C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入会林野等に係る権利関係の近代化の助長に関する法律（</w:t>
            </w:r>
            <w:r w:rsidRPr="00D81982">
              <w:rPr>
                <w:rFonts w:ascii="ＭＳ Ｐ明朝" w:eastAsia="ＭＳ Ｐ明朝" w:hAnsi="ＭＳ Ｐ明朝"/>
                <w:sz w:val="22"/>
                <w:u w:val="single"/>
              </w:rPr>
              <w:t>1966年制定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E62D5C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林業種苗法（</w:t>
            </w:r>
            <w:r w:rsidRPr="00D81982">
              <w:rPr>
                <w:rFonts w:ascii="ＭＳ Ｐ明朝" w:eastAsia="ＭＳ Ｐ明朝" w:hAnsi="ＭＳ Ｐ明朝"/>
                <w:sz w:val="22"/>
                <w:u w:val="single"/>
              </w:rPr>
              <w:t>1970年制定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70B1093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分収林特別措置法（</w:t>
            </w:r>
            <w:r w:rsidRPr="00D81982">
              <w:rPr>
                <w:rFonts w:ascii="ＭＳ Ｐ明朝" w:eastAsia="ＭＳ Ｐ明朝" w:hAnsi="ＭＳ Ｐ明朝"/>
                <w:sz w:val="22"/>
                <w:u w:val="single"/>
              </w:rPr>
              <w:t>1958年制定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52BA6FF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地すべり等防止法（</w:t>
            </w:r>
            <w:r w:rsidRPr="00D81982">
              <w:rPr>
                <w:rFonts w:ascii="ＭＳ Ｐ明朝" w:eastAsia="ＭＳ Ｐ明朝" w:hAnsi="ＭＳ Ｐ明朝"/>
                <w:sz w:val="22"/>
                <w:u w:val="single"/>
              </w:rPr>
              <w:t>1958年制定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5666EE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鳥獣の保護及び管理並びに狩猟の適正化に関する法律（</w:t>
            </w:r>
            <w:r w:rsidRPr="00D81982">
              <w:rPr>
                <w:rFonts w:ascii="ＭＳ Ｐ明朝" w:eastAsia="ＭＳ Ｐ明朝" w:hAnsi="ＭＳ Ｐ明朝"/>
                <w:sz w:val="22"/>
                <w:u w:val="single"/>
              </w:rPr>
              <w:t>2002年制定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2015年最終改正</w:t>
            </w:r>
            <w:r w:rsidRPr="00D81982">
              <w:rPr>
                <w:rFonts w:ascii="ＭＳ Ｐ明朝" w:eastAsia="ＭＳ Ｐ明朝" w:hAnsi="ＭＳ Ｐ明朝" w:hint="eastAsia"/>
                <w:sz w:val="22"/>
                <w:u w:val="single"/>
              </w:rPr>
              <w:t>）</w:t>
            </w:r>
          </w:p>
          <w:p w14:paraId="55B9B7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絶滅のおそれのある野生動植物の種の保存に関する法律（</w:t>
            </w:r>
            <w:r w:rsidRPr="00D81982">
              <w:rPr>
                <w:rFonts w:ascii="ＭＳ Ｐ明朝" w:eastAsia="ＭＳ Ｐ明朝" w:hAnsi="ＭＳ Ｐ明朝"/>
                <w:sz w:val="22"/>
                <w:u w:val="single"/>
              </w:rPr>
              <w:t>1992年制定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0B29E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林業労働力の確保の促進に関する法律（</w:t>
            </w:r>
            <w:r w:rsidRPr="00D81982">
              <w:rPr>
                <w:rFonts w:ascii="ＭＳ Ｐ明朝" w:eastAsia="ＭＳ Ｐ明朝" w:hAnsi="ＭＳ Ｐ明朝"/>
                <w:sz w:val="22"/>
                <w:u w:val="single"/>
              </w:rPr>
              <w:t>1996年制定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F78E72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木材の安定供給の確保に関する特別措置法（</w:t>
            </w:r>
            <w:r w:rsidRPr="00D81982">
              <w:rPr>
                <w:rFonts w:ascii="ＭＳ Ｐ明朝" w:eastAsia="ＭＳ Ｐ明朝" w:hAnsi="ＭＳ Ｐ明朝"/>
                <w:sz w:val="22"/>
                <w:u w:val="single"/>
              </w:rPr>
              <w:t>1996年制定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0C48A6E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森林の間伐等の実施の促進に関する特別措置法（</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5A37966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森林病害虫等防除法（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2191C6E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環境基本法（</w:t>
            </w:r>
            <w:r w:rsidRPr="00D81982">
              <w:rPr>
                <w:rFonts w:ascii="ＭＳ Ｐ明朝" w:eastAsia="ＭＳ Ｐ明朝" w:hAnsi="ＭＳ Ｐ明朝"/>
                <w:sz w:val="22"/>
                <w:u w:val="single"/>
              </w:rPr>
              <w:t>1993年制定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087A14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生物多様性基本法（</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p>
          <w:p w14:paraId="1E43A8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自然環境保全法（</w:t>
            </w:r>
            <w:r w:rsidRPr="00D81982">
              <w:rPr>
                <w:rFonts w:ascii="ＭＳ Ｐ明朝" w:eastAsia="ＭＳ Ｐ明朝" w:hAnsi="ＭＳ Ｐ明朝"/>
                <w:sz w:val="22"/>
                <w:u w:val="single"/>
              </w:rPr>
              <w:t>1972年制定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249A1EE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自然公園法（</w:t>
            </w:r>
            <w:r w:rsidRPr="00D81982">
              <w:rPr>
                <w:rFonts w:ascii="ＭＳ Ｐ明朝" w:eastAsia="ＭＳ Ｐ明朝" w:hAnsi="ＭＳ Ｐ明朝"/>
                <w:sz w:val="22"/>
                <w:u w:val="single"/>
              </w:rPr>
              <w:t>1957年制定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479F54B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自然再生推進法（</w:t>
            </w:r>
            <w:r w:rsidRPr="00D81982">
              <w:rPr>
                <w:rFonts w:ascii="ＭＳ Ｐ明朝" w:eastAsia="ＭＳ Ｐ明朝" w:hAnsi="ＭＳ Ｐ明朝"/>
                <w:sz w:val="22"/>
                <w:u w:val="single"/>
              </w:rPr>
              <w:t>2002年制定</w:t>
            </w:r>
            <w:r w:rsidRPr="00D81982">
              <w:rPr>
                <w:rFonts w:ascii="ＭＳ Ｐ明朝" w:eastAsia="ＭＳ Ｐ明朝" w:hAnsi="ＭＳ Ｐ明朝" w:hint="eastAsia"/>
                <w:sz w:val="22"/>
                <w:u w:val="single"/>
              </w:rPr>
              <w:t>）</w:t>
            </w:r>
          </w:p>
          <w:p w14:paraId="4682969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文化財保護法（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AD75CE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都市計画法（</w:t>
            </w:r>
            <w:r w:rsidRPr="00D81982">
              <w:rPr>
                <w:rFonts w:ascii="ＭＳ Ｐ明朝" w:eastAsia="ＭＳ Ｐ明朝" w:hAnsi="ＭＳ Ｐ明朝"/>
                <w:sz w:val="22"/>
                <w:u w:val="single"/>
              </w:rPr>
              <w:t>1968年制定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5314833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水循環基本法（</w:t>
            </w:r>
            <w:r w:rsidRPr="00D81982">
              <w:rPr>
                <w:rFonts w:ascii="ＭＳ Ｐ明朝" w:eastAsia="ＭＳ Ｐ明朝" w:hAnsi="ＭＳ Ｐ明朝"/>
                <w:sz w:val="22"/>
                <w:u w:val="single"/>
              </w:rPr>
              <w:t>2014年制定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54FA47F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都市緑地法（</w:t>
            </w:r>
            <w:r w:rsidRPr="00D81982">
              <w:rPr>
                <w:rFonts w:ascii="ＭＳ Ｐ明朝" w:eastAsia="ＭＳ Ｐ明朝" w:hAnsi="ＭＳ Ｐ明朝"/>
                <w:sz w:val="22"/>
                <w:u w:val="single"/>
              </w:rPr>
              <w:t>1973年制定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0A6D1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急傾斜地の崩壊による災害の防止に関する法律（</w:t>
            </w:r>
            <w:r w:rsidRPr="00D81982">
              <w:rPr>
                <w:rFonts w:ascii="ＭＳ Ｐ明朝" w:eastAsia="ＭＳ Ｐ明朝" w:hAnsi="ＭＳ Ｐ明朝"/>
                <w:sz w:val="22"/>
                <w:u w:val="single"/>
              </w:rPr>
              <w:t>1969年制定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2005年最終改正</w:t>
            </w:r>
            <w:r w:rsidRPr="00D81982">
              <w:rPr>
                <w:rFonts w:ascii="ＭＳ Ｐ明朝" w:eastAsia="ＭＳ Ｐ明朝" w:hAnsi="ＭＳ Ｐ明朝" w:hint="eastAsia"/>
                <w:sz w:val="22"/>
                <w:u w:val="single"/>
              </w:rPr>
              <w:t>）</w:t>
            </w:r>
          </w:p>
          <w:p w14:paraId="3AC0EDE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農薬取締法（</w:t>
            </w:r>
            <w:r w:rsidRPr="00D81982">
              <w:rPr>
                <w:rFonts w:ascii="ＭＳ Ｐ明朝" w:eastAsia="ＭＳ Ｐ明朝" w:hAnsi="ＭＳ Ｐ明朝"/>
                <w:sz w:val="22"/>
                <w:u w:val="single"/>
              </w:rPr>
              <w:t>1948年制定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6728F4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火薬類取締法（</w:t>
            </w:r>
            <w:r w:rsidRPr="00D81982">
              <w:rPr>
                <w:rFonts w:ascii="ＭＳ Ｐ明朝" w:eastAsia="ＭＳ Ｐ明朝" w:hAnsi="ＭＳ Ｐ明朝"/>
                <w:sz w:val="22"/>
                <w:u w:val="single"/>
              </w:rPr>
              <w:t>1952年制定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2015年最終改正</w:t>
            </w:r>
            <w:r w:rsidRPr="00D81982">
              <w:rPr>
                <w:rFonts w:ascii="ＭＳ Ｐ明朝" w:eastAsia="ＭＳ Ｐ明朝" w:hAnsi="ＭＳ Ｐ明朝" w:hint="eastAsia"/>
                <w:sz w:val="22"/>
                <w:u w:val="single"/>
              </w:rPr>
              <w:t>）</w:t>
            </w:r>
          </w:p>
          <w:p w14:paraId="43F0708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漁業法（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A192ED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採石法（</w:t>
            </w:r>
            <w:r w:rsidRPr="00D81982">
              <w:rPr>
                <w:rFonts w:ascii="ＭＳ Ｐ明朝" w:eastAsia="ＭＳ Ｐ明朝" w:hAnsi="ＭＳ Ｐ明朝"/>
                <w:sz w:val="22"/>
                <w:u w:val="single"/>
              </w:rPr>
              <w:t>1950年制定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32826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測量法（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2660E33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道路運送法（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DF96E1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道路法（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500B87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鉄道事業法（</w:t>
            </w:r>
            <w:r w:rsidRPr="00D81982">
              <w:rPr>
                <w:rFonts w:ascii="ＭＳ Ｐ明朝" w:eastAsia="ＭＳ Ｐ明朝" w:hAnsi="ＭＳ Ｐ明朝"/>
                <w:sz w:val="22"/>
                <w:u w:val="single"/>
              </w:rPr>
              <w:t>1986年制定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2011年最終改正</w:t>
            </w:r>
            <w:r w:rsidRPr="00D81982">
              <w:rPr>
                <w:rFonts w:ascii="ＭＳ Ｐ明朝" w:eastAsia="ＭＳ Ｐ明朝" w:hAnsi="ＭＳ Ｐ明朝" w:hint="eastAsia"/>
                <w:sz w:val="22"/>
                <w:u w:val="single"/>
              </w:rPr>
              <w:t>）</w:t>
            </w:r>
          </w:p>
          <w:p w14:paraId="57B1F7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鉄道営業法（</w:t>
            </w:r>
            <w:r w:rsidRPr="00D81982">
              <w:rPr>
                <w:rFonts w:ascii="ＭＳ Ｐ明朝" w:eastAsia="ＭＳ Ｐ明朝" w:hAnsi="ＭＳ Ｐ明朝"/>
                <w:sz w:val="22"/>
                <w:u w:val="single"/>
              </w:rPr>
              <w:t>1900年制定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2006年最終改正</w:t>
            </w:r>
            <w:r w:rsidRPr="00D81982">
              <w:rPr>
                <w:rFonts w:ascii="ＭＳ Ｐ明朝" w:eastAsia="ＭＳ Ｐ明朝" w:hAnsi="ＭＳ Ｐ明朝" w:hint="eastAsia"/>
                <w:sz w:val="22"/>
                <w:u w:val="single"/>
              </w:rPr>
              <w:t>）</w:t>
            </w:r>
          </w:p>
          <w:p w14:paraId="61750CF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電気事業法（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627F2BC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電気通信事業法（</w:t>
            </w:r>
            <w:r w:rsidRPr="00D81982">
              <w:rPr>
                <w:rFonts w:ascii="ＭＳ Ｐ明朝" w:eastAsia="ＭＳ Ｐ明朝" w:hAnsi="ＭＳ Ｐ明朝"/>
                <w:sz w:val="22"/>
                <w:u w:val="single"/>
              </w:rPr>
              <w:t>1984年制定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2019年最終改正</w:t>
            </w:r>
            <w:r w:rsidRPr="00D81982">
              <w:rPr>
                <w:rFonts w:ascii="ＭＳ Ｐ明朝" w:eastAsia="ＭＳ Ｐ明朝" w:hAnsi="ＭＳ Ｐ明朝" w:hint="eastAsia"/>
                <w:sz w:val="22"/>
                <w:u w:val="single"/>
              </w:rPr>
              <w:t>）</w:t>
            </w:r>
          </w:p>
          <w:p w14:paraId="43BF7F8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災害対策基本法（</w:t>
            </w:r>
            <w:r w:rsidRPr="00D81982">
              <w:rPr>
                <w:rFonts w:ascii="ＭＳ Ｐ明朝" w:eastAsia="ＭＳ Ｐ明朝" w:hAnsi="ＭＳ Ｐ明朝"/>
                <w:sz w:val="22"/>
                <w:u w:val="single"/>
              </w:rPr>
              <w:t>1961年制定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48B6EA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国土調査法（</w:t>
            </w:r>
            <w:r w:rsidRPr="00D81982">
              <w:rPr>
                <w:rFonts w:ascii="ＭＳ Ｐ明朝" w:eastAsia="ＭＳ Ｐ明朝" w:hAnsi="ＭＳ Ｐ明朝"/>
                <w:sz w:val="22"/>
                <w:u w:val="single"/>
              </w:rPr>
              <w:t>1951年制定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2013年最終改正</w:t>
            </w:r>
            <w:r w:rsidRPr="00D81982">
              <w:rPr>
                <w:rFonts w:ascii="ＭＳ Ｐ明朝" w:eastAsia="ＭＳ Ｐ明朝" w:hAnsi="ＭＳ Ｐ明朝" w:hint="eastAsia"/>
                <w:sz w:val="22"/>
                <w:u w:val="single"/>
              </w:rPr>
              <w:t>）</w:t>
            </w:r>
          </w:p>
          <w:p w14:paraId="141FC62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不動産登記法（</w:t>
            </w:r>
            <w:r w:rsidRPr="00D81982">
              <w:rPr>
                <w:rFonts w:ascii="ＭＳ Ｐ明朝" w:eastAsia="ＭＳ Ｐ明朝" w:hAnsi="ＭＳ Ｐ明朝"/>
                <w:sz w:val="22"/>
                <w:u w:val="single"/>
              </w:rPr>
              <w:t>2004年制定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220141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特定外来生物による生態系等に係る被害の防止に関する法律（</w:t>
            </w:r>
            <w:r w:rsidRPr="00D81982">
              <w:rPr>
                <w:rFonts w:ascii="ＭＳ Ｐ明朝" w:eastAsia="ＭＳ Ｐ明朝" w:hAnsi="ＭＳ Ｐ明朝"/>
                <w:sz w:val="22"/>
                <w:u w:val="single"/>
              </w:rPr>
              <w:t>2004年制定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2016年最終改正</w:t>
            </w:r>
            <w:r w:rsidRPr="00D81982">
              <w:rPr>
                <w:rFonts w:ascii="ＭＳ Ｐ明朝" w:eastAsia="ＭＳ Ｐ明朝" w:hAnsi="ＭＳ Ｐ明朝" w:hint="eastAsia"/>
                <w:sz w:val="22"/>
                <w:u w:val="single"/>
              </w:rPr>
              <w:t>）</w:t>
            </w:r>
          </w:p>
          <w:p w14:paraId="2527626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特定水道利水障害の防止のための水道水源水域の水質の保全に関する特別措置法（</w:t>
            </w:r>
            <w:r w:rsidRPr="00D81982">
              <w:rPr>
                <w:rFonts w:ascii="ＭＳ Ｐ明朝" w:eastAsia="ＭＳ Ｐ明朝" w:hAnsi="ＭＳ Ｐ明朝"/>
                <w:sz w:val="22"/>
                <w:u w:val="single"/>
              </w:rPr>
              <w:t>1994年制定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2014年最終改正</w:t>
            </w:r>
            <w:r w:rsidRPr="00D81982">
              <w:rPr>
                <w:rFonts w:ascii="ＭＳ Ｐ明朝" w:eastAsia="ＭＳ Ｐ明朝" w:hAnsi="ＭＳ Ｐ明朝" w:hint="eastAsia"/>
                <w:sz w:val="22"/>
                <w:u w:val="single"/>
              </w:rPr>
              <w:t>）</w:t>
            </w:r>
          </w:p>
          <w:p w14:paraId="72F62B1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地域における歴史的風致の維持及び向上に関する法律（</w:t>
            </w:r>
            <w:r w:rsidRPr="00D81982">
              <w:rPr>
                <w:rFonts w:ascii="ＭＳ Ｐ明朝" w:eastAsia="ＭＳ Ｐ明朝" w:hAnsi="ＭＳ Ｐ明朝"/>
                <w:sz w:val="22"/>
                <w:u w:val="single"/>
              </w:rPr>
              <w:t>2008年制定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68DFAA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古都における歴史的風土の保存に関する特別措置法（</w:t>
            </w:r>
            <w:r w:rsidRPr="00D81982">
              <w:rPr>
                <w:rFonts w:ascii="ＭＳ Ｐ明朝" w:eastAsia="ＭＳ Ｐ明朝" w:hAnsi="ＭＳ Ｐ明朝"/>
                <w:sz w:val="22"/>
                <w:u w:val="single"/>
              </w:rPr>
              <w:t>1966年制定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2011年最終改正</w:t>
            </w:r>
            <w:r w:rsidRPr="00D81982">
              <w:rPr>
                <w:rFonts w:ascii="ＭＳ Ｐ明朝" w:eastAsia="ＭＳ Ｐ明朝" w:hAnsi="ＭＳ Ｐ明朝" w:hint="eastAsia"/>
                <w:sz w:val="22"/>
                <w:u w:val="single"/>
              </w:rPr>
              <w:t>）</w:t>
            </w:r>
          </w:p>
          <w:p w14:paraId="679DFE7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明日香村における歴史的風土の保存及び生活環境の整備等に関する特別措置法（</w:t>
            </w:r>
            <w:r w:rsidRPr="00D81982">
              <w:rPr>
                <w:rFonts w:ascii="ＭＳ Ｐ明朝" w:eastAsia="ＭＳ Ｐ明朝" w:hAnsi="ＭＳ Ｐ明朝"/>
                <w:sz w:val="22"/>
                <w:u w:val="single"/>
              </w:rPr>
              <w:t>1980年制定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337297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海岸法（</w:t>
            </w:r>
            <w:r w:rsidRPr="00D81982">
              <w:rPr>
                <w:rFonts w:ascii="ＭＳ Ｐ明朝" w:eastAsia="ＭＳ Ｐ明朝" w:hAnsi="ＭＳ Ｐ明朝"/>
                <w:sz w:val="22"/>
                <w:u w:val="single"/>
              </w:rPr>
              <w:t>1956年制定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663F849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河川法（</w:t>
            </w:r>
            <w:r w:rsidRPr="00D81982">
              <w:rPr>
                <w:rFonts w:ascii="ＭＳ Ｐ明朝" w:eastAsia="ＭＳ Ｐ明朝" w:hAnsi="ＭＳ Ｐ明朝"/>
                <w:sz w:val="22"/>
                <w:u w:val="single"/>
              </w:rPr>
              <w:t>1964年制定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2017年最終改正</w:t>
            </w:r>
            <w:r w:rsidRPr="00D81982">
              <w:rPr>
                <w:rFonts w:ascii="ＭＳ Ｐ明朝" w:eastAsia="ＭＳ Ｐ明朝" w:hAnsi="ＭＳ Ｐ明朝" w:hint="eastAsia"/>
                <w:sz w:val="22"/>
                <w:u w:val="single"/>
              </w:rPr>
              <w:t>）</w:t>
            </w:r>
          </w:p>
          <w:p w14:paraId="2DCE69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砂防法（</w:t>
            </w:r>
            <w:r w:rsidRPr="00D81982">
              <w:rPr>
                <w:rFonts w:ascii="ＭＳ Ｐ明朝" w:eastAsia="ＭＳ Ｐ明朝" w:hAnsi="ＭＳ Ｐ明朝"/>
                <w:sz w:val="22"/>
                <w:u w:val="single"/>
              </w:rPr>
              <w:t>1897年制定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2013年最終改正</w:t>
            </w:r>
            <w:r w:rsidRPr="00D81982">
              <w:rPr>
                <w:rFonts w:ascii="ＭＳ Ｐ明朝" w:eastAsia="ＭＳ Ｐ明朝" w:hAnsi="ＭＳ Ｐ明朝" w:hint="eastAsia"/>
                <w:sz w:val="22"/>
                <w:u w:val="single"/>
              </w:rPr>
              <w:t>）</w:t>
            </w:r>
          </w:p>
          <w:p w14:paraId="62A1DE0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労働基準法（</w:t>
            </w:r>
            <w:r w:rsidRPr="00D81982">
              <w:rPr>
                <w:rFonts w:ascii="ＭＳ Ｐ明朝" w:eastAsia="ＭＳ Ｐ明朝" w:hAnsi="ＭＳ Ｐ明朝"/>
                <w:sz w:val="22"/>
                <w:u w:val="single"/>
              </w:rPr>
              <w:t>1947年制定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76CFDA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労働安全衛生法（</w:t>
            </w:r>
            <w:r w:rsidRPr="00D81982">
              <w:rPr>
                <w:rFonts w:ascii="ＭＳ Ｐ明朝" w:eastAsia="ＭＳ Ｐ明朝" w:hAnsi="ＭＳ Ｐ明朝"/>
                <w:sz w:val="22"/>
                <w:u w:val="single"/>
              </w:rPr>
              <w:t>1972年制定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F0AF5D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労働組合法（</w:t>
            </w:r>
            <w:r w:rsidRPr="00D81982">
              <w:rPr>
                <w:rFonts w:ascii="ＭＳ Ｐ明朝" w:eastAsia="ＭＳ Ｐ明朝" w:hAnsi="ＭＳ Ｐ明朝"/>
                <w:sz w:val="22"/>
                <w:u w:val="single"/>
              </w:rPr>
              <w:t>1949年制定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028733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健康保険法（</w:t>
            </w:r>
            <w:r w:rsidRPr="00D81982">
              <w:rPr>
                <w:rFonts w:ascii="ＭＳ Ｐ明朝" w:eastAsia="ＭＳ Ｐ明朝" w:hAnsi="ＭＳ Ｐ明朝"/>
                <w:sz w:val="22"/>
                <w:u w:val="single"/>
              </w:rPr>
              <w:t>1922年制定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7CC6DA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厚生年金保険法（</w:t>
            </w:r>
            <w:r w:rsidRPr="00D81982">
              <w:rPr>
                <w:rFonts w:ascii="ＭＳ Ｐ明朝" w:eastAsia="ＭＳ Ｐ明朝" w:hAnsi="ＭＳ Ｐ明朝"/>
                <w:sz w:val="22"/>
                <w:u w:val="single"/>
              </w:rPr>
              <w:t>1954年制定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189895F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雇用保険法（</w:t>
            </w:r>
            <w:r w:rsidRPr="00D81982">
              <w:rPr>
                <w:rFonts w:ascii="ＭＳ Ｐ明朝" w:eastAsia="ＭＳ Ｐ明朝" w:hAnsi="ＭＳ Ｐ明朝"/>
                <w:sz w:val="22"/>
                <w:u w:val="single"/>
              </w:rPr>
              <w:t>1974年制定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2018年最終改正</w:t>
            </w:r>
            <w:r w:rsidRPr="00D81982">
              <w:rPr>
                <w:rFonts w:ascii="ＭＳ Ｐ明朝" w:eastAsia="ＭＳ Ｐ明朝" w:hAnsi="ＭＳ Ｐ明朝" w:hint="eastAsia"/>
                <w:sz w:val="22"/>
                <w:u w:val="single"/>
              </w:rPr>
              <w:t>）</w:t>
            </w:r>
          </w:p>
          <w:p w14:paraId="30BCEDF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租税特別措置法（</w:t>
            </w:r>
            <w:r w:rsidRPr="00D81982">
              <w:rPr>
                <w:rFonts w:ascii="ＭＳ Ｐ明朝" w:eastAsia="ＭＳ Ｐ明朝" w:hAnsi="ＭＳ Ｐ明朝"/>
                <w:sz w:val="22"/>
                <w:u w:val="single"/>
              </w:rPr>
              <w:t>1957年制定</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2019年最終改正</w:t>
            </w:r>
            <w:r w:rsidRPr="00D81982">
              <w:rPr>
                <w:rFonts w:ascii="ＭＳ Ｐ明朝" w:eastAsia="ＭＳ Ｐ明朝" w:hAnsi="ＭＳ Ｐ明朝" w:hint="eastAsia"/>
                <w:sz w:val="22"/>
                <w:u w:val="single"/>
              </w:rPr>
              <w:t>）</w:t>
            </w:r>
          </w:p>
          <w:p w14:paraId="0C3C69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アイヌの人々の誇りが尊重される社会を実現するための施策の推進に関する法律（</w:t>
            </w:r>
            <w:r w:rsidRPr="00D81982">
              <w:rPr>
                <w:rFonts w:ascii="ＭＳ Ｐ明朝" w:eastAsia="ＭＳ Ｐ明朝" w:hAnsi="ＭＳ Ｐ明朝"/>
                <w:sz w:val="22"/>
                <w:u w:val="single"/>
              </w:rPr>
              <w:t>2019</w:t>
            </w:r>
            <w:r w:rsidRPr="00D81982">
              <w:rPr>
                <w:rFonts w:ascii="ＭＳ Ｐ明朝" w:eastAsia="ＭＳ Ｐ明朝" w:hAnsi="ＭＳ Ｐ明朝" w:hint="eastAsia"/>
                <w:sz w:val="22"/>
                <w:u w:val="single"/>
              </w:rPr>
              <w:t>年制定）</w:t>
            </w:r>
          </w:p>
          <w:p w14:paraId="049F82CB" w14:textId="2C328DD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林道規程（</w:t>
            </w:r>
            <w:r w:rsidRPr="00D81982">
              <w:rPr>
                <w:rFonts w:ascii="ＭＳ Ｐ明朝" w:eastAsia="ＭＳ Ｐ明朝" w:hAnsi="ＭＳ Ｐ明朝"/>
                <w:sz w:val="22"/>
                <w:u w:val="single"/>
              </w:rPr>
              <w:t>1973</w:t>
            </w:r>
            <w:r w:rsidRPr="00D81982">
              <w:rPr>
                <w:rFonts w:ascii="ＭＳ Ｐ明朝" w:eastAsia="ＭＳ Ｐ明朝" w:hAnsi="ＭＳ Ｐ明朝" w:hint="eastAsia"/>
                <w:sz w:val="22"/>
                <w:u w:val="single"/>
              </w:rPr>
              <w:t>年林野庁長官通知、</w:t>
            </w:r>
            <w:r w:rsidRPr="00D81982">
              <w:rPr>
                <w:rFonts w:ascii="ＭＳ Ｐ明朝" w:eastAsia="ＭＳ Ｐ明朝" w:hAnsi="ＭＳ Ｐ明朝"/>
                <w:sz w:val="22"/>
                <w:u w:val="single"/>
              </w:rPr>
              <w:t>2011</w:t>
            </w:r>
            <w:r w:rsidRPr="00D81982">
              <w:rPr>
                <w:rFonts w:ascii="ＭＳ Ｐ明朝" w:eastAsia="ＭＳ Ｐ明朝" w:hAnsi="ＭＳ Ｐ明朝" w:hint="eastAsia"/>
                <w:sz w:val="22"/>
                <w:u w:val="single"/>
              </w:rPr>
              <w:t>年最終改正）</w:t>
            </w:r>
          </w:p>
          <w:p w14:paraId="2A77DD40" w14:textId="76A8710E" w:rsidR="00374A84" w:rsidRPr="00D81982" w:rsidRDefault="00374A84"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その他関連法令</w:t>
            </w:r>
          </w:p>
          <w:p w14:paraId="7669497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慣習法</w:t>
            </w:r>
          </w:p>
          <w:p w14:paraId="40350C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関係する都道府県，市町村条例，判例</w:t>
            </w:r>
          </w:p>
          <w:p w14:paraId="4E2ED29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551B721" w14:textId="25222B5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00C86F7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ISO・SGEC/PEFC関連文書</w:t>
            </w:r>
          </w:p>
          <w:p w14:paraId="5AEB69BE" w14:textId="2AE4F9C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2.3.1</w:t>
            </w:r>
            <w:r w:rsidRPr="00D81982">
              <w:rPr>
                <w:rFonts w:ascii="ＭＳ Ｐ明朝" w:eastAsia="ＭＳ Ｐ明朝" w:hAnsi="ＭＳ Ｐ明朝"/>
                <w:sz w:val="22"/>
                <w:u w:val="single"/>
              </w:rPr>
              <w:t xml:space="preserve"> </w:t>
            </w:r>
            <w:r w:rsidR="00C86F7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ISO関連文書</w:t>
            </w:r>
          </w:p>
          <w:p w14:paraId="14448880" w14:textId="6D2F6F3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 17021-1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2015）適合性評価－マネジメントシステムの審査と認証を行う機関に対する要求事項－第１部</w:t>
            </w:r>
          </w:p>
          <w:p w14:paraId="24354E4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 17065</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2012）適合性評価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製品，プロセス及びサービスの認証を行う機関に対する要求事項</w:t>
            </w:r>
          </w:p>
          <w:p w14:paraId="2C07A61F" w14:textId="00260CC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 Guide 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2004）標準化及び関連活動</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一般的な用語</w:t>
            </w:r>
          </w:p>
          <w:p w14:paraId="4EC5C7B9" w14:textId="77777777" w:rsidR="00DB71CF" w:rsidRPr="00D81982" w:rsidRDefault="00DB71CF" w:rsidP="0030439C">
            <w:pPr>
              <w:autoSpaceDE w:val="0"/>
              <w:autoSpaceDN w:val="0"/>
              <w:adjustRightInd w:val="0"/>
              <w:jc w:val="left"/>
              <w:rPr>
                <w:rFonts w:ascii="ＭＳ Ｐ明朝" w:eastAsia="ＭＳ Ｐ明朝" w:hAnsi="ＭＳ Ｐ明朝"/>
                <w:sz w:val="22"/>
                <w:u w:val="single"/>
              </w:rPr>
            </w:pPr>
          </w:p>
          <w:p w14:paraId="3C7CC7EE" w14:textId="56CC65F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2.3.2</w:t>
            </w:r>
            <w:r w:rsidR="00C86F75" w:rsidRPr="00D81982">
              <w:rPr>
                <w:rFonts w:ascii="ＭＳ Ｐ明朝" w:eastAsia="ＭＳ Ｐ明朝" w:hAnsi="ＭＳ Ｐ明朝"/>
                <w:sz w:val="22"/>
                <w:u w:val="single"/>
              </w:rPr>
              <w:t xml:space="preserve">  S</w:t>
            </w:r>
            <w:r w:rsidR="003759DF" w:rsidRPr="00D81982">
              <w:rPr>
                <w:rFonts w:ascii="ＭＳ Ｐ明朝" w:eastAsia="ＭＳ Ｐ明朝" w:hAnsi="ＭＳ Ｐ明朝"/>
                <w:sz w:val="22"/>
                <w:u w:val="single"/>
              </w:rPr>
              <w:t>GEC/</w:t>
            </w:r>
            <w:r w:rsidRPr="00D81982">
              <w:rPr>
                <w:rFonts w:ascii="ＭＳ Ｐ明朝" w:eastAsia="ＭＳ Ｐ明朝" w:hAnsi="ＭＳ Ｐ明朝"/>
                <w:sz w:val="22"/>
                <w:u w:val="single"/>
              </w:rPr>
              <w:t>PEFC関連文書</w:t>
            </w:r>
          </w:p>
          <w:p w14:paraId="6B839988" w14:textId="1FD0C003" w:rsidR="003759DF" w:rsidRPr="00D81982" w:rsidRDefault="003759DF"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w:t>
            </w:r>
            <w:r w:rsidRPr="00D81982">
              <w:rPr>
                <w:rFonts w:ascii="ＭＳ Ｐ明朝" w:eastAsia="ＭＳ Ｐ明朝" w:hAnsi="ＭＳ Ｐ明朝"/>
                <w:sz w:val="22"/>
                <w:u w:val="single"/>
              </w:rPr>
              <w:t>文書2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SGEC規格の制定</w:t>
            </w:r>
            <w:r w:rsidRPr="00D81982">
              <w:rPr>
                <w:rFonts w:ascii="ＭＳ Ｐ明朝" w:eastAsia="ＭＳ Ｐ明朝" w:hAnsi="ＭＳ Ｐ明朝" w:hint="eastAsia"/>
                <w:sz w:val="22"/>
                <w:u w:val="single"/>
              </w:rPr>
              <w:t>」</w:t>
            </w:r>
          </w:p>
          <w:p w14:paraId="1A0ED90B" w14:textId="266301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規格の制定－要求事項</w:t>
            </w:r>
          </w:p>
          <w:p w14:paraId="3F3C0BEC" w14:textId="4004E79F" w:rsidR="003759DF" w:rsidRPr="00D81982" w:rsidRDefault="003759DF"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w:t>
            </w:r>
            <w:r w:rsidRPr="00D81982">
              <w:rPr>
                <w:rFonts w:ascii="ＭＳ Ｐ明朝" w:eastAsia="ＭＳ Ｐ明朝" w:hAnsi="ＭＳ Ｐ明朝"/>
                <w:sz w:val="22"/>
                <w:u w:val="single"/>
              </w:rPr>
              <w:t>3-1「グループ森林管理</w:t>
            </w:r>
            <w:r w:rsidRPr="00D81982">
              <w:rPr>
                <w:rFonts w:ascii="ＭＳ Ｐ明朝" w:eastAsia="ＭＳ Ｐ明朝" w:hAnsi="ＭＳ Ｐ明朝" w:hint="eastAsia"/>
                <w:sz w:val="22"/>
                <w:u w:val="single"/>
              </w:rPr>
              <w:t>－要求事項」</w:t>
            </w:r>
          </w:p>
          <w:p w14:paraId="46A93DD5" w14:textId="1736988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2018）グループ森林管理－要求事項</w:t>
            </w:r>
          </w:p>
          <w:p w14:paraId="63080E65" w14:textId="0439C0DA" w:rsidR="00DB71CF" w:rsidRPr="00D81982" w:rsidRDefault="00DB71CF" w:rsidP="00DB71CF">
            <w:pPr>
              <w:rPr>
                <w:rFonts w:ascii="ＭＳ Ｐ明朝" w:eastAsia="ＭＳ Ｐ明朝" w:hAnsi="ＭＳ Ｐ明朝"/>
                <w:sz w:val="22"/>
                <w:u w:val="single"/>
              </w:rPr>
            </w:pP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4863DC0" w14:textId="5E696E9B" w:rsidR="003759DF" w:rsidRPr="00D81982" w:rsidRDefault="00DB71CF" w:rsidP="00DB71CF">
            <w:pPr>
              <w:ind w:left="110" w:hangingChars="50" w:hanging="11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PEFC国際規格：PEFC ST 2002:20</w:t>
            </w:r>
            <w:r w:rsidR="00EF19D8"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「森林及び森林外樹木産品</w:t>
            </w:r>
            <w:r w:rsidRPr="00D81982">
              <w:rPr>
                <w:rFonts w:ascii="ＭＳ Ｐ明朝" w:eastAsia="ＭＳ Ｐ明朝" w:hAnsi="ＭＳ Ｐ明朝"/>
                <w:sz w:val="22"/>
                <w:u w:val="single"/>
              </w:rPr>
              <w:t>-</w:t>
            </w:r>
            <w:r w:rsidR="00EF039B"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要求事項」</w:t>
            </w:r>
          </w:p>
          <w:p w14:paraId="65B5EF1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ST 1003（2018）持続可能な森林管理－要求事項</w:t>
            </w:r>
          </w:p>
          <w:p w14:paraId="0FA32A78" w14:textId="1646307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2017</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各国森林認証制度の相互承認とその改正</w:t>
            </w:r>
          </w:p>
          <w:p w14:paraId="08685227" w14:textId="77777777" w:rsidR="00AD3F8C" w:rsidRPr="00D81982" w:rsidRDefault="00AD3F8C" w:rsidP="00AD3F8C">
            <w:pPr>
              <w:autoSpaceDE w:val="0"/>
              <w:autoSpaceDN w:val="0"/>
              <w:adjustRightInd w:val="0"/>
              <w:jc w:val="left"/>
              <w:rPr>
                <w:rFonts w:ascii="ＭＳ Ｐ明朝" w:eastAsia="ＭＳ Ｐ明朝" w:hAnsi="ＭＳ Ｐ明朝" w:cs="Times New Roman"/>
                <w:kern w:val="0"/>
                <w:sz w:val="22"/>
                <w:u w:val="single"/>
              </w:rPr>
            </w:pPr>
            <w:r w:rsidRPr="00D81982">
              <w:rPr>
                <w:rFonts w:ascii="ＭＳ Ｐ明朝" w:eastAsia="ＭＳ Ｐ明朝" w:hAnsi="ＭＳ Ｐ明朝"/>
                <w:sz w:val="22"/>
                <w:u w:val="single"/>
              </w:rPr>
              <w:t>S</w:t>
            </w:r>
            <w:r w:rsidRPr="00D81982">
              <w:rPr>
                <w:rFonts w:ascii="ＭＳ Ｐ明朝" w:eastAsia="ＭＳ Ｐ明朝" w:hAnsi="ＭＳ Ｐ明朝" w:cs="Times New Roman"/>
                <w:kern w:val="0"/>
                <w:sz w:val="22"/>
                <w:u w:val="single"/>
              </w:rPr>
              <w:t>GEC</w:t>
            </w:r>
            <w:r w:rsidRPr="00D81982">
              <w:rPr>
                <w:rFonts w:ascii="ＭＳ Ｐ明朝" w:eastAsia="ＭＳ Ｐ明朝" w:hAnsi="ＭＳ Ｐ明朝" w:cs="Times New Roman" w:hint="eastAsia"/>
                <w:kern w:val="0"/>
                <w:sz w:val="22"/>
                <w:u w:val="single"/>
              </w:rPr>
              <w:t>ガイド文書</w:t>
            </w:r>
            <w:r w:rsidRPr="00D81982">
              <w:rPr>
                <w:rFonts w:ascii="ＭＳ Ｐ明朝" w:eastAsia="ＭＳ Ｐ明朝" w:hAnsi="ＭＳ Ｐ明朝" w:cs="Times New Roman"/>
                <w:kern w:val="0"/>
                <w:sz w:val="22"/>
                <w:u w:val="single"/>
              </w:rPr>
              <w:t>3-1：2020　SGECの</w:t>
            </w:r>
            <w:r w:rsidRPr="00D81982">
              <w:rPr>
                <w:rFonts w:ascii="ＭＳ Ｐ明朝" w:eastAsia="ＭＳ Ｐ明朝" w:hAnsi="ＭＳ Ｐ明朝" w:cs="Times New Roman" w:hint="eastAsia"/>
                <w:kern w:val="0"/>
                <w:sz w:val="22"/>
                <w:u w:val="single"/>
              </w:rPr>
              <w:t>アイヌ民族に対する</w:t>
            </w:r>
            <w:r w:rsidRPr="00D81982">
              <w:rPr>
                <w:rFonts w:ascii="ＭＳ Ｐ明朝" w:eastAsia="ＭＳ Ｐ明朝" w:hAnsi="ＭＳ Ｐ明朝" w:cs="Times New Roman"/>
                <w:kern w:val="0"/>
                <w:sz w:val="22"/>
                <w:u w:val="single"/>
              </w:rPr>
              <w:t>FPIC実施の手引</w:t>
            </w:r>
            <w:r w:rsidRPr="00D81982">
              <w:rPr>
                <w:rFonts w:ascii="ＭＳ Ｐ明朝" w:eastAsia="ＭＳ Ｐ明朝" w:hAnsi="ＭＳ Ｐ明朝" w:cs="Times New Roman" w:hint="eastAsia"/>
                <w:kern w:val="0"/>
                <w:sz w:val="22"/>
                <w:u w:val="single"/>
              </w:rPr>
              <w:t>（ガイド）</w:t>
            </w:r>
          </w:p>
          <w:p w14:paraId="1DBE5AB7" w14:textId="77777777" w:rsidR="00AD3F8C" w:rsidRPr="00D81982" w:rsidRDefault="00AD3F8C" w:rsidP="0030439C">
            <w:pPr>
              <w:autoSpaceDE w:val="0"/>
              <w:autoSpaceDN w:val="0"/>
              <w:adjustRightInd w:val="0"/>
              <w:jc w:val="left"/>
              <w:rPr>
                <w:rFonts w:ascii="ＭＳ Ｐ明朝" w:eastAsia="ＭＳ Ｐ明朝" w:hAnsi="ＭＳ Ｐ明朝"/>
                <w:sz w:val="22"/>
                <w:u w:val="single"/>
              </w:rPr>
            </w:pPr>
          </w:p>
          <w:p w14:paraId="36C540CA" w14:textId="77777777" w:rsidR="00720456" w:rsidRPr="00D81982" w:rsidRDefault="00720456" w:rsidP="0030439C">
            <w:pPr>
              <w:autoSpaceDE w:val="0"/>
              <w:autoSpaceDN w:val="0"/>
              <w:adjustRightInd w:val="0"/>
              <w:jc w:val="left"/>
              <w:rPr>
                <w:rFonts w:ascii="ＭＳ Ｐ明朝" w:eastAsia="ＭＳ Ｐ明朝" w:hAnsi="ＭＳ Ｐ明朝"/>
                <w:sz w:val="22"/>
              </w:rPr>
            </w:pPr>
            <w:bookmarkStart w:id="10" w:name="_Hlk530980328"/>
          </w:p>
          <w:p w14:paraId="27667D66"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3. </w:t>
            </w:r>
            <w:r w:rsidRPr="00D81982">
              <w:rPr>
                <w:rFonts w:ascii="ＭＳ Ｐ明朝" w:eastAsia="ＭＳ Ｐ明朝" w:hAnsi="ＭＳ Ｐ明朝" w:hint="eastAsia"/>
                <w:b/>
                <w:bCs/>
                <w:sz w:val="22"/>
              </w:rPr>
              <w:t>用語と定義</w:t>
            </w:r>
          </w:p>
          <w:p w14:paraId="21E576C4" w14:textId="77777777" w:rsidR="00BC50F6" w:rsidRPr="00D81982" w:rsidRDefault="00BC50F6" w:rsidP="0030439C">
            <w:pPr>
              <w:autoSpaceDE w:val="0"/>
              <w:autoSpaceDN w:val="0"/>
              <w:adjustRightInd w:val="0"/>
              <w:jc w:val="left"/>
              <w:rPr>
                <w:rFonts w:ascii="ＭＳ Ｐ明朝" w:eastAsia="ＭＳ Ｐ明朝" w:hAnsi="ＭＳ Ｐ明朝"/>
                <w:b/>
                <w:bCs/>
                <w:sz w:val="22"/>
              </w:rPr>
            </w:pPr>
          </w:p>
          <w:p w14:paraId="7B0A0654"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本文書の目的のためにISO/IECガイド2</w:t>
            </w:r>
            <w:r w:rsidRPr="00D81982">
              <w:rPr>
                <w:rFonts w:ascii="ＭＳ Ｐ明朝" w:eastAsia="ＭＳ Ｐ明朝" w:hAnsi="ＭＳ Ｐ明朝" w:hint="eastAsia"/>
                <w:sz w:val="22"/>
              </w:rPr>
              <w:t>で規定する</w:t>
            </w:r>
            <w:r w:rsidRPr="00D81982">
              <w:rPr>
                <w:rFonts w:ascii="ＭＳ Ｐ明朝" w:eastAsia="ＭＳ Ｐ明朝" w:hAnsi="ＭＳ Ｐ明朝"/>
                <w:sz w:val="22"/>
              </w:rPr>
              <w:t>用語及び定義が下記の定義とともに適用</w:t>
            </w:r>
            <w:r w:rsidRPr="00D81982">
              <w:rPr>
                <w:rFonts w:ascii="ＭＳ Ｐ明朝" w:eastAsia="ＭＳ Ｐ明朝" w:hAnsi="ＭＳ Ｐ明朝" w:hint="eastAsia"/>
                <w:sz w:val="22"/>
              </w:rPr>
              <w:t>される。</w:t>
            </w:r>
          </w:p>
          <w:p w14:paraId="4AA1CF82"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3CA285F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影響を受けるステークホルダー</w:t>
            </w:r>
          </w:p>
          <w:p w14:paraId="41FA4978" w14:textId="0268A53D" w:rsidR="00B67ACB" w:rsidRPr="00D81982" w:rsidRDefault="00F9153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本規格の実施によって</w:t>
            </w:r>
            <w:r w:rsidR="00B67ACB" w:rsidRPr="00D81982">
              <w:rPr>
                <w:rFonts w:ascii="ＭＳ Ｐ明朝" w:eastAsia="ＭＳ Ｐ明朝" w:hAnsi="ＭＳ Ｐ明朝"/>
                <w:sz w:val="22"/>
                <w:u w:val="single"/>
              </w:rPr>
              <w:t>、生活</w:t>
            </w:r>
            <w:r w:rsidR="00B67ACB" w:rsidRPr="00D81982">
              <w:rPr>
                <w:rFonts w:ascii="ＭＳ Ｐ明朝" w:eastAsia="ＭＳ Ｐ明朝" w:hAnsi="ＭＳ Ｐ明朝" w:hint="eastAsia"/>
                <w:sz w:val="22"/>
                <w:u w:val="single"/>
              </w:rPr>
              <w:t>及び</w:t>
            </w:r>
            <w:r w:rsidR="00B67ACB" w:rsidRPr="00D81982">
              <w:rPr>
                <w:rFonts w:ascii="ＭＳ Ｐ明朝" w:eastAsia="ＭＳ Ｐ明朝" w:hAnsi="ＭＳ Ｐ明朝"/>
                <w:sz w:val="22"/>
                <w:u w:val="single"/>
              </w:rPr>
              <w:t>/</w:t>
            </w:r>
            <w:r w:rsidR="00B67ACB" w:rsidRPr="00D81982">
              <w:rPr>
                <w:rFonts w:ascii="ＭＳ Ｐ明朝" w:eastAsia="ＭＳ Ｐ明朝" w:hAnsi="ＭＳ Ｐ明朝" w:hint="eastAsia"/>
                <w:sz w:val="22"/>
                <w:u w:val="single"/>
              </w:rPr>
              <w:t>又は</w:t>
            </w:r>
            <w:r w:rsidR="00B67ACB" w:rsidRPr="00D81982">
              <w:rPr>
                <w:rFonts w:ascii="ＭＳ Ｐ明朝" w:eastAsia="ＭＳ Ｐ明朝" w:hAnsi="ＭＳ Ｐ明朝"/>
                <w:sz w:val="22"/>
                <w:u w:val="single"/>
              </w:rPr>
              <w:t>仕事の状況に直接的な</w:t>
            </w:r>
            <w:r w:rsidR="00B67ACB" w:rsidRPr="00D81982">
              <w:rPr>
                <w:rFonts w:ascii="ＭＳ Ｐ明朝" w:eastAsia="ＭＳ Ｐ明朝" w:hAnsi="ＭＳ Ｐ明朝" w:hint="eastAsia"/>
                <w:sz w:val="22"/>
                <w:u w:val="single"/>
              </w:rPr>
              <w:t>影響を受けるか、若しくはその可能性のある</w:t>
            </w:r>
            <w:r w:rsidR="00B67ACB" w:rsidRPr="00D81982">
              <w:rPr>
                <w:rFonts w:ascii="ＭＳ Ｐ明朝" w:eastAsia="ＭＳ Ｐ明朝" w:hAnsi="ＭＳ Ｐ明朝"/>
                <w:sz w:val="22"/>
                <w:u w:val="single"/>
              </w:rPr>
              <w:t>ステークホルダー、</w:t>
            </w:r>
            <w:r w:rsidRPr="00D81982">
              <w:rPr>
                <w:rFonts w:ascii="ＭＳ Ｐ明朝" w:eastAsia="ＭＳ Ｐ明朝" w:hAnsi="ＭＳ Ｐ明朝" w:hint="eastAsia"/>
                <w:sz w:val="22"/>
                <w:u w:val="single"/>
              </w:rPr>
              <w:t>または、</w:t>
            </w:r>
            <w:r w:rsidR="00B67ACB" w:rsidRPr="00D81982">
              <w:rPr>
                <w:rFonts w:ascii="ＭＳ Ｐ明朝" w:eastAsia="ＭＳ Ｐ明朝" w:hAnsi="ＭＳ Ｐ明朝" w:hint="eastAsia"/>
                <w:sz w:val="22"/>
                <w:u w:val="single"/>
              </w:rPr>
              <w:t>本</w:t>
            </w:r>
            <w:r w:rsidR="00B67ACB" w:rsidRPr="00D81982">
              <w:rPr>
                <w:rFonts w:ascii="ＭＳ Ｐ明朝" w:eastAsia="ＭＳ Ｐ明朝" w:hAnsi="ＭＳ Ｐ明朝"/>
                <w:sz w:val="22"/>
                <w:u w:val="single"/>
              </w:rPr>
              <w:t>規格の使用者</w:t>
            </w:r>
            <w:r w:rsidR="00B67ACB" w:rsidRPr="00D81982">
              <w:rPr>
                <w:rFonts w:ascii="ＭＳ Ｐ明朝" w:eastAsia="ＭＳ Ｐ明朝" w:hAnsi="ＭＳ Ｐ明朝" w:hint="eastAsia"/>
                <w:sz w:val="22"/>
                <w:u w:val="single"/>
              </w:rPr>
              <w:t>若しくはその可能性のある者</w:t>
            </w:r>
            <w:r w:rsidR="00B67ACB" w:rsidRPr="00D81982">
              <w:rPr>
                <w:rFonts w:ascii="ＭＳ Ｐ明朝" w:eastAsia="ＭＳ Ｐ明朝" w:hAnsi="ＭＳ Ｐ明朝"/>
                <w:sz w:val="22"/>
                <w:u w:val="single"/>
              </w:rPr>
              <w:t>で</w:t>
            </w:r>
            <w:r w:rsidR="00B67ACB" w:rsidRPr="00D81982">
              <w:rPr>
                <w:rFonts w:ascii="ＭＳ Ｐ明朝" w:eastAsia="ＭＳ Ｐ明朝" w:hAnsi="ＭＳ Ｐ明朝" w:hint="eastAsia"/>
                <w:sz w:val="22"/>
                <w:u w:val="single"/>
              </w:rPr>
              <w:t>、本規格</w:t>
            </w:r>
            <w:r w:rsidR="00B67ACB" w:rsidRPr="00D81982">
              <w:rPr>
                <w:rFonts w:ascii="ＭＳ Ｐ明朝" w:eastAsia="ＭＳ Ｐ明朝" w:hAnsi="ＭＳ Ｐ明朝"/>
                <w:sz w:val="22"/>
                <w:u w:val="single"/>
              </w:rPr>
              <w:t>の要求事項の対象</w:t>
            </w:r>
            <w:r w:rsidR="00B67ACB" w:rsidRPr="00D81982">
              <w:rPr>
                <w:rFonts w:ascii="ＭＳ Ｐ明朝" w:eastAsia="ＭＳ Ｐ明朝" w:hAnsi="ＭＳ Ｐ明朝" w:hint="eastAsia"/>
                <w:sz w:val="22"/>
                <w:u w:val="single"/>
              </w:rPr>
              <w:t>若しくはその可能性のある</w:t>
            </w:r>
            <w:r w:rsidR="00B67ACB" w:rsidRPr="00D81982">
              <w:rPr>
                <w:rFonts w:ascii="ＭＳ Ｐ明朝" w:eastAsia="ＭＳ Ｐ明朝" w:hAnsi="ＭＳ Ｐ明朝"/>
                <w:sz w:val="22"/>
                <w:u w:val="single"/>
              </w:rPr>
              <w:t>ステークホルダー。</w:t>
            </w:r>
          </w:p>
          <w:p w14:paraId="39E15A49" w14:textId="01F554D9"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注意書1</w:t>
            </w:r>
            <w:r w:rsidRPr="00D81982">
              <w:rPr>
                <w:rFonts w:ascii="ＭＳ Ｐ明朝" w:eastAsia="ＭＳ Ｐ明朝" w:hAnsi="ＭＳ Ｐ明朝" w:hint="eastAsia"/>
                <w:sz w:val="20"/>
                <w:szCs w:val="20"/>
                <w:u w:val="single"/>
              </w:rPr>
              <w:t xml:space="preserve">　</w:t>
            </w:r>
            <w:r w:rsidRPr="00D81982">
              <w:rPr>
                <w:rFonts w:ascii="ＭＳ Ｐ明朝" w:eastAsia="ＭＳ Ｐ明朝" w:hAnsi="ＭＳ Ｐ明朝"/>
                <w:sz w:val="20"/>
                <w:szCs w:val="20"/>
                <w:u w:val="single"/>
              </w:rPr>
              <w:t>影響を受けるステークホルダーには、近隣</w:t>
            </w:r>
            <w:r w:rsidRPr="00D81982">
              <w:rPr>
                <w:rFonts w:ascii="ＭＳ Ｐ明朝" w:eastAsia="ＭＳ Ｐ明朝" w:hAnsi="ＭＳ Ｐ明朝" w:hint="eastAsia"/>
                <w:sz w:val="20"/>
                <w:szCs w:val="20"/>
                <w:u w:val="single"/>
              </w:rPr>
              <w:t>地域社会</w:t>
            </w:r>
            <w:r w:rsidRPr="00D81982">
              <w:rPr>
                <w:rFonts w:ascii="ＭＳ Ｐ明朝" w:eastAsia="ＭＳ Ｐ明朝" w:hAnsi="ＭＳ Ｐ明朝"/>
                <w:sz w:val="20"/>
                <w:szCs w:val="20"/>
                <w:u w:val="single"/>
              </w:rPr>
              <w:t>、</w:t>
            </w:r>
            <w:r w:rsidR="00E4195A" w:rsidRPr="00E90E5B">
              <w:rPr>
                <w:rFonts w:ascii="ＭＳ Ｐ明朝" w:eastAsia="ＭＳ Ｐ明朝" w:hAnsi="ＭＳ Ｐ明朝"/>
                <w:sz w:val="20"/>
                <w:szCs w:val="20"/>
                <w:u w:val="single"/>
              </w:rPr>
              <w:t>アイヌの人々</w:t>
            </w:r>
            <w:r w:rsidRPr="00D81982">
              <w:rPr>
                <w:rFonts w:ascii="ＭＳ Ｐ明朝" w:eastAsia="ＭＳ Ｐ明朝" w:hAnsi="ＭＳ Ｐ明朝"/>
                <w:sz w:val="20"/>
                <w:szCs w:val="20"/>
                <w:u w:val="single"/>
              </w:rPr>
              <w:t>、労働者等が含まれる。</w:t>
            </w:r>
            <w:r w:rsidR="00E4195A" w:rsidRPr="00E90E5B">
              <w:rPr>
                <w:rFonts w:ascii="ＭＳ Ｐ明朝" w:eastAsia="ＭＳ Ｐ明朝" w:hAnsi="ＭＳ Ｐ明朝"/>
                <w:sz w:val="20"/>
                <w:szCs w:val="20"/>
                <w:u w:val="single"/>
              </w:rPr>
              <w:t>ただし</w:t>
            </w:r>
            <w:r w:rsidRPr="00D81982">
              <w:rPr>
                <w:rFonts w:ascii="ＭＳ Ｐ明朝" w:eastAsia="ＭＳ Ｐ明朝" w:hAnsi="ＭＳ Ｐ明朝"/>
                <w:sz w:val="20"/>
                <w:szCs w:val="20"/>
                <w:u w:val="single"/>
              </w:rPr>
              <w:t>、規格の主旨に関心</w:t>
            </w:r>
            <w:r w:rsidR="00E4195A" w:rsidRPr="00E90E5B">
              <w:rPr>
                <w:rFonts w:ascii="ＭＳ Ｐ明朝" w:eastAsia="ＭＳ Ｐ明朝" w:hAnsi="ＭＳ Ｐ明朝"/>
                <w:sz w:val="20"/>
                <w:szCs w:val="20"/>
                <w:u w:val="single"/>
              </w:rPr>
              <w:t>がある人々（例：NGO</w:t>
            </w:r>
            <w:r w:rsidR="00B32886" w:rsidRPr="00E90E5B">
              <w:rPr>
                <w:rFonts w:ascii="ＭＳ Ｐ明朝" w:eastAsia="ＭＳ Ｐ明朝" w:hAnsi="ＭＳ Ｐ明朝"/>
                <w:sz w:val="20"/>
                <w:szCs w:val="20"/>
                <w:u w:val="single"/>
              </w:rPr>
              <w:t>、学術関係者等</w:t>
            </w:r>
            <w:r w:rsidR="00E4195A" w:rsidRPr="00E90E5B">
              <w:rPr>
                <w:rFonts w:ascii="ＭＳ Ｐ明朝" w:eastAsia="ＭＳ Ｐ明朝" w:hAnsi="ＭＳ Ｐ明朝"/>
                <w:sz w:val="20"/>
                <w:szCs w:val="20"/>
                <w:u w:val="single"/>
              </w:rPr>
              <w:t>）は</w:t>
            </w:r>
            <w:r w:rsidR="00B32886" w:rsidRPr="00E90E5B">
              <w:rPr>
                <w:rFonts w:ascii="ＭＳ Ｐ明朝" w:eastAsia="ＭＳ Ｐ明朝" w:hAnsi="ＭＳ Ｐ明朝"/>
                <w:sz w:val="20"/>
                <w:szCs w:val="20"/>
                <w:u w:val="single"/>
              </w:rPr>
              <w:t>、</w:t>
            </w:r>
            <w:r w:rsidRPr="00D81982">
              <w:rPr>
                <w:rFonts w:ascii="ＭＳ Ｐ明朝" w:eastAsia="ＭＳ Ｐ明朝" w:hAnsi="ＭＳ Ｐ明朝"/>
                <w:sz w:val="20"/>
                <w:szCs w:val="20"/>
                <w:u w:val="single"/>
              </w:rPr>
              <w:t>影響を受ける</w:t>
            </w:r>
            <w:r w:rsidR="00B32886" w:rsidRPr="00E90E5B">
              <w:rPr>
                <w:rFonts w:ascii="ＭＳ Ｐ明朝" w:eastAsia="ＭＳ Ｐ明朝" w:hAnsi="ＭＳ Ｐ明朝"/>
                <w:sz w:val="20"/>
                <w:szCs w:val="20"/>
                <w:u w:val="single"/>
              </w:rPr>
              <w:t>人々ではない</w:t>
            </w:r>
            <w:r w:rsidRPr="00D81982">
              <w:rPr>
                <w:rFonts w:ascii="ＭＳ Ｐ明朝" w:eastAsia="ＭＳ Ｐ明朝" w:hAnsi="ＭＳ Ｐ明朝"/>
                <w:sz w:val="20"/>
                <w:szCs w:val="20"/>
                <w:u w:val="single"/>
              </w:rPr>
              <w:t>。</w:t>
            </w:r>
          </w:p>
          <w:p w14:paraId="15516642"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注意書2　規格の使用者となる</w:t>
            </w:r>
            <w:r w:rsidRPr="00D81982">
              <w:rPr>
                <w:rFonts w:ascii="ＭＳ Ｐ明朝" w:eastAsia="ＭＳ Ｐ明朝" w:hAnsi="ＭＳ Ｐ明朝" w:hint="eastAsia"/>
                <w:sz w:val="20"/>
                <w:szCs w:val="20"/>
                <w:u w:val="single"/>
              </w:rPr>
              <w:t>可能性のある</w:t>
            </w:r>
            <w:r w:rsidRPr="00D81982">
              <w:rPr>
                <w:rFonts w:ascii="ＭＳ Ｐ明朝" w:eastAsia="ＭＳ Ｐ明朝" w:hAnsi="ＭＳ Ｐ明朝"/>
                <w:sz w:val="20"/>
                <w:szCs w:val="20"/>
                <w:u w:val="single"/>
              </w:rPr>
              <w:t>ステークホルダーは、認証取得主体になる見込みが強い</w:t>
            </w:r>
            <w:r w:rsidRPr="00D81982">
              <w:rPr>
                <w:rFonts w:ascii="ＭＳ Ｐ明朝" w:eastAsia="ＭＳ Ｐ明朝" w:hAnsi="ＭＳ Ｐ明朝" w:hint="eastAsia"/>
                <w:sz w:val="20"/>
                <w:szCs w:val="20"/>
                <w:u w:val="single"/>
              </w:rPr>
              <w:t>者である</w:t>
            </w:r>
            <w:r w:rsidRPr="00D81982">
              <w:rPr>
                <w:rFonts w:ascii="ＭＳ Ｐ明朝" w:eastAsia="ＭＳ Ｐ明朝" w:hAnsi="ＭＳ Ｐ明朝"/>
                <w:sz w:val="20"/>
                <w:szCs w:val="20"/>
                <w:u w:val="single"/>
              </w:rPr>
              <w:t>。例えば、森林管理規格であれば森林所有者、COC規格であれば、木材加工業者など。</w:t>
            </w:r>
          </w:p>
          <w:p w14:paraId="6ECCAD3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bookmarkEnd w:id="10"/>
          <w:p w14:paraId="3D1F175D" w14:textId="58D8DEE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造林</w:t>
            </w:r>
            <w:r w:rsidR="00F9153C" w:rsidRPr="00D81982">
              <w:rPr>
                <w:rFonts w:ascii="ＭＳ Ｐ明朝" w:eastAsia="ＭＳ Ｐ明朝" w:hAnsi="ＭＳ Ｐ明朝" w:hint="eastAsia"/>
                <w:sz w:val="22"/>
                <w:u w:val="single"/>
              </w:rPr>
              <w:t>（新規植林</w:t>
            </w:r>
            <w:r w:rsidR="00F9153C" w:rsidRPr="00D81982">
              <w:rPr>
                <w:rFonts w:ascii="ＭＳ Ｐ明朝" w:eastAsia="ＭＳ Ｐ明朝" w:hAnsi="ＭＳ Ｐ明朝"/>
                <w:sz w:val="22"/>
                <w:u w:val="single"/>
              </w:rPr>
              <w:t>&lt;afforestation&gt;</w:t>
            </w:r>
            <w:r w:rsidR="00F9153C" w:rsidRPr="00D81982">
              <w:rPr>
                <w:rFonts w:ascii="ＭＳ Ｐ明朝" w:eastAsia="ＭＳ Ｐ明朝" w:hAnsi="ＭＳ Ｐ明朝" w:hint="eastAsia"/>
                <w:sz w:val="22"/>
                <w:u w:val="single"/>
              </w:rPr>
              <w:t>と再造林</w:t>
            </w:r>
            <w:r w:rsidR="00F9153C" w:rsidRPr="00D81982">
              <w:rPr>
                <w:rFonts w:ascii="ＭＳ Ｐ明朝" w:eastAsia="ＭＳ Ｐ明朝" w:hAnsi="ＭＳ Ｐ明朝"/>
                <w:sz w:val="22"/>
                <w:u w:val="single"/>
              </w:rPr>
              <w:t>&lt;reforestation&gt;</w:t>
            </w:r>
            <w:r w:rsidR="00F9153C" w:rsidRPr="00D81982">
              <w:rPr>
                <w:rFonts w:ascii="ＭＳ Ｐ明朝" w:eastAsia="ＭＳ Ｐ明朝" w:hAnsi="ＭＳ Ｐ明朝" w:hint="eastAsia"/>
                <w:sz w:val="22"/>
                <w:u w:val="single"/>
              </w:rPr>
              <w:t>の双方を含む）</w:t>
            </w:r>
          </w:p>
          <w:p w14:paraId="6CD01DBA" w14:textId="55D87ED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造林は</w:t>
            </w:r>
            <w:r w:rsidRPr="00D81982">
              <w:rPr>
                <w:rFonts w:ascii="ＭＳ Ｐ明朝" w:eastAsia="ＭＳ Ｐ明朝" w:hAnsi="ＭＳ Ｐ明朝"/>
                <w:sz w:val="22"/>
                <w:u w:val="single"/>
              </w:rPr>
              <w:t>有用樹種</w:t>
            </w:r>
            <w:r w:rsidRPr="00D81982">
              <w:rPr>
                <w:rFonts w:ascii="ＭＳ Ｐ明朝" w:eastAsia="ＭＳ Ｐ明朝" w:hAnsi="ＭＳ Ｐ明朝" w:hint="eastAsia"/>
                <w:sz w:val="22"/>
                <w:u w:val="single"/>
              </w:rPr>
              <w:t>で構成された森</w:t>
            </w:r>
            <w:r w:rsidRPr="00D81982">
              <w:rPr>
                <w:rFonts w:ascii="ＭＳ Ｐ明朝" w:eastAsia="ＭＳ Ｐ明朝" w:hAnsi="ＭＳ Ｐ明朝"/>
                <w:sz w:val="22"/>
                <w:u w:val="single"/>
              </w:rPr>
              <w:t>林を</w:t>
            </w:r>
            <w:r w:rsidRPr="00D81982">
              <w:rPr>
                <w:rFonts w:ascii="ＭＳ Ｐ明朝" w:eastAsia="ＭＳ Ｐ明朝" w:hAnsi="ＭＳ Ｐ明朝" w:hint="eastAsia"/>
                <w:sz w:val="22"/>
                <w:u w:val="single"/>
              </w:rPr>
              <w:t>育成すること。植栽</w:t>
            </w:r>
            <w:r w:rsidR="008B5A11" w:rsidRPr="00E90E5B">
              <w:rPr>
                <w:rFonts w:ascii="ＭＳ Ｐ明朝" w:eastAsia="ＭＳ Ｐ明朝" w:hAnsi="ＭＳ Ｐ明朝" w:hint="eastAsia"/>
                <w:sz w:val="22"/>
                <w:u w:val="single"/>
              </w:rPr>
              <w:t>や挿し木</w:t>
            </w:r>
            <w:r w:rsidRPr="00D81982">
              <w:rPr>
                <w:rFonts w:ascii="ＭＳ Ｐ明朝" w:eastAsia="ＭＳ Ｐ明朝" w:hAnsi="ＭＳ Ｐ明朝" w:hint="eastAsia"/>
                <w:sz w:val="22"/>
                <w:u w:val="single"/>
              </w:rPr>
              <w:t>又は人工下種等</w:t>
            </w:r>
            <w:r w:rsidRPr="00D81982">
              <w:rPr>
                <w:rFonts w:ascii="ＭＳ Ｐ明朝" w:eastAsia="ＭＳ Ｐ明朝" w:hAnsi="ＭＳ Ｐ明朝"/>
                <w:sz w:val="22"/>
                <w:u w:val="single"/>
              </w:rPr>
              <w:t>によ</w:t>
            </w:r>
            <w:r w:rsidR="008B5A11" w:rsidRPr="00E90E5B">
              <w:rPr>
                <w:rFonts w:ascii="ＭＳ Ｐ明朝" w:eastAsia="ＭＳ Ｐ明朝" w:hAnsi="ＭＳ Ｐ明朝"/>
                <w:sz w:val="22"/>
                <w:u w:val="single"/>
              </w:rPr>
              <w:t>る森林の育成と、</w:t>
            </w:r>
            <w:r w:rsidRPr="00D81982">
              <w:rPr>
                <w:rFonts w:ascii="ＭＳ Ｐ明朝" w:eastAsia="ＭＳ Ｐ明朝" w:hAnsi="ＭＳ Ｐ明朝"/>
                <w:sz w:val="22"/>
                <w:u w:val="single"/>
              </w:rPr>
              <w:t>天然の実生(みしょう)</w:t>
            </w:r>
            <w:r w:rsidRPr="00D81982">
              <w:rPr>
                <w:rFonts w:ascii="ＭＳ Ｐ明朝" w:eastAsia="ＭＳ Ｐ明朝" w:hAnsi="ＭＳ Ｐ明朝" w:hint="eastAsia"/>
                <w:sz w:val="22"/>
                <w:u w:val="single"/>
              </w:rPr>
              <w:t>や萌芽</w:t>
            </w:r>
            <w:r w:rsidRPr="00D81982">
              <w:rPr>
                <w:rFonts w:ascii="ＭＳ Ｐ明朝" w:eastAsia="ＭＳ Ｐ明朝" w:hAnsi="ＭＳ Ｐ明朝"/>
                <w:sz w:val="22"/>
                <w:u w:val="single"/>
              </w:rPr>
              <w:t>を育成</w:t>
            </w:r>
            <w:r w:rsidR="008B5A11" w:rsidRPr="00E90E5B">
              <w:rPr>
                <w:rFonts w:ascii="ＭＳ Ｐ明朝" w:eastAsia="ＭＳ Ｐ明朝" w:hAnsi="ＭＳ Ｐ明朝"/>
                <w:sz w:val="22"/>
                <w:u w:val="single"/>
              </w:rPr>
              <w:t>する</w:t>
            </w:r>
            <w:r w:rsidRPr="00D81982">
              <w:rPr>
                <w:rFonts w:ascii="ＭＳ Ｐ明朝" w:eastAsia="ＭＳ Ｐ明朝" w:hAnsi="ＭＳ Ｐ明朝"/>
                <w:sz w:val="22"/>
                <w:u w:val="single"/>
              </w:rPr>
              <w:t>天然更新</w:t>
            </w:r>
            <w:r w:rsidR="008B5A11" w:rsidRPr="00E90E5B">
              <w:rPr>
                <w:rFonts w:ascii="ＭＳ Ｐ明朝" w:eastAsia="ＭＳ Ｐ明朝" w:hAnsi="ＭＳ Ｐ明朝"/>
                <w:sz w:val="22"/>
                <w:u w:val="single"/>
              </w:rPr>
              <w:t>による森林の育成に</w:t>
            </w:r>
            <w:r w:rsidRPr="00D81982">
              <w:rPr>
                <w:rFonts w:ascii="ＭＳ Ｐ明朝" w:eastAsia="ＭＳ Ｐ明朝" w:hAnsi="ＭＳ Ｐ明朝"/>
                <w:sz w:val="22"/>
                <w:u w:val="single"/>
              </w:rPr>
              <w:t>分かれる。</w:t>
            </w:r>
            <w:r w:rsidRPr="00D81982">
              <w:rPr>
                <w:rFonts w:ascii="ＭＳ Ｐ明朝" w:eastAsia="ＭＳ Ｐ明朝" w:hAnsi="ＭＳ Ｐ明朝" w:hint="eastAsia"/>
                <w:sz w:val="22"/>
                <w:u w:val="single"/>
              </w:rPr>
              <w:t>なお、造林は、</w:t>
            </w:r>
            <w:r w:rsidRPr="00D81982">
              <w:rPr>
                <w:rFonts w:ascii="ＭＳ Ｐ明朝" w:eastAsia="ＭＳ Ｐ明朝" w:hAnsi="ＭＳ Ｐ明朝"/>
                <w:sz w:val="22"/>
                <w:u w:val="single"/>
              </w:rPr>
              <w:t>広い意味では林地や林木の保護，手入れまで含まれる。</w:t>
            </w:r>
          </w:p>
          <w:p w14:paraId="07116BB3" w14:textId="4E17D535"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FAO</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2018</w:t>
            </w:r>
            <w:r w:rsidRPr="00D81982">
              <w:rPr>
                <w:rFonts w:ascii="ＭＳ Ｐ明朝" w:eastAsia="ＭＳ Ｐ明朝" w:hAnsi="ＭＳ Ｐ明朝" w:hint="eastAsia"/>
                <w:sz w:val="20"/>
                <w:szCs w:val="20"/>
                <w:u w:val="single"/>
              </w:rPr>
              <w:t>）では、「</w:t>
            </w:r>
            <w:r w:rsidR="00F9153C" w:rsidRPr="00D81982">
              <w:rPr>
                <w:rFonts w:ascii="ＭＳ Ｐ明朝" w:eastAsia="ＭＳ Ｐ明朝" w:hAnsi="ＭＳ Ｐ明朝" w:hint="eastAsia"/>
                <w:sz w:val="20"/>
                <w:szCs w:val="20"/>
                <w:u w:val="single"/>
              </w:rPr>
              <w:t>新規植林</w:t>
            </w:r>
            <w:r w:rsidR="00F9153C" w:rsidRPr="00D81982">
              <w:rPr>
                <w:rFonts w:ascii="ＭＳ Ｐ明朝" w:eastAsia="ＭＳ Ｐ明朝" w:hAnsi="ＭＳ Ｐ明朝"/>
                <w:sz w:val="20"/>
                <w:szCs w:val="20"/>
                <w:u w:val="single"/>
              </w:rPr>
              <w:t>&lt;afforestation&gt;</w:t>
            </w:r>
            <w:r w:rsidRPr="00D81982">
              <w:rPr>
                <w:rFonts w:ascii="ＭＳ Ｐ明朝" w:eastAsia="ＭＳ Ｐ明朝" w:hAnsi="ＭＳ Ｐ明朝" w:hint="eastAsia"/>
                <w:sz w:val="20"/>
                <w:szCs w:val="20"/>
                <w:u w:val="single"/>
              </w:rPr>
              <w:t>は、</w:t>
            </w:r>
            <w:r w:rsidRPr="00D81982">
              <w:rPr>
                <w:rFonts w:ascii="ＭＳ Ｐ明朝" w:eastAsia="ＭＳ Ｐ明朝" w:hAnsi="ＭＳ Ｐ明朝"/>
                <w:sz w:val="20"/>
                <w:szCs w:val="20"/>
                <w:u w:val="single"/>
              </w:rPr>
              <w:t>それまでは異なる利用に付されていた土地に植林及び/又は計画的な播種を通じて森林を育成すること。非森林から森林への転換を含意する</w:t>
            </w:r>
            <w:r w:rsidRPr="00D81982">
              <w:rPr>
                <w:rFonts w:ascii="ＭＳ Ｐ明朝" w:eastAsia="ＭＳ Ｐ明朝" w:hAnsi="ＭＳ Ｐ明朝" w:hint="eastAsia"/>
                <w:sz w:val="20"/>
                <w:szCs w:val="20"/>
                <w:u w:val="single"/>
              </w:rPr>
              <w:t>。」とされている。本規格に規定する造林は前記のとおりであるが、非森林から森林への転換に伴う造林をも含むものとする。</w:t>
            </w:r>
          </w:p>
          <w:p w14:paraId="425D60B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1353DF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3.3 </w:t>
            </w:r>
            <w:r w:rsidRPr="00D81982">
              <w:rPr>
                <w:rFonts w:ascii="ＭＳ Ｐ明朝" w:eastAsia="ＭＳ Ｐ明朝" w:hAnsi="ＭＳ Ｐ明朝"/>
                <w:sz w:val="22"/>
                <w:u w:val="single"/>
              </w:rPr>
              <w:t xml:space="preserve">　認証区域</w:t>
            </w:r>
          </w:p>
          <w:p w14:paraId="13BE032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SGECの持続可能な森林管理規格</w:t>
            </w:r>
            <w:r w:rsidRPr="00D81982">
              <w:rPr>
                <w:rFonts w:ascii="ＭＳ Ｐ明朝" w:eastAsia="ＭＳ Ｐ明朝" w:hAnsi="ＭＳ Ｐ明朝" w:hint="eastAsia"/>
                <w:sz w:val="22"/>
                <w:u w:val="single"/>
              </w:rPr>
              <w:t>の適用対象となる</w:t>
            </w:r>
            <w:r w:rsidRPr="00D81982">
              <w:rPr>
                <w:rFonts w:ascii="ＭＳ Ｐ明朝" w:eastAsia="ＭＳ Ｐ明朝" w:hAnsi="ＭＳ Ｐ明朝"/>
                <w:sz w:val="22"/>
                <w:u w:val="single"/>
              </w:rPr>
              <w:t>持続可能な森林管理システムの対象範囲に含まれる</w:t>
            </w:r>
            <w:r w:rsidRPr="00D81982">
              <w:rPr>
                <w:rFonts w:ascii="ＭＳ Ｐ明朝" w:eastAsia="ＭＳ Ｐ明朝" w:hAnsi="ＭＳ Ｐ明朝" w:hint="eastAsia"/>
                <w:sz w:val="22"/>
                <w:u w:val="single"/>
              </w:rPr>
              <w:t>森林区域</w:t>
            </w:r>
            <w:r w:rsidRPr="00D81982">
              <w:rPr>
                <w:rFonts w:ascii="ＭＳ Ｐ明朝" w:eastAsia="ＭＳ Ｐ明朝" w:hAnsi="ＭＳ Ｐ明朝"/>
                <w:sz w:val="22"/>
                <w:u w:val="single"/>
              </w:rPr>
              <w:t>。</w:t>
            </w:r>
          </w:p>
          <w:p w14:paraId="7B8BF22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2D53C6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 </w:t>
            </w:r>
            <w:r w:rsidRPr="00D81982">
              <w:rPr>
                <w:rFonts w:ascii="ＭＳ Ｐ明朝" w:eastAsia="ＭＳ Ｐ明朝" w:hAnsi="ＭＳ Ｐ明朝"/>
                <w:sz w:val="22"/>
                <w:u w:val="single"/>
              </w:rPr>
              <w:t xml:space="preserve">　劣化森林</w:t>
            </w:r>
          </w:p>
          <w:p w14:paraId="097AEF7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長期にわたり炭素貯蔵，木材</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生物多様性及びその他の商品やサービスなどの森林からの恩恵を供給する</w:t>
            </w:r>
            <w:r w:rsidRPr="00D81982">
              <w:rPr>
                <w:rFonts w:ascii="ＭＳ Ｐ明朝" w:eastAsia="ＭＳ Ｐ明朝" w:hAnsi="ＭＳ Ｐ明朝" w:hint="eastAsia"/>
                <w:sz w:val="22"/>
                <w:u w:val="single"/>
              </w:rPr>
              <w:t>全体</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潜在</w:t>
            </w:r>
            <w:r w:rsidRPr="00D81982">
              <w:rPr>
                <w:rFonts w:ascii="ＭＳ Ｐ明朝" w:eastAsia="ＭＳ Ｐ明朝" w:hAnsi="ＭＳ Ｐ明朝" w:hint="eastAsia"/>
                <w:sz w:val="22"/>
                <w:u w:val="single"/>
              </w:rPr>
              <w:t>的能力</w:t>
            </w:r>
            <w:r w:rsidRPr="00D81982">
              <w:rPr>
                <w:rFonts w:ascii="ＭＳ Ｐ明朝" w:eastAsia="ＭＳ Ｐ明朝" w:hAnsi="ＭＳ Ｐ明朝"/>
                <w:sz w:val="22"/>
                <w:u w:val="single"/>
              </w:rPr>
              <w:t>が</w:t>
            </w:r>
            <w:r w:rsidRPr="00D81982">
              <w:rPr>
                <w:rFonts w:ascii="ＭＳ Ｐ明朝" w:eastAsia="ＭＳ Ｐ明朝" w:hAnsi="ＭＳ Ｐ明朝" w:hint="eastAsia"/>
                <w:sz w:val="22"/>
                <w:u w:val="single"/>
              </w:rPr>
              <w:t>顕著に</w:t>
            </w:r>
            <w:r w:rsidRPr="00D81982">
              <w:rPr>
                <w:rFonts w:ascii="ＭＳ Ｐ明朝" w:eastAsia="ＭＳ Ｐ明朝" w:hAnsi="ＭＳ Ｐ明朝"/>
                <w:sz w:val="22"/>
                <w:u w:val="single"/>
              </w:rPr>
              <w:t>減少している</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（FAO</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2003</w:t>
            </w:r>
            <w:r w:rsidRPr="00D81982">
              <w:rPr>
                <w:rFonts w:ascii="ＭＳ Ｐ明朝" w:eastAsia="ＭＳ Ｐ明朝" w:hAnsi="ＭＳ Ｐ明朝" w:hint="eastAsia"/>
                <w:sz w:val="22"/>
                <w:u w:val="single"/>
              </w:rPr>
              <w:t>）による</w:t>
            </w:r>
            <w:r w:rsidRPr="00D81982">
              <w:rPr>
                <w:rFonts w:ascii="ＭＳ Ｐ明朝" w:eastAsia="ＭＳ Ｐ明朝" w:hAnsi="ＭＳ Ｐ明朝"/>
                <w:sz w:val="22"/>
                <w:u w:val="single"/>
              </w:rPr>
              <w:t>）。</w:t>
            </w:r>
          </w:p>
          <w:p w14:paraId="4C4297D4" w14:textId="6D863280"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劣化</w:t>
            </w:r>
            <w:r w:rsidRPr="00D81982">
              <w:rPr>
                <w:rFonts w:ascii="ＭＳ Ｐ明朝" w:eastAsia="ＭＳ Ｐ明朝" w:hAnsi="ＭＳ Ｐ明朝" w:hint="eastAsia"/>
                <w:sz w:val="20"/>
                <w:szCs w:val="20"/>
                <w:u w:val="single"/>
              </w:rPr>
              <w:t>した森林とは、</w:t>
            </w:r>
            <w:r w:rsidRPr="00D81982">
              <w:rPr>
                <w:rFonts w:ascii="ＭＳ Ｐ明朝" w:eastAsia="ＭＳ Ｐ明朝" w:hAnsi="ＭＳ Ｐ明朝"/>
                <w:sz w:val="20"/>
                <w:szCs w:val="20"/>
                <w:u w:val="single"/>
              </w:rPr>
              <w:t>樹冠率が10%以上を維持し続ける森林において起こる森林の機能の低下</w:t>
            </w:r>
            <w:r w:rsidRPr="00D81982">
              <w:rPr>
                <w:rFonts w:ascii="ＭＳ Ｐ明朝" w:eastAsia="ＭＳ Ｐ明朝" w:hAnsi="ＭＳ Ｐ明朝" w:hint="eastAsia"/>
                <w:sz w:val="20"/>
                <w:szCs w:val="20"/>
                <w:u w:val="single"/>
              </w:rPr>
              <w:t>。（</w:t>
            </w:r>
            <w:hyperlink r:id="rId13" w:tgtFrame="_blank" w:history="1">
              <w:r w:rsidRPr="00D81982">
                <w:rPr>
                  <w:rFonts w:ascii="ＭＳ Ｐ明朝" w:eastAsia="ＭＳ Ｐ明朝" w:hAnsi="ＭＳ Ｐ明朝"/>
                  <w:sz w:val="20"/>
                  <w:szCs w:val="20"/>
                  <w:u w:val="single"/>
                </w:rPr>
                <w:t>FAO（国連食糧農業機関）</w:t>
              </w:r>
            </w:hyperlink>
            <w:r w:rsidRPr="00D81982">
              <w:rPr>
                <w:rFonts w:ascii="ＭＳ Ｐ明朝" w:eastAsia="ＭＳ Ｐ明朝" w:hAnsi="ＭＳ Ｐ明朝"/>
                <w:sz w:val="20"/>
                <w:szCs w:val="20"/>
                <w:u w:val="single"/>
              </w:rPr>
              <w:t>の "Global Forest   Resources Assessment 2003(FRA</w:t>
            </w:r>
            <w:r w:rsidR="001E2855" w:rsidRPr="00E90E5B">
              <w:rPr>
                <w:rFonts w:ascii="ＭＳ Ｐ明朝" w:eastAsia="ＭＳ Ｐ明朝" w:hAnsi="ＭＳ Ｐ明朝"/>
                <w:sz w:val="20"/>
                <w:szCs w:val="20"/>
                <w:u w:val="single"/>
              </w:rPr>
              <w:t>2015</w:t>
            </w:r>
            <w:r w:rsidRPr="00D81982">
              <w:rPr>
                <w:rFonts w:ascii="ＭＳ Ｐ明朝" w:eastAsia="ＭＳ Ｐ明朝" w:hAnsi="ＭＳ Ｐ明朝"/>
                <w:sz w:val="20"/>
                <w:szCs w:val="20"/>
                <w:u w:val="single"/>
              </w:rPr>
              <w:t>)</w:t>
            </w:r>
            <w:r w:rsidRPr="00D81982">
              <w:rPr>
                <w:rFonts w:ascii="ＭＳ Ｐ明朝" w:eastAsia="ＭＳ Ｐ明朝" w:hAnsi="ＭＳ Ｐ明朝" w:hint="eastAsia"/>
                <w:sz w:val="20"/>
                <w:szCs w:val="20"/>
                <w:u w:val="single"/>
              </w:rPr>
              <w:t>）</w:t>
            </w:r>
          </w:p>
          <w:p w14:paraId="4D584FB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3.5 </w:t>
            </w:r>
            <w:r w:rsidRPr="00D81982">
              <w:rPr>
                <w:rFonts w:ascii="ＭＳ Ｐ明朝" w:eastAsia="ＭＳ Ｐ明朝" w:hAnsi="ＭＳ Ｐ明朝" w:hint="eastAsia"/>
                <w:sz w:val="22"/>
                <w:u w:val="single"/>
              </w:rPr>
              <w:t xml:space="preserve">　生態的に</w:t>
            </w:r>
            <w:r w:rsidRPr="00D81982">
              <w:rPr>
                <w:rFonts w:ascii="ＭＳ Ｐ明朝" w:eastAsia="ＭＳ Ｐ明朝" w:hAnsi="ＭＳ Ｐ明朝"/>
                <w:sz w:val="22"/>
                <w:u w:val="single"/>
              </w:rPr>
              <w:t>重要な森林区域</w:t>
            </w:r>
          </w:p>
          <w:p w14:paraId="4FF6359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生態的に重要な森林区域は，下記の森林区域である。</w:t>
            </w:r>
          </w:p>
          <w:p w14:paraId="3373624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保護対象として稀少性、脆弱性又は代表的森林生態系を含む森林区域。</w:t>
            </w:r>
          </w:p>
          <w:p w14:paraId="6C8D6DD8" w14:textId="504C4E2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公認の</w:t>
            </w:r>
            <w:r w:rsidRPr="00D81982">
              <w:rPr>
                <w:rFonts w:ascii="ＭＳ Ｐ明朝" w:eastAsia="ＭＳ Ｐ明朝" w:hAnsi="ＭＳ Ｐ明朝"/>
                <w:sz w:val="22"/>
                <w:u w:val="single"/>
              </w:rPr>
              <w:t>参照リストが定める固有種</w:t>
            </w:r>
            <w:r w:rsidRPr="00D81982">
              <w:rPr>
                <w:rFonts w:ascii="ＭＳ Ｐ明朝" w:eastAsia="ＭＳ Ｐ明朝" w:hAnsi="ＭＳ Ｐ明朝" w:hint="eastAsia"/>
                <w:sz w:val="22"/>
                <w:u w:val="single"/>
              </w:rPr>
              <w:t>の顕著な集中及び</w:t>
            </w:r>
            <w:r w:rsidRPr="00D81982">
              <w:rPr>
                <w:rFonts w:ascii="ＭＳ Ｐ明朝" w:eastAsia="ＭＳ Ｐ明朝" w:hAnsi="ＭＳ Ｐ明朝"/>
                <w:sz w:val="22"/>
                <w:u w:val="single"/>
              </w:rPr>
              <w:t>絶滅危惧種</w:t>
            </w:r>
            <w:r w:rsidRPr="00D81982">
              <w:rPr>
                <w:rFonts w:ascii="ＭＳ Ｐ明朝" w:eastAsia="ＭＳ Ｐ明朝" w:hAnsi="ＭＳ Ｐ明朝" w:hint="eastAsia"/>
                <w:sz w:val="22"/>
                <w:u w:val="single"/>
              </w:rPr>
              <w:t>が</w:t>
            </w:r>
            <w:r w:rsidR="004B34D3" w:rsidRPr="00E90E5B">
              <w:rPr>
                <w:rFonts w:ascii="ＭＳ Ｐ明朝" w:eastAsia="ＭＳ Ｐ明朝" w:hAnsi="ＭＳ Ｐ明朝" w:hint="eastAsia"/>
                <w:sz w:val="22"/>
                <w:u w:val="single"/>
              </w:rPr>
              <w:t>生育・生息</w:t>
            </w:r>
            <w:r w:rsidRPr="00D81982">
              <w:rPr>
                <w:rFonts w:ascii="ＭＳ Ｐ明朝" w:eastAsia="ＭＳ Ｐ明朝" w:hAnsi="ＭＳ Ｐ明朝" w:hint="eastAsia"/>
                <w:sz w:val="22"/>
                <w:u w:val="single"/>
              </w:rPr>
              <w:t>している森林区域。</w:t>
            </w:r>
          </w:p>
          <w:p w14:paraId="08BBD894" w14:textId="4428182A"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現地に絶滅</w:t>
            </w:r>
            <w:r w:rsidR="00F9153C" w:rsidRPr="00D81982">
              <w:rPr>
                <w:rFonts w:ascii="ＭＳ Ｐ明朝" w:eastAsia="ＭＳ Ｐ明朝" w:hAnsi="ＭＳ Ｐ明朝" w:hint="eastAsia"/>
                <w:sz w:val="22"/>
                <w:u w:val="single"/>
              </w:rPr>
              <w:t>危惧</w:t>
            </w:r>
            <w:r w:rsidRPr="00D81982">
              <w:rPr>
                <w:rFonts w:ascii="ＭＳ Ｐ明朝" w:eastAsia="ＭＳ Ｐ明朝" w:hAnsi="ＭＳ Ｐ明朝" w:hint="eastAsia"/>
                <w:sz w:val="22"/>
                <w:u w:val="single"/>
              </w:rPr>
              <w:t>種又は保護種の遺伝資源を含む森林区域。</w:t>
            </w:r>
          </w:p>
          <w:p w14:paraId="297068D4" w14:textId="035B42C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Pr="00D81982">
              <w:rPr>
                <w:rFonts w:ascii="ＭＳ Ｐ明朝" w:eastAsia="ＭＳ Ｐ明朝" w:hAnsi="ＭＳ Ｐ明朝" w:hint="eastAsia"/>
                <w:sz w:val="22"/>
                <w:u w:val="single"/>
              </w:rPr>
              <w:t>自然</w:t>
            </w:r>
            <w:r w:rsidR="00F9153C" w:rsidRPr="00D81982">
              <w:rPr>
                <w:rFonts w:ascii="ＭＳ Ｐ明朝" w:eastAsia="ＭＳ Ｐ明朝" w:hAnsi="ＭＳ Ｐ明朝" w:hint="eastAsia"/>
                <w:sz w:val="22"/>
                <w:u w:val="single"/>
              </w:rPr>
              <w:t>に生育・生息する種</w:t>
            </w:r>
            <w:r w:rsidRPr="00D81982">
              <w:rPr>
                <w:rFonts w:ascii="ＭＳ Ｐ明朝" w:eastAsia="ＭＳ Ｐ明朝" w:hAnsi="ＭＳ Ｐ明朝" w:hint="eastAsia"/>
                <w:sz w:val="22"/>
                <w:u w:val="single"/>
              </w:rPr>
              <w:t>の天然分布及び豊富さを擁し、世界的、国家的及び地域的に重要で広範囲なランドスケープの形成に貢献する森林区域。</w:t>
            </w:r>
          </w:p>
          <w:p w14:paraId="5872564B"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35656DD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3.6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生態系サービス</w:t>
            </w:r>
          </w:p>
          <w:p w14:paraId="0F3293FD" w14:textId="34CC835C"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生態系から得られる恩恵。これらには，食</w:t>
            </w:r>
            <w:r w:rsidR="00410C8F" w:rsidRPr="00E90E5B">
              <w:rPr>
                <w:rFonts w:ascii="ＭＳ Ｐ明朝" w:eastAsia="ＭＳ Ｐ明朝" w:hAnsi="ＭＳ Ｐ明朝"/>
                <w:sz w:val="22"/>
                <w:u w:val="single"/>
              </w:rPr>
              <w:t>料</w:t>
            </w:r>
            <w:r w:rsidRPr="00D81982">
              <w:rPr>
                <w:rFonts w:ascii="ＭＳ Ｐ明朝" w:eastAsia="ＭＳ Ｐ明朝" w:hAnsi="ＭＳ Ｐ明朝"/>
                <w:sz w:val="22"/>
                <w:u w:val="single"/>
              </w:rPr>
              <w:t>，水，木材，繊維などの供給サービス，気候，洪水，</w:t>
            </w:r>
            <w:r w:rsidR="00F9153C" w:rsidRPr="00D81982">
              <w:rPr>
                <w:rFonts w:ascii="ＭＳ Ｐ明朝" w:eastAsia="ＭＳ Ｐ明朝" w:hAnsi="ＭＳ Ｐ明朝" w:hint="eastAsia"/>
                <w:sz w:val="22"/>
                <w:u w:val="single"/>
              </w:rPr>
              <w:t>疾病、</w:t>
            </w:r>
            <w:r w:rsidRPr="00D81982">
              <w:rPr>
                <w:rFonts w:ascii="ＭＳ Ｐ明朝" w:eastAsia="ＭＳ Ｐ明朝" w:hAnsi="ＭＳ Ｐ明朝"/>
                <w:sz w:val="22"/>
                <w:u w:val="single"/>
              </w:rPr>
              <w:t>廃棄物及び水質を左右する調整サービス，レクリエーション，美学，精神的な恩恵を施す文化的サービス，そして土壌の</w:t>
            </w:r>
            <w:r w:rsidRPr="00D81982">
              <w:rPr>
                <w:rFonts w:ascii="ＭＳ Ｐ明朝" w:eastAsia="ＭＳ Ｐ明朝" w:hAnsi="ＭＳ Ｐ明朝" w:hint="eastAsia"/>
                <w:sz w:val="22"/>
                <w:u w:val="single"/>
              </w:rPr>
              <w:t>生成</w:t>
            </w:r>
            <w:r w:rsidRPr="00D81982">
              <w:rPr>
                <w:rFonts w:ascii="ＭＳ Ｐ明朝" w:eastAsia="ＭＳ Ｐ明朝" w:hAnsi="ＭＳ Ｐ明朝"/>
                <w:sz w:val="22"/>
                <w:u w:val="single"/>
              </w:rPr>
              <w:t>，光合成，さらに栄養の循環など</w:t>
            </w:r>
            <w:r w:rsidRPr="00D81982">
              <w:rPr>
                <w:rFonts w:ascii="ＭＳ Ｐ明朝" w:eastAsia="ＭＳ Ｐ明朝" w:hAnsi="ＭＳ Ｐ明朝" w:hint="eastAsia"/>
                <w:sz w:val="22"/>
                <w:u w:val="single"/>
              </w:rPr>
              <w:t>を助長する</w:t>
            </w:r>
            <w:r w:rsidRPr="00D81982">
              <w:rPr>
                <w:rFonts w:ascii="ＭＳ Ｐ明朝" w:eastAsia="ＭＳ Ｐ明朝" w:hAnsi="ＭＳ Ｐ明朝"/>
                <w:sz w:val="22"/>
                <w:u w:val="single"/>
              </w:rPr>
              <w:t>基盤サービスが含まれる（</w:t>
            </w:r>
            <w:r w:rsidR="00410C8F" w:rsidRPr="00E90E5B">
              <w:rPr>
                <w:rFonts w:ascii="ＭＳ Ｐ明朝" w:eastAsia="ＭＳ Ｐ明朝" w:hAnsi="ＭＳ Ｐ明朝"/>
                <w:sz w:val="22"/>
                <w:u w:val="single"/>
              </w:rPr>
              <w:t>ミレニアム生態系評価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2005</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による）。</w:t>
            </w:r>
          </w:p>
          <w:p w14:paraId="22641911" w14:textId="77777777"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ミレニアム生態系評価（Millennium Ecosystem Assessment,）とは</w:t>
            </w:r>
            <w:r w:rsidRPr="00D81982">
              <w:rPr>
                <w:rFonts w:ascii="ＭＳ Ｐ明朝" w:eastAsia="ＭＳ Ｐ明朝" w:hAnsi="ＭＳ Ｐ明朝" w:hint="eastAsia"/>
                <w:sz w:val="20"/>
                <w:szCs w:val="20"/>
                <w:u w:val="single"/>
              </w:rPr>
              <w:t>、</w:t>
            </w:r>
            <w:hyperlink r:id="rId14" w:tooltip="国際連合" w:history="1">
              <w:r w:rsidRPr="00D81982">
                <w:rPr>
                  <w:rFonts w:ascii="ＭＳ Ｐ明朝" w:eastAsia="ＭＳ Ｐ明朝" w:hAnsi="ＭＳ Ｐ明朝"/>
                  <w:sz w:val="20"/>
                  <w:szCs w:val="20"/>
                  <w:u w:val="single"/>
                </w:rPr>
                <w:t>国際連合</w:t>
              </w:r>
            </w:hyperlink>
            <w:r w:rsidRPr="00D81982">
              <w:rPr>
                <w:rFonts w:ascii="ＭＳ Ｐ明朝" w:eastAsia="ＭＳ Ｐ明朝" w:hAnsi="ＭＳ Ｐ明朝"/>
                <w:sz w:val="20"/>
                <w:szCs w:val="20"/>
                <w:u w:val="single"/>
              </w:rPr>
              <w:t>の提唱によって</w:t>
            </w:r>
            <w:hyperlink r:id="rId15" w:tooltip="2001年" w:history="1">
              <w:r w:rsidRPr="00D81982">
                <w:rPr>
                  <w:rFonts w:ascii="ＭＳ Ｐ明朝" w:eastAsia="ＭＳ Ｐ明朝" w:hAnsi="ＭＳ Ｐ明朝"/>
                  <w:sz w:val="20"/>
                  <w:szCs w:val="20"/>
                  <w:u w:val="single"/>
                </w:rPr>
                <w:t>2001年</w:t>
              </w:r>
            </w:hyperlink>
            <w:r w:rsidRPr="00D81982">
              <w:rPr>
                <w:rFonts w:ascii="ＭＳ Ｐ明朝" w:eastAsia="ＭＳ Ｐ明朝" w:hAnsi="ＭＳ Ｐ明朝" w:hint="eastAsia"/>
                <w:sz w:val="20"/>
                <w:szCs w:val="20"/>
                <w:u w:val="single"/>
              </w:rPr>
              <w:t>〜</w:t>
            </w:r>
            <w:hyperlink r:id="rId16" w:tooltip="2005年" w:history="1">
              <w:r w:rsidRPr="00D81982">
                <w:rPr>
                  <w:rFonts w:ascii="ＭＳ Ｐ明朝" w:eastAsia="ＭＳ Ｐ明朝" w:hAnsi="ＭＳ Ｐ明朝"/>
                  <w:sz w:val="20"/>
                  <w:szCs w:val="20"/>
                  <w:u w:val="single"/>
                </w:rPr>
                <w:t>2005年</w:t>
              </w:r>
            </w:hyperlink>
            <w:r w:rsidRPr="00D81982">
              <w:rPr>
                <w:rFonts w:ascii="ＭＳ Ｐ明朝" w:eastAsia="ＭＳ Ｐ明朝" w:hAnsi="ＭＳ Ｐ明朝"/>
                <w:sz w:val="20"/>
                <w:szCs w:val="20"/>
                <w:u w:val="single"/>
              </w:rPr>
              <w:t>に行われた</w:t>
            </w:r>
            <w:hyperlink r:id="rId17" w:tooltip="地球" w:history="1">
              <w:r w:rsidRPr="00D81982">
                <w:rPr>
                  <w:rFonts w:ascii="ＭＳ Ｐ明朝" w:eastAsia="ＭＳ Ｐ明朝" w:hAnsi="ＭＳ Ｐ明朝"/>
                  <w:sz w:val="20"/>
                  <w:szCs w:val="20"/>
                  <w:u w:val="single"/>
                </w:rPr>
                <w:t>地球</w:t>
              </w:r>
            </w:hyperlink>
            <w:r w:rsidRPr="00D81982">
              <w:rPr>
                <w:rFonts w:ascii="ＭＳ Ｐ明朝" w:eastAsia="ＭＳ Ｐ明朝" w:hAnsi="ＭＳ Ｐ明朝"/>
                <w:sz w:val="20"/>
                <w:szCs w:val="20"/>
                <w:u w:val="single"/>
              </w:rPr>
              <w:t>規模の</w:t>
            </w:r>
            <w:hyperlink r:id="rId18" w:tooltip="生態系" w:history="1">
              <w:r w:rsidRPr="00D81982">
                <w:rPr>
                  <w:rFonts w:ascii="ＭＳ Ｐ明朝" w:eastAsia="ＭＳ Ｐ明朝" w:hAnsi="ＭＳ Ｐ明朝"/>
                  <w:sz w:val="20"/>
                  <w:szCs w:val="20"/>
                  <w:u w:val="single"/>
                </w:rPr>
                <w:t>生態系</w:t>
              </w:r>
            </w:hyperlink>
            <w:r w:rsidRPr="00D81982">
              <w:rPr>
                <w:rFonts w:ascii="ＭＳ Ｐ明朝" w:eastAsia="ＭＳ Ｐ明朝" w:hAnsi="ＭＳ Ｐ明朝"/>
                <w:sz w:val="20"/>
                <w:szCs w:val="20"/>
                <w:u w:val="single"/>
              </w:rPr>
              <w:t>に関する</w:t>
            </w:r>
            <w:hyperlink r:id="rId19" w:tooltip="環境アセスメント" w:history="1">
              <w:r w:rsidRPr="00D81982">
                <w:rPr>
                  <w:rFonts w:ascii="ＭＳ Ｐ明朝" w:eastAsia="ＭＳ Ｐ明朝" w:hAnsi="ＭＳ Ｐ明朝"/>
                  <w:sz w:val="20"/>
                  <w:szCs w:val="20"/>
                  <w:u w:val="single"/>
                </w:rPr>
                <w:t>環境アセスメント</w:t>
              </w:r>
            </w:hyperlink>
            <w:r w:rsidRPr="00D81982">
              <w:rPr>
                <w:rFonts w:ascii="ＭＳ Ｐ明朝" w:eastAsia="ＭＳ Ｐ明朝" w:hAnsi="ＭＳ Ｐ明朝"/>
                <w:sz w:val="20"/>
                <w:szCs w:val="20"/>
                <w:u w:val="single"/>
              </w:rPr>
              <w:t>。</w:t>
            </w:r>
          </w:p>
          <w:p w14:paraId="752277F1" w14:textId="77777777" w:rsidR="00B67ACB" w:rsidRPr="00D81982" w:rsidRDefault="00B67ACB" w:rsidP="00B67ACB">
            <w:pPr>
              <w:autoSpaceDE w:val="0"/>
              <w:autoSpaceDN w:val="0"/>
              <w:adjustRightInd w:val="0"/>
              <w:jc w:val="left"/>
              <w:rPr>
                <w:rFonts w:ascii="ＭＳ Ｐ明朝" w:eastAsia="ＭＳ Ｐ明朝" w:hAnsi="ＭＳ Ｐ明朝"/>
                <w:sz w:val="22"/>
              </w:rPr>
            </w:pPr>
          </w:p>
          <w:p w14:paraId="46603F6D"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3.7</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w:t>
            </w:r>
          </w:p>
          <w:p w14:paraId="756E2192"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認証森林の対象となる「森林」は、森林法で規定する「森林計画」の対象となる森林とする。</w:t>
            </w:r>
          </w:p>
          <w:p w14:paraId="41FD44BA" w14:textId="587D95D5"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u w:val="single"/>
              </w:rPr>
              <w:t>なお、具体的には、森林法第</w:t>
            </w:r>
            <w:r w:rsidRPr="00D81982">
              <w:rPr>
                <w:rFonts w:ascii="ＭＳ Ｐ明朝" w:eastAsia="ＭＳ Ｐ明朝" w:hAnsi="ＭＳ Ｐ明朝"/>
                <w:sz w:val="22"/>
                <w:u w:val="single"/>
              </w:rPr>
              <w:t>2条で定める森林うち、国有林及び同第5条で規定する地域森林計画区</w:t>
            </w:r>
            <w:r w:rsidRPr="00D81982">
              <w:rPr>
                <w:rFonts w:ascii="ＭＳ Ｐ明朝" w:eastAsia="ＭＳ Ｐ明朝" w:hAnsi="ＭＳ Ｐ明朝" w:hint="eastAsia"/>
                <w:sz w:val="22"/>
                <w:u w:val="single"/>
              </w:rPr>
              <w:t>の対象となる</w:t>
            </w:r>
            <w:r w:rsidRPr="00D81982">
              <w:rPr>
                <w:rFonts w:ascii="ＭＳ Ｐ明朝" w:eastAsia="ＭＳ Ｐ明朝" w:hAnsi="ＭＳ Ｐ明朝"/>
                <w:sz w:val="22"/>
                <w:u w:val="single"/>
              </w:rPr>
              <w:t>民有林（その自然的経済的社会的諸条件及びその周辺の地域における土地の利用の動向からみて、森林として利用することが相当でないと認められる民有林を除く。）</w:t>
            </w:r>
            <w:r w:rsidRPr="00D81982">
              <w:rPr>
                <w:rFonts w:ascii="ＭＳ Ｐ明朝" w:eastAsia="ＭＳ Ｐ明朝" w:hAnsi="ＭＳ Ｐ明朝" w:hint="eastAsia"/>
                <w:sz w:val="22"/>
                <w:u w:val="single"/>
              </w:rPr>
              <w:t>とする。</w:t>
            </w:r>
          </w:p>
          <w:p w14:paraId="2C4260B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注意書１：森林法第二条</w:t>
            </w:r>
          </w:p>
          <w:p w14:paraId="09865CAD"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第二条　この法律において「森林」とは、左に掲げるものをいう。但し、主として農地又は住宅地若しくはこれに準ずる土地として使用される土地及びこれらの上にある立木竹を除く。</w:t>
            </w:r>
          </w:p>
          <w:p w14:paraId="029E11CC"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一　木竹が集団して生育している土地及びその土地の上にある立木竹</w:t>
            </w:r>
          </w:p>
          <w:p w14:paraId="5606B310" w14:textId="505A15A3"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二　前号の土地の外、木竹の集団的な生育に供される土地</w:t>
            </w:r>
          </w:p>
          <w:p w14:paraId="5A104704"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FAO の報告に用いている日本の森林区分及び定義</w:t>
            </w:r>
          </w:p>
          <w:p w14:paraId="3D8149A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（国連食糧農業機関（</w:t>
            </w:r>
            <w:r w:rsidRPr="00D81982">
              <w:rPr>
                <w:rFonts w:ascii="ＭＳ Ｐ明朝" w:eastAsia="ＭＳ Ｐ明朝" w:hAnsi="ＭＳ Ｐ明朝"/>
                <w:sz w:val="20"/>
                <w:szCs w:val="20"/>
                <w:u w:val="single"/>
              </w:rPr>
              <w:t xml:space="preserve">FAO）が 2005 </w:t>
            </w:r>
            <w:r w:rsidRPr="00D81982">
              <w:rPr>
                <w:rFonts w:ascii="ＭＳ Ｐ明朝" w:eastAsia="ＭＳ Ｐ明朝" w:hAnsi="ＭＳ Ｐ明朝" w:hint="eastAsia"/>
                <w:sz w:val="20"/>
                <w:szCs w:val="20"/>
                <w:u w:val="single"/>
              </w:rPr>
              <w:t>年に行った世界森林資源調査における我が国の報告対象森林の定義）</w:t>
            </w:r>
          </w:p>
          <w:p w14:paraId="23F4814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森林は、木竹が集団して生育している土地及びその土地の上にある立木竹、も</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しくは木竹の集団的な生育に供される、</w:t>
            </w:r>
            <w:r w:rsidRPr="00D81982">
              <w:rPr>
                <w:rFonts w:ascii="ＭＳ Ｐ明朝" w:eastAsia="ＭＳ Ｐ明朝" w:hAnsi="ＭＳ Ｐ明朝"/>
                <w:sz w:val="20"/>
                <w:szCs w:val="20"/>
                <w:u w:val="single"/>
              </w:rPr>
              <w:t xml:space="preserve">0.3 </w:t>
            </w:r>
            <w:r w:rsidRPr="00D81982">
              <w:rPr>
                <w:rFonts w:ascii="ＭＳ Ｐ明朝" w:eastAsia="ＭＳ Ｐ明朝" w:hAnsi="ＭＳ Ｐ明朝" w:hint="eastAsia"/>
                <w:sz w:val="20"/>
                <w:szCs w:val="20"/>
                <w:u w:val="single"/>
              </w:rPr>
              <w:t>ヘクタール以上の土地。但し、主として農地又は住宅地若しくはこれに準ずる土地として使用</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される土地及びこれらの上にある立木竹を除く、と規定している。</w:t>
            </w:r>
          </w:p>
          <w:p w14:paraId="760FB42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森林の区分は、①「立木地」は森林のうち樹冠疎密度</w:t>
            </w:r>
            <w:r w:rsidRPr="00D81982">
              <w:rPr>
                <w:rFonts w:ascii="ＭＳ Ｐ明朝" w:eastAsia="ＭＳ Ｐ明朝" w:hAnsi="ＭＳ Ｐ明朝"/>
                <w:sz w:val="20"/>
                <w:szCs w:val="20"/>
                <w:u w:val="single"/>
              </w:rPr>
              <w:t xml:space="preserve"> 0.3 </w:t>
            </w:r>
            <w:r w:rsidRPr="00D81982">
              <w:rPr>
                <w:rFonts w:ascii="ＭＳ Ｐ明朝" w:eastAsia="ＭＳ Ｐ明朝" w:hAnsi="ＭＳ Ｐ明朝" w:hint="eastAsia"/>
                <w:sz w:val="20"/>
                <w:szCs w:val="20"/>
                <w:u w:val="single"/>
              </w:rPr>
              <w:t>以上の林分（幼齢林を含む）、②「無立木地」は森林のうち立木地と竹林以外の林分、③「竹林」は</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立木地以外の森林のうち竹（笹類を除く）が生立する林分、と規定している。</w:t>
            </w:r>
          </w:p>
          <w:p w14:paraId="537EA9E2"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PEFC持続可能な森林管理－要求事項（PEFC ST 1003）の定義</w:t>
            </w:r>
          </w:p>
          <w:p w14:paraId="3D483704" w14:textId="5F1E5F34"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w:t>
            </w:r>
            <w:r w:rsidRPr="00D81982">
              <w:rPr>
                <w:rFonts w:ascii="ＭＳ Ｐ明朝" w:eastAsia="ＭＳ Ｐ明朝" w:hAnsi="ＭＳ Ｐ明朝"/>
                <w:sz w:val="20"/>
                <w:szCs w:val="20"/>
                <w:u w:val="single"/>
              </w:rPr>
              <w:lastRenderedPageBreak/>
              <w:t>天然の立木及びプランテーションのすべては，収穫等の人為的な介入，又は天然要因の結果として，一時的に蓄積がないが</w:t>
            </w:r>
            <w:r w:rsidR="002F6136" w:rsidRPr="00D81982">
              <w:rPr>
                <w:rFonts w:ascii="ＭＳ Ｐ明朝" w:eastAsia="ＭＳ Ｐ明朝" w:hAnsi="ＭＳ Ｐ明朝" w:hint="eastAsia"/>
                <w:sz w:val="20"/>
                <w:szCs w:val="20"/>
                <w:u w:val="single"/>
              </w:rPr>
              <w:t>森林に回復することが予想される</w:t>
            </w:r>
            <w:r w:rsidRPr="00D81982">
              <w:rPr>
                <w:rFonts w:ascii="ＭＳ Ｐ明朝" w:eastAsia="ＭＳ Ｐ明朝" w:hAnsi="ＭＳ Ｐ明朝"/>
                <w:sz w:val="20"/>
                <w:szCs w:val="20"/>
                <w:u w:val="single"/>
              </w:rPr>
              <w:t>通常は林地の一部をなす区域と同様に森林に含まれる（資料：国連2002）。</w:t>
            </w:r>
          </w:p>
          <w:p w14:paraId="16736E38"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4：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D81982">
              <w:rPr>
                <w:rFonts w:ascii="ＭＳ Ｐ明朝" w:eastAsia="ＭＳ Ｐ明朝" w:hAnsi="ＭＳ Ｐ明朝" w:hint="eastAsia"/>
                <w:sz w:val="20"/>
                <w:szCs w:val="20"/>
                <w:u w:val="single"/>
              </w:rPr>
              <w:t>認証制度においては前掲の森林法の規定による。</w:t>
            </w:r>
          </w:p>
          <w:p w14:paraId="6558250C"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1921AE0" w14:textId="55CD4E36"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3.8</w:t>
            </w:r>
            <w:r w:rsidRPr="00D81982">
              <w:rPr>
                <w:rFonts w:ascii="ＭＳ Ｐ明朝" w:eastAsia="ＭＳ Ｐ明朝" w:hAnsi="ＭＳ Ｐ明朝"/>
                <w:sz w:val="22"/>
              </w:rPr>
              <w:t xml:space="preserve"> </w:t>
            </w:r>
            <w:r w:rsidR="0018138D" w:rsidRPr="00D81982">
              <w:rPr>
                <w:rFonts w:ascii="ＭＳ Ｐ明朝" w:eastAsia="ＭＳ Ｐ明朝" w:hAnsi="ＭＳ Ｐ明朝" w:hint="eastAsia"/>
                <w:sz w:val="22"/>
              </w:rPr>
              <w:t>林地の転用</w:t>
            </w:r>
          </w:p>
          <w:p w14:paraId="5D1DAADC" w14:textId="6FAC4890"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直接的な人為的介入による森林の非林地</w:t>
            </w:r>
            <w:r w:rsidR="005E2165" w:rsidRPr="00D81982">
              <w:rPr>
                <w:rFonts w:ascii="ＭＳ Ｐ明朝" w:eastAsia="ＭＳ Ｐ明朝" w:hAnsi="ＭＳ Ｐ明朝" w:hint="eastAsia"/>
                <w:sz w:val="22"/>
              </w:rPr>
              <w:t>化</w:t>
            </w:r>
            <w:r w:rsidR="005E2165" w:rsidRPr="00E90E5B">
              <w:rPr>
                <w:rFonts w:ascii="ＭＳ Ｐ明朝" w:eastAsia="ＭＳ Ｐ明朝" w:hAnsi="ＭＳ Ｐ明朝" w:hint="eastAsia"/>
                <w:sz w:val="22"/>
              </w:rPr>
              <w:t>及び天然林の人工林</w:t>
            </w:r>
            <w:r w:rsidRPr="00D81982">
              <w:rPr>
                <w:rFonts w:ascii="ＭＳ Ｐ明朝" w:eastAsia="ＭＳ Ｐ明朝" w:hAnsi="ＭＳ Ｐ明朝" w:hint="eastAsia"/>
                <w:sz w:val="22"/>
              </w:rPr>
              <w:t>への転換</w:t>
            </w:r>
          </w:p>
          <w:p w14:paraId="24CBECF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3E4FC9A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森林プランテーション</w:t>
            </w:r>
          </w:p>
          <w:p w14:paraId="15F6FAE9" w14:textId="0EE22DF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「森林プランテーション」は、</w:t>
            </w:r>
            <w:r w:rsidRPr="00D81982">
              <w:rPr>
                <w:rFonts w:ascii="ＭＳ Ｐ明朝" w:eastAsia="ＭＳ Ｐ明朝" w:hAnsi="ＭＳ Ｐ明朝"/>
                <w:sz w:val="22"/>
                <w:u w:val="single"/>
              </w:rPr>
              <w:t>PEFC森林管理認証規格（PEFC ST 1003:2018</w:t>
            </w:r>
            <w:r w:rsidRPr="00D81982">
              <w:rPr>
                <w:rFonts w:ascii="ＭＳ Ｐ明朝" w:eastAsia="ＭＳ Ｐ明朝" w:hAnsi="ＭＳ Ｐ明朝" w:hint="eastAsia"/>
                <w:sz w:val="22"/>
                <w:u w:val="single"/>
              </w:rPr>
              <w:t>「持続可能な森林管理－要求事項」</w:t>
            </w:r>
            <w:r w:rsidR="001E2855" w:rsidRPr="00E90E5B">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3F0472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8B5A248"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w:t>
            </w:r>
            <w:r w:rsidRPr="00D81982">
              <w:rPr>
                <w:rFonts w:ascii="ＭＳ Ｐ明朝" w:eastAsia="ＭＳ Ｐ明朝" w:hAnsi="ＭＳ Ｐ明朝"/>
                <w:b/>
                <w:bCs/>
                <w:sz w:val="22"/>
                <w:u w:val="single"/>
              </w:rPr>
              <w:t>PEFC ST 1003:2018</w:t>
            </w:r>
            <w:r w:rsidRPr="00D81982">
              <w:rPr>
                <w:rFonts w:ascii="ＭＳ Ｐ明朝" w:eastAsia="ＭＳ Ｐ明朝" w:hAnsi="ＭＳ Ｐ明朝" w:hint="eastAsia"/>
                <w:b/>
                <w:bCs/>
                <w:sz w:val="22"/>
                <w:u w:val="single"/>
              </w:rPr>
              <w:t xml:space="preserve">「持続可能な森林管理－要求事項　</w:t>
            </w:r>
            <w:r w:rsidRPr="00D81982">
              <w:rPr>
                <w:rFonts w:ascii="ＭＳ Ｐ明朝" w:eastAsia="ＭＳ Ｐ明朝" w:hAnsi="ＭＳ Ｐ明朝"/>
                <w:b/>
                <w:bCs/>
                <w:sz w:val="22"/>
                <w:u w:val="single"/>
              </w:rPr>
              <w:t>3.9</w:t>
            </w:r>
            <w:r w:rsidRPr="00D81982">
              <w:rPr>
                <w:rFonts w:ascii="ＭＳ Ｐ明朝" w:eastAsia="ＭＳ Ｐ明朝" w:hAnsi="ＭＳ Ｐ明朝" w:hint="eastAsia"/>
                <w:b/>
                <w:bCs/>
                <w:sz w:val="22"/>
                <w:u w:val="single"/>
              </w:rPr>
              <w:t>森林プランテーション（</w:t>
            </w:r>
            <w:r w:rsidRPr="00D81982">
              <w:rPr>
                <w:rFonts w:ascii="ＭＳ Ｐ明朝" w:eastAsia="ＭＳ Ｐ明朝" w:hAnsi="ＭＳ Ｐ明朝"/>
                <w:b/>
                <w:bCs/>
                <w:sz w:val="22"/>
                <w:u w:val="single"/>
              </w:rPr>
              <w:t>Forest plantation</w:t>
            </w:r>
            <w:r w:rsidRPr="00D81982">
              <w:rPr>
                <w:rFonts w:ascii="ＭＳ Ｐ明朝" w:eastAsia="ＭＳ Ｐ明朝" w:hAnsi="ＭＳ Ｐ明朝" w:hint="eastAsia"/>
                <w:b/>
                <w:bCs/>
                <w:sz w:val="22"/>
                <w:u w:val="single"/>
              </w:rPr>
              <w:t>）＞</w:t>
            </w:r>
          </w:p>
          <w:p w14:paraId="5B1F5C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主として木材または非木材の</w:t>
            </w:r>
            <w:r w:rsidRPr="00D81982">
              <w:rPr>
                <w:rFonts w:ascii="ＭＳ Ｐ明朝" w:eastAsia="ＭＳ Ｐ明朝" w:hAnsi="ＭＳ Ｐ明朝" w:hint="eastAsia"/>
                <w:sz w:val="22"/>
                <w:u w:val="single"/>
              </w:rPr>
              <w:t>製品</w:t>
            </w:r>
            <w:r w:rsidRPr="00D81982">
              <w:rPr>
                <w:rFonts w:ascii="ＭＳ Ｐ明朝" w:eastAsia="ＭＳ Ｐ明朝" w:hAnsi="ＭＳ Ｐ明朝"/>
                <w:sz w:val="22"/>
                <w:u w:val="single"/>
              </w:rPr>
              <w:t>や</w:t>
            </w:r>
            <w:r w:rsidRPr="00D81982">
              <w:rPr>
                <w:rFonts w:ascii="ＭＳ Ｐ明朝" w:eastAsia="ＭＳ Ｐ明朝" w:hAnsi="ＭＳ Ｐ明朝" w:hint="eastAsia"/>
                <w:sz w:val="22"/>
                <w:u w:val="single"/>
              </w:rPr>
              <w:t>サービスの生産を目的として、植付又は播種によって造成された外来種の森林、又は場合によっては在来種の森林。</w:t>
            </w:r>
          </w:p>
          <w:p w14:paraId="5D23EB81"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1</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木材または非木材の</w:t>
            </w:r>
            <w:r w:rsidRPr="00D81982">
              <w:rPr>
                <w:rFonts w:ascii="ＭＳ Ｐ明朝" w:eastAsia="ＭＳ Ｐ明朝" w:hAnsi="ＭＳ Ｐ明朝" w:hint="eastAsia"/>
                <w:sz w:val="20"/>
                <w:szCs w:val="20"/>
                <w:u w:val="single"/>
              </w:rPr>
              <w:t>製品</w:t>
            </w:r>
            <w:r w:rsidRPr="00D81982">
              <w:rPr>
                <w:rFonts w:ascii="ＭＳ Ｐ明朝" w:eastAsia="ＭＳ Ｐ明朝" w:hAnsi="ＭＳ Ｐ明朝"/>
                <w:sz w:val="20"/>
                <w:szCs w:val="20"/>
                <w:u w:val="single"/>
              </w:rPr>
              <w:t>やサービス</w:t>
            </w:r>
            <w:r w:rsidRPr="00D81982">
              <w:rPr>
                <w:rFonts w:ascii="ＭＳ Ｐ明朝" w:eastAsia="ＭＳ Ｐ明朝" w:hAnsi="ＭＳ Ｐ明朝" w:hint="eastAsia"/>
                <w:sz w:val="20"/>
                <w:szCs w:val="20"/>
                <w:u w:val="single"/>
              </w:rPr>
              <w:t>の生産を目的として造成された外来種の立木すべてを含む。</w:t>
            </w:r>
          </w:p>
          <w:p w14:paraId="460E9A4A"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2：少数の樹種、集中的な地作り（耕作）、直線的な立木線、又は/及び同林齢の林分等に特徴づけられる在来種の区域を含めることができる。</w:t>
            </w:r>
          </w:p>
          <w:p w14:paraId="3941EE5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3：この定義の適用にあたっては、各国の林業用語や法的な要求事項などを考慮することが求められる。</w:t>
            </w:r>
          </w:p>
          <w:p w14:paraId="316130D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89B422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ILO</w:t>
            </w:r>
            <w:r w:rsidRPr="00D81982">
              <w:rPr>
                <w:rFonts w:ascii="ＭＳ Ｐ明朝" w:eastAsia="ＭＳ Ｐ明朝" w:hAnsi="ＭＳ Ｐ明朝" w:hint="eastAsia"/>
                <w:sz w:val="22"/>
                <w:u w:val="single"/>
              </w:rPr>
              <w:t>基本条約</w:t>
            </w:r>
          </w:p>
          <w:p w14:paraId="7746C0A4" w14:textId="0082C58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労働における原則及び諸権利に関して，「基本的」</w:t>
            </w:r>
            <w:r w:rsidR="002F6136" w:rsidRPr="00D81982">
              <w:rPr>
                <w:rFonts w:ascii="ＭＳ Ｐ明朝" w:eastAsia="ＭＳ Ｐ明朝" w:hAnsi="ＭＳ Ｐ明朝" w:hint="eastAsia"/>
                <w:sz w:val="22"/>
                <w:u w:val="single"/>
              </w:rPr>
              <w:t>として</w:t>
            </w:r>
            <w:r w:rsidRPr="00D81982">
              <w:rPr>
                <w:rFonts w:ascii="ＭＳ Ｐ明朝" w:eastAsia="ＭＳ Ｐ明朝" w:hAnsi="ＭＳ Ｐ明朝"/>
                <w:sz w:val="22"/>
                <w:u w:val="single"/>
              </w:rPr>
              <w:t xml:space="preserve">ILO統括団体が決めた８つの条約（ILO </w:t>
            </w:r>
            <w:r w:rsidRPr="00D81982">
              <w:rPr>
                <w:rFonts w:ascii="ＭＳ Ｐ明朝" w:eastAsia="ＭＳ Ｐ明朝" w:hAnsi="ＭＳ Ｐ明朝" w:hint="eastAsia"/>
                <w:sz w:val="22"/>
                <w:u w:val="single"/>
              </w:rPr>
              <w:t>第</w:t>
            </w:r>
            <w:r w:rsidRPr="00D81982">
              <w:rPr>
                <w:rFonts w:ascii="ＭＳ Ｐ明朝" w:eastAsia="ＭＳ Ｐ明朝" w:hAnsi="ＭＳ Ｐ明朝"/>
                <w:sz w:val="22"/>
                <w:u w:val="single"/>
              </w:rPr>
              <w:t>29，87，98，100，105，111，138，182</w:t>
            </w:r>
            <w:r w:rsidRPr="00D81982">
              <w:rPr>
                <w:rFonts w:ascii="ＭＳ Ｐ明朝" w:eastAsia="ＭＳ Ｐ明朝" w:hAnsi="ＭＳ Ｐ明朝" w:hint="eastAsia"/>
                <w:sz w:val="22"/>
                <w:u w:val="single"/>
              </w:rPr>
              <w:t>号</w:t>
            </w:r>
            <w:r w:rsidRPr="00D81982">
              <w:rPr>
                <w:rFonts w:ascii="ＭＳ Ｐ明朝" w:eastAsia="ＭＳ Ｐ明朝" w:hAnsi="ＭＳ Ｐ明朝"/>
                <w:sz w:val="22"/>
                <w:u w:val="single"/>
              </w:rPr>
              <w:t>），すなわち結社の自由，団体交渉権の効果的承認，あらゆる形の強制労働の撤廃，児童労働の効果的撤廃，雇用と職業に関する差別の撤廃が含まれる。</w:t>
            </w:r>
          </w:p>
          <w:p w14:paraId="70593D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A8618B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遺伝子組み換え樹木</w:t>
            </w:r>
          </w:p>
          <w:p w14:paraId="756F1E1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遺伝的素材が交配及び/又は自然の再結合など自然には起こり得ない形による変性を受けた樹木であり，遺伝子組み換えに関する特定の定義を定める関連法規を考慮する。</w:t>
            </w:r>
          </w:p>
          <w:p w14:paraId="42E22AA0"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1：下記の技術は，遺伝子組換え木を作成する遺伝子組換え技術であると考えられる</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EU指令2001/18/EC</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 xml:space="preserve">。 </w:t>
            </w:r>
          </w:p>
          <w:p w14:paraId="798A270B"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1) どの</w:t>
            </w:r>
            <w:r w:rsidRPr="00D81982">
              <w:rPr>
                <w:rFonts w:ascii="ＭＳ Ｐ明朝" w:eastAsia="ＭＳ Ｐ明朝" w:hAnsi="ＭＳ Ｐ明朝" w:hint="eastAsia"/>
                <w:sz w:val="20"/>
                <w:szCs w:val="20"/>
                <w:u w:val="single"/>
              </w:rPr>
              <w:t>よう</w:t>
            </w:r>
            <w:r w:rsidRPr="00D81982">
              <w:rPr>
                <w:rFonts w:ascii="ＭＳ Ｐ明朝" w:eastAsia="ＭＳ Ｐ明朝" w:hAnsi="ＭＳ Ｐ明朝"/>
                <w:sz w:val="20"/>
                <w:szCs w:val="20"/>
                <w:u w:val="single"/>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4408D8EB"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2) 生物体の外部で作成された遺伝性素材を生物体に直接導入することを伴う技術で，マイクロインジェクション，マクロインジ</w:t>
            </w:r>
            <w:r w:rsidRPr="00D81982">
              <w:rPr>
                <w:rFonts w:ascii="ＭＳ Ｐ明朝" w:eastAsia="ＭＳ Ｐ明朝" w:hAnsi="ＭＳ Ｐ明朝"/>
                <w:sz w:val="20"/>
                <w:szCs w:val="20"/>
                <w:u w:val="single"/>
              </w:rPr>
              <w:lastRenderedPageBreak/>
              <w:t>ェクション及びマイクロキャプシュレーション</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micro-encapsulation</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を含む。</w:t>
            </w:r>
          </w:p>
          <w:p w14:paraId="22767608"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359ACF6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2：下記の技術は，遺伝子組換え木の結果を生む遺伝子組換えとは考えない</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EU指令2001/18/EC</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w:t>
            </w:r>
          </w:p>
          <w:p w14:paraId="0F134244"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1) 試験管受精</w:t>
            </w:r>
          </w:p>
          <w:p w14:paraId="70E1E5BE"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2) 自然加工：例えば，接合，形質導入，形質転換</w:t>
            </w:r>
          </w:p>
          <w:p w14:paraId="2537AF53"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3) 倍数性誘導</w:t>
            </w:r>
          </w:p>
          <w:p w14:paraId="644DBC0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153306DA" w14:textId="2A084F3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総合的</w:t>
            </w:r>
            <w:r w:rsidR="00AB1923" w:rsidRPr="00D81982">
              <w:rPr>
                <w:rFonts w:ascii="ＭＳ Ｐ明朝" w:eastAsia="ＭＳ Ｐ明朝" w:hAnsi="ＭＳ Ｐ明朝" w:hint="eastAsia"/>
                <w:sz w:val="22"/>
                <w:u w:val="single"/>
              </w:rPr>
              <w:t>病</w:t>
            </w:r>
            <w:r w:rsidRPr="00D81982">
              <w:rPr>
                <w:rFonts w:ascii="ＭＳ Ｐ明朝" w:eastAsia="ＭＳ Ｐ明朝" w:hAnsi="ＭＳ Ｐ明朝"/>
                <w:sz w:val="22"/>
                <w:u w:val="single"/>
              </w:rPr>
              <w:t>害虫管理</w:t>
            </w:r>
          </w:p>
          <w:p w14:paraId="619A9669" w14:textId="24D83E4F"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利用可能なすべての病</w:t>
            </w:r>
            <w:r w:rsidR="001F47DB" w:rsidRPr="00E90E5B">
              <w:rPr>
                <w:rFonts w:ascii="ＭＳ Ｐ明朝" w:eastAsia="ＭＳ Ｐ明朝" w:hAnsi="ＭＳ Ｐ明朝"/>
                <w:sz w:val="22"/>
                <w:u w:val="single"/>
              </w:rPr>
              <w:t>害虫</w:t>
            </w:r>
            <w:r w:rsidRPr="00D81982">
              <w:rPr>
                <w:rFonts w:ascii="ＭＳ Ｐ明朝" w:eastAsia="ＭＳ Ｐ明朝" w:hAnsi="ＭＳ Ｐ明朝"/>
                <w:sz w:val="22"/>
                <w:u w:val="single"/>
              </w:rPr>
              <w:t>管理技術を慎重に考慮し，害虫個体群の増加を抑制し，農薬やその他の干渉を経済的に見合い</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人間の健康と環境へのリスクを削減又は最小化するレベルに保つ適切な措置を</w:t>
            </w:r>
            <w:r w:rsidRPr="00D81982">
              <w:rPr>
                <w:rFonts w:ascii="ＭＳ Ｐ明朝" w:eastAsia="ＭＳ Ｐ明朝" w:hAnsi="ＭＳ Ｐ明朝" w:hint="eastAsia"/>
                <w:sz w:val="22"/>
                <w:u w:val="single"/>
              </w:rPr>
              <w:t>統合的に実施すること（</w:t>
            </w:r>
            <w:r w:rsidRPr="00D81982">
              <w:rPr>
                <w:rFonts w:ascii="ＭＳ Ｐ明朝" w:eastAsia="ＭＳ Ｐ明朝" w:hAnsi="ＭＳ Ｐ明朝"/>
                <w:sz w:val="22"/>
                <w:u w:val="single"/>
              </w:rPr>
              <w:t>資料：FAO 2018</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w:t>
            </w:r>
          </w:p>
          <w:p w14:paraId="02892359"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621DC1B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ランドスケープ</w:t>
            </w:r>
          </w:p>
          <w:p w14:paraId="2A9D155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地形，植生，土地利用，集落の特徴的な構成を擁する自然及び/又は人為的な生態系のモザイクからなる</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社会システムであり，該当地域の環境，歴史，経済，文化的なプロセスや活動による影響を受けるもの（資料：Scherr et al. 2003）。</w:t>
            </w:r>
          </w:p>
          <w:p w14:paraId="6747D0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906F25F" w14:textId="606439E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森林に関する管理計画</w:t>
            </w:r>
            <w:r w:rsidRPr="00D81982">
              <w:rPr>
                <w:rFonts w:ascii="ＭＳ Ｐ明朝" w:eastAsia="ＭＳ Ｐ明朝" w:hAnsi="ＭＳ Ｐ明朝"/>
                <w:sz w:val="22"/>
                <w:u w:val="single"/>
              </w:rPr>
              <w:t>(以下「森林管理計画」という。)</w:t>
            </w:r>
          </w:p>
          <w:p w14:paraId="2A8D158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及び組織に関する一定期間における生態系資源及びサービスに関して，その目標，行動及び制御を定めた文書情報</w:t>
            </w:r>
            <w:r w:rsidRPr="00D81982">
              <w:rPr>
                <w:rFonts w:ascii="ＭＳ Ｐ明朝" w:eastAsia="ＭＳ Ｐ明朝" w:hAnsi="ＭＳ Ｐ明朝" w:hint="eastAsia"/>
                <w:sz w:val="22"/>
                <w:u w:val="single"/>
              </w:rPr>
              <w:t>。</w:t>
            </w:r>
          </w:p>
          <w:p w14:paraId="0180C9C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SGEC認証規格における森林管理計画</w:t>
            </w:r>
            <w:r w:rsidRPr="00D81982">
              <w:rPr>
                <w:rFonts w:ascii="ＭＳ Ｐ明朝" w:eastAsia="ＭＳ Ｐ明朝" w:hAnsi="ＭＳ Ｐ明朝" w:hint="eastAsia"/>
                <w:sz w:val="20"/>
                <w:szCs w:val="20"/>
                <w:u w:val="single"/>
              </w:rPr>
              <w:t>で策定する森林計画</w:t>
            </w:r>
            <w:r w:rsidRPr="00D81982">
              <w:rPr>
                <w:rFonts w:ascii="ＭＳ Ｐ明朝" w:eastAsia="ＭＳ Ｐ明朝" w:hAnsi="ＭＳ Ｐ明朝"/>
                <w:sz w:val="20"/>
                <w:szCs w:val="20"/>
                <w:u w:val="single"/>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D81982">
              <w:rPr>
                <w:rFonts w:ascii="ＭＳ Ｐ明朝" w:eastAsia="ＭＳ Ｐ明朝" w:hAnsi="ＭＳ Ｐ明朝" w:hint="eastAsia"/>
                <w:sz w:val="20"/>
                <w:szCs w:val="20"/>
                <w:u w:val="single"/>
              </w:rPr>
              <w:t>遵守</w:t>
            </w:r>
            <w:r w:rsidRPr="00D81982">
              <w:rPr>
                <w:rFonts w:ascii="ＭＳ Ｐ明朝" w:eastAsia="ＭＳ Ｐ明朝" w:hAnsi="ＭＳ Ｐ明朝"/>
                <w:sz w:val="20"/>
                <w:szCs w:val="20"/>
                <w:u w:val="single"/>
              </w:rPr>
              <w:t>するべき計画が定められている。</w:t>
            </w:r>
            <w:r w:rsidRPr="00D81982">
              <w:rPr>
                <w:rFonts w:ascii="ＭＳ Ｐ明朝" w:eastAsia="ＭＳ Ｐ明朝" w:hAnsi="ＭＳ Ｐ明朝" w:hint="eastAsia"/>
                <w:sz w:val="20"/>
                <w:szCs w:val="20"/>
                <w:u w:val="single"/>
              </w:rPr>
              <w:t>前述のとおり、</w:t>
            </w:r>
            <w:r w:rsidRPr="00D81982">
              <w:rPr>
                <w:rFonts w:ascii="ＭＳ Ｐ明朝" w:eastAsia="ＭＳ Ｐ明朝" w:hAnsi="ＭＳ Ｐ明朝"/>
                <w:sz w:val="20"/>
                <w:szCs w:val="20"/>
                <w:u w:val="single"/>
              </w:rPr>
              <w:t>森林管理者が策定す</w:t>
            </w:r>
            <w:r w:rsidRPr="00D81982">
              <w:rPr>
                <w:rFonts w:ascii="ＭＳ Ｐ明朝" w:eastAsia="ＭＳ Ｐ明朝" w:hAnsi="ＭＳ Ｐ明朝" w:hint="eastAsia"/>
                <w:sz w:val="20"/>
                <w:szCs w:val="20"/>
                <w:u w:val="single"/>
              </w:rPr>
              <w:t>る森林計画</w:t>
            </w:r>
            <w:r w:rsidRPr="00D81982">
              <w:rPr>
                <w:rFonts w:ascii="ＭＳ Ｐ明朝" w:eastAsia="ＭＳ Ｐ明朝" w:hAnsi="ＭＳ Ｐ明朝"/>
                <w:sz w:val="20"/>
                <w:szCs w:val="20"/>
                <w:u w:val="single"/>
              </w:rPr>
              <w:t>については，森林計画制度において定められている</w:t>
            </w:r>
            <w:r w:rsidRPr="00D81982">
              <w:rPr>
                <w:rFonts w:ascii="ＭＳ Ｐ明朝" w:eastAsia="ＭＳ Ｐ明朝" w:hAnsi="ＭＳ Ｐ明朝" w:hint="eastAsia"/>
                <w:sz w:val="20"/>
                <w:szCs w:val="20"/>
                <w:u w:val="single"/>
              </w:rPr>
              <w:t>森林</w:t>
            </w:r>
            <w:r w:rsidRPr="00D81982">
              <w:rPr>
                <w:rFonts w:ascii="ＭＳ Ｐ明朝" w:eastAsia="ＭＳ Ｐ明朝" w:hAnsi="ＭＳ Ｐ明朝"/>
                <w:sz w:val="20"/>
                <w:szCs w:val="20"/>
                <w:u w:val="single"/>
              </w:rPr>
              <w:t>計画</w:t>
            </w:r>
            <w:r w:rsidRPr="00D81982">
              <w:rPr>
                <w:rFonts w:ascii="ＭＳ Ｐ明朝" w:eastAsia="ＭＳ Ｐ明朝" w:hAnsi="ＭＳ Ｐ明朝" w:hint="eastAsia"/>
                <w:sz w:val="20"/>
                <w:szCs w:val="20"/>
                <w:u w:val="single"/>
              </w:rPr>
              <w:t>の遵守を前提にして、</w:t>
            </w:r>
            <w:r w:rsidRPr="00D81982">
              <w:rPr>
                <w:rFonts w:ascii="ＭＳ Ｐ明朝" w:eastAsia="ＭＳ Ｐ明朝" w:hAnsi="ＭＳ Ｐ明朝"/>
                <w:sz w:val="20"/>
                <w:szCs w:val="20"/>
                <w:u w:val="single"/>
              </w:rPr>
              <w:t>SGEC認証制度が求める「持続可能な森林管理－要求事項」への適合性が求められる。</w:t>
            </w:r>
          </w:p>
          <w:p w14:paraId="44C9549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ABF36B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3.15 </w:t>
            </w:r>
            <w:r w:rsidRPr="00D81982">
              <w:rPr>
                <w:rFonts w:ascii="ＭＳ Ｐ明朝" w:eastAsia="ＭＳ Ｐ明朝" w:hAnsi="ＭＳ Ｐ明朝" w:hint="eastAsia"/>
                <w:sz w:val="22"/>
                <w:u w:val="single"/>
              </w:rPr>
              <w:t xml:space="preserve">　管理システム</w:t>
            </w:r>
          </w:p>
          <w:p w14:paraId="14A3EF11" w14:textId="2C3CF54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森林管理者や</w:t>
            </w:r>
            <w:r w:rsidRPr="00D81982">
              <w:rPr>
                <w:rFonts w:ascii="ＭＳ Ｐ明朝" w:eastAsia="ＭＳ Ｐ明朝" w:hAnsi="ＭＳ Ｐ明朝"/>
                <w:sz w:val="22"/>
                <w:u w:val="single"/>
              </w:rPr>
              <w:t>C</w:t>
            </w:r>
            <w:r w:rsidR="00001C76"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C企業等の組織が方針、目標及びプロセスを設定し、これらを達成するための相互関連的</w:t>
            </w:r>
            <w:r w:rsidR="0043002C" w:rsidRPr="00D81982">
              <w:rPr>
                <w:rFonts w:ascii="ＭＳ Ｐ明朝" w:eastAsia="ＭＳ Ｐ明朝" w:hAnsi="ＭＳ Ｐ明朝" w:hint="eastAsia"/>
                <w:sz w:val="22"/>
                <w:u w:val="single"/>
              </w:rPr>
              <w:t>又は</w:t>
            </w:r>
            <w:r w:rsidRPr="00D81982">
              <w:rPr>
                <w:rFonts w:ascii="ＭＳ Ｐ明朝" w:eastAsia="ＭＳ Ｐ明朝" w:hAnsi="ＭＳ Ｐ明朝" w:hint="eastAsia"/>
                <w:sz w:val="22"/>
                <w:u w:val="single"/>
              </w:rPr>
              <w:t>相互作用的な要素のセット。</w:t>
            </w:r>
          </w:p>
          <w:p w14:paraId="7017232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2ABC5E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3.16</w:t>
            </w:r>
            <w:r w:rsidRPr="00D81982">
              <w:rPr>
                <w:rFonts w:ascii="ＭＳ Ｐ明朝" w:eastAsia="ＭＳ Ｐ明朝" w:hAnsi="ＭＳ Ｐ明朝" w:hint="eastAsia"/>
                <w:sz w:val="22"/>
                <w:u w:val="single"/>
              </w:rPr>
              <w:t xml:space="preserve">　管理者</w:t>
            </w:r>
          </w:p>
          <w:p w14:paraId="52D37D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を指揮、統括する人</w:t>
            </w:r>
            <w:r w:rsidRPr="00D81982">
              <w:rPr>
                <w:rFonts w:ascii="ＭＳ Ｐ明朝" w:eastAsia="ＭＳ Ｐ明朝" w:hAnsi="ＭＳ Ｐ明朝"/>
                <w:sz w:val="22"/>
                <w:u w:val="single"/>
              </w:rPr>
              <w:t>。</w:t>
            </w:r>
          </w:p>
          <w:p w14:paraId="1672BD3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注意書：管理者は、自らの所有権、又は伝統的あるいは慣習的な土地使用権を行使する者を含む。</w:t>
            </w:r>
          </w:p>
          <w:p w14:paraId="4AD1A2F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766FD6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3.17</w:t>
            </w:r>
            <w:r w:rsidRPr="00D81982">
              <w:rPr>
                <w:rFonts w:ascii="ＭＳ Ｐ明朝" w:eastAsia="ＭＳ Ｐ明朝" w:hAnsi="ＭＳ Ｐ明朝"/>
                <w:sz w:val="22"/>
                <w:u w:val="single"/>
              </w:rPr>
              <w:t xml:space="preserve">　非森林生態系</w:t>
            </w:r>
          </w:p>
          <w:p w14:paraId="75155B4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森林の定義を満たさない土地</w:t>
            </w:r>
            <w:r w:rsidRPr="00D81982">
              <w:rPr>
                <w:rFonts w:ascii="ＭＳ Ｐ明朝" w:eastAsia="ＭＳ Ｐ明朝" w:hAnsi="ＭＳ Ｐ明朝" w:hint="eastAsia"/>
                <w:sz w:val="22"/>
                <w:u w:val="single"/>
              </w:rPr>
              <w:t>の生態系</w:t>
            </w:r>
          </w:p>
          <w:p w14:paraId="4F5B5F0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F58636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非木</w:t>
            </w:r>
            <w:r w:rsidRPr="00D81982">
              <w:rPr>
                <w:rFonts w:ascii="ＭＳ Ｐ明朝" w:eastAsia="ＭＳ Ｐ明朝" w:hAnsi="ＭＳ Ｐ明朝" w:hint="eastAsia"/>
                <w:sz w:val="22"/>
                <w:u w:val="single"/>
              </w:rPr>
              <w:t>質</w:t>
            </w:r>
            <w:r w:rsidRPr="00D81982">
              <w:rPr>
                <w:rFonts w:ascii="ＭＳ Ｐ明朝" w:eastAsia="ＭＳ Ｐ明朝" w:hAnsi="ＭＳ Ｐ明朝"/>
                <w:sz w:val="22"/>
                <w:u w:val="single"/>
              </w:rPr>
              <w:t>林産品</w:t>
            </w:r>
          </w:p>
          <w:p w14:paraId="7CEB6A6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森林及び森林外の樹木</w:t>
            </w:r>
            <w:r w:rsidRPr="00D81982">
              <w:rPr>
                <w:rFonts w:ascii="ＭＳ Ｐ明朝" w:eastAsia="ＭＳ Ｐ明朝" w:hAnsi="ＭＳ Ｐ明朝" w:hint="eastAsia"/>
                <w:sz w:val="22"/>
                <w:u w:val="single"/>
              </w:rPr>
              <w:t>に由来する</w:t>
            </w:r>
            <w:r w:rsidRPr="00D81982">
              <w:rPr>
                <w:rFonts w:ascii="ＭＳ Ｐ明朝" w:eastAsia="ＭＳ Ｐ明朝" w:hAnsi="ＭＳ Ｐ明朝"/>
                <w:sz w:val="22"/>
                <w:u w:val="single"/>
              </w:rPr>
              <w:t>生物学的由来を有する商品で木材以外のもの（資料： FAO 2017）。</w:t>
            </w:r>
          </w:p>
          <w:p w14:paraId="6E5D933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6E5557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w:t>
            </w:r>
          </w:p>
          <w:p w14:paraId="770C576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目標を達成するための責任，権限及び関係に関する自らの機能を擁する個人又は人のグループ。</w:t>
            </w:r>
          </w:p>
          <w:p w14:paraId="2F82B5FC"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1：組織は，SGEC認証を申請し，SGECの森林管理の要求事項との適合の責任を負う。</w:t>
            </w:r>
          </w:p>
          <w:p w14:paraId="448C3FD1"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sz w:val="20"/>
                <w:szCs w:val="20"/>
                <w:u w:val="single"/>
              </w:rPr>
              <w:t>また，複数の森林管理主体に対する責任を負うこともできる。</w:t>
            </w:r>
          </w:p>
          <w:p w14:paraId="53790267"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w:t>
            </w:r>
            <w:r w:rsidRPr="00D81982">
              <w:rPr>
                <w:rFonts w:ascii="ＭＳ Ｐ明朝" w:eastAsia="ＭＳ Ｐ明朝" w:hAnsi="ＭＳ Ｐ明朝" w:hint="eastAsia"/>
                <w:sz w:val="20"/>
                <w:szCs w:val="20"/>
                <w:u w:val="single"/>
              </w:rPr>
              <w:t>管理者</w:t>
            </w:r>
            <w:r w:rsidRPr="00D81982">
              <w:rPr>
                <w:rFonts w:ascii="ＭＳ Ｐ明朝" w:eastAsia="ＭＳ Ｐ明朝" w:hAnsi="ＭＳ Ｐ明朝"/>
                <w:sz w:val="20"/>
                <w:szCs w:val="20"/>
                <w:u w:val="single"/>
              </w:rPr>
              <w:t>又は所有者は，組織の役割を引き受けることもできる。</w:t>
            </w:r>
          </w:p>
          <w:p w14:paraId="645DFC36"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p>
          <w:p w14:paraId="04A198CF" w14:textId="33DFDF1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3.20</w:t>
            </w:r>
            <w:r w:rsidRPr="00D81982">
              <w:rPr>
                <w:rFonts w:ascii="ＭＳ Ｐ明朝" w:eastAsia="ＭＳ Ｐ明朝" w:hAnsi="ＭＳ Ｐ明朝" w:hint="eastAsia"/>
                <w:sz w:val="22"/>
                <w:u w:val="single"/>
              </w:rPr>
              <w:t xml:space="preserve">　</w:t>
            </w:r>
            <w:r w:rsidR="002F6136" w:rsidRPr="00D81982">
              <w:rPr>
                <w:rFonts w:ascii="ＭＳ Ｐ明朝" w:eastAsia="ＭＳ Ｐ明朝" w:hAnsi="ＭＳ Ｐ明朝" w:hint="eastAsia"/>
                <w:sz w:val="22"/>
                <w:u w:val="single"/>
              </w:rPr>
              <w:t>再植林</w:t>
            </w:r>
          </w:p>
          <w:p w14:paraId="466FF3F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森林として分類される土地への</w:t>
            </w:r>
            <w:r w:rsidRPr="00D81982">
              <w:rPr>
                <w:rFonts w:ascii="ＭＳ Ｐ明朝" w:eastAsia="ＭＳ Ｐ明朝" w:hAnsi="ＭＳ Ｐ明朝" w:hint="eastAsia"/>
                <w:sz w:val="22"/>
                <w:u w:val="single"/>
              </w:rPr>
              <w:t>植栽</w:t>
            </w:r>
            <w:r w:rsidRPr="00D81982">
              <w:rPr>
                <w:rFonts w:ascii="ＭＳ Ｐ明朝" w:eastAsia="ＭＳ Ｐ明朝" w:hAnsi="ＭＳ Ｐ明朝"/>
                <w:sz w:val="22"/>
                <w:u w:val="single"/>
              </w:rPr>
              <w:t>及び/又は</w:t>
            </w:r>
            <w:r w:rsidRPr="00D81982">
              <w:rPr>
                <w:rFonts w:ascii="ＭＳ Ｐ明朝" w:eastAsia="ＭＳ Ｐ明朝" w:hAnsi="ＭＳ Ｐ明朝" w:hint="eastAsia"/>
                <w:sz w:val="22"/>
                <w:u w:val="single"/>
              </w:rPr>
              <w:t>意図的な</w:t>
            </w:r>
            <w:r w:rsidRPr="00D81982">
              <w:rPr>
                <w:rFonts w:ascii="ＭＳ Ｐ明朝" w:eastAsia="ＭＳ Ｐ明朝" w:hAnsi="ＭＳ Ｐ明朝"/>
                <w:sz w:val="22"/>
                <w:u w:val="single"/>
              </w:rPr>
              <w:t>播種による森林の再生（資料：FAO 2018）</w:t>
            </w:r>
          </w:p>
          <w:p w14:paraId="4FEF68D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E9570E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ステークホルダー</w:t>
            </w:r>
          </w:p>
          <w:p w14:paraId="3618DFE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本規格の対象に関心を有する個人，団体，地域社会又は組織</w:t>
            </w:r>
            <w:r w:rsidRPr="00D81982">
              <w:rPr>
                <w:rFonts w:ascii="ＭＳ Ｐ明朝" w:eastAsia="ＭＳ Ｐ明朝" w:hAnsi="ＭＳ Ｐ明朝" w:hint="eastAsia"/>
                <w:sz w:val="22"/>
                <w:u w:val="single"/>
              </w:rPr>
              <w:t>。</w:t>
            </w:r>
          </w:p>
          <w:p w14:paraId="73526B2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3BE6510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規格制定者</w:t>
            </w:r>
          </w:p>
          <w:p w14:paraId="0DC020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規格制定</w:t>
            </w:r>
            <w:r w:rsidRPr="00D81982">
              <w:rPr>
                <w:rFonts w:ascii="ＭＳ Ｐ明朝" w:eastAsia="ＭＳ Ｐ明朝" w:hAnsi="ＭＳ Ｐ明朝" w:hint="eastAsia"/>
                <w:sz w:val="22"/>
                <w:u w:val="single"/>
              </w:rPr>
              <w:t>する主体</w:t>
            </w:r>
            <w:r w:rsidRPr="00D81982">
              <w:rPr>
                <w:rFonts w:ascii="ＭＳ Ｐ明朝" w:eastAsia="ＭＳ Ｐ明朝" w:hAnsi="ＭＳ Ｐ明朝"/>
                <w:sz w:val="22"/>
                <w:u w:val="single"/>
              </w:rPr>
              <w:t>。</w:t>
            </w:r>
          </w:p>
          <w:p w14:paraId="1E9BC6F5"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：規格制定者</w:t>
            </w:r>
            <w:r w:rsidRPr="00D81982">
              <w:rPr>
                <w:rFonts w:ascii="ＭＳ Ｐ明朝" w:eastAsia="ＭＳ Ｐ明朝" w:hAnsi="ＭＳ Ｐ明朝" w:hint="eastAsia"/>
                <w:sz w:val="20"/>
                <w:szCs w:val="20"/>
                <w:u w:val="single"/>
              </w:rPr>
              <w:t>は、</w:t>
            </w:r>
            <w:r w:rsidRPr="00D81982">
              <w:rPr>
                <w:rFonts w:ascii="ＭＳ Ｐ明朝" w:eastAsia="ＭＳ Ｐ明朝" w:hAnsi="ＭＳ Ｐ明朝"/>
                <w:sz w:val="20"/>
                <w:szCs w:val="20"/>
                <w:u w:val="single"/>
              </w:rPr>
              <w:t>森林認証制度及び/又は規格</w:t>
            </w:r>
            <w:r w:rsidRPr="00D81982">
              <w:rPr>
                <w:rFonts w:ascii="ＭＳ Ｐ明朝" w:eastAsia="ＭＳ Ｐ明朝" w:hAnsi="ＭＳ Ｐ明朝" w:hint="eastAsia"/>
                <w:sz w:val="20"/>
                <w:szCs w:val="20"/>
                <w:u w:val="single"/>
              </w:rPr>
              <w:t>を制定する者で、</w:t>
            </w:r>
            <w:r w:rsidRPr="00D81982">
              <w:rPr>
                <w:rFonts w:ascii="ＭＳ Ｐ明朝" w:eastAsia="ＭＳ Ｐ明朝" w:hAnsi="ＭＳ Ｐ明朝"/>
                <w:sz w:val="20"/>
                <w:szCs w:val="20"/>
                <w:u w:val="single"/>
              </w:rPr>
              <w:t>森林認証制度</w:t>
            </w:r>
            <w:r w:rsidRPr="00D81982">
              <w:rPr>
                <w:rFonts w:ascii="ＭＳ Ｐ明朝" w:eastAsia="ＭＳ Ｐ明朝" w:hAnsi="ＭＳ Ｐ明朝" w:hint="eastAsia"/>
                <w:sz w:val="20"/>
                <w:szCs w:val="20"/>
                <w:u w:val="single"/>
              </w:rPr>
              <w:t>及びそ</w:t>
            </w:r>
            <w:r w:rsidRPr="00D81982">
              <w:rPr>
                <w:rFonts w:ascii="ＭＳ Ｐ明朝" w:eastAsia="ＭＳ Ｐ明朝" w:hAnsi="ＭＳ Ｐ明朝"/>
                <w:sz w:val="20"/>
                <w:szCs w:val="20"/>
                <w:u w:val="single"/>
              </w:rPr>
              <w:t>の規格の策定</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維持に責任を負う主体である。SGEC認証制度の規格制定者は、SGEC/PEFC</w:t>
            </w:r>
            <w:r w:rsidRPr="00D81982">
              <w:rPr>
                <w:rFonts w:ascii="ＭＳ Ｐ明朝" w:eastAsia="ＭＳ Ｐ明朝" w:hAnsi="ＭＳ Ｐ明朝" w:hint="eastAsia"/>
                <w:sz w:val="20"/>
                <w:szCs w:val="20"/>
                <w:u w:val="single"/>
              </w:rPr>
              <w:t>ジャパンが担当している。</w:t>
            </w:r>
          </w:p>
          <w:p w14:paraId="592C6C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83C567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3.23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森林外樹木</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TOF</w:t>
            </w:r>
            <w:r w:rsidRPr="00D81982">
              <w:rPr>
                <w:rFonts w:ascii="ＭＳ Ｐ明朝" w:eastAsia="ＭＳ Ｐ明朝" w:hAnsi="ＭＳ Ｐ明朝" w:hint="eastAsia"/>
                <w:sz w:val="22"/>
                <w:u w:val="single"/>
              </w:rPr>
              <w:t>）</w:t>
            </w:r>
          </w:p>
          <w:p w14:paraId="5DCE33CD" w14:textId="7075189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森林法第</w:t>
            </w:r>
            <w:r w:rsidRPr="00D81982">
              <w:rPr>
                <w:rFonts w:ascii="ＭＳ Ｐ明朝" w:eastAsia="ＭＳ Ｐ明朝" w:hAnsi="ＭＳ Ｐ明朝"/>
                <w:sz w:val="22"/>
                <w:u w:val="single"/>
              </w:rPr>
              <w:t>2条において</w:t>
            </w:r>
            <w:r w:rsidR="001F47DB" w:rsidRPr="00E90E5B">
              <w:rPr>
                <w:rFonts w:ascii="ＭＳ Ｐ明朝" w:eastAsia="ＭＳ Ｐ明朝" w:hAnsi="ＭＳ Ｐ明朝" w:hint="eastAsia"/>
                <w:sz w:val="22"/>
                <w:u w:val="single"/>
              </w:rPr>
              <w:t>規定された森林以外</w:t>
            </w:r>
            <w:r w:rsidRPr="00D81982">
              <w:rPr>
                <w:rFonts w:ascii="ＭＳ Ｐ明朝" w:eastAsia="ＭＳ Ｐ明朝" w:hAnsi="ＭＳ Ｐ明朝" w:hint="eastAsia"/>
                <w:sz w:val="22"/>
                <w:u w:val="single"/>
              </w:rPr>
              <w:t>で生育する樹木。その区域は、通常「農地」又は「市街地」として分類される。</w:t>
            </w:r>
          </w:p>
          <w:p w14:paraId="4AA6232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29E72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sz w:val="22"/>
                <w:u w:val="single"/>
              </w:rPr>
              <w:t xml:space="preserve">　森林管理</w:t>
            </w:r>
            <w:r w:rsidRPr="00D81982">
              <w:rPr>
                <w:rFonts w:ascii="ＭＳ Ｐ明朝" w:eastAsia="ＭＳ Ｐ明朝" w:hAnsi="ＭＳ Ｐ明朝" w:hint="eastAsia"/>
                <w:sz w:val="22"/>
                <w:u w:val="single"/>
              </w:rPr>
              <w:t>単位</w:t>
            </w:r>
          </w:p>
          <w:p w14:paraId="73A6AC5C" w14:textId="2366E092" w:rsidR="00B67ACB" w:rsidRPr="00D81982" w:rsidRDefault="000F0EE0"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森林計画制度上の森林計画や</w:t>
            </w:r>
            <w:r w:rsidR="00B67ACB" w:rsidRPr="00D81982">
              <w:rPr>
                <w:rFonts w:ascii="ＭＳ Ｐ明朝" w:eastAsia="ＭＳ Ｐ明朝" w:hAnsi="ＭＳ Ｐ明朝" w:hint="eastAsia"/>
                <w:strike/>
                <w:sz w:val="22"/>
                <w:u w:val="single"/>
              </w:rPr>
              <w:t>行政区画や</w:t>
            </w:r>
            <w:r w:rsidRPr="00D81982">
              <w:rPr>
                <w:rFonts w:ascii="ＭＳ Ｐ明朝" w:eastAsia="ＭＳ Ｐ明朝" w:hAnsi="ＭＳ Ｐ明朝" w:hint="eastAsia"/>
                <w:sz w:val="22"/>
                <w:u w:val="single"/>
              </w:rPr>
              <w:t>本規格に基づく</w:t>
            </w:r>
            <w:r w:rsidR="00F56596" w:rsidRPr="00D81982">
              <w:rPr>
                <w:rFonts w:ascii="ＭＳ Ｐ明朝" w:eastAsia="ＭＳ Ｐ明朝" w:hAnsi="ＭＳ Ｐ明朝" w:hint="eastAsia"/>
                <w:sz w:val="22"/>
                <w:u w:val="single"/>
              </w:rPr>
              <w:t>森林</w:t>
            </w:r>
            <w:r w:rsidR="00B67ACB" w:rsidRPr="00D81982">
              <w:rPr>
                <w:rFonts w:ascii="ＭＳ Ｐ明朝" w:eastAsia="ＭＳ Ｐ明朝" w:hAnsi="ＭＳ Ｐ明朝" w:hint="eastAsia"/>
                <w:sz w:val="22"/>
                <w:u w:val="single"/>
              </w:rPr>
              <w:t>管理計画に基づく単独の管理者により明確に区分された管理単位。</w:t>
            </w:r>
          </w:p>
          <w:p w14:paraId="5C2F44B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C6C5E6D" w14:textId="7DAA5312" w:rsidR="00B67ACB" w:rsidRPr="00D81982" w:rsidRDefault="00B67ACB" w:rsidP="0030439C">
            <w:pPr>
              <w:autoSpaceDE w:val="0"/>
              <w:autoSpaceDN w:val="0"/>
              <w:adjustRightInd w:val="0"/>
              <w:jc w:val="left"/>
              <w:rPr>
                <w:rFonts w:ascii="ＭＳ Ｐ明朝" w:eastAsia="ＭＳ Ｐ明朝" w:hAnsi="ＭＳ Ｐ明朝"/>
                <w:sz w:val="22"/>
              </w:rPr>
            </w:pPr>
            <w:bookmarkStart w:id="11" w:name="_Hlk41463898"/>
            <w:r w:rsidRPr="00D81982">
              <w:rPr>
                <w:rFonts w:ascii="ＭＳ Ｐ明朝" w:eastAsia="ＭＳ Ｐ明朝" w:hAnsi="ＭＳ Ｐ明朝"/>
                <w:b/>
                <w:bCs/>
                <w:sz w:val="22"/>
              </w:rPr>
              <w:t>3.2</w:t>
            </w:r>
            <w:bookmarkEnd w:id="11"/>
            <w:r w:rsidR="007E104B" w:rsidRPr="00D81982">
              <w:rPr>
                <w:rFonts w:ascii="ＭＳ Ｐ明朝" w:eastAsia="ＭＳ Ｐ明朝" w:hAnsi="ＭＳ Ｐ明朝"/>
                <w:b/>
                <w:bCs/>
                <w:sz w:val="22"/>
              </w:rPr>
              <w:t>5</w:t>
            </w:r>
            <w:r w:rsidRPr="00D81982">
              <w:rPr>
                <w:rFonts w:ascii="ＭＳ Ｐ明朝" w:eastAsia="ＭＳ Ｐ明朝" w:hAnsi="ＭＳ Ｐ明朝"/>
                <w:sz w:val="22"/>
              </w:rPr>
              <w:t xml:space="preserve">　人工林・天然林</w:t>
            </w:r>
          </w:p>
          <w:p w14:paraId="046F40AF" w14:textId="22E258E8"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D81982">
              <w:rPr>
                <w:rFonts w:ascii="ＭＳ Ｐ明朝" w:eastAsia="ＭＳ Ｐ明朝" w:hAnsi="ＭＳ Ｐ明朝" w:hint="eastAsia"/>
                <w:sz w:val="22"/>
                <w:u w:val="single"/>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1FB1BE1A" w14:textId="1ACF8542"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3.2</w:t>
            </w:r>
            <w:r w:rsidR="007E104B" w:rsidRPr="00D81982">
              <w:rPr>
                <w:rFonts w:ascii="ＭＳ Ｐ明朝" w:eastAsia="ＭＳ Ｐ明朝" w:hAnsi="ＭＳ Ｐ明朝"/>
                <w:b/>
                <w:bCs/>
                <w:sz w:val="22"/>
              </w:rPr>
              <w:t>6</w:t>
            </w:r>
            <w:r w:rsidRPr="00D81982">
              <w:rPr>
                <w:rFonts w:ascii="ＭＳ Ｐ明朝" w:eastAsia="ＭＳ Ｐ明朝" w:hAnsi="ＭＳ Ｐ明朝"/>
                <w:sz w:val="22"/>
              </w:rPr>
              <w:t xml:space="preserve"> 原生林</w:t>
            </w:r>
            <w:r w:rsidRPr="00D81982">
              <w:rPr>
                <w:rFonts w:ascii="ＭＳ Ｐ明朝" w:eastAsia="ＭＳ Ｐ明朝" w:hAnsi="ＭＳ Ｐ明朝" w:hint="eastAsia"/>
                <w:sz w:val="22"/>
              </w:rPr>
              <w:t>・</w:t>
            </w:r>
            <w:r w:rsidRPr="00D81982">
              <w:rPr>
                <w:rFonts w:ascii="ＭＳ Ｐ明朝" w:eastAsia="ＭＳ Ｐ明朝" w:hAnsi="ＭＳ Ｐ明朝"/>
                <w:sz w:val="22"/>
              </w:rPr>
              <w:t>一次林</w:t>
            </w:r>
          </w:p>
          <w:p w14:paraId="00D69EA0"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在来種の森林であり，人による活動の明白な兆候がなく，生態系の推移が大きな阻害を受けていないもの。</w:t>
            </w:r>
          </w:p>
          <w:p w14:paraId="449015EC" w14:textId="77777777" w:rsidR="00B67ACB" w:rsidRPr="00D81982" w:rsidRDefault="00B67ACB"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66A5E89B"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05D980DE" w14:textId="4D5B739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w:t>
            </w:r>
            <w:r w:rsidR="007E104B" w:rsidRPr="00D81982">
              <w:rPr>
                <w:rFonts w:ascii="ＭＳ Ｐ明朝" w:eastAsia="ＭＳ Ｐ明朝" w:hAnsi="ＭＳ Ｐ明朝"/>
                <w:b/>
                <w:bCs/>
                <w:sz w:val="22"/>
              </w:rPr>
              <w:t>7</w:t>
            </w:r>
            <w:r w:rsidRPr="00D81982">
              <w:rPr>
                <w:rFonts w:ascii="ＭＳ Ｐ明朝" w:eastAsia="ＭＳ Ｐ明朝" w:hAnsi="ＭＳ Ｐ明朝"/>
                <w:sz w:val="22"/>
              </w:rPr>
              <w:t xml:space="preserve">　里山林</w:t>
            </w:r>
          </w:p>
          <w:p w14:paraId="0431701C"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集落の近くに広がり，地域住民の生活と密接に結びついて維持・管理されてきた森林。</w:t>
            </w:r>
          </w:p>
          <w:p w14:paraId="77A6A322"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4ECD3BB3" w14:textId="4C30D4E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007E104B" w:rsidRPr="00D81982">
              <w:rPr>
                <w:rFonts w:ascii="ＭＳ Ｐ明朝" w:eastAsia="ＭＳ Ｐ明朝" w:hAnsi="ＭＳ Ｐ明朝"/>
                <w:b/>
                <w:bCs/>
                <w:sz w:val="22"/>
                <w:u w:val="single"/>
              </w:rPr>
              <w:t>8</w:t>
            </w:r>
            <w:r w:rsidRPr="00D81982">
              <w:rPr>
                <w:rFonts w:ascii="ＭＳ Ｐ明朝" w:eastAsia="ＭＳ Ｐ明朝" w:hAnsi="ＭＳ Ｐ明朝"/>
                <w:sz w:val="22"/>
                <w:u w:val="single"/>
              </w:rPr>
              <w:t xml:space="preserve"> アイヌの人々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アイヌ民族</w:t>
            </w:r>
          </w:p>
          <w:p w14:paraId="2FB72ABE" w14:textId="77777777" w:rsidR="00B94290" w:rsidRPr="00E90E5B" w:rsidRDefault="00B94290" w:rsidP="00B94290">
            <w:pPr>
              <w:rPr>
                <w:szCs w:val="21"/>
                <w:u w:val="single"/>
              </w:rPr>
            </w:pPr>
            <w:r w:rsidRPr="00E90E5B">
              <w:rPr>
                <w:rFonts w:hint="eastAsia"/>
                <w:szCs w:val="21"/>
                <w:u w:val="single"/>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E90E5B">
              <w:rPr>
                <w:szCs w:val="21"/>
                <w:u w:val="single"/>
              </w:rPr>
              <w:br/>
            </w:r>
            <w:r w:rsidRPr="00E90E5B">
              <w:rPr>
                <w:rFonts w:hint="eastAsia"/>
                <w:szCs w:val="21"/>
                <w:u w:val="single"/>
              </w:rPr>
              <w:t>注意書　先住民族</w:t>
            </w:r>
            <w:r w:rsidRPr="00E90E5B">
              <w:rPr>
                <w:szCs w:val="21"/>
                <w:u w:val="single"/>
              </w:rPr>
              <w:br/>
            </w:r>
            <w:r w:rsidRPr="00E90E5B">
              <w:rPr>
                <w:rFonts w:hint="eastAsia"/>
                <w:szCs w:val="21"/>
                <w:u w:val="single"/>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42D7FC1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72EE876B" w14:textId="3B4D1E0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7E104B" w:rsidRPr="00D81982">
              <w:rPr>
                <w:rFonts w:ascii="ＭＳ Ｐ明朝" w:eastAsia="ＭＳ Ｐ明朝" w:hAnsi="ＭＳ Ｐ明朝"/>
                <w:b/>
                <w:bCs/>
                <w:sz w:val="22"/>
                <w:u w:val="single"/>
              </w:rPr>
              <w:t>29</w:t>
            </w:r>
            <w:r w:rsidRPr="00D81982">
              <w:rPr>
                <w:rFonts w:ascii="ＭＳ Ｐ明朝" w:eastAsia="ＭＳ Ｐ明朝" w:hAnsi="ＭＳ Ｐ明朝"/>
                <w:sz w:val="22"/>
                <w:u w:val="single"/>
              </w:rPr>
              <w:t xml:space="preserve"> アイヌ文化</w:t>
            </w:r>
            <w:r w:rsidRPr="00D81982">
              <w:rPr>
                <w:rFonts w:ascii="ＭＳ Ｐ明朝" w:eastAsia="ＭＳ Ｐ明朝" w:hAnsi="ＭＳ Ｐ明朝" w:hint="eastAsia"/>
                <w:sz w:val="22"/>
                <w:u w:val="single"/>
              </w:rPr>
              <w:t>・アイヌ施策</w:t>
            </w:r>
          </w:p>
          <w:p w14:paraId="70BD34D8" w14:textId="2674F5B9" w:rsidR="00375B7C"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アイヌ文化は、</w:t>
            </w:r>
            <w:r w:rsidRPr="00D81982">
              <w:rPr>
                <w:rFonts w:ascii="ＭＳ Ｐ明朝" w:eastAsia="ＭＳ Ｐ明朝" w:hAnsi="ＭＳ Ｐ明朝"/>
                <w:sz w:val="22"/>
                <w:u w:val="single"/>
              </w:rPr>
              <w:t>アイヌ語並びにアイヌにおいて継承されてきた生活様式，音楽，舞踏，工芸その他の文化的所産及びこれ</w:t>
            </w:r>
            <w:r w:rsidRPr="00D81982">
              <w:rPr>
                <w:rFonts w:ascii="ＭＳ Ｐ明朝" w:eastAsia="ＭＳ Ｐ明朝" w:hAnsi="ＭＳ Ｐ明朝" w:hint="eastAsia"/>
                <w:sz w:val="22"/>
                <w:u w:val="single"/>
              </w:rPr>
              <w:t>ら</w:t>
            </w:r>
            <w:r w:rsidRPr="00D81982">
              <w:rPr>
                <w:rFonts w:ascii="ＭＳ Ｐ明朝" w:eastAsia="ＭＳ Ｐ明朝" w:hAnsi="ＭＳ Ｐ明朝"/>
                <w:sz w:val="22"/>
                <w:u w:val="single"/>
              </w:rPr>
              <w:t>から発展してきた文化的所産</w:t>
            </w:r>
            <w:r w:rsidR="00375B7C" w:rsidRPr="00E90E5B">
              <w:rPr>
                <w:rFonts w:ascii="ＭＳ Ｐ明朝" w:eastAsia="ＭＳ Ｐ明朝" w:hAnsi="ＭＳ Ｐ明朝" w:hint="eastAsia"/>
                <w:sz w:val="22"/>
                <w:u w:val="single"/>
              </w:rPr>
              <w:t>をいう</w:t>
            </w:r>
            <w:r w:rsidRPr="00D81982">
              <w:rPr>
                <w:rFonts w:ascii="ＭＳ Ｐ明朝" w:eastAsia="ＭＳ Ｐ明朝" w:hAnsi="ＭＳ Ｐ明朝"/>
                <w:sz w:val="22"/>
                <w:u w:val="single"/>
              </w:rPr>
              <w:t>。</w:t>
            </w:r>
          </w:p>
          <w:p w14:paraId="539AC9FE" w14:textId="68396662" w:rsidR="00B67ACB" w:rsidRPr="00D81982" w:rsidRDefault="00375B7C" w:rsidP="0030439C">
            <w:pPr>
              <w:autoSpaceDE w:val="0"/>
              <w:autoSpaceDN w:val="0"/>
              <w:adjustRightInd w:val="0"/>
              <w:jc w:val="left"/>
              <w:rPr>
                <w:rFonts w:ascii="ＭＳ Ｐ明朝" w:eastAsia="ＭＳ Ｐ明朝" w:hAnsi="ＭＳ Ｐ明朝"/>
                <w:sz w:val="20"/>
                <w:szCs w:val="20"/>
                <w:u w:val="single"/>
              </w:rPr>
            </w:pPr>
            <w:r w:rsidRPr="00E90E5B">
              <w:rPr>
                <w:rFonts w:ascii="ＭＳ Ｐ明朝" w:eastAsia="ＭＳ Ｐ明朝" w:hAnsi="ＭＳ Ｐ明朝"/>
                <w:sz w:val="22"/>
                <w:u w:val="single"/>
              </w:rPr>
              <w:t>アイヌ施策</w:t>
            </w:r>
            <w:r w:rsidRPr="00E90E5B">
              <w:rPr>
                <w:rFonts w:hint="eastAsia"/>
                <w:szCs w:val="21"/>
                <w:u w:val="single"/>
              </w:rPr>
              <w:t>とは，「アイヌ施策推進法」に基づき，「アイヌ施策推進地域計画」を提出し，内閣総理大臣によって認定された地方公共団体によって実施される諸施策をいう。</w:t>
            </w:r>
            <w:r w:rsidRPr="00E90E5B">
              <w:rPr>
                <w:szCs w:val="21"/>
                <w:u w:val="single"/>
              </w:rPr>
              <w:br/>
            </w:r>
            <w:r w:rsidR="00B67ACB" w:rsidRPr="00D81982">
              <w:rPr>
                <w:rFonts w:ascii="ＭＳ Ｐ明朝" w:eastAsia="ＭＳ Ｐ明朝" w:hAnsi="ＭＳ Ｐ明朝" w:hint="eastAsia"/>
                <w:sz w:val="20"/>
                <w:szCs w:val="20"/>
                <w:u w:val="single"/>
              </w:rPr>
              <w:t>注意書：</w:t>
            </w:r>
            <w:r w:rsidR="00B67ACB" w:rsidRPr="00D81982">
              <w:rPr>
                <w:rFonts w:ascii="ＭＳ Ｐ明朝" w:eastAsia="ＭＳ Ｐ明朝" w:hAnsi="ＭＳ Ｐ明朝"/>
                <w:sz w:val="20"/>
                <w:szCs w:val="20"/>
                <w:u w:val="single"/>
              </w:rPr>
              <w:t>アイヌ施策推進地域計画</w:t>
            </w:r>
          </w:p>
          <w:p w14:paraId="5DE9ECA6" w14:textId="641ABBC4" w:rsidR="00D33553" w:rsidRPr="00E90E5B" w:rsidRDefault="00B67ACB" w:rsidP="00D33553">
            <w:pPr>
              <w:autoSpaceDE w:val="0"/>
              <w:autoSpaceDN w:val="0"/>
              <w:adjustRightInd w:val="0"/>
              <w:jc w:val="left"/>
              <w:rPr>
                <w:u w:val="single"/>
              </w:rPr>
            </w:pPr>
            <w:r w:rsidRPr="00D81982">
              <w:rPr>
                <w:rFonts w:ascii="ＭＳ Ｐ明朝" w:eastAsia="ＭＳ Ｐ明朝" w:hAnsi="ＭＳ Ｐ明朝"/>
                <w:sz w:val="20"/>
                <w:szCs w:val="20"/>
                <w:u w:val="single"/>
              </w:rPr>
              <w:t>アイヌ施策推進地域計画は，</w:t>
            </w:r>
            <w:r w:rsidR="00D33553" w:rsidRPr="00E90E5B">
              <w:rPr>
                <w:rFonts w:hint="eastAsia"/>
                <w:szCs w:val="21"/>
                <w:u w:val="single"/>
              </w:rPr>
              <w:t>「アイヌ</w:t>
            </w:r>
            <w:r w:rsidR="00D33553" w:rsidRPr="00E90E5B">
              <w:rPr>
                <w:rFonts w:hint="eastAsia"/>
                <w:u w:val="single"/>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709D162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5679E9F" w14:textId="41711D2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0</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慣習法</w:t>
            </w:r>
          </w:p>
          <w:p w14:paraId="01219531" w14:textId="42554901" w:rsidR="00FF584E" w:rsidRPr="00E90E5B" w:rsidRDefault="00FF584E" w:rsidP="00FF584E">
            <w:pPr>
              <w:rPr>
                <w:u w:val="single"/>
              </w:rPr>
            </w:pPr>
            <w:r w:rsidRPr="00E90E5B">
              <w:rPr>
                <w:rFonts w:hint="eastAsia"/>
                <w:u w:val="single"/>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３条が「公の秩序又は善良の風俗に反しない慣習は，法令の規定により認められたもの又は法令に規定されていない事項に関するものに限り，法律と同一の効力を有する。」と定めているが，民法</w:t>
            </w:r>
            <w:r w:rsidRPr="00E90E5B">
              <w:rPr>
                <w:u w:val="single"/>
              </w:rPr>
              <w:t>92条は「法令</w:t>
            </w:r>
            <w:r w:rsidRPr="00E90E5B">
              <w:rPr>
                <w:rFonts w:hint="eastAsia"/>
                <w:u w:val="single"/>
              </w:rPr>
              <w:lastRenderedPageBreak/>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033D2C7B" w14:textId="77777777" w:rsidR="00B67ACB" w:rsidRPr="00E90E5B" w:rsidRDefault="00B67ACB" w:rsidP="0030439C">
            <w:pPr>
              <w:autoSpaceDE w:val="0"/>
              <w:autoSpaceDN w:val="0"/>
              <w:adjustRightInd w:val="0"/>
              <w:jc w:val="left"/>
              <w:rPr>
                <w:rFonts w:ascii="ＭＳ Ｐ明朝" w:eastAsia="ＭＳ Ｐ明朝" w:hAnsi="ＭＳ Ｐ明朝"/>
                <w:strike/>
                <w:sz w:val="22"/>
                <w:u w:val="single"/>
              </w:rPr>
            </w:pPr>
          </w:p>
          <w:p w14:paraId="5CE021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D78F67E" w14:textId="571C51C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1</w:t>
            </w:r>
            <w:r w:rsidRPr="00D81982">
              <w:rPr>
                <w:rFonts w:ascii="ＭＳ Ｐ明朝" w:eastAsia="ＭＳ Ｐ明朝" w:hAnsi="ＭＳ Ｐ明朝"/>
                <w:sz w:val="22"/>
                <w:u w:val="single"/>
              </w:rPr>
              <w:t xml:space="preserve"> 慣習的・伝統的権利</w:t>
            </w:r>
          </w:p>
          <w:p w14:paraId="245E0C3B" w14:textId="191EE315" w:rsidR="00B67ACB" w:rsidRPr="00D81982" w:rsidRDefault="00EE17D2" w:rsidP="0030439C">
            <w:pPr>
              <w:autoSpaceDE w:val="0"/>
              <w:autoSpaceDN w:val="0"/>
              <w:adjustRightInd w:val="0"/>
              <w:jc w:val="left"/>
              <w:rPr>
                <w:rFonts w:ascii="ＭＳ Ｐ明朝" w:eastAsia="ＭＳ Ｐ明朝" w:hAnsi="ＭＳ Ｐ明朝"/>
                <w:sz w:val="22"/>
                <w:u w:val="single"/>
              </w:rPr>
            </w:pPr>
            <w:r w:rsidRPr="00E90E5B">
              <w:rPr>
                <w:rFonts w:hint="eastAsia"/>
                <w:u w:val="single"/>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E90E5B">
              <w:rPr>
                <w:u w:val="single"/>
              </w:rPr>
              <w:br/>
            </w:r>
          </w:p>
          <w:p w14:paraId="4707F3F2" w14:textId="1900FF4F"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007E104B"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FPIC</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Free, Prior and Informed Consent, </w:t>
            </w:r>
            <w:r w:rsidRPr="00D81982">
              <w:rPr>
                <w:rFonts w:ascii="ＭＳ Ｐ明朝" w:eastAsia="ＭＳ Ｐ明朝" w:hAnsi="ＭＳ Ｐ明朝" w:hint="eastAsia"/>
                <w:sz w:val="22"/>
                <w:u w:val="single"/>
              </w:rPr>
              <w:t>自由意思による，事前の，十分な情報に基づく同意）</w:t>
            </w:r>
          </w:p>
          <w:p w14:paraId="172673D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一般国民の権利に加え，</w:t>
            </w:r>
            <w:r w:rsidRPr="00D81982">
              <w:rPr>
                <w:rFonts w:ascii="ＭＳ Ｐ明朝" w:eastAsia="ＭＳ Ｐ明朝" w:hAnsi="ＭＳ Ｐ明朝"/>
                <w:sz w:val="22"/>
                <w:u w:val="single"/>
              </w:rPr>
              <w:t>ILO169及び国際連合宣言（UNDRIP）では，脆弱な立場に置かれやすい先住民に対する特に配慮が必要な状況における手続き的権利が認められており，この権利をFPICと呼ぶ（資料：</w:t>
            </w:r>
            <w:r w:rsidRPr="00D81982">
              <w:rPr>
                <w:rFonts w:ascii="ＭＳ Ｐ明朝" w:eastAsia="ＭＳ Ｐ明朝" w:hAnsi="ＭＳ Ｐ明朝" w:hint="eastAsia"/>
                <w:sz w:val="22"/>
                <w:u w:val="single"/>
              </w:rPr>
              <w:t>岩永青史ら</w:t>
            </w:r>
            <w:r w:rsidRPr="00D81982">
              <w:rPr>
                <w:rFonts w:ascii="ＭＳ Ｐ明朝" w:eastAsia="ＭＳ Ｐ明朝" w:hAnsi="ＭＳ Ｐ明朝"/>
                <w:sz w:val="22"/>
                <w:u w:val="single"/>
              </w:rPr>
              <w:t xml:space="preserve"> 2017）</w:t>
            </w:r>
            <w:r w:rsidRPr="00D81982">
              <w:rPr>
                <w:rFonts w:ascii="ＭＳ Ｐ明朝" w:eastAsia="ＭＳ Ｐ明朝" w:hAnsi="ＭＳ Ｐ明朝" w:hint="eastAsia"/>
                <w:sz w:val="22"/>
                <w:u w:val="single"/>
              </w:rPr>
              <w:t>。</w:t>
            </w:r>
          </w:p>
          <w:p w14:paraId="3935D7C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61A4496E" w14:textId="3862138D"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007E104B"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森林計画制度</w:t>
            </w:r>
          </w:p>
          <w:p w14:paraId="76A1F41F"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森林計画制度は、森林法に基づき国、都道府県、市町村及び森林管理者の各段階における森林の取扱ルールを明確化し、各主体がそれぞれの役割のもと、国民のニーズに対応して持続可能な森林管理を推進するための指針及び規範となるものである。（別添「森林計画制度の概要」参照）</w:t>
            </w:r>
          </w:p>
          <w:p w14:paraId="3E1F506F" w14:textId="77777777" w:rsidR="00B67ACB" w:rsidRPr="00D81982" w:rsidRDefault="00B67ACB" w:rsidP="0030439C">
            <w:pPr>
              <w:autoSpaceDE w:val="0"/>
              <w:autoSpaceDN w:val="0"/>
              <w:adjustRightInd w:val="0"/>
              <w:jc w:val="left"/>
              <w:rPr>
                <w:rFonts w:ascii="ＭＳ Ｐ明朝" w:eastAsia="ＭＳ Ｐ明朝" w:hAnsi="ＭＳ Ｐ明朝"/>
                <w:sz w:val="22"/>
              </w:rPr>
            </w:pPr>
          </w:p>
          <w:p w14:paraId="525D7FE0" w14:textId="5C974723"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007E104B" w:rsidRPr="00D81982">
              <w:rPr>
                <w:rFonts w:ascii="ＭＳ Ｐ明朝" w:eastAsia="ＭＳ Ｐ明朝" w:hAnsi="ＭＳ Ｐ明朝"/>
                <w:b/>
                <w:bCs/>
                <w:sz w:val="22"/>
              </w:rPr>
              <w:t>4</w:t>
            </w:r>
            <w:r w:rsidR="00AB1923"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森林経営管理法に基づく</w:t>
            </w:r>
            <w:r w:rsidRPr="00D81982">
              <w:rPr>
                <w:rFonts w:ascii="ＭＳ Ｐ明朝" w:eastAsia="ＭＳ Ｐ明朝" w:hAnsi="ＭＳ Ｐ明朝" w:hint="eastAsia"/>
                <w:sz w:val="22"/>
              </w:rPr>
              <w:t>経営管理権及び経営管理実施権</w:t>
            </w:r>
          </w:p>
          <w:p w14:paraId="67FF8E23"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森林経営管理法は、日本国内においては</w:t>
            </w:r>
            <w:r w:rsidRPr="00D81982">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林野庁 2019）。</w:t>
            </w:r>
          </w:p>
          <w:p w14:paraId="51FCC5C8" w14:textId="77777777" w:rsidR="00B67ACB" w:rsidRPr="00D81982" w:rsidRDefault="00B67ACB"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同法で規定する</w:t>
            </w:r>
            <w:r w:rsidRPr="00D81982">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55F15795" w14:textId="77777777" w:rsidR="00DF4414" w:rsidRPr="00D81982" w:rsidRDefault="00DF4414" w:rsidP="0030439C">
            <w:pPr>
              <w:autoSpaceDE w:val="0"/>
              <w:autoSpaceDN w:val="0"/>
              <w:adjustRightInd w:val="0"/>
              <w:jc w:val="left"/>
              <w:rPr>
                <w:rFonts w:ascii="ＭＳ Ｐ明朝" w:eastAsia="ＭＳ Ｐ明朝" w:hAnsi="ＭＳ Ｐ明朝"/>
                <w:sz w:val="22"/>
              </w:rPr>
            </w:pPr>
          </w:p>
          <w:p w14:paraId="5DEEB33B"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 SGEC森林管理認証規格</w:t>
            </w:r>
            <w:r w:rsidRPr="00D81982">
              <w:rPr>
                <w:rFonts w:ascii="ＭＳ Ｐ明朝" w:eastAsia="ＭＳ Ｐ明朝" w:hAnsi="ＭＳ Ｐ明朝" w:hint="eastAsia"/>
                <w:b/>
                <w:bCs/>
                <w:sz w:val="22"/>
                <w:u w:val="single"/>
              </w:rPr>
              <w:t>と組織</w:t>
            </w:r>
          </w:p>
          <w:p w14:paraId="295EBF05" w14:textId="77777777" w:rsidR="00BC50F6" w:rsidRPr="00D81982" w:rsidRDefault="00BC50F6" w:rsidP="0030439C">
            <w:pPr>
              <w:autoSpaceDE w:val="0"/>
              <w:autoSpaceDN w:val="0"/>
              <w:adjustRightInd w:val="0"/>
              <w:jc w:val="left"/>
              <w:rPr>
                <w:rFonts w:ascii="ＭＳ Ｐ明朝" w:eastAsia="ＭＳ Ｐ明朝" w:hAnsi="ＭＳ Ｐ明朝"/>
                <w:sz w:val="22"/>
                <w:u w:val="single"/>
              </w:rPr>
            </w:pPr>
          </w:p>
          <w:p w14:paraId="32D2DB7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4.1 </w:t>
            </w:r>
            <w:r w:rsidRPr="00D81982">
              <w:rPr>
                <w:rFonts w:ascii="ＭＳ Ｐ明朝" w:eastAsia="ＭＳ Ｐ明朝" w:hAnsi="ＭＳ Ｐ明朝"/>
                <w:sz w:val="22"/>
                <w:u w:val="single"/>
              </w:rPr>
              <w:t>持続可能な森林管理の要求事項</w:t>
            </w:r>
          </w:p>
          <w:p w14:paraId="5E3A23FE" w14:textId="2ADCEA7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SGEC森林管理認証規格</w:t>
            </w:r>
            <w:r w:rsidRPr="00D81982">
              <w:rPr>
                <w:rFonts w:ascii="ＭＳ Ｐ明朝" w:eastAsia="ＭＳ Ｐ明朝" w:hAnsi="ＭＳ Ｐ明朝" w:hint="eastAsia"/>
                <w:sz w:val="22"/>
                <w:u w:val="single"/>
              </w:rPr>
              <w:t>が定める持続可能な森林管理の要求事項は、下記を満たさなければならない。</w:t>
            </w:r>
          </w:p>
          <w:p w14:paraId="7783B73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w:t>
            </w:r>
            <w:r w:rsidRPr="00D81982">
              <w:rPr>
                <w:rFonts w:ascii="ＭＳ Ｐ明朝" w:eastAsia="ＭＳ Ｐ明朝" w:hAnsi="ＭＳ Ｐ明朝"/>
                <w:sz w:val="22"/>
                <w:u w:val="single"/>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1318A10F" w14:textId="77777777"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要求事項が</w:t>
            </w:r>
            <w:r w:rsidRPr="00D81982">
              <w:rPr>
                <w:rFonts w:ascii="ＭＳ Ｐ明朝" w:eastAsia="ＭＳ Ｐ明朝" w:hAnsi="ＭＳ Ｐ明朝" w:hint="eastAsia"/>
                <w:sz w:val="20"/>
                <w:szCs w:val="20"/>
                <w:u w:val="single"/>
              </w:rPr>
              <w:t>その他</w:t>
            </w:r>
            <w:r w:rsidRPr="00D81982">
              <w:rPr>
                <w:rFonts w:ascii="ＭＳ Ｐ明朝" w:eastAsia="ＭＳ Ｐ明朝" w:hAnsi="ＭＳ Ｐ明朝"/>
                <w:sz w:val="20"/>
                <w:szCs w:val="20"/>
                <w:u w:val="single"/>
              </w:rPr>
              <w:t>のレベル（例：グループ）で決められる状況の例として，森林の健全性モニタリングがある。地域レベルにおいて森林の健全性モニタリングを実行し，その結果を森林管理</w:t>
            </w:r>
            <w:r w:rsidRPr="00D81982">
              <w:rPr>
                <w:rFonts w:ascii="ＭＳ Ｐ明朝" w:eastAsia="ＭＳ Ｐ明朝" w:hAnsi="ＭＳ Ｐ明朝" w:hint="eastAsia"/>
                <w:sz w:val="20"/>
                <w:szCs w:val="20"/>
                <w:u w:val="single"/>
              </w:rPr>
              <w:t>単位（</w:t>
            </w:r>
            <w:r w:rsidRPr="00D81982">
              <w:rPr>
                <w:rFonts w:ascii="ＭＳ Ｐ明朝" w:eastAsia="ＭＳ Ｐ明朝" w:hAnsi="ＭＳ Ｐ明朝"/>
                <w:sz w:val="20"/>
                <w:szCs w:val="20"/>
                <w:u w:val="single"/>
              </w:rPr>
              <w:t>ユニット</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レベルに伝達することでこの要求事項の目的は各々の森林管理</w:t>
            </w:r>
            <w:r w:rsidRPr="00D81982">
              <w:rPr>
                <w:rFonts w:ascii="ＭＳ Ｐ明朝" w:eastAsia="ＭＳ Ｐ明朝" w:hAnsi="ＭＳ Ｐ明朝" w:hint="eastAsia"/>
                <w:sz w:val="20"/>
                <w:szCs w:val="20"/>
                <w:u w:val="single"/>
              </w:rPr>
              <w:t>単位（</w:t>
            </w:r>
            <w:r w:rsidRPr="00D81982">
              <w:rPr>
                <w:rFonts w:ascii="ＭＳ Ｐ明朝" w:eastAsia="ＭＳ Ｐ明朝" w:hAnsi="ＭＳ Ｐ明朝"/>
                <w:sz w:val="20"/>
                <w:szCs w:val="20"/>
                <w:u w:val="single"/>
              </w:rPr>
              <w:t>ユニット</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が個別にモニターする必要なしに達成できる。</w:t>
            </w:r>
          </w:p>
          <w:p w14:paraId="32E77B7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ｂ）　本要求事項は、明瞭であり、パーフォーマンス・ベースで監査可能である。</w:t>
            </w:r>
          </w:p>
          <w:p w14:paraId="757854D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ｃ）　確定された森林区域内において、本要求事項との適合性達成に影響を与えるすべての森林管理関係者による行為に適用する。</w:t>
            </w:r>
          </w:p>
          <w:p w14:paraId="245C1A1F" w14:textId="508E96F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ｄ）　本要求事項への適合性を証明する記録</w:t>
            </w:r>
            <w:r w:rsidR="00B37B94" w:rsidRPr="00E90E5B">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保管</w:t>
            </w:r>
            <w:r w:rsidR="00B37B9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7C62D287" w14:textId="2AE8EE3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C</w:t>
            </w:r>
            <w:r w:rsidR="007B45DB"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w:t>
            </w:r>
            <w:r w:rsidR="00C759E7" w:rsidRPr="00E90E5B">
              <w:rPr>
                <w:rFonts w:ascii="ＭＳ Ｐ明朝" w:eastAsia="ＭＳ Ｐ明朝" w:hAnsi="ＭＳ Ｐ明朝"/>
                <w:sz w:val="22"/>
                <w:u w:val="single"/>
              </w:rPr>
              <w:t>のCOC</w:t>
            </w:r>
            <w:r w:rsidRPr="00D81982">
              <w:rPr>
                <w:rFonts w:ascii="ＭＳ Ｐ明朝" w:eastAsia="ＭＳ Ｐ明朝" w:hAnsi="ＭＳ Ｐ明朝" w:hint="eastAsia"/>
                <w:sz w:val="22"/>
                <w:u w:val="single"/>
              </w:rPr>
              <w:t>認証を</w:t>
            </w:r>
            <w:r w:rsidR="00C759E7" w:rsidRPr="00E90E5B">
              <w:rPr>
                <w:rFonts w:ascii="ＭＳ Ｐ明朝" w:eastAsia="ＭＳ Ｐ明朝" w:hAnsi="ＭＳ Ｐ明朝" w:hint="eastAsia"/>
                <w:sz w:val="22"/>
                <w:u w:val="single"/>
              </w:rPr>
              <w:t>取得している</w:t>
            </w:r>
            <w:r w:rsidRPr="00D81982">
              <w:rPr>
                <w:rFonts w:ascii="ＭＳ Ｐ明朝" w:eastAsia="ＭＳ Ｐ明朝" w:hAnsi="ＭＳ Ｐ明朝" w:hint="eastAsia"/>
                <w:sz w:val="22"/>
                <w:u w:val="single"/>
              </w:rPr>
              <w:t>顧客に対して</w:t>
            </w:r>
            <w:r w:rsidR="00C759E7"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SGEC森林管理認証規格</w:t>
            </w:r>
            <w:r w:rsidR="00C759E7" w:rsidRPr="00E90E5B">
              <w:rPr>
                <w:rFonts w:ascii="ＭＳ Ｐ明朝" w:eastAsia="ＭＳ Ｐ明朝" w:hAnsi="ＭＳ Ｐ明朝" w:hint="eastAsia"/>
                <w:sz w:val="22"/>
                <w:u w:val="single"/>
              </w:rPr>
              <w:t>が適用される</w:t>
            </w:r>
            <w:r w:rsidRPr="00D81982">
              <w:rPr>
                <w:rFonts w:ascii="ＭＳ Ｐ明朝" w:eastAsia="ＭＳ Ｐ明朝" w:hAnsi="ＭＳ Ｐ明朝" w:hint="eastAsia"/>
                <w:sz w:val="22"/>
                <w:u w:val="single"/>
              </w:rPr>
              <w:t>区域から</w:t>
            </w:r>
            <w:r w:rsidR="00C759E7" w:rsidRPr="00E90E5B">
              <w:rPr>
                <w:rFonts w:ascii="ＭＳ Ｐ明朝" w:eastAsia="ＭＳ Ｐ明朝" w:hAnsi="ＭＳ Ｐ明朝" w:hint="eastAsia"/>
                <w:sz w:val="22"/>
                <w:u w:val="single"/>
              </w:rPr>
              <w:t>産出された製品であることを示すために利用できる表記として、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100％SGEC/PEFC</w:t>
            </w:r>
            <w:r w:rsidRPr="00D81982">
              <w:rPr>
                <w:rFonts w:ascii="ＭＳ Ｐ明朝" w:eastAsia="ＭＳ Ｐ明朝" w:hAnsi="ＭＳ Ｐ明朝" w:hint="eastAsia"/>
                <w:sz w:val="22"/>
                <w:u w:val="single"/>
              </w:rPr>
              <w:t>認証」との主張を</w:t>
            </w:r>
            <w:r w:rsidR="00C759E7" w:rsidRPr="00E90E5B">
              <w:rPr>
                <w:rFonts w:ascii="ＭＳ Ｐ明朝" w:eastAsia="ＭＳ Ｐ明朝" w:hAnsi="ＭＳ Ｐ明朝" w:hint="eastAsia"/>
                <w:sz w:val="22"/>
                <w:u w:val="single"/>
              </w:rPr>
              <w:t>明記</w:t>
            </w:r>
            <w:r w:rsidRPr="00D81982">
              <w:rPr>
                <w:rFonts w:ascii="ＭＳ Ｐ明朝" w:eastAsia="ＭＳ Ｐ明朝" w:hAnsi="ＭＳ Ｐ明朝" w:hint="eastAsia"/>
                <w:sz w:val="22"/>
                <w:u w:val="single"/>
              </w:rPr>
              <w:t>する。</w:t>
            </w:r>
          </w:p>
          <w:p w14:paraId="763378E1" w14:textId="14922CC7"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 xml:space="preserve">注意書　</w:t>
            </w:r>
            <w:r w:rsidRPr="00D81982">
              <w:rPr>
                <w:rFonts w:ascii="ＭＳ Ｐ明朝" w:eastAsia="ＭＳ Ｐ明朝" w:hAnsi="ＭＳ Ｐ明朝"/>
                <w:sz w:val="20"/>
                <w:szCs w:val="20"/>
                <w:u w:val="single"/>
              </w:rPr>
              <w:t>SGEC/PEFC</w:t>
            </w:r>
            <w:r w:rsidRPr="00D81982">
              <w:rPr>
                <w:rFonts w:ascii="ＭＳ Ｐ明朝" w:eastAsia="ＭＳ Ｐ明朝" w:hAnsi="ＭＳ Ｐ明朝" w:hint="eastAsia"/>
                <w:sz w:val="20"/>
                <w:szCs w:val="20"/>
                <w:u w:val="single"/>
              </w:rPr>
              <w:t>承認の認証主張及びその認める短縮形や</w:t>
            </w:r>
            <w:r w:rsidRPr="00D81982">
              <w:rPr>
                <w:rFonts w:ascii="ＭＳ Ｐ明朝" w:eastAsia="ＭＳ Ｐ明朝" w:hAnsi="ＭＳ Ｐ明朝"/>
                <w:sz w:val="20"/>
                <w:szCs w:val="20"/>
                <w:u w:val="single"/>
              </w:rPr>
              <w:t>[100%SGEC/PEFC</w:t>
            </w:r>
            <w:r w:rsidRPr="00D81982">
              <w:rPr>
                <w:rFonts w:ascii="ＭＳ Ｐ明朝" w:eastAsia="ＭＳ Ｐ明朝" w:hAnsi="ＭＳ Ｐ明朝" w:hint="eastAsia"/>
                <w:sz w:val="20"/>
                <w:szCs w:val="20"/>
                <w:u w:val="single"/>
              </w:rPr>
              <w:t>認証」の主張及びその日本語版については</w:t>
            </w:r>
            <w:r w:rsidRPr="00D81982">
              <w:rPr>
                <w:rFonts w:ascii="ＭＳ Ｐ明朝" w:eastAsia="ＭＳ Ｐ明朝" w:hAnsi="ＭＳ Ｐ明朝"/>
                <w:sz w:val="20"/>
                <w:szCs w:val="20"/>
                <w:u w:val="single"/>
              </w:rPr>
              <w:t>SGEC/PEFCジャパンの</w:t>
            </w:r>
            <w:r w:rsidR="003C0F23" w:rsidRPr="00D81982">
              <w:rPr>
                <w:rFonts w:ascii="ＭＳ Ｐ明朝" w:eastAsia="ＭＳ Ｐ明朝" w:hAnsi="ＭＳ Ｐ明朝" w:hint="eastAsia"/>
                <w:sz w:val="20"/>
                <w:szCs w:val="20"/>
                <w:u w:val="single"/>
              </w:rPr>
              <w:t>サイ</w:t>
            </w:r>
            <w:r w:rsidRPr="00D81982">
              <w:rPr>
                <w:rFonts w:ascii="ＭＳ Ｐ明朝" w:eastAsia="ＭＳ Ｐ明朝" w:hAnsi="ＭＳ Ｐ明朝" w:hint="eastAsia"/>
                <w:sz w:val="20"/>
                <w:szCs w:val="20"/>
                <w:u w:val="single"/>
              </w:rPr>
              <w:t>ト</w:t>
            </w:r>
            <w:hyperlink r:id="rId20" w:history="1">
              <w:r w:rsidR="001E242A" w:rsidRPr="00E90E5B">
                <w:rPr>
                  <w:rStyle w:val="af3"/>
                  <w:rFonts w:ascii="ＭＳ Ｐ明朝" w:eastAsia="ＭＳ Ｐ明朝" w:hAnsi="ＭＳ Ｐ明朝"/>
                  <w:color w:val="auto"/>
                  <w:sz w:val="20"/>
                  <w:szCs w:val="20"/>
                </w:rPr>
                <w:t>www.sgec-pefc</w:t>
              </w:r>
              <w:r w:rsidR="001E242A" w:rsidRPr="00E90E5B">
                <w:rPr>
                  <w:rStyle w:val="af3"/>
                  <w:color w:val="auto"/>
                </w:rPr>
                <w:t>j</w:t>
              </w:r>
              <w:r w:rsidR="001E242A" w:rsidRPr="00E90E5B">
                <w:rPr>
                  <w:rStyle w:val="af3"/>
                  <w:rFonts w:ascii="ＭＳ Ｐ明朝" w:eastAsia="ＭＳ Ｐ明朝" w:hAnsi="ＭＳ Ｐ明朝"/>
                  <w:color w:val="auto"/>
                  <w:sz w:val="20"/>
                  <w:szCs w:val="20"/>
                </w:rPr>
                <w:t>.jp</w:t>
              </w:r>
            </w:hyperlink>
            <w:r w:rsidRPr="00D81982">
              <w:rPr>
                <w:rFonts w:ascii="ＭＳ Ｐ明朝" w:eastAsia="ＭＳ Ｐ明朝" w:hAnsi="ＭＳ Ｐ明朝" w:hint="eastAsia"/>
                <w:sz w:val="20"/>
                <w:szCs w:val="20"/>
                <w:u w:val="single"/>
              </w:rPr>
              <w:t>で、また、これらの英語及びその他の言語への翻訳については</w:t>
            </w:r>
            <w:r w:rsidRPr="00D81982">
              <w:rPr>
                <w:rFonts w:ascii="ＭＳ Ｐ明朝" w:eastAsia="ＭＳ Ｐ明朝" w:hAnsi="ＭＳ Ｐ明朝"/>
                <w:sz w:val="20"/>
                <w:szCs w:val="20"/>
                <w:u w:val="single"/>
              </w:rPr>
              <w:t xml:space="preserve"> PEFCのウェブサイト</w:t>
            </w:r>
            <w:hyperlink r:id="rId21" w:history="1">
              <w:r w:rsidRPr="00D81982">
                <w:rPr>
                  <w:rFonts w:ascii="ＭＳ Ｐ明朝" w:eastAsia="ＭＳ Ｐ明朝" w:hAnsi="ＭＳ Ｐ明朝"/>
                  <w:sz w:val="20"/>
                  <w:szCs w:val="20"/>
                  <w:u w:val="single"/>
                </w:rPr>
                <w:t>www.pefc.org</w:t>
              </w:r>
            </w:hyperlink>
            <w:r w:rsidRPr="00D81982">
              <w:rPr>
                <w:rFonts w:ascii="ＭＳ Ｐ明朝" w:eastAsia="ＭＳ Ｐ明朝" w:hAnsi="ＭＳ Ｐ明朝" w:hint="eastAsia"/>
                <w:sz w:val="20"/>
                <w:szCs w:val="20"/>
                <w:u w:val="single"/>
              </w:rPr>
              <w:t>でそれぞれ公開される。</w:t>
            </w:r>
            <w:r w:rsidRPr="00D81982">
              <w:rPr>
                <w:rFonts w:ascii="ＭＳ Ｐ明朝" w:eastAsia="ＭＳ Ｐ明朝" w:hAnsi="ＭＳ Ｐ明朝"/>
                <w:sz w:val="20"/>
                <w:szCs w:val="20"/>
                <w:u w:val="single"/>
              </w:rPr>
              <w:t xml:space="preserve"> </w:t>
            </w:r>
          </w:p>
          <w:p w14:paraId="2FB1490C" w14:textId="4507649C"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ｆ）　本規格の適用を受ける森林所有者・管理者が、本規格の対象範囲外の区域からの商品を販売する場合は、本規格の対象範囲内の区域からの商品のみ「</w:t>
            </w:r>
            <w:r w:rsidRPr="00D81982">
              <w:rPr>
                <w:rFonts w:ascii="ＭＳ Ｐ明朝" w:eastAsia="ＭＳ Ｐ明朝" w:hAnsi="ＭＳ Ｐ明朝"/>
                <w:sz w:val="22"/>
                <w:u w:val="single"/>
              </w:rPr>
              <w:t>100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認証」と主張を付けて販売する。</w:t>
            </w:r>
          </w:p>
          <w:p w14:paraId="3F4C2E32" w14:textId="1ADD70E5"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ｇ）　本規格の対象範囲内の区域からの商品の由来に関する主張は、本規格に基づき発行された</w:t>
            </w:r>
            <w:r w:rsidRPr="00D81982">
              <w:rPr>
                <w:rFonts w:ascii="ＭＳ Ｐ明朝" w:eastAsia="ＭＳ Ｐ明朝" w:hAnsi="ＭＳ Ｐ明朝"/>
                <w:sz w:val="22"/>
                <w:u w:val="single"/>
              </w:rPr>
              <w:t>SGEC認証書の対象範囲である森林所有者/管理者によってのみ</w:t>
            </w:r>
            <w:r w:rsidR="00B37B94" w:rsidRPr="00E90E5B">
              <w:rPr>
                <w:rFonts w:ascii="ＭＳ Ｐ明朝" w:eastAsia="ＭＳ Ｐ明朝" w:hAnsi="ＭＳ Ｐ明朝" w:hint="eastAsia"/>
                <w:sz w:val="22"/>
                <w:u w:val="single"/>
              </w:rPr>
              <w:t>可能である</w:t>
            </w:r>
            <w:r w:rsidRPr="00D81982">
              <w:rPr>
                <w:rFonts w:ascii="ＭＳ Ｐ明朝" w:eastAsia="ＭＳ Ｐ明朝" w:hAnsi="ＭＳ Ｐ明朝" w:hint="eastAsia"/>
                <w:sz w:val="22"/>
                <w:u w:val="single"/>
              </w:rPr>
              <w:t>。</w:t>
            </w:r>
          </w:p>
          <w:p w14:paraId="68951006" w14:textId="00115B4E"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ｈ）</w:t>
            </w:r>
            <w:r w:rsidRPr="00D81982">
              <w:rPr>
                <w:rFonts w:ascii="ＭＳ Ｐ明朝" w:eastAsia="ＭＳ Ｐ明朝" w:hAnsi="ＭＳ Ｐ明朝"/>
                <w:sz w:val="22"/>
                <w:u w:val="single"/>
              </w:rPr>
              <w:t xml:space="preserve"> SGEC/PEFCのC</w:t>
            </w:r>
            <w:r w:rsidR="007B45DB"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C認証企業に提供すべき情報に関する要求事項を定め</w:t>
            </w:r>
            <w:r w:rsidRPr="00D81982">
              <w:rPr>
                <w:rFonts w:ascii="ＭＳ Ｐ明朝" w:eastAsia="ＭＳ Ｐ明朝" w:hAnsi="ＭＳ Ｐ明朝" w:hint="eastAsia"/>
                <w:sz w:val="22"/>
                <w:u w:val="single"/>
              </w:rPr>
              <w:t>る。</w:t>
            </w:r>
          </w:p>
          <w:p w14:paraId="3994AA8B" w14:textId="3C40C12E"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国際条約の未批准等に基づき要求事項に当該国際条約等の規定が反映されない場合には、これに代わって適用できる日本の法律の概要を明示する。</w:t>
            </w:r>
          </w:p>
          <w:p w14:paraId="175F73B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43E6BF1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4.2</w:t>
            </w:r>
            <w:r w:rsidRPr="00D81982">
              <w:rPr>
                <w:rFonts w:ascii="ＭＳ Ｐ明朝" w:eastAsia="ＭＳ Ｐ明朝" w:hAnsi="ＭＳ Ｐ明朝" w:hint="eastAsia"/>
                <w:sz w:val="22"/>
                <w:u w:val="single"/>
              </w:rPr>
              <w:t xml:space="preserve">　影響を受けるステークホルダーのニーズと期待の把握</w:t>
            </w:r>
          </w:p>
          <w:p w14:paraId="244D76C6" w14:textId="77777777" w:rsidR="007B45DB" w:rsidRPr="00D81982" w:rsidRDefault="00B67ACB" w:rsidP="007B45D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組織は下記について定めなければならない。</w:t>
            </w:r>
          </w:p>
          <w:p w14:paraId="31885943" w14:textId="3D8EA49A" w:rsidR="007B45DB" w:rsidRPr="00D81982"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hint="eastAsia"/>
                <w:sz w:val="22"/>
                <w:u w:val="single"/>
              </w:rPr>
              <w:t>持続可能な森林管理に関連する影響を受けるステークホルダー</w:t>
            </w:r>
          </w:p>
          <w:p w14:paraId="0B777A84" w14:textId="6DF6D64E" w:rsidR="00B67ACB" w:rsidRPr="00D81982"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B67ACB" w:rsidRPr="00D81982">
              <w:rPr>
                <w:rFonts w:ascii="ＭＳ Ｐ明朝" w:eastAsia="ＭＳ Ｐ明朝" w:hAnsi="ＭＳ Ｐ明朝" w:hint="eastAsia"/>
                <w:sz w:val="22"/>
                <w:u w:val="single"/>
              </w:rPr>
              <w:t>それらのステークホルダーのニーズと期待</w:t>
            </w:r>
          </w:p>
          <w:p w14:paraId="01A3DF6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6BEA79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持続可能な森林管理システムの適用範囲の決定</w:t>
            </w:r>
          </w:p>
          <w:p w14:paraId="5B3054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4.3.1 </w:t>
            </w:r>
            <w:r w:rsidRPr="00D81982">
              <w:rPr>
                <w:rFonts w:ascii="ＭＳ Ｐ明朝" w:eastAsia="ＭＳ Ｐ明朝" w:hAnsi="ＭＳ Ｐ明朝" w:hint="eastAsia"/>
                <w:sz w:val="22"/>
                <w:u w:val="single"/>
              </w:rPr>
              <w:t>組織は、森林管理の対象範囲を明確にするために、管理システムの適用範囲を決定しなければならない。</w:t>
            </w:r>
          </w:p>
          <w:p w14:paraId="68136AE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4.3.2</w:t>
            </w:r>
            <w:r w:rsidRPr="00D81982">
              <w:rPr>
                <w:rFonts w:ascii="ＭＳ Ｐ明朝" w:eastAsia="ＭＳ Ｐ明朝" w:hAnsi="ＭＳ Ｐ明朝" w:hint="eastAsia"/>
                <w:sz w:val="22"/>
                <w:u w:val="single"/>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D81982">
              <w:rPr>
                <w:rFonts w:ascii="ＭＳ Ｐ明朝" w:eastAsia="ＭＳ Ｐ明朝" w:hAnsi="ＭＳ Ｐ明朝"/>
                <w:sz w:val="22"/>
                <w:u w:val="single"/>
              </w:rPr>
              <w:t>これは、継続的な改善のサイクルの基礎をなさなければならない。</w:t>
            </w:r>
          </w:p>
          <w:p w14:paraId="4BF96C2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3AB7B3AB"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lastRenderedPageBreak/>
              <w:t xml:space="preserve">5. </w:t>
            </w:r>
            <w:r w:rsidRPr="00D81982">
              <w:rPr>
                <w:rFonts w:ascii="ＭＳ Ｐ明朝" w:eastAsia="ＭＳ Ｐ明朝" w:hAnsi="ＭＳ Ｐ明朝" w:hint="eastAsia"/>
                <w:b/>
                <w:bCs/>
                <w:sz w:val="22"/>
                <w:u w:val="single"/>
              </w:rPr>
              <w:t>リーダーシップ</w:t>
            </w:r>
          </w:p>
          <w:p w14:paraId="34747F3D"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7442120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組織は　下記のコミットメントを遂行しなければならない。</w:t>
            </w:r>
          </w:p>
          <w:p w14:paraId="25B9E8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１）　認証システムが</w:t>
            </w:r>
            <w:r w:rsidRPr="00D81982">
              <w:rPr>
                <w:rFonts w:ascii="ＭＳ Ｐ明朝" w:eastAsia="ＭＳ Ｐ明朝" w:hAnsi="ＭＳ Ｐ明朝"/>
                <w:sz w:val="22"/>
                <w:u w:val="single"/>
              </w:rPr>
              <w:t>SGEC森林管理認証規格及びその他の関連する要求事項に適合していること。</w:t>
            </w:r>
          </w:p>
          <w:p w14:paraId="681ABBE4" w14:textId="06A281D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森林の管理システムを継続的に改善していること。</w:t>
            </w:r>
          </w:p>
          <w:p w14:paraId="235C03DA" w14:textId="77777777" w:rsidR="00AB1923" w:rsidRPr="00D81982" w:rsidRDefault="00AB1923" w:rsidP="0030439C">
            <w:pPr>
              <w:autoSpaceDE w:val="0"/>
              <w:autoSpaceDN w:val="0"/>
              <w:adjustRightInd w:val="0"/>
              <w:jc w:val="left"/>
              <w:rPr>
                <w:rFonts w:ascii="ＭＳ Ｐ明朝" w:eastAsia="ＭＳ Ｐ明朝" w:hAnsi="ＭＳ Ｐ明朝"/>
                <w:sz w:val="22"/>
                <w:u w:val="single"/>
              </w:rPr>
            </w:pPr>
          </w:p>
          <w:p w14:paraId="64A6F7C9" w14:textId="1C0C878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前項のコミットメントは文書化され、</w:t>
            </w:r>
            <w:r w:rsidRPr="00D81982">
              <w:rPr>
                <w:rFonts w:ascii="ＭＳ Ｐ明朝" w:eastAsia="ＭＳ Ｐ明朝" w:hAnsi="ＭＳ Ｐ明朝"/>
                <w:sz w:val="22"/>
                <w:u w:val="single"/>
              </w:rPr>
              <w:t>一般に入手可能で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w:t>
            </w:r>
          </w:p>
          <w:p w14:paraId="27B73A61" w14:textId="77777777" w:rsidR="00AB1923" w:rsidRPr="00D81982" w:rsidRDefault="00AB1923" w:rsidP="0030439C">
            <w:pPr>
              <w:autoSpaceDE w:val="0"/>
              <w:autoSpaceDN w:val="0"/>
              <w:adjustRightInd w:val="0"/>
              <w:jc w:val="left"/>
              <w:rPr>
                <w:rFonts w:ascii="ＭＳ Ｐ明朝" w:eastAsia="ＭＳ Ｐ明朝" w:hAnsi="ＭＳ Ｐ明朝"/>
                <w:sz w:val="22"/>
                <w:u w:val="single"/>
              </w:rPr>
            </w:pPr>
          </w:p>
          <w:p w14:paraId="747CD1A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森林管理の責任</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明確に定められ、</w:t>
            </w:r>
            <w:r w:rsidRPr="00D81982">
              <w:rPr>
                <w:rFonts w:ascii="ＭＳ Ｐ明朝" w:eastAsia="ＭＳ Ｐ明朝" w:hAnsi="ＭＳ Ｐ明朝" w:hint="eastAsia"/>
                <w:sz w:val="22"/>
                <w:u w:val="single"/>
              </w:rPr>
              <w:t>その責任を負う者を任命していなければならない。</w:t>
            </w:r>
          </w:p>
          <w:p w14:paraId="7384DD1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4B23D117"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6. </w:t>
            </w:r>
            <w:r w:rsidRPr="00D81982">
              <w:rPr>
                <w:rFonts w:ascii="ＭＳ Ｐ明朝" w:eastAsia="ＭＳ Ｐ明朝" w:hAnsi="ＭＳ Ｐ明朝" w:hint="eastAsia"/>
                <w:b/>
                <w:bCs/>
                <w:sz w:val="22"/>
                <w:u w:val="single"/>
              </w:rPr>
              <w:t>計画</w:t>
            </w:r>
          </w:p>
          <w:p w14:paraId="38194FAC"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3E125E0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リスク及び機会への取り組み</w:t>
            </w:r>
          </w:p>
          <w:p w14:paraId="61AE76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組織は、持続可能な森林管理のため、本要求事項の適合に関する阻害要因となる</w:t>
            </w:r>
            <w:r w:rsidRPr="00D81982">
              <w:rPr>
                <w:rFonts w:ascii="ＭＳ Ｐ明朝" w:eastAsia="ＭＳ Ｐ明朝" w:hAnsi="ＭＳ Ｐ明朝"/>
                <w:sz w:val="22"/>
                <w:u w:val="single"/>
              </w:rPr>
              <w:t>リスク</w:t>
            </w:r>
            <w:r w:rsidRPr="00D81982">
              <w:rPr>
                <w:rFonts w:ascii="ＭＳ Ｐ明朝" w:eastAsia="ＭＳ Ｐ明朝" w:hAnsi="ＭＳ Ｐ明朝" w:hint="eastAsia"/>
                <w:sz w:val="22"/>
                <w:u w:val="single"/>
              </w:rPr>
              <w:t>と目的を達成するきっかけとなる機会（チャンス）について十分に</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評価</w:t>
            </w:r>
            <w:r w:rsidRPr="00D81982">
              <w:rPr>
                <w:rFonts w:ascii="ＭＳ Ｐ明朝" w:eastAsia="ＭＳ Ｐ明朝" w:hAnsi="ＭＳ Ｐ明朝" w:hint="eastAsia"/>
                <w:sz w:val="22"/>
                <w:u w:val="single"/>
              </w:rPr>
              <w:t>を行い、これを考慮しなければならない。この場合、組織の</w:t>
            </w:r>
            <w:r w:rsidRPr="00E90E5B">
              <w:rPr>
                <w:rFonts w:ascii="ＭＳ Ｐ明朝" w:eastAsia="ＭＳ Ｐ明朝" w:hAnsi="ＭＳ Ｐ明朝" w:hint="eastAsia"/>
                <w:sz w:val="22"/>
                <w:u w:val="single"/>
              </w:rPr>
              <w:t>林業活動</w:t>
            </w:r>
            <w:r w:rsidRPr="00D81982">
              <w:rPr>
                <w:rFonts w:ascii="ＭＳ Ｐ明朝" w:eastAsia="ＭＳ Ｐ明朝" w:hAnsi="ＭＳ Ｐ明朝" w:hint="eastAsia"/>
                <w:sz w:val="22"/>
                <w:u w:val="single"/>
              </w:rPr>
              <w:t>や森林管理の管理単位の数（サイズ）と規模（スケール）について考慮されなければならない。</w:t>
            </w:r>
          </w:p>
          <w:p w14:paraId="7CFE6667" w14:textId="46B0B40C"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森林資源の調査</w:t>
            </w:r>
            <w:r w:rsidR="00C95208" w:rsidRPr="00D81982">
              <w:rPr>
                <w:rFonts w:ascii="ＭＳ Ｐ明朝" w:eastAsia="ＭＳ Ｐ明朝" w:hAnsi="ＭＳ Ｐ明朝" w:hint="eastAsia"/>
                <w:sz w:val="22"/>
                <w:u w:val="single"/>
              </w:rPr>
              <w:t>及び</w:t>
            </w:r>
            <w:r w:rsidRPr="00D81982">
              <w:rPr>
                <w:rFonts w:ascii="ＭＳ Ｐ明朝" w:eastAsia="ＭＳ Ｐ明朝" w:hAnsi="ＭＳ Ｐ明朝" w:hint="eastAsia"/>
                <w:sz w:val="22"/>
                <w:u w:val="single"/>
              </w:rPr>
              <w:t>図化（マッピング）が実施・維持され、その内容は、地域の実態に即して適切であり、かつ本文書で規定する規格の要求事項に準拠していなければならない。</w:t>
            </w:r>
          </w:p>
          <w:p w14:paraId="46AB813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3C89084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森林管理計画</w:t>
            </w:r>
            <w:r w:rsidRPr="00D81982">
              <w:rPr>
                <w:rFonts w:ascii="ＭＳ Ｐ明朝" w:eastAsia="ＭＳ Ｐ明朝" w:hAnsi="ＭＳ Ｐ明朝"/>
                <w:sz w:val="22"/>
                <w:u w:val="single"/>
              </w:rPr>
              <w:t xml:space="preserve"> </w:t>
            </w:r>
          </w:p>
          <w:p w14:paraId="70104C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森林管理計画は下記を満たしていなければならない。</w:t>
            </w:r>
          </w:p>
          <w:p w14:paraId="3C4D5B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十分検討して策定され、定期的に更新され、継続的に調整されていること。</w:t>
            </w:r>
          </w:p>
          <w:p w14:paraId="7EB5887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森林の面積規模及び森林管理やその利用の実態から見て適切であること。</w:t>
            </w:r>
          </w:p>
          <w:p w14:paraId="154247F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現存の森林利用の実態や他の公的計画や当該地に適用される国等の法令及び国際法の規定に適合していること。</w:t>
            </w:r>
          </w:p>
          <w:p w14:paraId="2ACF30F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森林資源が適切に森林管理計画の対象範囲に包含されていること。</w:t>
            </w:r>
          </w:p>
          <w:p w14:paraId="6997091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森林管理計画は、その対象となる森林区域の多様な利用や機能を考慮して策定・運用しなければならない。</w:t>
            </w:r>
          </w:p>
          <w:p w14:paraId="6245880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森林管理計画には、少なくとも森林管理単位（ユニット）に関する説明、長期目標及び年次平均許容伐採量とその根拠を含まなければならない。</w:t>
            </w:r>
          </w:p>
          <w:p w14:paraId="207F92D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ならない。</w:t>
            </w:r>
          </w:p>
          <w:p w14:paraId="5930FAF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森林管理計画の策定に当たっては、森林生態系の劣化や損傷のリスクを極小化する方法や手段を特定しなければならない。</w:t>
            </w:r>
          </w:p>
          <w:p w14:paraId="47191D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森林管理計画を策定するに当たって、科学的研究の成果が考慮されなければならない。</w:t>
            </w:r>
          </w:p>
          <w:p w14:paraId="298D27F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6.2.7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2743FE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767852E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6.2.9</w:t>
            </w:r>
            <w:r w:rsidRPr="00D81982">
              <w:rPr>
                <w:rFonts w:ascii="ＭＳ Ｐ明朝" w:eastAsia="ＭＳ Ｐ明朝" w:hAnsi="ＭＳ Ｐ明朝"/>
                <w:sz w:val="22"/>
                <w:u w:val="single"/>
              </w:rPr>
              <w:t xml:space="preserve"> 　森林管理計画は、営利及び非営利の林産</w:t>
            </w:r>
            <w:r w:rsidRPr="00D81982">
              <w:rPr>
                <w:rFonts w:ascii="ＭＳ Ｐ明朝" w:eastAsia="ＭＳ Ｐ明朝" w:hAnsi="ＭＳ Ｐ明朝" w:hint="eastAsia"/>
                <w:sz w:val="22"/>
                <w:u w:val="single"/>
              </w:rPr>
              <w:t>物及び生態系サービスの生産を支援する</w:t>
            </w:r>
            <w:r w:rsidRPr="00D81982">
              <w:rPr>
                <w:rFonts w:ascii="ＭＳ Ｐ明朝" w:eastAsia="ＭＳ Ｐ明朝" w:hAnsi="ＭＳ Ｐ明朝"/>
                <w:sz w:val="22"/>
                <w:u w:val="single"/>
              </w:rPr>
              <w:t>ために</w:t>
            </w:r>
            <w:r w:rsidRPr="00D81982">
              <w:rPr>
                <w:rFonts w:ascii="ＭＳ Ｐ明朝" w:eastAsia="ＭＳ Ｐ明朝" w:hAnsi="ＭＳ Ｐ明朝" w:hint="eastAsia"/>
                <w:sz w:val="22"/>
                <w:u w:val="single"/>
              </w:rPr>
              <w:t>制定</w:t>
            </w:r>
            <w:r w:rsidRPr="00D81982">
              <w:rPr>
                <w:rFonts w:ascii="ＭＳ Ｐ明朝" w:eastAsia="ＭＳ Ｐ明朝" w:hAnsi="ＭＳ Ｐ明朝"/>
                <w:sz w:val="22"/>
                <w:u w:val="single"/>
              </w:rPr>
              <w:t>された政策手段を</w:t>
            </w:r>
            <w:r w:rsidRPr="00D81982">
              <w:rPr>
                <w:rFonts w:ascii="ＭＳ Ｐ明朝" w:eastAsia="ＭＳ Ｐ明朝" w:hAnsi="ＭＳ Ｐ明朝" w:hint="eastAsia"/>
                <w:sz w:val="22"/>
                <w:u w:val="single"/>
              </w:rPr>
              <w:t>有効に</w:t>
            </w:r>
            <w:r w:rsidRPr="00D81982">
              <w:rPr>
                <w:rFonts w:ascii="ＭＳ Ｐ明朝" w:eastAsia="ＭＳ Ｐ明朝" w:hAnsi="ＭＳ Ｐ明朝"/>
                <w:sz w:val="22"/>
                <w:u w:val="single"/>
              </w:rPr>
              <w:t>活用しなければならない。</w:t>
            </w:r>
          </w:p>
          <w:p w14:paraId="01118D3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9631F1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Pr="00D81982">
              <w:rPr>
                <w:rFonts w:ascii="ＭＳ Ｐ明朝" w:eastAsia="ＭＳ Ｐ明朝" w:hAnsi="ＭＳ Ｐ明朝" w:hint="eastAsia"/>
                <w:sz w:val="22"/>
                <w:u w:val="single"/>
              </w:rPr>
              <w:t xml:space="preserve">　法令遵守（</w:t>
            </w:r>
            <w:r w:rsidRPr="00D81982">
              <w:rPr>
                <w:rFonts w:ascii="ＭＳ Ｐ明朝" w:eastAsia="ＭＳ Ｐ明朝" w:hAnsi="ＭＳ Ｐ明朝"/>
                <w:sz w:val="22"/>
                <w:u w:val="single"/>
              </w:rPr>
              <w:t>コンプライアンス</w:t>
            </w:r>
            <w:r w:rsidRPr="00D81982">
              <w:rPr>
                <w:rFonts w:ascii="ＭＳ Ｐ明朝" w:eastAsia="ＭＳ Ｐ明朝" w:hAnsi="ＭＳ Ｐ明朝" w:hint="eastAsia"/>
                <w:sz w:val="22"/>
                <w:u w:val="single"/>
              </w:rPr>
              <w:t>）に関する要求事項</w:t>
            </w:r>
          </w:p>
          <w:p w14:paraId="0AABAFD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法令遵守</w:t>
            </w:r>
          </w:p>
          <w:p w14:paraId="55211536" w14:textId="3290F2B1"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持続可能な森林の管理に適用される</w:t>
            </w:r>
            <w:r w:rsidRPr="00D81982">
              <w:rPr>
                <w:rFonts w:ascii="ＭＳ Ｐ明朝" w:eastAsia="ＭＳ Ｐ明朝" w:hAnsi="ＭＳ Ｐ明朝" w:hint="eastAsia"/>
                <w:sz w:val="22"/>
                <w:u w:val="single"/>
              </w:rPr>
              <w:t>法令</w:t>
            </w:r>
            <w:r w:rsidRPr="00D81982">
              <w:rPr>
                <w:rFonts w:ascii="ＭＳ Ｐ明朝" w:eastAsia="ＭＳ Ｐ明朝" w:hAnsi="ＭＳ Ｐ明朝"/>
                <w:sz w:val="22"/>
                <w:u w:val="single"/>
              </w:rPr>
              <w:t>を確認し、その入手が可能であり、</w:t>
            </w:r>
            <w:r w:rsidRPr="00D81982">
              <w:rPr>
                <w:rFonts w:ascii="ＭＳ Ｐ明朝" w:eastAsia="ＭＳ Ｐ明朝" w:hAnsi="ＭＳ Ｐ明朝" w:hint="eastAsia"/>
                <w:sz w:val="22"/>
                <w:u w:val="single"/>
              </w:rPr>
              <w:t>更に</w:t>
            </w:r>
            <w:r w:rsidRPr="00D81982">
              <w:rPr>
                <w:rFonts w:ascii="ＭＳ Ｐ明朝" w:eastAsia="ＭＳ Ｐ明朝" w:hAnsi="ＭＳ Ｐ明朝"/>
                <w:sz w:val="22"/>
                <w:u w:val="single"/>
              </w:rPr>
              <w:t>、これらの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義務がどのように組織に</w:t>
            </w:r>
            <w:r w:rsidRPr="00D81982">
              <w:rPr>
                <w:rFonts w:ascii="ＭＳ Ｐ明朝" w:eastAsia="ＭＳ Ｐ明朝" w:hAnsi="ＭＳ Ｐ明朝" w:hint="eastAsia"/>
                <w:sz w:val="22"/>
                <w:u w:val="single"/>
              </w:rPr>
              <w:t>適用されるかについて決定しなければならない。</w:t>
            </w:r>
          </w:p>
          <w:p w14:paraId="7137A962" w14:textId="004D1B3A"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6.3.1.2 </w:t>
            </w: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は、その管理する</w:t>
            </w:r>
            <w:r w:rsidRPr="00D81982">
              <w:rPr>
                <w:rFonts w:ascii="ＭＳ Ｐ明朝" w:eastAsia="ＭＳ Ｐ明朝" w:hAnsi="ＭＳ Ｐ明朝"/>
                <w:sz w:val="22"/>
                <w:u w:val="single"/>
              </w:rPr>
              <w:t>森林に</w:t>
            </w:r>
            <w:r w:rsidRPr="00D81982">
              <w:rPr>
                <w:rFonts w:ascii="ＭＳ Ｐ明朝" w:eastAsia="ＭＳ Ｐ明朝" w:hAnsi="ＭＳ Ｐ明朝" w:hint="eastAsia"/>
                <w:sz w:val="22"/>
                <w:u w:val="single"/>
              </w:rPr>
              <w:t>関連する法令及び</w:t>
            </w:r>
            <w:r w:rsidRPr="00D81982">
              <w:rPr>
                <w:rFonts w:ascii="ＭＳ Ｐ明朝" w:eastAsia="ＭＳ Ｐ明朝" w:hAnsi="ＭＳ Ｐ明朝"/>
                <w:sz w:val="22"/>
                <w:u w:val="single"/>
              </w:rPr>
              <w:t>国際法を</w:t>
            </w:r>
            <w:r w:rsidRPr="00D81982">
              <w:rPr>
                <w:rFonts w:ascii="ＭＳ Ｐ明朝" w:eastAsia="ＭＳ Ｐ明朝" w:hAnsi="ＭＳ Ｐ明朝" w:hint="eastAsia"/>
                <w:sz w:val="22"/>
                <w:u w:val="single"/>
              </w:rPr>
              <w:t>遵守しなければならない。これらの法令には、</w:t>
            </w:r>
            <w:r w:rsidRPr="00D81982">
              <w:rPr>
                <w:rFonts w:ascii="ＭＳ Ｐ明朝" w:eastAsia="ＭＳ Ｐ明朝" w:hAnsi="ＭＳ Ｐ明朝"/>
                <w:sz w:val="22"/>
                <w:u w:val="single"/>
              </w:rPr>
              <w:t>森林管理の実施</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自然環境</w:t>
            </w:r>
            <w:r w:rsidRPr="00D81982">
              <w:rPr>
                <w:rFonts w:ascii="ＭＳ Ｐ明朝" w:eastAsia="ＭＳ Ｐ明朝" w:hAnsi="ＭＳ Ｐ明朝" w:hint="eastAsia"/>
                <w:sz w:val="22"/>
                <w:u w:val="single"/>
              </w:rPr>
              <w:t>の保護</w:t>
            </w:r>
            <w:r w:rsidRPr="00D81982">
              <w:rPr>
                <w:rFonts w:ascii="ＭＳ Ｐ明朝" w:eastAsia="ＭＳ Ｐ明朝" w:hAnsi="ＭＳ Ｐ明朝"/>
                <w:sz w:val="22"/>
                <w:u w:val="single"/>
              </w:rPr>
              <w:t>，保護種・絶滅危惧種の保全，先住民，地域社会又は影響を受けるステークホルダーの財産，土地保有，土地利用権</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保健，労働安全問題，汚職防止及び使用料や税金の支払い</w:t>
            </w:r>
            <w:r w:rsidR="00C95208" w:rsidRPr="00D81982">
              <w:rPr>
                <w:rFonts w:ascii="ＭＳ Ｐ明朝" w:eastAsia="ＭＳ Ｐ明朝" w:hAnsi="ＭＳ Ｐ明朝" w:hint="eastAsia"/>
                <w:sz w:val="22"/>
                <w:u w:val="single"/>
              </w:rPr>
              <w:t>等</w:t>
            </w:r>
            <w:r w:rsidRPr="00D81982">
              <w:rPr>
                <w:rFonts w:ascii="ＭＳ Ｐ明朝" w:eastAsia="ＭＳ Ｐ明朝" w:hAnsi="ＭＳ Ｐ明朝"/>
                <w:sz w:val="22"/>
                <w:u w:val="single"/>
              </w:rPr>
              <w:t>が含まれ</w:t>
            </w:r>
            <w:r w:rsidRPr="00D81982">
              <w:rPr>
                <w:rFonts w:ascii="ＭＳ Ｐ明朝" w:eastAsia="ＭＳ Ｐ明朝" w:hAnsi="ＭＳ Ｐ明朝" w:hint="eastAsia"/>
                <w:sz w:val="22"/>
                <w:u w:val="single"/>
              </w:rPr>
              <w:t>なければならない。</w:t>
            </w:r>
          </w:p>
          <w:p w14:paraId="200C7E48" w14:textId="1B3FE03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C95208"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組織は、違法伐採、違法土地利用、違法な火入れ、その他の違法行為等から森林を保護する措置を取らなければならない。</w:t>
            </w:r>
          </w:p>
          <w:p w14:paraId="1A555E0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森林地域に関する法的、慣習的・伝統的権利</w:t>
            </w:r>
          </w:p>
          <w:p w14:paraId="580442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関連する森林管理単位（ユニット）係る財産権、樹木の所有権、土地の保有に関する取り決めに関して明確に規定され、文書化され、確立されてなければならない。同様に、森林に関する法的、慣習的、伝統的な権利については、明確化され、承認され、尊重されなければならない。</w:t>
            </w:r>
          </w:p>
          <w:p w14:paraId="3664DA95" w14:textId="234D19CC"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土地の保有に係る指針は、国家の食糧安全保障の観点から求められる土地</w:t>
            </w:r>
            <w:r w:rsidR="00C95208" w:rsidRPr="00D81982">
              <w:rPr>
                <w:rFonts w:ascii="ＭＳ Ｐ明朝" w:eastAsia="ＭＳ Ｐ明朝" w:hAnsi="ＭＳ Ｐ明朝" w:hint="eastAsia"/>
                <w:sz w:val="20"/>
                <w:szCs w:val="20"/>
                <w:u w:val="single"/>
              </w:rPr>
              <w:t>保有</w:t>
            </w:r>
            <w:r w:rsidRPr="00D81982">
              <w:rPr>
                <w:rFonts w:ascii="ＭＳ Ｐ明朝" w:eastAsia="ＭＳ Ｐ明朝" w:hAnsi="ＭＳ Ｐ明朝" w:hint="eastAsia"/>
                <w:sz w:val="20"/>
                <w:szCs w:val="20"/>
                <w:u w:val="single"/>
              </w:rPr>
              <w:t>権、漁業及び森林の責任ある統制に関わる</w:t>
            </w:r>
            <w:r w:rsidRPr="00D81982">
              <w:rPr>
                <w:rFonts w:ascii="ＭＳ Ｐ明朝" w:eastAsia="ＭＳ Ｐ明朝" w:hAnsi="ＭＳ Ｐ明朝"/>
                <w:sz w:val="20"/>
                <w:szCs w:val="20"/>
                <w:u w:val="single"/>
              </w:rPr>
              <w:t>FAO</w:t>
            </w:r>
            <w:r w:rsidRPr="00D81982">
              <w:rPr>
                <w:rFonts w:ascii="ＭＳ Ｐ明朝" w:eastAsia="ＭＳ Ｐ明朝" w:hAnsi="ＭＳ Ｐ明朝" w:hint="eastAsia"/>
                <w:sz w:val="20"/>
                <w:szCs w:val="20"/>
                <w:u w:val="single"/>
              </w:rPr>
              <w:t>の自主的指針から入手可能である。</w:t>
            </w:r>
          </w:p>
          <w:p w14:paraId="56226523" w14:textId="1BE35090"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組織が行う林業活動や森林施業は、</w:t>
            </w:r>
            <w:r w:rsidRPr="00D81982">
              <w:rPr>
                <w:rFonts w:ascii="ＭＳ Ｐ明朝" w:eastAsia="ＭＳ Ｐ明朝" w:hAnsi="ＭＳ Ｐ明朝"/>
                <w:sz w:val="22"/>
                <w:u w:val="single"/>
              </w:rPr>
              <w:t xml:space="preserve"> </w:t>
            </w:r>
            <w:r w:rsidR="00C95208" w:rsidRPr="00D81982">
              <w:rPr>
                <w:rFonts w:ascii="ＭＳ Ｐ明朝" w:eastAsia="ＭＳ Ｐ明朝" w:hAnsi="ＭＳ Ｐ明朝" w:hint="eastAsia"/>
                <w:sz w:val="22"/>
                <w:u w:val="single"/>
              </w:rPr>
              <w:t>「独立国における原住民及び種族民に関する条約（</w:t>
            </w:r>
            <w:r w:rsidR="00C95208" w:rsidRPr="00D81982">
              <w:rPr>
                <w:rFonts w:ascii="ＭＳ Ｐ明朝" w:eastAsia="ＭＳ Ｐ明朝" w:hAnsi="ＭＳ Ｐ明朝"/>
                <w:sz w:val="22"/>
                <w:u w:val="single"/>
              </w:rPr>
              <w:t>ILO169号）」及び「先住民族の権利に関する国際連合宣言」に列挙されているような，権利享有者の自由</w:t>
            </w:r>
            <w:r w:rsidR="00DE414D" w:rsidRPr="00E90E5B">
              <w:rPr>
                <w:rFonts w:ascii="ＭＳ Ｐ明朝" w:eastAsia="ＭＳ Ｐ明朝" w:hAnsi="ＭＳ Ｐ明朝"/>
                <w:sz w:val="22"/>
                <w:u w:val="single"/>
              </w:rPr>
              <w:t>な</w:t>
            </w:r>
            <w:r w:rsidR="00C95208" w:rsidRPr="00D81982">
              <w:rPr>
                <w:rFonts w:ascii="ＭＳ Ｐ明朝" w:eastAsia="ＭＳ Ｐ明朝" w:hAnsi="ＭＳ Ｐ明朝"/>
                <w:sz w:val="22"/>
                <w:u w:val="single"/>
              </w:rPr>
              <w:t>，事前の</w:t>
            </w:r>
            <w:r w:rsidR="00DE414D" w:rsidRPr="00E90E5B">
              <w:rPr>
                <w:rFonts w:ascii="ＭＳ Ｐ明朝" w:eastAsia="ＭＳ Ｐ明朝" w:hAnsi="ＭＳ Ｐ明朝"/>
                <w:sz w:val="22"/>
                <w:u w:val="single"/>
              </w:rPr>
              <w:t>、かつ、</w:t>
            </w:r>
            <w:r w:rsidR="00C95208" w:rsidRPr="00D81982">
              <w:rPr>
                <w:rFonts w:ascii="ＭＳ Ｐ明朝" w:eastAsia="ＭＳ Ｐ明朝" w:hAnsi="ＭＳ Ｐ明朝"/>
                <w:sz w:val="22"/>
                <w:u w:val="single"/>
              </w:rPr>
              <w:t>情報に基づく同意（FPIC）</w:t>
            </w:r>
            <w:r w:rsidR="00C95208" w:rsidRPr="00D81982">
              <w:rPr>
                <w:rFonts w:ascii="ＭＳ Ｐ明朝" w:eastAsia="ＭＳ Ｐ明朝" w:hAnsi="ＭＳ Ｐ明朝" w:hint="eastAsia"/>
                <w:sz w:val="22"/>
                <w:u w:val="single"/>
              </w:rPr>
              <w:t>なく侵害されることのない，適用可能な場合には補償に関する条項も含む，法的な，慣習法上の及び伝統的な権利という確立された枠組の認識のもとに</w:t>
            </w:r>
            <w:r w:rsidR="00DE414D" w:rsidRPr="00E90E5B">
              <w:rPr>
                <w:rFonts w:ascii="ＭＳ Ｐ明朝" w:eastAsia="ＭＳ Ｐ明朝" w:hAnsi="ＭＳ Ｐ明朝" w:hint="eastAsia"/>
                <w:sz w:val="22"/>
                <w:u w:val="single"/>
              </w:rPr>
              <w:t>なされ</w:t>
            </w:r>
            <w:r w:rsidR="00C95208" w:rsidRPr="00D81982">
              <w:rPr>
                <w:rFonts w:ascii="ＭＳ Ｐ明朝" w:eastAsia="ＭＳ Ｐ明朝" w:hAnsi="ＭＳ Ｐ明朝" w:hint="eastAsia"/>
                <w:sz w:val="22"/>
                <w:u w:val="single"/>
              </w:rPr>
              <w:t>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11821B67" w14:textId="5ADA6B9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確立された枠組の認識においては，「人種差別撤廃条約」及び「国際人権規約自由権規約」等の国際法等並びに</w:t>
            </w:r>
            <w:r w:rsidRPr="00E90E5B">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アイヌ施策推進法」及びその他の国内法令を遵守しなければならない。また、アイヌの人々に対する</w:t>
            </w:r>
            <w:r w:rsidRPr="00D81982">
              <w:rPr>
                <w:rFonts w:ascii="ＭＳ Ｐ明朝" w:eastAsia="ＭＳ Ｐ明朝" w:hAnsi="ＭＳ Ｐ明朝"/>
                <w:sz w:val="22"/>
                <w:u w:val="single"/>
              </w:rPr>
              <w:t>FPICを遵守しなければならない。</w:t>
            </w:r>
            <w:r w:rsidRPr="00D81982">
              <w:rPr>
                <w:rFonts w:ascii="ＭＳ Ｐ明朝" w:eastAsia="ＭＳ Ｐ明朝" w:hAnsi="ＭＳ Ｐ明朝"/>
                <w:b/>
                <w:bCs/>
                <w:sz w:val="22"/>
                <w:u w:val="single"/>
              </w:rPr>
              <w:t>6.3.2.3</w:t>
            </w:r>
            <w:r w:rsidRPr="00D81982">
              <w:rPr>
                <w:rFonts w:ascii="ＭＳ Ｐ明朝" w:eastAsia="ＭＳ Ｐ明朝" w:hAnsi="ＭＳ Ｐ明朝" w:hint="eastAsia"/>
                <w:sz w:val="22"/>
                <w:u w:val="single"/>
              </w:rPr>
              <w:t xml:space="preserve">　組織が行う林業活動や森林施業を実施するに当たっては、世界人権宣言が定める人権を尊重しなければならない。</w:t>
            </w:r>
          </w:p>
          <w:p w14:paraId="476207D9" w14:textId="25FEFE9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 xml:space="preserve">6.3.3 </w:t>
            </w:r>
            <w:r w:rsidR="00E07148"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ILO基本条約</w:t>
            </w:r>
          </w:p>
          <w:p w14:paraId="16D3E9F9" w14:textId="08C8298B"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6.3.3.1</w:t>
            </w:r>
            <w:r w:rsidRPr="00D81982">
              <w:rPr>
                <w:rFonts w:ascii="ＭＳ Ｐ明朝" w:eastAsia="ＭＳ Ｐ明朝" w:hAnsi="ＭＳ Ｐ明朝"/>
                <w:sz w:val="22"/>
                <w:u w:val="single"/>
              </w:rPr>
              <w:t xml:space="preserve"> 林業活動や</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施業</w:t>
            </w:r>
            <w:r w:rsidRPr="00D81982">
              <w:rPr>
                <w:rFonts w:ascii="ＭＳ Ｐ明朝" w:eastAsia="ＭＳ Ｐ明朝" w:hAnsi="ＭＳ Ｐ明朝" w:hint="eastAsia"/>
                <w:sz w:val="22"/>
                <w:u w:val="single"/>
              </w:rPr>
              <w:t>の実施に当たっては、</w:t>
            </w:r>
            <w:r w:rsidRPr="00D81982">
              <w:rPr>
                <w:rFonts w:ascii="ＭＳ Ｐ明朝" w:eastAsia="ＭＳ Ｐ明朝" w:hAnsi="ＭＳ Ｐ明朝"/>
                <w:sz w:val="22"/>
                <w:u w:val="single"/>
              </w:rPr>
              <w:t>ILO基本条約を遵守</w:t>
            </w:r>
            <w:r w:rsidRPr="00D81982">
              <w:rPr>
                <w:rFonts w:ascii="ＭＳ Ｐ明朝" w:eastAsia="ＭＳ Ｐ明朝" w:hAnsi="ＭＳ Ｐ明朝" w:hint="eastAsia"/>
                <w:sz w:val="22"/>
                <w:u w:val="single"/>
              </w:rPr>
              <w:t>しなければならない。</w:t>
            </w:r>
          </w:p>
          <w:p w14:paraId="5AC3BCA3" w14:textId="77777777"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注意書：日本国において批准されている</w:t>
            </w:r>
            <w:r w:rsidRPr="00D81982">
              <w:rPr>
                <w:rFonts w:ascii="ＭＳ Ｐ明朝" w:eastAsia="ＭＳ Ｐ明朝" w:hAnsi="ＭＳ Ｐ明朝"/>
                <w:sz w:val="20"/>
                <w:szCs w:val="20"/>
                <w:u w:val="single"/>
              </w:rPr>
              <w:t>ILO基本条約</w:t>
            </w:r>
            <w:r w:rsidRPr="00D81982">
              <w:rPr>
                <w:rFonts w:ascii="ＭＳ Ｐ明朝" w:eastAsia="ＭＳ Ｐ明朝" w:hAnsi="ＭＳ Ｐ明朝" w:hint="eastAsia"/>
                <w:sz w:val="20"/>
                <w:szCs w:val="20"/>
                <w:u w:val="single"/>
              </w:rPr>
              <w:t>については、</w:t>
            </w:r>
            <w:r w:rsidRPr="00D81982">
              <w:rPr>
                <w:rFonts w:ascii="ＭＳ Ｐ明朝" w:eastAsia="ＭＳ Ｐ明朝" w:hAnsi="ＭＳ Ｐ明朝"/>
                <w:sz w:val="20"/>
                <w:szCs w:val="20"/>
                <w:u w:val="single"/>
              </w:rPr>
              <w:t>6.3.3.1項の要求事項が適用される。</w:t>
            </w:r>
            <w:r w:rsidRPr="00D81982">
              <w:rPr>
                <w:rFonts w:ascii="ＭＳ Ｐ明朝" w:eastAsia="ＭＳ Ｐ明朝" w:hAnsi="ＭＳ Ｐ明朝" w:hint="eastAsia"/>
                <w:sz w:val="20"/>
                <w:szCs w:val="20"/>
                <w:u w:val="single"/>
              </w:rPr>
              <w:t>日本国において批准されていない</w:t>
            </w:r>
            <w:r w:rsidRPr="00D81982">
              <w:rPr>
                <w:rFonts w:ascii="ＭＳ Ｐ明朝" w:eastAsia="ＭＳ Ｐ明朝" w:hAnsi="ＭＳ Ｐ明朝"/>
                <w:sz w:val="20"/>
                <w:szCs w:val="20"/>
                <w:u w:val="single"/>
              </w:rPr>
              <w:t>ILO基本条約</w:t>
            </w:r>
            <w:r w:rsidRPr="00D81982">
              <w:rPr>
                <w:rFonts w:ascii="ＭＳ Ｐ明朝" w:eastAsia="ＭＳ Ｐ明朝" w:hAnsi="ＭＳ Ｐ明朝" w:hint="eastAsia"/>
                <w:sz w:val="20"/>
                <w:szCs w:val="20"/>
                <w:u w:val="single"/>
              </w:rPr>
              <w:t>については、これを尊重し、</w:t>
            </w:r>
            <w:r w:rsidRPr="00D81982">
              <w:rPr>
                <w:rFonts w:ascii="ＭＳ Ｐ明朝" w:eastAsia="ＭＳ Ｐ明朝" w:hAnsi="ＭＳ Ｐ明朝"/>
                <w:sz w:val="20"/>
                <w:szCs w:val="20"/>
                <w:u w:val="single"/>
              </w:rPr>
              <w:t>関連</w:t>
            </w:r>
            <w:r w:rsidRPr="00D81982">
              <w:rPr>
                <w:rFonts w:ascii="ＭＳ Ｐ明朝" w:eastAsia="ＭＳ Ｐ明朝" w:hAnsi="ＭＳ Ｐ明朝" w:hint="eastAsia"/>
                <w:sz w:val="20"/>
                <w:szCs w:val="20"/>
                <w:u w:val="single"/>
              </w:rPr>
              <w:t>する国内法令を遵守する。</w:t>
            </w:r>
          </w:p>
          <w:p w14:paraId="2228A87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保健、安全と労働条件</w:t>
            </w:r>
          </w:p>
          <w:p w14:paraId="0CD46CC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6.3.4.1</w:t>
            </w:r>
            <w:r w:rsidRPr="00D81982">
              <w:rPr>
                <w:rFonts w:ascii="ＭＳ Ｐ明朝" w:eastAsia="ＭＳ Ｐ明朝" w:hAnsi="ＭＳ Ｐ明朝"/>
                <w:sz w:val="22"/>
                <w:u w:val="single"/>
              </w:rPr>
              <w:t xml:space="preserve"> 林業活動</w:t>
            </w:r>
            <w:r w:rsidRPr="00D81982">
              <w:rPr>
                <w:rFonts w:ascii="ＭＳ Ｐ明朝" w:eastAsia="ＭＳ Ｐ明朝" w:hAnsi="ＭＳ Ｐ明朝" w:hint="eastAsia"/>
                <w:sz w:val="22"/>
                <w:u w:val="single"/>
              </w:rPr>
              <w:t>や森林施業については、</w:t>
            </w:r>
            <w:r w:rsidRPr="00D81982">
              <w:rPr>
                <w:rFonts w:ascii="ＭＳ Ｐ明朝" w:eastAsia="ＭＳ Ｐ明朝" w:hAnsi="ＭＳ Ｐ明朝"/>
                <w:sz w:val="22"/>
                <w:u w:val="single"/>
              </w:rPr>
              <w:t>保健や事故のリスクを確認し，作業に関連するリスクから労働者を保護するためのあらゆる適切な手段の適用が可能な形で計画</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組織</w:t>
            </w:r>
            <w:r w:rsidRPr="00D81982">
              <w:rPr>
                <w:rFonts w:ascii="ＭＳ Ｐ明朝" w:eastAsia="ＭＳ Ｐ明朝" w:hAnsi="ＭＳ Ｐ明朝" w:hint="eastAsia"/>
                <w:sz w:val="22"/>
                <w:u w:val="single"/>
              </w:rPr>
              <w:t>化し、</w:t>
            </w:r>
            <w:r w:rsidRPr="00D81982">
              <w:rPr>
                <w:rFonts w:ascii="ＭＳ Ｐ明朝" w:eastAsia="ＭＳ Ｐ明朝" w:hAnsi="ＭＳ Ｐ明朝"/>
                <w:sz w:val="22"/>
                <w:u w:val="single"/>
              </w:rPr>
              <w:t>実施され</w:t>
            </w:r>
            <w:r w:rsidRPr="00D81982">
              <w:rPr>
                <w:rFonts w:ascii="ＭＳ Ｐ明朝" w:eastAsia="ＭＳ Ｐ明朝" w:hAnsi="ＭＳ Ｐ明朝" w:hint="eastAsia"/>
                <w:sz w:val="22"/>
                <w:u w:val="single"/>
              </w:rPr>
              <w:t>なければならない。関係する</w:t>
            </w:r>
            <w:r w:rsidRPr="00D81982">
              <w:rPr>
                <w:rFonts w:ascii="ＭＳ Ｐ明朝" w:eastAsia="ＭＳ Ｐ明朝" w:hAnsi="ＭＳ Ｐ明朝"/>
                <w:sz w:val="22"/>
                <w:u w:val="single"/>
              </w:rPr>
              <w:t>労働者には，作業に関わるリスク及び予防措置に関する情報が与えられなければならない。</w:t>
            </w:r>
          </w:p>
          <w:p w14:paraId="4C5DA59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6.3.4.2</w:t>
            </w:r>
            <w:r w:rsidRPr="00D81982">
              <w:rPr>
                <w:rFonts w:ascii="ＭＳ Ｐ明朝" w:eastAsia="ＭＳ Ｐ明朝" w:hAnsi="ＭＳ Ｐ明朝" w:hint="eastAsia"/>
                <w:sz w:val="22"/>
                <w:u w:val="single"/>
              </w:rPr>
              <w:t xml:space="preserve">　労働者の</w:t>
            </w:r>
            <w:r w:rsidRPr="00D81982">
              <w:rPr>
                <w:rFonts w:ascii="ＭＳ Ｐ明朝" w:eastAsia="ＭＳ Ｐ明朝" w:hAnsi="ＭＳ Ｐ明朝"/>
                <w:sz w:val="22"/>
                <w:u w:val="single"/>
              </w:rPr>
              <w:t>労働条件</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安全であり，林業活動</w:t>
            </w:r>
            <w:r w:rsidRPr="00D81982">
              <w:rPr>
                <w:rFonts w:ascii="ＭＳ Ｐ明朝" w:eastAsia="ＭＳ Ｐ明朝" w:hAnsi="ＭＳ Ｐ明朝" w:hint="eastAsia"/>
                <w:sz w:val="22"/>
                <w:u w:val="single"/>
              </w:rPr>
              <w:t>や森林施業に従事する</w:t>
            </w:r>
            <w:r w:rsidRPr="00D81982">
              <w:rPr>
                <w:rFonts w:ascii="ＭＳ Ｐ明朝" w:eastAsia="ＭＳ Ｐ明朝" w:hAnsi="ＭＳ Ｐ明朝"/>
                <w:sz w:val="22"/>
                <w:u w:val="single"/>
              </w:rPr>
              <w:t>すべての者に</w:t>
            </w:r>
            <w:r w:rsidRPr="00D81982">
              <w:rPr>
                <w:rFonts w:ascii="ＭＳ Ｐ明朝" w:eastAsia="ＭＳ Ｐ明朝" w:hAnsi="ＭＳ Ｐ明朝" w:hint="eastAsia"/>
                <w:sz w:val="22"/>
                <w:u w:val="single"/>
              </w:rPr>
              <w:t>対しては</w:t>
            </w:r>
            <w:r w:rsidRPr="00D81982">
              <w:rPr>
                <w:rFonts w:ascii="ＭＳ Ｐ明朝" w:eastAsia="ＭＳ Ｐ明朝" w:hAnsi="ＭＳ Ｐ明朝"/>
                <w:sz w:val="22"/>
                <w:u w:val="single"/>
              </w:rPr>
              <w:t>安全作業の実践に関する指導や訓練が</w:t>
            </w:r>
            <w:r w:rsidRPr="00D81982">
              <w:rPr>
                <w:rFonts w:ascii="ＭＳ Ｐ明朝" w:eastAsia="ＭＳ Ｐ明朝" w:hAnsi="ＭＳ Ｐ明朝" w:hint="eastAsia"/>
                <w:sz w:val="22"/>
                <w:u w:val="single"/>
              </w:rPr>
              <w:t>実施されなければならない。</w:t>
            </w:r>
            <w:r w:rsidRPr="00D81982">
              <w:rPr>
                <w:rFonts w:ascii="ＭＳ Ｐ明朝" w:eastAsia="ＭＳ Ｐ明朝" w:hAnsi="ＭＳ Ｐ明朝"/>
                <w:sz w:val="22"/>
                <w:u w:val="single"/>
              </w:rPr>
              <w:t>労働時間と休暇は</w:t>
            </w:r>
            <w:r w:rsidRPr="00D81982">
              <w:rPr>
                <w:rFonts w:ascii="ＭＳ Ｐ明朝" w:eastAsia="ＭＳ Ｐ明朝" w:hAnsi="ＭＳ Ｐ明朝" w:hint="eastAsia"/>
                <w:sz w:val="22"/>
                <w:u w:val="single"/>
              </w:rPr>
              <w:t>、法令及び当該組織に係る</w:t>
            </w:r>
            <w:r w:rsidRPr="00D81982">
              <w:rPr>
                <w:rFonts w:ascii="ＭＳ Ｐ明朝" w:eastAsia="ＭＳ Ｐ明朝" w:hAnsi="ＭＳ Ｐ明朝"/>
                <w:sz w:val="22"/>
                <w:u w:val="single"/>
              </w:rPr>
              <w:t>団体協約を遵守しなければならない。</w:t>
            </w:r>
          </w:p>
          <w:p w14:paraId="3FA6A4DD" w14:textId="01EE60EA" w:rsidR="00B67ACB" w:rsidRPr="00D81982" w:rsidRDefault="00B67ACB"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：森林</w:t>
            </w:r>
            <w:r w:rsidRPr="00D81982">
              <w:rPr>
                <w:rFonts w:ascii="ＭＳ Ｐ明朝" w:eastAsia="ＭＳ Ｐ明朝" w:hAnsi="ＭＳ Ｐ明朝" w:hint="eastAsia"/>
                <w:sz w:val="20"/>
                <w:szCs w:val="20"/>
                <w:u w:val="single"/>
              </w:rPr>
              <w:t>管理</w:t>
            </w:r>
            <w:r w:rsidRPr="00D81982">
              <w:rPr>
                <w:rFonts w:ascii="ＭＳ Ｐ明朝" w:eastAsia="ＭＳ Ｐ明朝" w:hAnsi="ＭＳ Ｐ明朝"/>
                <w:sz w:val="20"/>
                <w:szCs w:val="20"/>
                <w:u w:val="single"/>
              </w:rPr>
              <w:t>認証規格を</w:t>
            </w:r>
            <w:r w:rsidRPr="00D81982">
              <w:rPr>
                <w:rFonts w:ascii="ＭＳ Ｐ明朝" w:eastAsia="ＭＳ Ｐ明朝" w:hAnsi="ＭＳ Ｐ明朝" w:hint="eastAsia"/>
                <w:sz w:val="20"/>
                <w:szCs w:val="20"/>
                <w:u w:val="single"/>
              </w:rPr>
              <w:t>定</w:t>
            </w:r>
            <w:r w:rsidRPr="00D81982">
              <w:rPr>
                <w:rFonts w:ascii="ＭＳ Ｐ明朝" w:eastAsia="ＭＳ Ｐ明朝" w:hAnsi="ＭＳ Ｐ明朝"/>
                <w:sz w:val="20"/>
                <w:szCs w:val="20"/>
                <w:u w:val="single"/>
              </w:rPr>
              <w:t>めるための指針は，「林業における安全と衛生のILO実施基準」</w:t>
            </w:r>
            <w:r w:rsidRPr="00D81982">
              <w:rPr>
                <w:rFonts w:ascii="ＭＳ Ｐ明朝" w:eastAsia="ＭＳ Ｐ明朝" w:hAnsi="ＭＳ Ｐ明朝" w:hint="eastAsia"/>
                <w:sz w:val="20"/>
                <w:szCs w:val="20"/>
                <w:u w:val="single"/>
              </w:rPr>
              <w:t>及び国内関連法令から</w:t>
            </w:r>
            <w:r w:rsidRPr="00D81982">
              <w:rPr>
                <w:rFonts w:ascii="ＭＳ Ｐ明朝" w:eastAsia="ＭＳ Ｐ明朝" w:hAnsi="ＭＳ Ｐ明朝"/>
                <w:sz w:val="20"/>
                <w:szCs w:val="20"/>
                <w:u w:val="single"/>
              </w:rPr>
              <w:t>入手可能である。</w:t>
            </w:r>
          </w:p>
          <w:p w14:paraId="770F9AA8" w14:textId="3BF355A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6.3.4.3</w:t>
            </w:r>
            <w:r w:rsidRPr="00D81982">
              <w:rPr>
                <w:rFonts w:ascii="ＭＳ Ｐ明朝" w:eastAsia="ＭＳ Ｐ明朝" w:hAnsi="ＭＳ Ｐ明朝"/>
                <w:sz w:val="22"/>
                <w:u w:val="single"/>
              </w:rPr>
              <w:t xml:space="preserve"> </w:t>
            </w:r>
            <w:r w:rsidR="00E07148"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SGEC認証区域で</w:t>
            </w:r>
            <w:r w:rsidR="00A418E7" w:rsidRPr="00E90E5B">
              <w:rPr>
                <w:rFonts w:ascii="ＭＳ Ｐ明朝" w:eastAsia="ＭＳ Ｐ明朝" w:hAnsi="ＭＳ Ｐ明朝"/>
                <w:sz w:val="22"/>
                <w:u w:val="single"/>
              </w:rPr>
              <w:t>林業活動や</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施業</w:t>
            </w:r>
            <w:r w:rsidRPr="00D81982">
              <w:rPr>
                <w:rFonts w:ascii="ＭＳ Ｐ明朝" w:eastAsia="ＭＳ Ｐ明朝" w:hAnsi="ＭＳ Ｐ明朝" w:hint="eastAsia"/>
                <w:sz w:val="22"/>
                <w:u w:val="single"/>
              </w:rPr>
              <w:t>を実施</w:t>
            </w:r>
            <w:r w:rsidRPr="00D81982">
              <w:rPr>
                <w:rFonts w:ascii="ＭＳ Ｐ明朝" w:eastAsia="ＭＳ Ｐ明朝" w:hAnsi="ＭＳ Ｐ明朝"/>
                <w:sz w:val="22"/>
                <w:u w:val="single"/>
              </w:rPr>
              <w:t>する</w:t>
            </w:r>
            <w:r w:rsidRPr="00D81982">
              <w:rPr>
                <w:rFonts w:ascii="ＭＳ Ｐ明朝" w:eastAsia="ＭＳ Ｐ明朝" w:hAnsi="ＭＳ Ｐ明朝" w:hint="eastAsia"/>
                <w:sz w:val="22"/>
                <w:u w:val="single"/>
              </w:rPr>
              <w:t>林業労働者（地元労働者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季節労働者</w:t>
            </w:r>
            <w:r w:rsidRPr="00D81982">
              <w:rPr>
                <w:rFonts w:ascii="ＭＳ Ｐ明朝" w:eastAsia="ＭＳ Ｐ明朝" w:hAnsi="ＭＳ Ｐ明朝"/>
                <w:sz w:val="22"/>
                <w:u w:val="single"/>
              </w:rPr>
              <w:t>、下請け業者</w:t>
            </w:r>
            <w:r w:rsidRPr="00D81982">
              <w:rPr>
                <w:rFonts w:ascii="ＭＳ Ｐ明朝" w:eastAsia="ＭＳ Ｐ明朝" w:hAnsi="ＭＳ Ｐ明朝" w:hint="eastAsia"/>
                <w:sz w:val="22"/>
                <w:u w:val="single"/>
              </w:rPr>
              <w:t>等）の</w:t>
            </w:r>
            <w:r w:rsidRPr="00D81982">
              <w:rPr>
                <w:rFonts w:ascii="ＭＳ Ｐ明朝" w:eastAsia="ＭＳ Ｐ明朝" w:hAnsi="ＭＳ Ｐ明朝"/>
                <w:sz w:val="22"/>
                <w:u w:val="single"/>
              </w:rPr>
              <w:t>賃金</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少なくとも法令</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地域別最低賃金又は当該</w:t>
            </w:r>
            <w:r w:rsidRPr="00D81982">
              <w:rPr>
                <w:rFonts w:ascii="ＭＳ Ｐ明朝" w:eastAsia="ＭＳ Ｐ明朝" w:hAnsi="ＭＳ Ｐ明朝"/>
                <w:sz w:val="22"/>
                <w:u w:val="single"/>
              </w:rPr>
              <w:t>団体交渉協定</w:t>
            </w:r>
            <w:r w:rsidRPr="00D81982">
              <w:rPr>
                <w:rFonts w:ascii="ＭＳ Ｐ明朝" w:eastAsia="ＭＳ Ｐ明朝" w:hAnsi="ＭＳ Ｐ明朝" w:hint="eastAsia"/>
                <w:sz w:val="22"/>
                <w:u w:val="single"/>
              </w:rPr>
              <w:t>等労使間で協議決定した賃金</w:t>
            </w:r>
            <w:r w:rsidRPr="00D81982">
              <w:rPr>
                <w:rFonts w:ascii="ＭＳ Ｐ明朝" w:eastAsia="ＭＳ Ｐ明朝" w:hAnsi="ＭＳ Ｐ明朝"/>
                <w:sz w:val="22"/>
                <w:u w:val="single"/>
              </w:rPr>
              <w:t>に見合うか、それ</w:t>
            </w:r>
            <w:r w:rsidRPr="00D81982">
              <w:rPr>
                <w:rFonts w:ascii="ＭＳ Ｐ明朝" w:eastAsia="ＭＳ Ｐ明朝" w:hAnsi="ＭＳ Ｐ明朝" w:hint="eastAsia"/>
                <w:sz w:val="22"/>
                <w:u w:val="single"/>
              </w:rPr>
              <w:t>以上</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なければならない。</w:t>
            </w:r>
          </w:p>
          <w:p w14:paraId="2CAD2036" w14:textId="0ECA660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6.3.4.4</w:t>
            </w:r>
            <w:r w:rsidRPr="00D81982">
              <w:rPr>
                <w:rFonts w:ascii="ＭＳ Ｐ明朝" w:eastAsia="ＭＳ Ｐ明朝" w:hAnsi="ＭＳ Ｐ明朝"/>
                <w:sz w:val="22"/>
                <w:u w:val="single"/>
              </w:rPr>
              <w:t xml:space="preserve"> </w:t>
            </w:r>
            <w:r w:rsidR="00E0714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組織の雇用は、機会均等と差別待遇の禁止</w:t>
            </w:r>
            <w:r w:rsidRPr="00D81982">
              <w:rPr>
                <w:rFonts w:ascii="ＭＳ Ｐ明朝" w:eastAsia="ＭＳ Ｐ明朝" w:hAnsi="ＭＳ Ｐ明朝"/>
                <w:sz w:val="22"/>
                <w:u w:val="single"/>
              </w:rPr>
              <w:t>、職場におけるハラスメント</w:t>
            </w:r>
            <w:r w:rsidR="00285BBB" w:rsidRPr="00D81982">
              <w:rPr>
                <w:rFonts w:ascii="ＭＳ Ｐ明朝" w:eastAsia="ＭＳ Ｐ明朝" w:hAnsi="ＭＳ Ｐ明朝" w:hint="eastAsia"/>
                <w:sz w:val="22"/>
                <w:u w:val="single"/>
              </w:rPr>
              <w:t>の防止について</w:t>
            </w:r>
            <w:r w:rsidRPr="00D81982">
              <w:rPr>
                <w:rFonts w:ascii="ＭＳ Ｐ明朝" w:eastAsia="ＭＳ Ｐ明朝" w:hAnsi="ＭＳ Ｐ明朝" w:hint="eastAsia"/>
                <w:sz w:val="22"/>
                <w:u w:val="single"/>
              </w:rPr>
              <w:t>約定されていなければならない。また、</w:t>
            </w:r>
            <w:r w:rsidRPr="00D81982">
              <w:rPr>
                <w:rFonts w:ascii="ＭＳ Ｐ明朝" w:eastAsia="ＭＳ Ｐ明朝" w:hAnsi="ＭＳ Ｐ明朝"/>
                <w:sz w:val="22"/>
                <w:u w:val="single"/>
              </w:rPr>
              <w:t>性</w:t>
            </w:r>
            <w:r w:rsidRPr="00D81982">
              <w:rPr>
                <w:rFonts w:ascii="ＭＳ Ｐ明朝" w:eastAsia="ＭＳ Ｐ明朝" w:hAnsi="ＭＳ Ｐ明朝" w:hint="eastAsia"/>
                <w:sz w:val="22"/>
                <w:u w:val="single"/>
              </w:rPr>
              <w:t>（ジェンダー）</w:t>
            </w:r>
            <w:r w:rsidRPr="00D81982">
              <w:rPr>
                <w:rFonts w:ascii="ＭＳ Ｐ明朝" w:eastAsia="ＭＳ Ｐ明朝" w:hAnsi="ＭＳ Ｐ明朝"/>
                <w:sz w:val="22"/>
                <w:u w:val="single"/>
              </w:rPr>
              <w:t>の平等は促進されなければならない。</w:t>
            </w:r>
          </w:p>
          <w:p w14:paraId="08B970C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F49CA69" w14:textId="2BC2B4CC" w:rsidR="00B67ACB" w:rsidRPr="00D81982" w:rsidRDefault="00A1472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00B67ACB" w:rsidRPr="00D81982">
              <w:rPr>
                <w:rFonts w:ascii="ＭＳ Ｐ明朝" w:eastAsia="ＭＳ Ｐ明朝" w:hAnsi="ＭＳ Ｐ明朝" w:hint="eastAsia"/>
                <w:b/>
                <w:bCs/>
                <w:sz w:val="22"/>
                <w:u w:val="single"/>
              </w:rPr>
              <w:t>支援</w:t>
            </w:r>
          </w:p>
          <w:p w14:paraId="3CE6E27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08B5557" w14:textId="1ECC3CAA"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７</w:t>
            </w:r>
            <w:r w:rsidR="00E0714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１</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組織の資源</w:t>
            </w:r>
          </w:p>
          <w:p w14:paraId="7C5597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組織は、持続可能な森林管理システムの構築とその実行・維持及び持続的改善に必要な資源（要員、施設等）を決定し、これを確保しなければならない。</w:t>
            </w:r>
          </w:p>
          <w:p w14:paraId="7A93095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5D9C024"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組織の力量</w:t>
            </w:r>
          </w:p>
          <w:p w14:paraId="3DAD232F" w14:textId="55C5BEAC"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森林管理計画やその実行するに当たっての前提条件として、森林</w:t>
            </w:r>
            <w:r w:rsidR="009F5976" w:rsidRPr="00D81982">
              <w:rPr>
                <w:rFonts w:ascii="ＭＳ Ｐ明朝" w:eastAsia="ＭＳ Ｐ明朝" w:hAnsi="ＭＳ Ｐ明朝" w:hint="eastAsia"/>
                <w:sz w:val="22"/>
                <w:u w:val="single"/>
              </w:rPr>
              <w:t>所有者</w:t>
            </w:r>
            <w:r w:rsidR="009F597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管理者、下請</w:t>
            </w:r>
            <w:r w:rsidR="00FD191D" w:rsidRPr="00E90E5B">
              <w:rPr>
                <w:rFonts w:ascii="ＭＳ Ｐ明朝" w:eastAsia="ＭＳ Ｐ明朝" w:hAnsi="ＭＳ Ｐ明朝" w:hint="eastAsia"/>
                <w:sz w:val="22"/>
                <w:u w:val="single"/>
              </w:rPr>
              <w:t>け</w:t>
            </w:r>
            <w:r w:rsidRPr="00D81982">
              <w:rPr>
                <w:rFonts w:ascii="ＭＳ Ｐ明朝" w:eastAsia="ＭＳ Ｐ明朝" w:hAnsi="ＭＳ Ｐ明朝" w:hint="eastAsia"/>
                <w:sz w:val="22"/>
                <w:u w:val="single"/>
              </w:rPr>
              <w:t>業者及び従業員は、</w:t>
            </w:r>
            <w:r w:rsidRPr="00D81982">
              <w:rPr>
                <w:rFonts w:ascii="ＭＳ Ｐ明朝" w:eastAsia="ＭＳ Ｐ明朝" w:hAnsi="ＭＳ Ｐ明朝"/>
                <w:sz w:val="22"/>
                <w:u w:val="single"/>
              </w:rPr>
              <w:t>持続可能な森林管理に関する</w:t>
            </w:r>
            <w:r w:rsidRPr="00D81982">
              <w:rPr>
                <w:rFonts w:ascii="ＭＳ Ｐ明朝" w:eastAsia="ＭＳ Ｐ明朝" w:hAnsi="ＭＳ Ｐ明朝" w:hint="eastAsia"/>
                <w:sz w:val="22"/>
                <w:u w:val="single"/>
              </w:rPr>
              <w:t>十分な情報の提供を受け、継続的訓練が実施され、最新情報に通じていなければならない。</w:t>
            </w:r>
          </w:p>
          <w:p w14:paraId="362B90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0544556"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7.3　</w:t>
            </w:r>
            <w:r w:rsidR="00B67ACB" w:rsidRPr="00D81982">
              <w:rPr>
                <w:rFonts w:ascii="ＭＳ Ｐ明朝" w:eastAsia="ＭＳ Ｐ明朝" w:hAnsi="ＭＳ Ｐ明朝" w:hint="eastAsia"/>
                <w:sz w:val="22"/>
                <w:u w:val="single"/>
              </w:rPr>
              <w:t>コミュニケーション</w:t>
            </w:r>
          </w:p>
          <w:p w14:paraId="7BF4DA37" w14:textId="0006586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7.3.1</w:t>
            </w:r>
            <w:r w:rsidRPr="00D81982">
              <w:rPr>
                <w:rFonts w:ascii="ＭＳ Ｐ明朝" w:eastAsia="ＭＳ Ｐ明朝" w:hAnsi="ＭＳ Ｐ明朝" w:hint="eastAsia"/>
                <w:sz w:val="22"/>
                <w:u w:val="single"/>
              </w:rPr>
              <w:t xml:space="preserve">　関係する地域社会、先住民及びその他のステークホルダーに対して、</w:t>
            </w:r>
            <w:r w:rsidR="009F5976" w:rsidRPr="00D81982">
              <w:rPr>
                <w:rFonts w:ascii="ＭＳ Ｐ明朝" w:eastAsia="ＭＳ Ｐ明朝" w:hAnsi="ＭＳ Ｐ明朝" w:hint="eastAsia"/>
                <w:sz w:val="22"/>
                <w:u w:val="single"/>
              </w:rPr>
              <w:t>持続的森林管理に関する</w:t>
            </w:r>
            <w:r w:rsidRPr="00D81982">
              <w:rPr>
                <w:rFonts w:ascii="ＭＳ Ｐ明朝" w:eastAsia="ＭＳ Ｐ明朝" w:hAnsi="ＭＳ Ｐ明朝" w:hint="eastAsia"/>
                <w:sz w:val="22"/>
                <w:u w:val="single"/>
              </w:rPr>
              <w:t>効果的コミュニケーションと協議が行われなければならない。</w:t>
            </w:r>
          </w:p>
          <w:p w14:paraId="7B64785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5869DEA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7.4</w:t>
            </w:r>
            <w:r w:rsidRPr="00D81982">
              <w:rPr>
                <w:rFonts w:ascii="ＭＳ Ｐ明朝" w:eastAsia="ＭＳ Ｐ明朝" w:hAnsi="ＭＳ Ｐ明朝" w:hint="eastAsia"/>
                <w:sz w:val="22"/>
                <w:u w:val="single"/>
              </w:rPr>
              <w:t xml:space="preserve">　苦情</w:t>
            </w:r>
          </w:p>
          <w:p w14:paraId="708F6AEE" w14:textId="310892F4"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w:t>
            </w:r>
            <w:r w:rsidRPr="00D81982">
              <w:rPr>
                <w:rFonts w:ascii="ＭＳ Ｐ明朝" w:eastAsia="ＭＳ Ｐ明朝" w:hAnsi="ＭＳ Ｐ明朝" w:hint="eastAsia"/>
                <w:b/>
                <w:bCs/>
                <w:sz w:val="22"/>
                <w:u w:val="single"/>
              </w:rPr>
              <w:t>４</w:t>
            </w:r>
            <w:r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１</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組織は、森林管理と土地利用権及び労働条件に関わる苦情や紛争を解決するための適切なメカニズムを</w:t>
            </w:r>
            <w:r w:rsidRPr="00D81982">
              <w:rPr>
                <w:rFonts w:ascii="ＭＳ Ｐ明朝" w:eastAsia="ＭＳ Ｐ明朝" w:hAnsi="ＭＳ Ｐ明朝" w:hint="eastAsia"/>
                <w:sz w:val="22"/>
                <w:u w:val="single"/>
              </w:rPr>
              <w:lastRenderedPageBreak/>
              <w:t>有していなければならない。</w:t>
            </w:r>
          </w:p>
          <w:p w14:paraId="49062A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C98EB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6188E143" w14:textId="77777777" w:rsidR="00B67ACB" w:rsidRPr="00D81982" w:rsidRDefault="00A1472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7.5</w:t>
            </w:r>
            <w:r w:rsidRPr="00D81982">
              <w:rPr>
                <w:rFonts w:ascii="ＭＳ Ｐ明朝" w:eastAsia="ＭＳ Ｐ明朝" w:hAnsi="ＭＳ Ｐ明朝" w:hint="eastAsia"/>
                <w:sz w:val="22"/>
                <w:u w:val="single"/>
              </w:rPr>
              <w:t xml:space="preserve">　</w:t>
            </w:r>
            <w:r w:rsidR="00B67ACB" w:rsidRPr="00D81982">
              <w:rPr>
                <w:rFonts w:ascii="ＭＳ Ｐ明朝" w:eastAsia="ＭＳ Ｐ明朝" w:hAnsi="ＭＳ Ｐ明朝" w:hint="eastAsia"/>
                <w:sz w:val="22"/>
                <w:u w:val="single"/>
              </w:rPr>
              <w:t>文書情報</w:t>
            </w:r>
          </w:p>
          <w:p w14:paraId="5B36A8D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w:t>
            </w:r>
            <w:r w:rsidR="00A1472B" w:rsidRPr="00D81982">
              <w:rPr>
                <w:rFonts w:ascii="ＭＳ Ｐ明朝" w:eastAsia="ＭＳ Ｐ明朝" w:hAnsi="ＭＳ Ｐ明朝"/>
                <w:b/>
                <w:bCs/>
                <w:sz w:val="22"/>
                <w:u w:val="single"/>
              </w:rPr>
              <w:t>5</w:t>
            </w:r>
            <w:r w:rsidRPr="00D81982">
              <w:rPr>
                <w:rFonts w:ascii="ＭＳ Ｐ明朝" w:eastAsia="ＭＳ Ｐ明朝" w:hAnsi="ＭＳ Ｐ明朝"/>
                <w:b/>
                <w:bCs/>
                <w:sz w:val="22"/>
                <w:u w:val="single"/>
              </w:rPr>
              <w:t>.1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組織は、当該管理システムに関連する規格に基づき、</w:t>
            </w:r>
            <w:r w:rsidRPr="00D81982">
              <w:rPr>
                <w:rFonts w:ascii="ＭＳ Ｐ明朝" w:eastAsia="ＭＳ Ｐ明朝" w:hAnsi="ＭＳ Ｐ明朝"/>
                <w:sz w:val="22"/>
                <w:u w:val="single"/>
              </w:rPr>
              <w:t>持続可能な森林管理システム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的に実行する</w:t>
            </w:r>
            <w:r w:rsidRPr="00D81982">
              <w:rPr>
                <w:rFonts w:ascii="ＭＳ Ｐ明朝" w:eastAsia="ＭＳ Ｐ明朝" w:hAnsi="ＭＳ Ｐ明朝"/>
                <w:sz w:val="22"/>
                <w:u w:val="single"/>
              </w:rPr>
              <w:t>上</w:t>
            </w:r>
            <w:r w:rsidRPr="00D81982">
              <w:rPr>
                <w:rFonts w:ascii="ＭＳ Ｐ明朝" w:eastAsia="ＭＳ Ｐ明朝" w:hAnsi="ＭＳ Ｐ明朝" w:hint="eastAsia"/>
                <w:sz w:val="22"/>
                <w:u w:val="single"/>
              </w:rPr>
              <w:t>で必要な事項として規定した</w:t>
            </w:r>
            <w:r w:rsidRPr="00D81982">
              <w:rPr>
                <w:rFonts w:ascii="ＭＳ Ｐ明朝" w:eastAsia="ＭＳ Ｐ明朝" w:hAnsi="ＭＳ Ｐ明朝"/>
                <w:sz w:val="22"/>
                <w:u w:val="single"/>
              </w:rPr>
              <w:t>文書化情報</w:t>
            </w:r>
            <w:r w:rsidRPr="00D81982">
              <w:rPr>
                <w:rFonts w:ascii="ＭＳ Ｐ明朝" w:eastAsia="ＭＳ Ｐ明朝" w:hAnsi="ＭＳ Ｐ明朝" w:hint="eastAsia"/>
                <w:sz w:val="22"/>
                <w:u w:val="single"/>
              </w:rPr>
              <w:t>を保持しなければならない</w:t>
            </w:r>
            <w:r w:rsidRPr="00D81982">
              <w:rPr>
                <w:rFonts w:ascii="ＭＳ Ｐ明朝" w:eastAsia="ＭＳ Ｐ明朝" w:hAnsi="ＭＳ Ｐ明朝"/>
                <w:sz w:val="22"/>
                <w:u w:val="single"/>
              </w:rPr>
              <w:t>。</w:t>
            </w:r>
          </w:p>
          <w:p w14:paraId="5AF7663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7.5.2　</w:t>
            </w:r>
            <w:r w:rsidRPr="00D81982">
              <w:rPr>
                <w:rFonts w:ascii="ＭＳ Ｐ明朝" w:eastAsia="ＭＳ Ｐ明朝" w:hAnsi="ＭＳ Ｐ明朝" w:hint="eastAsia"/>
                <w:sz w:val="22"/>
                <w:u w:val="single"/>
              </w:rPr>
              <w:t>前項の文書情報は、</w:t>
            </w:r>
            <w:r w:rsidRPr="00D81982">
              <w:rPr>
                <w:rFonts w:ascii="ＭＳ Ｐ明朝" w:eastAsia="ＭＳ Ｐ明朝" w:hAnsi="ＭＳ Ｐ明朝"/>
                <w:sz w:val="22"/>
                <w:u w:val="single"/>
              </w:rPr>
              <w:t>組織の活動</w:t>
            </w:r>
            <w:r w:rsidRPr="00D81982">
              <w:rPr>
                <w:rFonts w:ascii="ＭＳ Ｐ明朝" w:eastAsia="ＭＳ Ｐ明朝" w:hAnsi="ＭＳ Ｐ明朝" w:hint="eastAsia"/>
                <w:sz w:val="22"/>
                <w:u w:val="single"/>
              </w:rPr>
              <w:t>に関連し適切に更新されなければならない。</w:t>
            </w:r>
          </w:p>
          <w:p w14:paraId="601840D6" w14:textId="433B672F"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58F25335" w14:textId="77777777" w:rsidR="00720456" w:rsidRPr="00D81982" w:rsidRDefault="00720456" w:rsidP="0030439C">
            <w:pPr>
              <w:autoSpaceDE w:val="0"/>
              <w:autoSpaceDN w:val="0"/>
              <w:adjustRightInd w:val="0"/>
              <w:jc w:val="left"/>
              <w:rPr>
                <w:rFonts w:ascii="ＭＳ Ｐ明朝" w:eastAsia="ＭＳ Ｐ明朝" w:hAnsi="ＭＳ Ｐ明朝"/>
                <w:sz w:val="22"/>
              </w:rPr>
            </w:pPr>
          </w:p>
          <w:p w14:paraId="1D7C462F"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Pr="00D81982">
              <w:rPr>
                <w:rFonts w:ascii="ＭＳ Ｐ明朝" w:eastAsia="ＭＳ Ｐ明朝" w:hAnsi="ＭＳ Ｐ明朝" w:hint="eastAsia"/>
                <w:b/>
                <w:bCs/>
                <w:sz w:val="22"/>
                <w:u w:val="single"/>
              </w:rPr>
              <w:t xml:space="preserve">　持続可能な森林管理の要求事項</w:t>
            </w:r>
          </w:p>
          <w:p w14:paraId="439D36E4" w14:textId="77777777" w:rsidR="00A1472B" w:rsidRPr="00D81982" w:rsidRDefault="00A1472B" w:rsidP="00B67ACB">
            <w:pPr>
              <w:autoSpaceDE w:val="0"/>
              <w:autoSpaceDN w:val="0"/>
              <w:adjustRightInd w:val="0"/>
              <w:jc w:val="left"/>
              <w:rPr>
                <w:rFonts w:ascii="ＭＳ Ｐ明朝" w:eastAsia="ＭＳ Ｐ明朝" w:hAnsi="ＭＳ Ｐ明朝"/>
                <w:sz w:val="22"/>
                <w:u w:val="single"/>
              </w:rPr>
            </w:pPr>
          </w:p>
          <w:p w14:paraId="014F9D0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持続可能な森林管理の要求事項の基準と指標は、以下のとおりとする。なお，その運用ガイドラインを本規格の付属書</w:t>
            </w:r>
            <w:r w:rsidRPr="00D81982">
              <w:rPr>
                <w:rFonts w:ascii="ＭＳ Ｐ明朝" w:eastAsia="ＭＳ Ｐ明朝" w:hAnsi="ＭＳ Ｐ明朝"/>
                <w:sz w:val="22"/>
                <w:u w:val="single"/>
              </w:rPr>
              <w:t>1に示した。</w:t>
            </w:r>
          </w:p>
          <w:p w14:paraId="6648B57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E677E57" w14:textId="77777777" w:rsidR="00B67ACB" w:rsidRPr="00D81982" w:rsidRDefault="00A1472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8.1　</w:t>
            </w:r>
            <w:r w:rsidR="00B67ACB" w:rsidRPr="00D81982">
              <w:rPr>
                <w:rFonts w:ascii="ＭＳ Ｐ明朝" w:eastAsia="ＭＳ Ｐ明朝" w:hAnsi="ＭＳ Ｐ明朝" w:hint="eastAsia"/>
                <w:b/>
                <w:bCs/>
                <w:sz w:val="22"/>
                <w:u w:val="single"/>
              </w:rPr>
              <w:t>基準１：森林資源やそのグローバルなカーボンサイクルへの貢献及びその適切な維持・増進</w:t>
            </w:r>
          </w:p>
          <w:p w14:paraId="33668D33" w14:textId="77777777" w:rsidR="00A1472B" w:rsidRPr="00D81982" w:rsidRDefault="00A1472B" w:rsidP="0030439C">
            <w:pPr>
              <w:autoSpaceDE w:val="0"/>
              <w:autoSpaceDN w:val="0"/>
              <w:adjustRightInd w:val="0"/>
              <w:jc w:val="left"/>
              <w:rPr>
                <w:rFonts w:ascii="ＭＳ Ｐ明朝" w:eastAsia="ＭＳ Ｐ明朝" w:hAnsi="ＭＳ Ｐ明朝"/>
                <w:b/>
                <w:bCs/>
                <w:sz w:val="22"/>
                <w:u w:val="single"/>
              </w:rPr>
            </w:pPr>
          </w:p>
          <w:p w14:paraId="00439CD9" w14:textId="462E8E7B"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森林管理は、森林及びその生態系サービ</w:t>
            </w:r>
            <w:r w:rsidR="009F5976" w:rsidRPr="00D81982">
              <w:rPr>
                <w:rFonts w:ascii="ＭＳ Ｐ明朝" w:eastAsia="ＭＳ Ｐ明朝" w:hAnsi="ＭＳ Ｐ明朝" w:hint="eastAsia"/>
                <w:sz w:val="22"/>
                <w:u w:val="single"/>
              </w:rPr>
              <w:t>ス</w:t>
            </w:r>
            <w:r w:rsidRPr="00D81982">
              <w:rPr>
                <w:rFonts w:ascii="ＭＳ Ｐ明朝" w:eastAsia="ＭＳ Ｐ明朝" w:hAnsi="ＭＳ Ｐ明朝" w:hint="eastAsia"/>
                <w:sz w:val="22"/>
                <w:u w:val="single"/>
              </w:rPr>
              <w:t>を維持、増進し、森林資源が有する経済的、環境的、文化的、社会的価値の維持、増大を目指さなければならない。</w:t>
            </w:r>
          </w:p>
          <w:p w14:paraId="3CE4D09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森林管理に当たっては、</w:t>
            </w:r>
            <w:r w:rsidRPr="00D81982">
              <w:rPr>
                <w:rFonts w:ascii="ＭＳ Ｐ明朝" w:eastAsia="ＭＳ Ｐ明朝" w:hAnsi="ＭＳ Ｐ明朝"/>
                <w:sz w:val="22"/>
                <w:u w:val="single"/>
              </w:rPr>
              <w:t>収穫と成長率の間のバランスを図り、適切</w:t>
            </w:r>
            <w:r w:rsidRPr="00D81982">
              <w:rPr>
                <w:rFonts w:ascii="ＭＳ Ｐ明朝" w:eastAsia="ＭＳ Ｐ明朝" w:hAnsi="ＭＳ Ｐ明朝" w:hint="eastAsia"/>
                <w:sz w:val="22"/>
                <w:u w:val="single"/>
              </w:rPr>
              <w:t>な育林方法と技術</w:t>
            </w:r>
            <w:r w:rsidRPr="00D81982">
              <w:rPr>
                <w:rFonts w:ascii="ＭＳ Ｐ明朝" w:eastAsia="ＭＳ Ｐ明朝" w:hAnsi="ＭＳ Ｐ明朝"/>
                <w:sz w:val="22"/>
                <w:u w:val="single"/>
              </w:rPr>
              <w:t>を採用し、森林資源に対する直接</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間接的な悪影響を最小化</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森林資源の量と質</w:t>
            </w:r>
            <w:r w:rsidRPr="00D81982">
              <w:rPr>
                <w:rFonts w:ascii="ＭＳ Ｐ明朝" w:eastAsia="ＭＳ Ｐ明朝" w:hAnsi="ＭＳ Ｐ明朝" w:hint="eastAsia"/>
                <w:sz w:val="22"/>
                <w:u w:val="single"/>
              </w:rPr>
              <w:t>及</w:t>
            </w:r>
            <w:r w:rsidRPr="00D81982">
              <w:rPr>
                <w:rFonts w:ascii="ＭＳ Ｐ明朝" w:eastAsia="ＭＳ Ｐ明朝" w:hAnsi="ＭＳ Ｐ明朝"/>
                <w:sz w:val="22"/>
                <w:u w:val="single"/>
              </w:rPr>
              <w:t>び</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の炭素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貯蔵</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隔離能力が中長期的に保全され</w:t>
            </w:r>
            <w:r w:rsidRPr="00D81982">
              <w:rPr>
                <w:rFonts w:ascii="ＭＳ Ｐ明朝" w:eastAsia="ＭＳ Ｐ明朝" w:hAnsi="ＭＳ Ｐ明朝" w:hint="eastAsia"/>
                <w:sz w:val="22"/>
                <w:u w:val="single"/>
              </w:rPr>
              <w:t>なければならない。</w:t>
            </w:r>
          </w:p>
          <w:p w14:paraId="31237E63"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森林管理の実行において、温室効果ガスの排出削減や資源の効果的な活用など気候変動に好影響する活動が奨励されなければならない。</w:t>
            </w:r>
          </w:p>
          <w:p w14:paraId="39B4670B" w14:textId="05B8D3DE"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8.1.4</w:t>
            </w:r>
            <w:r w:rsidRPr="00D81982">
              <w:rPr>
                <w:rFonts w:ascii="ＭＳ Ｐ明朝" w:eastAsia="ＭＳ Ｐ明朝" w:hAnsi="ＭＳ Ｐ明朝" w:hint="eastAsia"/>
                <w:b/>
                <w:bCs/>
                <w:sz w:val="22"/>
                <w:u w:val="single"/>
              </w:rPr>
              <w:t xml:space="preserve">　</w:t>
            </w:r>
            <w:r w:rsidR="00186377" w:rsidRPr="00E90E5B">
              <w:rPr>
                <w:rFonts w:ascii="ＭＳ Ｐ明朝" w:eastAsia="ＭＳ Ｐ明朝" w:hAnsi="ＭＳ Ｐ明朝" w:hint="eastAsia"/>
                <w:sz w:val="22"/>
                <w:u w:val="single"/>
              </w:rPr>
              <w:t>林地の転用</w:t>
            </w:r>
            <w:r w:rsidRPr="00D81982">
              <w:rPr>
                <w:rFonts w:ascii="ＭＳ Ｐ明朝" w:eastAsia="ＭＳ Ｐ明朝" w:hAnsi="ＭＳ Ｐ明朝" w:hint="eastAsia"/>
                <w:sz w:val="22"/>
                <w:u w:val="single"/>
              </w:rPr>
              <w:t>は、下記による正当化できる状況以外は発生させない。</w:t>
            </w:r>
          </w:p>
          <w:p w14:paraId="58E1EAF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土地利用や森林管理に関連する国等の機関の法令や政策を遵守し、影響を受けるステークホルダーとの協議含んだ国その他の権限を有する当局が管轄する土地利用計画に基づくものであり、</w:t>
            </w:r>
          </w:p>
          <w:p w14:paraId="6E00A527" w14:textId="3C4CBE56"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当該認証森林区域に占める割合が小さな比率（具体的には</w:t>
            </w:r>
            <w:r w:rsidR="005E2165" w:rsidRPr="00E90E5B">
              <w:rPr>
                <w:rFonts w:ascii="ＭＳ Ｐ明朝" w:eastAsia="ＭＳ Ｐ明朝" w:hAnsi="ＭＳ Ｐ明朝" w:hint="eastAsia"/>
                <w:sz w:val="22"/>
                <w:u w:val="single"/>
              </w:rPr>
              <w:t>付属書</w:t>
            </w:r>
            <w:r w:rsidR="005E2165" w:rsidRPr="00E90E5B">
              <w:rPr>
                <w:rFonts w:ascii="ＭＳ Ｐ明朝" w:eastAsia="ＭＳ Ｐ明朝" w:hAnsi="ＭＳ Ｐ明朝"/>
                <w:sz w:val="22"/>
                <w:u w:val="single"/>
              </w:rPr>
              <w:t>1　4.13、4.14、4.15による</w:t>
            </w:r>
            <w:r w:rsidRPr="00D81982">
              <w:rPr>
                <w:rFonts w:ascii="ＭＳ Ｐ明朝" w:eastAsia="ＭＳ Ｐ明朝" w:hAnsi="ＭＳ Ｐ明朝" w:hint="eastAsia"/>
                <w:sz w:val="22"/>
                <w:u w:val="single"/>
              </w:rPr>
              <w:t>）であり、</w:t>
            </w:r>
          </w:p>
          <w:p w14:paraId="29CCC0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生態学的に重要な森林区域</w:t>
            </w:r>
            <w:r w:rsidRPr="00D81982">
              <w:rPr>
                <w:rFonts w:ascii="ＭＳ Ｐ明朝" w:eastAsia="ＭＳ Ｐ明朝" w:hAnsi="ＭＳ Ｐ明朝"/>
                <w:sz w:val="22"/>
                <w:u w:val="single"/>
              </w:rPr>
              <w:t>、文化</w:t>
            </w:r>
            <w:r w:rsidRPr="00D81982">
              <w:rPr>
                <w:rFonts w:ascii="ＭＳ Ｐ明朝" w:eastAsia="ＭＳ Ｐ明朝" w:hAnsi="ＭＳ Ｐ明朝" w:hint="eastAsia"/>
                <w:sz w:val="22"/>
                <w:u w:val="single"/>
              </w:rPr>
              <w:t>的、</w:t>
            </w:r>
            <w:r w:rsidRPr="00D81982">
              <w:rPr>
                <w:rFonts w:ascii="ＭＳ Ｐ明朝" w:eastAsia="ＭＳ Ｐ明朝" w:hAnsi="ＭＳ Ｐ明朝"/>
                <w:sz w:val="22"/>
                <w:u w:val="single"/>
              </w:rPr>
              <w:t>社会的な重要性を有する区域、</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その他の保護区域に悪影響を及ぼさ</w:t>
            </w:r>
            <w:r w:rsidRPr="00D81982">
              <w:rPr>
                <w:rFonts w:ascii="ＭＳ Ｐ明朝" w:eastAsia="ＭＳ Ｐ明朝" w:hAnsi="ＭＳ Ｐ明朝" w:hint="eastAsia"/>
                <w:sz w:val="22"/>
                <w:u w:val="single"/>
              </w:rPr>
              <w:t>ず、</w:t>
            </w:r>
          </w:p>
          <w:p w14:paraId="2F08A243" w14:textId="07F34ED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186377" w:rsidRPr="00E90E5B">
              <w:rPr>
                <w:rFonts w:ascii="ＭＳ Ｐ明朝" w:eastAsia="ＭＳ Ｐ明朝" w:hAnsi="ＭＳ Ｐ明朝"/>
                <w:sz w:val="22"/>
                <w:u w:val="single"/>
              </w:rPr>
              <w:t>炭素蓄積が非常に高い</w:t>
            </w:r>
            <w:r w:rsidRPr="00D81982">
              <w:rPr>
                <w:rFonts w:ascii="ＭＳ Ｐ明朝" w:eastAsia="ＭＳ Ｐ明朝" w:hAnsi="ＭＳ Ｐ明朝"/>
                <w:sz w:val="22"/>
                <w:u w:val="single"/>
              </w:rPr>
              <w:t>区域を破壊せず，</w:t>
            </w:r>
          </w:p>
          <w:p w14:paraId="7945B00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長期的な保全と経済的，社会的利益に貢献する。</w:t>
            </w:r>
          </w:p>
          <w:p w14:paraId="017E74D4" w14:textId="1C2391C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生態的に重要な非森林生態系への造林が下記による正当化できる</w:t>
            </w:r>
            <w:r w:rsidR="00186377" w:rsidRPr="00E90E5B">
              <w:rPr>
                <w:rFonts w:ascii="ＭＳ Ｐ明朝" w:eastAsia="ＭＳ Ｐ明朝" w:hAnsi="ＭＳ Ｐ明朝" w:hint="eastAsia"/>
                <w:sz w:val="22"/>
                <w:u w:val="single"/>
              </w:rPr>
              <w:t>転用</w:t>
            </w:r>
            <w:r w:rsidRPr="00D81982">
              <w:rPr>
                <w:rFonts w:ascii="ＭＳ Ｐ明朝" w:eastAsia="ＭＳ Ｐ明朝" w:hAnsi="ＭＳ Ｐ明朝" w:hint="eastAsia"/>
                <w:sz w:val="22"/>
                <w:u w:val="single"/>
              </w:rPr>
              <w:t>以外は、発生してはならない。</w:t>
            </w:r>
          </w:p>
          <w:p w14:paraId="6B54A7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土地</w:t>
            </w:r>
            <w:r w:rsidRPr="00D81982">
              <w:rPr>
                <w:rFonts w:ascii="ＭＳ Ｐ明朝" w:eastAsia="ＭＳ Ｐ明朝" w:hAnsi="ＭＳ Ｐ明朝" w:hint="eastAsia"/>
                <w:sz w:val="22"/>
                <w:u w:val="single"/>
              </w:rPr>
              <w:t>利用</w:t>
            </w:r>
            <w:r w:rsidRPr="00D81982">
              <w:rPr>
                <w:rFonts w:ascii="ＭＳ Ｐ明朝" w:eastAsia="ＭＳ Ｐ明朝" w:hAnsi="ＭＳ Ｐ明朝"/>
                <w:sz w:val="22"/>
                <w:u w:val="single"/>
              </w:rPr>
              <w:t>や森林管理に関連して，</w:t>
            </w:r>
            <w:r w:rsidRPr="00D81982">
              <w:rPr>
                <w:rFonts w:ascii="ＭＳ Ｐ明朝" w:eastAsia="ＭＳ Ｐ明朝" w:hAnsi="ＭＳ Ｐ明朝" w:hint="eastAsia"/>
                <w:sz w:val="22"/>
                <w:u w:val="single"/>
              </w:rPr>
              <w:t>国際条約等はもとより、</w:t>
            </w:r>
            <w:r w:rsidRPr="00D81982">
              <w:rPr>
                <w:rFonts w:ascii="ＭＳ Ｐ明朝" w:eastAsia="ＭＳ Ｐ明朝" w:hAnsi="ＭＳ Ｐ明朝"/>
                <w:sz w:val="22"/>
                <w:u w:val="single"/>
              </w:rPr>
              <w:t>国</w:t>
            </w:r>
            <w:r w:rsidRPr="00D81982">
              <w:rPr>
                <w:rFonts w:ascii="ＭＳ Ｐ明朝" w:eastAsia="ＭＳ Ｐ明朝" w:hAnsi="ＭＳ Ｐ明朝" w:hint="eastAsia"/>
                <w:sz w:val="22"/>
                <w:u w:val="single"/>
              </w:rPr>
              <w:t>等</w:t>
            </w:r>
            <w:r w:rsidRPr="00D81982">
              <w:rPr>
                <w:rFonts w:ascii="ＭＳ Ｐ明朝" w:eastAsia="ＭＳ Ｐ明朝" w:hAnsi="ＭＳ Ｐ明朝"/>
                <w:sz w:val="22"/>
                <w:u w:val="single"/>
              </w:rPr>
              <w:t>の法</w:t>
            </w:r>
            <w:r w:rsidRPr="00D81982">
              <w:rPr>
                <w:rFonts w:ascii="ＭＳ Ｐ明朝" w:eastAsia="ＭＳ Ｐ明朝" w:hAnsi="ＭＳ Ｐ明朝" w:hint="eastAsia"/>
                <w:sz w:val="22"/>
                <w:u w:val="single"/>
              </w:rPr>
              <w:t>令や政策を</w:t>
            </w:r>
            <w:r w:rsidRPr="00D81982">
              <w:rPr>
                <w:rFonts w:ascii="ＭＳ Ｐ明朝" w:eastAsia="ＭＳ Ｐ明朝" w:hAnsi="ＭＳ Ｐ明朝"/>
                <w:sz w:val="22"/>
                <w:u w:val="single"/>
              </w:rPr>
              <w:t>遵守し，影響を受けるステークホルダーとの協議による</w:t>
            </w:r>
            <w:r w:rsidRPr="00D81982">
              <w:rPr>
                <w:rFonts w:ascii="ＭＳ Ｐ明朝" w:eastAsia="ＭＳ Ｐ明朝" w:hAnsi="ＭＳ Ｐ明朝" w:hint="eastAsia"/>
                <w:sz w:val="22"/>
                <w:u w:val="single"/>
              </w:rPr>
              <w:t>国</w:t>
            </w:r>
            <w:r w:rsidRPr="00D81982">
              <w:rPr>
                <w:rFonts w:ascii="ＭＳ Ｐ明朝" w:eastAsia="ＭＳ Ｐ明朝" w:hAnsi="ＭＳ Ｐ明朝"/>
                <w:sz w:val="22"/>
                <w:u w:val="single"/>
              </w:rPr>
              <w:t>やその他の権限を有する当局が管轄する土地利用計画に基づき，</w:t>
            </w:r>
          </w:p>
          <w:p w14:paraId="29B38C0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影響を受けるステークホルダーが透明かつ関与可能な協議のプロセスを通じて，当該転換に関与する機会を有する決定方法に基づき，</w:t>
            </w:r>
          </w:p>
          <w:p w14:paraId="681088F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c) 絶滅の危惧（危急種，稀有又は絶滅危惧種</w:t>
            </w:r>
            <w:r w:rsidRPr="00D81982">
              <w:rPr>
                <w:rFonts w:ascii="ＭＳ Ｐ明朝" w:eastAsia="ＭＳ Ｐ明朝" w:hAnsi="ＭＳ Ｐ明朝" w:hint="eastAsia"/>
                <w:sz w:val="22"/>
                <w:u w:val="single"/>
              </w:rPr>
              <w:t>の棲息</w:t>
            </w:r>
            <w:r w:rsidRPr="00D81982">
              <w:rPr>
                <w:rFonts w:ascii="ＭＳ Ｐ明朝" w:eastAsia="ＭＳ Ｐ明朝" w:hAnsi="ＭＳ Ｐ明朝"/>
                <w:sz w:val="22"/>
                <w:u w:val="single"/>
              </w:rPr>
              <w:t>を含む</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の恐れのある</w:t>
            </w:r>
            <w:r w:rsidRPr="00D81982">
              <w:rPr>
                <w:rFonts w:ascii="ＭＳ Ｐ明朝" w:eastAsia="ＭＳ Ｐ明朝" w:hAnsi="ＭＳ Ｐ明朝"/>
                <w:sz w:val="22"/>
                <w:u w:val="single"/>
              </w:rPr>
              <w:t>非森林生態系，文化的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重要</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区域，絶滅危惧種の重要な棲息地又はその他の保護区域に悪影響を与えず，</w:t>
            </w:r>
          </w:p>
          <w:p w14:paraId="5D62648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 組織の管理下にある生態学的に重要な非森林生態系が小さな比率であり，</w:t>
            </w:r>
          </w:p>
          <w:p w14:paraId="22B8A81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炭素蓄積が非常に高い区域を破壊せず，</w:t>
            </w:r>
          </w:p>
          <w:p w14:paraId="2114D0D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長期的な保全</w:t>
            </w:r>
            <w:r w:rsidRPr="00D81982">
              <w:rPr>
                <w:rFonts w:ascii="ＭＳ Ｐ明朝" w:eastAsia="ＭＳ Ｐ明朝" w:hAnsi="ＭＳ Ｐ明朝" w:hint="eastAsia"/>
                <w:sz w:val="22"/>
                <w:u w:val="single"/>
              </w:rPr>
              <w:t>や</w:t>
            </w:r>
            <w:r w:rsidRPr="00D81982">
              <w:rPr>
                <w:rFonts w:ascii="ＭＳ Ｐ明朝" w:eastAsia="ＭＳ Ｐ明朝" w:hAnsi="ＭＳ Ｐ明朝"/>
                <w:sz w:val="22"/>
                <w:u w:val="single"/>
              </w:rPr>
              <w:t>経済的，社会的利益に貢献すること。</w:t>
            </w:r>
          </w:p>
          <w:p w14:paraId="369CD68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8.1.6</w:t>
            </w:r>
            <w:r w:rsidRPr="00D81982">
              <w:rPr>
                <w:rFonts w:ascii="ＭＳ Ｐ明朝" w:eastAsia="ＭＳ Ｐ明朝" w:hAnsi="ＭＳ Ｐ明朝" w:hint="eastAsia"/>
                <w:sz w:val="22"/>
                <w:u w:val="single"/>
              </w:rPr>
              <w:t xml:space="preserve">　本</w:t>
            </w:r>
            <w:r w:rsidRPr="00D81982">
              <w:rPr>
                <w:rFonts w:ascii="ＭＳ Ｐ明朝" w:eastAsia="ＭＳ Ｐ明朝" w:hAnsi="ＭＳ Ｐ明朝"/>
                <w:sz w:val="22"/>
                <w:u w:val="single"/>
              </w:rPr>
              <w:t>規格において，PEFC ST1003：2018の森林プランテーション</w:t>
            </w:r>
            <w:r w:rsidRPr="00D81982">
              <w:rPr>
                <w:rFonts w:ascii="ＭＳ Ｐ明朝" w:eastAsia="ＭＳ Ｐ明朝" w:hAnsi="ＭＳ Ｐ明朝" w:hint="eastAsia"/>
                <w:sz w:val="22"/>
                <w:u w:val="single"/>
              </w:rPr>
              <w:t>に関する規定を日本国内の「在来種を中心とする森林（人工林）」に対して適用しない。</w:t>
            </w:r>
          </w:p>
          <w:p w14:paraId="39DF77C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4D03BD20"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2</w:t>
            </w:r>
            <w:r w:rsidRPr="00D81982">
              <w:rPr>
                <w:rFonts w:ascii="ＭＳ Ｐ明朝" w:eastAsia="ＭＳ Ｐ明朝" w:hAnsi="ＭＳ Ｐ明朝" w:hint="eastAsia"/>
                <w:b/>
                <w:bCs/>
                <w:sz w:val="22"/>
                <w:u w:val="single"/>
              </w:rPr>
              <w:t>：森林生態系の健全性と活力の維持</w:t>
            </w:r>
          </w:p>
          <w:p w14:paraId="237B63AC"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4FAB784D" w14:textId="789BA85D"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森林生態系の健全性と活力の維持，増大</w:t>
            </w:r>
            <w:r w:rsidR="006E74CD" w:rsidRPr="00E90E5B">
              <w:rPr>
                <w:rFonts w:ascii="ＭＳ Ｐ明朝" w:eastAsia="ＭＳ Ｐ明朝" w:hAnsi="ＭＳ Ｐ明朝" w:hint="eastAsia"/>
                <w:sz w:val="22"/>
                <w:u w:val="single"/>
              </w:rPr>
              <w:t>のため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経済的に実行可能な限り自然</w:t>
            </w:r>
            <w:r w:rsidRPr="00D81982">
              <w:rPr>
                <w:rFonts w:ascii="ＭＳ Ｐ明朝" w:eastAsia="ＭＳ Ｐ明朝" w:hAnsi="ＭＳ Ｐ明朝" w:hint="eastAsia"/>
                <w:sz w:val="22"/>
                <w:u w:val="single"/>
              </w:rPr>
              <w:t>のメカニズム</w:t>
            </w:r>
            <w:r w:rsidRPr="00D81982">
              <w:rPr>
                <w:rFonts w:ascii="ＭＳ Ｐ明朝" w:eastAsia="ＭＳ Ｐ明朝" w:hAnsi="ＭＳ Ｐ明朝"/>
                <w:sz w:val="22"/>
                <w:u w:val="single"/>
              </w:rPr>
              <w:t>とプロセスを活用した最善</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生物学的予防措置を</w:t>
            </w:r>
            <w:r w:rsidR="006E74CD" w:rsidRPr="00E90E5B">
              <w:rPr>
                <w:rFonts w:ascii="ＭＳ Ｐ明朝" w:eastAsia="ＭＳ Ｐ明朝" w:hAnsi="ＭＳ Ｐ明朝" w:hint="eastAsia"/>
                <w:sz w:val="22"/>
                <w:u w:val="single"/>
              </w:rPr>
              <w:t>講じ</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劣化した森林生態系</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回復</w:t>
            </w:r>
            <w:r w:rsidRPr="00D81982">
              <w:rPr>
                <w:rFonts w:ascii="ＭＳ Ｐ明朝" w:eastAsia="ＭＳ Ｐ明朝" w:hAnsi="ＭＳ Ｐ明朝" w:hint="eastAsia"/>
                <w:sz w:val="22"/>
                <w:u w:val="single"/>
              </w:rPr>
              <w:t>させなければならない。</w:t>
            </w:r>
          </w:p>
          <w:p w14:paraId="0033125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hint="eastAsia"/>
                <w:sz w:val="22"/>
                <w:u w:val="single"/>
              </w:rPr>
              <w:t xml:space="preserve">　有害な環境要素に対し、自然的調節メカニズムを強化し、森林の安定性、活力及び抵抗力を拡大するため、適切な遺伝種及び生態系の構造的な多様性を奨励・維持しなければならない。</w:t>
            </w:r>
          </w:p>
          <w:p w14:paraId="4254654F" w14:textId="0F348AD3"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火入れ</w:t>
            </w:r>
            <w:r w:rsidR="009F5976"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w:t>
            </w:r>
            <w:r w:rsidR="009F5976" w:rsidRPr="00D81982">
              <w:rPr>
                <w:rFonts w:ascii="ＭＳ Ｐ明朝" w:eastAsia="ＭＳ Ｐ明朝" w:hAnsi="ＭＳ Ｐ明朝" w:hint="eastAsia"/>
                <w:sz w:val="22"/>
                <w:u w:val="single"/>
              </w:rPr>
              <w:t>更新、</w:t>
            </w:r>
            <w:r w:rsidRPr="00D81982">
              <w:rPr>
                <w:rFonts w:ascii="ＭＳ Ｐ明朝" w:eastAsia="ＭＳ Ｐ明朝" w:hAnsi="ＭＳ Ｐ明朝"/>
                <w:sz w:val="22"/>
                <w:u w:val="single"/>
              </w:rPr>
              <w:t>野火からの保護，棲息地管理，認められた先住民の習慣のための森林管理に不可欠な手段である地域においてのみに限定</w:t>
            </w:r>
            <w:r w:rsidRPr="00D81982">
              <w:rPr>
                <w:rFonts w:ascii="ＭＳ Ｐ明朝" w:eastAsia="ＭＳ Ｐ明朝" w:hAnsi="ＭＳ Ｐ明朝" w:hint="eastAsia"/>
                <w:sz w:val="22"/>
                <w:u w:val="single"/>
              </w:rPr>
              <w:t>されなければならない。</w:t>
            </w:r>
            <w:r w:rsidRPr="00D81982">
              <w:rPr>
                <w:rFonts w:ascii="ＭＳ Ｐ明朝" w:eastAsia="ＭＳ Ｐ明朝" w:hAnsi="ＭＳ Ｐ明朝"/>
                <w:sz w:val="22"/>
                <w:u w:val="single"/>
              </w:rPr>
              <w:t>こうした場合，適切な管理と統制の方法が採用</w:t>
            </w:r>
            <w:r w:rsidRPr="00D81982">
              <w:rPr>
                <w:rFonts w:ascii="ＭＳ Ｐ明朝" w:eastAsia="ＭＳ Ｐ明朝" w:hAnsi="ＭＳ Ｐ明朝" w:hint="eastAsia"/>
                <w:sz w:val="22"/>
                <w:u w:val="single"/>
              </w:rPr>
              <w:t>されなければならない。</w:t>
            </w:r>
          </w:p>
          <w:p w14:paraId="3ABF5447" w14:textId="0696EFD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現地条件に相応しい樹種や</w:t>
            </w:r>
            <w:r w:rsidR="003775F8" w:rsidRPr="00E90E5B">
              <w:rPr>
                <w:rFonts w:ascii="ＭＳ Ｐ明朝" w:eastAsia="ＭＳ Ｐ明朝" w:hAnsi="ＭＳ Ｐ明朝"/>
                <w:sz w:val="22"/>
                <w:u w:val="single"/>
              </w:rPr>
              <w:t>在来種</w:t>
            </w:r>
            <w:r w:rsidRPr="00D81982">
              <w:rPr>
                <w:rFonts w:ascii="ＭＳ Ｐ明朝" w:eastAsia="ＭＳ Ｐ明朝" w:hAnsi="ＭＳ Ｐ明朝"/>
                <w:sz w:val="22"/>
                <w:u w:val="single"/>
              </w:rPr>
              <w:t>による造林</w:t>
            </w:r>
            <w:r w:rsidRPr="00D81982">
              <w:rPr>
                <w:rFonts w:ascii="ＭＳ Ｐ明朝" w:eastAsia="ＭＳ Ｐ明朝" w:hAnsi="ＭＳ Ｐ明朝" w:hint="eastAsia"/>
                <w:sz w:val="22"/>
                <w:u w:val="single"/>
              </w:rPr>
              <w:t>（人工造林、天然更新）、</w:t>
            </w:r>
            <w:r w:rsidRPr="00D81982">
              <w:rPr>
                <w:rFonts w:ascii="ＭＳ Ｐ明朝" w:eastAsia="ＭＳ Ｐ明朝" w:hAnsi="ＭＳ Ｐ明朝"/>
                <w:sz w:val="22"/>
                <w:u w:val="single"/>
              </w:rPr>
              <w:t>樹木や土壌の損傷を最小化する保育，伐採</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搬出技術の活用など</w:t>
            </w:r>
            <w:r w:rsidRPr="00D81982">
              <w:rPr>
                <w:rFonts w:ascii="ＭＳ Ｐ明朝" w:eastAsia="ＭＳ Ｐ明朝" w:hAnsi="ＭＳ Ｐ明朝" w:hint="eastAsia"/>
                <w:sz w:val="22"/>
                <w:u w:val="single"/>
              </w:rPr>
              <w:t>現地の条件に即した</w:t>
            </w:r>
            <w:r w:rsidRPr="00D81982">
              <w:rPr>
                <w:rFonts w:ascii="ＭＳ Ｐ明朝" w:eastAsia="ＭＳ Ｐ明朝" w:hAnsi="ＭＳ Ｐ明朝"/>
                <w:sz w:val="22"/>
                <w:u w:val="single"/>
              </w:rPr>
              <w:t>適切な森林管理</w:t>
            </w:r>
            <w:r w:rsidRPr="00D81982">
              <w:rPr>
                <w:rFonts w:ascii="ＭＳ Ｐ明朝" w:eastAsia="ＭＳ Ｐ明朝" w:hAnsi="ＭＳ Ｐ明朝" w:hint="eastAsia"/>
                <w:sz w:val="22"/>
                <w:u w:val="single"/>
              </w:rPr>
              <w:t>が行われなければならない。</w:t>
            </w:r>
          </w:p>
          <w:p w14:paraId="5911021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8.2.5</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森林における廃棄物の無差別的な廃棄</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厳格に回避</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非有機物系の廃棄物やごみは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回収し，指定された区域に貯蔵のうえ，環境に責任ある方法で除去しなければならない。森林管理の実行中における油や燃料の流失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予防</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突発的な流失による環境の損傷リスクの最小化のための緊急手順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設置</w:t>
            </w:r>
            <w:r w:rsidRPr="00D81982">
              <w:rPr>
                <w:rFonts w:ascii="ＭＳ Ｐ明朝" w:eastAsia="ＭＳ Ｐ明朝" w:hAnsi="ＭＳ Ｐ明朝" w:hint="eastAsia"/>
                <w:sz w:val="22"/>
                <w:u w:val="single"/>
              </w:rPr>
              <w:t>されていなければならない。</w:t>
            </w:r>
          </w:p>
          <w:p w14:paraId="7C89B4B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8.2.6</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農薬の使用を最小化するため，統合的病虫害管理と適切な育林的代替手段及びその他の生物学的方法</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優先</w:t>
            </w:r>
            <w:r w:rsidRPr="00D81982">
              <w:rPr>
                <w:rFonts w:ascii="ＭＳ Ｐ明朝" w:eastAsia="ＭＳ Ｐ明朝" w:hAnsi="ＭＳ Ｐ明朝" w:hint="eastAsia"/>
                <w:sz w:val="22"/>
                <w:u w:val="single"/>
              </w:rPr>
              <w:t>されなければならない。</w:t>
            </w:r>
          </w:p>
          <w:p w14:paraId="49E7EA6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いかなる農薬の使用についても、その使用マニュアルを文書化されなければならない。</w:t>
            </w:r>
          </w:p>
          <w:p w14:paraId="6118B50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8.2.8</w:t>
            </w:r>
            <w:r w:rsidRPr="00D81982">
              <w:rPr>
                <w:rFonts w:ascii="ＭＳ Ｐ明朝" w:eastAsia="ＭＳ Ｐ明朝" w:hAnsi="ＭＳ Ｐ明朝" w:hint="eastAsia"/>
                <w:sz w:val="22"/>
                <w:u w:val="single"/>
              </w:rPr>
              <w:t xml:space="preserve">　農薬の使用に当たっては、</w:t>
            </w:r>
            <w:r w:rsidRPr="00D81982">
              <w:rPr>
                <w:rFonts w:ascii="ＭＳ Ｐ明朝" w:eastAsia="ＭＳ Ｐ明朝" w:hAnsi="ＭＳ Ｐ明朝"/>
                <w:sz w:val="22"/>
                <w:u w:val="single"/>
              </w:rPr>
              <w:t>他の使用可能な代替品がない場合を除き，WHOのタイプ1A及び1B及びその他の毒性の高い農薬</w:t>
            </w:r>
            <w:r w:rsidRPr="00D81982">
              <w:rPr>
                <w:rFonts w:ascii="ＭＳ Ｐ明朝" w:eastAsia="ＭＳ Ｐ明朝" w:hAnsi="ＭＳ Ｐ明朝" w:hint="eastAsia"/>
                <w:sz w:val="22"/>
                <w:u w:val="single"/>
              </w:rPr>
              <w:t>を禁止しなければならない。</w:t>
            </w:r>
            <w:r w:rsidRPr="00D81982">
              <w:rPr>
                <w:rFonts w:ascii="ＭＳ Ｐ明朝" w:eastAsia="ＭＳ Ｐ明朝" w:hAnsi="ＭＳ Ｐ明朝"/>
                <w:sz w:val="22"/>
                <w:u w:val="single"/>
              </w:rPr>
              <w:t>WHOのタイプ1A及び1Bの農薬の例外使用は</w:t>
            </w:r>
            <w:r w:rsidRPr="00D81982">
              <w:rPr>
                <w:rFonts w:ascii="ＭＳ Ｐ明朝" w:eastAsia="ＭＳ Ｐ明朝" w:hAnsi="ＭＳ Ｐ明朝" w:hint="eastAsia"/>
                <w:sz w:val="22"/>
                <w:u w:val="single"/>
              </w:rPr>
              <w:t>、本規格の付属書</w:t>
            </w:r>
            <w:r w:rsidRPr="00D81982">
              <w:rPr>
                <w:rFonts w:ascii="ＭＳ Ｐ明朝" w:eastAsia="ＭＳ Ｐ明朝" w:hAnsi="ＭＳ Ｐ明朝"/>
                <w:sz w:val="22"/>
                <w:u w:val="single"/>
              </w:rPr>
              <w:t>4において定める。</w:t>
            </w:r>
          </w:p>
          <w:p w14:paraId="0BE6BE0B" w14:textId="677B24D4"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8.2.9</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塩素化炭化水素のように派生物質が意図した使用期間を超えて生物学的な活性を保ち，食</w:t>
            </w:r>
            <w:r w:rsidR="00EB1467" w:rsidRPr="00E90E5B">
              <w:rPr>
                <w:rFonts w:ascii="ＭＳ Ｐ明朝" w:eastAsia="ＭＳ Ｐ明朝" w:hAnsi="ＭＳ Ｐ明朝"/>
                <w:sz w:val="22"/>
                <w:u w:val="single"/>
              </w:rPr>
              <w:t>物</w:t>
            </w:r>
            <w:r w:rsidRPr="00D81982">
              <w:rPr>
                <w:rFonts w:ascii="ＭＳ Ｐ明朝" w:eastAsia="ＭＳ Ｐ明朝" w:hAnsi="ＭＳ Ｐ明朝"/>
                <w:sz w:val="22"/>
                <w:u w:val="single"/>
              </w:rPr>
              <w:t>連鎖のなかで蓄積される農薬やその他の国際的合意によって禁止されている農薬</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使用</w:t>
            </w:r>
            <w:r w:rsidRPr="00D81982">
              <w:rPr>
                <w:rFonts w:ascii="ＭＳ Ｐ明朝" w:eastAsia="ＭＳ Ｐ明朝" w:hAnsi="ＭＳ Ｐ明朝" w:hint="eastAsia"/>
                <w:sz w:val="22"/>
                <w:u w:val="single"/>
              </w:rPr>
              <w:t>しない。</w:t>
            </w:r>
          </w:p>
          <w:p w14:paraId="2E156B5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注意書：「国際的な合意によって禁止された農薬」とは、残留性有機汚染物に関するストックホルム条約によって定められている。</w:t>
            </w:r>
          </w:p>
          <w:p w14:paraId="06C2A233" w14:textId="1C4019C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8.2.10 </w:t>
            </w:r>
            <w:r w:rsidRPr="00D81982">
              <w:rPr>
                <w:rFonts w:ascii="ＭＳ Ｐ明朝" w:eastAsia="ＭＳ Ｐ明朝" w:hAnsi="ＭＳ Ｐ明朝" w:hint="eastAsia"/>
                <w:sz w:val="22"/>
                <w:u w:val="single"/>
              </w:rPr>
              <w:t>農薬の使用は、当該農薬の製造者による指示に従い、訓練を受けた者によって適切な器具、機材等の設備を使用して実行しなければならない。</w:t>
            </w:r>
          </w:p>
          <w:p w14:paraId="73D5329A" w14:textId="6228CC5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肥料は、統制された方法で十分な環境への配慮をもって使用する。肥料の使用は、適切な土壌の養分管</w:t>
            </w:r>
            <w:r w:rsidRPr="00D81982">
              <w:rPr>
                <w:rFonts w:ascii="ＭＳ Ｐ明朝" w:eastAsia="ＭＳ Ｐ明朝" w:hAnsi="ＭＳ Ｐ明朝" w:hint="eastAsia"/>
                <w:sz w:val="22"/>
                <w:u w:val="single"/>
              </w:rPr>
              <w:lastRenderedPageBreak/>
              <w:t>理の代替としてはならないことに留意する。</w:t>
            </w:r>
          </w:p>
          <w:p w14:paraId="550321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415DBEE"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8.3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3</w:t>
            </w:r>
            <w:r w:rsidRPr="00D81982">
              <w:rPr>
                <w:rFonts w:ascii="ＭＳ Ｐ明朝" w:eastAsia="ＭＳ Ｐ明朝" w:hAnsi="ＭＳ Ｐ明朝" w:hint="eastAsia"/>
                <w:b/>
                <w:bCs/>
                <w:sz w:val="22"/>
                <w:u w:val="single"/>
              </w:rPr>
              <w:t>：森林生産（木材及び非木質材）機能の維持及び促進</w:t>
            </w:r>
          </w:p>
          <w:p w14:paraId="05A33EFD"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62B4176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一連の木材及び非木質林産物とサービスを生み出す森林生産機能</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持続可能なベースで維持</w:t>
            </w:r>
            <w:r w:rsidRPr="00D81982">
              <w:rPr>
                <w:rFonts w:ascii="ＭＳ Ｐ明朝" w:eastAsia="ＭＳ Ｐ明朝" w:hAnsi="ＭＳ Ｐ明朝" w:hint="eastAsia"/>
                <w:sz w:val="22"/>
                <w:u w:val="single"/>
              </w:rPr>
              <w:t>されなければならない。</w:t>
            </w:r>
          </w:p>
          <w:p w14:paraId="31F2735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森林産物やサービス機能のすべてに係る市場や経済活動</w:t>
            </w:r>
            <w:r w:rsidRPr="00D81982">
              <w:rPr>
                <w:rFonts w:ascii="ＭＳ Ｐ明朝" w:eastAsia="ＭＳ Ｐ明朝" w:hAnsi="ＭＳ Ｐ明朝" w:hint="eastAsia"/>
                <w:sz w:val="22"/>
                <w:u w:val="single"/>
              </w:rPr>
              <w:t>は、そ</w:t>
            </w:r>
            <w:r w:rsidRPr="00D81982">
              <w:rPr>
                <w:rFonts w:ascii="ＭＳ Ｐ明朝" w:eastAsia="ＭＳ Ｐ明朝" w:hAnsi="ＭＳ Ｐ明朝"/>
                <w:sz w:val="22"/>
                <w:u w:val="single"/>
              </w:rPr>
              <w:t>の可能性を考慮し，健全な経済的成果</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追及</w:t>
            </w:r>
            <w:r w:rsidRPr="00D81982">
              <w:rPr>
                <w:rFonts w:ascii="ＭＳ Ｐ明朝" w:eastAsia="ＭＳ Ｐ明朝" w:hAnsi="ＭＳ Ｐ明朝" w:hint="eastAsia"/>
                <w:sz w:val="22"/>
                <w:u w:val="single"/>
              </w:rPr>
              <w:t>されなければならない。</w:t>
            </w:r>
          </w:p>
          <w:p w14:paraId="3D3F3E1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収穫及び更新施業の</w:t>
            </w:r>
            <w:r w:rsidRPr="00D81982">
              <w:rPr>
                <w:rFonts w:ascii="ＭＳ Ｐ明朝" w:eastAsia="ＭＳ Ｐ明朝" w:hAnsi="ＭＳ Ｐ明朝" w:hint="eastAsia"/>
                <w:sz w:val="22"/>
                <w:u w:val="single"/>
              </w:rPr>
              <w:t>実践については</w:t>
            </w:r>
            <w:r w:rsidRPr="00D81982">
              <w:rPr>
                <w:rFonts w:ascii="ＭＳ Ｐ明朝" w:eastAsia="ＭＳ Ｐ明朝" w:hAnsi="ＭＳ Ｐ明朝"/>
                <w:sz w:val="22"/>
                <w:u w:val="single"/>
              </w:rPr>
              <w:t>，例えば土壌や保残立木や樹木の損傷を避けるなど，その場所の生産能力を減少させない時期や方法で実践</w:t>
            </w:r>
            <w:r w:rsidRPr="00D81982">
              <w:rPr>
                <w:rFonts w:ascii="ＭＳ Ｐ明朝" w:eastAsia="ＭＳ Ｐ明朝" w:hAnsi="ＭＳ Ｐ明朝" w:hint="eastAsia"/>
                <w:sz w:val="22"/>
                <w:u w:val="single"/>
              </w:rPr>
              <w:t>されなければならない。</w:t>
            </w:r>
          </w:p>
          <w:p w14:paraId="3E3E241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木材や非木質林産物の収穫</w:t>
            </w:r>
            <w:r w:rsidRPr="00D81982">
              <w:rPr>
                <w:rFonts w:ascii="ＭＳ Ｐ明朝" w:eastAsia="ＭＳ Ｐ明朝" w:hAnsi="ＭＳ Ｐ明朝" w:hint="eastAsia"/>
                <w:sz w:val="22"/>
                <w:u w:val="single"/>
              </w:rPr>
              <w:t>水準は、</w:t>
            </w:r>
            <w:r w:rsidRPr="00D81982">
              <w:rPr>
                <w:rFonts w:ascii="ＭＳ Ｐ明朝" w:eastAsia="ＭＳ Ｐ明朝" w:hAnsi="ＭＳ Ｐ明朝"/>
                <w:sz w:val="22"/>
                <w:u w:val="single"/>
              </w:rPr>
              <w:t>長期的に持続可能な比率を超過し</w:t>
            </w:r>
            <w:r w:rsidRPr="00D81982">
              <w:rPr>
                <w:rFonts w:ascii="ＭＳ Ｐ明朝" w:eastAsia="ＭＳ Ｐ明朝" w:hAnsi="ＭＳ Ｐ明朝" w:hint="eastAsia"/>
                <w:sz w:val="22"/>
                <w:u w:val="single"/>
              </w:rPr>
              <w:t>てはならない。</w:t>
            </w:r>
            <w:r w:rsidRPr="00D81982">
              <w:rPr>
                <w:rFonts w:ascii="ＭＳ Ｐ明朝" w:eastAsia="ＭＳ Ｐ明朝" w:hAnsi="ＭＳ Ｐ明朝"/>
                <w:sz w:val="22"/>
                <w:u w:val="single"/>
              </w:rPr>
              <w:t>また，収穫された林産物は，最適</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利用</w:t>
            </w:r>
            <w:r w:rsidRPr="00D81982">
              <w:rPr>
                <w:rFonts w:ascii="ＭＳ Ｐ明朝" w:eastAsia="ＭＳ Ｐ明朝" w:hAnsi="ＭＳ Ｐ明朝" w:hint="eastAsia"/>
                <w:sz w:val="22"/>
                <w:u w:val="single"/>
              </w:rPr>
              <w:t>されなければならない。</w:t>
            </w:r>
          </w:p>
          <w:p w14:paraId="70FB6C7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8.3.5</w:t>
            </w:r>
            <w:r w:rsidRPr="00D81982">
              <w:rPr>
                <w:rFonts w:ascii="ＭＳ Ｐ明朝" w:eastAsia="ＭＳ Ｐ明朝" w:hAnsi="ＭＳ Ｐ明朝" w:hint="eastAsia"/>
                <w:sz w:val="22"/>
                <w:u w:val="single"/>
              </w:rPr>
              <w:t xml:space="preserve">　森林管理に当たっては、</w:t>
            </w:r>
            <w:r w:rsidRPr="00D81982">
              <w:rPr>
                <w:rFonts w:ascii="ＭＳ Ｐ明朝" w:eastAsia="ＭＳ Ｐ明朝" w:hAnsi="ＭＳ Ｐ明朝"/>
                <w:sz w:val="22"/>
                <w:u w:val="single"/>
              </w:rPr>
              <w:t>環境への悪影響を最小限に抑え，生産品やサービスの効率的な提供を確実にするために道路，搬出路，橋などのインフラが</w:t>
            </w:r>
            <w:r w:rsidRPr="00D81982">
              <w:rPr>
                <w:rFonts w:ascii="ＭＳ Ｐ明朝" w:eastAsia="ＭＳ Ｐ明朝" w:hAnsi="ＭＳ Ｐ明朝" w:hint="eastAsia"/>
                <w:sz w:val="22"/>
                <w:u w:val="single"/>
              </w:rPr>
              <w:t>適切に</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して</w:t>
            </w:r>
            <w:r w:rsidRPr="00D81982">
              <w:rPr>
                <w:rFonts w:ascii="ＭＳ Ｐ明朝" w:eastAsia="ＭＳ Ｐ明朝" w:hAnsi="ＭＳ Ｐ明朝"/>
                <w:sz w:val="22"/>
                <w:u w:val="single"/>
              </w:rPr>
              <w:t>敷設</w:t>
            </w:r>
            <w:r w:rsidRPr="00D81982">
              <w:rPr>
                <w:rFonts w:ascii="ＭＳ Ｐ明朝" w:eastAsia="ＭＳ Ｐ明朝" w:hAnsi="ＭＳ Ｐ明朝" w:hint="eastAsia"/>
                <w:sz w:val="22"/>
                <w:u w:val="single"/>
              </w:rPr>
              <w:t>され、</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されなければならない。</w:t>
            </w:r>
          </w:p>
          <w:p w14:paraId="787D9AA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05A1D45B"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8.4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4</w:t>
            </w:r>
            <w:r w:rsidRPr="00D81982">
              <w:rPr>
                <w:rFonts w:ascii="ＭＳ Ｐ明朝" w:eastAsia="ＭＳ Ｐ明朝" w:hAnsi="ＭＳ Ｐ明朝" w:hint="eastAsia"/>
                <w:b/>
                <w:bCs/>
                <w:sz w:val="22"/>
                <w:u w:val="single"/>
              </w:rPr>
              <w:t>：森林生態系における生物多様性の維持、保全及び適切な増進</w:t>
            </w:r>
          </w:p>
          <w:p w14:paraId="2C5C4DA6"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6C1BA1AF"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森林管理計画は、ランドスケープ、生態系、種及び遺伝子レベルで生物多様性の維持、保全及び増大させることを目指すものでなければならない。</w:t>
            </w:r>
          </w:p>
          <w:p w14:paraId="7B16A23E" w14:textId="4663AA08"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森林の資源調査、マッピング及び計画を策定するにあたっては、</w:t>
            </w:r>
            <w:r w:rsidRPr="00D81982">
              <w:rPr>
                <w:rFonts w:ascii="ＭＳ Ｐ明朝" w:eastAsia="ＭＳ Ｐ明朝" w:hAnsi="ＭＳ Ｐ明朝"/>
                <w:sz w:val="22"/>
                <w:u w:val="single"/>
              </w:rPr>
              <w:t>生態学的に重要な森林区域を確定し，</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保護，保全</w:t>
            </w:r>
            <w:r w:rsidR="00EB1467" w:rsidRPr="00E90E5B">
              <w:rPr>
                <w:rFonts w:ascii="ＭＳ Ｐ明朝" w:eastAsia="ＭＳ Ｐ明朝" w:hAnsi="ＭＳ Ｐ明朝"/>
                <w:sz w:val="22"/>
                <w:u w:val="single"/>
              </w:rPr>
              <w:t>をし</w:t>
            </w:r>
            <w:r w:rsidRPr="00D81982">
              <w:rPr>
                <w:rFonts w:ascii="ＭＳ Ｐ明朝" w:eastAsia="ＭＳ Ｐ明朝" w:hAnsi="ＭＳ Ｐ明朝"/>
                <w:sz w:val="22"/>
                <w:u w:val="single"/>
              </w:rPr>
              <w:t>，又は</w:t>
            </w:r>
            <w:r w:rsidR="009F5976" w:rsidRPr="00D81982">
              <w:rPr>
                <w:rFonts w:ascii="ＭＳ Ｐ明朝" w:eastAsia="ＭＳ Ｐ明朝" w:hAnsi="ＭＳ Ｐ明朝" w:hint="eastAsia"/>
                <w:sz w:val="22"/>
                <w:u w:val="single"/>
              </w:rPr>
              <w:t>休閑地とし</w:t>
            </w:r>
            <w:r w:rsidRPr="00D81982">
              <w:rPr>
                <w:rFonts w:ascii="ＭＳ Ｐ明朝" w:eastAsia="ＭＳ Ｐ明朝" w:hAnsi="ＭＳ Ｐ明朝" w:hint="eastAsia"/>
                <w:sz w:val="22"/>
                <w:u w:val="single"/>
              </w:rPr>
              <w:t>なければならない。</w:t>
            </w:r>
          </w:p>
          <w:p w14:paraId="2E5B257A" w14:textId="25712796"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本項は、ビオトープ等の重要な環境的価値を損傷しない森林管理を</w:t>
            </w:r>
            <w:r w:rsidR="00EB1467" w:rsidRPr="00E90E5B">
              <w:rPr>
                <w:rFonts w:ascii="ＭＳ Ｐ明朝" w:eastAsia="ＭＳ Ｐ明朝" w:hAnsi="ＭＳ Ｐ明朝" w:hint="eastAsia"/>
                <w:sz w:val="22"/>
                <w:u w:val="single"/>
              </w:rPr>
              <w:t>含め</w:t>
            </w:r>
            <w:r w:rsidRPr="00D81982">
              <w:rPr>
                <w:rFonts w:ascii="ＭＳ Ｐ明朝" w:eastAsia="ＭＳ Ｐ明朝" w:hAnsi="ＭＳ Ｐ明朝" w:hint="eastAsia"/>
                <w:sz w:val="22"/>
                <w:u w:val="single"/>
              </w:rPr>
              <w:t>すべて画一的に禁止することではない。現地の実態</w:t>
            </w:r>
            <w:r w:rsidR="003E7481" w:rsidRPr="00E90E5B">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即して適切な措置が講じられることを求めている。</w:t>
            </w:r>
          </w:p>
          <w:p w14:paraId="79B98405"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保護種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絶滅危惧種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絶滅に瀕している動植物種</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商業目的に</w:t>
            </w:r>
            <w:r w:rsidRPr="00D81982">
              <w:rPr>
                <w:rFonts w:ascii="ＭＳ Ｐ明朝" w:eastAsia="ＭＳ Ｐ明朝" w:hAnsi="ＭＳ Ｐ明朝" w:hint="eastAsia"/>
                <w:sz w:val="22"/>
                <w:u w:val="single"/>
              </w:rPr>
              <w:t>開発しない。これらを保全する上で</w:t>
            </w:r>
            <w:r w:rsidRPr="00D81982">
              <w:rPr>
                <w:rFonts w:ascii="ＭＳ Ｐ明朝" w:eastAsia="ＭＳ Ｐ明朝" w:hAnsi="ＭＳ Ｐ明朝"/>
                <w:sz w:val="22"/>
                <w:u w:val="single"/>
              </w:rPr>
              <w:t>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，それらの保護や生息数の増加のための措置</w:t>
            </w:r>
            <w:r w:rsidRPr="00D81982">
              <w:rPr>
                <w:rFonts w:ascii="ＭＳ Ｐ明朝" w:eastAsia="ＭＳ Ｐ明朝" w:hAnsi="ＭＳ Ｐ明朝" w:hint="eastAsia"/>
                <w:sz w:val="22"/>
                <w:u w:val="single"/>
              </w:rPr>
              <w:t>が取られなければならない。</w:t>
            </w:r>
          </w:p>
          <w:p w14:paraId="5D0AB7B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注意書：本項は、</w:t>
            </w:r>
            <w:r w:rsidRPr="00D81982">
              <w:rPr>
                <w:rFonts w:ascii="ＭＳ Ｐ明朝" w:eastAsia="ＭＳ Ｐ明朝" w:hAnsi="ＭＳ Ｐ明朝"/>
                <w:sz w:val="22"/>
                <w:u w:val="single"/>
              </w:rPr>
              <w:t>CITES</w:t>
            </w:r>
            <w:r w:rsidRPr="00D81982">
              <w:rPr>
                <w:rFonts w:ascii="ＭＳ Ｐ明朝" w:eastAsia="ＭＳ Ｐ明朝" w:hAnsi="ＭＳ Ｐ明朝" w:hint="eastAsia"/>
                <w:sz w:val="22"/>
                <w:u w:val="single"/>
              </w:rPr>
              <w:t>の要求事項に応じた交易を排除しない。</w:t>
            </w:r>
          </w:p>
          <w:p w14:paraId="7F35CF26" w14:textId="7A40B52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天然更新又は森林資源の質及び量を確実にする植林を通じた更新を、確実に行われなければならない。</w:t>
            </w:r>
          </w:p>
          <w:p w14:paraId="4E58DA71" w14:textId="2A7A51F2"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現地条件に順応した天然種を起源とする造林</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優先</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外来種，</w:t>
            </w:r>
            <w:r w:rsidRPr="00D81982">
              <w:rPr>
                <w:rFonts w:ascii="ＭＳ Ｐ明朝" w:eastAsia="ＭＳ Ｐ明朝" w:hAnsi="ＭＳ Ｐ明朝" w:hint="eastAsia"/>
                <w:sz w:val="22"/>
                <w:u w:val="single"/>
              </w:rPr>
              <w:t>プロヴェナンス（他地域の郷土樹種），又は</w:t>
            </w:r>
            <w:r w:rsidRPr="00D81982">
              <w:rPr>
                <w:rFonts w:ascii="ＭＳ Ｐ明朝" w:eastAsia="ＭＳ Ｐ明朝" w:hAnsi="ＭＳ Ｐ明朝"/>
                <w:sz w:val="22"/>
                <w:u w:val="single"/>
              </w:rPr>
              <w:t>変種は，生態系への影響や在来種の原種の遺伝的統合性への影響が科学的に評価され，その結果が否定的な場合は影響が回避又は最小化できる場合のみ使用</w:t>
            </w:r>
            <w:r w:rsidRPr="00D81982">
              <w:rPr>
                <w:rFonts w:ascii="ＭＳ Ｐ明朝" w:eastAsia="ＭＳ Ｐ明朝" w:hAnsi="ＭＳ Ｐ明朝" w:hint="eastAsia"/>
                <w:sz w:val="22"/>
                <w:u w:val="single"/>
              </w:rPr>
              <w:t>できるものとする。</w:t>
            </w:r>
          </w:p>
          <w:p w14:paraId="41C101C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絶滅が危惧される生態系、生息地、又は種を脅かす外来種による影響の予防、導入、影響の軽減に関する生物多様性条約（（</w:t>
            </w:r>
            <w:r w:rsidRPr="00D81982">
              <w:rPr>
                <w:rFonts w:ascii="ＭＳ Ｐ明朝" w:eastAsia="ＭＳ Ｐ明朝" w:hAnsi="ＭＳ Ｐ明朝"/>
                <w:sz w:val="22"/>
                <w:u w:val="single"/>
              </w:rPr>
              <w:t xml:space="preserve">CBD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Convention on Biological Diversity</w:t>
            </w:r>
            <w:r w:rsidRPr="00D81982">
              <w:rPr>
                <w:rFonts w:ascii="ＭＳ Ｐ明朝" w:eastAsia="ＭＳ Ｐ明朝" w:hAnsi="ＭＳ Ｐ明朝" w:hint="eastAsia"/>
                <w:sz w:val="22"/>
                <w:u w:val="single"/>
              </w:rPr>
              <w:t xml:space="preserve">　）の指針原則は、侵入種の回避のためのガイダンスとして認められる。</w:t>
            </w:r>
          </w:p>
          <w:p w14:paraId="246E429B"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8.4.6</w:t>
            </w:r>
            <w:r w:rsidRPr="00D81982">
              <w:rPr>
                <w:rFonts w:ascii="ＭＳ Ｐ明朝" w:eastAsia="ＭＳ Ｐ明朝" w:hAnsi="ＭＳ Ｐ明朝" w:hint="eastAsia"/>
                <w:sz w:val="22"/>
                <w:u w:val="single"/>
              </w:rPr>
              <w:t xml:space="preserve">　生態的ネットワークの改善や回復に貢献する造林（植林等）による森林再生を推進する活動が、奨励されなければならない。</w:t>
            </w:r>
          </w:p>
          <w:p w14:paraId="34FDEBD5" w14:textId="54CE3E12"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8.4.7</w:t>
            </w:r>
            <w:r w:rsidRPr="00D81982">
              <w:rPr>
                <w:rFonts w:ascii="ＭＳ Ｐ明朝" w:eastAsia="ＭＳ Ｐ明朝" w:hAnsi="ＭＳ Ｐ明朝" w:hint="eastAsia"/>
                <w:sz w:val="22"/>
                <w:u w:val="single"/>
              </w:rPr>
              <w:t xml:space="preserve">　遺伝子組み換え樹木を使用して</w:t>
            </w:r>
            <w:r w:rsidR="00E03AA3"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ならない。</w:t>
            </w:r>
          </w:p>
          <w:p w14:paraId="0C4D14B6" w14:textId="1FE774A6" w:rsidR="00B67ACB" w:rsidRPr="00D81982" w:rsidRDefault="00B67ACB" w:rsidP="00B67ACB">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Pr="00D81982">
              <w:rPr>
                <w:rFonts w:ascii="ＭＳ Ｐ明朝" w:eastAsia="ＭＳ Ｐ明朝" w:hAnsi="ＭＳ Ｐ明朝"/>
                <w:sz w:val="20"/>
                <w:szCs w:val="20"/>
                <w:u w:val="single"/>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D81982">
              <w:rPr>
                <w:rFonts w:ascii="ＭＳ Ｐ明朝" w:eastAsia="ＭＳ Ｐ明朝" w:hAnsi="ＭＳ Ｐ明朝" w:hint="eastAsia"/>
                <w:sz w:val="20"/>
                <w:szCs w:val="20"/>
                <w:u w:val="single"/>
              </w:rPr>
              <w:t>して</w:t>
            </w:r>
            <w:r w:rsidR="00E03AA3" w:rsidRPr="00D81982">
              <w:rPr>
                <w:rFonts w:ascii="ＭＳ Ｐ明朝" w:eastAsia="ＭＳ Ｐ明朝" w:hAnsi="ＭＳ Ｐ明朝" w:hint="eastAsia"/>
                <w:sz w:val="20"/>
                <w:szCs w:val="20"/>
                <w:u w:val="single"/>
              </w:rPr>
              <w:t>は</w:t>
            </w:r>
            <w:r w:rsidRPr="00D81982">
              <w:rPr>
                <w:rFonts w:ascii="ＭＳ Ｐ明朝" w:eastAsia="ＭＳ Ｐ明朝" w:hAnsi="ＭＳ Ｐ明朝" w:hint="eastAsia"/>
                <w:sz w:val="20"/>
                <w:szCs w:val="20"/>
                <w:u w:val="single"/>
              </w:rPr>
              <w:t>ならない。</w:t>
            </w:r>
          </w:p>
          <w:p w14:paraId="042044C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8.4.8</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異齢林及び混交林などの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水平及び垂直的な構造的多様性</w:t>
            </w:r>
            <w:r w:rsidRPr="00D81982">
              <w:rPr>
                <w:rFonts w:ascii="ＭＳ Ｐ明朝" w:eastAsia="ＭＳ Ｐ明朝" w:hAnsi="ＭＳ Ｐ明朝" w:hint="eastAsia"/>
                <w:sz w:val="22"/>
                <w:u w:val="single"/>
              </w:rPr>
              <w:t>を適切に</w:t>
            </w:r>
            <w:r w:rsidRPr="00D81982">
              <w:rPr>
                <w:rFonts w:ascii="ＭＳ Ｐ明朝" w:eastAsia="ＭＳ Ｐ明朝" w:hAnsi="ＭＳ Ｐ明朝"/>
                <w:sz w:val="22"/>
                <w:u w:val="single"/>
              </w:rPr>
              <w:t>促進</w:t>
            </w:r>
            <w:r w:rsidRPr="00D81982">
              <w:rPr>
                <w:rFonts w:ascii="ＭＳ Ｐ明朝" w:eastAsia="ＭＳ Ｐ明朝" w:hAnsi="ＭＳ Ｐ明朝" w:hint="eastAsia"/>
                <w:sz w:val="22"/>
                <w:u w:val="single"/>
              </w:rPr>
              <w:t>する。森林</w:t>
            </w:r>
            <w:r w:rsidRPr="00D81982">
              <w:rPr>
                <w:rFonts w:ascii="ＭＳ Ｐ明朝" w:eastAsia="ＭＳ Ｐ明朝" w:hAnsi="ＭＳ Ｐ明朝"/>
                <w:sz w:val="22"/>
                <w:u w:val="single"/>
              </w:rPr>
              <w:t>施業は，ランドスケープの多様性の維持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回復を目指すものでなければならない。</w:t>
            </w:r>
          </w:p>
          <w:p w14:paraId="276DD6B9" w14:textId="0D72C0B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8.4.9</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適切な場所における価値ある生態系を作り上げる伝統的森林管理の方法を支援されなければならない。</w:t>
            </w:r>
          </w:p>
          <w:p w14:paraId="3BD3430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保育や収穫施業</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，生態系への長期的な損傷を引き起こさない方法で実行</w:t>
            </w:r>
            <w:r w:rsidRPr="00D81982">
              <w:rPr>
                <w:rFonts w:ascii="ＭＳ Ｐ明朝" w:eastAsia="ＭＳ Ｐ明朝" w:hAnsi="ＭＳ Ｐ明朝" w:hint="eastAsia"/>
                <w:sz w:val="22"/>
                <w:u w:val="single"/>
              </w:rPr>
              <w:t>する。</w:t>
            </w:r>
            <w:r w:rsidRPr="00D81982">
              <w:rPr>
                <w:rFonts w:ascii="ＭＳ Ｐ明朝" w:eastAsia="ＭＳ Ｐ明朝" w:hAnsi="ＭＳ Ｐ明朝"/>
                <w:sz w:val="22"/>
                <w:u w:val="single"/>
              </w:rPr>
              <w:t>可能な限り生物多様性を維持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改善するための実践的措置</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採用</w:t>
            </w:r>
            <w:r w:rsidRPr="00D81982">
              <w:rPr>
                <w:rFonts w:ascii="ＭＳ Ｐ明朝" w:eastAsia="ＭＳ Ｐ明朝" w:hAnsi="ＭＳ Ｐ明朝" w:hint="eastAsia"/>
                <w:sz w:val="22"/>
                <w:u w:val="single"/>
              </w:rPr>
              <w:t>されなければならない。</w:t>
            </w:r>
          </w:p>
          <w:p w14:paraId="32BF8337" w14:textId="1F736939"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インフラ</w:t>
            </w:r>
            <w:r w:rsidRPr="00D81982">
              <w:rPr>
                <w:rFonts w:ascii="ＭＳ Ｐ明朝" w:eastAsia="ＭＳ Ｐ明朝" w:hAnsi="ＭＳ Ｐ明朝" w:hint="eastAsia"/>
                <w:sz w:val="22"/>
                <w:u w:val="single"/>
              </w:rPr>
              <w:t>整備は、</w:t>
            </w:r>
            <w:r w:rsidRPr="00D81982">
              <w:rPr>
                <w:rFonts w:ascii="ＭＳ Ｐ明朝" w:eastAsia="ＭＳ Ｐ明朝" w:hAnsi="ＭＳ Ｐ明朝"/>
                <w:sz w:val="22"/>
                <w:u w:val="single"/>
              </w:rPr>
              <w:t>特に稀有で繊細な代表的生態系や遺伝子の保存に対する損傷を最小化し，絶滅危惧種やその他の指標種</w:t>
            </w:r>
            <w:r w:rsidRPr="00D81982">
              <w:rPr>
                <w:rFonts w:ascii="ＭＳ Ｐ明朝" w:eastAsia="ＭＳ Ｐ明朝" w:hAnsi="ＭＳ Ｐ明朝" w:hint="eastAsia"/>
                <w:sz w:val="22"/>
                <w:u w:val="single"/>
              </w:rPr>
              <w:t>の</w:t>
            </w:r>
            <w:r w:rsidR="00EB1467" w:rsidRPr="00E90E5B">
              <w:rPr>
                <w:rFonts w:ascii="ＭＳ Ｐ明朝" w:eastAsia="ＭＳ Ｐ明朝" w:hAnsi="ＭＳ Ｐ明朝" w:hint="eastAsia"/>
                <w:sz w:val="22"/>
                <w:u w:val="single"/>
              </w:rPr>
              <w:t>生育・生息</w:t>
            </w:r>
            <w:r w:rsidRPr="00D81982">
              <w:rPr>
                <w:rFonts w:ascii="ＭＳ Ｐ明朝" w:eastAsia="ＭＳ Ｐ明朝" w:hAnsi="ＭＳ Ｐ明朝" w:hint="eastAsia"/>
                <w:sz w:val="22"/>
                <w:u w:val="single"/>
              </w:rPr>
              <w:t>状況</w:t>
            </w:r>
            <w:r w:rsidRPr="00D81982">
              <w:rPr>
                <w:rFonts w:ascii="ＭＳ Ｐ明朝" w:eastAsia="ＭＳ Ｐ明朝" w:hAnsi="ＭＳ Ｐ明朝"/>
                <w:sz w:val="22"/>
                <w:u w:val="single"/>
              </w:rPr>
              <w:t>，特にその移動パターンを</w:t>
            </w:r>
            <w:r w:rsidRPr="00D81982">
              <w:rPr>
                <w:rFonts w:ascii="ＭＳ Ｐ明朝" w:eastAsia="ＭＳ Ｐ明朝" w:hAnsi="ＭＳ Ｐ明朝" w:hint="eastAsia"/>
                <w:sz w:val="22"/>
                <w:u w:val="single"/>
              </w:rPr>
              <w:t>も</w:t>
            </w:r>
            <w:r w:rsidRPr="00D81982">
              <w:rPr>
                <w:rFonts w:ascii="ＭＳ Ｐ明朝" w:eastAsia="ＭＳ Ｐ明朝" w:hAnsi="ＭＳ Ｐ明朝"/>
                <w:sz w:val="22"/>
                <w:u w:val="single"/>
              </w:rPr>
              <w:t>勘案して，計画</w:t>
            </w:r>
            <w:r w:rsidRPr="00D81982">
              <w:rPr>
                <w:rFonts w:ascii="ＭＳ Ｐ明朝" w:eastAsia="ＭＳ Ｐ明朝" w:hAnsi="ＭＳ Ｐ明朝" w:hint="eastAsia"/>
                <w:sz w:val="22"/>
                <w:u w:val="single"/>
              </w:rPr>
              <w:t>し、整備されなければならない。</w:t>
            </w:r>
          </w:p>
          <w:p w14:paraId="7819B1B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8.4.12</w:t>
            </w:r>
            <w:r w:rsidRPr="00D81982">
              <w:rPr>
                <w:rFonts w:ascii="ＭＳ Ｐ明朝" w:eastAsia="ＭＳ Ｐ明朝" w:hAnsi="ＭＳ Ｐ明朝" w:hint="eastAsia"/>
                <w:sz w:val="22"/>
                <w:u w:val="single"/>
              </w:rPr>
              <w:t xml:space="preserve">　森林管理の目的を達成するために、動物の個体数等森林動物の棲息実態による森林の更新と成長及び生物多様性に対する圧力を制御する措置が講じられなければならない。</w:t>
            </w:r>
          </w:p>
          <w:p w14:paraId="0CC49AEC" w14:textId="204C5A7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8.4.13</w:t>
            </w:r>
            <w:r w:rsidRPr="00D81982">
              <w:rPr>
                <w:rFonts w:ascii="ＭＳ Ｐ明朝" w:eastAsia="ＭＳ Ｐ明朝" w:hAnsi="ＭＳ Ｐ明朝" w:hint="eastAsia"/>
                <w:sz w:val="22"/>
                <w:u w:val="single"/>
              </w:rPr>
              <w:t xml:space="preserve">　枯損木や倒木、樹洞木、老齢木、希少樹種は、その森林と周辺の生態系の健全性と安定性を考慮し、生物多様性を保全するために必要な量や分布を確保して保残し</w:t>
            </w:r>
            <w:r w:rsidR="003E7481" w:rsidRPr="00E90E5B">
              <w:rPr>
                <w:rFonts w:ascii="ＭＳ Ｐ明朝" w:eastAsia="ＭＳ Ｐ明朝" w:hAnsi="ＭＳ Ｐ明朝" w:hint="eastAsia"/>
                <w:sz w:val="22"/>
                <w:u w:val="single"/>
              </w:rPr>
              <w:t>な</w:t>
            </w:r>
            <w:r w:rsidRPr="00D81982">
              <w:rPr>
                <w:rFonts w:ascii="ＭＳ Ｐ明朝" w:eastAsia="ＭＳ Ｐ明朝" w:hAnsi="ＭＳ Ｐ明朝" w:hint="eastAsia"/>
                <w:sz w:val="22"/>
                <w:u w:val="single"/>
              </w:rPr>
              <w:t>ければならない。</w:t>
            </w:r>
          </w:p>
          <w:p w14:paraId="6D77FB9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EFACD7B"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8.5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5</w:t>
            </w:r>
            <w:r w:rsidRPr="00D81982">
              <w:rPr>
                <w:rFonts w:ascii="ＭＳ Ｐ明朝" w:eastAsia="ＭＳ Ｐ明朝" w:hAnsi="ＭＳ Ｐ明朝" w:hint="eastAsia"/>
                <w:b/>
                <w:bCs/>
                <w:sz w:val="22"/>
                <w:u w:val="single"/>
              </w:rPr>
              <w:t>：森林管理における保全機能の維持又は適切な増進（特に水資源と土壌）</w:t>
            </w:r>
          </w:p>
          <w:p w14:paraId="66A9BF6C"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192186FA" w14:textId="5AB61BD9"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hint="eastAsia"/>
                <w:sz w:val="22"/>
                <w:u w:val="single"/>
              </w:rPr>
              <w:t xml:space="preserve">　森林の</w:t>
            </w:r>
            <w:r w:rsidRPr="00D81982">
              <w:rPr>
                <w:rFonts w:ascii="ＭＳ Ｐ明朝" w:eastAsia="ＭＳ Ｐ明朝" w:hAnsi="ＭＳ Ｐ明朝"/>
                <w:sz w:val="22"/>
                <w:u w:val="single"/>
              </w:rPr>
              <w:t>土壌侵食の制御，洪水の予防，水の</w:t>
            </w:r>
            <w:r w:rsidRPr="00D81982">
              <w:rPr>
                <w:rFonts w:ascii="ＭＳ Ｐ明朝" w:eastAsia="ＭＳ Ｐ明朝" w:hAnsi="ＭＳ Ｐ明朝" w:hint="eastAsia"/>
                <w:sz w:val="22"/>
                <w:u w:val="single"/>
              </w:rPr>
              <w:t>浄化</w:t>
            </w:r>
            <w:r w:rsidRPr="00D81982">
              <w:rPr>
                <w:rFonts w:ascii="ＭＳ Ｐ明朝" w:eastAsia="ＭＳ Ｐ明朝" w:hAnsi="ＭＳ Ｐ明朝"/>
                <w:sz w:val="22"/>
                <w:u w:val="single"/>
              </w:rPr>
              <w:t>，気候調整，炭素</w:t>
            </w:r>
            <w:r w:rsidR="0030314E" w:rsidRPr="00D81982">
              <w:rPr>
                <w:rFonts w:ascii="ＭＳ Ｐ明朝" w:eastAsia="ＭＳ Ｐ明朝" w:hAnsi="ＭＳ Ｐ明朝" w:hint="eastAsia"/>
                <w:sz w:val="22"/>
                <w:u w:val="single"/>
              </w:rPr>
              <w:t>貯蔵</w:t>
            </w:r>
            <w:r w:rsidRPr="00D81982">
              <w:rPr>
                <w:rFonts w:ascii="ＭＳ Ｐ明朝" w:eastAsia="ＭＳ Ｐ明朝" w:hAnsi="ＭＳ Ｐ明朝"/>
                <w:sz w:val="22"/>
                <w:u w:val="single"/>
              </w:rPr>
              <w:t>及びその他の生態系サービスの調整</w:t>
            </w:r>
            <w:r w:rsidR="0030314E" w:rsidRPr="00D81982">
              <w:rPr>
                <w:rFonts w:ascii="ＭＳ Ｐ明朝" w:eastAsia="ＭＳ Ｐ明朝" w:hAnsi="ＭＳ Ｐ明朝" w:hint="eastAsia"/>
                <w:sz w:val="22"/>
                <w:u w:val="single"/>
              </w:rPr>
              <w:t>サービス</w:t>
            </w:r>
            <w:r w:rsidRPr="00D81982">
              <w:rPr>
                <w:rFonts w:ascii="ＭＳ Ｐ明朝" w:eastAsia="ＭＳ Ｐ明朝" w:hAnsi="ＭＳ Ｐ明朝"/>
                <w:sz w:val="22"/>
                <w:u w:val="single"/>
              </w:rPr>
              <w:t>及び</w:t>
            </w:r>
            <w:r w:rsidR="0030314E" w:rsidRPr="00D81982">
              <w:rPr>
                <w:rFonts w:ascii="ＭＳ Ｐ明朝" w:eastAsia="ＭＳ Ｐ明朝" w:hAnsi="ＭＳ Ｐ明朝" w:hint="eastAsia"/>
                <w:sz w:val="22"/>
                <w:u w:val="single"/>
              </w:rPr>
              <w:t>基盤サービス</w:t>
            </w:r>
            <w:r w:rsidRPr="00D81982">
              <w:rPr>
                <w:rFonts w:ascii="ＭＳ Ｐ明朝" w:eastAsia="ＭＳ Ｐ明朝" w:hAnsi="ＭＳ Ｐ明朝"/>
                <w:sz w:val="22"/>
                <w:u w:val="single"/>
              </w:rPr>
              <w:t>など</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が有する</w:t>
            </w:r>
            <w:r w:rsidRPr="00D81982">
              <w:rPr>
                <w:rFonts w:ascii="ＭＳ Ｐ明朝" w:eastAsia="ＭＳ Ｐ明朝" w:hAnsi="ＭＳ Ｐ明朝"/>
                <w:sz w:val="22"/>
                <w:u w:val="single"/>
              </w:rPr>
              <w:t>社会的保全機能</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維持，増進</w:t>
            </w:r>
            <w:r w:rsidRPr="00D81982">
              <w:rPr>
                <w:rFonts w:ascii="ＭＳ Ｐ明朝" w:eastAsia="ＭＳ Ｐ明朝" w:hAnsi="ＭＳ Ｐ明朝" w:hint="eastAsia"/>
                <w:sz w:val="22"/>
                <w:u w:val="single"/>
              </w:rPr>
              <w:t>されなければならない。</w:t>
            </w:r>
          </w:p>
          <w:p w14:paraId="3643D826" w14:textId="29987C8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hint="eastAsia"/>
                <w:sz w:val="22"/>
                <w:u w:val="single"/>
              </w:rPr>
              <w:t xml:space="preserve">　社会のために森林が特定かつ確認された機能を発揮している森林区域については、これを図化し、森林管理計画で</w:t>
            </w:r>
            <w:r w:rsidR="00EB1467" w:rsidRPr="00E90E5B">
              <w:rPr>
                <w:rFonts w:ascii="ＭＳ Ｐ明朝" w:eastAsia="ＭＳ Ｐ明朝" w:hAnsi="ＭＳ Ｐ明朝" w:hint="eastAsia"/>
                <w:sz w:val="22"/>
                <w:u w:val="single"/>
              </w:rPr>
              <w:t>計画</w:t>
            </w:r>
            <w:r w:rsidRPr="00D81982">
              <w:rPr>
                <w:rFonts w:ascii="ＭＳ Ｐ明朝" w:eastAsia="ＭＳ Ｐ明朝" w:hAnsi="ＭＳ Ｐ明朝" w:hint="eastAsia"/>
                <w:sz w:val="22"/>
                <w:u w:val="single"/>
              </w:rPr>
              <w:t>する森林施業において、これらの森林の諸機能を確実に維持・増進しなければならない。</w:t>
            </w:r>
          </w:p>
          <w:p w14:paraId="63C7ED8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侵食</w:t>
            </w:r>
            <w:r w:rsidRPr="00D81982">
              <w:rPr>
                <w:rFonts w:ascii="ＭＳ Ｐ明朝" w:eastAsia="ＭＳ Ｐ明朝" w:hAnsi="ＭＳ Ｐ明朝" w:hint="eastAsia"/>
                <w:sz w:val="22"/>
                <w:u w:val="single"/>
              </w:rPr>
              <w:t>されやすくその取扱いに注意を要する</w:t>
            </w:r>
            <w:r w:rsidRPr="00D81982">
              <w:rPr>
                <w:rFonts w:ascii="ＭＳ Ｐ明朝" w:eastAsia="ＭＳ Ｐ明朝" w:hAnsi="ＭＳ Ｐ明朝"/>
                <w:sz w:val="22"/>
                <w:u w:val="single"/>
              </w:rPr>
              <w:t>区域の林業活動</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は，特別な注意を</w:t>
            </w:r>
            <w:r w:rsidRPr="00D81982">
              <w:rPr>
                <w:rFonts w:ascii="ＭＳ Ｐ明朝" w:eastAsia="ＭＳ Ｐ明朝" w:hAnsi="ＭＳ Ｐ明朝" w:hint="eastAsia"/>
                <w:sz w:val="22"/>
                <w:u w:val="single"/>
              </w:rPr>
              <w:t>払わなければならない。その際、</w:t>
            </w:r>
            <w:r w:rsidRPr="00D81982">
              <w:rPr>
                <w:rFonts w:ascii="ＭＳ Ｐ明朝" w:eastAsia="ＭＳ Ｐ明朝" w:hAnsi="ＭＳ Ｐ明朝"/>
                <w:sz w:val="22"/>
                <w:u w:val="single"/>
              </w:rPr>
              <w:t>使用する技術や機械は</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区域に相応しいものでなければならない。これらの区域に対する動物個体数の圧力を最小化する特別な措置を講</w:t>
            </w:r>
            <w:r w:rsidRPr="00D81982">
              <w:rPr>
                <w:rFonts w:ascii="ＭＳ Ｐ明朝" w:eastAsia="ＭＳ Ｐ明朝" w:hAnsi="ＭＳ Ｐ明朝" w:hint="eastAsia"/>
                <w:sz w:val="22"/>
                <w:u w:val="single"/>
              </w:rPr>
              <w:t>じなければならない。</w:t>
            </w:r>
          </w:p>
          <w:p w14:paraId="07F0A8C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水資源の質，量への悪影響を回避するために水源保全機能を有する森林区域で行われる森林施業には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特別な注意</w:t>
            </w:r>
            <w:r w:rsidRPr="00D81982">
              <w:rPr>
                <w:rFonts w:ascii="ＭＳ Ｐ明朝" w:eastAsia="ＭＳ Ｐ明朝" w:hAnsi="ＭＳ Ｐ明朝" w:hint="eastAsia"/>
                <w:sz w:val="22"/>
                <w:u w:val="single"/>
              </w:rPr>
              <w:t>を払わなければならない。</w:t>
            </w:r>
            <w:r w:rsidRPr="00D81982">
              <w:rPr>
                <w:rFonts w:ascii="ＭＳ Ｐ明朝" w:eastAsia="ＭＳ Ｐ明朝" w:hAnsi="ＭＳ Ｐ明朝"/>
                <w:sz w:val="22"/>
                <w:u w:val="single"/>
              </w:rPr>
              <w:t>農薬やその他の有害物質の不適切な使用や水質に有害な影響を及ぼす不適切な</w:t>
            </w:r>
            <w:r w:rsidRPr="00D81982">
              <w:rPr>
                <w:rFonts w:ascii="ＭＳ Ｐ明朝" w:eastAsia="ＭＳ Ｐ明朝" w:hAnsi="ＭＳ Ｐ明朝" w:hint="eastAsia"/>
                <w:sz w:val="22"/>
                <w:u w:val="single"/>
              </w:rPr>
              <w:t>森林施業</w:t>
            </w:r>
            <w:r w:rsidRPr="00D81982">
              <w:rPr>
                <w:rFonts w:ascii="ＭＳ Ｐ明朝" w:eastAsia="ＭＳ Ｐ明朝" w:hAnsi="ＭＳ Ｐ明朝"/>
                <w:sz w:val="22"/>
                <w:u w:val="single"/>
              </w:rPr>
              <w:t>の実行は回避</w:t>
            </w:r>
            <w:r w:rsidRPr="00D81982">
              <w:rPr>
                <w:rFonts w:ascii="ＭＳ Ｐ明朝" w:eastAsia="ＭＳ Ｐ明朝" w:hAnsi="ＭＳ Ｐ明朝" w:hint="eastAsia"/>
                <w:sz w:val="22"/>
                <w:u w:val="single"/>
              </w:rPr>
              <w:t>しなければならない。森林施業によって、</w:t>
            </w:r>
            <w:r w:rsidRPr="00D81982">
              <w:rPr>
                <w:rFonts w:ascii="ＭＳ Ｐ明朝" w:eastAsia="ＭＳ Ｐ明朝" w:hAnsi="ＭＳ Ｐ明朝"/>
                <w:sz w:val="22"/>
                <w:u w:val="single"/>
              </w:rPr>
              <w:t>下流の水収支及び水質</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重大な影響を</w:t>
            </w:r>
            <w:r w:rsidRPr="00D81982">
              <w:rPr>
                <w:rFonts w:ascii="ＭＳ Ｐ明朝" w:eastAsia="ＭＳ Ｐ明朝" w:hAnsi="ＭＳ Ｐ明朝" w:hint="eastAsia"/>
                <w:sz w:val="22"/>
                <w:u w:val="single"/>
              </w:rPr>
              <w:t>与えてはならない。</w:t>
            </w:r>
          </w:p>
          <w:p w14:paraId="368734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道路，橋梁，その他のインフラ</w:t>
            </w:r>
            <w:r w:rsidRPr="00D81982">
              <w:rPr>
                <w:rFonts w:ascii="ＭＳ Ｐ明朝" w:eastAsia="ＭＳ Ｐ明朝" w:hAnsi="ＭＳ Ｐ明朝" w:hint="eastAsia"/>
                <w:sz w:val="22"/>
                <w:u w:val="single"/>
              </w:rPr>
              <w:t>整備は、</w:t>
            </w:r>
            <w:r w:rsidRPr="00D81982">
              <w:rPr>
                <w:rFonts w:ascii="ＭＳ Ｐ明朝" w:eastAsia="ＭＳ Ｐ明朝" w:hAnsi="ＭＳ Ｐ明朝"/>
                <w:sz w:val="22"/>
                <w:u w:val="single"/>
              </w:rPr>
              <w:t>裸地土壌の露出を最小化し，土壌の水流への流出を防ぐ方法を用い，流水路や河床の自然水準や機能を保全する方法で</w:t>
            </w:r>
            <w:r w:rsidRPr="00D81982">
              <w:rPr>
                <w:rFonts w:ascii="ＭＳ Ｐ明朝" w:eastAsia="ＭＳ Ｐ明朝" w:hAnsi="ＭＳ Ｐ明朝" w:hint="eastAsia"/>
                <w:sz w:val="22"/>
                <w:u w:val="single"/>
              </w:rPr>
              <w:t>行わなければならない。</w:t>
            </w:r>
            <w:r w:rsidRPr="00D81982">
              <w:rPr>
                <w:rFonts w:ascii="ＭＳ Ｐ明朝" w:eastAsia="ＭＳ Ｐ明朝" w:hAnsi="ＭＳ Ｐ明朝"/>
                <w:sz w:val="22"/>
                <w:u w:val="single"/>
              </w:rPr>
              <w:t>道路排水設備</w:t>
            </w:r>
            <w:r w:rsidRPr="00D81982">
              <w:rPr>
                <w:rFonts w:ascii="ＭＳ Ｐ明朝" w:eastAsia="ＭＳ Ｐ明朝" w:hAnsi="ＭＳ Ｐ明朝" w:hint="eastAsia"/>
                <w:sz w:val="22"/>
                <w:u w:val="single"/>
              </w:rPr>
              <w:t>は、適切に</w:t>
            </w:r>
            <w:r w:rsidRPr="00D81982">
              <w:rPr>
                <w:rFonts w:ascii="ＭＳ Ｐ明朝" w:eastAsia="ＭＳ Ｐ明朝" w:hAnsi="ＭＳ Ｐ明朝"/>
                <w:sz w:val="22"/>
                <w:u w:val="single"/>
              </w:rPr>
              <w:t>設置</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されなければならない。</w:t>
            </w:r>
          </w:p>
          <w:p w14:paraId="7BFCCA0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2BDE7D8D"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8.6 </w:t>
            </w:r>
            <w:r w:rsidRPr="00D81982">
              <w:rPr>
                <w:rFonts w:ascii="ＭＳ Ｐ明朝" w:eastAsia="ＭＳ Ｐ明朝" w:hAnsi="ＭＳ Ｐ明朝" w:hint="eastAsia"/>
                <w:b/>
                <w:bCs/>
                <w:sz w:val="22"/>
                <w:u w:val="single"/>
              </w:rPr>
              <w:t>基準</w:t>
            </w:r>
            <w:r w:rsidRPr="00D81982">
              <w:rPr>
                <w:rFonts w:ascii="ＭＳ Ｐ明朝" w:eastAsia="ＭＳ Ｐ明朝" w:hAnsi="ＭＳ Ｐ明朝"/>
                <w:b/>
                <w:bCs/>
                <w:sz w:val="22"/>
                <w:u w:val="single"/>
              </w:rPr>
              <w:t xml:space="preserve"> 6</w:t>
            </w:r>
            <w:r w:rsidRPr="00D81982">
              <w:rPr>
                <w:rFonts w:ascii="ＭＳ Ｐ明朝" w:eastAsia="ＭＳ Ｐ明朝" w:hAnsi="ＭＳ Ｐ明朝" w:hint="eastAsia"/>
                <w:b/>
                <w:bCs/>
                <w:sz w:val="22"/>
                <w:u w:val="single"/>
              </w:rPr>
              <w:t>：森林の社会・経済的機能の維持及びその適切な増進</w:t>
            </w:r>
          </w:p>
          <w:p w14:paraId="1183675D" w14:textId="77777777" w:rsidR="00A1472B" w:rsidRPr="00D81982" w:rsidRDefault="00A1472B" w:rsidP="00B67ACB">
            <w:pPr>
              <w:autoSpaceDE w:val="0"/>
              <w:autoSpaceDN w:val="0"/>
              <w:adjustRightInd w:val="0"/>
              <w:jc w:val="left"/>
              <w:rPr>
                <w:rFonts w:ascii="ＭＳ Ｐ明朝" w:eastAsia="ＭＳ Ｐ明朝" w:hAnsi="ＭＳ Ｐ明朝"/>
                <w:b/>
                <w:bCs/>
                <w:sz w:val="22"/>
                <w:u w:val="single"/>
              </w:rPr>
            </w:pPr>
          </w:p>
          <w:p w14:paraId="792105C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8.6.1</w:t>
            </w:r>
            <w:r w:rsidRPr="00D81982">
              <w:rPr>
                <w:rFonts w:ascii="ＭＳ Ｐ明朝" w:eastAsia="ＭＳ Ｐ明朝" w:hAnsi="ＭＳ Ｐ明朝" w:hint="eastAsia"/>
                <w:sz w:val="22"/>
                <w:u w:val="single"/>
              </w:rPr>
              <w:t xml:space="preserve">　森林管理計画の策定に当たっては、森林のすべての社会・経済機能を尊重することを目指さなければなら</w:t>
            </w:r>
            <w:r w:rsidRPr="00D81982">
              <w:rPr>
                <w:rFonts w:ascii="ＭＳ Ｐ明朝" w:eastAsia="ＭＳ Ｐ明朝" w:hAnsi="ＭＳ Ｐ明朝" w:hint="eastAsia"/>
                <w:sz w:val="22"/>
                <w:u w:val="single"/>
              </w:rPr>
              <w:lastRenderedPageBreak/>
              <w:t>ない。</w:t>
            </w:r>
          </w:p>
          <w:p w14:paraId="02E820A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レクリエーションを目的とした森林への公共的アクセス</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所有権</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安全性と他人の権利，森林資源や生態系への影響</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その他</w:t>
            </w:r>
            <w:r w:rsidRPr="00D81982">
              <w:rPr>
                <w:rFonts w:ascii="ＭＳ Ｐ明朝" w:eastAsia="ＭＳ Ｐ明朝" w:hAnsi="ＭＳ Ｐ明朝" w:hint="eastAsia"/>
                <w:sz w:val="22"/>
                <w:u w:val="single"/>
              </w:rPr>
              <w:t>の森林</w:t>
            </w:r>
            <w:r w:rsidRPr="00D81982">
              <w:rPr>
                <w:rFonts w:ascii="ＭＳ Ｐ明朝" w:eastAsia="ＭＳ Ｐ明朝" w:hAnsi="ＭＳ Ｐ明朝"/>
                <w:sz w:val="22"/>
                <w:u w:val="single"/>
              </w:rPr>
              <w:t>機能</w:t>
            </w:r>
            <w:r w:rsidRPr="00D81982">
              <w:rPr>
                <w:rFonts w:ascii="ＭＳ Ｐ明朝" w:eastAsia="ＭＳ Ｐ明朝" w:hAnsi="ＭＳ Ｐ明朝" w:hint="eastAsia"/>
                <w:sz w:val="22"/>
                <w:u w:val="single"/>
              </w:rPr>
              <w:t>間</w:t>
            </w:r>
            <w:r w:rsidRPr="00D81982">
              <w:rPr>
                <w:rFonts w:ascii="ＭＳ Ｐ明朝" w:eastAsia="ＭＳ Ｐ明朝" w:hAnsi="ＭＳ Ｐ明朝"/>
                <w:sz w:val="22"/>
                <w:u w:val="single"/>
              </w:rPr>
              <w:t>の</w:t>
            </w:r>
            <w:r w:rsidRPr="00D81982">
              <w:rPr>
                <w:rFonts w:ascii="ＭＳ Ｐ明朝" w:eastAsia="ＭＳ Ｐ明朝" w:hAnsi="ＭＳ Ｐ明朝" w:hint="eastAsia"/>
                <w:sz w:val="22"/>
                <w:u w:val="single"/>
              </w:rPr>
              <w:t>相互作用や</w:t>
            </w:r>
            <w:r w:rsidRPr="00D81982">
              <w:rPr>
                <w:rFonts w:ascii="ＭＳ Ｐ明朝" w:eastAsia="ＭＳ Ｐ明朝" w:hAnsi="ＭＳ Ｐ明朝"/>
                <w:sz w:val="22"/>
                <w:u w:val="single"/>
              </w:rPr>
              <w:t>両立</w:t>
            </w:r>
            <w:r w:rsidRPr="00D81982">
              <w:rPr>
                <w:rFonts w:ascii="ＭＳ Ｐ明朝" w:eastAsia="ＭＳ Ｐ明朝" w:hAnsi="ＭＳ Ｐ明朝" w:hint="eastAsia"/>
                <w:sz w:val="22"/>
                <w:u w:val="single"/>
              </w:rPr>
              <w:t>性</w:t>
            </w:r>
            <w:r w:rsidRPr="00D81982">
              <w:rPr>
                <w:rFonts w:ascii="ＭＳ Ｐ明朝" w:eastAsia="ＭＳ Ｐ明朝" w:hAnsi="ＭＳ Ｐ明朝"/>
                <w:sz w:val="22"/>
                <w:u w:val="single"/>
              </w:rPr>
              <w:t>などを尊重し，提供</w:t>
            </w:r>
            <w:r w:rsidRPr="00D81982">
              <w:rPr>
                <w:rFonts w:ascii="ＭＳ Ｐ明朝" w:eastAsia="ＭＳ Ｐ明朝" w:hAnsi="ＭＳ Ｐ明朝" w:hint="eastAsia"/>
                <w:sz w:val="22"/>
                <w:u w:val="single"/>
              </w:rPr>
              <w:t>されなければならない。</w:t>
            </w:r>
          </w:p>
          <w:p w14:paraId="1E3878E9" w14:textId="03BCEED3"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8.6.3</w:t>
            </w:r>
            <w:r w:rsidRPr="00D81982">
              <w:rPr>
                <w:rFonts w:ascii="ＭＳ Ｐ明朝" w:eastAsia="ＭＳ Ｐ明朝" w:hAnsi="ＭＳ Ｐ明朝" w:hint="eastAsia"/>
                <w:sz w:val="22"/>
                <w:u w:val="single"/>
              </w:rPr>
              <w:t xml:space="preserve">　特定の歴史的、文化的、精神的な重要性が認められた場所及び先住民や地域社会の</w:t>
            </w:r>
            <w:r w:rsidR="000E04F4" w:rsidRPr="00E90E5B">
              <w:rPr>
                <w:rFonts w:ascii="ＭＳ Ｐ明朝" w:eastAsia="ＭＳ Ｐ明朝" w:hAnsi="ＭＳ Ｐ明朝" w:hint="eastAsia"/>
                <w:sz w:val="22"/>
                <w:u w:val="single"/>
              </w:rPr>
              <w:t>健康や生存に関する</w:t>
            </w:r>
            <w:r w:rsidRPr="00D81982">
              <w:rPr>
                <w:rFonts w:ascii="ＭＳ Ｐ明朝" w:eastAsia="ＭＳ Ｐ明朝" w:hAnsi="ＭＳ Ｐ明朝" w:hint="eastAsia"/>
                <w:sz w:val="22"/>
                <w:u w:val="single"/>
              </w:rPr>
              <w:t>基本的なニーズ（健康や生存）を有する区域は、その区域の重要性を十分に考慮し、保護・管理されなければならない。</w:t>
            </w:r>
            <w:r w:rsidRPr="00D81982">
              <w:rPr>
                <w:rFonts w:ascii="ＭＳ Ｐ明朝" w:eastAsia="ＭＳ Ｐ明朝" w:hAnsi="ＭＳ Ｐ明朝"/>
                <w:sz w:val="22"/>
                <w:u w:val="single"/>
              </w:rPr>
              <w:t>日本列島北部周辺，とりわけ北海道に</w:t>
            </w:r>
            <w:r w:rsidR="000E04F4" w:rsidRPr="00E90E5B">
              <w:rPr>
                <w:rFonts w:ascii="ＭＳ Ｐ明朝" w:eastAsia="ＭＳ Ｐ明朝" w:hAnsi="ＭＳ Ｐ明朝"/>
                <w:sz w:val="22"/>
                <w:u w:val="single"/>
              </w:rPr>
              <w:t>おいて</w:t>
            </w:r>
            <w:r w:rsidRPr="00D81982">
              <w:rPr>
                <w:rFonts w:ascii="ＭＳ Ｐ明朝" w:eastAsia="ＭＳ Ｐ明朝" w:hAnsi="ＭＳ Ｐ明朝"/>
                <w:sz w:val="22"/>
                <w:u w:val="single"/>
              </w:rPr>
              <w:t>は，アイヌ文化の振興等を図り，アイヌの人々が民族としての誇りをもって生活できるように努め</w:t>
            </w:r>
            <w:r w:rsidRPr="00D81982">
              <w:rPr>
                <w:rFonts w:ascii="ＭＳ Ｐ明朝" w:eastAsia="ＭＳ Ｐ明朝" w:hAnsi="ＭＳ Ｐ明朝" w:hint="eastAsia"/>
                <w:sz w:val="22"/>
                <w:u w:val="single"/>
              </w:rPr>
              <w:t>なければならない。</w:t>
            </w:r>
          </w:p>
          <w:p w14:paraId="778353DE" w14:textId="1FFBB689"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地域社会や先住民の関与による支援を得たうえで，</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森林管理区域内又は周辺に</w:t>
            </w:r>
            <w:r w:rsidRPr="00D81982">
              <w:rPr>
                <w:rFonts w:ascii="ＭＳ Ｐ明朝" w:eastAsia="ＭＳ Ｐ明朝" w:hAnsi="ＭＳ Ｐ明朝" w:hint="eastAsia"/>
                <w:sz w:val="22"/>
                <w:u w:val="single"/>
              </w:rPr>
              <w:t>所在する</w:t>
            </w:r>
            <w:r w:rsidRPr="00D81982">
              <w:rPr>
                <w:rFonts w:ascii="ＭＳ Ｐ明朝" w:eastAsia="ＭＳ Ｐ明朝" w:hAnsi="ＭＳ Ｐ明朝"/>
                <w:sz w:val="22"/>
                <w:u w:val="single"/>
              </w:rPr>
              <w:t>地域社会の長期的な</w:t>
            </w:r>
            <w:r w:rsidRPr="00D81982">
              <w:rPr>
                <w:rFonts w:ascii="ＭＳ Ｐ明朝" w:eastAsia="ＭＳ Ｐ明朝" w:hAnsi="ＭＳ Ｐ明朝" w:hint="eastAsia"/>
                <w:sz w:val="22"/>
                <w:u w:val="single"/>
              </w:rPr>
              <w:t>健康</w:t>
            </w:r>
            <w:r w:rsidRPr="00D81982">
              <w:rPr>
                <w:rFonts w:ascii="ＭＳ Ｐ明朝" w:eastAsia="ＭＳ Ｐ明朝" w:hAnsi="ＭＳ Ｐ明朝"/>
                <w:sz w:val="22"/>
                <w:u w:val="single"/>
              </w:rPr>
              <w:t>と福祉を促進</w:t>
            </w:r>
            <w:r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sz w:val="22"/>
                <w:u w:val="single"/>
              </w:rPr>
              <w:t>アイヌの人々</w:t>
            </w:r>
            <w:r w:rsidR="000E04F4" w:rsidRPr="00E90E5B">
              <w:rPr>
                <w:rFonts w:ascii="ＭＳ Ｐ明朝" w:eastAsia="ＭＳ Ｐ明朝" w:hAnsi="ＭＳ Ｐ明朝"/>
                <w:sz w:val="22"/>
                <w:u w:val="single"/>
              </w:rPr>
              <w:t>がステークホルダーとなる</w:t>
            </w:r>
            <w:r w:rsidRPr="00D81982">
              <w:rPr>
                <w:rFonts w:ascii="ＭＳ Ｐ明朝" w:eastAsia="ＭＳ Ｐ明朝" w:hAnsi="ＭＳ Ｐ明朝"/>
                <w:sz w:val="22"/>
                <w:u w:val="single"/>
              </w:rPr>
              <w:t>森林管理計画の策定に当たっては，</w:t>
            </w:r>
            <w:r w:rsidR="000E04F4" w:rsidRPr="00E90E5B">
              <w:rPr>
                <w:rFonts w:ascii="ＭＳ Ｐ明朝" w:eastAsia="ＭＳ Ｐ明朝" w:hAnsi="ＭＳ Ｐ明朝"/>
                <w:sz w:val="22"/>
                <w:u w:val="single"/>
              </w:rPr>
              <w:t>アイヌ民族の</w:t>
            </w:r>
            <w:r w:rsidRPr="00D81982">
              <w:rPr>
                <w:rFonts w:ascii="ＭＳ Ｐ明朝" w:eastAsia="ＭＳ Ｐ明朝" w:hAnsi="ＭＳ Ｐ明朝"/>
                <w:sz w:val="22"/>
                <w:u w:val="single"/>
              </w:rPr>
              <w:t>誇りの源泉であるアイヌ文化及びその伝統が置かれている状況を踏まえ</w:t>
            </w:r>
            <w:r w:rsidR="000E04F4" w:rsidRPr="00E90E5B">
              <w:rPr>
                <w:rFonts w:ascii="ＭＳ Ｐ明朝" w:eastAsia="ＭＳ Ｐ明朝" w:hAnsi="ＭＳ Ｐ明朝"/>
                <w:sz w:val="22"/>
                <w:u w:val="single"/>
              </w:rPr>
              <w:t>に鑑み</w:t>
            </w:r>
            <w:r w:rsidRPr="00D81982">
              <w:rPr>
                <w:rFonts w:ascii="ＭＳ Ｐ明朝" w:eastAsia="ＭＳ Ｐ明朝" w:hAnsi="ＭＳ Ｐ明朝"/>
                <w:sz w:val="22"/>
                <w:u w:val="single"/>
              </w:rPr>
              <w:t>，</w:t>
            </w:r>
            <w:r w:rsidR="000E04F4" w:rsidRPr="00E90E5B">
              <w:rPr>
                <w:rFonts w:ascii="ＭＳ Ｐ明朝" w:eastAsia="ＭＳ Ｐ明朝" w:hAnsi="ＭＳ Ｐ明朝"/>
                <w:sz w:val="22"/>
                <w:u w:val="single"/>
              </w:rPr>
              <w:t>「アイヌ施策推進法」に基づいて政府が定める</w:t>
            </w:r>
            <w:r w:rsidRPr="00D81982">
              <w:rPr>
                <w:rFonts w:ascii="ＭＳ Ｐ明朝" w:eastAsia="ＭＳ Ｐ明朝" w:hAnsi="ＭＳ Ｐ明朝"/>
                <w:sz w:val="22"/>
                <w:u w:val="single"/>
              </w:rPr>
              <w:t>基本方針</w:t>
            </w:r>
            <w:r w:rsidR="00C7460C"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都道府県方針</w:t>
            </w:r>
            <w:r w:rsidR="000E04F4" w:rsidRPr="00E90E5B">
              <w:rPr>
                <w:rFonts w:ascii="ＭＳ Ｐ明朝" w:eastAsia="ＭＳ Ｐ明朝" w:hAnsi="ＭＳ Ｐ明朝"/>
                <w:sz w:val="22"/>
                <w:u w:val="single"/>
              </w:rPr>
              <w:t>及び</w:t>
            </w:r>
            <w:r w:rsidR="00997CFD" w:rsidRPr="00E90E5B">
              <w:rPr>
                <w:rFonts w:ascii="ＭＳ Ｐ明朝" w:eastAsia="ＭＳ Ｐ明朝" w:hAnsi="ＭＳ Ｐ明朝"/>
                <w:sz w:val="22"/>
                <w:u w:val="single"/>
              </w:rPr>
              <w:t>認定</w:t>
            </w:r>
            <w:r w:rsidRPr="00D81982">
              <w:rPr>
                <w:rFonts w:ascii="ＭＳ Ｐ明朝" w:eastAsia="ＭＳ Ｐ明朝" w:hAnsi="ＭＳ Ｐ明朝"/>
                <w:sz w:val="22"/>
                <w:u w:val="single"/>
              </w:rPr>
              <w:t>市町村が作成した「アイヌ施策推進地域計画」を</w:t>
            </w:r>
            <w:r w:rsidR="00997CFD" w:rsidRPr="00E90E5B">
              <w:rPr>
                <w:rFonts w:ascii="ＭＳ Ｐ明朝" w:eastAsia="ＭＳ Ｐ明朝" w:hAnsi="ＭＳ Ｐ明朝"/>
                <w:sz w:val="22"/>
                <w:u w:val="single"/>
              </w:rPr>
              <w:t>確認し</w:t>
            </w:r>
            <w:r w:rsidRPr="00D81982">
              <w:rPr>
                <w:rFonts w:ascii="ＭＳ Ｐ明朝" w:eastAsia="ＭＳ Ｐ明朝" w:hAnsi="ＭＳ Ｐ明朝"/>
                <w:sz w:val="22"/>
                <w:u w:val="single"/>
              </w:rPr>
              <w:t>，アイヌ民族の誇りが尊重される社会の実現を目指</w:t>
            </w:r>
            <w:r w:rsidRPr="00D81982">
              <w:rPr>
                <w:rFonts w:ascii="ＭＳ Ｐ明朝" w:eastAsia="ＭＳ Ｐ明朝" w:hAnsi="ＭＳ Ｐ明朝" w:hint="eastAsia"/>
                <w:sz w:val="22"/>
                <w:u w:val="single"/>
              </w:rPr>
              <w:t>さなけれ</w:t>
            </w:r>
            <w:r w:rsidR="00E03AA3" w:rsidRPr="00D81982">
              <w:rPr>
                <w:rFonts w:ascii="ＭＳ Ｐ明朝" w:eastAsia="ＭＳ Ｐ明朝" w:hAnsi="ＭＳ Ｐ明朝" w:hint="eastAsia"/>
                <w:sz w:val="22"/>
                <w:u w:val="single"/>
              </w:rPr>
              <w:t>ば</w:t>
            </w:r>
            <w:r w:rsidRPr="00D81982">
              <w:rPr>
                <w:rFonts w:ascii="ＭＳ Ｐ明朝" w:eastAsia="ＭＳ Ｐ明朝" w:hAnsi="ＭＳ Ｐ明朝" w:hint="eastAsia"/>
                <w:sz w:val="22"/>
                <w:u w:val="single"/>
              </w:rPr>
              <w:t>ならない。</w:t>
            </w:r>
          </w:p>
          <w:p w14:paraId="04355899" w14:textId="2CA7D41D"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8.6.5</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森林管理の実践</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森林所有者，地域社会，</w:t>
            </w:r>
            <w:r w:rsidR="00F816A0" w:rsidRPr="00E90E5B">
              <w:rPr>
                <w:rFonts w:ascii="ＭＳ Ｐ明朝" w:eastAsia="ＭＳ Ｐ明朝" w:hAnsi="ＭＳ Ｐ明朝"/>
                <w:sz w:val="22"/>
                <w:u w:val="single"/>
              </w:rPr>
              <w:t>先住民等の</w:t>
            </w:r>
            <w:r w:rsidRPr="00D81982">
              <w:rPr>
                <w:rFonts w:ascii="ＭＳ Ｐ明朝" w:eastAsia="ＭＳ Ｐ明朝" w:hAnsi="ＭＳ Ｐ明朝"/>
                <w:sz w:val="22"/>
                <w:u w:val="single"/>
              </w:rPr>
              <w:t>森林に関連する経験や伝統的知識，イノベーション</w:t>
            </w:r>
            <w:r w:rsidR="00F816A0" w:rsidRPr="00E90E5B">
              <w:rPr>
                <w:rFonts w:ascii="ＭＳ Ｐ明朝" w:eastAsia="ＭＳ Ｐ明朝" w:hAnsi="ＭＳ Ｐ明朝"/>
                <w:sz w:val="22"/>
                <w:u w:val="single"/>
              </w:rPr>
              <w:t>等を</w:t>
            </w:r>
            <w:r w:rsidRPr="00E90E5B">
              <w:rPr>
                <w:rFonts w:ascii="ＭＳ Ｐ明朝" w:eastAsia="ＭＳ Ｐ明朝" w:hAnsi="ＭＳ Ｐ明朝" w:hint="eastAsia"/>
                <w:sz w:val="22"/>
                <w:u w:val="single"/>
              </w:rPr>
              <w:t>十分に</w:t>
            </w:r>
            <w:r w:rsidRPr="00D81982">
              <w:rPr>
                <w:rFonts w:ascii="ＭＳ Ｐ明朝" w:eastAsia="ＭＳ Ｐ明朝" w:hAnsi="ＭＳ Ｐ明朝" w:hint="eastAsia"/>
                <w:sz w:val="22"/>
                <w:u w:val="single"/>
              </w:rPr>
              <w:t>理解し、</w:t>
            </w:r>
            <w:r w:rsidR="00F816A0" w:rsidRPr="00E90E5B">
              <w:rPr>
                <w:rFonts w:ascii="ＭＳ Ｐ明朝" w:eastAsia="ＭＳ Ｐ明朝" w:hAnsi="ＭＳ Ｐ明朝"/>
                <w:sz w:val="22"/>
                <w:u w:val="single"/>
              </w:rPr>
              <w:t>これらの</w:t>
            </w:r>
            <w:r w:rsidRPr="00D81982">
              <w:rPr>
                <w:rFonts w:ascii="ＭＳ Ｐ明朝" w:eastAsia="ＭＳ Ｐ明朝" w:hAnsi="ＭＳ Ｐ明朝"/>
                <w:sz w:val="22"/>
                <w:u w:val="single"/>
              </w:rPr>
              <w:t>活用</w:t>
            </w:r>
            <w:r w:rsidR="00F13ED7" w:rsidRPr="00E90E5B">
              <w:rPr>
                <w:rFonts w:ascii="ＭＳ Ｐ明朝" w:eastAsia="ＭＳ Ｐ明朝" w:hAnsi="ＭＳ Ｐ明朝" w:hint="eastAsia"/>
                <w:sz w:val="22"/>
                <w:u w:val="single"/>
              </w:rPr>
              <w:t>から</w:t>
            </w:r>
            <w:r w:rsidRPr="00D81982">
              <w:rPr>
                <w:rFonts w:ascii="ＭＳ Ｐ明朝" w:eastAsia="ＭＳ Ｐ明朝" w:hAnsi="ＭＳ Ｐ明朝"/>
                <w:sz w:val="22"/>
                <w:u w:val="single"/>
              </w:rPr>
              <w:t>生じる</w:t>
            </w:r>
            <w:r w:rsidR="00F816A0" w:rsidRPr="00E90E5B">
              <w:rPr>
                <w:rFonts w:ascii="ＭＳ Ｐ明朝" w:eastAsia="ＭＳ Ｐ明朝" w:hAnsi="ＭＳ Ｐ明朝" w:hint="eastAsia"/>
                <w:sz w:val="22"/>
                <w:u w:val="single"/>
              </w:rPr>
              <w:t>利益が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公平</w:t>
            </w:r>
            <w:r w:rsidRPr="00D81982">
              <w:rPr>
                <w:rFonts w:ascii="ＭＳ Ｐ明朝" w:eastAsia="ＭＳ Ｐ明朝" w:hAnsi="ＭＳ Ｐ明朝" w:hint="eastAsia"/>
                <w:sz w:val="22"/>
                <w:u w:val="single"/>
              </w:rPr>
              <w:t>に</w:t>
            </w:r>
            <w:r w:rsidR="00F816A0" w:rsidRPr="00E90E5B">
              <w:rPr>
                <w:rFonts w:ascii="ＭＳ Ｐ明朝" w:eastAsia="ＭＳ Ｐ明朝" w:hAnsi="ＭＳ Ｐ明朝" w:hint="eastAsia"/>
                <w:sz w:val="22"/>
                <w:u w:val="single"/>
              </w:rPr>
              <w:t>配分、</w:t>
            </w:r>
            <w:r w:rsidRPr="00D81982">
              <w:rPr>
                <w:rFonts w:ascii="ＭＳ Ｐ明朝" w:eastAsia="ＭＳ Ｐ明朝" w:hAnsi="ＭＳ Ｐ明朝"/>
                <w:sz w:val="22"/>
                <w:u w:val="single"/>
              </w:rPr>
              <w:t>共有</w:t>
            </w:r>
            <w:r w:rsidRPr="00D81982">
              <w:rPr>
                <w:rFonts w:ascii="ＭＳ Ｐ明朝" w:eastAsia="ＭＳ Ｐ明朝" w:hAnsi="ＭＳ Ｐ明朝" w:hint="eastAsia"/>
                <w:sz w:val="22"/>
                <w:u w:val="single"/>
              </w:rPr>
              <w:t>されるよう</w:t>
            </w:r>
            <w:r w:rsidR="00F816A0" w:rsidRPr="00E90E5B">
              <w:rPr>
                <w:rFonts w:ascii="ＭＳ Ｐ明朝" w:eastAsia="ＭＳ Ｐ明朝" w:hAnsi="ＭＳ Ｐ明朝" w:hint="eastAsia"/>
                <w:sz w:val="22"/>
                <w:u w:val="single"/>
              </w:rPr>
              <w:t>努め</w:t>
            </w:r>
            <w:r w:rsidRPr="00D81982">
              <w:rPr>
                <w:rFonts w:ascii="ＭＳ Ｐ明朝" w:eastAsia="ＭＳ Ｐ明朝" w:hAnsi="ＭＳ Ｐ明朝" w:hint="eastAsia"/>
                <w:sz w:val="22"/>
                <w:u w:val="single"/>
              </w:rPr>
              <w:t>なければならない。</w:t>
            </w:r>
          </w:p>
          <w:p w14:paraId="0D949D4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8.6.6</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に当たっては、</w:t>
            </w:r>
            <w:r w:rsidRPr="00D81982">
              <w:rPr>
                <w:rFonts w:ascii="ＭＳ Ｐ明朝" w:eastAsia="ＭＳ Ｐ明朝" w:hAnsi="ＭＳ Ｐ明朝"/>
                <w:sz w:val="22"/>
                <w:u w:val="single"/>
              </w:rPr>
              <w:t>地域経済において森林が果たす役割を正当に考慮</w:t>
            </w:r>
            <w:r w:rsidRPr="00D81982">
              <w:rPr>
                <w:rFonts w:ascii="ＭＳ Ｐ明朝" w:eastAsia="ＭＳ Ｐ明朝" w:hAnsi="ＭＳ Ｐ明朝" w:hint="eastAsia"/>
                <w:sz w:val="22"/>
                <w:u w:val="single"/>
              </w:rPr>
              <w:t>しなければならない。特に、</w:t>
            </w:r>
            <w:r w:rsidRPr="00D81982">
              <w:rPr>
                <w:rFonts w:ascii="ＭＳ Ｐ明朝" w:eastAsia="ＭＳ Ｐ明朝" w:hAnsi="ＭＳ Ｐ明朝"/>
                <w:sz w:val="22"/>
                <w:u w:val="single"/>
              </w:rPr>
              <w:t>先住民を含む地元住民</w:t>
            </w:r>
            <w:r w:rsidRPr="00D81982">
              <w:rPr>
                <w:rFonts w:ascii="ＭＳ Ｐ明朝" w:eastAsia="ＭＳ Ｐ明朝" w:hAnsi="ＭＳ Ｐ明朝" w:hint="eastAsia"/>
                <w:sz w:val="22"/>
                <w:u w:val="single"/>
              </w:rPr>
              <w:t>への</w:t>
            </w:r>
            <w:r w:rsidRPr="00D81982">
              <w:rPr>
                <w:rFonts w:ascii="ＭＳ Ｐ明朝" w:eastAsia="ＭＳ Ｐ明朝" w:hAnsi="ＭＳ Ｐ明朝"/>
                <w:sz w:val="22"/>
                <w:u w:val="single"/>
              </w:rPr>
              <w:t>訓練や雇用の新しい機会を提供することに特別な考慮</w:t>
            </w:r>
            <w:r w:rsidRPr="00D81982">
              <w:rPr>
                <w:rFonts w:ascii="ＭＳ Ｐ明朝" w:eastAsia="ＭＳ Ｐ明朝" w:hAnsi="ＭＳ Ｐ明朝" w:hint="eastAsia"/>
                <w:sz w:val="22"/>
                <w:u w:val="single"/>
              </w:rPr>
              <w:t>が払われなければならない。</w:t>
            </w:r>
          </w:p>
          <w:p w14:paraId="19619EE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8.6.7</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持続可能な森林管理に必要な研究活動やデータの収集に貢献</w:t>
            </w:r>
            <w:r w:rsidRPr="00D81982">
              <w:rPr>
                <w:rFonts w:ascii="ＭＳ Ｐ明朝" w:eastAsia="ＭＳ Ｐ明朝" w:hAnsi="ＭＳ Ｐ明朝" w:hint="eastAsia"/>
                <w:sz w:val="22"/>
                <w:u w:val="single"/>
              </w:rPr>
              <w:t>するとともに、</w:t>
            </w:r>
            <w:r w:rsidRPr="00D81982">
              <w:rPr>
                <w:rFonts w:ascii="ＭＳ Ｐ明朝" w:eastAsia="ＭＳ Ｐ明朝" w:hAnsi="ＭＳ Ｐ明朝"/>
                <w:sz w:val="22"/>
                <w:u w:val="single"/>
              </w:rPr>
              <w:t>他の組織が実行する関連研究活動を</w:t>
            </w:r>
            <w:r w:rsidRPr="00D81982">
              <w:rPr>
                <w:rFonts w:ascii="ＭＳ Ｐ明朝" w:eastAsia="ＭＳ Ｐ明朝" w:hAnsi="ＭＳ Ｐ明朝" w:hint="eastAsia"/>
                <w:sz w:val="22"/>
                <w:u w:val="single"/>
              </w:rPr>
              <w:t>適切に</w:t>
            </w:r>
            <w:r w:rsidRPr="00D81982">
              <w:rPr>
                <w:rFonts w:ascii="ＭＳ Ｐ明朝" w:eastAsia="ＭＳ Ｐ明朝" w:hAnsi="ＭＳ Ｐ明朝"/>
                <w:sz w:val="22"/>
                <w:u w:val="single"/>
              </w:rPr>
              <w:t>支援</w:t>
            </w:r>
            <w:r w:rsidRPr="00D81982">
              <w:rPr>
                <w:rFonts w:ascii="ＭＳ Ｐ明朝" w:eastAsia="ＭＳ Ｐ明朝" w:hAnsi="ＭＳ Ｐ明朝" w:hint="eastAsia"/>
                <w:sz w:val="22"/>
                <w:u w:val="single"/>
              </w:rPr>
              <w:t>しればならない。</w:t>
            </w:r>
          </w:p>
          <w:p w14:paraId="45B67C3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4C9699D"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森林管理の実行（パフォーマンス）の評価</w:t>
            </w:r>
            <w:r w:rsidRPr="00D81982">
              <w:rPr>
                <w:rFonts w:ascii="ＭＳ Ｐ明朝" w:eastAsia="ＭＳ Ｐ明朝" w:hAnsi="ＭＳ Ｐ明朝"/>
                <w:b/>
                <w:bCs/>
                <w:sz w:val="22"/>
                <w:u w:val="single"/>
              </w:rPr>
              <w:tab/>
            </w:r>
          </w:p>
          <w:p w14:paraId="3DE54EA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2107335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監視（モニタリング）、測定、分析及び評価</w:t>
            </w:r>
          </w:p>
          <w:p w14:paraId="2C4A305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hint="eastAsia"/>
                <w:sz w:val="22"/>
                <w:u w:val="single"/>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352CF3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森林の健全性及び活力</w:t>
            </w:r>
            <w:r w:rsidRPr="00D81982">
              <w:rPr>
                <w:rFonts w:ascii="ＭＳ Ｐ明朝" w:eastAsia="ＭＳ Ｐ明朝" w:hAnsi="ＭＳ Ｐ明朝" w:hint="eastAsia"/>
                <w:sz w:val="22"/>
                <w:u w:val="single"/>
              </w:rPr>
              <w:t>に影響する要素</w:t>
            </w:r>
            <w:r w:rsidRPr="00D81982">
              <w:rPr>
                <w:rFonts w:ascii="ＭＳ Ｐ明朝" w:eastAsia="ＭＳ Ｐ明朝" w:hAnsi="ＭＳ Ｐ明朝"/>
                <w:sz w:val="22"/>
                <w:u w:val="single"/>
              </w:rPr>
              <w:t>，特に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病虫害，</w:t>
            </w:r>
            <w:r w:rsidRPr="00D81982">
              <w:rPr>
                <w:rFonts w:ascii="ＭＳ Ｐ明朝" w:eastAsia="ＭＳ Ｐ明朝" w:hAnsi="ＭＳ Ｐ明朝" w:hint="eastAsia"/>
                <w:sz w:val="22"/>
                <w:u w:val="single"/>
              </w:rPr>
              <w:t>獣害、</w:t>
            </w:r>
            <w:r w:rsidRPr="00D81982">
              <w:rPr>
                <w:rFonts w:ascii="ＭＳ Ｐ明朝" w:eastAsia="ＭＳ Ｐ明朝" w:hAnsi="ＭＳ Ｐ明朝"/>
                <w:sz w:val="22"/>
                <w:u w:val="single"/>
              </w:rPr>
              <w:t>過放牧</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過剰飼育</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，火災，気候的要因による損害，空気汚染物質，森林施業等に起因する損害など森林生態系の健全性や活力に潜在的な影響を及ぼす主要な生物的及び非生物的要素に関して，定期的にモニター</w:t>
            </w:r>
            <w:r w:rsidRPr="00D81982">
              <w:rPr>
                <w:rFonts w:ascii="ＭＳ Ｐ明朝" w:eastAsia="ＭＳ Ｐ明朝" w:hAnsi="ＭＳ Ｐ明朝" w:hint="eastAsia"/>
                <w:sz w:val="22"/>
                <w:u w:val="single"/>
              </w:rPr>
              <w:t>しなければなられない。</w:t>
            </w:r>
          </w:p>
          <w:p w14:paraId="1887B3A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狩猟や釣りを含む非木質林産物の利用が森林所有者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管理者の責任範囲にあり、森林管理計画に含まれている場合には、調整、モニター、制御されなければならない。</w:t>
            </w:r>
          </w:p>
          <w:p w14:paraId="2902C75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9.1.4</w:t>
            </w:r>
            <w:r w:rsidRPr="00D81982">
              <w:rPr>
                <w:rFonts w:ascii="ＭＳ Ｐ明朝" w:eastAsia="ＭＳ Ｐ明朝" w:hAnsi="ＭＳ Ｐ明朝" w:hint="eastAsia"/>
                <w:sz w:val="22"/>
                <w:u w:val="single"/>
              </w:rPr>
              <w:t xml:space="preserve">　労働条件と労働安全については、定期的にモニターされ、必要に応じて関連法令等に適合されるように適切な措置が講じられなければならない。</w:t>
            </w:r>
          </w:p>
          <w:p w14:paraId="6AA5E94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79F3747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9.2 </w:t>
            </w:r>
            <w:r w:rsidRPr="00D81982">
              <w:rPr>
                <w:rFonts w:ascii="ＭＳ Ｐ明朝" w:eastAsia="ＭＳ Ｐ明朝" w:hAnsi="ＭＳ Ｐ明朝" w:hint="eastAsia"/>
                <w:sz w:val="22"/>
                <w:u w:val="single"/>
              </w:rPr>
              <w:t xml:space="preserve">　内部監査</w:t>
            </w:r>
          </w:p>
          <w:p w14:paraId="0BC7654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hint="eastAsia"/>
                <w:sz w:val="22"/>
                <w:u w:val="single"/>
              </w:rPr>
              <w:t xml:space="preserve">　目標</w:t>
            </w:r>
          </w:p>
          <w:p w14:paraId="7B8608D2"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計画された間隔で実施される内部監査プログラムについては、管理システムについて下記の情報を提供しなければならない。</w:t>
            </w:r>
          </w:p>
          <w:p w14:paraId="600D55E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a) 組織の管理システムに関する要求事項</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持続可能な森林管理規格</w:t>
            </w:r>
            <w:r w:rsidRPr="00D81982">
              <w:rPr>
                <w:rFonts w:ascii="ＭＳ Ｐ明朝" w:eastAsia="ＭＳ Ｐ明朝" w:hAnsi="ＭＳ Ｐ明朝" w:hint="eastAsia"/>
                <w:sz w:val="22"/>
                <w:u w:val="single"/>
              </w:rPr>
              <w:t>に関する</w:t>
            </w:r>
            <w:r w:rsidRPr="00D81982">
              <w:rPr>
                <w:rFonts w:ascii="ＭＳ Ｐ明朝" w:eastAsia="ＭＳ Ｐ明朝" w:hAnsi="ＭＳ Ｐ明朝"/>
                <w:sz w:val="22"/>
                <w:u w:val="single"/>
              </w:rPr>
              <w:t>要求事項を</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し</w:t>
            </w:r>
            <w:r w:rsidRPr="00D81982">
              <w:rPr>
                <w:rFonts w:ascii="ＭＳ Ｐ明朝" w:eastAsia="ＭＳ Ｐ明朝" w:hAnsi="ＭＳ Ｐ明朝" w:hint="eastAsia"/>
                <w:sz w:val="22"/>
                <w:u w:val="single"/>
              </w:rPr>
              <w:t>，</w:t>
            </w:r>
          </w:p>
          <w:p w14:paraId="7AA645D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ｂ) 管理システムが効果的に実行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維持されている</w:t>
            </w:r>
            <w:r w:rsidRPr="00D81982">
              <w:rPr>
                <w:rFonts w:ascii="ＭＳ Ｐ明朝" w:eastAsia="ＭＳ Ｐ明朝" w:hAnsi="ＭＳ Ｐ明朝" w:hint="eastAsia"/>
                <w:sz w:val="22"/>
                <w:u w:val="single"/>
              </w:rPr>
              <w:t>こと</w:t>
            </w:r>
            <w:r w:rsidRPr="00D81982">
              <w:rPr>
                <w:rFonts w:ascii="ＭＳ Ｐ明朝" w:eastAsia="ＭＳ Ｐ明朝" w:hAnsi="ＭＳ Ｐ明朝"/>
                <w:sz w:val="22"/>
                <w:u w:val="single"/>
              </w:rPr>
              <w:t>。</w:t>
            </w:r>
          </w:p>
          <w:p w14:paraId="57D1C2F6"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組織</w:t>
            </w:r>
          </w:p>
          <w:p w14:paraId="25313567" w14:textId="3D813301"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組織は、下記を</w:t>
            </w:r>
            <w:r w:rsidR="003775F8" w:rsidRPr="00E90E5B">
              <w:rPr>
                <w:rFonts w:ascii="ＭＳ Ｐ明朝" w:eastAsia="ＭＳ Ｐ明朝" w:hAnsi="ＭＳ Ｐ明朝" w:hint="eastAsia"/>
                <w:sz w:val="22"/>
                <w:u w:val="single"/>
              </w:rPr>
              <w:t>実施し</w:t>
            </w:r>
            <w:r w:rsidRPr="00D81982">
              <w:rPr>
                <w:rFonts w:ascii="ＭＳ Ｐ明朝" w:eastAsia="ＭＳ Ｐ明朝" w:hAnsi="ＭＳ Ｐ明朝" w:hint="eastAsia"/>
                <w:sz w:val="22"/>
                <w:u w:val="single"/>
              </w:rPr>
              <w:t>なければならない。</w:t>
            </w:r>
          </w:p>
          <w:p w14:paraId="6BDA88AE"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頻度，方法，責任，計画の要求事項と報告を要する内部監査プログラムを計画，立ち上げ，実行，維持する。それには，関係するプロセスの重要性と前回の監査結果が考慮され</w:t>
            </w:r>
            <w:r w:rsidRPr="00D81982">
              <w:rPr>
                <w:rFonts w:ascii="ＭＳ Ｐ明朝" w:eastAsia="ＭＳ Ｐ明朝" w:hAnsi="ＭＳ Ｐ明朝" w:hint="eastAsia"/>
                <w:sz w:val="22"/>
                <w:u w:val="single"/>
              </w:rPr>
              <w:t>ている。</w:t>
            </w:r>
          </w:p>
          <w:p w14:paraId="39BA7A5D"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各々の監査について監査基準と対象範囲を定め、</w:t>
            </w:r>
          </w:p>
          <w:p w14:paraId="41F52511"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目標と監査プロセスの客観性と不偏性を確実にするために審査員を選択し，監査を実行</w:t>
            </w:r>
            <w:r w:rsidRPr="00D81982">
              <w:rPr>
                <w:rFonts w:ascii="ＭＳ Ｐ明朝" w:eastAsia="ＭＳ Ｐ明朝" w:hAnsi="ＭＳ Ｐ明朝" w:hint="eastAsia"/>
                <w:sz w:val="22"/>
                <w:u w:val="single"/>
              </w:rPr>
              <w:t>し、</w:t>
            </w:r>
          </w:p>
          <w:p w14:paraId="749BCA8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監査結果が関係マネジメント部局に確実に報告され、</w:t>
            </w:r>
          </w:p>
          <w:p w14:paraId="17B47BB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監査プログラムの実行の証拠として文書情報と監査報告を保管する。</w:t>
            </w:r>
          </w:p>
          <w:p w14:paraId="01FB3F5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EBA1CB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 </w:t>
            </w:r>
            <w:r w:rsidRPr="00D81982">
              <w:rPr>
                <w:rFonts w:ascii="ＭＳ Ｐ明朝" w:eastAsia="ＭＳ Ｐ明朝" w:hAnsi="ＭＳ Ｐ明朝" w:hint="eastAsia"/>
                <w:sz w:val="22"/>
                <w:u w:val="single"/>
              </w:rPr>
              <w:t xml:space="preserve">　マネジメントレビュー</w:t>
            </w:r>
          </w:p>
          <w:p w14:paraId="64EB603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年次のマネジメントレビューは少なくとも下記を含まなければならない。</w:t>
            </w:r>
          </w:p>
          <w:p w14:paraId="34D7B58A"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前回のマネジメントレビューからの措置の状況</w:t>
            </w:r>
          </w:p>
          <w:p w14:paraId="525C3D8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管理システムに関連する外部及び内部的変化</w:t>
            </w:r>
          </w:p>
          <w:p w14:paraId="37B07DEB"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不適合及び是正措置</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モニタリングと計測結</w:t>
            </w:r>
            <w:r w:rsidRPr="00D81982">
              <w:rPr>
                <w:rFonts w:ascii="ＭＳ Ｐ明朝" w:eastAsia="ＭＳ Ｐ明朝" w:hAnsi="ＭＳ Ｐ明朝" w:hint="eastAsia"/>
                <w:sz w:val="22"/>
                <w:u w:val="single"/>
              </w:rPr>
              <w:t>果，</w:t>
            </w:r>
            <w:r w:rsidRPr="00D81982">
              <w:rPr>
                <w:rFonts w:ascii="ＭＳ Ｐ明朝" w:eastAsia="ＭＳ Ｐ明朝" w:hAnsi="ＭＳ Ｐ明朝"/>
                <w:sz w:val="22"/>
                <w:u w:val="single"/>
              </w:rPr>
              <w:t>監査結果を含む組織の</w:t>
            </w:r>
            <w:r w:rsidRPr="00D81982">
              <w:rPr>
                <w:rFonts w:ascii="ＭＳ Ｐ明朝" w:eastAsia="ＭＳ Ｐ明朝" w:hAnsi="ＭＳ Ｐ明朝" w:hint="eastAsia"/>
                <w:sz w:val="22"/>
                <w:u w:val="single"/>
              </w:rPr>
              <w:t>パフォーマンス</w:t>
            </w:r>
            <w:r w:rsidRPr="00D81982">
              <w:rPr>
                <w:rFonts w:ascii="ＭＳ Ｐ明朝" w:eastAsia="ＭＳ Ｐ明朝" w:hAnsi="ＭＳ Ｐ明朝"/>
                <w:sz w:val="22"/>
                <w:u w:val="single"/>
              </w:rPr>
              <w:t>に関する情報</w:t>
            </w:r>
          </w:p>
          <w:p w14:paraId="08DB641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継続的改善のための機会</w:t>
            </w:r>
          </w:p>
          <w:p w14:paraId="639C4170"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マネジメント</w:t>
            </w:r>
            <w:r w:rsidRPr="00D81982">
              <w:rPr>
                <w:rFonts w:ascii="ＭＳ Ｐ明朝" w:eastAsia="ＭＳ Ｐ明朝" w:hAnsi="ＭＳ Ｐ明朝" w:hint="eastAsia"/>
                <w:sz w:val="22"/>
                <w:u w:val="single"/>
              </w:rPr>
              <w:t>レビューの結果は、継続的改善の機会の決定及び管理システムの変更の必要性に関する決定を含まなければならない。</w:t>
            </w:r>
          </w:p>
          <w:p w14:paraId="7C87598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マネジメント</w:t>
            </w:r>
            <w:r w:rsidRPr="00D81982">
              <w:rPr>
                <w:rFonts w:ascii="ＭＳ Ｐ明朝" w:eastAsia="ＭＳ Ｐ明朝" w:hAnsi="ＭＳ Ｐ明朝" w:hint="eastAsia"/>
                <w:sz w:val="22"/>
                <w:u w:val="single"/>
              </w:rPr>
              <w:t>レビューの結果の証拠として、文書情報が保管されなければならない。</w:t>
            </w:r>
          </w:p>
          <w:p w14:paraId="7816A10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172B878C" w14:textId="77777777" w:rsidR="00B67ACB" w:rsidRPr="00D81982" w:rsidRDefault="00B67ACB"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u w:val="single"/>
              </w:rPr>
              <w:t xml:space="preserve">10. </w:t>
            </w:r>
            <w:r w:rsidRPr="00D81982">
              <w:rPr>
                <w:rFonts w:ascii="ＭＳ Ｐ明朝" w:eastAsia="ＭＳ Ｐ明朝" w:hAnsi="ＭＳ Ｐ明朝" w:hint="eastAsia"/>
                <w:b/>
                <w:bCs/>
                <w:sz w:val="22"/>
                <w:u w:val="single"/>
              </w:rPr>
              <w:t>改善</w:t>
            </w:r>
            <w:r w:rsidRPr="00D81982">
              <w:rPr>
                <w:rFonts w:ascii="ＭＳ Ｐ明朝" w:eastAsia="ＭＳ Ｐ明朝" w:hAnsi="ＭＳ Ｐ明朝"/>
                <w:b/>
                <w:bCs/>
                <w:sz w:val="22"/>
              </w:rPr>
              <w:tab/>
            </w:r>
          </w:p>
          <w:p w14:paraId="7BFBB3C9"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022D337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10.1 </w:t>
            </w:r>
            <w:r w:rsidRPr="00D81982">
              <w:rPr>
                <w:rFonts w:ascii="ＭＳ Ｐ明朝" w:eastAsia="ＭＳ Ｐ明朝" w:hAnsi="ＭＳ Ｐ明朝" w:hint="eastAsia"/>
                <w:sz w:val="22"/>
                <w:u w:val="single"/>
              </w:rPr>
              <w:t>不適合及び是正措置</w:t>
            </w:r>
          </w:p>
          <w:p w14:paraId="1B1CF37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hint="eastAsia"/>
                <w:sz w:val="22"/>
                <w:u w:val="single"/>
              </w:rPr>
              <w:t xml:space="preserve">　不適合が発生した場合には、組織は下記の措置を講じなければならない。</w:t>
            </w:r>
          </w:p>
          <w:p w14:paraId="40B5DB4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不適合への対処として、下記を適切に実行する。</w:t>
            </w:r>
          </w:p>
          <w:p w14:paraId="1BAA0D9C"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不適合を制御し、是正を講ずる。</w:t>
            </w:r>
          </w:p>
          <w:p w14:paraId="65D8D2D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不適合の結果に対応した措置を講ずる。</w:t>
            </w:r>
          </w:p>
          <w:p w14:paraId="4A1D72A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ｂ）当該</w:t>
            </w:r>
            <w:r w:rsidRPr="00D81982">
              <w:rPr>
                <w:rFonts w:ascii="ＭＳ Ｐ明朝" w:eastAsia="ＭＳ Ｐ明朝" w:hAnsi="ＭＳ Ｐ明朝"/>
                <w:sz w:val="22"/>
                <w:u w:val="single"/>
              </w:rPr>
              <w:t>不適合の原因を排除する措置の必要性を評価し、その再発や他の箇所における</w:t>
            </w:r>
            <w:r w:rsidRPr="00D81982">
              <w:rPr>
                <w:rFonts w:ascii="ＭＳ Ｐ明朝" w:eastAsia="ＭＳ Ｐ明朝" w:hAnsi="ＭＳ Ｐ明朝" w:hint="eastAsia"/>
                <w:sz w:val="22"/>
                <w:u w:val="single"/>
              </w:rPr>
              <w:t>同種不適合の</w:t>
            </w:r>
            <w:r w:rsidRPr="00D81982">
              <w:rPr>
                <w:rFonts w:ascii="ＭＳ Ｐ明朝" w:eastAsia="ＭＳ Ｐ明朝" w:hAnsi="ＭＳ Ｐ明朝"/>
                <w:sz w:val="22"/>
                <w:u w:val="single"/>
              </w:rPr>
              <w:t>発生を</w:t>
            </w:r>
            <w:r w:rsidRPr="00D81982">
              <w:rPr>
                <w:rFonts w:ascii="ＭＳ Ｐ明朝" w:eastAsia="ＭＳ Ｐ明朝" w:hAnsi="ＭＳ Ｐ明朝" w:hint="eastAsia"/>
                <w:sz w:val="22"/>
                <w:u w:val="single"/>
              </w:rPr>
              <w:t>防止するため、</w:t>
            </w:r>
          </w:p>
          <w:p w14:paraId="66C41D6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不適合をレビューし、</w:t>
            </w:r>
          </w:p>
          <w:p w14:paraId="0CA8BCC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当該不適合の原因を決定し、</w:t>
            </w:r>
          </w:p>
          <w:p w14:paraId="405E04C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類似の不適合が存在するか、又は発生する可能性があるかを検証し、</w:t>
            </w:r>
          </w:p>
          <w:p w14:paraId="71E9A61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必要とされる措置を実行する。</w:t>
            </w:r>
          </w:p>
          <w:p w14:paraId="2B94FCB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Pr="00D81982">
              <w:rPr>
                <w:rFonts w:ascii="ＭＳ Ｐ明朝" w:eastAsia="ＭＳ Ｐ明朝" w:hAnsi="ＭＳ Ｐ明朝" w:hint="eastAsia"/>
                <w:sz w:val="22"/>
                <w:u w:val="single"/>
              </w:rPr>
              <w:t>講じられた是正措置の効果をレビューし、</w:t>
            </w:r>
          </w:p>
          <w:p w14:paraId="0DAF11C2"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Pr="00D81982">
              <w:rPr>
                <w:rFonts w:ascii="ＭＳ Ｐ明朝" w:eastAsia="ＭＳ Ｐ明朝" w:hAnsi="ＭＳ Ｐ明朝" w:hint="eastAsia"/>
                <w:sz w:val="22"/>
                <w:u w:val="single"/>
              </w:rPr>
              <w:t>必要な場合には、マネジメントシステムを変更する。</w:t>
            </w:r>
          </w:p>
          <w:p w14:paraId="1048F1D5"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10.1.2</w:t>
            </w:r>
            <w:r w:rsidRPr="00D81982">
              <w:rPr>
                <w:rFonts w:ascii="ＭＳ Ｐ明朝" w:eastAsia="ＭＳ Ｐ明朝" w:hAnsi="ＭＳ Ｐ明朝" w:hint="eastAsia"/>
                <w:sz w:val="22"/>
                <w:u w:val="single"/>
              </w:rPr>
              <w:t xml:space="preserve">　当該是正措置は、指摘された不適合に対して適切な効果を発揮しなければならない。</w:t>
            </w:r>
          </w:p>
          <w:p w14:paraId="59722E40"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組織は、下記の証拠として文書情報を保管しなければならない。</w:t>
            </w:r>
          </w:p>
          <w:p w14:paraId="0C653E18"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当該不適合の性質とその結講じられた措置</w:t>
            </w:r>
          </w:p>
          <w:p w14:paraId="230BE754"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当該是正措置の結果</w:t>
            </w:r>
          </w:p>
          <w:p w14:paraId="1AB6355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p>
          <w:p w14:paraId="5B2A254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継続的改善</w:t>
            </w:r>
          </w:p>
          <w:p w14:paraId="7AE5BFC1"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持続可能な森林管理システムについては、その適格性及び適切性・効果性について常に検証を行い、継続的に改善されなければならない。</w:t>
            </w:r>
          </w:p>
          <w:p w14:paraId="5AFA4593" w14:textId="77777777" w:rsidR="00B67ACB" w:rsidRPr="00D81982" w:rsidRDefault="00B67ACB" w:rsidP="0030439C">
            <w:pPr>
              <w:autoSpaceDE w:val="0"/>
              <w:autoSpaceDN w:val="0"/>
              <w:adjustRightInd w:val="0"/>
              <w:jc w:val="left"/>
              <w:rPr>
                <w:rFonts w:ascii="ＭＳ Ｐ明朝" w:eastAsia="ＭＳ Ｐ明朝" w:hAnsi="ＭＳ Ｐ明朝"/>
                <w:b/>
                <w:bCs/>
                <w:sz w:val="22"/>
                <w:u w:val="single"/>
              </w:rPr>
            </w:pPr>
          </w:p>
          <w:p w14:paraId="4E4BF8FC" w14:textId="77777777" w:rsidR="00B67ACB" w:rsidRPr="00D81982" w:rsidRDefault="00B67ACB" w:rsidP="00B67ACB">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参考文献</w:t>
            </w:r>
          </w:p>
          <w:p w14:paraId="539BBA8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CITES（1973）絶滅のおそれのある野生動植物の種の国際取引に関する条約：修正版</w:t>
            </w:r>
          </w:p>
          <w:p w14:paraId="1850BFB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欧州議会・理事会指令（2001/18/EC）理事会指令 90/22/EEC を廃止し，遺伝子組み換え体の環境への意図的放出に関する 2001年3月12日欧州議会・理事会指令</w:t>
            </w:r>
          </w:p>
          <w:p w14:paraId="6CD7990F"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FAO（2003）持続可能な森林管理のための基準及び指標の貢献に関する国際会議の報告書：今後の在り方</w:t>
            </w:r>
          </w:p>
          <w:p w14:paraId="2617BC87"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 （2012）国家食糧安全保障の背景にある国土，漁業，森林保全の責任あるガバナンスに関する自主的ガイドライン</w:t>
            </w:r>
          </w:p>
          <w:p w14:paraId="77A8460E"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FAO（2015）世界森林資源評価（FRA）2015，用語と定義，森林資源評価作業白書180</w:t>
            </w:r>
          </w:p>
          <w:p w14:paraId="0D947E13"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FAO（2017）国際統計システムにおける非木質林産物</w:t>
            </w:r>
          </w:p>
          <w:p w14:paraId="14B56377"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FAO（2018）総合的病虫害管理http://www.fao.org/agriculture/crops/thematic-sitemap/theme/pests/ipm/en/（アクセス2018年2月）</w:t>
            </w:r>
          </w:p>
          <w:p w14:paraId="0DB5876D"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ミレニアム生態系評価（2005）生態系と人類の幸福：統合，アイランドプレス</w:t>
            </w:r>
          </w:p>
          <w:p w14:paraId="0819271C"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Scherr et al（2013）政策立案者のための統合的ランドスケープ管理の定義</w:t>
            </w:r>
          </w:p>
          <w:p w14:paraId="47FE0DBA"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残留性有機汚染物質に関するストックホルム条約（2009修正版）</w:t>
            </w:r>
          </w:p>
          <w:p w14:paraId="78616704"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国際連合（1948）世界人権宣言</w:t>
            </w:r>
          </w:p>
          <w:p w14:paraId="4BBA0B79" w14:textId="77777777" w:rsidR="00B67ACB" w:rsidRPr="00D81982" w:rsidRDefault="00B67ACB" w:rsidP="00B67AC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国際連合（2002）2001年10月29日から11月10日までマラケシュで開催された条約における締約国会議の7回目会議の報告書，附属書第2部</w:t>
            </w:r>
          </w:p>
          <w:p w14:paraId="3B570716" w14:textId="77777777" w:rsidR="00B67ACB" w:rsidRPr="00D81982" w:rsidRDefault="00B67ACB" w:rsidP="0030439C">
            <w:pPr>
              <w:autoSpaceDE w:val="0"/>
              <w:autoSpaceDN w:val="0"/>
              <w:adjustRightInd w:val="0"/>
              <w:jc w:val="left"/>
              <w:rPr>
                <w:rFonts w:ascii="ＭＳ Ｐ明朝" w:eastAsia="ＭＳ Ｐ明朝" w:hAnsi="ＭＳ Ｐ明朝"/>
                <w:sz w:val="22"/>
                <w:u w:val="single"/>
              </w:rPr>
            </w:pPr>
          </w:p>
          <w:p w14:paraId="14B7A093" w14:textId="77777777" w:rsidR="00F915E3" w:rsidRPr="00D81982" w:rsidRDefault="00F915E3" w:rsidP="0030439C">
            <w:pPr>
              <w:autoSpaceDE w:val="0"/>
              <w:autoSpaceDN w:val="0"/>
              <w:adjustRightInd w:val="0"/>
              <w:jc w:val="left"/>
              <w:rPr>
                <w:rFonts w:ascii="ＭＳ Ｐ明朝" w:eastAsia="ＭＳ Ｐ明朝" w:hAnsi="ＭＳ Ｐ明朝"/>
                <w:sz w:val="22"/>
                <w:u w:val="single"/>
              </w:rPr>
            </w:pPr>
          </w:p>
          <w:p w14:paraId="6397E91D" w14:textId="1F5EAC21" w:rsidR="00F915E3" w:rsidRPr="00D81982" w:rsidRDefault="00F915E3" w:rsidP="0030439C">
            <w:pPr>
              <w:autoSpaceDE w:val="0"/>
              <w:autoSpaceDN w:val="0"/>
              <w:adjustRightInd w:val="0"/>
              <w:jc w:val="left"/>
              <w:rPr>
                <w:rFonts w:ascii="ＭＳ Ｐ明朝" w:eastAsia="ＭＳ Ｐ明朝" w:hAnsi="ＭＳ Ｐ明朝"/>
                <w:sz w:val="22"/>
              </w:rPr>
            </w:pPr>
          </w:p>
          <w:p w14:paraId="0DFE2B82" w14:textId="6AD7D292" w:rsidR="00F26840" w:rsidRPr="00D81982" w:rsidRDefault="00F26840" w:rsidP="0030439C">
            <w:pPr>
              <w:autoSpaceDE w:val="0"/>
              <w:autoSpaceDN w:val="0"/>
              <w:adjustRightInd w:val="0"/>
              <w:jc w:val="left"/>
              <w:rPr>
                <w:rFonts w:ascii="ＭＳ Ｐ明朝" w:eastAsia="ＭＳ Ｐ明朝" w:hAnsi="ＭＳ Ｐ明朝"/>
                <w:sz w:val="22"/>
              </w:rPr>
            </w:pPr>
          </w:p>
          <w:p w14:paraId="74B61BA7" w14:textId="094FD62C" w:rsidR="00F26840" w:rsidRPr="00D81982" w:rsidRDefault="00F26840" w:rsidP="0030439C">
            <w:pPr>
              <w:autoSpaceDE w:val="0"/>
              <w:autoSpaceDN w:val="0"/>
              <w:adjustRightInd w:val="0"/>
              <w:jc w:val="left"/>
              <w:rPr>
                <w:rFonts w:ascii="ＭＳ Ｐ明朝" w:eastAsia="ＭＳ Ｐ明朝" w:hAnsi="ＭＳ Ｐ明朝"/>
                <w:sz w:val="22"/>
              </w:rPr>
            </w:pPr>
          </w:p>
          <w:p w14:paraId="56D81D3D" w14:textId="3BE6A366" w:rsidR="00F26840" w:rsidRPr="00D81982" w:rsidRDefault="00F26840" w:rsidP="0030439C">
            <w:pPr>
              <w:autoSpaceDE w:val="0"/>
              <w:autoSpaceDN w:val="0"/>
              <w:adjustRightInd w:val="0"/>
              <w:jc w:val="left"/>
              <w:rPr>
                <w:rFonts w:ascii="ＭＳ Ｐ明朝" w:eastAsia="ＭＳ Ｐ明朝" w:hAnsi="ＭＳ Ｐ明朝"/>
                <w:sz w:val="22"/>
              </w:rPr>
            </w:pPr>
          </w:p>
          <w:p w14:paraId="1A174BA9" w14:textId="647DEE09" w:rsidR="00F26840" w:rsidRPr="00D81982" w:rsidRDefault="00F26840" w:rsidP="0030439C">
            <w:pPr>
              <w:autoSpaceDE w:val="0"/>
              <w:autoSpaceDN w:val="0"/>
              <w:adjustRightInd w:val="0"/>
              <w:jc w:val="left"/>
              <w:rPr>
                <w:rFonts w:ascii="ＭＳ Ｐ明朝" w:eastAsia="ＭＳ Ｐ明朝" w:hAnsi="ＭＳ Ｐ明朝"/>
                <w:sz w:val="22"/>
              </w:rPr>
            </w:pPr>
          </w:p>
          <w:p w14:paraId="4E21B433" w14:textId="7E0AD5B3" w:rsidR="009E2AB4" w:rsidRPr="00D81982" w:rsidRDefault="009E2AB4" w:rsidP="0030439C">
            <w:pPr>
              <w:autoSpaceDE w:val="0"/>
              <w:autoSpaceDN w:val="0"/>
              <w:adjustRightInd w:val="0"/>
              <w:jc w:val="left"/>
              <w:rPr>
                <w:rFonts w:ascii="ＭＳ Ｐ明朝" w:eastAsia="ＭＳ Ｐ明朝" w:hAnsi="ＭＳ Ｐ明朝"/>
                <w:sz w:val="22"/>
              </w:rPr>
            </w:pPr>
          </w:p>
          <w:p w14:paraId="00B537AE" w14:textId="4325C73B" w:rsidR="009E2AB4" w:rsidRPr="00D81982" w:rsidRDefault="009E2AB4" w:rsidP="0030439C">
            <w:pPr>
              <w:autoSpaceDE w:val="0"/>
              <w:autoSpaceDN w:val="0"/>
              <w:adjustRightInd w:val="0"/>
              <w:jc w:val="left"/>
              <w:rPr>
                <w:rFonts w:ascii="ＭＳ Ｐ明朝" w:eastAsia="ＭＳ Ｐ明朝" w:hAnsi="ＭＳ Ｐ明朝"/>
                <w:sz w:val="22"/>
              </w:rPr>
            </w:pPr>
          </w:p>
          <w:p w14:paraId="1B59050B" w14:textId="4123376F" w:rsidR="009E2AB4" w:rsidRPr="00D81982" w:rsidRDefault="009E2AB4" w:rsidP="0030439C">
            <w:pPr>
              <w:autoSpaceDE w:val="0"/>
              <w:autoSpaceDN w:val="0"/>
              <w:adjustRightInd w:val="0"/>
              <w:jc w:val="left"/>
              <w:rPr>
                <w:rFonts w:ascii="ＭＳ Ｐ明朝" w:eastAsia="ＭＳ Ｐ明朝" w:hAnsi="ＭＳ Ｐ明朝"/>
                <w:sz w:val="22"/>
              </w:rPr>
            </w:pPr>
          </w:p>
          <w:p w14:paraId="55D6E2D6"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lastRenderedPageBreak/>
              <w:t xml:space="preserve">付属書1　</w:t>
            </w:r>
          </w:p>
          <w:p w14:paraId="2FC91BC3" w14:textId="59A94C25"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運用ガイドライン</w:t>
            </w:r>
          </w:p>
          <w:p w14:paraId="68F2E818" w14:textId="77777777" w:rsidR="00F17602" w:rsidRPr="00D81982" w:rsidRDefault="00F17602" w:rsidP="0030439C">
            <w:pPr>
              <w:autoSpaceDE w:val="0"/>
              <w:autoSpaceDN w:val="0"/>
              <w:adjustRightInd w:val="0"/>
              <w:jc w:val="left"/>
              <w:rPr>
                <w:rFonts w:ascii="ＭＳ Ｐ明朝" w:eastAsia="ＭＳ Ｐ明朝" w:hAnsi="ＭＳ Ｐ明朝"/>
                <w:sz w:val="22"/>
              </w:rPr>
            </w:pPr>
          </w:p>
          <w:p w14:paraId="585E5F7F" w14:textId="74A17221"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森林所有者及び同管理者は</w:t>
            </w:r>
            <w:r w:rsidRPr="00D81982">
              <w:rPr>
                <w:rFonts w:ascii="ＭＳ Ｐ明朝" w:eastAsia="ＭＳ Ｐ明朝" w:hAnsi="ＭＳ Ｐ明朝"/>
                <w:sz w:val="22"/>
                <w:u w:val="single"/>
              </w:rPr>
              <w:t>，本規格（SGEC</w:t>
            </w:r>
            <w:r w:rsidR="00EB1467" w:rsidRPr="00E90E5B">
              <w:rPr>
                <w:rFonts w:ascii="ＭＳ Ｐ明朝" w:eastAsia="ＭＳ Ｐ明朝" w:hAnsi="ＭＳ Ｐ明朝"/>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3:</w:t>
            </w:r>
            <w:r w:rsidR="008504A2" w:rsidRPr="00D81982">
              <w:rPr>
                <w:rFonts w:ascii="ＭＳ Ｐ明朝" w:eastAsia="ＭＳ Ｐ明朝" w:hAnsi="ＭＳ Ｐ明朝"/>
                <w:sz w:val="22"/>
                <w:u w:val="single"/>
              </w:rPr>
              <w:t>202X</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要求事項」の運用に当たり，本付属書に準拠した</w:t>
            </w:r>
            <w:r w:rsidRPr="00D81982">
              <w:rPr>
                <w:rFonts w:ascii="ＭＳ Ｐ明朝" w:eastAsia="ＭＳ Ｐ明朝" w:hAnsi="ＭＳ Ｐ明朝" w:hint="eastAsia"/>
                <w:sz w:val="22"/>
                <w:u w:val="single"/>
              </w:rPr>
              <w:t>森林管理計画を策定し、</w:t>
            </w:r>
            <w:r w:rsidRPr="00D81982">
              <w:rPr>
                <w:rFonts w:ascii="ＭＳ Ｐ明朝" w:eastAsia="ＭＳ Ｐ明朝" w:hAnsi="ＭＳ Ｐ明朝"/>
                <w:sz w:val="22"/>
                <w:u w:val="single"/>
              </w:rPr>
              <w:t>当該森林の自然的，社会的立地に即し</w:t>
            </w:r>
            <w:r w:rsidRPr="00D81982">
              <w:rPr>
                <w:rFonts w:ascii="ＭＳ Ｐ明朝" w:eastAsia="ＭＳ Ｐ明朝" w:hAnsi="ＭＳ Ｐ明朝" w:hint="eastAsia"/>
                <w:sz w:val="22"/>
                <w:u w:val="single"/>
              </w:rPr>
              <w:t>、法令を遵守した</w:t>
            </w:r>
            <w:r w:rsidRPr="00D81982">
              <w:rPr>
                <w:rFonts w:ascii="ＭＳ Ｐ明朝" w:eastAsia="ＭＳ Ｐ明朝" w:hAnsi="ＭＳ Ｐ明朝"/>
                <w:sz w:val="22"/>
                <w:u w:val="single"/>
              </w:rPr>
              <w:t>持続可能で</w:t>
            </w:r>
            <w:r w:rsidRPr="00D81982">
              <w:rPr>
                <w:rFonts w:ascii="ＭＳ Ｐ明朝" w:eastAsia="ＭＳ Ｐ明朝" w:hAnsi="ＭＳ Ｐ明朝" w:hint="eastAsia"/>
                <w:sz w:val="22"/>
                <w:u w:val="single"/>
              </w:rPr>
              <w:t>効果的かつ安全な</w:t>
            </w:r>
            <w:r w:rsidRPr="00D81982">
              <w:rPr>
                <w:rFonts w:ascii="ＭＳ Ｐ明朝" w:eastAsia="ＭＳ Ｐ明朝" w:hAnsi="ＭＳ Ｐ明朝"/>
                <w:sz w:val="22"/>
                <w:u w:val="single"/>
              </w:rPr>
              <w:t>森林管理を行わなければならない。</w:t>
            </w:r>
          </w:p>
          <w:p w14:paraId="37827B8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3C9D591"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0. </w:t>
            </w:r>
            <w:r w:rsidRPr="00D81982">
              <w:rPr>
                <w:rFonts w:ascii="ＭＳ Ｐ明朝" w:eastAsia="ＭＳ Ｐ明朝" w:hAnsi="ＭＳ Ｐ明朝" w:hint="eastAsia"/>
                <w:b/>
                <w:bCs/>
                <w:sz w:val="22"/>
              </w:rPr>
              <w:t>認証対象森林と管理責任者・管理方針の確定</w:t>
            </w:r>
          </w:p>
          <w:p w14:paraId="1D64D185"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B65403" w14:textId="49BECDE4" w:rsidR="00B665BC" w:rsidRPr="00D81982" w:rsidRDefault="0030439C" w:rsidP="00B665B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0.1 </w:t>
            </w:r>
            <w:r w:rsidR="00E414A5" w:rsidRPr="00D81982">
              <w:rPr>
                <w:rFonts w:ascii="ＭＳ Ｐ明朝" w:eastAsia="ＭＳ Ｐ明朝" w:hAnsi="ＭＳ Ｐ明朝" w:hint="eastAsia"/>
                <w:sz w:val="22"/>
              </w:rPr>
              <w:t>森林認証を申請する者は、</w:t>
            </w:r>
            <w:r w:rsidRPr="00D81982">
              <w:rPr>
                <w:rFonts w:ascii="ＭＳ Ｐ明朝" w:eastAsia="ＭＳ Ｐ明朝" w:hAnsi="ＭＳ Ｐ明朝"/>
                <w:sz w:val="22"/>
              </w:rPr>
              <w:t>当該森林の管理を行う法的権利と能力を</w:t>
            </w:r>
            <w:r w:rsidR="00E35DE1" w:rsidRPr="00D81982">
              <w:rPr>
                <w:rFonts w:ascii="ＭＳ Ｐ明朝" w:eastAsia="ＭＳ Ｐ明朝" w:hAnsi="ＭＳ Ｐ明朝" w:hint="eastAsia"/>
                <w:sz w:val="22"/>
              </w:rPr>
              <w:t>有するなど</w:t>
            </w:r>
            <w:r w:rsidR="00190941" w:rsidRPr="00D81982">
              <w:rPr>
                <w:rFonts w:ascii="ＭＳ Ｐ明朝" w:eastAsia="ＭＳ Ｐ明朝" w:hAnsi="ＭＳ Ｐ明朝" w:hint="eastAsia"/>
                <w:sz w:val="22"/>
              </w:rPr>
              <w:t>そ</w:t>
            </w:r>
            <w:r w:rsidR="009231FD" w:rsidRPr="00D81982">
              <w:rPr>
                <w:rFonts w:ascii="ＭＳ Ｐ明朝" w:eastAsia="ＭＳ Ｐ明朝" w:hAnsi="ＭＳ Ｐ明朝" w:hint="eastAsia"/>
                <w:sz w:val="22"/>
              </w:rPr>
              <w:t>の</w:t>
            </w:r>
            <w:r w:rsidR="00E35DE1" w:rsidRPr="00D81982">
              <w:rPr>
                <w:rFonts w:ascii="ＭＳ Ｐ明朝" w:eastAsia="ＭＳ Ｐ明朝" w:hAnsi="ＭＳ Ｐ明朝"/>
                <w:sz w:val="22"/>
              </w:rPr>
              <w:t>管理者</w:t>
            </w:r>
            <w:r w:rsidR="00E35DE1" w:rsidRPr="00D81982">
              <w:rPr>
                <w:rFonts w:ascii="ＭＳ Ｐ明朝" w:eastAsia="ＭＳ Ｐ明朝" w:hAnsi="ＭＳ Ｐ明朝" w:hint="eastAsia"/>
                <w:sz w:val="22"/>
              </w:rPr>
              <w:t>としての適格性を有し、</w:t>
            </w:r>
            <w:r w:rsidR="009231FD" w:rsidRPr="00D81982">
              <w:rPr>
                <w:rFonts w:ascii="ＭＳ Ｐ明朝" w:eastAsia="ＭＳ Ｐ明朝" w:hAnsi="ＭＳ Ｐ明朝" w:hint="eastAsia"/>
                <w:sz w:val="22"/>
              </w:rPr>
              <w:t>当該森林の</w:t>
            </w:r>
            <w:r w:rsidR="003A34E0" w:rsidRPr="00D81982">
              <w:rPr>
                <w:rFonts w:ascii="ＭＳ Ｐ明朝" w:eastAsia="ＭＳ Ｐ明朝" w:hAnsi="ＭＳ Ｐ明朝" w:hint="eastAsia"/>
                <w:sz w:val="22"/>
              </w:rPr>
              <w:t>管理計画を策定し</w:t>
            </w:r>
            <w:r w:rsidR="00C73873" w:rsidRPr="00D81982">
              <w:rPr>
                <w:rFonts w:ascii="ＭＳ Ｐ明朝" w:eastAsia="ＭＳ Ｐ明朝" w:hAnsi="ＭＳ Ｐ明朝" w:hint="eastAsia"/>
                <w:sz w:val="22"/>
              </w:rPr>
              <w:t>、</w:t>
            </w:r>
            <w:r w:rsidR="003A34E0" w:rsidRPr="00D81982">
              <w:rPr>
                <w:rFonts w:ascii="ＭＳ Ｐ明朝" w:eastAsia="ＭＳ Ｐ明朝" w:hAnsi="ＭＳ Ｐ明朝" w:hint="eastAsia"/>
                <w:sz w:val="22"/>
              </w:rPr>
              <w:t>その</w:t>
            </w:r>
            <w:r w:rsidRPr="00D81982">
              <w:rPr>
                <w:rFonts w:ascii="ＭＳ Ｐ明朝" w:eastAsia="ＭＳ Ｐ明朝" w:hAnsi="ＭＳ Ｐ明朝"/>
                <w:sz w:val="22"/>
              </w:rPr>
              <w:t>経営と実行</w:t>
            </w:r>
            <w:r w:rsidR="003A34E0" w:rsidRPr="00D81982">
              <w:rPr>
                <w:rFonts w:ascii="ＭＳ Ｐ明朝" w:eastAsia="ＭＳ Ｐ明朝" w:hAnsi="ＭＳ Ｐ明朝" w:hint="eastAsia"/>
                <w:sz w:val="22"/>
              </w:rPr>
              <w:t>及び改善</w:t>
            </w:r>
            <w:r w:rsidR="00E414A5" w:rsidRPr="00D81982">
              <w:rPr>
                <w:rFonts w:ascii="ＭＳ Ｐ明朝" w:eastAsia="ＭＳ Ｐ明朝" w:hAnsi="ＭＳ Ｐ明朝" w:hint="eastAsia"/>
                <w:sz w:val="22"/>
              </w:rPr>
              <w:t>に係る</w:t>
            </w:r>
            <w:r w:rsidRPr="00D81982">
              <w:rPr>
                <w:rFonts w:ascii="ＭＳ Ｐ明朝" w:eastAsia="ＭＳ Ｐ明朝" w:hAnsi="ＭＳ Ｐ明朝"/>
                <w:sz w:val="22"/>
              </w:rPr>
              <w:t>方針を</w:t>
            </w:r>
            <w:r w:rsidR="00E35DE1" w:rsidRPr="00D81982">
              <w:rPr>
                <w:rFonts w:ascii="ＭＳ Ｐ明朝" w:eastAsia="ＭＳ Ｐ明朝" w:hAnsi="ＭＳ Ｐ明朝" w:hint="eastAsia"/>
                <w:sz w:val="22"/>
              </w:rPr>
              <w:t>備えて</w:t>
            </w:r>
            <w:r w:rsidRPr="00D81982">
              <w:rPr>
                <w:rFonts w:ascii="ＭＳ Ｐ明朝" w:eastAsia="ＭＳ Ｐ明朝" w:hAnsi="ＭＳ Ｐ明朝"/>
                <w:sz w:val="22"/>
              </w:rPr>
              <w:t>いなければならない。</w:t>
            </w:r>
          </w:p>
          <w:p w14:paraId="640848F7" w14:textId="04204720" w:rsidR="00B665BC" w:rsidRPr="00D81982" w:rsidRDefault="00B665B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0.1.1</w:t>
            </w:r>
            <w:r w:rsidR="00F17602" w:rsidRPr="00D81982">
              <w:rPr>
                <w:rFonts w:ascii="ＭＳ Ｐ明朝" w:eastAsia="ＭＳ Ｐ明朝" w:hAnsi="ＭＳ Ｐ明朝"/>
                <w:sz w:val="22"/>
              </w:rPr>
              <w:t xml:space="preserve"> </w:t>
            </w:r>
            <w:r w:rsidRPr="00D81982">
              <w:rPr>
                <w:rFonts w:ascii="ＭＳ Ｐ明朝" w:eastAsia="ＭＳ Ｐ明朝" w:hAnsi="ＭＳ Ｐ明朝"/>
                <w:sz w:val="22"/>
              </w:rPr>
              <w:t>森林所有者</w:t>
            </w:r>
            <w:r w:rsidR="00DE759A" w:rsidRPr="00D81982">
              <w:rPr>
                <w:rFonts w:ascii="ＭＳ Ｐ明朝" w:eastAsia="ＭＳ Ｐ明朝" w:hAnsi="ＭＳ Ｐ明朝" w:hint="eastAsia"/>
                <w:sz w:val="22"/>
              </w:rPr>
              <w:t>若しくは</w:t>
            </w:r>
            <w:r w:rsidRPr="00D81982">
              <w:rPr>
                <w:rFonts w:ascii="ＭＳ Ｐ明朝" w:eastAsia="ＭＳ Ｐ明朝" w:hAnsi="ＭＳ Ｐ明朝"/>
                <w:sz w:val="22"/>
              </w:rPr>
              <w:t>地上権者が登載された登記簿謄本，</w:t>
            </w:r>
            <w:r w:rsidR="009231FD" w:rsidRPr="00D81982">
              <w:rPr>
                <w:rFonts w:ascii="ＭＳ Ｐ明朝" w:eastAsia="ＭＳ Ｐ明朝" w:hAnsi="ＭＳ Ｐ明朝" w:hint="eastAsia"/>
                <w:sz w:val="22"/>
              </w:rPr>
              <w:t>当該森林に係る</w:t>
            </w:r>
            <w:r w:rsidRPr="00D81982">
              <w:rPr>
                <w:rFonts w:ascii="ＭＳ Ｐ明朝" w:eastAsia="ＭＳ Ｐ明朝" w:hAnsi="ＭＳ Ｐ明朝"/>
                <w:sz w:val="22"/>
              </w:rPr>
              <w:t>森林簿</w:t>
            </w:r>
            <w:r w:rsidR="003775F8" w:rsidRPr="00E90E5B">
              <w:rPr>
                <w:rFonts w:ascii="ＭＳ Ｐ明朝" w:eastAsia="ＭＳ Ｐ明朝" w:hAnsi="ＭＳ Ｐ明朝"/>
                <w:sz w:val="22"/>
              </w:rPr>
              <w:t>等</w:t>
            </w:r>
            <w:r w:rsidR="001D60D6" w:rsidRPr="00D81982">
              <w:rPr>
                <w:rFonts w:ascii="ＭＳ Ｐ明朝" w:eastAsia="ＭＳ Ｐ明朝" w:hAnsi="ＭＳ Ｐ明朝" w:hint="eastAsia"/>
                <w:sz w:val="22"/>
              </w:rPr>
              <w:t>及び</w:t>
            </w:r>
            <w:r w:rsidR="003A34E0"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管理計画書</w:t>
            </w:r>
            <w:r w:rsidR="001D60D6" w:rsidRPr="00D81982">
              <w:rPr>
                <w:rFonts w:ascii="ＭＳ Ｐ明朝" w:eastAsia="ＭＳ Ｐ明朝" w:hAnsi="ＭＳ Ｐ明朝" w:hint="eastAsia"/>
                <w:sz w:val="22"/>
              </w:rPr>
              <w:t>・</w:t>
            </w:r>
            <w:r w:rsidR="00DE759A" w:rsidRPr="00D81982">
              <w:rPr>
                <w:rFonts w:ascii="ＭＳ Ｐ明朝" w:eastAsia="ＭＳ Ｐ明朝" w:hAnsi="ＭＳ Ｐ明朝" w:hint="eastAsia"/>
                <w:sz w:val="22"/>
              </w:rPr>
              <w:t>付属</w:t>
            </w:r>
            <w:r w:rsidRPr="00D81982">
              <w:rPr>
                <w:rFonts w:ascii="ＭＳ Ｐ明朝" w:eastAsia="ＭＳ Ｐ明朝" w:hAnsi="ＭＳ Ｐ明朝"/>
                <w:sz w:val="22"/>
              </w:rPr>
              <w:t>図が</w:t>
            </w:r>
            <w:r w:rsidR="009231FD" w:rsidRPr="00D81982">
              <w:rPr>
                <w:rFonts w:ascii="ＭＳ Ｐ明朝" w:eastAsia="ＭＳ Ｐ明朝" w:hAnsi="ＭＳ Ｐ明朝" w:hint="eastAsia"/>
                <w:sz w:val="22"/>
              </w:rPr>
              <w:t>備えられ</w:t>
            </w:r>
            <w:r w:rsidR="00631947" w:rsidRPr="00D81982">
              <w:rPr>
                <w:rFonts w:ascii="ＭＳ Ｐ明朝" w:eastAsia="ＭＳ Ｐ明朝" w:hAnsi="ＭＳ Ｐ明朝" w:hint="eastAsia"/>
                <w:sz w:val="22"/>
              </w:rPr>
              <w:t>おり、同</w:t>
            </w:r>
            <w:r w:rsidR="00DE759A" w:rsidRPr="00D81982">
              <w:rPr>
                <w:rFonts w:ascii="ＭＳ Ｐ明朝" w:eastAsia="ＭＳ Ｐ明朝" w:hAnsi="ＭＳ Ｐ明朝" w:hint="eastAsia"/>
                <w:sz w:val="22"/>
              </w:rPr>
              <w:t>付属図上で</w:t>
            </w:r>
            <w:r w:rsidRPr="00D81982">
              <w:rPr>
                <w:rFonts w:ascii="ＭＳ Ｐ明朝" w:eastAsia="ＭＳ Ｐ明朝" w:hAnsi="ＭＳ Ｐ明朝"/>
                <w:sz w:val="22"/>
              </w:rPr>
              <w:t>ランダムに選んだ林分について現地で確認できなければならない。</w:t>
            </w:r>
          </w:p>
          <w:p w14:paraId="6EE1F326" w14:textId="2AF851F2"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0.1.</w:t>
            </w:r>
            <w:r w:rsidR="00631947" w:rsidRPr="00D81982">
              <w:rPr>
                <w:rFonts w:ascii="ＭＳ Ｐ明朝" w:eastAsia="ＭＳ Ｐ明朝" w:hAnsi="ＭＳ Ｐ明朝"/>
                <w:b/>
                <w:bCs/>
                <w:sz w:val="22"/>
              </w:rPr>
              <w:t>2</w:t>
            </w:r>
            <w:r w:rsidR="00F17602" w:rsidRPr="00D81982">
              <w:rPr>
                <w:rFonts w:ascii="ＭＳ Ｐ明朝" w:eastAsia="ＭＳ Ｐ明朝" w:hAnsi="ＭＳ Ｐ明朝"/>
                <w:sz w:val="22"/>
              </w:rPr>
              <w:t xml:space="preserve"> </w:t>
            </w:r>
            <w:r w:rsidRPr="00D81982">
              <w:rPr>
                <w:rFonts w:ascii="ＭＳ Ｐ明朝" w:eastAsia="ＭＳ Ｐ明朝" w:hAnsi="ＭＳ Ｐ明朝"/>
                <w:sz w:val="22"/>
              </w:rPr>
              <w:t>森林所有者</w:t>
            </w:r>
            <w:r w:rsidR="009D7FBF" w:rsidRPr="00D81982">
              <w:rPr>
                <w:rFonts w:ascii="ＭＳ Ｐ明朝" w:eastAsia="ＭＳ Ｐ明朝" w:hAnsi="ＭＳ Ｐ明朝" w:hint="eastAsia"/>
                <w:sz w:val="22"/>
              </w:rPr>
              <w:t>若しくは</w:t>
            </w:r>
            <w:r w:rsidRPr="00D81982">
              <w:rPr>
                <w:rFonts w:ascii="ＭＳ Ｐ明朝" w:eastAsia="ＭＳ Ｐ明朝" w:hAnsi="ＭＳ Ｐ明朝"/>
                <w:sz w:val="22"/>
              </w:rPr>
              <w:t>地上権者</w:t>
            </w:r>
            <w:r w:rsidR="001D60D6" w:rsidRPr="00D81982">
              <w:rPr>
                <w:rFonts w:ascii="ＭＳ Ｐ明朝" w:eastAsia="ＭＳ Ｐ明朝" w:hAnsi="ＭＳ Ｐ明朝" w:hint="eastAsia"/>
                <w:sz w:val="22"/>
              </w:rPr>
              <w:t>と</w:t>
            </w:r>
            <w:r w:rsidRPr="00D81982">
              <w:rPr>
                <w:rFonts w:ascii="ＭＳ Ｐ明朝" w:eastAsia="ＭＳ Ｐ明朝" w:hAnsi="ＭＳ Ｐ明朝"/>
                <w:sz w:val="22"/>
              </w:rPr>
              <w:t>当該森林の管理者</w:t>
            </w:r>
            <w:r w:rsidR="009D7FBF" w:rsidRPr="00D81982">
              <w:rPr>
                <w:rFonts w:ascii="ＭＳ Ｐ明朝" w:eastAsia="ＭＳ Ｐ明朝" w:hAnsi="ＭＳ Ｐ明朝" w:hint="eastAsia"/>
                <w:sz w:val="22"/>
              </w:rPr>
              <w:t>と</w:t>
            </w:r>
            <w:r w:rsidR="001D60D6" w:rsidRPr="00D81982">
              <w:rPr>
                <w:rFonts w:ascii="ＭＳ Ｐ明朝" w:eastAsia="ＭＳ Ｐ明朝" w:hAnsi="ＭＳ Ｐ明朝" w:hint="eastAsia"/>
                <w:sz w:val="22"/>
              </w:rPr>
              <w:t>が</w:t>
            </w:r>
            <w:r w:rsidRPr="00D81982">
              <w:rPr>
                <w:rFonts w:ascii="ＭＳ Ｐ明朝" w:eastAsia="ＭＳ Ｐ明朝" w:hAnsi="ＭＳ Ｐ明朝"/>
                <w:sz w:val="22"/>
              </w:rPr>
              <w:t>異なる場合</w:t>
            </w:r>
            <w:r w:rsidR="009D7FBF" w:rsidRPr="00D81982">
              <w:rPr>
                <w:rFonts w:ascii="ＭＳ Ｐ明朝" w:eastAsia="ＭＳ Ｐ明朝" w:hAnsi="ＭＳ Ｐ明朝" w:hint="eastAsia"/>
                <w:sz w:val="22"/>
              </w:rPr>
              <w:t>に</w:t>
            </w:r>
            <w:r w:rsidRPr="00D81982">
              <w:rPr>
                <w:rFonts w:ascii="ＭＳ Ｐ明朝" w:eastAsia="ＭＳ Ｐ明朝" w:hAnsi="ＭＳ Ｐ明朝"/>
                <w:sz w:val="22"/>
              </w:rPr>
              <w:t>は，受託管理契約若しくは経営管理権</w:t>
            </w:r>
            <w:r w:rsidR="00713BE7" w:rsidRPr="00D81982">
              <w:rPr>
                <w:rFonts w:ascii="ＭＳ Ｐ明朝" w:eastAsia="ＭＳ Ｐ明朝" w:hAnsi="ＭＳ Ｐ明朝" w:hint="eastAsia"/>
                <w:sz w:val="22"/>
              </w:rPr>
              <w:t>又は</w:t>
            </w:r>
            <w:r w:rsidRPr="00D81982">
              <w:rPr>
                <w:rFonts w:ascii="ＭＳ Ｐ明朝" w:eastAsia="ＭＳ Ｐ明朝" w:hAnsi="ＭＳ Ｐ明朝"/>
                <w:sz w:val="22"/>
              </w:rPr>
              <w:t>経営管理実施権等により</w:t>
            </w:r>
            <w:r w:rsidR="00C73873" w:rsidRPr="00D81982">
              <w:rPr>
                <w:rFonts w:ascii="ＭＳ Ｐ明朝" w:eastAsia="ＭＳ Ｐ明朝" w:hAnsi="ＭＳ Ｐ明朝" w:hint="eastAsia"/>
                <w:sz w:val="22"/>
              </w:rPr>
              <w:t>、</w:t>
            </w:r>
            <w:r w:rsidRPr="00D81982">
              <w:rPr>
                <w:rFonts w:ascii="ＭＳ Ｐ明朝" w:eastAsia="ＭＳ Ｐ明朝" w:hAnsi="ＭＳ Ｐ明朝"/>
                <w:sz w:val="22"/>
              </w:rPr>
              <w:t>当該森林の管理主体が明確にされており</w:t>
            </w:r>
            <w:r w:rsidR="00DE759A" w:rsidRPr="00D81982">
              <w:rPr>
                <w:rFonts w:ascii="ＭＳ Ｐ明朝" w:eastAsia="ＭＳ Ｐ明朝" w:hAnsi="ＭＳ Ｐ明朝" w:hint="eastAsia"/>
                <w:sz w:val="22"/>
              </w:rPr>
              <w:t>、</w:t>
            </w:r>
            <w:r w:rsidRPr="00D81982">
              <w:rPr>
                <w:rFonts w:ascii="ＭＳ Ｐ明朝" w:eastAsia="ＭＳ Ｐ明朝" w:hAnsi="ＭＳ Ｐ明朝"/>
                <w:sz w:val="22"/>
              </w:rPr>
              <w:t>森林認証</w:t>
            </w:r>
            <w:r w:rsidR="00C57E46" w:rsidRPr="00D81982">
              <w:rPr>
                <w:rFonts w:ascii="ＭＳ Ｐ明朝" w:eastAsia="ＭＳ Ｐ明朝" w:hAnsi="ＭＳ Ｐ明朝" w:hint="eastAsia"/>
                <w:sz w:val="22"/>
              </w:rPr>
              <w:t>の</w:t>
            </w:r>
            <w:r w:rsidR="00713BE7" w:rsidRPr="00D81982">
              <w:rPr>
                <w:rFonts w:ascii="ＭＳ Ｐ明朝" w:eastAsia="ＭＳ Ｐ明朝" w:hAnsi="ＭＳ Ｐ明朝" w:hint="eastAsia"/>
                <w:sz w:val="22"/>
              </w:rPr>
              <w:t>申請者</w:t>
            </w:r>
            <w:r w:rsidRPr="00D81982">
              <w:rPr>
                <w:rFonts w:ascii="ＭＳ Ｐ明朝" w:eastAsia="ＭＳ Ｐ明朝" w:hAnsi="ＭＳ Ｐ明朝"/>
                <w:sz w:val="22"/>
              </w:rPr>
              <w:t>が</w:t>
            </w:r>
            <w:r w:rsidR="00C57E46" w:rsidRPr="00D81982">
              <w:rPr>
                <w:rFonts w:ascii="ＭＳ Ｐ明朝" w:eastAsia="ＭＳ Ｐ明朝" w:hAnsi="ＭＳ Ｐ明朝" w:hint="eastAsia"/>
                <w:sz w:val="22"/>
              </w:rPr>
              <w:t>当該森林</w:t>
            </w:r>
            <w:r w:rsidR="001D60D6" w:rsidRPr="00D81982">
              <w:rPr>
                <w:rFonts w:ascii="ＭＳ Ｐ明朝" w:eastAsia="ＭＳ Ｐ明朝" w:hAnsi="ＭＳ Ｐ明朝" w:hint="eastAsia"/>
                <w:sz w:val="22"/>
              </w:rPr>
              <w:t>を管理する者</w:t>
            </w:r>
            <w:r w:rsidR="00713BE7" w:rsidRPr="00D81982">
              <w:rPr>
                <w:rFonts w:ascii="ＭＳ Ｐ明朝" w:eastAsia="ＭＳ Ｐ明朝" w:hAnsi="ＭＳ Ｐ明朝" w:hint="eastAsia"/>
                <w:sz w:val="22"/>
              </w:rPr>
              <w:t>として</w:t>
            </w:r>
            <w:r w:rsidR="00C73873" w:rsidRPr="00D81982">
              <w:rPr>
                <w:rFonts w:ascii="ＭＳ Ｐ明朝" w:eastAsia="ＭＳ Ｐ明朝" w:hAnsi="ＭＳ Ｐ明朝" w:hint="eastAsia"/>
                <w:sz w:val="22"/>
              </w:rPr>
              <w:t>明確に</w:t>
            </w:r>
            <w:r w:rsidRPr="00D81982">
              <w:rPr>
                <w:rFonts w:ascii="ＭＳ Ｐ明朝" w:eastAsia="ＭＳ Ｐ明朝" w:hAnsi="ＭＳ Ｐ明朝"/>
                <w:sz w:val="22"/>
              </w:rPr>
              <w:t>確認できなければならない。</w:t>
            </w:r>
          </w:p>
          <w:p w14:paraId="22C2C888" w14:textId="667837CA" w:rsidR="00C57E46" w:rsidRPr="00D81982" w:rsidRDefault="00C57E46" w:rsidP="00C57E46">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注意書：　</w:t>
            </w:r>
            <w:r w:rsidRPr="00D81982">
              <w:rPr>
                <w:rFonts w:ascii="ＭＳ Ｐ明朝" w:eastAsia="ＭＳ Ｐ明朝" w:hAnsi="ＭＳ Ｐ明朝"/>
                <w:sz w:val="20"/>
                <w:szCs w:val="20"/>
              </w:rPr>
              <w:t>グループ森林管理の場合</w:t>
            </w:r>
            <w:r w:rsidRPr="00D81982">
              <w:rPr>
                <w:rFonts w:ascii="ＭＳ Ｐ明朝" w:eastAsia="ＭＳ Ｐ明朝" w:hAnsi="ＭＳ Ｐ明朝" w:hint="eastAsia"/>
                <w:sz w:val="20"/>
                <w:szCs w:val="20"/>
              </w:rPr>
              <w:t>に</w:t>
            </w:r>
            <w:r w:rsidRPr="00D81982">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626366DF" w14:textId="2593C799" w:rsidR="0030439C" w:rsidRPr="00D81982" w:rsidRDefault="0030439C" w:rsidP="0030439C">
            <w:pPr>
              <w:autoSpaceDE w:val="0"/>
              <w:autoSpaceDN w:val="0"/>
              <w:adjustRightInd w:val="0"/>
              <w:jc w:val="left"/>
              <w:rPr>
                <w:rFonts w:ascii="ＭＳ Ｐ明朝" w:eastAsia="ＭＳ Ｐ明朝" w:hAnsi="ＭＳ Ｐ明朝"/>
                <w:sz w:val="22"/>
              </w:rPr>
            </w:pPr>
          </w:p>
          <w:p w14:paraId="7ED32D19" w14:textId="4D300917" w:rsidR="0059477F"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0.2</w:t>
            </w:r>
            <w:r w:rsidRPr="00D81982">
              <w:rPr>
                <w:rFonts w:ascii="ＭＳ Ｐ明朝" w:eastAsia="ＭＳ Ｐ明朝" w:hAnsi="ＭＳ Ｐ明朝"/>
                <w:sz w:val="22"/>
              </w:rPr>
              <w:t xml:space="preserve"> </w:t>
            </w:r>
            <w:r w:rsidR="001D60D6" w:rsidRPr="00D81982">
              <w:rPr>
                <w:rFonts w:ascii="ＭＳ Ｐ明朝" w:eastAsia="ＭＳ Ｐ明朝" w:hAnsi="ＭＳ Ｐ明朝" w:hint="eastAsia"/>
                <w:sz w:val="22"/>
              </w:rPr>
              <w:t>当該</w:t>
            </w:r>
            <w:r w:rsidRPr="00D81982">
              <w:rPr>
                <w:rFonts w:ascii="ＭＳ Ｐ明朝" w:eastAsia="ＭＳ Ｐ明朝" w:hAnsi="ＭＳ Ｐ明朝"/>
                <w:sz w:val="22"/>
              </w:rPr>
              <w:t>森林</w:t>
            </w:r>
            <w:r w:rsidR="001D60D6" w:rsidRPr="00D81982">
              <w:rPr>
                <w:rFonts w:ascii="ＭＳ Ｐ明朝" w:eastAsia="ＭＳ Ｐ明朝" w:hAnsi="ＭＳ Ｐ明朝" w:hint="eastAsia"/>
                <w:sz w:val="22"/>
              </w:rPr>
              <w:t>の</w:t>
            </w:r>
            <w:r w:rsidRPr="00D81982">
              <w:rPr>
                <w:rFonts w:ascii="ＭＳ Ｐ明朝" w:eastAsia="ＭＳ Ｐ明朝" w:hAnsi="ＭＳ Ｐ明朝"/>
                <w:sz w:val="22"/>
              </w:rPr>
              <w:t>所在場所別</w:t>
            </w:r>
            <w:r w:rsidR="009D7FBF" w:rsidRPr="00D81982">
              <w:rPr>
                <w:rFonts w:ascii="ＭＳ Ｐ明朝" w:eastAsia="ＭＳ Ｐ明朝" w:hAnsi="ＭＳ Ｐ明朝" w:hint="eastAsia"/>
                <w:sz w:val="22"/>
              </w:rPr>
              <w:t>の</w:t>
            </w:r>
            <w:r w:rsidRPr="00D81982">
              <w:rPr>
                <w:rFonts w:ascii="ＭＳ Ｐ明朝" w:eastAsia="ＭＳ Ｐ明朝" w:hAnsi="ＭＳ Ｐ明朝"/>
                <w:sz w:val="22"/>
              </w:rPr>
              <w:t>面積</w:t>
            </w:r>
            <w:r w:rsidR="000E377E" w:rsidRPr="00D81982">
              <w:rPr>
                <w:rFonts w:ascii="ＭＳ Ｐ明朝" w:eastAsia="ＭＳ Ｐ明朝" w:hAnsi="ＭＳ Ｐ明朝" w:hint="eastAsia"/>
                <w:sz w:val="22"/>
              </w:rPr>
              <w:t>並びに</w:t>
            </w:r>
            <w:r w:rsidRPr="00D81982">
              <w:rPr>
                <w:rFonts w:ascii="ＭＳ Ｐ明朝" w:eastAsia="ＭＳ Ｐ明朝" w:hAnsi="ＭＳ Ｐ明朝"/>
                <w:sz w:val="22"/>
              </w:rPr>
              <w:t>人工林</w:t>
            </w:r>
            <w:r w:rsidRPr="00D81982">
              <w:rPr>
                <w:rFonts w:ascii="ＭＳ Ｐ明朝" w:eastAsia="ＭＳ Ｐ明朝" w:hAnsi="ＭＳ Ｐ明朝" w:hint="eastAsia"/>
                <w:sz w:val="22"/>
              </w:rPr>
              <w:t>・</w:t>
            </w:r>
            <w:r w:rsidRPr="00D81982">
              <w:rPr>
                <w:rFonts w:ascii="ＭＳ Ｐ明朝" w:eastAsia="ＭＳ Ｐ明朝" w:hAnsi="ＭＳ Ｐ明朝"/>
                <w:sz w:val="22"/>
              </w:rPr>
              <w:t>天然林</w:t>
            </w:r>
            <w:r w:rsidR="009D7FBF" w:rsidRPr="00D81982">
              <w:rPr>
                <w:rFonts w:ascii="ＭＳ Ｐ明朝" w:eastAsia="ＭＳ Ｐ明朝" w:hAnsi="ＭＳ Ｐ明朝" w:hint="eastAsia"/>
                <w:sz w:val="22"/>
              </w:rPr>
              <w:t>別面積、</w:t>
            </w:r>
            <w:r w:rsidRPr="00D81982">
              <w:rPr>
                <w:rFonts w:ascii="ＭＳ Ｐ明朝" w:eastAsia="ＭＳ Ｐ明朝" w:hAnsi="ＭＳ Ｐ明朝"/>
                <w:sz w:val="22"/>
              </w:rPr>
              <w:t>樹種又は林相</w:t>
            </w:r>
            <w:r w:rsidR="009D7FBF" w:rsidRPr="00D81982">
              <w:rPr>
                <w:rFonts w:ascii="ＭＳ Ｐ明朝" w:eastAsia="ＭＳ Ｐ明朝" w:hAnsi="ＭＳ Ｐ明朝" w:hint="eastAsia"/>
                <w:sz w:val="22"/>
              </w:rPr>
              <w:t>、</w:t>
            </w:r>
            <w:r w:rsidRPr="00D81982">
              <w:rPr>
                <w:rFonts w:ascii="ＭＳ Ｐ明朝" w:eastAsia="ＭＳ Ｐ明朝" w:hAnsi="ＭＳ Ｐ明朝"/>
                <w:sz w:val="22"/>
              </w:rPr>
              <w:t>林齢及び立木材積が明らかな森林簿</w:t>
            </w:r>
            <w:r w:rsidR="0059477F" w:rsidRPr="00D81982">
              <w:rPr>
                <w:rFonts w:ascii="ＭＳ Ｐ明朝" w:eastAsia="ＭＳ Ｐ明朝" w:hAnsi="ＭＳ Ｐ明朝" w:hint="eastAsia"/>
                <w:sz w:val="22"/>
              </w:rPr>
              <w:t>等</w:t>
            </w:r>
            <w:r w:rsidRPr="00D81982">
              <w:rPr>
                <w:rFonts w:ascii="ＭＳ Ｐ明朝" w:eastAsia="ＭＳ Ｐ明朝" w:hAnsi="ＭＳ Ｐ明朝"/>
                <w:sz w:val="22"/>
              </w:rPr>
              <w:t>が常備されていなければならない。</w:t>
            </w:r>
          </w:p>
          <w:p w14:paraId="1710F3FD" w14:textId="3EBFFB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0.2.1</w:t>
            </w:r>
            <w:r w:rsidRPr="00D81982">
              <w:rPr>
                <w:rFonts w:ascii="ＭＳ Ｐ明朝" w:eastAsia="ＭＳ Ｐ明朝" w:hAnsi="ＭＳ Ｐ明朝" w:hint="eastAsia"/>
                <w:sz w:val="22"/>
              </w:rPr>
              <w:t xml:space="preserve">　</w:t>
            </w:r>
            <w:r w:rsidR="00713BE7" w:rsidRPr="00D81982">
              <w:rPr>
                <w:rFonts w:ascii="ＭＳ Ｐ明朝" w:eastAsia="ＭＳ Ｐ明朝" w:hAnsi="ＭＳ Ｐ明朝" w:hint="eastAsia"/>
                <w:sz w:val="22"/>
              </w:rPr>
              <w:t>具体的には、当該</w:t>
            </w:r>
            <w:r w:rsidR="000E377E" w:rsidRPr="00D81982">
              <w:rPr>
                <w:rFonts w:ascii="ＭＳ Ｐ明朝" w:eastAsia="ＭＳ Ｐ明朝" w:hAnsi="ＭＳ Ｐ明朝" w:hint="eastAsia"/>
                <w:sz w:val="22"/>
              </w:rPr>
              <w:t>森林に係る</w:t>
            </w:r>
            <w:r w:rsidRPr="00D81982">
              <w:rPr>
                <w:rFonts w:ascii="ＭＳ Ｐ明朝" w:eastAsia="ＭＳ Ｐ明朝" w:hAnsi="ＭＳ Ｐ明朝"/>
                <w:sz w:val="22"/>
              </w:rPr>
              <w:t>森林簿又は森林調査簿若しくはこれらに準ずる簿册が常備されており，5年</w:t>
            </w:r>
            <w:r w:rsidR="000E377E" w:rsidRPr="00D81982">
              <w:rPr>
                <w:rFonts w:ascii="ＭＳ Ｐ明朝" w:eastAsia="ＭＳ Ｐ明朝" w:hAnsi="ＭＳ Ｐ明朝" w:hint="eastAsia"/>
                <w:sz w:val="22"/>
              </w:rPr>
              <w:t>ごとに</w:t>
            </w:r>
            <w:r w:rsidRPr="00D81982">
              <w:rPr>
                <w:rFonts w:ascii="ＭＳ Ｐ明朝" w:eastAsia="ＭＳ Ｐ明朝" w:hAnsi="ＭＳ Ｐ明朝"/>
                <w:sz w:val="22"/>
              </w:rPr>
              <w:t>森林調査</w:t>
            </w:r>
            <w:r w:rsidR="000E377E" w:rsidRPr="00D81982">
              <w:rPr>
                <w:rFonts w:ascii="ＭＳ Ｐ明朝" w:eastAsia="ＭＳ Ｐ明朝" w:hAnsi="ＭＳ Ｐ明朝" w:hint="eastAsia"/>
                <w:sz w:val="22"/>
              </w:rPr>
              <w:t>が実施され、</w:t>
            </w:r>
            <w:r w:rsidRPr="00D81982">
              <w:rPr>
                <w:rFonts w:ascii="ＭＳ Ｐ明朝" w:eastAsia="ＭＳ Ｐ明朝" w:hAnsi="ＭＳ Ｐ明朝"/>
                <w:sz w:val="22"/>
              </w:rPr>
              <w:t>更新され</w:t>
            </w:r>
            <w:r w:rsidR="00713BE7" w:rsidRPr="00D81982">
              <w:rPr>
                <w:rFonts w:ascii="ＭＳ Ｐ明朝" w:eastAsia="ＭＳ Ｐ明朝" w:hAnsi="ＭＳ Ｐ明朝" w:hint="eastAsia"/>
                <w:sz w:val="22"/>
              </w:rPr>
              <w:t>てい</w:t>
            </w:r>
            <w:r w:rsidRPr="00D81982">
              <w:rPr>
                <w:rFonts w:ascii="ＭＳ Ｐ明朝" w:eastAsia="ＭＳ Ｐ明朝" w:hAnsi="ＭＳ Ｐ明朝"/>
                <w:sz w:val="22"/>
              </w:rPr>
              <w:t>なければならない。</w:t>
            </w:r>
          </w:p>
          <w:p w14:paraId="0BE4A957" w14:textId="77777777" w:rsidR="002349DE" w:rsidRPr="00D81982" w:rsidRDefault="002349DE" w:rsidP="0030439C">
            <w:pPr>
              <w:autoSpaceDE w:val="0"/>
              <w:autoSpaceDN w:val="0"/>
              <w:adjustRightInd w:val="0"/>
              <w:jc w:val="left"/>
              <w:rPr>
                <w:rFonts w:ascii="ＭＳ Ｐ明朝" w:eastAsia="ＭＳ Ｐ明朝" w:hAnsi="ＭＳ Ｐ明朝"/>
                <w:sz w:val="22"/>
              </w:rPr>
            </w:pPr>
          </w:p>
          <w:p w14:paraId="6E42E776" w14:textId="7E926AA0"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0.3</w:t>
            </w:r>
            <w:r w:rsidRPr="00D81982">
              <w:rPr>
                <w:rFonts w:ascii="ＭＳ Ｐ明朝" w:eastAsia="ＭＳ Ｐ明朝" w:hAnsi="ＭＳ Ｐ明朝"/>
                <w:sz w:val="22"/>
              </w:rPr>
              <w:t xml:space="preserve"> </w:t>
            </w:r>
            <w:r w:rsidR="001D60D6" w:rsidRPr="00D81982">
              <w:rPr>
                <w:rFonts w:ascii="ＭＳ Ｐ明朝" w:eastAsia="ＭＳ Ｐ明朝" w:hAnsi="ＭＳ Ｐ明朝" w:hint="eastAsia"/>
                <w:sz w:val="22"/>
              </w:rPr>
              <w:t>当該</w:t>
            </w:r>
            <w:r w:rsidRPr="00D81982">
              <w:rPr>
                <w:rFonts w:ascii="ＭＳ Ｐ明朝" w:eastAsia="ＭＳ Ｐ明朝" w:hAnsi="ＭＳ Ｐ明朝"/>
                <w:sz w:val="22"/>
              </w:rPr>
              <w:t>森林の位置が現地及び図面上で明瞭で</w:t>
            </w:r>
            <w:r w:rsidRPr="00D81982">
              <w:rPr>
                <w:rFonts w:ascii="ＭＳ Ｐ明朝" w:eastAsia="ＭＳ Ｐ明朝" w:hAnsi="ＭＳ Ｐ明朝" w:hint="eastAsia"/>
                <w:sz w:val="22"/>
              </w:rPr>
              <w:t>なければならない。</w:t>
            </w:r>
          </w:p>
          <w:p w14:paraId="17B67C8D" w14:textId="5CC4596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0.3.1</w:t>
            </w:r>
            <w:r w:rsidRPr="00D81982">
              <w:rPr>
                <w:rFonts w:ascii="ＭＳ Ｐ明朝" w:eastAsia="ＭＳ Ｐ明朝" w:hAnsi="ＭＳ Ｐ明朝" w:hint="eastAsia"/>
                <w:sz w:val="22"/>
              </w:rPr>
              <w:t xml:space="preserve">　</w:t>
            </w:r>
            <w:r w:rsidR="00713BE7" w:rsidRPr="00D81982">
              <w:rPr>
                <w:rFonts w:ascii="ＭＳ Ｐ明朝" w:eastAsia="ＭＳ Ｐ明朝" w:hAnsi="ＭＳ Ｐ明朝" w:hint="eastAsia"/>
                <w:sz w:val="22"/>
              </w:rPr>
              <w:t>具体的には、当該</w:t>
            </w:r>
            <w:r w:rsidRPr="00D81982">
              <w:rPr>
                <w:rFonts w:ascii="ＭＳ Ｐ明朝" w:eastAsia="ＭＳ Ｐ明朝" w:hAnsi="ＭＳ Ｐ明朝"/>
                <w:sz w:val="22"/>
              </w:rPr>
              <w:t>森林の所在が地番等で確認できる</w:t>
            </w:r>
            <w:r w:rsidR="0059477F" w:rsidRPr="00D81982">
              <w:rPr>
                <w:rFonts w:ascii="ＭＳ Ｐ明朝" w:eastAsia="ＭＳ Ｐ明朝" w:hAnsi="ＭＳ Ｐ明朝" w:hint="eastAsia"/>
                <w:sz w:val="22"/>
              </w:rPr>
              <w:t>「</w:t>
            </w:r>
            <w:r w:rsidRPr="00D81982">
              <w:rPr>
                <w:rFonts w:ascii="ＭＳ Ｐ明朝" w:eastAsia="ＭＳ Ｐ明朝" w:hAnsi="ＭＳ Ｐ明朝"/>
                <w:sz w:val="22"/>
              </w:rPr>
              <w:t>5,000分の1</w:t>
            </w:r>
            <w:r w:rsidR="0059477F" w:rsidRPr="00D81982">
              <w:rPr>
                <w:rFonts w:ascii="ＭＳ Ｐ明朝" w:eastAsia="ＭＳ Ｐ明朝" w:hAnsi="ＭＳ Ｐ明朝" w:hint="eastAsia"/>
                <w:sz w:val="22"/>
              </w:rPr>
              <w:t>」の図面</w:t>
            </w:r>
            <w:r w:rsidR="00713BE7" w:rsidRPr="00D81982">
              <w:rPr>
                <w:rFonts w:ascii="ＭＳ Ｐ明朝" w:eastAsia="ＭＳ Ｐ明朝" w:hAnsi="ＭＳ Ｐ明朝" w:hint="eastAsia"/>
                <w:sz w:val="22"/>
              </w:rPr>
              <w:t>若しくは同程度</w:t>
            </w:r>
            <w:r w:rsidRPr="00D81982">
              <w:rPr>
                <w:rFonts w:ascii="ＭＳ Ｐ明朝" w:eastAsia="ＭＳ Ｐ明朝" w:hAnsi="ＭＳ Ｐ明朝"/>
                <w:sz w:val="22"/>
              </w:rPr>
              <w:t>の図面が常備され，</w:t>
            </w:r>
            <w:r w:rsidR="00713BE7" w:rsidRPr="00D81982">
              <w:rPr>
                <w:rFonts w:ascii="ＭＳ Ｐ明朝" w:eastAsia="ＭＳ Ｐ明朝" w:hAnsi="ＭＳ Ｐ明朝" w:hint="eastAsia"/>
                <w:sz w:val="22"/>
              </w:rPr>
              <w:t>同図面上で</w:t>
            </w:r>
            <w:r w:rsidRPr="00D81982">
              <w:rPr>
                <w:rFonts w:ascii="ＭＳ Ｐ明朝" w:eastAsia="ＭＳ Ｐ明朝" w:hAnsi="ＭＳ Ｐ明朝"/>
                <w:sz w:val="22"/>
              </w:rPr>
              <w:t>ランダムに選んだ対象森林が現地で確認できなければならない。</w:t>
            </w:r>
          </w:p>
          <w:p w14:paraId="13D93321" w14:textId="77777777" w:rsidR="0059477F" w:rsidRPr="00D81982" w:rsidRDefault="0059477F" w:rsidP="0030439C">
            <w:pPr>
              <w:autoSpaceDE w:val="0"/>
              <w:autoSpaceDN w:val="0"/>
              <w:adjustRightInd w:val="0"/>
              <w:jc w:val="left"/>
              <w:rPr>
                <w:rFonts w:ascii="ＭＳ Ｐ明朝" w:eastAsia="ＭＳ Ｐ明朝" w:hAnsi="ＭＳ Ｐ明朝"/>
                <w:sz w:val="22"/>
              </w:rPr>
            </w:pPr>
          </w:p>
          <w:p w14:paraId="5ABF620A" w14:textId="20D8F276"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0.4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「緑の循環」に関する目標と管理の</w:t>
            </w:r>
            <w:r w:rsidRPr="00D81982">
              <w:rPr>
                <w:rFonts w:ascii="ＭＳ Ｐ明朝" w:eastAsia="ＭＳ Ｐ明朝" w:hAnsi="ＭＳ Ｐ明朝"/>
                <w:sz w:val="22"/>
                <w:u w:val="single"/>
              </w:rPr>
              <w:t>方針が</w:t>
            </w:r>
            <w:r w:rsidRPr="00D81982">
              <w:rPr>
                <w:rFonts w:ascii="ＭＳ Ｐ明朝" w:eastAsia="ＭＳ Ｐ明朝" w:hAnsi="ＭＳ Ｐ明朝" w:hint="eastAsia"/>
                <w:sz w:val="22"/>
                <w:u w:val="single"/>
              </w:rPr>
              <w:t>明示され</w:t>
            </w:r>
            <w:r w:rsidR="00C61884" w:rsidRPr="00D81982">
              <w:rPr>
                <w:rFonts w:ascii="ＭＳ Ｐ明朝" w:eastAsia="ＭＳ Ｐ明朝" w:hAnsi="ＭＳ Ｐ明朝" w:hint="eastAsia"/>
                <w:sz w:val="22"/>
                <w:u w:val="single"/>
              </w:rPr>
              <w:t>た本規格に基づく</w:t>
            </w:r>
            <w:r w:rsidRPr="00D81982">
              <w:rPr>
                <w:rFonts w:ascii="ＭＳ Ｐ明朝" w:eastAsia="ＭＳ Ｐ明朝" w:hAnsi="ＭＳ Ｐ明朝" w:hint="eastAsia"/>
                <w:sz w:val="22"/>
              </w:rPr>
              <w:t>森林管理計画が</w:t>
            </w:r>
            <w:r w:rsidR="00DC639C" w:rsidRPr="00D81982">
              <w:rPr>
                <w:rFonts w:ascii="ＭＳ Ｐ明朝" w:eastAsia="ＭＳ Ｐ明朝" w:hAnsi="ＭＳ Ｐ明朝" w:hint="eastAsia"/>
                <w:sz w:val="22"/>
              </w:rPr>
              <w:t>、</w:t>
            </w:r>
            <w:r w:rsidR="00DC639C" w:rsidRPr="00D81982">
              <w:rPr>
                <w:rFonts w:ascii="ＭＳ Ｐ明朝" w:eastAsia="ＭＳ Ｐ明朝" w:hAnsi="ＭＳ Ｐ明朝"/>
                <w:sz w:val="22"/>
              </w:rPr>
              <w:t>5年を１期（5年毎に樹立する10年計画も含む。）とする計画として</w:t>
            </w:r>
            <w:r w:rsidRPr="00D81982">
              <w:rPr>
                <w:rFonts w:ascii="ＭＳ Ｐ明朝" w:eastAsia="ＭＳ Ｐ明朝" w:hAnsi="ＭＳ Ｐ明朝" w:hint="eastAsia"/>
                <w:sz w:val="22"/>
              </w:rPr>
              <w:t>樹立され、</w:t>
            </w:r>
            <w:r w:rsidR="00A55434" w:rsidRPr="00D81982">
              <w:rPr>
                <w:rFonts w:ascii="ＭＳ Ｐ明朝" w:eastAsia="ＭＳ Ｐ明朝" w:hAnsi="ＭＳ Ｐ明朝" w:hint="eastAsia"/>
                <w:sz w:val="22"/>
              </w:rPr>
              <w:t>当該計画で規定された</w:t>
            </w:r>
            <w:r w:rsidR="00C61884" w:rsidRPr="00D81982">
              <w:rPr>
                <w:rFonts w:ascii="ＭＳ Ｐ明朝" w:eastAsia="ＭＳ Ｐ明朝" w:hAnsi="ＭＳ Ｐ明朝" w:hint="eastAsia"/>
                <w:sz w:val="22"/>
              </w:rPr>
              <w:t>森林管理</w:t>
            </w:r>
            <w:r w:rsidR="00DC639C"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t>長期に</w:t>
            </w:r>
            <w:r w:rsidR="003A34E0" w:rsidRPr="00D81982">
              <w:rPr>
                <w:rFonts w:ascii="ＭＳ Ｐ明朝" w:eastAsia="ＭＳ Ｐ明朝" w:hAnsi="ＭＳ Ｐ明朝" w:hint="eastAsia"/>
                <w:sz w:val="22"/>
              </w:rPr>
              <w:t>わたって</w:t>
            </w:r>
            <w:r w:rsidRPr="00D81982">
              <w:rPr>
                <w:rFonts w:ascii="ＭＳ Ｐ明朝" w:eastAsia="ＭＳ Ｐ明朝" w:hAnsi="ＭＳ Ｐ明朝" w:hint="eastAsia"/>
                <w:sz w:val="22"/>
              </w:rPr>
              <w:t>遵守</w:t>
            </w:r>
            <w:r w:rsidR="00DC639C" w:rsidRPr="00D81982">
              <w:rPr>
                <w:rFonts w:ascii="ＭＳ Ｐ明朝" w:eastAsia="ＭＳ Ｐ明朝" w:hAnsi="ＭＳ Ｐ明朝" w:hint="eastAsia"/>
                <w:sz w:val="22"/>
              </w:rPr>
              <w:t>される</w:t>
            </w:r>
            <w:r w:rsidRPr="00D81982">
              <w:rPr>
                <w:rFonts w:ascii="ＭＳ Ｐ明朝" w:eastAsia="ＭＳ Ｐ明朝" w:hAnsi="ＭＳ Ｐ明朝" w:hint="eastAsia"/>
                <w:sz w:val="22"/>
              </w:rPr>
              <w:t>こと</w:t>
            </w:r>
            <w:r w:rsidR="00C61884"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最高経営者（トップマネジメント）によって保証されなければならない。</w:t>
            </w:r>
            <w:r w:rsidRPr="00D81982">
              <w:rPr>
                <w:rFonts w:ascii="ＭＳ Ｐ明朝" w:eastAsia="ＭＳ Ｐ明朝" w:hAnsi="ＭＳ Ｐ明朝" w:hint="eastAsia"/>
                <w:sz w:val="22"/>
                <w:u w:val="single"/>
              </w:rPr>
              <w:t>この場合、「アイヌ施策推進地域計画」が策定されている場合には、これを遵守し、アイヌの文化の振興等が図られるよう努めなければならない。</w:t>
            </w:r>
          </w:p>
          <w:p w14:paraId="56BB44FA" w14:textId="0FC441D8" w:rsidR="00DC6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0.4.1</w:t>
            </w:r>
            <w:r w:rsidR="00076E48"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森林管理計画書</w:t>
            </w:r>
            <w:r w:rsidR="00F0245E"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常備</w:t>
            </w:r>
            <w:r w:rsidR="003A34E0" w:rsidRPr="00D81982">
              <w:rPr>
                <w:rFonts w:ascii="ＭＳ Ｐ明朝" w:eastAsia="ＭＳ Ｐ明朝" w:hAnsi="ＭＳ Ｐ明朝" w:hint="eastAsia"/>
                <w:sz w:val="22"/>
              </w:rPr>
              <w:t>されており、</w:t>
            </w:r>
            <w:r w:rsidR="00F0245E" w:rsidRPr="00D81982">
              <w:rPr>
                <w:rFonts w:ascii="ＭＳ Ｐ明朝" w:eastAsia="ＭＳ Ｐ明朝" w:hAnsi="ＭＳ Ｐ明朝" w:hint="eastAsia"/>
                <w:sz w:val="22"/>
              </w:rPr>
              <w:t>同計画に基づく</w:t>
            </w:r>
            <w:r w:rsidR="003A34E0" w:rsidRPr="00D81982">
              <w:rPr>
                <w:rFonts w:ascii="ＭＳ Ｐ明朝" w:eastAsia="ＭＳ Ｐ明朝" w:hAnsi="ＭＳ Ｐ明朝" w:hint="eastAsia"/>
                <w:sz w:val="22"/>
              </w:rPr>
              <w:t>森林管理の</w:t>
            </w:r>
            <w:r w:rsidRPr="00D81982">
              <w:rPr>
                <w:rFonts w:ascii="ＭＳ Ｐ明朝" w:eastAsia="ＭＳ Ｐ明朝" w:hAnsi="ＭＳ Ｐ明朝" w:hint="eastAsia"/>
                <w:sz w:val="22"/>
              </w:rPr>
              <w:t>実施状況</w:t>
            </w:r>
            <w:r w:rsidR="00F0245E"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現地で確認できなければならない。</w:t>
            </w:r>
            <w:r w:rsidR="00F83F32" w:rsidRPr="00D81982">
              <w:rPr>
                <w:rFonts w:ascii="ＭＳ Ｐ明朝" w:eastAsia="ＭＳ Ｐ明朝" w:hAnsi="ＭＳ Ｐ明朝" w:hint="eastAsia"/>
                <w:sz w:val="22"/>
              </w:rPr>
              <w:t>特に</w:t>
            </w:r>
            <w:r w:rsidR="00F0245E" w:rsidRPr="00D81982">
              <w:rPr>
                <w:rFonts w:ascii="ＭＳ Ｐ明朝" w:eastAsia="ＭＳ Ｐ明朝" w:hAnsi="ＭＳ Ｐ明朝" w:hint="eastAsia"/>
                <w:sz w:val="22"/>
              </w:rPr>
              <w:t>、</w:t>
            </w:r>
            <w:r w:rsidRPr="00D81982">
              <w:rPr>
                <w:rFonts w:ascii="ＭＳ Ｐ明朝" w:eastAsia="ＭＳ Ｐ明朝" w:hAnsi="ＭＳ Ｐ明朝" w:hint="eastAsia"/>
                <w:sz w:val="22"/>
              </w:rPr>
              <w:t>森林管理の基本方針</w:t>
            </w:r>
            <w:r w:rsidR="003A34E0" w:rsidRPr="00D81982">
              <w:rPr>
                <w:rFonts w:ascii="ＭＳ Ｐ明朝" w:eastAsia="ＭＳ Ｐ明朝" w:hAnsi="ＭＳ Ｐ明朝" w:hint="eastAsia"/>
                <w:sz w:val="22"/>
              </w:rPr>
              <w:t>は、</w:t>
            </w:r>
            <w:r w:rsidR="00F0245E" w:rsidRPr="00D81982">
              <w:rPr>
                <w:rFonts w:ascii="ＭＳ Ｐ明朝" w:eastAsia="ＭＳ Ｐ明朝" w:hAnsi="ＭＳ Ｐ明朝" w:hint="eastAsia"/>
                <w:sz w:val="22"/>
              </w:rPr>
              <w:t>同</w:t>
            </w:r>
            <w:r w:rsidR="003A34E0" w:rsidRPr="00D81982">
              <w:rPr>
                <w:rFonts w:ascii="ＭＳ Ｐ明朝" w:eastAsia="ＭＳ Ｐ明朝" w:hAnsi="ＭＳ Ｐ明朝" w:hint="eastAsia"/>
                <w:sz w:val="22"/>
              </w:rPr>
              <w:t>計</w:t>
            </w:r>
            <w:r w:rsidR="0030314E" w:rsidRPr="00D81982">
              <w:rPr>
                <w:rFonts w:ascii="ＭＳ Ｐ明朝" w:eastAsia="ＭＳ Ｐ明朝" w:hAnsi="ＭＳ Ｐ明朝" w:hint="eastAsia"/>
                <w:sz w:val="22"/>
              </w:rPr>
              <w:t>画</w:t>
            </w:r>
            <w:r w:rsidR="00F0245E" w:rsidRPr="00D81982">
              <w:rPr>
                <w:rFonts w:ascii="ＭＳ Ｐ明朝" w:eastAsia="ＭＳ Ｐ明朝" w:hAnsi="ＭＳ Ｐ明朝" w:hint="eastAsia"/>
                <w:sz w:val="22"/>
              </w:rPr>
              <w:t>において</w:t>
            </w:r>
            <w:r w:rsidR="003A34E0" w:rsidRPr="00D81982">
              <w:rPr>
                <w:rFonts w:ascii="ＭＳ Ｐ明朝" w:eastAsia="ＭＳ Ｐ明朝" w:hAnsi="ＭＳ Ｐ明朝" w:hint="eastAsia"/>
                <w:sz w:val="22"/>
              </w:rPr>
              <w:t>森林施業の実施に関する長期方針として確認され</w:t>
            </w:r>
            <w:r w:rsidR="00F83F32" w:rsidRPr="00D81982">
              <w:rPr>
                <w:rFonts w:ascii="ＭＳ Ｐ明朝" w:eastAsia="ＭＳ Ｐ明朝" w:hAnsi="ＭＳ Ｐ明朝" w:hint="eastAsia"/>
                <w:sz w:val="22"/>
              </w:rPr>
              <w:t>、現地で検証</w:t>
            </w:r>
            <w:r w:rsidR="001D60D6" w:rsidRPr="00D81982">
              <w:rPr>
                <w:rFonts w:ascii="ＭＳ Ｐ明朝" w:eastAsia="ＭＳ Ｐ明朝" w:hAnsi="ＭＳ Ｐ明朝" w:hint="eastAsia"/>
                <w:sz w:val="22"/>
              </w:rPr>
              <w:t>できなければ</w:t>
            </w:r>
            <w:r w:rsidR="003A34E0" w:rsidRPr="00D81982">
              <w:rPr>
                <w:rFonts w:ascii="ＭＳ Ｐ明朝" w:eastAsia="ＭＳ Ｐ明朝" w:hAnsi="ＭＳ Ｐ明朝" w:hint="eastAsia"/>
                <w:sz w:val="22"/>
              </w:rPr>
              <w:t>ならない。</w:t>
            </w:r>
            <w:r w:rsidR="00F83F32" w:rsidRPr="00D81982">
              <w:rPr>
                <w:rFonts w:ascii="ＭＳ Ｐ明朝" w:eastAsia="ＭＳ Ｐ明朝" w:hAnsi="ＭＳ Ｐ明朝" w:hint="eastAsia"/>
                <w:sz w:val="22"/>
              </w:rPr>
              <w:t>なお</w:t>
            </w:r>
            <w:r w:rsidR="00F0245E" w:rsidRPr="00D81982">
              <w:rPr>
                <w:rFonts w:ascii="ＭＳ Ｐ明朝" w:eastAsia="ＭＳ Ｐ明朝" w:hAnsi="ＭＳ Ｐ明朝" w:hint="eastAsia"/>
                <w:sz w:val="22"/>
              </w:rPr>
              <w:t>、</w:t>
            </w:r>
            <w:r w:rsidR="003A34E0" w:rsidRPr="00D81982">
              <w:rPr>
                <w:rFonts w:ascii="ＭＳ Ｐ明朝" w:eastAsia="ＭＳ Ｐ明朝" w:hAnsi="ＭＳ Ｐ明朝" w:hint="eastAsia"/>
                <w:sz w:val="22"/>
              </w:rPr>
              <w:t>森林管理の</w:t>
            </w:r>
            <w:r w:rsidRPr="00D81982">
              <w:rPr>
                <w:rFonts w:ascii="ＭＳ Ｐ明朝" w:eastAsia="ＭＳ Ｐ明朝" w:hAnsi="ＭＳ Ｐ明朝" w:hint="eastAsia"/>
                <w:sz w:val="22"/>
              </w:rPr>
              <w:t>実施</w:t>
            </w:r>
            <w:r w:rsidR="00F83F32" w:rsidRPr="00D81982">
              <w:rPr>
                <w:rFonts w:ascii="ＭＳ Ｐ明朝" w:eastAsia="ＭＳ Ｐ明朝" w:hAnsi="ＭＳ Ｐ明朝" w:hint="eastAsia"/>
                <w:sz w:val="22"/>
              </w:rPr>
              <w:t>記録については</w:t>
            </w:r>
            <w:r w:rsidR="00F0245E" w:rsidRPr="00D81982">
              <w:rPr>
                <w:rFonts w:ascii="ＭＳ Ｐ明朝" w:eastAsia="ＭＳ Ｐ明朝" w:hAnsi="ＭＳ Ｐ明朝" w:hint="eastAsia"/>
                <w:sz w:val="22"/>
              </w:rPr>
              <w:t>、現地確認</w:t>
            </w:r>
            <w:r w:rsidR="00F83F32" w:rsidRPr="00D81982">
              <w:rPr>
                <w:rFonts w:ascii="ＭＳ Ｐ明朝" w:eastAsia="ＭＳ Ｐ明朝" w:hAnsi="ＭＳ Ｐ明朝" w:hint="eastAsia"/>
                <w:sz w:val="22"/>
              </w:rPr>
              <w:t>のうえ</w:t>
            </w:r>
            <w:r w:rsidRPr="00D81982">
              <w:rPr>
                <w:rFonts w:ascii="ＭＳ Ｐ明朝" w:eastAsia="ＭＳ Ｐ明朝" w:hAnsi="ＭＳ Ｐ明朝" w:hint="eastAsia"/>
                <w:sz w:val="22"/>
              </w:rPr>
              <w:t>本規格に対する適合性を</w:t>
            </w:r>
            <w:r w:rsidRPr="00D81982">
              <w:rPr>
                <w:rFonts w:ascii="ＭＳ Ｐ明朝" w:eastAsia="ＭＳ Ｐ明朝" w:hAnsi="ＭＳ Ｐ明朝" w:hint="eastAsia"/>
                <w:sz w:val="22"/>
              </w:rPr>
              <w:lastRenderedPageBreak/>
              <w:t>証明する</w:t>
            </w:r>
            <w:r w:rsidR="00F83F32" w:rsidRPr="00D81982">
              <w:rPr>
                <w:rFonts w:ascii="ＭＳ Ｐ明朝" w:eastAsia="ＭＳ Ｐ明朝" w:hAnsi="ＭＳ Ｐ明朝" w:hint="eastAsia"/>
                <w:sz w:val="22"/>
              </w:rPr>
              <w:t>資料</w:t>
            </w:r>
            <w:r w:rsidRPr="00D81982">
              <w:rPr>
                <w:rFonts w:ascii="ＭＳ Ｐ明朝" w:eastAsia="ＭＳ Ｐ明朝" w:hAnsi="ＭＳ Ｐ明朝" w:hint="eastAsia"/>
                <w:sz w:val="22"/>
              </w:rPr>
              <w:t>として保管されなければならない。</w:t>
            </w:r>
          </w:p>
          <w:p w14:paraId="6A8245EF" w14:textId="77777777" w:rsidR="00076E48"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　</w:t>
            </w:r>
            <w:r w:rsidRPr="00D81982">
              <w:rPr>
                <w:rFonts w:ascii="ＭＳ Ｐ明朝" w:eastAsia="ＭＳ Ｐ明朝" w:hAnsi="ＭＳ Ｐ明朝" w:hint="eastAsia"/>
                <w:sz w:val="20"/>
                <w:szCs w:val="20"/>
                <w:u w:val="single"/>
              </w:rPr>
              <w:t>森林</w:t>
            </w:r>
            <w:r w:rsidRPr="00D81982">
              <w:rPr>
                <w:rFonts w:ascii="ＭＳ Ｐ明朝" w:eastAsia="ＭＳ Ｐ明朝" w:hAnsi="ＭＳ Ｐ明朝"/>
                <w:sz w:val="20"/>
                <w:szCs w:val="20"/>
                <w:u w:val="single"/>
              </w:rPr>
              <w:t>管理計画と森林計画制度との関連について，</w:t>
            </w:r>
          </w:p>
          <w:p w14:paraId="3B4E6D70" w14:textId="6057D873" w:rsidR="0030439C" w:rsidRPr="00D81982" w:rsidRDefault="00076E48"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森林管理計画は、</w:t>
            </w:r>
            <w:r w:rsidR="0030439C" w:rsidRPr="00D81982">
              <w:rPr>
                <w:rFonts w:ascii="ＭＳ Ｐ明朝" w:eastAsia="ＭＳ Ｐ明朝" w:hAnsi="ＭＳ Ｐ明朝"/>
                <w:sz w:val="20"/>
                <w:szCs w:val="20"/>
                <w:u w:val="single"/>
              </w:rPr>
              <w:t>森林法第5条に基づく地域森林計画（国有林の場合は同法第7条の2に基づく地域別の森林計画）及び同法第10条の5に基づく市町村森林整備計画</w:t>
            </w:r>
            <w:r w:rsidRPr="00D81982">
              <w:rPr>
                <w:rFonts w:ascii="ＭＳ Ｐ明朝" w:eastAsia="ＭＳ Ｐ明朝" w:hAnsi="ＭＳ Ｐ明朝" w:hint="eastAsia"/>
                <w:sz w:val="20"/>
                <w:szCs w:val="20"/>
                <w:u w:val="single"/>
              </w:rPr>
              <w:t>の遵守を前提に、</w:t>
            </w:r>
            <w:r w:rsidR="0030439C" w:rsidRPr="00D81982">
              <w:rPr>
                <w:rFonts w:ascii="ＭＳ Ｐ明朝" w:eastAsia="ＭＳ Ｐ明朝" w:hAnsi="ＭＳ Ｐ明朝"/>
                <w:sz w:val="20"/>
                <w:szCs w:val="20"/>
                <w:u w:val="single"/>
              </w:rPr>
              <w:t>SGEC認証</w:t>
            </w:r>
            <w:r w:rsidR="0030439C" w:rsidRPr="00D81982">
              <w:rPr>
                <w:rFonts w:ascii="ＭＳ Ｐ明朝" w:eastAsia="ＭＳ Ｐ明朝" w:hAnsi="ＭＳ Ｐ明朝" w:hint="eastAsia"/>
                <w:sz w:val="20"/>
                <w:szCs w:val="20"/>
                <w:u w:val="single"/>
              </w:rPr>
              <w:t>規格</w:t>
            </w:r>
            <w:r w:rsidR="0030439C" w:rsidRPr="00D81982">
              <w:rPr>
                <w:rFonts w:ascii="ＭＳ Ｐ明朝" w:eastAsia="ＭＳ Ｐ明朝" w:hAnsi="ＭＳ Ｐ明朝"/>
                <w:sz w:val="20"/>
                <w:szCs w:val="20"/>
                <w:u w:val="single"/>
              </w:rPr>
              <w:t>が求める「持続可能な森林管理－要求事項」への適合性が求められる。</w:t>
            </w:r>
          </w:p>
          <w:p w14:paraId="4AC93CBA" w14:textId="136C6CB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0.4.2</w:t>
            </w:r>
            <w:r w:rsidR="00F17602" w:rsidRPr="00D81982">
              <w:rPr>
                <w:rFonts w:ascii="ＭＳ Ｐ明朝" w:eastAsia="ＭＳ Ｐ明朝" w:hAnsi="ＭＳ Ｐ明朝"/>
                <w:sz w:val="22"/>
              </w:rPr>
              <w:t xml:space="preserve"> </w:t>
            </w:r>
            <w:r w:rsidR="003C7117" w:rsidRPr="00D81982">
              <w:rPr>
                <w:rFonts w:ascii="ＭＳ Ｐ明朝" w:eastAsia="ＭＳ Ｐ明朝" w:hAnsi="ＭＳ Ｐ明朝" w:hint="eastAsia"/>
                <w:sz w:val="22"/>
              </w:rPr>
              <w:t>前項の森林管理の基本方針に係る森林施業には、</w:t>
            </w:r>
            <w:r w:rsidR="00A55434" w:rsidRPr="00D81982">
              <w:rPr>
                <w:rFonts w:ascii="ＭＳ Ｐ明朝" w:eastAsia="ＭＳ Ｐ明朝" w:hAnsi="ＭＳ Ｐ明朝"/>
                <w:sz w:val="22"/>
              </w:rPr>
              <w:t>本規格</w:t>
            </w:r>
            <w:r w:rsidR="00A55434" w:rsidRPr="00D81982">
              <w:rPr>
                <w:rFonts w:ascii="ＭＳ Ｐ明朝" w:eastAsia="ＭＳ Ｐ明朝" w:hAnsi="ＭＳ Ｐ明朝" w:hint="eastAsia"/>
                <w:sz w:val="22"/>
              </w:rPr>
              <w:t>の要求事項</w:t>
            </w:r>
            <w:r w:rsidR="00A55434" w:rsidRPr="00D81982">
              <w:rPr>
                <w:rFonts w:ascii="ＭＳ Ｐ明朝" w:eastAsia="ＭＳ Ｐ明朝" w:hAnsi="ＭＳ Ｐ明朝"/>
                <w:sz w:val="22"/>
              </w:rPr>
              <w:t>に適合</w:t>
            </w:r>
            <w:r w:rsidR="00A55434" w:rsidRPr="00D81982">
              <w:rPr>
                <w:rFonts w:ascii="ＭＳ Ｐ明朝" w:eastAsia="ＭＳ Ｐ明朝" w:hAnsi="ＭＳ Ｐ明朝" w:hint="eastAsia"/>
                <w:sz w:val="22"/>
              </w:rPr>
              <w:t>し</w:t>
            </w:r>
            <w:r w:rsidR="003C7117" w:rsidRPr="00D81982">
              <w:rPr>
                <w:rFonts w:ascii="ＭＳ Ｐ明朝" w:eastAsia="ＭＳ Ｐ明朝" w:hAnsi="ＭＳ Ｐ明朝" w:hint="eastAsia"/>
                <w:sz w:val="22"/>
              </w:rPr>
              <w:t>た</w:t>
            </w:r>
            <w:r w:rsidR="00A55434" w:rsidRPr="00D81982">
              <w:rPr>
                <w:rFonts w:ascii="ＭＳ Ｐ明朝" w:eastAsia="ＭＳ Ｐ明朝" w:hAnsi="ＭＳ Ｐ明朝" w:hint="eastAsia"/>
                <w:sz w:val="22"/>
              </w:rPr>
              <w:t>個々の</w:t>
            </w:r>
            <w:r w:rsidRPr="00D81982">
              <w:rPr>
                <w:rFonts w:ascii="ＭＳ Ｐ明朝" w:eastAsia="ＭＳ Ｐ明朝" w:hAnsi="ＭＳ Ｐ明朝" w:hint="eastAsia"/>
                <w:sz w:val="22"/>
              </w:rPr>
              <w:t>森林</w:t>
            </w:r>
            <w:r w:rsidR="00A55434" w:rsidRPr="00D81982">
              <w:rPr>
                <w:rFonts w:ascii="ＭＳ Ｐ明朝" w:eastAsia="ＭＳ Ｐ明朝" w:hAnsi="ＭＳ Ｐ明朝" w:hint="eastAsia"/>
                <w:sz w:val="22"/>
              </w:rPr>
              <w:t>の</w:t>
            </w:r>
            <w:r w:rsidRPr="00D81982">
              <w:rPr>
                <w:rFonts w:ascii="ＭＳ Ｐ明朝" w:eastAsia="ＭＳ Ｐ明朝" w:hAnsi="ＭＳ Ｐ明朝"/>
                <w:sz w:val="22"/>
              </w:rPr>
              <w:t>管理目的</w:t>
            </w:r>
            <w:r w:rsidR="00190941" w:rsidRPr="00D81982">
              <w:rPr>
                <w:rFonts w:ascii="ＭＳ Ｐ明朝" w:eastAsia="ＭＳ Ｐ明朝" w:hAnsi="ＭＳ Ｐ明朝" w:hint="eastAsia"/>
                <w:sz w:val="22"/>
              </w:rPr>
              <w:t>を明確に規定し、</w:t>
            </w:r>
            <w:r w:rsidR="003C7117" w:rsidRPr="00D81982">
              <w:rPr>
                <w:rFonts w:ascii="ＭＳ Ｐ明朝" w:eastAsia="ＭＳ Ｐ明朝" w:hAnsi="ＭＳ Ｐ明朝" w:hint="eastAsia"/>
                <w:sz w:val="22"/>
              </w:rPr>
              <w:t>これを実現する</w:t>
            </w:r>
            <w:r w:rsidR="00190941" w:rsidRPr="00D81982">
              <w:rPr>
                <w:rFonts w:ascii="ＭＳ Ｐ明朝" w:eastAsia="ＭＳ Ｐ明朝" w:hAnsi="ＭＳ Ｐ明朝" w:hint="eastAsia"/>
                <w:sz w:val="22"/>
              </w:rPr>
              <w:t>ために</w:t>
            </w:r>
            <w:r w:rsidR="00CB1448" w:rsidRPr="00D81982">
              <w:rPr>
                <w:rFonts w:ascii="ＭＳ Ｐ明朝" w:eastAsia="ＭＳ Ｐ明朝" w:hAnsi="ＭＳ Ｐ明朝" w:hint="eastAsia"/>
                <w:sz w:val="22"/>
              </w:rPr>
              <w:t>当該</w:t>
            </w:r>
            <w:r w:rsidRPr="00D81982">
              <w:rPr>
                <w:rFonts w:ascii="ＭＳ Ｐ明朝" w:eastAsia="ＭＳ Ｐ明朝" w:hAnsi="ＭＳ Ｐ明朝"/>
                <w:sz w:val="22"/>
              </w:rPr>
              <w:t>森林の特性に応じた</w:t>
            </w:r>
            <w:r w:rsidR="00CB1448" w:rsidRPr="00D81982">
              <w:rPr>
                <w:rFonts w:ascii="ＭＳ Ｐ明朝" w:eastAsia="ＭＳ Ｐ明朝" w:hAnsi="ＭＳ Ｐ明朝" w:hint="eastAsia"/>
                <w:sz w:val="22"/>
              </w:rPr>
              <w:t>目標</w:t>
            </w:r>
            <w:r w:rsidR="00190941" w:rsidRPr="00D81982">
              <w:rPr>
                <w:rFonts w:ascii="ＭＳ Ｐ明朝" w:eastAsia="ＭＳ Ｐ明朝" w:hAnsi="ＭＳ Ｐ明朝" w:hint="eastAsia"/>
                <w:sz w:val="22"/>
              </w:rPr>
              <w:t>とする</w:t>
            </w:r>
            <w:r w:rsidR="00CB1448" w:rsidRPr="00D81982">
              <w:rPr>
                <w:rFonts w:ascii="ＭＳ Ｐ明朝" w:eastAsia="ＭＳ Ｐ明朝" w:hAnsi="ＭＳ Ｐ明朝" w:hint="eastAsia"/>
                <w:sz w:val="22"/>
              </w:rPr>
              <w:t>森林</w:t>
            </w:r>
            <w:r w:rsidR="003C7117" w:rsidRPr="00D81982">
              <w:rPr>
                <w:rFonts w:ascii="ＭＳ Ｐ明朝" w:eastAsia="ＭＳ Ｐ明朝" w:hAnsi="ＭＳ Ｐ明朝" w:hint="eastAsia"/>
                <w:sz w:val="22"/>
              </w:rPr>
              <w:t>構成</w:t>
            </w:r>
            <w:r w:rsidR="00CB1448" w:rsidRPr="00D81982">
              <w:rPr>
                <w:rFonts w:ascii="ＭＳ Ｐ明朝" w:eastAsia="ＭＳ Ｐ明朝" w:hAnsi="ＭＳ Ｐ明朝" w:hint="eastAsia"/>
                <w:sz w:val="22"/>
              </w:rPr>
              <w:t>と</w:t>
            </w:r>
            <w:r w:rsidRPr="00D81982">
              <w:rPr>
                <w:rFonts w:ascii="ＭＳ Ｐ明朝" w:eastAsia="ＭＳ Ｐ明朝" w:hAnsi="ＭＳ Ｐ明朝"/>
                <w:sz w:val="22"/>
              </w:rPr>
              <w:t>それに至る方法が整合的に明示</w:t>
            </w:r>
            <w:r w:rsidR="003C7117" w:rsidRPr="00D81982">
              <w:rPr>
                <w:rFonts w:ascii="ＭＳ Ｐ明朝" w:eastAsia="ＭＳ Ｐ明朝" w:hAnsi="ＭＳ Ｐ明朝" w:hint="eastAsia"/>
                <w:sz w:val="22"/>
              </w:rPr>
              <w:t>され</w:t>
            </w:r>
            <w:r w:rsidRPr="00D81982">
              <w:rPr>
                <w:rFonts w:ascii="ＭＳ Ｐ明朝" w:eastAsia="ＭＳ Ｐ明朝" w:hAnsi="ＭＳ Ｐ明朝"/>
                <w:sz w:val="22"/>
              </w:rPr>
              <w:t>なければならない。</w:t>
            </w:r>
          </w:p>
          <w:p w14:paraId="252B79A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FE69320" w14:textId="3A9B091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w:t>
            </w:r>
            <w:r w:rsidRPr="00D81982">
              <w:rPr>
                <w:rFonts w:ascii="ＭＳ Ｐ明朝" w:eastAsia="ＭＳ Ｐ明朝" w:hAnsi="ＭＳ Ｐ明朝"/>
                <w:sz w:val="22"/>
              </w:rPr>
              <w:t xml:space="preserve"> </w:t>
            </w:r>
            <w:r w:rsidR="002349DE" w:rsidRPr="00D81982">
              <w:rPr>
                <w:rFonts w:ascii="ＭＳ Ｐ明朝" w:eastAsia="ＭＳ Ｐ明朝" w:hAnsi="ＭＳ Ｐ明朝" w:hint="eastAsia"/>
                <w:sz w:val="22"/>
              </w:rPr>
              <w:t>森林</w:t>
            </w:r>
            <w:r w:rsidRPr="00D81982">
              <w:rPr>
                <w:rFonts w:ascii="ＭＳ Ｐ明朝" w:eastAsia="ＭＳ Ｐ明朝" w:hAnsi="ＭＳ Ｐ明朝" w:hint="eastAsia"/>
                <w:sz w:val="22"/>
              </w:rPr>
              <w:t>管理計画に</w:t>
            </w:r>
            <w:r w:rsidR="00AA5855" w:rsidRPr="00D81982">
              <w:rPr>
                <w:rFonts w:ascii="ＭＳ Ｐ明朝" w:eastAsia="ＭＳ Ｐ明朝" w:hAnsi="ＭＳ Ｐ明朝" w:hint="eastAsia"/>
                <w:sz w:val="22"/>
              </w:rPr>
              <w:t>基づく</w:t>
            </w:r>
            <w:r w:rsidRPr="00D81982">
              <w:rPr>
                <w:rFonts w:ascii="ＭＳ Ｐ明朝" w:eastAsia="ＭＳ Ｐ明朝" w:hAnsi="ＭＳ Ｐ明朝" w:hint="eastAsia"/>
                <w:sz w:val="22"/>
              </w:rPr>
              <w:t>森林管理を実行</w:t>
            </w:r>
            <w:r w:rsidR="00AA5855" w:rsidRPr="00D81982">
              <w:rPr>
                <w:rFonts w:ascii="ＭＳ Ｐ明朝" w:eastAsia="ＭＳ Ｐ明朝" w:hAnsi="ＭＳ Ｐ明朝" w:hint="eastAsia"/>
                <w:sz w:val="22"/>
              </w:rPr>
              <w:t>することが可能な経営と</w:t>
            </w:r>
            <w:r w:rsidRPr="00D81982">
              <w:rPr>
                <w:rFonts w:ascii="ＭＳ Ｐ明朝" w:eastAsia="ＭＳ Ｐ明朝" w:hAnsi="ＭＳ Ｐ明朝" w:hint="eastAsia"/>
                <w:sz w:val="22"/>
              </w:rPr>
              <w:t>管理体制</w:t>
            </w:r>
            <w:r w:rsidR="00AA5855" w:rsidRPr="00D81982">
              <w:rPr>
                <w:rFonts w:ascii="ＭＳ Ｐ明朝" w:eastAsia="ＭＳ Ｐ明朝" w:hAnsi="ＭＳ Ｐ明朝" w:hint="eastAsia"/>
                <w:sz w:val="22"/>
              </w:rPr>
              <w:t>を保持していなければならない</w:t>
            </w:r>
            <w:r w:rsidR="00C73873" w:rsidRPr="00D81982">
              <w:rPr>
                <w:rFonts w:ascii="ＭＳ Ｐ明朝" w:eastAsia="ＭＳ Ｐ明朝" w:hAnsi="ＭＳ Ｐ明朝" w:hint="eastAsia"/>
                <w:sz w:val="22"/>
              </w:rPr>
              <w:t>。</w:t>
            </w:r>
          </w:p>
          <w:p w14:paraId="1BA6E07C" w14:textId="3A7897D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0.5.1</w:t>
            </w:r>
            <w:r w:rsidRPr="00D81982">
              <w:rPr>
                <w:rFonts w:ascii="ＭＳ Ｐ明朝" w:eastAsia="ＭＳ Ｐ明朝" w:hAnsi="ＭＳ Ｐ明朝" w:hint="eastAsia"/>
                <w:sz w:val="22"/>
              </w:rPr>
              <w:t xml:space="preserve">　</w:t>
            </w:r>
            <w:r w:rsidR="00AA5855" w:rsidRPr="00D81982">
              <w:rPr>
                <w:rFonts w:ascii="ＭＳ Ｐ明朝" w:eastAsia="ＭＳ Ｐ明朝" w:hAnsi="ＭＳ Ｐ明朝" w:hint="eastAsia"/>
                <w:sz w:val="22"/>
              </w:rPr>
              <w:t>森林管理計画を実行するうえで必要な</w:t>
            </w:r>
            <w:r w:rsidRPr="00D81982">
              <w:rPr>
                <w:rFonts w:ascii="ＭＳ Ｐ明朝" w:eastAsia="ＭＳ Ｐ明朝" w:hAnsi="ＭＳ Ｐ明朝" w:hint="eastAsia"/>
                <w:sz w:val="22"/>
              </w:rPr>
              <w:t>森林管理体制と実行組織</w:t>
            </w:r>
            <w:r w:rsidR="00AA5855"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t>適切に</w:t>
            </w:r>
            <w:r w:rsidR="00E414A5" w:rsidRPr="00D81982">
              <w:rPr>
                <w:rFonts w:ascii="ＭＳ Ｐ明朝" w:eastAsia="ＭＳ Ｐ明朝" w:hAnsi="ＭＳ Ｐ明朝" w:hint="eastAsia"/>
                <w:sz w:val="22"/>
              </w:rPr>
              <w:t>配備</w:t>
            </w:r>
            <w:r w:rsidRPr="00D81982">
              <w:rPr>
                <w:rFonts w:ascii="ＭＳ Ｐ明朝" w:eastAsia="ＭＳ Ｐ明朝" w:hAnsi="ＭＳ Ｐ明朝" w:hint="eastAsia"/>
                <w:sz w:val="22"/>
              </w:rPr>
              <w:t>され，担当者の役割や責任</w:t>
            </w:r>
            <w:r w:rsidR="00CB1448"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権限が明確</w:t>
            </w:r>
            <w:r w:rsidR="00AA5855" w:rsidRPr="00D81982">
              <w:rPr>
                <w:rFonts w:ascii="ＭＳ Ｐ明朝" w:eastAsia="ＭＳ Ｐ明朝" w:hAnsi="ＭＳ Ｐ明朝" w:hint="eastAsia"/>
                <w:sz w:val="22"/>
              </w:rPr>
              <w:t>にされていなければなら</w:t>
            </w:r>
            <w:r w:rsidRPr="00D81982">
              <w:rPr>
                <w:rFonts w:ascii="ＭＳ Ｐ明朝" w:eastAsia="ＭＳ Ｐ明朝" w:hAnsi="ＭＳ Ｐ明朝" w:hint="eastAsia"/>
                <w:sz w:val="22"/>
              </w:rPr>
              <w:t>ない。</w:t>
            </w:r>
          </w:p>
          <w:p w14:paraId="6BFEAED0" w14:textId="422DA8C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0.5.2</w:t>
            </w:r>
            <w:r w:rsidRPr="00D81982">
              <w:rPr>
                <w:rFonts w:ascii="ＭＳ Ｐ明朝" w:eastAsia="ＭＳ Ｐ明朝" w:hAnsi="ＭＳ Ｐ明朝" w:hint="eastAsia"/>
                <w:sz w:val="22"/>
              </w:rPr>
              <w:t xml:space="preserve">　森林所有者</w:t>
            </w:r>
            <w:r w:rsidR="00CB1448" w:rsidRPr="00D81982">
              <w:rPr>
                <w:rFonts w:ascii="ＭＳ Ｐ明朝" w:eastAsia="ＭＳ Ｐ明朝" w:hAnsi="ＭＳ Ｐ明朝" w:hint="eastAsia"/>
                <w:sz w:val="22"/>
              </w:rPr>
              <w:t>若しくは</w:t>
            </w:r>
            <w:r w:rsidRPr="00D81982">
              <w:rPr>
                <w:rFonts w:ascii="ＭＳ Ｐ明朝" w:eastAsia="ＭＳ Ｐ明朝" w:hAnsi="ＭＳ Ｐ明朝" w:hint="eastAsia"/>
                <w:sz w:val="22"/>
              </w:rPr>
              <w:t>管理者は</w:t>
            </w:r>
            <w:r w:rsidR="00CB1448" w:rsidRPr="00D81982">
              <w:rPr>
                <w:rFonts w:ascii="ＭＳ Ｐ明朝" w:eastAsia="ＭＳ Ｐ明朝" w:hAnsi="ＭＳ Ｐ明朝" w:hint="eastAsia"/>
                <w:sz w:val="22"/>
              </w:rPr>
              <w:t>、当該森林の</w:t>
            </w:r>
            <w:r w:rsidRPr="00D81982">
              <w:rPr>
                <w:rFonts w:ascii="ＭＳ Ｐ明朝" w:eastAsia="ＭＳ Ｐ明朝" w:hAnsi="ＭＳ Ｐ明朝" w:hint="eastAsia"/>
                <w:sz w:val="22"/>
              </w:rPr>
              <w:t>経営</w:t>
            </w:r>
            <w:r w:rsidR="00CB1448" w:rsidRPr="00D81982">
              <w:rPr>
                <w:rFonts w:ascii="ＭＳ Ｐ明朝" w:eastAsia="ＭＳ Ｐ明朝" w:hAnsi="ＭＳ Ｐ明朝" w:hint="eastAsia"/>
                <w:sz w:val="22"/>
              </w:rPr>
              <w:t>について</w:t>
            </w:r>
            <w:r w:rsidRPr="00D81982">
              <w:rPr>
                <w:rFonts w:ascii="ＭＳ Ｐ明朝" w:eastAsia="ＭＳ Ｐ明朝" w:hAnsi="ＭＳ Ｐ明朝" w:hint="eastAsia"/>
                <w:sz w:val="22"/>
              </w:rPr>
              <w:t>継続的改善に努めなければならない。</w:t>
            </w:r>
          </w:p>
          <w:p w14:paraId="2485637D" w14:textId="0E55907D" w:rsidR="0030439C" w:rsidRPr="00D81982" w:rsidRDefault="0030439C" w:rsidP="0030439C">
            <w:pPr>
              <w:autoSpaceDE w:val="0"/>
              <w:autoSpaceDN w:val="0"/>
              <w:adjustRightInd w:val="0"/>
              <w:jc w:val="left"/>
              <w:rPr>
                <w:rFonts w:ascii="ＭＳ Ｐ明朝" w:eastAsia="ＭＳ Ｐ明朝" w:hAnsi="ＭＳ Ｐ明朝"/>
                <w:sz w:val="22"/>
              </w:rPr>
            </w:pPr>
          </w:p>
          <w:p w14:paraId="0394B78C" w14:textId="77777777" w:rsidR="00CB1448" w:rsidRPr="00D81982" w:rsidRDefault="00CB1448" w:rsidP="0030439C">
            <w:pPr>
              <w:autoSpaceDE w:val="0"/>
              <w:autoSpaceDN w:val="0"/>
              <w:adjustRightInd w:val="0"/>
              <w:jc w:val="left"/>
              <w:rPr>
                <w:rFonts w:ascii="ＭＳ Ｐ明朝" w:eastAsia="ＭＳ Ｐ明朝" w:hAnsi="ＭＳ Ｐ明朝"/>
                <w:sz w:val="22"/>
              </w:rPr>
            </w:pPr>
          </w:p>
          <w:p w14:paraId="2C468B0D" w14:textId="77777777" w:rsidR="0030439C" w:rsidRPr="00D81982" w:rsidRDefault="0030439C" w:rsidP="0030439C">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bCs/>
                <w:sz w:val="22"/>
                <w:u w:val="single"/>
              </w:rPr>
              <w:t>森林資源の維持又は適切な増進と地球温暖化防止（グローバルカーボンサイクル）への貢献</w:t>
            </w:r>
          </w:p>
          <w:p w14:paraId="2E1D4CE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51AF59B" w14:textId="7CBDA5F8"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緑の循環資源とし</w:t>
            </w:r>
            <w:r w:rsidRPr="00D81982">
              <w:rPr>
                <w:rFonts w:ascii="ＭＳ Ｐ明朝" w:eastAsia="ＭＳ Ｐ明朝" w:hAnsi="ＭＳ Ｐ明朝" w:hint="eastAsia"/>
                <w:sz w:val="22"/>
              </w:rPr>
              <w:t>て，非木質林産物を含む認証林産物を多様な用途に有効活用し，地元住民や利害関係者等</w:t>
            </w:r>
            <w:r w:rsidRPr="00D81982">
              <w:rPr>
                <w:rFonts w:ascii="ＭＳ Ｐ明朝" w:eastAsia="ＭＳ Ｐ明朝" w:hAnsi="ＭＳ Ｐ明朝"/>
                <w:sz w:val="22"/>
              </w:rPr>
              <w:t>との連携を図</w:t>
            </w:r>
            <w:r w:rsidRPr="00D81982">
              <w:rPr>
                <w:rFonts w:ascii="ＭＳ Ｐ明朝" w:eastAsia="ＭＳ Ｐ明朝" w:hAnsi="ＭＳ Ｐ明朝" w:hint="eastAsia"/>
                <w:sz w:val="22"/>
              </w:rPr>
              <w:t>り</w:t>
            </w:r>
            <w:r w:rsidRPr="00D81982">
              <w:rPr>
                <w:rFonts w:ascii="ＭＳ Ｐ明朝" w:eastAsia="ＭＳ Ｐ明朝" w:hAnsi="ＭＳ Ｐ明朝"/>
                <w:sz w:val="22"/>
              </w:rPr>
              <w:t>地域経済の振興に努めなければならない。</w:t>
            </w:r>
            <w:r w:rsidRPr="00D81982">
              <w:rPr>
                <w:rFonts w:ascii="ＭＳ Ｐ明朝" w:eastAsia="ＭＳ Ｐ明朝" w:hAnsi="ＭＳ Ｐ明朝" w:hint="eastAsia"/>
                <w:sz w:val="22"/>
                <w:u w:val="single"/>
              </w:rPr>
              <w:t>「アイヌ施策推進地域計画」が策定されている場合は、これに基づき、アイヌ文化の振興等はもとより、関連する産業の振興に資するよう努めなければならない。</w:t>
            </w:r>
          </w:p>
          <w:p w14:paraId="664D190B" w14:textId="6D7B9C0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認証森林から生産された多様な認証林産物の利用をC</w:t>
            </w:r>
            <w:r w:rsidR="00076E48" w:rsidRPr="00D81982">
              <w:rPr>
                <w:rFonts w:ascii="ＭＳ Ｐ明朝" w:eastAsia="ＭＳ Ｐ明朝" w:hAnsi="ＭＳ Ｐ明朝"/>
                <w:sz w:val="22"/>
              </w:rPr>
              <w:t>O</w:t>
            </w:r>
            <w:r w:rsidRPr="00D81982">
              <w:rPr>
                <w:rFonts w:ascii="ＭＳ Ｐ明朝" w:eastAsia="ＭＳ Ｐ明朝" w:hAnsi="ＭＳ Ｐ明朝"/>
                <w:sz w:val="22"/>
              </w:rPr>
              <w:t>C</w:t>
            </w:r>
            <w:r w:rsidR="00076E48" w:rsidRPr="00D81982">
              <w:rPr>
                <w:rFonts w:ascii="ＭＳ Ｐ明朝" w:eastAsia="ＭＳ Ｐ明朝" w:hAnsi="ＭＳ Ｐ明朝" w:hint="eastAsia"/>
                <w:sz w:val="22"/>
              </w:rPr>
              <w:t>企業等</w:t>
            </w:r>
            <w:r w:rsidRPr="00D81982">
              <w:rPr>
                <w:rFonts w:ascii="ＭＳ Ｐ明朝" w:eastAsia="ＭＳ Ｐ明朝" w:hAnsi="ＭＳ Ｐ明朝"/>
                <w:sz w:val="22"/>
              </w:rPr>
              <w:t>と連携して推進し，森林認証の取得を通じて得た知識・経験を広く地域に普及・啓発するよう努めなければならない。</w:t>
            </w:r>
          </w:p>
          <w:p w14:paraId="36C69DC1" w14:textId="4240464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認証林産物を生産現場や加工・流通過程において</w:t>
            </w:r>
            <w:r w:rsidR="00076E48" w:rsidRPr="00D81982">
              <w:rPr>
                <w:rFonts w:ascii="ＭＳ Ｐ明朝" w:eastAsia="ＭＳ Ｐ明朝" w:hAnsi="ＭＳ Ｐ明朝" w:hint="eastAsia"/>
                <w:sz w:val="22"/>
              </w:rPr>
              <w:t>的確に管理し</w:t>
            </w:r>
            <w:r w:rsidRPr="00D81982">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，需要者に適正に供給するよう努めなければならない。また，市場分析，新規市場の可能性及び森林の全ての財とサービスを考慮に入れた健全な経済活動を達成することができるよう努めなければならない。</w:t>
            </w:r>
          </w:p>
          <w:p w14:paraId="7C9EB80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1.1.3</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70069FE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9309BE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対象森林の管理・整備・利用が地球温暖化防止の二酸化炭素吸収源として，気候変動の緩和と適応に貢献できるよう努めなければならない。</w:t>
            </w:r>
          </w:p>
          <w:p w14:paraId="68DA086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1.2.1</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0F80E0D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1.2.2</w:t>
            </w:r>
            <w:r w:rsidRPr="00D81982">
              <w:rPr>
                <w:rFonts w:ascii="ＭＳ Ｐ明朝" w:eastAsia="ＭＳ Ｐ明朝" w:hAnsi="ＭＳ Ｐ明朝" w:hint="eastAsia"/>
                <w:sz w:val="22"/>
              </w:rPr>
              <w:t xml:space="preserve">　森林管理に当たっては，可能な限り化石燃料の節減に努めなければならない。</w:t>
            </w:r>
          </w:p>
          <w:p w14:paraId="5E3F2D6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8BE1F0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w:t>
            </w:r>
            <w:r w:rsidRPr="00D81982">
              <w:rPr>
                <w:rFonts w:ascii="ＭＳ Ｐ明朝" w:eastAsia="ＭＳ Ｐ明朝" w:hAnsi="ＭＳ Ｐ明朝"/>
                <w:sz w:val="22"/>
              </w:rPr>
              <w:t xml:space="preserve"> 供給サービスとともに調整サービスや文化的サービス，基盤サービス等の生態系サービス（用語の定義3.6）の</w:t>
            </w:r>
            <w:r w:rsidRPr="00D81982">
              <w:rPr>
                <w:rFonts w:ascii="ＭＳ Ｐ明朝" w:eastAsia="ＭＳ Ｐ明朝" w:hAnsi="ＭＳ Ｐ明朝" w:hint="eastAsia"/>
                <w:sz w:val="22"/>
              </w:rPr>
              <w:t>増進</w:t>
            </w:r>
            <w:r w:rsidRPr="00D81982">
              <w:rPr>
                <w:rFonts w:ascii="ＭＳ Ｐ明朝" w:eastAsia="ＭＳ Ｐ明朝" w:hAnsi="ＭＳ Ｐ明朝"/>
                <w:sz w:val="22"/>
              </w:rPr>
              <w:t>に配慮した森林管理が必要な森林においては，適切な対応がとられていなければならない</w:t>
            </w:r>
            <w:r w:rsidRPr="00D81982">
              <w:rPr>
                <w:rFonts w:ascii="ＭＳ Ｐ明朝" w:eastAsia="ＭＳ Ｐ明朝" w:hAnsi="ＭＳ Ｐ明朝" w:hint="eastAsia"/>
                <w:sz w:val="22"/>
              </w:rPr>
              <w:t>。</w:t>
            </w:r>
          </w:p>
          <w:p w14:paraId="70B89851" w14:textId="1F48BC6D"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1.3.1</w:t>
            </w:r>
            <w:r w:rsidRPr="00D81982">
              <w:rPr>
                <w:rFonts w:ascii="ＭＳ Ｐ明朝" w:eastAsia="ＭＳ Ｐ明朝" w:hAnsi="ＭＳ Ｐ明朝" w:hint="eastAsia"/>
                <w:sz w:val="22"/>
              </w:rPr>
              <w:t xml:space="preserve">　森林管理</w:t>
            </w:r>
            <w:r w:rsidRPr="00D81982">
              <w:rPr>
                <w:rFonts w:ascii="ＭＳ Ｐ明朝" w:eastAsia="ＭＳ Ｐ明朝" w:hAnsi="ＭＳ Ｐ明朝"/>
                <w:sz w:val="22"/>
              </w:rPr>
              <w:t>計画において</w:t>
            </w:r>
            <w:r w:rsidRPr="00D81982">
              <w:rPr>
                <w:rFonts w:ascii="ＭＳ Ｐ明朝" w:eastAsia="ＭＳ Ｐ明朝" w:hAnsi="ＭＳ Ｐ明朝" w:hint="eastAsia"/>
                <w:sz w:val="22"/>
              </w:rPr>
              <w:t>，災害リスクや</w:t>
            </w:r>
            <w:r w:rsidRPr="00D81982">
              <w:rPr>
                <w:rFonts w:ascii="ＭＳ Ｐ明朝" w:eastAsia="ＭＳ Ｐ明朝" w:hAnsi="ＭＳ Ｐ明朝"/>
                <w:sz w:val="22"/>
              </w:rPr>
              <w:t>森林レクリエーション・景観維持改善等</w:t>
            </w:r>
            <w:r w:rsidRPr="00D81982">
              <w:rPr>
                <w:rFonts w:ascii="ＭＳ Ｐ明朝" w:eastAsia="ＭＳ Ｐ明朝" w:hAnsi="ＭＳ Ｐ明朝" w:hint="eastAsia"/>
                <w:sz w:val="22"/>
              </w:rPr>
              <w:t>に対応した</w:t>
            </w:r>
            <w:r w:rsidRPr="00D81982">
              <w:rPr>
                <w:rFonts w:ascii="ＭＳ Ｐ明朝" w:eastAsia="ＭＳ Ｐ明朝" w:hAnsi="ＭＳ Ｐ明朝"/>
                <w:sz w:val="22"/>
              </w:rPr>
              <w:t>ゾーニングを行い，該当地域においては可能な限り</w:t>
            </w:r>
            <w:r w:rsidRPr="00D81982">
              <w:rPr>
                <w:rFonts w:ascii="ＭＳ Ｐ明朝" w:eastAsia="ＭＳ Ｐ明朝" w:hAnsi="ＭＳ Ｐ明朝" w:hint="eastAsia"/>
                <w:sz w:val="22"/>
              </w:rPr>
              <w:t>災害防止や</w:t>
            </w:r>
            <w:r w:rsidRPr="00D81982">
              <w:rPr>
                <w:rFonts w:ascii="ＭＳ Ｐ明朝" w:eastAsia="ＭＳ Ｐ明朝" w:hAnsi="ＭＳ Ｐ明朝"/>
                <w:sz w:val="22"/>
              </w:rPr>
              <w:t>景観</w:t>
            </w:r>
            <w:r w:rsidRPr="00D81982">
              <w:rPr>
                <w:rFonts w:ascii="ＭＳ Ｐ明朝" w:eastAsia="ＭＳ Ｐ明朝" w:hAnsi="ＭＳ Ｐ明朝" w:hint="eastAsia"/>
                <w:sz w:val="22"/>
              </w:rPr>
              <w:t>保全</w:t>
            </w:r>
            <w:r w:rsidRPr="00D81982">
              <w:rPr>
                <w:rFonts w:ascii="ＭＳ Ｐ明朝" w:eastAsia="ＭＳ Ｐ明朝" w:hAnsi="ＭＳ Ｐ明朝"/>
                <w:sz w:val="22"/>
              </w:rPr>
              <w:t>，快適性向上の観点から望ましい施設設置</w:t>
            </w:r>
            <w:r w:rsidR="00225A7F" w:rsidRPr="00D81982">
              <w:rPr>
                <w:rFonts w:ascii="ＭＳ Ｐ明朝" w:eastAsia="ＭＳ Ｐ明朝" w:hAnsi="ＭＳ Ｐ明朝" w:hint="eastAsia"/>
                <w:sz w:val="22"/>
              </w:rPr>
              <w:t>や</w:t>
            </w:r>
            <w:r w:rsidRPr="00D81982">
              <w:rPr>
                <w:rFonts w:ascii="ＭＳ Ｐ明朝" w:eastAsia="ＭＳ Ｐ明朝" w:hAnsi="ＭＳ Ｐ明朝"/>
                <w:sz w:val="22"/>
              </w:rPr>
              <w:t>森林配置</w:t>
            </w:r>
            <w:r w:rsidR="00225A7F" w:rsidRPr="00D81982">
              <w:rPr>
                <w:rFonts w:ascii="ＭＳ Ｐ明朝" w:eastAsia="ＭＳ Ｐ明朝" w:hAnsi="ＭＳ Ｐ明朝" w:hint="eastAsia"/>
                <w:sz w:val="22"/>
              </w:rPr>
              <w:t>及びその</w:t>
            </w:r>
            <w:r w:rsidRPr="00D81982">
              <w:rPr>
                <w:rFonts w:ascii="ＭＳ Ｐ明朝" w:eastAsia="ＭＳ Ｐ明朝" w:hAnsi="ＭＳ Ｐ明朝"/>
                <w:sz w:val="22"/>
              </w:rPr>
              <w:t>施業に努めなければならない。</w:t>
            </w:r>
          </w:p>
          <w:p w14:paraId="74B860A5" w14:textId="1EFBF029"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1.3.2</w:t>
            </w:r>
            <w:r w:rsidRPr="00D81982">
              <w:rPr>
                <w:rFonts w:ascii="ＭＳ Ｐ明朝" w:eastAsia="ＭＳ Ｐ明朝" w:hAnsi="ＭＳ Ｐ明朝" w:hint="eastAsia"/>
                <w:sz w:val="22"/>
              </w:rPr>
              <w:t xml:space="preserve">　</w:t>
            </w:r>
            <w:r w:rsidR="003775F8" w:rsidRPr="00E90E5B">
              <w:rPr>
                <w:rFonts w:ascii="ＭＳ Ｐ明朝" w:eastAsia="ＭＳ Ｐ明朝" w:hAnsi="ＭＳ Ｐ明朝" w:hint="eastAsia"/>
                <w:sz w:val="22"/>
              </w:rPr>
              <w:t>森林法や自然公園法などの法令による制度や、市町村整備計画などの法令に基づく公的計画</w:t>
            </w:r>
            <w:r w:rsidRPr="00D81982">
              <w:rPr>
                <w:rFonts w:ascii="ＭＳ Ｐ明朝" w:eastAsia="ＭＳ Ｐ明朝" w:hAnsi="ＭＳ Ｐ明朝" w:hint="eastAsia"/>
                <w:sz w:val="22"/>
              </w:rPr>
              <w:t>で国土・景観保全，生活環境保全のための森林施業上の制約がある森林は，その基準・規範に適合していなければならない。</w:t>
            </w:r>
          </w:p>
          <w:p w14:paraId="606098A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1.3.3</w:t>
            </w:r>
            <w:r w:rsidRPr="00D81982">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74CCD1C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1.3.4</w:t>
            </w:r>
            <w:r w:rsidRPr="00D81982">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70987EFB"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54C4C4F"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1.4</w:t>
            </w:r>
            <w:r w:rsidRPr="00D81982">
              <w:rPr>
                <w:rFonts w:ascii="ＭＳ Ｐ明朝" w:eastAsia="ＭＳ Ｐ明朝" w:hAnsi="ＭＳ Ｐ明朝"/>
                <w:sz w:val="22"/>
              </w:rPr>
              <w:t xml:space="preserve"> 文化的・歴史的に重要な遺跡や資源・社会的に価値の高い森林が保護されていなければならない。</w:t>
            </w:r>
            <w:r w:rsidRPr="00D81982">
              <w:rPr>
                <w:rFonts w:ascii="ＭＳ Ｐ明朝" w:eastAsia="ＭＳ Ｐ明朝" w:hAnsi="ＭＳ Ｐ明朝" w:hint="eastAsia"/>
                <w:sz w:val="22"/>
                <w:u w:val="single"/>
              </w:rPr>
              <w:t>日本列島北部周辺，とりわけ北海道にあっては，儀式の場所等アイヌの文化的，伝統・観光的価値を有する場所は，保護されなければならない。</w:t>
            </w:r>
          </w:p>
          <w:p w14:paraId="7B18468A" w14:textId="5D9FF689"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1.4.1</w:t>
            </w:r>
            <w:r w:rsidRPr="00D81982">
              <w:rPr>
                <w:rFonts w:ascii="ＭＳ Ｐ明朝" w:eastAsia="ＭＳ Ｐ明朝" w:hAnsi="ＭＳ Ｐ明朝" w:hint="eastAsia"/>
                <w:sz w:val="22"/>
              </w:rPr>
              <w:t xml:space="preserve">　森林管理計画に</w:t>
            </w:r>
            <w:r w:rsidR="00225A7F" w:rsidRPr="00D81982">
              <w:rPr>
                <w:rFonts w:ascii="ＭＳ Ｐ明朝" w:eastAsia="ＭＳ Ｐ明朝" w:hAnsi="ＭＳ Ｐ明朝" w:hint="eastAsia"/>
                <w:sz w:val="22"/>
              </w:rPr>
              <w:t>は、</w:t>
            </w:r>
            <w:r w:rsidRPr="00D81982">
              <w:rPr>
                <w:rFonts w:ascii="ＭＳ Ｐ明朝" w:eastAsia="ＭＳ Ｐ明朝" w:hAnsi="ＭＳ Ｐ明朝" w:hint="eastAsia"/>
                <w:sz w:val="22"/>
              </w:rPr>
              <w:t>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6D572626" w14:textId="4B5E51D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1.4.2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文化財保護法等の諸制度で規制された森林でな</w:t>
            </w:r>
            <w:r w:rsidR="00225A7F" w:rsidRPr="00D81982">
              <w:rPr>
                <w:rFonts w:ascii="ＭＳ Ｐ明朝" w:eastAsia="ＭＳ Ｐ明朝" w:hAnsi="ＭＳ Ｐ明朝" w:hint="eastAsia"/>
                <w:sz w:val="22"/>
              </w:rPr>
              <w:t>い場合であっても、</w:t>
            </w:r>
            <w:r w:rsidRPr="00D81982">
              <w:rPr>
                <w:rFonts w:ascii="ＭＳ Ｐ明朝" w:eastAsia="ＭＳ Ｐ明朝" w:hAnsi="ＭＳ Ｐ明朝" w:hint="eastAsia"/>
                <w:sz w:val="22"/>
              </w:rPr>
              <w:t>地</w:t>
            </w:r>
            <w:r w:rsidRPr="00D81982">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D81982">
              <w:rPr>
                <w:rFonts w:ascii="ＭＳ Ｐ明朝" w:eastAsia="ＭＳ Ｐ明朝" w:hAnsi="ＭＳ Ｐ明朝" w:hint="eastAsia"/>
                <w:sz w:val="22"/>
              </w:rPr>
              <w:t>，</w:t>
            </w:r>
            <w:r w:rsidRPr="00D81982">
              <w:rPr>
                <w:rFonts w:ascii="ＭＳ Ｐ明朝" w:eastAsia="ＭＳ Ｐ明朝" w:hAnsi="ＭＳ Ｐ明朝"/>
                <w:sz w:val="22"/>
              </w:rPr>
              <w:t>社会一般の便益</w:t>
            </w:r>
            <w:r w:rsidRPr="00D81982">
              <w:rPr>
                <w:rFonts w:ascii="ＭＳ Ｐ明朝" w:eastAsia="ＭＳ Ｐ明朝" w:hAnsi="ＭＳ Ｐ明朝" w:hint="eastAsia"/>
                <w:sz w:val="22"/>
              </w:rPr>
              <w:t>に供</w:t>
            </w:r>
            <w:r w:rsidRPr="00D81982">
              <w:rPr>
                <w:rFonts w:ascii="ＭＳ Ｐ明朝" w:eastAsia="ＭＳ Ｐ明朝" w:hAnsi="ＭＳ Ｐ明朝"/>
                <w:sz w:val="22"/>
              </w:rPr>
              <w:t>し，その</w:t>
            </w:r>
            <w:r w:rsidR="00225A7F" w:rsidRPr="00D81982">
              <w:rPr>
                <w:rFonts w:ascii="ＭＳ Ｐ明朝" w:eastAsia="ＭＳ Ｐ明朝" w:hAnsi="ＭＳ Ｐ明朝" w:hint="eastAsia"/>
                <w:sz w:val="22"/>
              </w:rPr>
              <w:t>普及啓発</w:t>
            </w:r>
            <w:r w:rsidRPr="00D81982">
              <w:rPr>
                <w:rFonts w:ascii="ＭＳ Ｐ明朝" w:eastAsia="ＭＳ Ｐ明朝" w:hAnsi="ＭＳ Ｐ明朝"/>
                <w:sz w:val="22"/>
              </w:rPr>
              <w:t>に努めなければならない。</w:t>
            </w:r>
          </w:p>
          <w:p w14:paraId="435F701F"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F5D39E4" w14:textId="7F2ACE6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1.5</w:t>
            </w:r>
            <w:r w:rsidRPr="00D81982">
              <w:rPr>
                <w:rFonts w:ascii="ＭＳ Ｐ明朝" w:eastAsia="ＭＳ Ｐ明朝" w:hAnsi="ＭＳ Ｐ明朝"/>
                <w:sz w:val="22"/>
              </w:rPr>
              <w:t xml:space="preserve"> 森林レクリエーション等市民</w:t>
            </w:r>
            <w:r w:rsidR="00225A7F" w:rsidRPr="00D81982">
              <w:rPr>
                <w:rFonts w:ascii="ＭＳ Ｐ明朝" w:eastAsia="ＭＳ Ｐ明朝" w:hAnsi="ＭＳ Ｐ明朝" w:hint="eastAsia"/>
                <w:sz w:val="22"/>
              </w:rPr>
              <w:t>が</w:t>
            </w:r>
            <w:r w:rsidRPr="00D81982">
              <w:rPr>
                <w:rFonts w:ascii="ＭＳ Ｐ明朝" w:eastAsia="ＭＳ Ｐ明朝" w:hAnsi="ＭＳ Ｐ明朝"/>
                <w:sz w:val="22"/>
              </w:rPr>
              <w:t>自然に触れ合う機会・場所</w:t>
            </w:r>
            <w:r w:rsidR="00225A7F" w:rsidRPr="00D81982">
              <w:rPr>
                <w:rFonts w:ascii="ＭＳ Ｐ明朝" w:eastAsia="ＭＳ Ｐ明朝" w:hAnsi="ＭＳ Ｐ明朝" w:hint="eastAsia"/>
                <w:sz w:val="22"/>
              </w:rPr>
              <w:t>を</w:t>
            </w:r>
            <w:r w:rsidRPr="00D81982">
              <w:rPr>
                <w:rFonts w:ascii="ＭＳ Ｐ明朝" w:eastAsia="ＭＳ Ｐ明朝" w:hAnsi="ＭＳ Ｐ明朝"/>
                <w:sz w:val="22"/>
              </w:rPr>
              <w:t>提供に努めるとともに，入山者に対する環境教育</w:t>
            </w:r>
            <w:r w:rsidR="00225A7F" w:rsidRPr="00D81982">
              <w:rPr>
                <w:rFonts w:ascii="ＭＳ Ｐ明朝" w:eastAsia="ＭＳ Ｐ明朝" w:hAnsi="ＭＳ Ｐ明朝" w:hint="eastAsia"/>
                <w:sz w:val="22"/>
              </w:rPr>
              <w:t>及び</w:t>
            </w:r>
            <w:r w:rsidRPr="00D81982">
              <w:rPr>
                <w:rFonts w:ascii="ＭＳ Ｐ明朝" w:eastAsia="ＭＳ Ｐ明朝" w:hAnsi="ＭＳ Ｐ明朝"/>
                <w:sz w:val="22"/>
              </w:rPr>
              <w:t>安全などへ</w:t>
            </w:r>
            <w:r w:rsidRPr="00D81982">
              <w:rPr>
                <w:rFonts w:ascii="ＭＳ Ｐ明朝" w:eastAsia="ＭＳ Ｐ明朝" w:hAnsi="ＭＳ Ｐ明朝" w:hint="eastAsia"/>
                <w:sz w:val="22"/>
              </w:rPr>
              <w:t>の指導や対策が</w:t>
            </w:r>
            <w:r w:rsidR="00225A7F" w:rsidRPr="00D81982">
              <w:rPr>
                <w:rFonts w:ascii="ＭＳ Ｐ明朝" w:eastAsia="ＭＳ Ｐ明朝" w:hAnsi="ＭＳ Ｐ明朝" w:hint="eastAsia"/>
                <w:sz w:val="22"/>
              </w:rPr>
              <w:t>適切に実施</w:t>
            </w:r>
            <w:r w:rsidRPr="00D81982">
              <w:rPr>
                <w:rFonts w:ascii="ＭＳ Ｐ明朝" w:eastAsia="ＭＳ Ｐ明朝" w:hAnsi="ＭＳ Ｐ明朝"/>
                <w:sz w:val="22"/>
              </w:rPr>
              <w:t>されなければならない。</w:t>
            </w:r>
            <w:r w:rsidRPr="00D81982">
              <w:rPr>
                <w:rFonts w:ascii="ＭＳ Ｐ明朝" w:eastAsia="ＭＳ Ｐ明朝" w:hAnsi="ＭＳ Ｐ明朝" w:hint="eastAsia"/>
                <w:sz w:val="22"/>
              </w:rPr>
              <w:t>「アイヌ施策推進地域計画」が策定されている場合にあっては、これに基づき、森林に関連するアイヌ文化や伝統に係る観光の振興に資するよう努めなければならない</w:t>
            </w:r>
          </w:p>
          <w:p w14:paraId="7682B77E" w14:textId="7B52612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森林レクリエーショ</w:t>
            </w:r>
            <w:r w:rsidRPr="00D81982">
              <w:rPr>
                <w:rFonts w:ascii="ＭＳ Ｐ明朝" w:eastAsia="ＭＳ Ｐ明朝" w:hAnsi="ＭＳ Ｐ明朝" w:hint="eastAsia"/>
                <w:sz w:val="22"/>
              </w:rPr>
              <w:t>ン等の市民が自然にふれあう機会や場所の提供に努め，</w:t>
            </w:r>
            <w:r w:rsidRPr="00D81982">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D81982">
              <w:rPr>
                <w:rFonts w:ascii="ＭＳ Ｐ明朝" w:eastAsia="ＭＳ Ｐ明朝" w:hAnsi="ＭＳ Ｐ明朝" w:hint="eastAsia"/>
                <w:sz w:val="22"/>
              </w:rPr>
              <w:t>相当規模の組織</w:t>
            </w:r>
            <w:r w:rsidR="00225A7F" w:rsidRPr="00D81982">
              <w:rPr>
                <w:rFonts w:ascii="ＭＳ Ｐ明朝" w:eastAsia="ＭＳ Ｐ明朝" w:hAnsi="ＭＳ Ｐ明朝"/>
                <w:sz w:val="22"/>
              </w:rPr>
              <w:t>(森林管理者等)</w:t>
            </w:r>
            <w:r w:rsidRPr="00D81982">
              <w:rPr>
                <w:rFonts w:ascii="ＭＳ Ｐ明朝" w:eastAsia="ＭＳ Ｐ明朝" w:hAnsi="ＭＳ Ｐ明朝" w:hint="eastAsia"/>
                <w:sz w:val="22"/>
              </w:rPr>
              <w:t>にあっては，独自の森林・環境教育プログラムを策定し，入山者に対して</w:t>
            </w:r>
            <w:r w:rsidRPr="00D81982">
              <w:rPr>
                <w:rFonts w:ascii="ＭＳ Ｐ明朝" w:eastAsia="ＭＳ Ｐ明朝" w:hAnsi="ＭＳ Ｐ明朝"/>
                <w:sz w:val="22"/>
              </w:rPr>
              <w:t>環境教育施設を設置するか</w:t>
            </w:r>
            <w:r w:rsidRPr="00D81982">
              <w:rPr>
                <w:rFonts w:ascii="ＭＳ Ｐ明朝" w:eastAsia="ＭＳ Ｐ明朝" w:hAnsi="ＭＳ Ｐ明朝" w:hint="eastAsia"/>
                <w:sz w:val="22"/>
              </w:rPr>
              <w:t>，</w:t>
            </w:r>
            <w:r w:rsidR="00225A7F" w:rsidRPr="00D81982">
              <w:rPr>
                <w:rFonts w:ascii="ＭＳ Ｐ明朝" w:eastAsia="ＭＳ Ｐ明朝" w:hAnsi="ＭＳ Ｐ明朝" w:hint="eastAsia"/>
                <w:sz w:val="22"/>
              </w:rPr>
              <w:t>若しくはその</w:t>
            </w:r>
            <w:r w:rsidRPr="00D81982">
              <w:rPr>
                <w:rFonts w:ascii="ＭＳ Ｐ明朝" w:eastAsia="ＭＳ Ｐ明朝" w:hAnsi="ＭＳ Ｐ明朝"/>
                <w:sz w:val="22"/>
              </w:rPr>
              <w:t>設置計画を策定しなければならない。</w:t>
            </w:r>
          </w:p>
          <w:p w14:paraId="0FC64A8C" w14:textId="25860E1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入林者に対する空き缶，ゴミなどの持ち帰り</w:t>
            </w:r>
            <w:r w:rsidR="00E96FDD" w:rsidRPr="00D81982">
              <w:rPr>
                <w:rFonts w:ascii="ＭＳ Ｐ明朝" w:eastAsia="ＭＳ Ｐ明朝" w:hAnsi="ＭＳ Ｐ明朝" w:hint="eastAsia"/>
                <w:sz w:val="22"/>
              </w:rPr>
              <w:t>について</w:t>
            </w:r>
            <w:r w:rsidRPr="00D81982">
              <w:rPr>
                <w:rFonts w:ascii="ＭＳ Ｐ明朝" w:eastAsia="ＭＳ Ｐ明朝" w:hAnsi="ＭＳ Ｐ明朝"/>
                <w:sz w:val="22"/>
              </w:rPr>
              <w:t>啓発がなされ，</w:t>
            </w:r>
            <w:r w:rsidR="00E96FDD" w:rsidRPr="00D81982">
              <w:rPr>
                <w:rFonts w:ascii="ＭＳ Ｐ明朝" w:eastAsia="ＭＳ Ｐ明朝" w:hAnsi="ＭＳ Ｐ明朝" w:hint="eastAsia"/>
                <w:sz w:val="22"/>
              </w:rPr>
              <w:t>また、</w:t>
            </w:r>
            <w:r w:rsidRPr="00D81982">
              <w:rPr>
                <w:rFonts w:ascii="ＭＳ Ｐ明朝" w:eastAsia="ＭＳ Ｐ明朝" w:hAnsi="ＭＳ Ｐ明朝"/>
                <w:sz w:val="22"/>
              </w:rPr>
              <w:t>廃棄物</w:t>
            </w:r>
            <w:r w:rsidR="00E96FDD" w:rsidRPr="00D81982">
              <w:rPr>
                <w:rFonts w:ascii="ＭＳ Ｐ明朝" w:eastAsia="ＭＳ Ｐ明朝" w:hAnsi="ＭＳ Ｐ明朝" w:hint="eastAsia"/>
                <w:sz w:val="22"/>
              </w:rPr>
              <w:t>については</w:t>
            </w:r>
            <w:r w:rsidRPr="00D81982">
              <w:rPr>
                <w:rFonts w:ascii="ＭＳ Ｐ明朝" w:eastAsia="ＭＳ Ｐ明朝" w:hAnsi="ＭＳ Ｐ明朝"/>
                <w:sz w:val="22"/>
              </w:rPr>
              <w:t>，森林外の適切な場所で処理されなければならない。</w:t>
            </w:r>
          </w:p>
          <w:p w14:paraId="4526946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4173DED" w14:textId="229843F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1.6</w:t>
            </w:r>
            <w:r w:rsidR="00B204E9"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森林管理計画の策定に当たっては、市町村森林整備計画で定める木材生産機能</w:t>
            </w:r>
            <w:r w:rsidR="00AA2056" w:rsidRPr="00E90E5B">
              <w:rPr>
                <w:rFonts w:ascii="ＭＳ Ｐ明朝" w:eastAsia="ＭＳ Ｐ明朝" w:hAnsi="ＭＳ Ｐ明朝" w:hint="eastAsia"/>
                <w:sz w:val="22"/>
              </w:rPr>
              <w:t>維持増進</w:t>
            </w:r>
            <w:r w:rsidRPr="00D81982">
              <w:rPr>
                <w:rFonts w:ascii="ＭＳ Ｐ明朝" w:eastAsia="ＭＳ Ｐ明朝" w:hAnsi="ＭＳ Ｐ明朝" w:hint="eastAsia"/>
                <w:sz w:val="22"/>
              </w:rPr>
              <w:t>森林及び公益的機能別</w:t>
            </w:r>
            <w:r w:rsidR="00AA2056" w:rsidRPr="00E90E5B">
              <w:rPr>
                <w:rFonts w:ascii="ＭＳ Ｐ明朝" w:eastAsia="ＭＳ Ｐ明朝" w:hAnsi="ＭＳ Ｐ明朝" w:hint="eastAsia"/>
                <w:sz w:val="22"/>
              </w:rPr>
              <w:t>施業</w:t>
            </w:r>
            <w:r w:rsidRPr="00D81982">
              <w:rPr>
                <w:rFonts w:ascii="ＭＳ Ｐ明朝" w:eastAsia="ＭＳ Ｐ明朝" w:hAnsi="ＭＳ Ｐ明朝" w:hint="eastAsia"/>
                <w:sz w:val="22"/>
              </w:rPr>
              <w:t>森林の整備に関する事項を十分勘案し、関連する施策、助成制度</w:t>
            </w:r>
            <w:r w:rsidR="003E7481" w:rsidRPr="00E90E5B">
              <w:rPr>
                <w:rFonts w:ascii="ＭＳ Ｐ明朝" w:eastAsia="ＭＳ Ｐ明朝" w:hAnsi="ＭＳ Ｐ明朝" w:hint="eastAsia"/>
                <w:sz w:val="22"/>
              </w:rPr>
              <w:t>の</w:t>
            </w:r>
            <w:r w:rsidRPr="00D81982">
              <w:rPr>
                <w:rFonts w:ascii="ＭＳ Ｐ明朝" w:eastAsia="ＭＳ Ｐ明朝" w:hAnsi="ＭＳ Ｐ明朝" w:hint="eastAsia"/>
                <w:sz w:val="22"/>
              </w:rPr>
              <w:t>活用に努めることとする。</w:t>
            </w:r>
          </w:p>
          <w:p w14:paraId="3AAFB47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1AC284F"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lastRenderedPageBreak/>
              <w:t xml:space="preserve">2. </w:t>
            </w:r>
            <w:r w:rsidRPr="00D81982">
              <w:rPr>
                <w:rFonts w:ascii="ＭＳ Ｐ明朝" w:eastAsia="ＭＳ Ｐ明朝" w:hAnsi="ＭＳ Ｐ明朝" w:hint="eastAsia"/>
                <w:b/>
                <w:bCs/>
                <w:sz w:val="22"/>
              </w:rPr>
              <w:t>森林生態系の健全性と活力の維持</w:t>
            </w:r>
          </w:p>
          <w:p w14:paraId="585B437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037F03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sz w:val="22"/>
              </w:rPr>
              <w:t xml:space="preserve"> 管理者は，森林資源調査等に基づいた管理計画の策定</w:t>
            </w:r>
            <w:r w:rsidRPr="00D81982">
              <w:rPr>
                <w:rFonts w:ascii="ＭＳ Ｐ明朝" w:eastAsia="ＭＳ Ｐ明朝" w:hAnsi="ＭＳ Ｐ明朝" w:hint="eastAsia"/>
                <w:sz w:val="22"/>
              </w:rPr>
              <w:t>と</w:t>
            </w:r>
            <w:r w:rsidRPr="00D81982">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D81982">
              <w:rPr>
                <w:rFonts w:ascii="ＭＳ Ｐ明朝" w:eastAsia="ＭＳ Ｐ明朝" w:hAnsi="ＭＳ Ｐ明朝" w:hint="eastAsia"/>
                <w:sz w:val="22"/>
              </w:rPr>
              <w:t>に</w:t>
            </w:r>
            <w:r w:rsidRPr="00D81982">
              <w:rPr>
                <w:rFonts w:ascii="ＭＳ Ｐ明朝" w:eastAsia="ＭＳ Ｐ明朝" w:hAnsi="ＭＳ Ｐ明朝"/>
                <w:sz w:val="22"/>
              </w:rPr>
              <w:t>実行する体制が整備されなければならない。</w:t>
            </w:r>
          </w:p>
          <w:p w14:paraId="3D0657F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当該森林の公益的価値の重要性を認識し，それを維持・増進するよう管理計画の策定と実行に努めなければならない。</w:t>
            </w:r>
          </w:p>
          <w:p w14:paraId="3769D2E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2.1.2</w:t>
            </w:r>
            <w:r w:rsidRPr="00D81982">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諸被害に対する抵抗性育種苗等の活用）の選択に努め，自然災害に対する強靭性及び適応力の強化と当該地域の森林の自然環境に調和し森林の抵抗力を増進する方法の選択に努めなければならない。</w:t>
            </w:r>
          </w:p>
          <w:p w14:paraId="71CDEEB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2.1.3</w:t>
            </w:r>
            <w:r w:rsidRPr="00D81982">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044CD9A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3467B1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伐採量は森林管理計画等で定める計画量の範囲内でなければならない。</w:t>
            </w:r>
            <w:r w:rsidRPr="00D81982">
              <w:rPr>
                <w:rFonts w:ascii="ＭＳ Ｐ明朝" w:eastAsia="ＭＳ Ｐ明朝" w:hAnsi="ＭＳ Ｐ明朝" w:hint="eastAsia"/>
                <w:sz w:val="22"/>
              </w:rPr>
              <w:t>伐採に当たっては、</w:t>
            </w:r>
            <w:r w:rsidRPr="00D81982">
              <w:rPr>
                <w:rFonts w:ascii="ＭＳ Ｐ明朝" w:eastAsia="ＭＳ Ｐ明朝" w:hAnsi="ＭＳ Ｐ明朝"/>
                <w:sz w:val="22"/>
                <w:u w:val="single"/>
              </w:rPr>
              <w:t>大面積皆伐は避け，</w:t>
            </w:r>
            <w:r w:rsidRPr="00D81982">
              <w:rPr>
                <w:rFonts w:ascii="ＭＳ Ｐ明朝" w:eastAsia="ＭＳ Ｐ明朝" w:hAnsi="ＭＳ Ｐ明朝" w:hint="eastAsia"/>
                <w:sz w:val="22"/>
                <w:u w:val="single"/>
              </w:rPr>
              <w:t>森林立地に即した伐区の形状、面積規模とし、その分散を図るとともに</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必要な箇所では，非皆伐施業を行なわなければならない。また</w:t>
            </w:r>
            <w:r w:rsidRPr="00D81982">
              <w:rPr>
                <w:rFonts w:ascii="ＭＳ Ｐ明朝" w:eastAsia="ＭＳ Ｐ明朝" w:hAnsi="ＭＳ Ｐ明朝" w:hint="eastAsia"/>
                <w:sz w:val="22"/>
              </w:rPr>
              <w:t>，</w:t>
            </w:r>
            <w:r w:rsidRPr="00D81982">
              <w:rPr>
                <w:rFonts w:ascii="ＭＳ Ｐ明朝" w:eastAsia="ＭＳ Ｐ明朝" w:hAnsi="ＭＳ Ｐ明朝"/>
                <w:sz w:val="22"/>
              </w:rPr>
              <w:t>非木材を含む林産物資源の収穫は，それが持続できるよう定められていなければならない。</w:t>
            </w:r>
          </w:p>
          <w:p w14:paraId="11EBF2C7" w14:textId="2EA29A34"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2.2.</w:t>
            </w:r>
            <w:r w:rsidR="005D3CDD"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ともに，林地保全の必要性が高い場所は，針葉樹一斉林型</w:t>
            </w:r>
            <w:r w:rsidRPr="00D81982">
              <w:rPr>
                <w:rFonts w:ascii="ＭＳ Ｐ明朝" w:eastAsia="ＭＳ Ｐ明朝" w:hAnsi="ＭＳ Ｐ明朝" w:hint="eastAsia"/>
                <w:sz w:val="22"/>
              </w:rPr>
              <w:t>の</w:t>
            </w:r>
            <w:r w:rsidRPr="00D81982">
              <w:rPr>
                <w:rFonts w:ascii="ＭＳ Ｐ明朝" w:eastAsia="ＭＳ Ｐ明朝" w:hAnsi="ＭＳ Ｐ明朝"/>
                <w:sz w:val="22"/>
              </w:rPr>
              <w:t>林分に広葉樹を残すよう努めなければならない。また，立地に応じて複層林等の導入や生態系に配慮した施業方法の導入</w:t>
            </w:r>
            <w:r w:rsidRPr="00D81982">
              <w:rPr>
                <w:rFonts w:ascii="ＭＳ Ｐ明朝" w:eastAsia="ＭＳ Ｐ明朝" w:hAnsi="ＭＳ Ｐ明朝" w:hint="eastAsia"/>
                <w:sz w:val="22"/>
              </w:rPr>
              <w:t>も</w:t>
            </w:r>
            <w:r w:rsidRPr="00D81982">
              <w:rPr>
                <w:rFonts w:ascii="ＭＳ Ｐ明朝" w:eastAsia="ＭＳ Ｐ明朝" w:hAnsi="ＭＳ Ｐ明朝"/>
                <w:sz w:val="22"/>
              </w:rPr>
              <w:t>考慮されなければならない。</w:t>
            </w:r>
          </w:p>
          <w:p w14:paraId="19FDF8FC" w14:textId="4BD86673" w:rsidR="0030439C" w:rsidRPr="00D81982" w:rsidRDefault="00AA2056" w:rsidP="0030439C">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b/>
                <w:bCs/>
                <w:sz w:val="22"/>
              </w:rPr>
              <w:t>2.2.2</w:t>
            </w:r>
            <w:r w:rsidR="0030439C" w:rsidRPr="00D81982">
              <w:rPr>
                <w:rFonts w:ascii="ＭＳ Ｐ明朝" w:eastAsia="ＭＳ Ｐ明朝" w:hAnsi="ＭＳ Ｐ明朝" w:hint="eastAsia"/>
                <w:sz w:val="22"/>
              </w:rPr>
              <w:t xml:space="preserve">　</w:t>
            </w:r>
            <w:r w:rsidR="0030439C" w:rsidRPr="00D81982">
              <w:rPr>
                <w:rFonts w:ascii="ＭＳ Ｐ明朝" w:eastAsia="ＭＳ Ｐ明朝" w:hAnsi="ＭＳ Ｐ明朝"/>
                <w:sz w:val="22"/>
              </w:rPr>
              <w:t>森林管理計画</w:t>
            </w:r>
            <w:r w:rsidR="0030439C" w:rsidRPr="00D81982">
              <w:rPr>
                <w:rFonts w:ascii="ＭＳ Ｐ明朝" w:eastAsia="ＭＳ Ｐ明朝" w:hAnsi="ＭＳ Ｐ明朝" w:hint="eastAsia"/>
                <w:sz w:val="22"/>
              </w:rPr>
              <w:t>は、</w:t>
            </w:r>
            <w:r w:rsidR="0030439C" w:rsidRPr="00D81982">
              <w:rPr>
                <w:rFonts w:ascii="ＭＳ Ｐ明朝" w:eastAsia="ＭＳ Ｐ明朝" w:hAnsi="ＭＳ Ｐ明朝"/>
                <w:sz w:val="22"/>
              </w:rPr>
              <w:t>地域森林計画</w:t>
            </w:r>
            <w:r w:rsidR="0030439C" w:rsidRPr="00D81982">
              <w:rPr>
                <w:rFonts w:ascii="ＭＳ Ｐ明朝" w:eastAsia="ＭＳ Ｐ明朝" w:hAnsi="ＭＳ Ｐ明朝" w:hint="eastAsia"/>
                <w:sz w:val="22"/>
              </w:rPr>
              <w:t>、</w:t>
            </w:r>
            <w:r w:rsidR="0030439C" w:rsidRPr="00D81982">
              <w:rPr>
                <w:rFonts w:ascii="ＭＳ Ｐ明朝" w:eastAsia="ＭＳ Ｐ明朝" w:hAnsi="ＭＳ Ｐ明朝"/>
                <w:sz w:val="22"/>
              </w:rPr>
              <w:t>市町村森林整備計画</w:t>
            </w:r>
            <w:r w:rsidR="0030439C" w:rsidRPr="00D81982">
              <w:rPr>
                <w:rFonts w:ascii="ＭＳ Ｐ明朝" w:eastAsia="ＭＳ Ｐ明朝" w:hAnsi="ＭＳ Ｐ明朝" w:hint="eastAsia"/>
                <w:sz w:val="22"/>
              </w:rPr>
              <w:t>及び</w:t>
            </w:r>
            <w:r w:rsidR="0030439C" w:rsidRPr="00D81982">
              <w:rPr>
                <w:rFonts w:ascii="ＭＳ Ｐ明朝" w:eastAsia="ＭＳ Ｐ明朝" w:hAnsi="ＭＳ Ｐ明朝"/>
                <w:sz w:val="22"/>
              </w:rPr>
              <w:t>森林経営計画を樹立している場合は</w:t>
            </w:r>
            <w:r w:rsidR="0030439C" w:rsidRPr="00D81982">
              <w:rPr>
                <w:rFonts w:ascii="ＭＳ Ｐ明朝" w:eastAsia="ＭＳ Ｐ明朝" w:hAnsi="ＭＳ Ｐ明朝" w:hint="eastAsia"/>
                <w:sz w:val="22"/>
              </w:rPr>
              <w:t>同計画をそれぞれ遵守して</w:t>
            </w:r>
            <w:r w:rsidR="0030439C" w:rsidRPr="00D81982">
              <w:rPr>
                <w:rFonts w:ascii="ＭＳ Ｐ明朝" w:eastAsia="ＭＳ Ｐ明朝" w:hAnsi="ＭＳ Ｐ明朝"/>
                <w:sz w:val="22"/>
              </w:rPr>
              <w:t>策定し，当該計画に基づき</w:t>
            </w:r>
            <w:r w:rsidR="0030439C" w:rsidRPr="00D81982">
              <w:rPr>
                <w:rFonts w:ascii="ＭＳ Ｐ明朝" w:eastAsia="ＭＳ Ｐ明朝" w:hAnsi="ＭＳ Ｐ明朝" w:hint="eastAsia"/>
                <w:sz w:val="22"/>
              </w:rPr>
              <w:t>森林管理を</w:t>
            </w:r>
            <w:r w:rsidR="0030439C" w:rsidRPr="00D81982">
              <w:rPr>
                <w:rFonts w:ascii="ＭＳ Ｐ明朝" w:eastAsia="ＭＳ Ｐ明朝" w:hAnsi="ＭＳ Ｐ明朝"/>
                <w:sz w:val="22"/>
              </w:rPr>
              <w:t>実施しなければならない。</w:t>
            </w:r>
          </w:p>
          <w:p w14:paraId="3F459804"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BE59B54" w14:textId="47DF194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sz w:val="22"/>
              </w:rPr>
              <w:t xml:space="preserve"> 伐採後は</w:t>
            </w:r>
            <w:r w:rsidR="00AA2056" w:rsidRPr="00E90E5B">
              <w:rPr>
                <w:rFonts w:ascii="ＭＳ Ｐ明朝" w:eastAsia="ＭＳ Ｐ明朝" w:hAnsi="ＭＳ Ｐ明朝"/>
                <w:sz w:val="22"/>
              </w:rPr>
              <w:t>関係法令に基づき</w:t>
            </w:r>
            <w:r w:rsidRPr="00D81982">
              <w:rPr>
                <w:rFonts w:ascii="ＭＳ Ｐ明朝" w:eastAsia="ＭＳ Ｐ明朝" w:hAnsi="ＭＳ Ｐ明朝"/>
                <w:sz w:val="22"/>
              </w:rPr>
              <w:t>確実に更新されていなければならない。伐採跡地の人工</w:t>
            </w:r>
            <w:r w:rsidRPr="00D81982">
              <w:rPr>
                <w:rFonts w:ascii="ＭＳ Ｐ明朝" w:eastAsia="ＭＳ Ｐ明朝" w:hAnsi="ＭＳ Ｐ明朝" w:hint="eastAsia"/>
                <w:sz w:val="22"/>
              </w:rPr>
              <w:t>造林</w:t>
            </w:r>
            <w:r w:rsidRPr="00D81982">
              <w:rPr>
                <w:rFonts w:ascii="ＭＳ Ｐ明朝" w:eastAsia="ＭＳ Ｐ明朝" w:hAnsi="ＭＳ Ｐ明朝"/>
                <w:sz w:val="22"/>
              </w:rPr>
              <w:t>は，施業の履歴を踏まえて，適地適木の原則が守られていなければならない。</w:t>
            </w:r>
          </w:p>
          <w:p w14:paraId="6284E976"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更新</w:t>
            </w:r>
            <w:r w:rsidRPr="00D81982">
              <w:rPr>
                <w:rFonts w:ascii="ＭＳ Ｐ明朝" w:eastAsia="ＭＳ Ｐ明朝" w:hAnsi="ＭＳ Ｐ明朝"/>
                <w:sz w:val="20"/>
                <w:szCs w:val="20"/>
                <w:u w:val="single"/>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1FFD4F2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最近5年ないしは10年における伐採と更新の実行状況が確認でき，伐採計画に対応して，更新が適切に計画されなければならない。この場合，更新期間は，市町村森林整備計画</w:t>
            </w:r>
            <w:r w:rsidRPr="00D81982">
              <w:rPr>
                <w:rFonts w:ascii="ＭＳ Ｐ明朝" w:eastAsia="ＭＳ Ｐ明朝" w:hAnsi="ＭＳ Ｐ明朝" w:hint="eastAsia"/>
                <w:sz w:val="22"/>
              </w:rPr>
              <w:t>を遵守し</w:t>
            </w:r>
            <w:r w:rsidRPr="00D81982">
              <w:rPr>
                <w:rFonts w:ascii="ＭＳ Ｐ明朝" w:eastAsia="ＭＳ Ｐ明朝" w:hAnsi="ＭＳ Ｐ明朝"/>
                <w:sz w:val="22"/>
              </w:rPr>
              <w:t>て設定されなければならない。</w:t>
            </w:r>
          </w:p>
          <w:p w14:paraId="53D150B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2.3.2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20138C3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人工</w:t>
            </w:r>
            <w:r w:rsidRPr="00D81982">
              <w:rPr>
                <w:rFonts w:ascii="ＭＳ Ｐ明朝" w:eastAsia="ＭＳ Ｐ明朝" w:hAnsi="ＭＳ Ｐ明朝" w:hint="eastAsia"/>
                <w:sz w:val="22"/>
              </w:rPr>
              <w:t>更新</w:t>
            </w:r>
            <w:r w:rsidRPr="00D81982">
              <w:rPr>
                <w:rFonts w:ascii="ＭＳ Ｐ明朝" w:eastAsia="ＭＳ Ｐ明朝" w:hAnsi="ＭＳ Ｐ明朝"/>
                <w:sz w:val="22"/>
              </w:rPr>
              <w:t>の場合の樹種の選択は，水資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D81982">
              <w:rPr>
                <w:rFonts w:ascii="ＭＳ Ｐ明朝" w:eastAsia="ＭＳ Ｐ明朝" w:hAnsi="ＭＳ Ｐ明朝" w:hint="eastAsia"/>
                <w:sz w:val="22"/>
              </w:rPr>
              <w:t>現地適用化について検証したうえで</w:t>
            </w:r>
            <w:r w:rsidRPr="00D81982">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8F74292" w14:textId="43663F8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2.3.4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00E55548" w:rsidRPr="00D81982">
              <w:rPr>
                <w:rFonts w:ascii="ＭＳ Ｐ明朝" w:eastAsia="ＭＳ Ｐ明朝" w:hAnsi="ＭＳ Ｐ明朝" w:hint="eastAsia"/>
                <w:sz w:val="22"/>
              </w:rPr>
              <w:t>補</w:t>
            </w:r>
            <w:r w:rsidRPr="00D81982">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30C1A90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07EC1D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天然林（萌芽更新により育成された森林を含む。）について</w:t>
            </w:r>
            <w:r w:rsidRPr="00D81982">
              <w:rPr>
                <w:rFonts w:ascii="ＭＳ Ｐ明朝" w:eastAsia="ＭＳ Ｐ明朝" w:hAnsi="ＭＳ Ｐ明朝" w:hint="eastAsia"/>
                <w:sz w:val="22"/>
              </w:rPr>
              <w:t>は、</w:t>
            </w:r>
            <w:r w:rsidRPr="00D81982">
              <w:rPr>
                <w:rFonts w:ascii="ＭＳ Ｐ明朝" w:eastAsia="ＭＳ Ｐ明朝" w:hAnsi="ＭＳ Ｐ明朝"/>
                <w:sz w:val="22"/>
              </w:rPr>
              <w:t>地域の特性を考慮し適切な森林管理計画を樹立し，的確な更新施業を行わなければならない。</w:t>
            </w:r>
          </w:p>
          <w:p w14:paraId="69DF53C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森林管理計画における天然林に関する記述内容が，地域森林計画</w:t>
            </w:r>
            <w:r w:rsidRPr="00D81982">
              <w:rPr>
                <w:rFonts w:ascii="ＭＳ Ｐ明朝" w:eastAsia="ＭＳ Ｐ明朝" w:hAnsi="ＭＳ Ｐ明朝" w:hint="eastAsia"/>
                <w:sz w:val="22"/>
              </w:rPr>
              <w:t>、</w:t>
            </w:r>
            <w:r w:rsidRPr="00D81982">
              <w:rPr>
                <w:rFonts w:ascii="ＭＳ Ｐ明朝" w:eastAsia="ＭＳ Ｐ明朝" w:hAnsi="ＭＳ Ｐ明朝"/>
                <w:sz w:val="22"/>
              </w:rPr>
              <w:t>市町村森林整備計画</w:t>
            </w:r>
            <w:r w:rsidRPr="00D81982">
              <w:rPr>
                <w:rFonts w:ascii="ＭＳ Ｐ明朝" w:eastAsia="ＭＳ Ｐ明朝" w:hAnsi="ＭＳ Ｐ明朝" w:hint="eastAsia"/>
                <w:sz w:val="22"/>
              </w:rPr>
              <w:t>及び</w:t>
            </w:r>
            <w:r w:rsidRPr="00D81982">
              <w:rPr>
                <w:rFonts w:ascii="ＭＳ Ｐ明朝" w:eastAsia="ＭＳ Ｐ明朝" w:hAnsi="ＭＳ Ｐ明朝"/>
                <w:sz w:val="22"/>
              </w:rPr>
              <w:t>森林経営計画を樹立している場合は</w:t>
            </w:r>
            <w:r w:rsidRPr="00D81982">
              <w:rPr>
                <w:rFonts w:ascii="ＭＳ Ｐ明朝" w:eastAsia="ＭＳ Ｐ明朝" w:hAnsi="ＭＳ Ｐ明朝" w:hint="eastAsia"/>
                <w:sz w:val="22"/>
              </w:rPr>
              <w:t>同計画</w:t>
            </w:r>
            <w:r w:rsidRPr="00D81982">
              <w:rPr>
                <w:rFonts w:ascii="ＭＳ Ｐ明朝" w:eastAsia="ＭＳ Ｐ明朝" w:hAnsi="ＭＳ Ｐ明朝"/>
                <w:sz w:val="22"/>
              </w:rPr>
              <w:t>に照らして</w:t>
            </w:r>
            <w:r w:rsidRPr="00D81982">
              <w:rPr>
                <w:rFonts w:ascii="ＭＳ Ｐ明朝" w:eastAsia="ＭＳ Ｐ明朝" w:hAnsi="ＭＳ Ｐ明朝" w:hint="eastAsia"/>
                <w:sz w:val="22"/>
              </w:rPr>
              <w:t>それぞれ</w:t>
            </w:r>
            <w:r w:rsidRPr="00D81982">
              <w:rPr>
                <w:rFonts w:ascii="ＭＳ Ｐ明朝" w:eastAsia="ＭＳ Ｐ明朝" w:hAnsi="ＭＳ Ｐ明朝"/>
                <w:sz w:val="22"/>
              </w:rPr>
              <w:t>適切であり，天然林の伐採と更新が技術合理性の観点から相互に有機的に結合して計画されなければならない。伐採・更新に当たっては，伐採方法，</w:t>
            </w:r>
            <w:r w:rsidRPr="00D81982">
              <w:rPr>
                <w:rFonts w:ascii="ＭＳ Ｐ明朝" w:eastAsia="ＭＳ Ｐ明朝" w:hAnsi="ＭＳ Ｐ明朝" w:hint="eastAsia"/>
                <w:sz w:val="22"/>
              </w:rPr>
              <w:t>同面積</w:t>
            </w:r>
            <w:r w:rsidRPr="00D81982">
              <w:rPr>
                <w:rFonts w:ascii="ＭＳ Ｐ明朝" w:eastAsia="ＭＳ Ｐ明朝" w:hAnsi="ＭＳ Ｐ明朝"/>
                <w:sz w:val="22"/>
              </w:rPr>
              <w:t>，予定時期を含む予定表が作られなければならない。</w:t>
            </w:r>
          </w:p>
          <w:p w14:paraId="379F0BF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6B9A951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2.4.3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24565A17"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FCAE9D1" w14:textId="2F0289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w:t>
            </w:r>
            <w:r w:rsidR="005D3CDD" w:rsidRPr="00D81982">
              <w:rPr>
                <w:rFonts w:ascii="ＭＳ Ｐ明朝" w:eastAsia="ＭＳ Ｐ明朝" w:hAnsi="ＭＳ Ｐ明朝"/>
                <w:sz w:val="22"/>
              </w:rPr>
              <w:t xml:space="preserve"> </w:t>
            </w:r>
            <w:r w:rsidRPr="00D81982">
              <w:rPr>
                <w:rFonts w:ascii="ＭＳ Ｐ明朝" w:eastAsia="ＭＳ Ｐ明朝" w:hAnsi="ＭＳ Ｐ明朝"/>
                <w:sz w:val="22"/>
              </w:rPr>
              <w:t>期間内における保育計画が明らかであり，現地の実態に応じた施業が適切に行われていなければならない。</w:t>
            </w:r>
          </w:p>
          <w:p w14:paraId="4678B90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205E89E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最近</w:t>
            </w:r>
            <w:r w:rsidRPr="00D81982">
              <w:rPr>
                <w:rFonts w:ascii="ＭＳ Ｐ明朝" w:eastAsia="ＭＳ Ｐ明朝" w:hAnsi="ＭＳ Ｐ明朝" w:hint="eastAsia"/>
                <w:sz w:val="22"/>
              </w:rPr>
              <w:t>の</w:t>
            </w:r>
            <w:r w:rsidRPr="00D81982">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65DC0B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2.5.3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林内に野生動物が相当数生息し</w:t>
            </w:r>
            <w:r w:rsidRPr="00D81982">
              <w:rPr>
                <w:rFonts w:ascii="ＭＳ Ｐ明朝" w:eastAsia="ＭＳ Ｐ明朝" w:hAnsi="ＭＳ Ｐ明朝" w:hint="eastAsia"/>
                <w:sz w:val="22"/>
              </w:rPr>
              <w:t>，</w:t>
            </w:r>
            <w:r w:rsidRPr="00D81982">
              <w:rPr>
                <w:rFonts w:ascii="ＭＳ Ｐ明朝" w:eastAsia="ＭＳ Ｐ明朝" w:hAnsi="ＭＳ Ｐ明朝"/>
                <w:sz w:val="22"/>
              </w:rPr>
              <w:t>獣害の恐れのある場合，その森林の</w:t>
            </w:r>
            <w:r w:rsidRPr="00D81982">
              <w:rPr>
                <w:rFonts w:ascii="ＭＳ Ｐ明朝" w:eastAsia="ＭＳ Ｐ明朝" w:hAnsi="ＭＳ Ｐ明朝" w:hint="eastAsia"/>
                <w:sz w:val="22"/>
              </w:rPr>
              <w:t>生長</w:t>
            </w:r>
            <w:r w:rsidRPr="00D81982">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45AF1F27"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A4AEA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w:t>
            </w:r>
            <w:r w:rsidRPr="00D81982">
              <w:rPr>
                <w:rFonts w:ascii="ＭＳ Ｐ明朝" w:eastAsia="ＭＳ Ｐ明朝" w:hAnsi="ＭＳ Ｐ明朝"/>
                <w:sz w:val="22"/>
              </w:rPr>
              <w:t xml:space="preserve"> 目標林型への誘導に必要な間伐等の施業管理が適切に計画され，的確に実行されなければならない。</w:t>
            </w:r>
          </w:p>
          <w:p w14:paraId="571C511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2.6.1</w:t>
            </w:r>
            <w:r w:rsidRPr="00D81982">
              <w:rPr>
                <w:rFonts w:ascii="ＭＳ Ｐ明朝" w:eastAsia="ＭＳ Ｐ明朝" w:hAnsi="ＭＳ Ｐ明朝" w:hint="eastAsia"/>
                <w:sz w:val="22"/>
              </w:rPr>
              <w:t xml:space="preserve">　森林資源の齢級構成，個々の林分の立木密度の現況に照らして，必要な林分に間伐が計画されており，</w:t>
            </w:r>
            <w:r w:rsidRPr="00D81982">
              <w:rPr>
                <w:rFonts w:ascii="ＭＳ Ｐ明朝" w:eastAsia="ＭＳ Ｐ明朝" w:hAnsi="ＭＳ Ｐ明朝" w:hint="eastAsia"/>
                <w:sz w:val="22"/>
              </w:rPr>
              <w:lastRenderedPageBreak/>
              <w:t>間伐箇所と箇所毎の伐採率，数量，間伐予定時期が明示されていなければならない。また，市町村森林整備計画で要間伐森林に指定された林分は実行計画が策定されていなければならない。</w:t>
            </w:r>
          </w:p>
          <w:p w14:paraId="7460BA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2.6.2</w:t>
            </w:r>
            <w:r w:rsidRPr="00D81982">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3DDCA8D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2.6.3</w:t>
            </w:r>
            <w:r w:rsidRPr="00D81982">
              <w:rPr>
                <w:rFonts w:ascii="ＭＳ Ｐ明朝" w:eastAsia="ＭＳ Ｐ明朝" w:hAnsi="ＭＳ Ｐ明朝" w:hint="eastAsia"/>
                <w:sz w:val="22"/>
              </w:rPr>
              <w:t xml:space="preserve">　最近の</w:t>
            </w:r>
            <w:r w:rsidRPr="00D81982">
              <w:rPr>
                <w:rFonts w:ascii="ＭＳ Ｐ明朝" w:eastAsia="ＭＳ Ｐ明朝" w:hAnsi="ＭＳ Ｐ明朝"/>
                <w:sz w:val="22"/>
              </w:rPr>
              <w:t>5</w:t>
            </w:r>
            <w:r w:rsidRPr="00D81982">
              <w:rPr>
                <w:rFonts w:ascii="ＭＳ Ｐ明朝" w:eastAsia="ＭＳ Ｐ明朝" w:hAnsi="ＭＳ Ｐ明朝" w:hint="eastAsia"/>
                <w:sz w:val="22"/>
              </w:rPr>
              <w:t>年ないしは</w:t>
            </w:r>
            <w:r w:rsidRPr="00D81982">
              <w:rPr>
                <w:rFonts w:ascii="ＭＳ Ｐ明朝" w:eastAsia="ＭＳ Ｐ明朝" w:hAnsi="ＭＳ Ｐ明朝"/>
                <w:sz w:val="22"/>
              </w:rPr>
              <w:t>10</w:t>
            </w:r>
            <w:r w:rsidRPr="00D81982">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5546E1D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B53518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w:t>
            </w:r>
            <w:r w:rsidRPr="00D81982">
              <w:rPr>
                <w:rFonts w:ascii="ＭＳ Ｐ明朝" w:eastAsia="ＭＳ Ｐ明朝" w:hAnsi="ＭＳ Ｐ明朝"/>
                <w:sz w:val="22"/>
              </w:rPr>
              <w:t xml:space="preserve"> 森林の病虫獣害に対する適切な防除・対策が図られ，農薬など化学物質の使用は，法令などを順守し，かつ必要最小限の使途にとど</w:t>
            </w:r>
            <w:r w:rsidRPr="00D81982">
              <w:rPr>
                <w:rFonts w:ascii="ＭＳ Ｐ明朝" w:eastAsia="ＭＳ Ｐ明朝" w:hAnsi="ＭＳ Ｐ明朝" w:hint="eastAsia"/>
                <w:sz w:val="22"/>
              </w:rPr>
              <w:t>め，人の健康や環境への悪影響がないように努めなければならない。</w:t>
            </w:r>
          </w:p>
          <w:p w14:paraId="666C2A2B" w14:textId="54D987EB"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2.7.1</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管理計画における森林病害虫防除に関する計画は，森林病虫</w:t>
            </w:r>
            <w:r w:rsidR="00AA2056" w:rsidRPr="00D81982">
              <w:rPr>
                <w:rFonts w:ascii="ＭＳ Ｐ明朝" w:eastAsia="ＭＳ Ｐ明朝" w:hAnsi="ＭＳ Ｐ明朝"/>
                <w:sz w:val="22"/>
              </w:rPr>
              <w:t>獣</w:t>
            </w:r>
            <w:r w:rsidR="00AA2056" w:rsidRPr="00E90E5B">
              <w:rPr>
                <w:rFonts w:ascii="ＭＳ Ｐ明朝" w:eastAsia="ＭＳ Ｐ明朝" w:hAnsi="ＭＳ Ｐ明朝"/>
                <w:sz w:val="22"/>
              </w:rPr>
              <w:t>害</w:t>
            </w:r>
            <w:r w:rsidRPr="00D81982">
              <w:rPr>
                <w:rFonts w:ascii="ＭＳ Ｐ明朝" w:eastAsia="ＭＳ Ｐ明朝" w:hAnsi="ＭＳ Ｐ明朝"/>
                <w:sz w:val="22"/>
              </w:rPr>
              <w:t>等防除法</w:t>
            </w:r>
            <w:r w:rsidR="00FF03C7" w:rsidRPr="00E90E5B">
              <w:rPr>
                <w:rFonts w:ascii="ＭＳ Ｐ明朝" w:eastAsia="ＭＳ Ｐ明朝" w:hAnsi="ＭＳ Ｐ明朝"/>
                <w:sz w:val="22"/>
              </w:rPr>
              <w:t>の都道府県防除実施基準</w:t>
            </w:r>
            <w:r w:rsidRPr="00D81982">
              <w:rPr>
                <w:rFonts w:ascii="ＭＳ Ｐ明朝" w:eastAsia="ＭＳ Ｐ明朝" w:hAnsi="ＭＳ Ｐ明朝"/>
                <w:sz w:val="22"/>
              </w:rPr>
              <w:t>，及び鳥獣保護</w:t>
            </w:r>
            <w:r w:rsidR="00FF03C7" w:rsidRPr="00E90E5B">
              <w:rPr>
                <w:rFonts w:ascii="ＭＳ Ｐ明朝" w:eastAsia="ＭＳ Ｐ明朝" w:hAnsi="ＭＳ Ｐ明朝"/>
                <w:sz w:val="22"/>
              </w:rPr>
              <w:t>管理</w:t>
            </w:r>
            <w:r w:rsidRPr="00D81982">
              <w:rPr>
                <w:rFonts w:ascii="ＭＳ Ｐ明朝" w:eastAsia="ＭＳ Ｐ明朝" w:hAnsi="ＭＳ Ｐ明朝"/>
                <w:sz w:val="22"/>
              </w:rPr>
              <w:t>法の鳥獣保護</w:t>
            </w:r>
            <w:r w:rsidR="00FF03C7" w:rsidRPr="00E90E5B">
              <w:rPr>
                <w:rFonts w:ascii="ＭＳ Ｐ明朝" w:eastAsia="ＭＳ Ｐ明朝" w:hAnsi="ＭＳ Ｐ明朝"/>
                <w:sz w:val="22"/>
              </w:rPr>
              <w:t>管理</w:t>
            </w:r>
            <w:r w:rsidRPr="00D81982">
              <w:rPr>
                <w:rFonts w:ascii="ＭＳ Ｐ明朝" w:eastAsia="ＭＳ Ｐ明朝" w:hAnsi="ＭＳ Ｐ明朝"/>
                <w:sz w:val="22"/>
              </w:rPr>
              <w:t>事業計画に基づいているとともに，生物多様性・水土保全の維持・保全にとって適切でなければならない。</w:t>
            </w:r>
          </w:p>
          <w:p w14:paraId="5E9AAA4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対象森林及び周辺森林での最近</w:t>
            </w:r>
            <w:r w:rsidRPr="00D81982">
              <w:rPr>
                <w:rFonts w:ascii="ＭＳ Ｐ明朝" w:eastAsia="ＭＳ Ｐ明朝" w:hAnsi="ＭＳ Ｐ明朝" w:hint="eastAsia"/>
                <w:sz w:val="22"/>
              </w:rPr>
              <w:t>の</w:t>
            </w:r>
            <w:r w:rsidRPr="00D81982">
              <w:rPr>
                <w:rFonts w:ascii="ＭＳ Ｐ明朝" w:eastAsia="ＭＳ Ｐ明朝" w:hAnsi="ＭＳ Ｐ明朝"/>
                <w:sz w:val="22"/>
              </w:rPr>
              <w:t>5年ないしは10年における森林病</w:t>
            </w:r>
            <w:r w:rsidRPr="00E90E5B">
              <w:rPr>
                <w:rFonts w:ascii="ＭＳ Ｐ明朝" w:eastAsia="ＭＳ Ｐ明朝" w:hAnsi="ＭＳ Ｐ明朝"/>
                <w:strike/>
                <w:sz w:val="22"/>
              </w:rPr>
              <w:t>害</w:t>
            </w:r>
            <w:r w:rsidRPr="00D81982">
              <w:rPr>
                <w:rFonts w:ascii="ＭＳ Ｐ明朝" w:eastAsia="ＭＳ Ｐ明朝" w:hAnsi="ＭＳ Ｐ明朝"/>
                <w:sz w:val="22"/>
              </w:rPr>
              <w:t>虫獣害の発生状況と講じた対処措置が確認できなければならない。</w:t>
            </w:r>
          </w:p>
          <w:p w14:paraId="6E8467B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2.7.3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D81982">
              <w:rPr>
                <w:rFonts w:ascii="ＭＳ Ｐ明朝" w:eastAsia="ＭＳ Ｐ明朝" w:hAnsi="ＭＳ Ｐ明朝" w:hint="eastAsia"/>
                <w:sz w:val="22"/>
              </w:rPr>
              <w:t>及び</w:t>
            </w:r>
            <w:r w:rsidRPr="00D81982">
              <w:rPr>
                <w:rFonts w:ascii="ＭＳ Ｐ明朝" w:eastAsia="ＭＳ Ｐ明朝" w:hAnsi="ＭＳ Ｐ明朝"/>
                <w:sz w:val="22"/>
              </w:rPr>
              <w:t>1B の殺虫剤については，他に利用可能な代替薬剤がない場合を除き，禁止しなければならない。なお</w:t>
            </w:r>
            <w:r w:rsidRPr="00D81982">
              <w:rPr>
                <w:rFonts w:ascii="ＭＳ Ｐ明朝" w:eastAsia="ＭＳ Ｐ明朝" w:hAnsi="ＭＳ Ｐ明朝" w:hint="eastAsia"/>
                <w:sz w:val="22"/>
              </w:rPr>
              <w:t>、</w:t>
            </w:r>
            <w:r w:rsidRPr="00D81982">
              <w:rPr>
                <w:rFonts w:ascii="ＭＳ Ｐ明朝" w:eastAsia="ＭＳ Ｐ明朝" w:hAnsi="ＭＳ Ｐ明朝"/>
                <w:sz w:val="22"/>
              </w:rPr>
              <w:t>他に利用可能な代替薬剤がない場合の例外使用薬剤</w:t>
            </w:r>
            <w:r w:rsidRPr="00D81982">
              <w:rPr>
                <w:rFonts w:ascii="ＭＳ Ｐ明朝" w:eastAsia="ＭＳ Ｐ明朝" w:hAnsi="ＭＳ Ｐ明朝" w:hint="eastAsia"/>
                <w:sz w:val="22"/>
              </w:rPr>
              <w:t>については別途付属書</w:t>
            </w:r>
            <w:r w:rsidRPr="00D81982">
              <w:rPr>
                <w:rFonts w:ascii="ＭＳ Ｐ明朝" w:eastAsia="ＭＳ Ｐ明朝" w:hAnsi="ＭＳ Ｐ明朝"/>
                <w:sz w:val="22"/>
              </w:rPr>
              <w:t>4に定める。</w:t>
            </w:r>
          </w:p>
          <w:p w14:paraId="688CFC6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3BCCD20" w14:textId="5D608A9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2.8 </w:t>
            </w:r>
            <w:r w:rsidRPr="00D81982">
              <w:rPr>
                <w:rFonts w:ascii="ＭＳ Ｐ明朝" w:eastAsia="ＭＳ Ｐ明朝" w:hAnsi="ＭＳ Ｐ明朝"/>
                <w:sz w:val="22"/>
              </w:rPr>
              <w:t>山火事，気象災害に対する適切な予防と</w:t>
            </w:r>
            <w:r w:rsidRPr="00D81982">
              <w:rPr>
                <w:rFonts w:ascii="ＭＳ Ｐ明朝" w:eastAsia="ＭＳ Ｐ明朝" w:hAnsi="ＭＳ Ｐ明朝" w:hint="eastAsia"/>
                <w:sz w:val="22"/>
              </w:rPr>
              <w:t>被害への総合的災害リスク管理</w:t>
            </w:r>
            <w:r w:rsidR="00B66E84" w:rsidRPr="00E90E5B">
              <w:rPr>
                <w:rFonts w:ascii="ＭＳ Ｐ明朝" w:eastAsia="ＭＳ Ｐ明朝" w:hAnsi="ＭＳ Ｐ明朝" w:hint="eastAsia"/>
                <w:sz w:val="22"/>
              </w:rPr>
              <w:t>方策</w:t>
            </w:r>
            <w:r w:rsidRPr="00D81982">
              <w:rPr>
                <w:rFonts w:ascii="ＭＳ Ｐ明朝" w:eastAsia="ＭＳ Ｐ明朝" w:hAnsi="ＭＳ Ｐ明朝" w:hint="eastAsia"/>
                <w:sz w:val="22"/>
              </w:rPr>
              <w:t>が策定されていなければならない。なお，火入れを行う場合は，森林法</w:t>
            </w:r>
            <w:r w:rsidRPr="00D81982">
              <w:rPr>
                <w:rFonts w:ascii="ＭＳ Ｐ明朝" w:eastAsia="ＭＳ Ｐ明朝" w:hAnsi="ＭＳ Ｐ明朝"/>
                <w:sz w:val="22"/>
              </w:rPr>
              <w:t>21</w:t>
            </w:r>
            <w:r w:rsidRPr="00D81982">
              <w:rPr>
                <w:rFonts w:ascii="ＭＳ Ｐ明朝" w:eastAsia="ＭＳ Ｐ明朝" w:hAnsi="ＭＳ Ｐ明朝" w:hint="eastAsia"/>
                <w:sz w:val="22"/>
              </w:rPr>
              <w:t>条に基づき関係市町村長の許可を受けたうえで適切に実施しなければなら</w:t>
            </w:r>
            <w:r w:rsidRPr="00D81982">
              <w:rPr>
                <w:rFonts w:ascii="ＭＳ Ｐ明朝" w:eastAsia="ＭＳ Ｐ明朝" w:hAnsi="ＭＳ Ｐ明朝"/>
                <w:sz w:val="22"/>
              </w:rPr>
              <w:t>ない。</w:t>
            </w:r>
          </w:p>
          <w:p w14:paraId="7D15EAD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2.8.1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4CDF060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2.8.2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22F654B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2.8.3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5F1CD01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F67D380"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3. </w:t>
            </w:r>
            <w:r w:rsidRPr="00D81982">
              <w:rPr>
                <w:rFonts w:ascii="ＭＳ Ｐ明朝" w:eastAsia="ＭＳ Ｐ明朝" w:hAnsi="ＭＳ Ｐ明朝" w:hint="eastAsia"/>
                <w:b/>
                <w:bCs/>
                <w:sz w:val="22"/>
              </w:rPr>
              <w:t>森林生産機能の維持及び促進（木材及び非木質材）</w:t>
            </w:r>
          </w:p>
          <w:p w14:paraId="7D29CAD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7575EF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3.1</w:t>
            </w:r>
            <w:r w:rsidRPr="00D81982">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DE300D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3.1.1</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08A54E5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3.1.2</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緑の循環資源として，森林生態系と非木質林産物を含む認証林産物を多様な用途に有効活用し，</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認証取得者と連携し，地域経済の振興に努めなければならない</w:t>
            </w:r>
            <w:r w:rsidRPr="00D81982">
              <w:rPr>
                <w:rFonts w:ascii="ＭＳ Ｐ明朝" w:eastAsia="ＭＳ Ｐ明朝" w:hAnsi="ＭＳ Ｐ明朝" w:hint="eastAsia"/>
                <w:sz w:val="22"/>
              </w:rPr>
              <w:t>。</w:t>
            </w:r>
          </w:p>
          <w:p w14:paraId="48BC409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906D5E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1648816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3.2.1</w:t>
            </w:r>
            <w:r w:rsidRPr="00D81982">
              <w:rPr>
                <w:rFonts w:ascii="ＭＳ Ｐ明朝" w:eastAsia="ＭＳ Ｐ明朝" w:hAnsi="ＭＳ Ｐ明朝" w:hint="eastAsia"/>
                <w:sz w:val="22"/>
              </w:rPr>
              <w:t xml:space="preserve">　木材や非木材系の林産品の収穫水準は，長期的に持続可能な比率を超えてはならない。また，収穫された林産品は，貴重な地域資源として，効率的に利用されるように努めなければならない</w:t>
            </w:r>
          </w:p>
          <w:p w14:paraId="7698B30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3.2.2</w:t>
            </w:r>
            <w:r w:rsidRPr="00D81982">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5B188A8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8824D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3.3</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1CFAB30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8B33310" w14:textId="38401505"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3.4</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森林管理計画の策定に当たっては，市町村森林整備計画等で定める木材生産機能</w:t>
            </w:r>
            <w:r w:rsidR="00FF03C7" w:rsidRPr="00E90E5B">
              <w:rPr>
                <w:rFonts w:ascii="ＭＳ Ｐ明朝" w:eastAsia="ＭＳ Ｐ明朝" w:hAnsi="ＭＳ Ｐ明朝" w:hint="eastAsia"/>
                <w:sz w:val="22"/>
              </w:rPr>
              <w:t>維持増進森林</w:t>
            </w:r>
            <w:r w:rsidRPr="00D81982">
              <w:rPr>
                <w:rFonts w:ascii="ＭＳ Ｐ明朝" w:eastAsia="ＭＳ Ｐ明朝" w:hAnsi="ＭＳ Ｐ明朝" w:hint="eastAsia"/>
                <w:sz w:val="22"/>
              </w:rPr>
              <w:t>及び公益的機能別</w:t>
            </w:r>
            <w:r w:rsidR="00FF03C7" w:rsidRPr="00E90E5B">
              <w:rPr>
                <w:rFonts w:ascii="ＭＳ Ｐ明朝" w:eastAsia="ＭＳ Ｐ明朝" w:hAnsi="ＭＳ Ｐ明朝" w:hint="eastAsia"/>
                <w:sz w:val="22"/>
              </w:rPr>
              <w:t>施業</w:t>
            </w:r>
            <w:r w:rsidRPr="00D81982">
              <w:rPr>
                <w:rFonts w:ascii="ＭＳ Ｐ明朝" w:eastAsia="ＭＳ Ｐ明朝" w:hAnsi="ＭＳ Ｐ明朝" w:hint="eastAsia"/>
                <w:sz w:val="22"/>
              </w:rPr>
              <w:t>森林の整備に関する事項を勘案し，関連する施策や助成制度の活用に努め，収穫された林産物を最適に利用し，地域振興に貢献しなければならない。</w:t>
            </w:r>
          </w:p>
          <w:p w14:paraId="6DBAE1FF" w14:textId="0F43E71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3.4.1</w:t>
            </w:r>
            <w:r w:rsidRPr="00D81982">
              <w:rPr>
                <w:rFonts w:ascii="ＭＳ Ｐ明朝" w:eastAsia="ＭＳ Ｐ明朝" w:hAnsi="ＭＳ Ｐ明朝"/>
                <w:sz w:val="22"/>
              </w:rPr>
              <w:t xml:space="preserve"> </w:t>
            </w:r>
            <w:r w:rsidR="0030314E" w:rsidRPr="00D81982">
              <w:rPr>
                <w:rFonts w:ascii="ＭＳ Ｐ明朝" w:eastAsia="ＭＳ Ｐ明朝" w:hAnsi="ＭＳ Ｐ明朝" w:hint="eastAsia"/>
                <w:sz w:val="22"/>
              </w:rPr>
              <w:t>森林所有者</w:t>
            </w:r>
            <w:r w:rsidR="0030314E" w:rsidRPr="00D81982">
              <w:rPr>
                <w:rFonts w:ascii="ＭＳ Ｐ明朝" w:eastAsia="ＭＳ Ｐ明朝" w:hAnsi="ＭＳ Ｐ明朝"/>
                <w:sz w:val="22"/>
              </w:rPr>
              <w:t>/管理者は、</w:t>
            </w:r>
            <w:r w:rsidRPr="00D81982">
              <w:rPr>
                <w:rFonts w:ascii="ＭＳ Ｐ明朝" w:eastAsia="ＭＳ Ｐ明朝" w:hAnsi="ＭＳ Ｐ明朝"/>
                <w:sz w:val="22"/>
                <w:u w:val="single"/>
              </w:rPr>
              <w:t>SGEC/PEFC認証取得者や行政組織と連携し，森林産物の生産，流通加工と消費，廃棄の循</w:t>
            </w:r>
            <w:r w:rsidRPr="00D81982">
              <w:rPr>
                <w:rFonts w:ascii="ＭＳ Ｐ明朝" w:eastAsia="ＭＳ Ｐ明朝" w:hAnsi="ＭＳ Ｐ明朝" w:hint="eastAsia"/>
                <w:sz w:val="22"/>
                <w:u w:val="single"/>
              </w:rPr>
              <w:t>環に配慮した国産材・地域材の活用を推進し，収穫された林産物の最適利用に努めなければならない。</w:t>
            </w:r>
          </w:p>
          <w:p w14:paraId="357CF72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621CB2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w:t>
            </w:r>
            <w:r w:rsidRPr="00D81982">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297BCEB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3.5.1</w:t>
            </w:r>
            <w:r w:rsidRPr="00D81982">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0DB7299D" w14:textId="77777777"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注意書　</w:t>
            </w:r>
            <w:r w:rsidRPr="00D81982">
              <w:rPr>
                <w:rFonts w:ascii="ＭＳ Ｐ明朝" w:eastAsia="ＭＳ Ｐ明朝" w:hAnsi="ＭＳ Ｐ明朝"/>
                <w:sz w:val="20"/>
                <w:szCs w:val="20"/>
              </w:rPr>
              <w:t>SGEC</w:t>
            </w:r>
            <w:r w:rsidRPr="00D81982">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D81982">
              <w:rPr>
                <w:rFonts w:ascii="ＭＳ Ｐ明朝" w:eastAsia="ＭＳ Ｐ明朝" w:hAnsi="ＭＳ Ｐ明朝"/>
                <w:sz w:val="20"/>
                <w:szCs w:val="20"/>
              </w:rPr>
              <w:t>(付属書3参照)</w:t>
            </w:r>
          </w:p>
          <w:p w14:paraId="46C436A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3.5.2</w:t>
            </w:r>
            <w:r w:rsidRPr="00D81982">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7071EE4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DCFD1F1"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4. </w:t>
            </w:r>
            <w:r w:rsidRPr="00D81982">
              <w:rPr>
                <w:rFonts w:ascii="ＭＳ Ｐ明朝" w:eastAsia="ＭＳ Ｐ明朝" w:hAnsi="ＭＳ Ｐ明朝" w:hint="eastAsia"/>
                <w:b/>
                <w:bCs/>
                <w:sz w:val="22"/>
              </w:rPr>
              <w:t>森林生態系における生物多様性の維持，保全及びその適切な増進</w:t>
            </w:r>
          </w:p>
          <w:p w14:paraId="4929726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616EB2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w:t>
            </w:r>
            <w:r w:rsidRPr="00D81982">
              <w:rPr>
                <w:rFonts w:ascii="ＭＳ Ｐ明朝" w:eastAsia="ＭＳ Ｐ明朝" w:hAnsi="ＭＳ Ｐ明朝"/>
                <w:sz w:val="22"/>
              </w:rPr>
              <w:t xml:space="preserve"> 生物多様性の長期的な保全は経済的，社会的便益に資すことを踏まえ，その保全に関するランドスケープレベルの管理方針と主要な森林タイプについての林分レベルの管理方針が定められていなければならない。</w:t>
            </w:r>
          </w:p>
          <w:p w14:paraId="48481C2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4.1.1</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管理計画には，生物多様性に関</w:t>
            </w:r>
            <w:r w:rsidRPr="00D81982">
              <w:rPr>
                <w:rFonts w:ascii="ＭＳ Ｐ明朝" w:eastAsia="ＭＳ Ｐ明朝" w:hAnsi="ＭＳ Ｐ明朝" w:hint="eastAsia"/>
                <w:sz w:val="22"/>
              </w:rPr>
              <w:t>する</w:t>
            </w:r>
            <w:r w:rsidRPr="00D81982">
              <w:rPr>
                <w:rFonts w:ascii="ＭＳ Ｐ明朝" w:eastAsia="ＭＳ Ｐ明朝" w:hAnsi="ＭＳ Ｐ明朝"/>
                <w:sz w:val="22"/>
              </w:rPr>
              <w:t>次の内容を含まなければならない。</w:t>
            </w:r>
          </w:p>
          <w:p w14:paraId="116D982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ａ) 対象地の特性を踏まえた生態系，種，遺伝子の多様性の維持・向上に関する基本的な管理方針</w:t>
            </w:r>
          </w:p>
          <w:p w14:paraId="3472032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ｂ) 生物多様性の維持・向上に関し，望ましいランドスケープレベルでの管理計画</w:t>
            </w:r>
          </w:p>
          <w:p w14:paraId="14EFCED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ｃ) いくつかの代表的な林分タイプについて，生物多様性の維持・向上の観点からの技術指針</w:t>
            </w:r>
          </w:p>
          <w:p w14:paraId="4EDF594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原生林又はそれに近い天然林がある場合は，これを維持・保全するための管理指針に基づ</w:t>
            </w:r>
            <w:r w:rsidRPr="00D81982">
              <w:rPr>
                <w:rFonts w:ascii="ＭＳ Ｐ明朝" w:eastAsia="ＭＳ Ｐ明朝" w:hAnsi="ＭＳ Ｐ明朝" w:hint="eastAsia"/>
                <w:sz w:val="22"/>
              </w:rPr>
              <w:t>き</w:t>
            </w:r>
            <w:r w:rsidRPr="00D81982">
              <w:rPr>
                <w:rFonts w:ascii="ＭＳ Ｐ明朝" w:eastAsia="ＭＳ Ｐ明朝" w:hAnsi="ＭＳ Ｐ明朝"/>
                <w:sz w:val="22"/>
              </w:rPr>
              <w:t>厳正に管理し，周辺のバッファゾーン</w:t>
            </w:r>
            <w:r w:rsidRPr="00D81982">
              <w:rPr>
                <w:rFonts w:ascii="ＭＳ Ｐ明朝" w:eastAsia="ＭＳ Ｐ明朝" w:hAnsi="ＭＳ Ｐ明朝" w:hint="eastAsia"/>
                <w:sz w:val="22"/>
              </w:rPr>
              <w:t>の</w:t>
            </w:r>
            <w:r w:rsidRPr="00D81982">
              <w:rPr>
                <w:rFonts w:ascii="ＭＳ Ｐ明朝" w:eastAsia="ＭＳ Ｐ明朝" w:hAnsi="ＭＳ Ｐ明朝"/>
                <w:sz w:val="22"/>
              </w:rPr>
              <w:t>管理指針を策定しなければならない。</w:t>
            </w:r>
          </w:p>
          <w:p w14:paraId="69721CE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原則として</w:t>
            </w:r>
            <w:r w:rsidRPr="00D81982">
              <w:rPr>
                <w:rFonts w:ascii="ＭＳ Ｐ明朝" w:eastAsia="ＭＳ Ｐ明朝" w:hAnsi="ＭＳ Ｐ明朝" w:hint="eastAsia"/>
                <w:sz w:val="22"/>
              </w:rPr>
              <w:t>原生林の</w:t>
            </w:r>
            <w:r w:rsidRPr="00D81982">
              <w:rPr>
                <w:rFonts w:ascii="ＭＳ Ｐ明朝" w:eastAsia="ＭＳ Ｐ明朝" w:hAnsi="ＭＳ Ｐ明朝"/>
                <w:sz w:val="22"/>
              </w:rPr>
              <w:t>1％以内の小面積で，かつ下記による正当化可能な状況以外は，原生林を人工林に転用してはならない。</w:t>
            </w:r>
          </w:p>
          <w:p w14:paraId="59CC2874"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ａ) 本規格で定める生態系，種，遺伝子の多様性の維持等生物多様性の維持・保全等に関する基本的な管理方針に照らして</w:t>
            </w:r>
            <w:r w:rsidRPr="00D81982">
              <w:rPr>
                <w:rFonts w:ascii="ＭＳ Ｐ明朝" w:eastAsia="ＭＳ Ｐ明朝" w:hAnsi="ＭＳ Ｐ明朝" w:hint="eastAsia"/>
                <w:sz w:val="22"/>
              </w:rPr>
              <w:t>，</w:t>
            </w:r>
            <w:r w:rsidRPr="00D81982">
              <w:rPr>
                <w:rFonts w:ascii="ＭＳ Ｐ明朝" w:eastAsia="ＭＳ Ｐ明朝" w:hAnsi="ＭＳ Ｐ明朝"/>
                <w:sz w:val="22"/>
              </w:rPr>
              <w:t>その影響が無視できる範囲のものであること。</w:t>
            </w:r>
          </w:p>
          <w:p w14:paraId="0838D61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ｂ) 自然環境保全法及び自然公園法</w:t>
            </w:r>
            <w:r w:rsidRPr="00D81982">
              <w:rPr>
                <w:rFonts w:ascii="ＭＳ Ｐ明朝" w:eastAsia="ＭＳ Ｐ明朝" w:hAnsi="ＭＳ Ｐ明朝" w:hint="eastAsia"/>
                <w:sz w:val="22"/>
              </w:rPr>
              <w:t>等の</w:t>
            </w:r>
            <w:r w:rsidRPr="00D81982">
              <w:rPr>
                <w:rFonts w:ascii="ＭＳ Ｐ明朝" w:eastAsia="ＭＳ Ｐ明朝" w:hAnsi="ＭＳ Ｐ明朝"/>
                <w:sz w:val="22"/>
              </w:rPr>
              <w:t>生態系の保護・保全に関する法令及び地域森林計画，市町村森林整備計画に反するものでないこと。</w:t>
            </w:r>
          </w:p>
          <w:p w14:paraId="077AE69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Pr="00D81982">
              <w:rPr>
                <w:rFonts w:ascii="ＭＳ Ｐ明朝" w:eastAsia="ＭＳ Ｐ明朝" w:hAnsi="ＭＳ Ｐ明朝" w:hint="eastAsia"/>
                <w:sz w:val="22"/>
              </w:rPr>
              <w:t>森林生態系における</w:t>
            </w:r>
            <w:r w:rsidRPr="00D81982">
              <w:rPr>
                <w:rFonts w:ascii="ＭＳ Ｐ明朝" w:eastAsia="ＭＳ Ｐ明朝" w:hAnsi="ＭＳ Ｐ明朝"/>
                <w:sz w:val="22"/>
              </w:rPr>
              <w:t>生物多様性の</w:t>
            </w:r>
            <w:r w:rsidRPr="00D81982">
              <w:rPr>
                <w:rFonts w:ascii="ＭＳ Ｐ明朝" w:eastAsia="ＭＳ Ｐ明朝" w:hAnsi="ＭＳ Ｐ明朝" w:hint="eastAsia"/>
                <w:sz w:val="22"/>
              </w:rPr>
              <w:t>維持，</w:t>
            </w:r>
            <w:r w:rsidRPr="00D81982">
              <w:rPr>
                <w:rFonts w:ascii="ＭＳ Ｐ明朝" w:eastAsia="ＭＳ Ｐ明朝" w:hAnsi="ＭＳ Ｐ明朝"/>
                <w:sz w:val="22"/>
              </w:rPr>
              <w:t>保全</w:t>
            </w:r>
            <w:r w:rsidRPr="00D81982">
              <w:rPr>
                <w:rFonts w:ascii="ＭＳ Ｐ明朝" w:eastAsia="ＭＳ Ｐ明朝" w:hAnsi="ＭＳ Ｐ明朝" w:hint="eastAsia"/>
                <w:sz w:val="22"/>
              </w:rPr>
              <w:t>及びその適切な増進</w:t>
            </w:r>
            <w:r w:rsidRPr="00D81982">
              <w:rPr>
                <w:rFonts w:ascii="ＭＳ Ｐ明朝" w:eastAsia="ＭＳ Ｐ明朝" w:hAnsi="ＭＳ Ｐ明朝"/>
                <w:sz w:val="22"/>
              </w:rPr>
              <w:t>」及び8.6基準6「</w:t>
            </w:r>
            <w:r w:rsidRPr="00D81982">
              <w:rPr>
                <w:rFonts w:ascii="ＭＳ Ｐ明朝" w:eastAsia="ＭＳ Ｐ明朝" w:hAnsi="ＭＳ Ｐ明朝" w:hint="eastAsia"/>
                <w:sz w:val="22"/>
              </w:rPr>
              <w:t>森林の</w:t>
            </w:r>
            <w:r w:rsidRPr="00D81982">
              <w:rPr>
                <w:rFonts w:ascii="ＭＳ Ｐ明朝" w:eastAsia="ＭＳ Ｐ明朝" w:hAnsi="ＭＳ Ｐ明朝"/>
                <w:sz w:val="22"/>
              </w:rPr>
              <w:t>社会経済的</w:t>
            </w:r>
            <w:r w:rsidRPr="00D81982">
              <w:rPr>
                <w:rFonts w:ascii="ＭＳ Ｐ明朝" w:eastAsia="ＭＳ Ｐ明朝" w:hAnsi="ＭＳ Ｐ明朝" w:hint="eastAsia"/>
                <w:sz w:val="22"/>
              </w:rPr>
              <w:t>機能の維持及びその適切な</w:t>
            </w:r>
            <w:r w:rsidRPr="00D81982">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D81982">
              <w:rPr>
                <w:rFonts w:ascii="ＭＳ Ｐ明朝" w:eastAsia="ＭＳ Ｐ明朝" w:hAnsi="ＭＳ Ｐ明朝" w:hint="eastAsia"/>
                <w:sz w:val="22"/>
              </w:rPr>
              <w:t>の</w:t>
            </w:r>
            <w:r w:rsidRPr="00D81982">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10EBD57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4.1.5</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D81982">
              <w:rPr>
                <w:rFonts w:ascii="ＭＳ Ｐ明朝" w:eastAsia="ＭＳ Ｐ明朝" w:hAnsi="ＭＳ Ｐ明朝" w:hint="eastAsia"/>
                <w:sz w:val="22"/>
              </w:rPr>
              <w:t>，</w:t>
            </w:r>
            <w:r w:rsidRPr="00D81982">
              <w:rPr>
                <w:rFonts w:ascii="ＭＳ Ｐ明朝" w:eastAsia="ＭＳ Ｐ明朝" w:hAnsi="ＭＳ Ｐ明朝"/>
                <w:sz w:val="22"/>
              </w:rPr>
              <w:t>取り扱わなければならない。</w:t>
            </w:r>
          </w:p>
          <w:p w14:paraId="4269F892" w14:textId="45608C4A"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4.1.6</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00B204E9" w:rsidRPr="00D81982">
              <w:rPr>
                <w:rFonts w:ascii="ＭＳ Ｐ明朝" w:eastAsia="ＭＳ Ｐ明朝" w:hAnsi="ＭＳ Ｐ明朝" w:hint="eastAsia"/>
                <w:sz w:val="22"/>
              </w:rPr>
              <w:t>い</w:t>
            </w:r>
            <w:r w:rsidRPr="00D81982">
              <w:rPr>
                <w:rFonts w:ascii="ＭＳ Ｐ明朝" w:eastAsia="ＭＳ Ｐ明朝" w:hAnsi="ＭＳ Ｐ明朝" w:hint="eastAsia"/>
                <w:sz w:val="22"/>
              </w:rPr>
              <w:t>。</w:t>
            </w:r>
          </w:p>
          <w:p w14:paraId="7671E2E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A1AF7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479EC12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0E2E085C" w14:textId="23F2BFD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水辺林や湿地帯及びビオトープの適切な保護保全・利用計画が策定されなければならない。</w:t>
            </w:r>
            <w:r w:rsidRPr="00D81982">
              <w:rPr>
                <w:rFonts w:ascii="ＭＳ Ｐ明朝" w:eastAsia="ＭＳ Ｐ明朝" w:hAnsi="ＭＳ Ｐ明朝"/>
                <w:sz w:val="22"/>
              </w:rPr>
              <w:tab/>
            </w:r>
          </w:p>
          <w:p w14:paraId="1703594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685114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w:t>
            </w:r>
            <w:r w:rsidRPr="00D81982">
              <w:rPr>
                <w:rFonts w:ascii="ＭＳ Ｐ明朝" w:eastAsia="ＭＳ Ｐ明朝" w:hAnsi="ＭＳ Ｐ明朝"/>
                <w:sz w:val="22"/>
              </w:rPr>
              <w:t xml:space="preserve"> 絶滅危惧</w:t>
            </w:r>
            <w:r w:rsidRPr="00D81982">
              <w:rPr>
                <w:rFonts w:ascii="ＭＳ Ｐ明朝" w:eastAsia="ＭＳ Ｐ明朝" w:hAnsi="ＭＳ Ｐ明朝" w:hint="eastAsia"/>
                <w:sz w:val="22"/>
              </w:rPr>
              <w:t>Ⅰ</w:t>
            </w:r>
            <w:r w:rsidRPr="00D81982">
              <w:rPr>
                <w:rFonts w:ascii="ＭＳ Ｐ明朝" w:eastAsia="ＭＳ Ｐ明朝" w:hAnsi="ＭＳ Ｐ明朝"/>
                <w:sz w:val="22"/>
              </w:rPr>
              <w:t>類，絶滅危惧</w:t>
            </w:r>
            <w:r w:rsidRPr="00D81982">
              <w:rPr>
                <w:rFonts w:ascii="ＭＳ Ｐ明朝" w:eastAsia="ＭＳ Ｐ明朝" w:hAnsi="ＭＳ Ｐ明朝" w:hint="eastAsia"/>
                <w:sz w:val="22"/>
              </w:rPr>
              <w:t>Ⅱ</w:t>
            </w:r>
            <w:r w:rsidRPr="00D81982">
              <w:rPr>
                <w:rFonts w:ascii="ＭＳ Ｐ明朝" w:eastAsia="ＭＳ Ｐ明朝" w:hAnsi="ＭＳ Ｐ明朝"/>
                <w:sz w:val="22"/>
              </w:rPr>
              <w:t>類，準絶滅危惧種に属する種及びその生息地の保護・保全が図られていなければならない。</w:t>
            </w:r>
          </w:p>
          <w:p w14:paraId="69F4766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D81982">
              <w:rPr>
                <w:rFonts w:ascii="ＭＳ Ｐ明朝" w:eastAsia="ＭＳ Ｐ明朝" w:hAnsi="ＭＳ Ｐ明朝" w:hint="eastAsia"/>
                <w:sz w:val="22"/>
              </w:rPr>
              <w:t>，</w:t>
            </w:r>
            <w:r w:rsidRPr="00D81982">
              <w:rPr>
                <w:rFonts w:ascii="ＭＳ Ｐ明朝" w:eastAsia="ＭＳ Ｐ明朝" w:hAnsi="ＭＳ Ｐ明朝"/>
                <w:sz w:val="22"/>
              </w:rPr>
              <w:t>厳正にその保護・保全に努めなければならない。専門家からの意見聴取によって貴重な動植物がいるとされた箇所は，保存林を設定するなど，専門家</w:t>
            </w:r>
            <w:r w:rsidRPr="00D81982">
              <w:rPr>
                <w:rFonts w:ascii="ＭＳ Ｐ明朝" w:eastAsia="ＭＳ Ｐ明朝" w:hAnsi="ＭＳ Ｐ明朝"/>
                <w:sz w:val="22"/>
              </w:rPr>
              <w:lastRenderedPageBreak/>
              <w:t>の助言に基づき適切な保護・保全対策の実施に努めなければならない。</w:t>
            </w:r>
          </w:p>
          <w:p w14:paraId="626F54D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貴重な動物の保護に当たっては，営巣木として価値ある立木の保存や昆虫・鳥類等の餌として価値ある枯れ木・空洞木・倒木の保護などのほか，生息環境の改善に努めなければならない。</w:t>
            </w:r>
          </w:p>
          <w:p w14:paraId="64159204"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A8F973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w:t>
            </w:r>
            <w:r w:rsidRPr="00D81982">
              <w:rPr>
                <w:rFonts w:ascii="ＭＳ Ｐ明朝" w:eastAsia="ＭＳ Ｐ明朝" w:hAnsi="ＭＳ Ｐ明朝"/>
                <w:sz w:val="22"/>
              </w:rPr>
              <w:t xml:space="preserve"> 下層植生を含め</w:t>
            </w:r>
            <w:r w:rsidRPr="00D81982">
              <w:rPr>
                <w:rFonts w:ascii="ＭＳ Ｐ明朝" w:eastAsia="ＭＳ Ｐ明朝" w:hAnsi="ＭＳ Ｐ明朝" w:hint="eastAsia"/>
                <w:sz w:val="22"/>
              </w:rPr>
              <w:t>た</w:t>
            </w:r>
            <w:r w:rsidRPr="00D81982">
              <w:rPr>
                <w:rFonts w:ascii="ＭＳ Ｐ明朝" w:eastAsia="ＭＳ Ｐ明朝" w:hAnsi="ＭＳ Ｐ明朝"/>
                <w:sz w:val="22"/>
              </w:rPr>
              <w:t>自然植生・野生動植物の保護・保全に努めなければならない。</w:t>
            </w:r>
          </w:p>
          <w:p w14:paraId="61A90B2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2D1E69E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02D2AC3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外来種</w:t>
            </w:r>
            <w:r w:rsidRPr="00D81982">
              <w:rPr>
                <w:rFonts w:ascii="ＭＳ Ｐ明朝" w:eastAsia="ＭＳ Ｐ明朝" w:hAnsi="ＭＳ Ｐ明朝" w:hint="eastAsia"/>
                <w:sz w:val="22"/>
              </w:rPr>
              <w:t>を</w:t>
            </w:r>
            <w:r w:rsidRPr="00D81982">
              <w:rPr>
                <w:rFonts w:ascii="ＭＳ Ｐ明朝" w:eastAsia="ＭＳ Ｐ明朝" w:hAnsi="ＭＳ Ｐ明朝"/>
                <w:sz w:val="22"/>
              </w:rPr>
              <w:t>新たな導入</w:t>
            </w:r>
            <w:r w:rsidRPr="00D81982">
              <w:rPr>
                <w:rFonts w:ascii="ＭＳ Ｐ明朝" w:eastAsia="ＭＳ Ｐ明朝" w:hAnsi="ＭＳ Ｐ明朝" w:hint="eastAsia"/>
                <w:sz w:val="22"/>
              </w:rPr>
              <w:t>するに当たって</w:t>
            </w:r>
            <w:r w:rsidRPr="00D81982">
              <w:rPr>
                <w:rFonts w:ascii="ＭＳ Ｐ明朝" w:eastAsia="ＭＳ Ｐ明朝" w:hAnsi="ＭＳ Ｐ明朝"/>
                <w:sz w:val="22"/>
              </w:rPr>
              <w:t>は，</w:t>
            </w:r>
            <w:r w:rsidRPr="00D81982">
              <w:rPr>
                <w:rFonts w:ascii="ＭＳ Ｐ明朝" w:eastAsia="ＭＳ Ｐ明朝" w:hAnsi="ＭＳ Ｐ明朝" w:hint="eastAsia"/>
                <w:sz w:val="22"/>
              </w:rPr>
              <w:t>森林立地に即して慎重に検討し、導入する場合にはその影響を注意深く検証し、</w:t>
            </w:r>
            <w:r w:rsidRPr="00D81982">
              <w:rPr>
                <w:rFonts w:ascii="ＭＳ Ｐ明朝" w:eastAsia="ＭＳ Ｐ明朝" w:hAnsi="ＭＳ Ｐ明朝"/>
                <w:sz w:val="22"/>
              </w:rPr>
              <w:t>生態系への悪影響を防止しなければならない</w:t>
            </w:r>
          </w:p>
          <w:p w14:paraId="6725DB9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4.4.4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D81982">
              <w:rPr>
                <w:rFonts w:ascii="ＭＳ Ｐ明朝" w:eastAsia="ＭＳ Ｐ明朝" w:hAnsi="ＭＳ Ｐ明朝" w:hint="eastAsia"/>
                <w:sz w:val="22"/>
              </w:rPr>
              <w:t>よう生</w:t>
            </w:r>
            <w:r w:rsidRPr="00D81982">
              <w:rPr>
                <w:rFonts w:ascii="ＭＳ Ｐ明朝" w:eastAsia="ＭＳ Ｐ明朝" w:hAnsi="ＭＳ Ｐ明朝"/>
                <w:sz w:val="22"/>
              </w:rPr>
              <w:t>態系へのダメージを最小限とするよう努めなければならない。</w:t>
            </w:r>
          </w:p>
          <w:p w14:paraId="1FA60104" w14:textId="13EF6EFC" w:rsidR="0030439C" w:rsidRPr="00D81982" w:rsidRDefault="0030439C" w:rsidP="0030439C">
            <w:pPr>
              <w:autoSpaceDE w:val="0"/>
              <w:autoSpaceDN w:val="0"/>
              <w:adjustRightInd w:val="0"/>
              <w:jc w:val="left"/>
              <w:rPr>
                <w:rFonts w:ascii="ＭＳ Ｐ明朝" w:eastAsia="ＭＳ Ｐ明朝" w:hAnsi="ＭＳ Ｐ明朝"/>
                <w:sz w:val="22"/>
              </w:rPr>
            </w:pPr>
          </w:p>
          <w:p w14:paraId="3E81C940" w14:textId="6245D329"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森林管理における保全機能の維持又は適切な増進（特に土壌と水）</w:t>
            </w:r>
            <w:r w:rsidRPr="00D81982">
              <w:rPr>
                <w:rFonts w:ascii="ＭＳ Ｐ明朝" w:eastAsia="ＭＳ Ｐ明朝" w:hAnsi="ＭＳ Ｐ明朝"/>
                <w:b/>
                <w:bCs/>
                <w:sz w:val="22"/>
              </w:rPr>
              <w:t xml:space="preserve"> </w:t>
            </w:r>
          </w:p>
          <w:p w14:paraId="21A2950A"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p>
          <w:p w14:paraId="753C72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AEE743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伐採，林道開設等の林業活動における環境変化や保全水準を認識するとともに，環境</w:t>
            </w:r>
            <w:r w:rsidRPr="00D81982">
              <w:rPr>
                <w:rFonts w:ascii="ＭＳ Ｐ明朝" w:eastAsia="ＭＳ Ｐ明朝" w:hAnsi="ＭＳ Ｐ明朝" w:hint="eastAsia"/>
                <w:sz w:val="22"/>
              </w:rPr>
              <w:t>や災害防止</w:t>
            </w:r>
            <w:r w:rsidRPr="00D81982">
              <w:rPr>
                <w:rFonts w:ascii="ＭＳ Ｐ明朝" w:eastAsia="ＭＳ Ｐ明朝" w:hAnsi="ＭＳ Ｐ明朝"/>
                <w:sz w:val="22"/>
              </w:rPr>
              <w:t>に配慮すべき項目を整理し，従業員や委託・請け負わせ先に周知徹底が図られなければならない。</w:t>
            </w:r>
          </w:p>
          <w:p w14:paraId="18EE4D4F"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土壌・水系の保全</w:t>
            </w:r>
            <w:r w:rsidRPr="00D81982">
              <w:rPr>
                <w:rFonts w:ascii="ＭＳ Ｐ明朝" w:eastAsia="ＭＳ Ｐ明朝" w:hAnsi="ＭＳ Ｐ明朝" w:hint="eastAsia"/>
                <w:sz w:val="22"/>
              </w:rPr>
              <w:t>や災害防止</w:t>
            </w:r>
            <w:r w:rsidRPr="00D81982">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0918A0E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10E253A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5B0FAC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w:t>
            </w:r>
            <w:r w:rsidRPr="00D81982">
              <w:rPr>
                <w:rFonts w:ascii="ＭＳ Ｐ明朝" w:eastAsia="ＭＳ Ｐ明朝" w:hAnsi="ＭＳ Ｐ明朝"/>
                <w:sz w:val="22"/>
              </w:rPr>
              <w:t xml:space="preserve"> 伐採に当たっては，風が強く当たる尾根筋，水系（季節的水系も含む）及び道路沿いには適切な保護樹帯を設け</w:t>
            </w:r>
            <w:r w:rsidRPr="00D81982">
              <w:rPr>
                <w:rFonts w:ascii="ＭＳ Ｐ明朝" w:eastAsia="ＭＳ Ｐ明朝" w:hAnsi="ＭＳ Ｐ明朝" w:hint="eastAsia"/>
                <w:sz w:val="22"/>
              </w:rPr>
              <w:t>，林縁木の保全と健全性の維持に</w:t>
            </w:r>
            <w:r w:rsidRPr="00D81982">
              <w:rPr>
                <w:rFonts w:ascii="ＭＳ Ｐ明朝" w:eastAsia="ＭＳ Ｐ明朝" w:hAnsi="ＭＳ Ｐ明朝"/>
                <w:sz w:val="22"/>
              </w:rPr>
              <w:t>努めなければならない。</w:t>
            </w:r>
          </w:p>
          <w:p w14:paraId="019253F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土壌・水資源</w:t>
            </w:r>
            <w:r w:rsidRPr="00D81982">
              <w:rPr>
                <w:rFonts w:ascii="ＭＳ Ｐ明朝" w:eastAsia="ＭＳ Ｐ明朝" w:hAnsi="ＭＳ Ｐ明朝" w:hint="eastAsia"/>
                <w:sz w:val="22"/>
              </w:rPr>
              <w:t>の涵養，</w:t>
            </w:r>
            <w:r w:rsidRPr="00D81982">
              <w:rPr>
                <w:rFonts w:ascii="ＭＳ Ｐ明朝" w:eastAsia="ＭＳ Ｐ明朝" w:hAnsi="ＭＳ Ｐ明朝"/>
                <w:sz w:val="22"/>
              </w:rPr>
              <w:t>生物多様性・景観の保全</w:t>
            </w:r>
            <w:r w:rsidRPr="00D81982">
              <w:rPr>
                <w:rFonts w:ascii="ＭＳ Ｐ明朝" w:eastAsia="ＭＳ Ｐ明朝" w:hAnsi="ＭＳ Ｐ明朝" w:hint="eastAsia"/>
                <w:sz w:val="22"/>
              </w:rPr>
              <w:t>や風倒被害の防止</w:t>
            </w:r>
            <w:r w:rsidRPr="00D81982">
              <w:rPr>
                <w:rFonts w:ascii="ＭＳ Ｐ明朝" w:eastAsia="ＭＳ Ｐ明朝" w:hAnsi="ＭＳ Ｐ明朝"/>
                <w:sz w:val="22"/>
              </w:rPr>
              <w:t>のために尾根筋，沢筋に保護樹帯を適切に設け</w:t>
            </w:r>
            <w:r w:rsidRPr="00D81982">
              <w:rPr>
                <w:rFonts w:ascii="ＭＳ Ｐ明朝" w:eastAsia="ＭＳ Ｐ明朝" w:hAnsi="ＭＳ Ｐ明朝" w:hint="eastAsia"/>
                <w:sz w:val="22"/>
              </w:rPr>
              <w:t>，林縁木の保全と健全性の維持に</w:t>
            </w:r>
            <w:r w:rsidRPr="00D81982">
              <w:rPr>
                <w:rFonts w:ascii="ＭＳ Ｐ明朝" w:eastAsia="ＭＳ Ｐ明朝" w:hAnsi="ＭＳ Ｐ明朝"/>
                <w:sz w:val="22"/>
              </w:rPr>
              <w:t>努めなければならない。保護樹帯は森林管理に関する計画図に基づき現地で確認できるようにしなければならない。</w:t>
            </w:r>
          </w:p>
          <w:p w14:paraId="65AC7EE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258E3386"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5B706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5.3</w:t>
            </w:r>
            <w:r w:rsidRPr="00D81982">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D81982">
              <w:rPr>
                <w:rFonts w:ascii="ＭＳ Ｐ明朝" w:eastAsia="ＭＳ Ｐ明朝" w:hAnsi="ＭＳ Ｐ明朝" w:hint="eastAsia"/>
                <w:sz w:val="22"/>
              </w:rPr>
              <w:t>することで，環境上の悪影響を軽減しなければならない。</w:t>
            </w:r>
          </w:p>
          <w:p w14:paraId="5DF4C9C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5.3.1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山地災害防止機能が高い森林や山地災害危険地域等，土壌・水系の保全のための配慮が必要とされて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12EDE2B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4B202169"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2AAE8E3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w:t>
            </w:r>
            <w:r w:rsidRPr="00D81982">
              <w:rPr>
                <w:rFonts w:ascii="ＭＳ Ｐ明朝" w:eastAsia="ＭＳ Ｐ明朝" w:hAnsi="ＭＳ Ｐ明朝"/>
                <w:sz w:val="22"/>
              </w:rPr>
              <w:t xml:space="preserve"> 林業機械に用いる燃料，オイルその他汚染物質及び農薬など化学物質が水系に流出しないよう注意を払</w:t>
            </w:r>
            <w:r w:rsidRPr="00D81982">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591A780"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3FD387B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5.4.2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肥料を使用する場合は，管理された方法で実施し，十分に環境への配慮を行わなければならない。</w:t>
            </w:r>
          </w:p>
          <w:p w14:paraId="310AED8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B47DAD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w:t>
            </w:r>
            <w:r w:rsidRPr="00D81982">
              <w:rPr>
                <w:rFonts w:ascii="ＭＳ Ｐ明朝" w:eastAsia="ＭＳ Ｐ明朝" w:hAnsi="ＭＳ Ｐ明朝"/>
                <w:sz w:val="22"/>
              </w:rPr>
              <w:t xml:space="preserve"> 林内路網の開設に当たっては，水土保全に細心の注意を払わなければならない。</w:t>
            </w:r>
          </w:p>
          <w:p w14:paraId="5EA25E4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160818F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5.5.2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林内路網の管理体制が整っており，適切な管理がなされなければならない。</w:t>
            </w:r>
          </w:p>
          <w:p w14:paraId="4FB2C50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83C61DA"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6. </w:t>
            </w:r>
            <w:r w:rsidRPr="00D81982">
              <w:rPr>
                <w:rFonts w:ascii="ＭＳ Ｐ明朝" w:eastAsia="ＭＳ Ｐ明朝" w:hAnsi="ＭＳ Ｐ明朝" w:hint="eastAsia"/>
                <w:b/>
                <w:bCs/>
                <w:sz w:val="22"/>
              </w:rPr>
              <w:t>森林の社会・経済的機能の維持及びその適切な増進</w:t>
            </w:r>
          </w:p>
          <w:p w14:paraId="308C87CE"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1A42B178"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日本の全ての法律及び日本が批准・賛成をした全ての国際条約等（国際連合宣言、</w:t>
            </w:r>
            <w:r w:rsidRPr="00D81982">
              <w:rPr>
                <w:rFonts w:ascii="ＭＳ Ｐ明朝" w:eastAsia="ＭＳ Ｐ明朝" w:hAnsi="ＭＳ Ｐ明朝" w:hint="eastAsia"/>
                <w:sz w:val="22"/>
                <w:u w:val="single"/>
              </w:rPr>
              <w:t>国際慣習法を含む</w:t>
            </w:r>
            <w:r w:rsidRPr="00D81982">
              <w:rPr>
                <w:rFonts w:ascii="ＭＳ Ｐ明朝" w:eastAsia="ＭＳ Ｐ明朝" w:hAnsi="ＭＳ Ｐ明朝" w:hint="eastAsia"/>
                <w:sz w:val="22"/>
              </w:rPr>
              <w:t>。）を遵守しなければならない。但し、同条約等のうち日本において批准・賛成がなされていない</w:t>
            </w:r>
            <w:r w:rsidRPr="00D81982">
              <w:rPr>
                <w:rFonts w:ascii="ＭＳ Ｐ明朝" w:eastAsia="ＭＳ Ｐ明朝" w:hAnsi="ＭＳ Ｐ明朝" w:hint="eastAsia"/>
                <w:sz w:val="22"/>
                <w:u w:val="single"/>
              </w:rPr>
              <w:t>条約等</w:t>
            </w:r>
            <w:r w:rsidRPr="00D81982">
              <w:rPr>
                <w:rFonts w:ascii="ＭＳ Ｐ明朝" w:eastAsia="ＭＳ Ｐ明朝" w:hAnsi="ＭＳ Ｐ明朝" w:hint="eastAsia"/>
                <w:sz w:val="22"/>
              </w:rPr>
              <w:t>については、尊重し、具体的に該当する分野について関連する</w:t>
            </w:r>
            <w:r w:rsidRPr="00D81982">
              <w:rPr>
                <w:rFonts w:ascii="ＭＳ Ｐ明朝" w:eastAsia="ＭＳ Ｐ明朝" w:hAnsi="ＭＳ Ｐ明朝" w:hint="eastAsia"/>
                <w:sz w:val="22"/>
                <w:u w:val="single"/>
              </w:rPr>
              <w:t>慣習法</w:t>
            </w:r>
            <w:r w:rsidRPr="00D81982">
              <w:rPr>
                <w:rFonts w:ascii="ＭＳ Ｐ明朝" w:eastAsia="ＭＳ Ｐ明朝" w:hAnsi="ＭＳ Ｐ明朝" w:hint="eastAsia"/>
                <w:sz w:val="22"/>
              </w:rPr>
              <w:t>を含む日本国内法を適用して遵守しなければならない。</w:t>
            </w:r>
          </w:p>
          <w:p w14:paraId="0B9F14F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D81982">
              <w:rPr>
                <w:rFonts w:ascii="ＭＳ Ｐ明朝" w:eastAsia="ＭＳ Ｐ明朝" w:hAnsi="ＭＳ Ｐ明朝" w:hint="eastAsia"/>
                <w:sz w:val="22"/>
              </w:rPr>
              <w:t>遵守</w:t>
            </w:r>
            <w:r w:rsidRPr="00D81982">
              <w:rPr>
                <w:rFonts w:ascii="ＭＳ Ｐ明朝" w:eastAsia="ＭＳ Ｐ明朝" w:hAnsi="ＭＳ Ｐ明朝"/>
                <w:sz w:val="22"/>
              </w:rPr>
              <w:t>しなければならない。</w:t>
            </w:r>
          </w:p>
          <w:p w14:paraId="70F36546"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森林管理上必要な法令集を常にアクセス可能な状態に保ち，合法性の</w:t>
            </w:r>
            <w:r w:rsidRPr="00D81982">
              <w:rPr>
                <w:rFonts w:ascii="ＭＳ Ｐ明朝" w:eastAsia="ＭＳ Ｐ明朝" w:hAnsi="ＭＳ Ｐ明朝" w:hint="eastAsia"/>
                <w:sz w:val="22"/>
              </w:rPr>
              <w:t>遵守</w:t>
            </w:r>
            <w:r w:rsidRPr="00D81982">
              <w:rPr>
                <w:rFonts w:ascii="ＭＳ Ｐ明朝" w:eastAsia="ＭＳ Ｐ明朝" w:hAnsi="ＭＳ Ｐ明朝"/>
                <w:sz w:val="22"/>
              </w:rPr>
              <w:t>に関して，その説明責任を担保しうる文書，記録等の整備と適切な対策が採られなければならない。</w:t>
            </w:r>
          </w:p>
          <w:p w14:paraId="448114B5" w14:textId="262DF3E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6.1.3</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管理者は，森林を適切に保護する観点から，森林内の</w:t>
            </w:r>
            <w:r w:rsidR="00FF03C7" w:rsidRPr="00E90E5B">
              <w:rPr>
                <w:rFonts w:ascii="ＭＳ Ｐ明朝" w:eastAsia="ＭＳ Ｐ明朝" w:hAnsi="ＭＳ Ｐ明朝"/>
                <w:sz w:val="22"/>
              </w:rPr>
              <w:t>無許可行為</w:t>
            </w:r>
            <w:r w:rsidRPr="00D81982">
              <w:rPr>
                <w:rFonts w:ascii="ＭＳ Ｐ明朝" w:eastAsia="ＭＳ Ｐ明朝" w:hAnsi="ＭＳ Ｐ明朝"/>
                <w:sz w:val="22"/>
              </w:rPr>
              <w:t>等の</w:t>
            </w:r>
            <w:r w:rsidR="00FF03C7" w:rsidRPr="00E90E5B">
              <w:rPr>
                <w:rFonts w:ascii="ＭＳ Ｐ明朝" w:eastAsia="ＭＳ Ｐ明朝" w:hAnsi="ＭＳ Ｐ明朝"/>
                <w:sz w:val="22"/>
              </w:rPr>
              <w:t>違法</w:t>
            </w:r>
            <w:r w:rsidRPr="00D81982">
              <w:rPr>
                <w:rFonts w:ascii="ＭＳ Ｐ明朝" w:eastAsia="ＭＳ Ｐ明朝" w:hAnsi="ＭＳ Ｐ明朝"/>
                <w:sz w:val="22"/>
              </w:rPr>
              <w:t>行為を防止するため，標識の設置等による普及・啓発に努めなければならない。</w:t>
            </w:r>
          </w:p>
          <w:p w14:paraId="27043B5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6.1.4</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管理者は，森林管理に係る地元住民</w:t>
            </w:r>
            <w:r w:rsidRPr="00D81982">
              <w:rPr>
                <w:rFonts w:ascii="ＭＳ Ｐ明朝" w:eastAsia="ＭＳ Ｐ明朝" w:hAnsi="ＭＳ Ｐ明朝" w:hint="eastAsia"/>
                <w:sz w:val="22"/>
              </w:rPr>
              <w:t>やジェンダー平等</w:t>
            </w:r>
            <w:r w:rsidRPr="00D81982">
              <w:rPr>
                <w:rFonts w:ascii="ＭＳ Ｐ明朝" w:eastAsia="ＭＳ Ｐ明朝" w:hAnsi="ＭＳ Ｐ明朝"/>
                <w:sz w:val="22"/>
              </w:rPr>
              <w:t>等の苦情等に関し，その意見陳述の機会を設けるとともに公正な解決を図るための手順を定めていなければならない。</w:t>
            </w:r>
          </w:p>
          <w:p w14:paraId="686585C5" w14:textId="6D6F1680" w:rsidR="0030439C" w:rsidRPr="00E90E5B"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6.1.5</w:t>
            </w:r>
            <w:r w:rsidRPr="00D81982">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D81982">
              <w:rPr>
                <w:rFonts w:ascii="ＭＳ Ｐ明朝" w:eastAsia="ＭＳ Ｐ明朝" w:hAnsi="ＭＳ Ｐ明朝"/>
                <w:sz w:val="22"/>
              </w:rPr>
              <w:t>アイヌ民族</w:t>
            </w:r>
            <w:r w:rsidRPr="00D81982">
              <w:rPr>
                <w:rFonts w:ascii="ＭＳ Ｐ明朝" w:eastAsia="ＭＳ Ｐ明朝" w:hAnsi="ＭＳ Ｐ明朝" w:hint="eastAsia"/>
                <w:sz w:val="22"/>
              </w:rPr>
              <w:t>が</w:t>
            </w:r>
            <w:r w:rsidRPr="00D81982">
              <w:rPr>
                <w:rFonts w:ascii="ＭＳ Ｐ明朝" w:eastAsia="ＭＳ Ｐ明朝" w:hAnsi="ＭＳ Ｐ明朝"/>
                <w:sz w:val="22"/>
              </w:rPr>
              <w:t>日本国の先住民族である</w:t>
            </w:r>
            <w:r w:rsidRPr="00D81982">
              <w:rPr>
                <w:rFonts w:ascii="ＭＳ Ｐ明朝" w:eastAsia="ＭＳ Ｐ明朝" w:hAnsi="ＭＳ Ｐ明朝" w:hint="eastAsia"/>
                <w:sz w:val="22"/>
              </w:rPr>
              <w:t>との認識の下で</w:t>
            </w:r>
            <w:r w:rsidRPr="00D81982">
              <w:rPr>
                <w:rFonts w:ascii="ＭＳ Ｐ明朝" w:eastAsia="ＭＳ Ｐ明朝" w:hAnsi="ＭＳ Ｐ明朝"/>
                <w:sz w:val="22"/>
              </w:rPr>
              <w:t>，「独立国における原住民及び種族民に関する条約（ILO169号）」</w:t>
            </w:r>
            <w:r w:rsidRPr="00D81982">
              <w:rPr>
                <w:rFonts w:ascii="ＭＳ Ｐ明朝" w:eastAsia="ＭＳ Ｐ明朝" w:hAnsi="ＭＳ Ｐ明朝" w:hint="eastAsia"/>
                <w:sz w:val="22"/>
              </w:rPr>
              <w:t>、</w:t>
            </w:r>
            <w:r w:rsidRPr="00D81982">
              <w:rPr>
                <w:rFonts w:ascii="ＭＳ Ｐ明朝" w:eastAsia="ＭＳ Ｐ明朝" w:hAnsi="ＭＳ Ｐ明朝"/>
                <w:sz w:val="22"/>
              </w:rPr>
              <w:t>「先住民族の権利に関する国際連合宣言」</w:t>
            </w:r>
            <w:r w:rsidRPr="00D81982">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D81982">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D81982">
              <w:rPr>
                <w:rFonts w:ascii="ＭＳ Ｐ明朝" w:eastAsia="ＭＳ Ｐ明朝" w:hAnsi="ＭＳ Ｐ明朝"/>
                <w:sz w:val="22"/>
              </w:rPr>
              <w:t>(本規格「6.3.2.1</w:t>
            </w:r>
            <w:r w:rsidRPr="00D81982">
              <w:rPr>
                <w:rFonts w:ascii="ＭＳ Ｐ明朝" w:eastAsia="ＭＳ Ｐ明朝" w:hAnsi="ＭＳ Ｐ明朝" w:hint="eastAsia"/>
                <w:sz w:val="22"/>
              </w:rPr>
              <w:t>及び同</w:t>
            </w:r>
            <w:r w:rsidRPr="00D81982">
              <w:rPr>
                <w:rFonts w:ascii="ＭＳ Ｐ明朝" w:eastAsia="ＭＳ Ｐ明朝" w:hAnsi="ＭＳ Ｐ明朝"/>
                <w:sz w:val="22"/>
              </w:rPr>
              <w:t>2」参照</w:t>
            </w:r>
            <w:r w:rsidR="00210796" w:rsidRPr="00D81982">
              <w:rPr>
                <w:rFonts w:ascii="ＭＳ Ｐ明朝" w:eastAsia="ＭＳ Ｐ明朝" w:hAnsi="ＭＳ Ｐ明朝"/>
                <w:sz w:val="22"/>
              </w:rPr>
              <w:t>)</w:t>
            </w:r>
          </w:p>
          <w:p w14:paraId="19C9B880"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6AB7C97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w:t>
            </w:r>
            <w:r w:rsidRPr="00D81982">
              <w:rPr>
                <w:rFonts w:ascii="ＭＳ Ｐ明朝" w:eastAsia="ＭＳ Ｐ明朝" w:hAnsi="ＭＳ Ｐ明朝" w:hint="eastAsia"/>
                <w:sz w:val="22"/>
              </w:rPr>
              <w:t xml:space="preserve">　地域社会の法的あるいは慣習的・伝統的な財産・資源などの利用権については国際条約等及び</w:t>
            </w:r>
            <w:r w:rsidRPr="00D81982">
              <w:rPr>
                <w:rFonts w:ascii="ＭＳ Ｐ明朝" w:eastAsia="ＭＳ Ｐ明朝" w:hAnsi="ＭＳ Ｐ明朝" w:hint="eastAsia"/>
                <w:sz w:val="22"/>
                <w:u w:val="single"/>
              </w:rPr>
              <w:t>慣習法を</w:t>
            </w:r>
            <w:r w:rsidRPr="00D81982">
              <w:rPr>
                <w:rFonts w:ascii="ＭＳ Ｐ明朝" w:eastAsia="ＭＳ Ｐ明朝" w:hAnsi="ＭＳ Ｐ明朝" w:hint="eastAsia"/>
                <w:sz w:val="22"/>
              </w:rPr>
              <w:t>含む日本国内法等を適用して尊重され、</w:t>
            </w:r>
            <w:r w:rsidRPr="00D81982">
              <w:rPr>
                <w:rFonts w:ascii="ＭＳ Ｐ明朝" w:eastAsia="ＭＳ Ｐ明朝" w:hAnsi="ＭＳ Ｐ明朝"/>
                <w:sz w:val="22"/>
              </w:rPr>
              <w:t>機会や成果の不平等が是正されなければならない</w:t>
            </w:r>
            <w:r w:rsidRPr="00D81982">
              <w:rPr>
                <w:rFonts w:ascii="ＭＳ Ｐ明朝" w:eastAsia="ＭＳ Ｐ明朝" w:hAnsi="ＭＳ Ｐ明朝" w:hint="eastAsia"/>
                <w:sz w:val="22"/>
              </w:rPr>
              <w:t>。</w:t>
            </w:r>
          </w:p>
          <w:p w14:paraId="27B982B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6.2.1</w:t>
            </w:r>
            <w:r w:rsidRPr="00D81982">
              <w:rPr>
                <w:rFonts w:ascii="ＭＳ Ｐ明朝" w:eastAsia="ＭＳ Ｐ明朝" w:hAnsi="ＭＳ Ｐ明朝" w:hint="eastAsia"/>
                <w:sz w:val="22"/>
              </w:rPr>
              <w:t xml:space="preserve">　認</w:t>
            </w:r>
            <w:r w:rsidRPr="00D81982">
              <w:rPr>
                <w:rFonts w:ascii="ＭＳ Ｐ明朝" w:eastAsia="ＭＳ Ｐ明朝" w:hAnsi="ＭＳ Ｐ明朝" w:hint="eastAsia"/>
                <w:sz w:val="22"/>
                <w:u w:val="single"/>
              </w:rPr>
              <w:t>証申請森林についての入会権，漁業権，その他の慣習的な利用権（国有林にあっては共用林野）の有無と，森林管理計画におけるそれらの位置づけが確認できるようにしなければならない。</w:t>
            </w:r>
          </w:p>
          <w:p w14:paraId="12D8C38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特に日本列島北部周辺，とりわけ北海道にあっては「アイヌ施策推進法」の第</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６条「国有林野における共用林野」及び同</w:t>
            </w:r>
            <w:r w:rsidRPr="00D81982">
              <w:rPr>
                <w:rFonts w:ascii="ＭＳ Ｐ明朝" w:eastAsia="ＭＳ Ｐ明朝" w:hAnsi="ＭＳ Ｐ明朝"/>
                <w:sz w:val="22"/>
                <w:u w:val="single"/>
              </w:rPr>
              <w:t>17</w:t>
            </w:r>
            <w:r w:rsidRPr="00D81982">
              <w:rPr>
                <w:rFonts w:ascii="ＭＳ Ｐ明朝" w:eastAsia="ＭＳ Ｐ明朝" w:hAnsi="ＭＳ Ｐ明朝" w:hint="eastAsia"/>
                <w:sz w:val="22"/>
                <w:u w:val="single"/>
              </w:rPr>
              <w:t>条「漁業法及び水産資源保護法による許可についての配慮」，更には国際・国内慣習法等の法令に基づきに適切に実施されなければならない。</w:t>
            </w:r>
          </w:p>
          <w:p w14:paraId="20D20775"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注意書：「アイヌ施策推進法」</w:t>
            </w:r>
          </w:p>
          <w:p w14:paraId="3474DF2F"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第</w:t>
            </w:r>
            <w:r w:rsidRPr="00D81982">
              <w:rPr>
                <w:rFonts w:ascii="ＭＳ Ｐ明朝" w:eastAsia="ＭＳ Ｐ明朝" w:hAnsi="ＭＳ Ｐ明朝"/>
                <w:sz w:val="20"/>
                <w:szCs w:val="20"/>
                <w:u w:val="single"/>
              </w:rPr>
              <w:t>16</w:t>
            </w:r>
            <w:r w:rsidRPr="00D81982">
              <w:rPr>
                <w:rFonts w:ascii="ＭＳ Ｐ明朝" w:eastAsia="ＭＳ Ｐ明朝" w:hAnsi="ＭＳ Ｐ明朝" w:hint="eastAsia"/>
                <w:sz w:val="20"/>
                <w:szCs w:val="20"/>
                <w:u w:val="single"/>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02A2D316" w14:textId="77777777" w:rsidR="0030439C" w:rsidRPr="00D81982" w:rsidRDefault="0030439C" w:rsidP="0030439C">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同</w:t>
            </w:r>
            <w:r w:rsidRPr="00D81982">
              <w:rPr>
                <w:rFonts w:ascii="ＭＳ Ｐ明朝" w:eastAsia="ＭＳ Ｐ明朝" w:hAnsi="ＭＳ Ｐ明朝"/>
                <w:sz w:val="20"/>
                <w:szCs w:val="20"/>
                <w:u w:val="single"/>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B88B1A2"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061368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318991C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6.2.4</w:t>
            </w:r>
            <w:r w:rsidRPr="00D81982">
              <w:rPr>
                <w:rFonts w:ascii="ＭＳ Ｐ明朝" w:eastAsia="ＭＳ Ｐ明朝" w:hAnsi="ＭＳ Ｐ明朝" w:hint="eastAsia"/>
                <w:sz w:val="22"/>
              </w:rPr>
              <w:t xml:space="preserve">　森林</w:t>
            </w:r>
            <w:r w:rsidRPr="00D81982">
              <w:rPr>
                <w:rFonts w:ascii="ＭＳ Ｐ明朝" w:eastAsia="ＭＳ Ｐ明朝" w:hAnsi="ＭＳ Ｐ明朝"/>
                <w:sz w:val="22"/>
              </w:rPr>
              <w:t>管理者は，里山林等で伝統的な森林管理がなされている場合は，経済的に可能な範囲でその管理を尊重し</w:t>
            </w:r>
            <w:r w:rsidRPr="00D81982">
              <w:rPr>
                <w:rFonts w:ascii="ＭＳ Ｐ明朝" w:eastAsia="ＭＳ Ｐ明朝" w:hAnsi="ＭＳ Ｐ明朝" w:hint="eastAsia"/>
                <w:sz w:val="22"/>
              </w:rPr>
              <w:t>，機会や成果の不平等が是正され</w:t>
            </w:r>
            <w:r w:rsidRPr="00D81982">
              <w:rPr>
                <w:rFonts w:ascii="ＭＳ Ｐ明朝" w:eastAsia="ＭＳ Ｐ明朝" w:hAnsi="ＭＳ Ｐ明朝"/>
                <w:sz w:val="22"/>
              </w:rPr>
              <w:t>なければならない。</w:t>
            </w:r>
          </w:p>
          <w:p w14:paraId="05AB6275"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6.2.5</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管理者は，適切な情報を得たうえで，当該地域のステークホルダー（利害関係者）を特定し，森林管理が影響を及ぼす可能性のある利害関係者に森林管理について説明して意見を聴き，必要な場合は協議を行う手順を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1AECD515"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AB75169"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6.3</w:t>
            </w:r>
            <w:r w:rsidRPr="00D81982">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35BAE74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6.3.1</w:t>
            </w:r>
            <w:r w:rsidRPr="00D81982">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5E46BF11"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1CE530" w14:textId="3FB384B1"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w:t>
            </w:r>
            <w:r w:rsidRPr="00D81982">
              <w:rPr>
                <w:rFonts w:ascii="ＭＳ Ｐ明朝" w:eastAsia="ＭＳ Ｐ明朝" w:hAnsi="ＭＳ Ｐ明朝"/>
                <w:sz w:val="22"/>
              </w:rPr>
              <w:t xml:space="preserve"> 森林管理者は，従業員や委託・請け負わせ先に対して，定められた森林区域内で森林管理認証規格の要求事項を</w:t>
            </w:r>
            <w:r w:rsidR="00210796" w:rsidRPr="00D81982">
              <w:rPr>
                <w:rFonts w:ascii="ＭＳ Ｐ明朝" w:eastAsia="ＭＳ Ｐ明朝" w:hAnsi="ＭＳ Ｐ明朝" w:hint="eastAsia"/>
                <w:sz w:val="22"/>
              </w:rPr>
              <w:t>遵守</w:t>
            </w:r>
            <w:r w:rsidRPr="00D81982">
              <w:rPr>
                <w:rFonts w:ascii="ＭＳ Ｐ明朝" w:eastAsia="ＭＳ Ｐ明朝" w:hAnsi="ＭＳ Ｐ明朝" w:hint="eastAsia"/>
                <w:sz w:val="22"/>
              </w:rPr>
              <w:t>させ，職務能力向上研修や社会保障制度の加入など必要な雇用改善を実施するとともに，</w:t>
            </w:r>
            <w:r w:rsidRPr="00D81982">
              <w:rPr>
                <w:rFonts w:ascii="ＭＳ Ｐ明朝" w:eastAsia="ＭＳ Ｐ明朝" w:hAnsi="ＭＳ Ｐ明朝"/>
                <w:sz w:val="22"/>
              </w:rPr>
              <w:t>その実施状況を把握していなければならない。</w:t>
            </w:r>
          </w:p>
          <w:p w14:paraId="7E913F7F" w14:textId="60799080"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認証森林に</w:t>
            </w:r>
            <w:r w:rsidRPr="00D81982">
              <w:rPr>
                <w:rFonts w:ascii="ＭＳ Ｐ明朝" w:eastAsia="ＭＳ Ｐ明朝" w:hAnsi="ＭＳ Ｐ明朝" w:hint="eastAsia"/>
                <w:sz w:val="22"/>
              </w:rPr>
              <w:t>関する</w:t>
            </w:r>
            <w:r w:rsidRPr="00D81982">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順守するとともに，国内法に基づき従業員の労災保険，雇用保険，健康保険，年金保険，退職金共済制度など社会保障制度への加入に努めなければならない。</w:t>
            </w:r>
          </w:p>
          <w:p w14:paraId="32A95EA2" w14:textId="06F7539D" w:rsidR="008311C1" w:rsidRPr="00D81982" w:rsidRDefault="008311C1"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注意書</w:t>
            </w:r>
            <w:r w:rsidR="00E34BB5" w:rsidRPr="00D81982">
              <w:rPr>
                <w:rFonts w:ascii="ＭＳ Ｐ明朝" w:eastAsia="ＭＳ Ｐ明朝" w:hAnsi="ＭＳ Ｐ明朝" w:hint="eastAsia"/>
                <w:sz w:val="22"/>
              </w:rPr>
              <w:t>：労働基準法</w:t>
            </w:r>
          </w:p>
          <w:p w14:paraId="68BE636A" w14:textId="0CD02BF4" w:rsidR="00E34BB5" w:rsidRPr="00D81982" w:rsidRDefault="00E34BB5" w:rsidP="00E34BB5">
            <w:pPr>
              <w:widowControl/>
              <w:jc w:val="left"/>
              <w:rPr>
                <w:rFonts w:ascii="ＭＳ Ｐ明朝" w:eastAsia="ＭＳ Ｐ明朝" w:hAnsi="ＭＳ Ｐ明朝" w:cs="ＭＳ Ｐゴシック"/>
                <w:kern w:val="0"/>
                <w:sz w:val="20"/>
                <w:szCs w:val="20"/>
              </w:rPr>
            </w:pPr>
            <w:r w:rsidRPr="00D81982">
              <w:rPr>
                <w:rFonts w:ascii="ＭＳ Ｐ明朝" w:eastAsia="ＭＳ Ｐ明朝" w:hAnsi="ＭＳ Ｐ明朝" w:hint="eastAsia"/>
                <w:sz w:val="20"/>
                <w:szCs w:val="20"/>
              </w:rPr>
              <w:t>第</w:t>
            </w:r>
            <w:r w:rsidRPr="00D81982">
              <w:rPr>
                <w:rFonts w:ascii="ＭＳ Ｐ明朝" w:eastAsia="ＭＳ Ｐ明朝" w:hAnsi="ＭＳ Ｐ明朝"/>
                <w:sz w:val="20"/>
                <w:szCs w:val="20"/>
              </w:rPr>
              <w:t xml:space="preserve">3条　</w:t>
            </w:r>
            <w:r w:rsidRPr="00D81982">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94F5B97" w14:textId="1EB9931A" w:rsidR="00E34BB5" w:rsidRPr="00D81982" w:rsidRDefault="00E34BB5" w:rsidP="00BA4238">
            <w:pPr>
              <w:widowControl/>
              <w:jc w:val="left"/>
              <w:rPr>
                <w:rFonts w:ascii="ＭＳ Ｐ明朝" w:eastAsia="ＭＳ Ｐ明朝" w:hAnsi="ＭＳ Ｐ明朝" w:cs="ＭＳ Ｐゴシック"/>
                <w:kern w:val="0"/>
                <w:sz w:val="20"/>
                <w:szCs w:val="20"/>
              </w:rPr>
            </w:pPr>
            <w:r w:rsidRPr="00D81982">
              <w:rPr>
                <w:rFonts w:ascii="ＭＳ Ｐ明朝" w:eastAsia="ＭＳ Ｐ明朝" w:hAnsi="ＭＳ Ｐ明朝" w:cs="ＭＳ Ｐゴシック" w:hint="eastAsia"/>
                <w:kern w:val="0"/>
                <w:sz w:val="20"/>
                <w:szCs w:val="20"/>
              </w:rPr>
              <w:t>第</w:t>
            </w:r>
            <w:r w:rsidRPr="00D81982">
              <w:rPr>
                <w:rFonts w:ascii="ＭＳ Ｐ明朝" w:eastAsia="ＭＳ Ｐ明朝" w:hAnsi="ＭＳ Ｐ明朝" w:cs="ＭＳ Ｐゴシック"/>
                <w:kern w:val="0"/>
                <w:sz w:val="20"/>
                <w:szCs w:val="20"/>
              </w:rPr>
              <w:t>5条使用者は、暴行、脅迫、監禁その他精神又は身体の自由を不当に拘束する手段に</w:t>
            </w:r>
            <w:r w:rsidR="00D04830" w:rsidRPr="00D81982">
              <w:rPr>
                <w:rFonts w:ascii="ＭＳ Ｐ明朝" w:eastAsia="ＭＳ Ｐ明朝" w:hAnsi="ＭＳ Ｐ明朝" w:cs="ＭＳ Ｐゴシック" w:hint="eastAsia"/>
                <w:kern w:val="0"/>
                <w:sz w:val="20"/>
                <w:szCs w:val="20"/>
              </w:rPr>
              <w:t>よって</w:t>
            </w:r>
            <w:r w:rsidRPr="00D81982">
              <w:rPr>
                <w:rFonts w:ascii="ＭＳ Ｐ明朝" w:eastAsia="ＭＳ Ｐ明朝" w:hAnsi="ＭＳ Ｐ明朝" w:cs="ＭＳ Ｐゴシック" w:hint="eastAsia"/>
                <w:kern w:val="0"/>
                <w:sz w:val="20"/>
                <w:szCs w:val="20"/>
              </w:rPr>
              <w:t>、労働者の意思に反して労働を強制してはならない。（中間搾取の排除）</w:t>
            </w:r>
          </w:p>
          <w:p w14:paraId="512A14FE" w14:textId="504D069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6.4.2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3602A6E6" w14:textId="77777777" w:rsidR="00D04830" w:rsidRPr="00D81982" w:rsidRDefault="00D04830" w:rsidP="0030439C">
            <w:pPr>
              <w:autoSpaceDE w:val="0"/>
              <w:autoSpaceDN w:val="0"/>
              <w:adjustRightInd w:val="0"/>
              <w:jc w:val="left"/>
              <w:rPr>
                <w:rFonts w:ascii="ＭＳ Ｐ明朝" w:eastAsia="ＭＳ Ｐ明朝" w:hAnsi="ＭＳ Ｐ明朝"/>
                <w:sz w:val="22"/>
              </w:rPr>
            </w:pPr>
          </w:p>
          <w:p w14:paraId="5674399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w:t>
            </w:r>
            <w:r w:rsidRPr="00D81982">
              <w:rPr>
                <w:rFonts w:ascii="ＭＳ Ｐ明朝" w:eastAsia="ＭＳ Ｐ明朝" w:hAnsi="ＭＳ Ｐ明朝"/>
                <w:sz w:val="22"/>
              </w:rPr>
              <w:t xml:space="preserve"> 従業</w:t>
            </w:r>
            <w:r w:rsidRPr="00D81982">
              <w:rPr>
                <w:rFonts w:ascii="ＭＳ Ｐ明朝" w:eastAsia="ＭＳ Ｐ明朝" w:hAnsi="ＭＳ Ｐ明朝" w:hint="eastAsia"/>
                <w:sz w:val="22"/>
              </w:rPr>
              <w:t>員や委託・請け負わせ先に対して，労働安全に関して必要な訓練と指導を行い，安全な労働環境を整えな</w:t>
            </w:r>
            <w:r w:rsidRPr="00D81982">
              <w:rPr>
                <w:rFonts w:ascii="ＭＳ Ｐ明朝" w:eastAsia="ＭＳ Ｐ明朝" w:hAnsi="ＭＳ Ｐ明朝"/>
                <w:sz w:val="22"/>
              </w:rPr>
              <w:t>ければならない。</w:t>
            </w:r>
          </w:p>
          <w:p w14:paraId="43D1AC6C" w14:textId="4BF360E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6.5.1</w:t>
            </w:r>
            <w:r w:rsidRPr="00D81982">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5DD073EA"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6.5.2</w:t>
            </w:r>
            <w:r w:rsidRPr="00D81982">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231AF0C9" w14:textId="77777777"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lastRenderedPageBreak/>
              <w:t xml:space="preserve">7. </w:t>
            </w:r>
            <w:r w:rsidRPr="00D81982">
              <w:rPr>
                <w:rFonts w:ascii="ＭＳ Ｐ明朝" w:eastAsia="ＭＳ Ｐ明朝" w:hAnsi="ＭＳ Ｐ明朝" w:hint="eastAsia"/>
                <w:b/>
                <w:bCs/>
                <w:sz w:val="22"/>
              </w:rPr>
              <w:t>モニタリングによるパフォーマンス評価と改善</w:t>
            </w:r>
          </w:p>
          <w:p w14:paraId="5CE4FD9F"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E295C7" w14:textId="6FB7976F"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w:t>
            </w:r>
            <w:r w:rsidRPr="00D81982">
              <w:rPr>
                <w:rFonts w:ascii="ＭＳ Ｐ明朝" w:eastAsia="ＭＳ Ｐ明朝" w:hAnsi="ＭＳ Ｐ明朝" w:hint="eastAsia"/>
                <w:sz w:val="22"/>
              </w:rPr>
              <w:t xml:space="preserve">　</w:t>
            </w:r>
            <w:r w:rsidR="009876D5" w:rsidRPr="00D81982">
              <w:rPr>
                <w:rFonts w:ascii="ＭＳ Ｐ明朝" w:eastAsia="ＭＳ Ｐ明朝" w:hAnsi="ＭＳ Ｐ明朝" w:hint="eastAsia"/>
                <w:sz w:val="22"/>
              </w:rPr>
              <w:t>森林所有者</w:t>
            </w:r>
            <w:r w:rsidR="009876D5" w:rsidRPr="00D81982">
              <w:rPr>
                <w:rFonts w:ascii="ＭＳ Ｐ明朝" w:eastAsia="ＭＳ Ｐ明朝" w:hAnsi="ＭＳ Ｐ明朝"/>
                <w:sz w:val="22"/>
              </w:rPr>
              <w:t>/管理者は、</w:t>
            </w:r>
            <w:r w:rsidR="00C567A2" w:rsidRPr="00E90E5B">
              <w:rPr>
                <w:rFonts w:ascii="ＭＳ Ｐ明朝" w:eastAsia="ＭＳ Ｐ明朝" w:hAnsi="ＭＳ Ｐ明朝"/>
                <w:sz w:val="22"/>
              </w:rPr>
              <w:t>森林管理計画の達成度を評価するチェックリストを作成し、</w:t>
            </w:r>
            <w:r w:rsidRPr="00D81982">
              <w:rPr>
                <w:rFonts w:ascii="ＭＳ Ｐ明朝" w:eastAsia="ＭＳ Ｐ明朝" w:hAnsi="ＭＳ Ｐ明朝"/>
                <w:sz w:val="22"/>
              </w:rPr>
              <w:t>これに基づき現地で確認作業を行い，</w:t>
            </w:r>
            <w:r w:rsidRPr="00D81982">
              <w:rPr>
                <w:rFonts w:ascii="ＭＳ Ｐ明朝" w:eastAsia="ＭＳ Ｐ明朝" w:hAnsi="ＭＳ Ｐ明朝" w:hint="eastAsia"/>
                <w:sz w:val="22"/>
              </w:rPr>
              <w:t>森林管理と</w:t>
            </w:r>
            <w:r w:rsidRPr="00D81982">
              <w:rPr>
                <w:rFonts w:ascii="ＭＳ Ｐ明朝" w:eastAsia="ＭＳ Ｐ明朝" w:hAnsi="ＭＳ Ｐ明朝"/>
                <w:sz w:val="22"/>
              </w:rPr>
              <w:t>管理組織のパフォーマンス評価と改善に努めなければならない。パフォーマンス評価と</w:t>
            </w:r>
            <w:r w:rsidRPr="00D81982">
              <w:rPr>
                <w:rFonts w:ascii="ＭＳ Ｐ明朝" w:eastAsia="ＭＳ Ｐ明朝" w:hAnsi="ＭＳ Ｐ明朝" w:hint="eastAsia"/>
                <w:sz w:val="22"/>
              </w:rPr>
              <w:t>その</w:t>
            </w:r>
            <w:r w:rsidRPr="00D81982">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D81982">
              <w:rPr>
                <w:rFonts w:ascii="ＭＳ Ｐ明朝" w:eastAsia="ＭＳ Ｐ明朝" w:hAnsi="ＭＳ Ｐ明朝" w:hint="eastAsia"/>
                <w:sz w:val="22"/>
                <w:u w:val="single"/>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2A98C50B"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7.1.1</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sz w:val="22"/>
              </w:rPr>
              <w:t>森林管理</w:t>
            </w:r>
            <w:r w:rsidRPr="00D81982">
              <w:rPr>
                <w:rFonts w:ascii="ＭＳ Ｐ明朝" w:eastAsia="ＭＳ Ｐ明朝" w:hAnsi="ＭＳ Ｐ明朝" w:hint="eastAsia"/>
                <w:sz w:val="22"/>
              </w:rPr>
              <w:t>計画</w:t>
            </w:r>
            <w:r w:rsidRPr="00D81982">
              <w:rPr>
                <w:rFonts w:ascii="ＭＳ Ｐ明朝" w:eastAsia="ＭＳ Ｐ明朝" w:hAnsi="ＭＳ Ｐ明朝"/>
                <w:sz w:val="22"/>
              </w:rPr>
              <w:t>の実行状況と管理組織のパフォーマンスを評価するためのモニタリングを定期的に実施しなければならない。モニタリングの結果は，トップマネジメントがレビューし，森林管理</w:t>
            </w:r>
            <w:r w:rsidRPr="00D81982">
              <w:rPr>
                <w:rFonts w:ascii="ＭＳ Ｐ明朝" w:eastAsia="ＭＳ Ｐ明朝" w:hAnsi="ＭＳ Ｐ明朝" w:hint="eastAsia"/>
                <w:sz w:val="22"/>
              </w:rPr>
              <w:t>計画</w:t>
            </w:r>
            <w:r w:rsidRPr="00D81982">
              <w:rPr>
                <w:rFonts w:ascii="ＭＳ Ｐ明朝" w:eastAsia="ＭＳ Ｐ明朝" w:hAnsi="ＭＳ Ｐ明朝"/>
                <w:sz w:val="22"/>
              </w:rPr>
              <w:t>の実行及び改訂と管理組織の運営に反映され，必要に応じて見直しが図られていなければならない</w:t>
            </w:r>
            <w:r w:rsidRPr="00D81982">
              <w:rPr>
                <w:rFonts w:ascii="ＭＳ Ｐ明朝" w:eastAsia="ＭＳ Ｐ明朝" w:hAnsi="ＭＳ Ｐ明朝" w:hint="eastAsia"/>
                <w:sz w:val="22"/>
              </w:rPr>
              <w:t>。</w:t>
            </w:r>
          </w:p>
          <w:p w14:paraId="41CBF0FE" w14:textId="434A8B4E"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7.1.2</w:t>
            </w:r>
            <w:r w:rsidRPr="00D81982">
              <w:rPr>
                <w:rFonts w:ascii="ＭＳ Ｐ明朝" w:eastAsia="ＭＳ Ｐ明朝" w:hAnsi="ＭＳ Ｐ明朝" w:hint="eastAsia"/>
                <w:sz w:val="22"/>
              </w:rPr>
              <w:t xml:space="preserve">　</w:t>
            </w:r>
            <w:r w:rsidR="00210796" w:rsidRPr="00D81982">
              <w:rPr>
                <w:rFonts w:ascii="ＭＳ Ｐ明朝" w:eastAsia="ＭＳ Ｐ明朝" w:hAnsi="ＭＳ Ｐ明朝" w:hint="eastAsia"/>
                <w:sz w:val="22"/>
              </w:rPr>
              <w:t>モ</w:t>
            </w:r>
            <w:r w:rsidRPr="00D81982">
              <w:rPr>
                <w:rFonts w:ascii="ＭＳ Ｐ明朝" w:eastAsia="ＭＳ Ｐ明朝" w:hAnsi="ＭＳ Ｐ明朝" w:hint="eastAsia"/>
                <w:sz w:val="22"/>
              </w:rPr>
              <w:t>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47E90A61"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7B01999A" w14:textId="1C660A73"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管理計画と</w:t>
            </w:r>
            <w:r w:rsidRPr="00D81982">
              <w:rPr>
                <w:rFonts w:ascii="ＭＳ Ｐ明朝" w:eastAsia="ＭＳ Ｐ明朝" w:hAnsi="ＭＳ Ｐ明朝" w:hint="eastAsia"/>
                <w:sz w:val="22"/>
              </w:rPr>
              <w:t>その</w:t>
            </w:r>
            <w:r w:rsidRPr="00D81982">
              <w:rPr>
                <w:rFonts w:ascii="ＭＳ Ｐ明朝" w:eastAsia="ＭＳ Ｐ明朝" w:hAnsi="ＭＳ Ｐ明朝"/>
                <w:sz w:val="22"/>
              </w:rPr>
              <w:t>モニタリング結果は，情報の機密性を尊重するがその概要を一般公開することを原則と</w:t>
            </w:r>
            <w:r w:rsidRPr="00D81982">
              <w:rPr>
                <w:rFonts w:ascii="ＭＳ Ｐ明朝" w:eastAsia="ＭＳ Ｐ明朝" w:hAnsi="ＭＳ Ｐ明朝" w:hint="eastAsia"/>
                <w:sz w:val="22"/>
              </w:rPr>
              <w:t>する。また、</w:t>
            </w:r>
            <w:r w:rsidRPr="00D81982">
              <w:rPr>
                <w:rFonts w:ascii="ＭＳ Ｐ明朝" w:eastAsia="ＭＳ Ｐ明朝" w:hAnsi="ＭＳ Ｐ明朝"/>
                <w:sz w:val="22"/>
              </w:rPr>
              <w:t>対象森林に関する各種情報の記録を極力残すとともに，施業を行った場合</w:t>
            </w:r>
            <w:r w:rsidRPr="00D81982">
              <w:rPr>
                <w:rFonts w:ascii="ＭＳ Ｐ明朝" w:eastAsia="ＭＳ Ｐ明朝" w:hAnsi="ＭＳ Ｐ明朝" w:hint="eastAsia"/>
                <w:sz w:val="22"/>
              </w:rPr>
              <w:t>に</w:t>
            </w:r>
            <w:r w:rsidRPr="00D81982">
              <w:rPr>
                <w:rFonts w:ascii="ＭＳ Ｐ明朝" w:eastAsia="ＭＳ Ｐ明朝" w:hAnsi="ＭＳ Ｐ明朝"/>
                <w:sz w:val="22"/>
              </w:rPr>
              <w:t>は，作業種別，年度別，所在場所別に施業記録を残すよう努めなければならない。</w:t>
            </w:r>
          </w:p>
          <w:p w14:paraId="076E9B9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3953A009" w14:textId="065D988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7.2.1</w:t>
            </w:r>
            <w:r w:rsidRPr="00D81982">
              <w:rPr>
                <w:rFonts w:ascii="ＭＳ Ｐ明朝" w:eastAsia="ＭＳ Ｐ明朝" w:hAnsi="ＭＳ Ｐ明朝" w:hint="eastAsia"/>
                <w:sz w:val="22"/>
              </w:rPr>
              <w:t xml:space="preserve">　</w:t>
            </w:r>
            <w:r w:rsidR="00034A7F" w:rsidRPr="00D81982">
              <w:rPr>
                <w:rFonts w:ascii="ＭＳ Ｐ明朝" w:eastAsia="ＭＳ Ｐ明朝" w:hAnsi="ＭＳ Ｐ明朝" w:hint="eastAsia"/>
                <w:sz w:val="22"/>
              </w:rPr>
              <w:t>森林</w:t>
            </w:r>
            <w:r w:rsidRPr="00D81982">
              <w:rPr>
                <w:rFonts w:ascii="ＭＳ Ｐ明朝" w:eastAsia="ＭＳ Ｐ明朝" w:hAnsi="ＭＳ Ｐ明朝"/>
                <w:sz w:val="22"/>
              </w:rPr>
              <w:t>管理計画及び</w:t>
            </w:r>
            <w:r w:rsidR="00034A7F" w:rsidRPr="00D81982">
              <w:rPr>
                <w:rFonts w:ascii="ＭＳ Ｐ明朝" w:eastAsia="ＭＳ Ｐ明朝" w:hAnsi="ＭＳ Ｐ明朝" w:hint="eastAsia"/>
                <w:sz w:val="22"/>
              </w:rPr>
              <w:t>同</w:t>
            </w:r>
            <w:r w:rsidRPr="00D81982">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00034A7F" w:rsidRPr="00D81982">
              <w:rPr>
                <w:rFonts w:ascii="ＭＳ Ｐ明朝" w:eastAsia="ＭＳ Ｐ明朝" w:hAnsi="ＭＳ Ｐ明朝" w:hint="eastAsia"/>
                <w:sz w:val="22"/>
              </w:rPr>
              <w:t>、</w:t>
            </w:r>
            <w:r w:rsidRPr="00D81982">
              <w:rPr>
                <w:rFonts w:ascii="ＭＳ Ｐ明朝" w:eastAsia="ＭＳ Ｐ明朝" w:hAnsi="ＭＳ Ｐ明朝"/>
                <w:sz w:val="22"/>
              </w:rPr>
              <w:t>作成する予定を持た</w:t>
            </w:r>
            <w:r w:rsidRPr="00D81982">
              <w:rPr>
                <w:rFonts w:ascii="ＭＳ Ｐ明朝" w:eastAsia="ＭＳ Ｐ明朝" w:hAnsi="ＭＳ Ｐ明朝" w:hint="eastAsia"/>
                <w:sz w:val="22"/>
              </w:rPr>
              <w:t>ね</w:t>
            </w:r>
            <w:r w:rsidRPr="00D81982">
              <w:rPr>
                <w:rFonts w:ascii="ＭＳ Ｐ明朝" w:eastAsia="ＭＳ Ｐ明朝" w:hAnsi="ＭＳ Ｐ明朝"/>
                <w:sz w:val="22"/>
              </w:rPr>
              <w:t>ばならない。この場合，個人情報等に該当する情報，及び関係行政機関の法令（条例）及び指導により非公開とするべきとされたもの，若しくは自然環境保全上非公開とすることが妥当と判断されるものは</w:t>
            </w:r>
            <w:r w:rsidRPr="00D81982">
              <w:rPr>
                <w:rFonts w:ascii="ＭＳ Ｐ明朝" w:eastAsia="ＭＳ Ｐ明朝" w:hAnsi="ＭＳ Ｐ明朝" w:hint="eastAsia"/>
                <w:sz w:val="22"/>
              </w:rPr>
              <w:t>，</w:t>
            </w:r>
            <w:r w:rsidRPr="00D81982">
              <w:rPr>
                <w:rFonts w:ascii="ＭＳ Ｐ明朝" w:eastAsia="ＭＳ Ｐ明朝" w:hAnsi="ＭＳ Ｐ明朝"/>
                <w:sz w:val="22"/>
              </w:rPr>
              <w:t>公開の対象から除外しなければならない。</w:t>
            </w:r>
          </w:p>
          <w:p w14:paraId="582F4B3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966586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7.2.3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森林管</w:t>
            </w:r>
            <w:r w:rsidRPr="00D81982">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565B0B5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DCED5DA"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D96A090" w14:textId="1DDE0AD9"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A52E279" w14:textId="08C72C4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BFA5DFB" w14:textId="2EF45D3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FAA0569" w14:textId="689E90F1"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8156952" w14:textId="4876446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C2C2166" w14:textId="440A4668"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93BE377" w14:textId="69922458"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893530" w14:textId="78CA378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C0D54B" w14:textId="00C347FC"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EAD48B1" w14:textId="38CA91D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E49C709" w14:textId="7F658D9D"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5F6CF12" w14:textId="1872DC4E"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97A4C12" w14:textId="33C4F6B4"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3918A8" w14:textId="7773A08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9E21710" w14:textId="619B8751"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A32BB5" w14:textId="5CD08D34"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7C5E48C" w14:textId="0DDDB4D7"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D6F57C0" w14:textId="03862AB5"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D211FF2" w14:textId="0AD3579E"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8D4ED90" w14:textId="4BAA8ABF"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98876F0" w14:textId="677CB3BD"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6084FE6" w14:textId="77EDF627"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F0940EE" w14:textId="210CF9F3"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9DDB320" w14:textId="12FD9FE6"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EBFF91" w14:textId="77777777" w:rsidR="00B62CBD" w:rsidRPr="00D81982" w:rsidRDefault="00B62CBD"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45034AB" w14:textId="4924DC74" w:rsidR="00FA1CF5" w:rsidRPr="00D81982" w:rsidRDefault="00FA1CF5"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62A3B63" w14:textId="61AA7BA3" w:rsidR="009E2AB4" w:rsidRPr="00D81982" w:rsidRDefault="009E2AB4"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4561991" w14:textId="561FCB75"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CCD240B" w14:textId="04EC79FD"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F109707" w14:textId="3A7EE99F"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1D538D4" w14:textId="5BF1DC1B"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895CF66" w14:textId="564262DB"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BD74D7D" w14:textId="1DC49DC3"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AE50427" w14:textId="5EDD1C7D"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639ADCD2" w14:textId="47165654"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EFABFE3" w14:textId="34A04C78"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4A26BBE" w14:textId="660C0AD3"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7082055" w14:textId="0DCD5B5C"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1A36A347" w14:textId="3D229FE1"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745C4058" w14:textId="77777777" w:rsidR="00D52F7A" w:rsidRPr="00D81982" w:rsidRDefault="00D52F7A"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CEC8A9A"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0499C1E7"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1E90E0FF"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24F27817"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668297E1"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77433125"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47074208" w14:textId="77777777" w:rsidR="00D52F7A" w:rsidRPr="00D81982" w:rsidRDefault="00D52F7A" w:rsidP="0030439C">
            <w:pPr>
              <w:autoSpaceDE w:val="0"/>
              <w:autoSpaceDN w:val="0"/>
              <w:adjustRightInd w:val="0"/>
              <w:jc w:val="left"/>
              <w:rPr>
                <w:rFonts w:ascii="ＭＳ Ｐ明朝" w:eastAsia="ＭＳ Ｐ明朝" w:hAnsi="ＭＳ Ｐ明朝"/>
                <w:b/>
                <w:bCs/>
                <w:sz w:val="22"/>
              </w:rPr>
            </w:pPr>
          </w:p>
          <w:p w14:paraId="269A80F7" w14:textId="3B765E2A"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1052569B" w14:textId="0F0375C2" w:rsidR="0030439C" w:rsidRPr="00D81982" w:rsidRDefault="0030439C" w:rsidP="00F06A1F">
            <w:pPr>
              <w:autoSpaceDE w:val="0"/>
              <w:autoSpaceDN w:val="0"/>
              <w:adjustRightInd w:val="0"/>
              <w:ind w:firstLineChars="500" w:firstLine="1104"/>
              <w:jc w:val="left"/>
              <w:rPr>
                <w:rFonts w:ascii="ＭＳ Ｐ明朝" w:eastAsia="ＭＳ Ｐ明朝" w:hAnsi="ＭＳ Ｐ明朝"/>
                <w:b/>
                <w:bCs/>
                <w:sz w:val="22"/>
              </w:rPr>
            </w:pPr>
            <w:r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SGEC</w:t>
            </w:r>
            <w:r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」付属書１の</w:t>
            </w:r>
            <w:r w:rsidR="00064E76"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6.1.5</w:t>
            </w:r>
            <w:r w:rsidR="00064E76" w:rsidRPr="00D81982">
              <w:rPr>
                <w:rFonts w:ascii="ＭＳ Ｐ明朝" w:eastAsia="ＭＳ Ｐ明朝" w:hAnsi="ＭＳ Ｐ明朝" w:hint="eastAsia"/>
                <w:b/>
                <w:bCs/>
                <w:sz w:val="22"/>
              </w:rPr>
              <w:t>（</w:t>
            </w:r>
            <w:r w:rsidRPr="00D81982">
              <w:rPr>
                <w:rFonts w:ascii="ＭＳ Ｐ明朝" w:eastAsia="ＭＳ Ｐ明朝" w:hAnsi="ＭＳ Ｐ明朝" w:hint="eastAsia"/>
                <w:b/>
                <w:bCs/>
                <w:sz w:val="22"/>
              </w:rPr>
              <w:t>アイヌ民族</w:t>
            </w:r>
            <w:r w:rsidR="00064E76" w:rsidRPr="00D81982">
              <w:rPr>
                <w:rFonts w:ascii="ＭＳ Ｐ明朝" w:eastAsia="ＭＳ Ｐ明朝" w:hAnsi="ＭＳ Ｐ明朝" w:hint="eastAsia"/>
                <w:b/>
                <w:bCs/>
                <w:sz w:val="22"/>
              </w:rPr>
              <w:t>）」</w:t>
            </w:r>
            <w:r w:rsidRPr="00D81982">
              <w:rPr>
                <w:rFonts w:ascii="ＭＳ Ｐ明朝" w:eastAsia="ＭＳ Ｐ明朝" w:hAnsi="ＭＳ Ｐ明朝" w:hint="eastAsia"/>
                <w:b/>
                <w:bCs/>
                <w:sz w:val="22"/>
              </w:rPr>
              <w:t>に係る認証審査手順</w:t>
            </w:r>
          </w:p>
          <w:p w14:paraId="41D127BD"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FEE56AE" w14:textId="6B10E056"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B204E9"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方針</w:t>
            </w:r>
          </w:p>
          <w:p w14:paraId="457FFC98" w14:textId="65F24DC9" w:rsidR="0030439C" w:rsidRPr="00D81982" w:rsidRDefault="006477EC" w:rsidP="0030439C">
            <w:pPr>
              <w:autoSpaceDE w:val="0"/>
              <w:autoSpaceDN w:val="0"/>
              <w:adjustRightInd w:val="0"/>
              <w:jc w:val="left"/>
              <w:rPr>
                <w:rFonts w:ascii="ＭＳ Ｐ明朝" w:eastAsia="ＭＳ Ｐ明朝" w:hAnsi="ＭＳ Ｐ明朝"/>
                <w:sz w:val="22"/>
                <w:u w:val="single"/>
              </w:rPr>
            </w:pPr>
            <w:r w:rsidRPr="00E90E5B">
              <w:rPr>
                <w:rFonts w:ascii="ＭＳ Ｐ明朝" w:eastAsia="ＭＳ Ｐ明朝" w:hAnsi="ＭＳ Ｐ明朝" w:hint="eastAsia"/>
                <w:sz w:val="22"/>
                <w:u w:val="single"/>
              </w:rPr>
              <w:t>「アイヌ施策推進法」において、アイヌ民族が「</w:t>
            </w:r>
            <w:r w:rsidR="0030439C" w:rsidRPr="00D81982">
              <w:rPr>
                <w:rFonts w:ascii="ＭＳ Ｐ明朝" w:eastAsia="ＭＳ Ｐ明朝" w:hAnsi="ＭＳ Ｐ明朝" w:hint="eastAsia"/>
                <w:sz w:val="22"/>
                <w:u w:val="single"/>
              </w:rPr>
              <w:t>日本列島北部周辺、とりわけ北海道</w:t>
            </w:r>
            <w:r w:rsidRPr="00E90E5B">
              <w:rPr>
                <w:rFonts w:ascii="ＭＳ Ｐ明朝" w:eastAsia="ＭＳ Ｐ明朝" w:hAnsi="ＭＳ Ｐ明朝" w:hint="eastAsia"/>
                <w:sz w:val="22"/>
                <w:u w:val="single"/>
              </w:rPr>
              <w:t>の先住民族</w:t>
            </w:r>
            <w:r w:rsidR="00146A1D" w:rsidRPr="00E90E5B">
              <w:rPr>
                <w:rFonts w:ascii="ＭＳ Ｐ明朝" w:eastAsia="ＭＳ Ｐ明朝" w:hAnsi="ＭＳ Ｐ明朝" w:hint="eastAsia"/>
                <w:sz w:val="22"/>
                <w:u w:val="single"/>
              </w:rPr>
              <w:t>」として認められたことに鑑み、北海道及び</w:t>
            </w:r>
            <w:r w:rsidR="0030439C" w:rsidRPr="00D81982">
              <w:rPr>
                <w:rFonts w:ascii="ＭＳ Ｐ明朝" w:eastAsia="ＭＳ Ｐ明朝" w:hAnsi="ＭＳ Ｐ明朝" w:hint="eastAsia"/>
                <w:sz w:val="22"/>
                <w:u w:val="single"/>
              </w:rPr>
              <w:t>アイヌの人々が居住している地域の森林管理に当たっては，</w:t>
            </w:r>
            <w:r w:rsidR="0030439C" w:rsidRPr="00D81982">
              <w:rPr>
                <w:rFonts w:ascii="ＭＳ Ｐ明朝" w:eastAsia="ＭＳ Ｐ明朝" w:hAnsi="ＭＳ Ｐ明朝"/>
                <w:sz w:val="22"/>
                <w:u w:val="single"/>
              </w:rPr>
              <w:t>SGEC</w:t>
            </w:r>
            <w:r w:rsidR="00146A1D" w:rsidRPr="00E90E5B">
              <w:rPr>
                <w:rFonts w:ascii="ＭＳ Ｐ明朝" w:eastAsia="ＭＳ Ｐ明朝" w:hAnsi="ＭＳ Ｐ明朝"/>
                <w:sz w:val="22"/>
                <w:u w:val="single"/>
              </w:rPr>
              <w:t>基準</w:t>
            </w:r>
            <w:r w:rsidR="0030439C" w:rsidRPr="00D81982">
              <w:rPr>
                <w:rFonts w:ascii="ＭＳ Ｐ明朝" w:eastAsia="ＭＳ Ｐ明朝" w:hAnsi="ＭＳ Ｐ明朝" w:hint="eastAsia"/>
                <w:sz w:val="22"/>
                <w:u w:val="single"/>
              </w:rPr>
              <w:t>文書</w:t>
            </w:r>
            <w:r w:rsidR="0030439C" w:rsidRPr="00D81982">
              <w:rPr>
                <w:rFonts w:ascii="ＭＳ Ｐ明朝" w:eastAsia="ＭＳ Ｐ明朝" w:hAnsi="ＭＳ Ｐ明朝"/>
                <w:sz w:val="22"/>
                <w:u w:val="single"/>
              </w:rPr>
              <w:t>3</w:t>
            </w:r>
            <w:r w:rsidR="0030439C" w:rsidRPr="00D81982">
              <w:rPr>
                <w:rFonts w:ascii="ＭＳ Ｐ明朝" w:eastAsia="ＭＳ Ｐ明朝" w:hAnsi="ＭＳ Ｐ明朝" w:hint="eastAsia"/>
                <w:sz w:val="22"/>
                <w:u w:val="single"/>
              </w:rPr>
              <w:t>「持続可能な森林管理</w:t>
            </w:r>
            <w:r w:rsidR="0030439C" w:rsidRPr="00D81982">
              <w:rPr>
                <w:rFonts w:ascii="ＭＳ Ｐ明朝" w:eastAsia="ＭＳ Ｐ明朝" w:hAnsi="ＭＳ Ｐ明朝"/>
                <w:sz w:val="22"/>
                <w:u w:val="single"/>
              </w:rPr>
              <w:t>-要求事項」付属書</w:t>
            </w:r>
            <w:r w:rsidR="00662E3E" w:rsidRPr="00D81982">
              <w:rPr>
                <w:rFonts w:ascii="ＭＳ Ｐ明朝" w:eastAsia="ＭＳ Ｐ明朝" w:hAnsi="ＭＳ Ｐ明朝" w:hint="eastAsia"/>
                <w:sz w:val="22"/>
                <w:u w:val="single"/>
              </w:rPr>
              <w:t>１</w:t>
            </w:r>
            <w:r w:rsidR="00D04830" w:rsidRPr="00D81982">
              <w:rPr>
                <w:rFonts w:ascii="ＭＳ Ｐ明朝" w:eastAsia="ＭＳ Ｐ明朝" w:hAnsi="ＭＳ Ｐ明朝" w:hint="eastAsia"/>
                <w:sz w:val="22"/>
                <w:u w:val="single"/>
              </w:rPr>
              <w:t>「</w:t>
            </w:r>
            <w:r w:rsidR="00662E3E" w:rsidRPr="00D81982">
              <w:rPr>
                <w:rFonts w:ascii="ＭＳ Ｐ明朝" w:eastAsia="ＭＳ Ｐ明朝" w:hAnsi="ＭＳ Ｐ明朝" w:hint="eastAsia"/>
                <w:sz w:val="22"/>
                <w:u w:val="single"/>
              </w:rPr>
              <w:t>運用</w:t>
            </w:r>
            <w:r w:rsidR="0030439C" w:rsidRPr="00D81982">
              <w:rPr>
                <w:rFonts w:ascii="ＭＳ Ｐ明朝" w:eastAsia="ＭＳ Ｐ明朝" w:hAnsi="ＭＳ Ｐ明朝" w:hint="eastAsia"/>
                <w:sz w:val="22"/>
                <w:u w:val="single"/>
              </w:rPr>
              <w:t>ガイドライン」の「</w:t>
            </w:r>
            <w:r w:rsidR="00231E88" w:rsidRPr="00D81982">
              <w:rPr>
                <w:rFonts w:ascii="ＭＳ Ｐ明朝" w:eastAsia="ＭＳ Ｐ明朝" w:hAnsi="ＭＳ Ｐ明朝"/>
                <w:sz w:val="22"/>
                <w:u w:val="single"/>
              </w:rPr>
              <w:t>6</w:t>
            </w:r>
            <w:r w:rsidR="00064E76" w:rsidRPr="00D81982">
              <w:rPr>
                <w:rFonts w:ascii="ＭＳ Ｐ明朝" w:eastAsia="ＭＳ Ｐ明朝" w:hAnsi="ＭＳ Ｐ明朝"/>
                <w:sz w:val="22"/>
                <w:u w:val="single"/>
              </w:rPr>
              <w:t>.</w:t>
            </w:r>
            <w:r w:rsidR="0030439C" w:rsidRPr="00D81982">
              <w:rPr>
                <w:rFonts w:ascii="ＭＳ Ｐ明朝" w:eastAsia="ＭＳ Ｐ明朝" w:hAnsi="ＭＳ Ｐ明朝"/>
                <w:sz w:val="22"/>
                <w:u w:val="single"/>
              </w:rPr>
              <w:t>1</w:t>
            </w:r>
            <w:r w:rsidR="00064E76" w:rsidRPr="00D81982">
              <w:rPr>
                <w:rFonts w:ascii="ＭＳ Ｐ明朝" w:eastAsia="ＭＳ Ｐ明朝" w:hAnsi="ＭＳ Ｐ明朝"/>
                <w:sz w:val="22"/>
                <w:u w:val="single"/>
              </w:rPr>
              <w:t>.</w:t>
            </w:r>
            <w:r w:rsidR="0030439C" w:rsidRPr="00D81982">
              <w:rPr>
                <w:rFonts w:ascii="ＭＳ Ｐ明朝" w:eastAsia="ＭＳ Ｐ明朝" w:hAnsi="ＭＳ Ｐ明朝"/>
                <w:sz w:val="22"/>
                <w:u w:val="single"/>
              </w:rPr>
              <w:t>5</w:t>
            </w:r>
            <w:r w:rsidR="0030439C" w:rsidRPr="00D81982">
              <w:rPr>
                <w:rFonts w:ascii="ＭＳ Ｐ明朝" w:eastAsia="ＭＳ Ｐ明朝" w:hAnsi="ＭＳ Ｐ明朝" w:hint="eastAsia"/>
                <w:sz w:val="22"/>
                <w:u w:val="single"/>
              </w:rPr>
              <w:t>」に基づき，</w:t>
            </w:r>
            <w:r w:rsidR="00146A1D" w:rsidRPr="00E90E5B">
              <w:rPr>
                <w:rFonts w:ascii="ＭＳ Ｐ明朝" w:eastAsia="ＭＳ Ｐ明朝" w:hAnsi="ＭＳ Ｐ明朝" w:hint="eastAsia"/>
                <w:sz w:val="22"/>
                <w:u w:val="single"/>
              </w:rPr>
              <w:t>「アイヌ施策推進法」による認定</w:t>
            </w:r>
            <w:r w:rsidR="0030439C" w:rsidRPr="00D81982">
              <w:rPr>
                <w:rFonts w:ascii="ＭＳ Ｐ明朝" w:eastAsia="ＭＳ Ｐ明朝" w:hAnsi="ＭＳ Ｐ明朝" w:hint="eastAsia"/>
                <w:sz w:val="22"/>
                <w:u w:val="single"/>
              </w:rPr>
              <w:t>市町村が策定</w:t>
            </w:r>
            <w:r w:rsidR="00146A1D" w:rsidRPr="00E90E5B">
              <w:rPr>
                <w:rFonts w:ascii="ＭＳ Ｐ明朝" w:eastAsia="ＭＳ Ｐ明朝" w:hAnsi="ＭＳ Ｐ明朝" w:hint="eastAsia"/>
                <w:sz w:val="22"/>
                <w:u w:val="single"/>
              </w:rPr>
              <w:t>した</w:t>
            </w:r>
            <w:r w:rsidR="0030439C" w:rsidRPr="00D81982">
              <w:rPr>
                <w:rFonts w:ascii="ＭＳ Ｐ明朝" w:eastAsia="ＭＳ Ｐ明朝" w:hAnsi="ＭＳ Ｐ明朝" w:hint="eastAsia"/>
                <w:sz w:val="22"/>
                <w:u w:val="single"/>
              </w:rPr>
              <w:t>「アイヌ施策推進地域計画」の実効的かつ円滑な実施に資するとともに、アイヌの人々の自由</w:t>
            </w:r>
            <w:r w:rsidR="00146A1D" w:rsidRPr="00E90E5B">
              <w:rPr>
                <w:rFonts w:ascii="ＭＳ Ｐ明朝" w:eastAsia="ＭＳ Ｐ明朝" w:hAnsi="ＭＳ Ｐ明朝" w:hint="eastAsia"/>
                <w:sz w:val="22"/>
                <w:u w:val="single"/>
              </w:rPr>
              <w:t>な</w:t>
            </w:r>
            <w:r w:rsidR="0030439C" w:rsidRPr="00D81982">
              <w:rPr>
                <w:rFonts w:ascii="ＭＳ Ｐ明朝" w:eastAsia="ＭＳ Ｐ明朝" w:hAnsi="ＭＳ Ｐ明朝" w:hint="eastAsia"/>
                <w:sz w:val="22"/>
                <w:u w:val="single"/>
              </w:rPr>
              <w:t>，事前の情報に基づく同意（</w:t>
            </w:r>
            <w:r w:rsidR="0030439C" w:rsidRPr="00D81982">
              <w:rPr>
                <w:rFonts w:ascii="ＭＳ Ｐ明朝" w:eastAsia="ＭＳ Ｐ明朝" w:hAnsi="ＭＳ Ｐ明朝"/>
                <w:sz w:val="22"/>
                <w:u w:val="single"/>
              </w:rPr>
              <w:t>FPIC</w:t>
            </w:r>
            <w:r w:rsidR="0030439C" w:rsidRPr="00D81982">
              <w:rPr>
                <w:rFonts w:ascii="ＭＳ Ｐ明朝" w:eastAsia="ＭＳ Ｐ明朝" w:hAnsi="ＭＳ Ｐ明朝" w:hint="eastAsia"/>
                <w:sz w:val="22"/>
                <w:u w:val="single"/>
              </w:rPr>
              <w:t>）を確保するため，アイヌの人々又はその地域組織等と協議</w:t>
            </w:r>
            <w:r w:rsidR="00146A1D" w:rsidRPr="00E90E5B">
              <w:rPr>
                <w:rFonts w:ascii="ＭＳ Ｐ明朝" w:eastAsia="ＭＳ Ｐ明朝" w:hAnsi="ＭＳ Ｐ明朝" w:hint="eastAsia"/>
                <w:sz w:val="22"/>
                <w:u w:val="single"/>
              </w:rPr>
              <w:t>する</w:t>
            </w:r>
            <w:r w:rsidR="0030439C" w:rsidRPr="00D81982">
              <w:rPr>
                <w:rFonts w:ascii="ＭＳ Ｐ明朝" w:eastAsia="ＭＳ Ｐ明朝" w:hAnsi="ＭＳ Ｐ明朝" w:hint="eastAsia"/>
                <w:sz w:val="22"/>
                <w:u w:val="single"/>
              </w:rPr>
              <w:t>。また，国際的及び国内的な一般慣行が認められ，生成された若しくは生成されつつある慣習法における権利にも留意</w:t>
            </w:r>
            <w:r w:rsidR="00146A1D" w:rsidRPr="00E90E5B">
              <w:rPr>
                <w:rFonts w:ascii="ＭＳ Ｐ明朝" w:eastAsia="ＭＳ Ｐ明朝" w:hAnsi="ＭＳ Ｐ明朝" w:hint="eastAsia"/>
                <w:sz w:val="22"/>
                <w:u w:val="single"/>
              </w:rPr>
              <w:t>する</w:t>
            </w:r>
            <w:r w:rsidR="0030439C" w:rsidRPr="00D81982">
              <w:rPr>
                <w:rFonts w:ascii="ＭＳ Ｐ明朝" w:eastAsia="ＭＳ Ｐ明朝" w:hAnsi="ＭＳ Ｐ明朝" w:hint="eastAsia"/>
                <w:sz w:val="22"/>
                <w:u w:val="single"/>
              </w:rPr>
              <w:t>。</w:t>
            </w:r>
          </w:p>
          <w:p w14:paraId="5A0A339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4697EDE" w14:textId="017B2D45" w:rsidR="0030439C" w:rsidRPr="00D81982" w:rsidRDefault="0030439C" w:rsidP="0030439C">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２</w:t>
            </w:r>
            <w:r w:rsidR="00B204E9"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認証審査手続</w:t>
            </w:r>
          </w:p>
          <w:p w14:paraId="6E34FD23" w14:textId="5FB3F2AA" w:rsidR="0030439C" w:rsidRPr="00D81982" w:rsidRDefault="00F915E3" w:rsidP="00F915E3">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付属書1　運用ガイドライン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6</w:t>
            </w:r>
            <w:r w:rsidR="00064E76" w:rsidRPr="00D81982">
              <w:rPr>
                <w:rFonts w:ascii="ＭＳ Ｐ明朝" w:eastAsia="ＭＳ Ｐ明朝" w:hAnsi="ＭＳ Ｐ明朝"/>
                <w:sz w:val="22"/>
              </w:rPr>
              <w:t>.</w:t>
            </w:r>
            <w:r w:rsidR="0030439C" w:rsidRPr="00D81982">
              <w:rPr>
                <w:rFonts w:ascii="ＭＳ Ｐ明朝" w:eastAsia="ＭＳ Ｐ明朝" w:hAnsi="ＭＳ Ｐ明朝"/>
                <w:sz w:val="22"/>
              </w:rPr>
              <w:t>1</w:t>
            </w:r>
            <w:r w:rsidR="00064E76" w:rsidRPr="00D81982">
              <w:rPr>
                <w:rFonts w:ascii="ＭＳ Ｐ明朝" w:eastAsia="ＭＳ Ｐ明朝" w:hAnsi="ＭＳ Ｐ明朝"/>
                <w:sz w:val="22"/>
              </w:rPr>
              <w:t>.</w:t>
            </w:r>
            <w:r w:rsidR="0030439C" w:rsidRPr="00D81982">
              <w:rPr>
                <w:rFonts w:ascii="ＭＳ Ｐ明朝" w:eastAsia="ＭＳ Ｐ明朝" w:hAnsi="ＭＳ Ｐ明朝"/>
                <w:sz w:val="22"/>
              </w:rPr>
              <w:t>5</w:t>
            </w:r>
            <w:r w:rsidR="0030439C" w:rsidRPr="00D81982">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0030439C" w:rsidRPr="00D81982">
              <w:rPr>
                <w:rFonts w:ascii="ＭＳ Ｐ明朝" w:eastAsia="ＭＳ Ｐ明朝" w:hAnsi="ＭＳ Ｐ明朝"/>
                <w:sz w:val="22"/>
              </w:rPr>
              <w:t>FPIC</w:t>
            </w:r>
            <w:r w:rsidR="0030439C" w:rsidRPr="00D81982">
              <w:rPr>
                <w:rFonts w:ascii="ＭＳ Ｐ明朝" w:eastAsia="ＭＳ Ｐ明朝" w:hAnsi="ＭＳ Ｐ明朝" w:hint="eastAsia"/>
                <w:sz w:val="22"/>
              </w:rPr>
              <w:t>を確保の状況の確認について以下の項目について審査する。</w:t>
            </w:r>
          </w:p>
          <w:p w14:paraId="01E0168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0CCD5220" w14:textId="2659E3DC"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（「アイヌ施策推進地域計画」に基づく事業の実施）</w:t>
            </w:r>
          </w:p>
          <w:p w14:paraId="3BD44CA0" w14:textId="1AF0861F" w:rsidR="0030439C" w:rsidRPr="00D81982" w:rsidRDefault="00231E88"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（１）</w:t>
            </w:r>
            <w:r w:rsidR="0030439C" w:rsidRPr="00D81982">
              <w:rPr>
                <w:rFonts w:ascii="ＭＳ Ｐ明朝" w:eastAsia="ＭＳ Ｐ明朝" w:hAnsi="ＭＳ Ｐ明朝" w:hint="eastAsia"/>
                <w:sz w:val="22"/>
                <w:u w:val="single"/>
              </w:rPr>
              <w:t>森林管理者は、</w:t>
            </w:r>
            <w:r w:rsidR="00146A1D" w:rsidRPr="00E90E5B">
              <w:rPr>
                <w:rFonts w:ascii="ＭＳ Ｐ明朝" w:eastAsia="ＭＳ Ｐ明朝" w:hAnsi="ＭＳ Ｐ明朝" w:hint="eastAsia"/>
                <w:sz w:val="22"/>
                <w:u w:val="single"/>
              </w:rPr>
              <w:t>森林管理区域を所管する</w:t>
            </w:r>
            <w:r w:rsidR="0030439C" w:rsidRPr="00D81982">
              <w:rPr>
                <w:rFonts w:ascii="ＭＳ Ｐ明朝" w:eastAsia="ＭＳ Ｐ明朝" w:hAnsi="ＭＳ Ｐ明朝" w:hint="eastAsia"/>
                <w:sz w:val="22"/>
                <w:u w:val="single"/>
              </w:rPr>
              <w:t>市町村と連携を密にし、当該市町村が</w:t>
            </w:r>
            <w:r w:rsidR="00146A1D" w:rsidRPr="00E90E5B">
              <w:rPr>
                <w:rFonts w:ascii="ＭＳ Ｐ明朝" w:eastAsia="ＭＳ Ｐ明朝" w:hAnsi="ＭＳ Ｐ明朝" w:hint="eastAsia"/>
                <w:sz w:val="22"/>
                <w:u w:val="single"/>
              </w:rPr>
              <w:t>「アイヌ施策推進法」の認定市町村になっている場合、当該市町村が</w:t>
            </w:r>
            <w:r w:rsidR="0030439C" w:rsidRPr="00D81982">
              <w:rPr>
                <w:rFonts w:ascii="ＭＳ Ｐ明朝" w:eastAsia="ＭＳ Ｐ明朝" w:hAnsi="ＭＳ Ｐ明朝" w:hint="eastAsia"/>
                <w:sz w:val="22"/>
                <w:u w:val="single"/>
              </w:rPr>
              <w:t>策定</w:t>
            </w:r>
            <w:r w:rsidR="00146A1D" w:rsidRPr="00E90E5B">
              <w:rPr>
                <w:rFonts w:ascii="ＭＳ Ｐ明朝" w:eastAsia="ＭＳ Ｐ明朝" w:hAnsi="ＭＳ Ｐ明朝" w:hint="eastAsia"/>
                <w:sz w:val="22"/>
                <w:u w:val="single"/>
              </w:rPr>
              <w:t>した</w:t>
            </w:r>
            <w:r w:rsidR="0030439C" w:rsidRPr="00D81982">
              <w:rPr>
                <w:rFonts w:ascii="ＭＳ Ｐ明朝" w:eastAsia="ＭＳ Ｐ明朝" w:hAnsi="ＭＳ Ｐ明朝" w:hint="eastAsia"/>
                <w:sz w:val="22"/>
                <w:u w:val="single"/>
              </w:rPr>
              <w:t>「アイヌ施策推進地域計画」のうち森林管理に関する事項については、当該森林管理計画に確実に反映</w:t>
            </w:r>
            <w:r w:rsidR="004A657A" w:rsidRPr="00E90E5B">
              <w:rPr>
                <w:rFonts w:ascii="ＭＳ Ｐ明朝" w:eastAsia="ＭＳ Ｐ明朝" w:hAnsi="ＭＳ Ｐ明朝" w:hint="eastAsia"/>
                <w:sz w:val="22"/>
                <w:u w:val="single"/>
              </w:rPr>
              <w:t>させ</w:t>
            </w:r>
            <w:r w:rsidR="0030439C" w:rsidRPr="00D81982">
              <w:rPr>
                <w:rFonts w:ascii="ＭＳ Ｐ明朝" w:eastAsia="ＭＳ Ｐ明朝" w:hAnsi="ＭＳ Ｐ明朝" w:hint="eastAsia"/>
                <w:sz w:val="22"/>
                <w:u w:val="single"/>
              </w:rPr>
              <w:t>、森林管理者自身がその実行責任を有する事項については、その実効的かる円滑な実施に努めていること。</w:t>
            </w:r>
          </w:p>
          <w:p w14:paraId="5A8C6D08"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p>
          <w:p w14:paraId="583FB16F"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（地域に所在するアイヌの人々の特定）</w:t>
            </w:r>
          </w:p>
          <w:p w14:paraId="1E86CDE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49539C8"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BD68FF6"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（森林管理計画の説明と</w:t>
            </w:r>
            <w:r w:rsidRPr="00D81982">
              <w:rPr>
                <w:rFonts w:ascii="ＭＳ Ｐ明朝" w:eastAsia="ＭＳ Ｐ明朝" w:hAnsi="ＭＳ Ｐ明朝"/>
                <w:sz w:val="22"/>
                <w:u w:val="single"/>
              </w:rPr>
              <w:t xml:space="preserve">FPIC </w:t>
            </w:r>
            <w:r w:rsidRPr="00D81982">
              <w:rPr>
                <w:rFonts w:ascii="ＭＳ Ｐ明朝" w:eastAsia="ＭＳ Ｐ明朝" w:hAnsi="ＭＳ Ｐ明朝" w:hint="eastAsia"/>
                <w:sz w:val="22"/>
                <w:u w:val="single"/>
              </w:rPr>
              <w:t>の実施）</w:t>
            </w:r>
          </w:p>
          <w:p w14:paraId="515DB632" w14:textId="36A3B9F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w:t>
            </w:r>
            <w:r w:rsidRPr="00D81982">
              <w:rPr>
                <w:rFonts w:ascii="ＭＳ Ｐ明朝" w:eastAsia="ＭＳ Ｐ明朝" w:hAnsi="ＭＳ Ｐ明朝" w:hint="eastAsia"/>
                <w:sz w:val="22"/>
              </w:rPr>
              <w:lastRenderedPageBreak/>
              <w:t>な場合には協議していること。ステークホルダー</w:t>
            </w:r>
            <w:r w:rsidR="004A657A" w:rsidRPr="00E90E5B">
              <w:rPr>
                <w:rFonts w:ascii="ＭＳ Ｐ明朝" w:eastAsia="ＭＳ Ｐ明朝" w:hAnsi="ＭＳ Ｐ明朝" w:hint="eastAsia"/>
                <w:sz w:val="22"/>
              </w:rPr>
              <w:t>であるアイヌの人々</w:t>
            </w:r>
            <w:r w:rsidRPr="00D81982">
              <w:rPr>
                <w:rFonts w:ascii="ＭＳ Ｐ明朝" w:eastAsia="ＭＳ Ｐ明朝" w:hAnsi="ＭＳ Ｐ明朝" w:hint="eastAsia"/>
                <w:sz w:val="22"/>
              </w:rPr>
              <w:t>を特定できなかった場合，森林管理者は，森林管理区域が所在する市町村に森林管理計画を説明し，地域住民</w:t>
            </w:r>
            <w:r w:rsidR="004A657A" w:rsidRPr="00E90E5B">
              <w:rPr>
                <w:rFonts w:ascii="ＭＳ Ｐ明朝" w:eastAsia="ＭＳ Ｐ明朝" w:hAnsi="ＭＳ Ｐ明朝" w:hint="eastAsia"/>
                <w:sz w:val="22"/>
              </w:rPr>
              <w:t>に対する</w:t>
            </w:r>
            <w:r w:rsidRPr="00D81982">
              <w:rPr>
                <w:rFonts w:ascii="ＭＳ Ｐ明朝" w:eastAsia="ＭＳ Ｐ明朝" w:hAnsi="ＭＳ Ｐ明朝" w:hint="eastAsia"/>
                <w:sz w:val="22"/>
              </w:rPr>
              <w:t>森林管理計画</w:t>
            </w:r>
            <w:r w:rsidR="004A657A" w:rsidRPr="00E90E5B">
              <w:rPr>
                <w:rFonts w:ascii="ＭＳ Ｐ明朝" w:eastAsia="ＭＳ Ｐ明朝" w:hAnsi="ＭＳ Ｐ明朝" w:hint="eastAsia"/>
                <w:sz w:val="22"/>
              </w:rPr>
              <w:t>の周知</w:t>
            </w:r>
            <w:r w:rsidRPr="00D81982">
              <w:rPr>
                <w:rFonts w:ascii="ＭＳ Ｐ明朝" w:eastAsia="ＭＳ Ｐ明朝" w:hAnsi="ＭＳ Ｐ明朝" w:hint="eastAsia"/>
                <w:sz w:val="22"/>
              </w:rPr>
              <w:t>に努めていること。また，森林管理者は，当該森林の管理に当たり，以下の事項について十分に配慮していること。</w:t>
            </w:r>
          </w:p>
          <w:p w14:paraId="1323703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①</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当該森林内における狩猟並びに染料，原料及び食料とする草木採取等，アイヌの人々の慣習の保全。</w:t>
            </w:r>
          </w:p>
          <w:p w14:paraId="51957FFE"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②</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当該森林内におけるチノミシリ（祈りの場）等，アイヌの人々の心のよりどころとなっている場所の保全。</w:t>
            </w:r>
          </w:p>
          <w:p w14:paraId="6F5C1713"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③</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その他，当該森林に係るアイヌ民族の文化，慣習等の保全。</w:t>
            </w:r>
          </w:p>
          <w:p w14:paraId="3AEE3202"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F01452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＜参考資料＞</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北海道教育委員会</w:t>
            </w:r>
          </w:p>
          <w:p w14:paraId="4EC7B001"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・国の指定・選定文化財一覧，北海道，市町村指定文化財一覧</w:t>
            </w:r>
          </w:p>
          <w:p w14:paraId="5DB7FC57"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・アイヌ文化に関連する名勝指定候補地一覧</w:t>
            </w:r>
          </w:p>
          <w:p w14:paraId="7658779C"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・アイヌ民族の遺跡リスト</w:t>
            </w:r>
          </w:p>
          <w:p w14:paraId="3AF18BFD" w14:textId="77777777"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w:t>
            </w:r>
            <w:r w:rsidRPr="00D81982">
              <w:rPr>
                <w:rFonts w:ascii="ＭＳ Ｐ明朝" w:eastAsia="ＭＳ Ｐ明朝" w:hAnsi="ＭＳ Ｐ明朝" w:hint="eastAsia"/>
                <w:sz w:val="22"/>
              </w:rPr>
              <w:t>）の配慮事項に関連するその他のアイヌ関係資料</w:t>
            </w:r>
          </w:p>
          <w:p w14:paraId="5F944D8A"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576F7ECC"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（協議がまとまらない場合の措置）</w:t>
            </w:r>
          </w:p>
          <w:p w14:paraId="6B6045E1" w14:textId="3EF35A6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231E88" w:rsidRPr="00D81982">
              <w:rPr>
                <w:rFonts w:ascii="ＭＳ Ｐ明朝" w:eastAsia="ＭＳ Ｐ明朝" w:hAnsi="ＭＳ Ｐ明朝"/>
                <w:sz w:val="22"/>
              </w:rPr>
              <w:t>4</w:t>
            </w:r>
            <w:r w:rsidRPr="00D81982">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6765A68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1B33295"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（森林の慣行的使用に関する契約</w:t>
            </w:r>
            <w:r w:rsidRPr="00D81982">
              <w:rPr>
                <w:rFonts w:ascii="ＭＳ Ｐ明朝" w:eastAsia="ＭＳ Ｐ明朝" w:hAnsi="ＭＳ Ｐ明朝"/>
                <w:sz w:val="22"/>
                <w:u w:val="single"/>
              </w:rPr>
              <w:t>)</w:t>
            </w:r>
          </w:p>
          <w:p w14:paraId="12A86349" w14:textId="7AA189EC"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5</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u w:val="single"/>
              </w:rPr>
              <w:t>なお、前記（</w:t>
            </w:r>
            <w:r w:rsidRPr="00D81982">
              <w:rPr>
                <w:rFonts w:ascii="ＭＳ Ｐ明朝" w:eastAsia="ＭＳ Ｐ明朝" w:hAnsi="ＭＳ Ｐ明朝"/>
                <w:sz w:val="22"/>
                <w:u w:val="single"/>
              </w:rPr>
              <w:t>3）の森林の慣行的使用について、双方協議の上、必要な場合は契約を締結していること。</w:t>
            </w:r>
          </w:p>
          <w:p w14:paraId="60F5A33C"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4A842C15"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(協議記録の保存)</w:t>
            </w:r>
          </w:p>
          <w:p w14:paraId="4B9C0210" w14:textId="223515AD"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6</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3B07F0E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AB0FC79" w14:textId="77777777" w:rsidR="0030439C" w:rsidRPr="00D81982" w:rsidRDefault="0030439C" w:rsidP="0030439C">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（審査手続きの継続協議）</w:t>
            </w:r>
          </w:p>
          <w:p w14:paraId="32D276CA" w14:textId="698D59E6" w:rsidR="0030439C" w:rsidRPr="00D81982" w:rsidRDefault="0030439C" w:rsidP="0030439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009876D5" w:rsidRPr="00D81982">
              <w:rPr>
                <w:rFonts w:ascii="ＭＳ Ｐ明朝" w:eastAsia="ＭＳ Ｐ明朝" w:hAnsi="ＭＳ Ｐ明朝"/>
                <w:sz w:val="22"/>
              </w:rPr>
              <w:t>7</w:t>
            </w:r>
            <w:r w:rsidRPr="00D81982">
              <w:rPr>
                <w:rFonts w:ascii="ＭＳ Ｐ明朝" w:eastAsia="ＭＳ Ｐ明朝" w:hAnsi="ＭＳ Ｐ明朝" w:hint="eastAsia"/>
                <w:sz w:val="22"/>
              </w:rPr>
              <w:t>）本審査手順については，認証審査実施状況及び関係者の意見を踏まえつつ，引き続き継続して検討すること。</w:t>
            </w:r>
          </w:p>
          <w:p w14:paraId="4F23EC23" w14:textId="77777777" w:rsidR="0030439C" w:rsidRPr="00D81982" w:rsidRDefault="0030439C" w:rsidP="0030439C">
            <w:pPr>
              <w:autoSpaceDE w:val="0"/>
              <w:autoSpaceDN w:val="0"/>
              <w:adjustRightInd w:val="0"/>
              <w:jc w:val="left"/>
              <w:rPr>
                <w:rFonts w:ascii="ＭＳ Ｐ明朝" w:eastAsia="ＭＳ Ｐ明朝" w:hAnsi="ＭＳ Ｐ明朝"/>
                <w:sz w:val="22"/>
              </w:rPr>
            </w:pPr>
          </w:p>
          <w:p w14:paraId="3026E2DE" w14:textId="77777777"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注意書：北海道アイヌ生活実態調査</w:t>
            </w:r>
          </w:p>
          <w:p w14:paraId="5EDA248E" w14:textId="6BD7D312" w:rsidR="0030439C" w:rsidRPr="00D81982" w:rsidRDefault="0030439C" w:rsidP="0030439C">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D81982">
              <w:rPr>
                <w:rFonts w:ascii="ＭＳ Ｐ明朝" w:eastAsia="ＭＳ Ｐ明朝" w:hAnsi="ＭＳ Ｐ明朝"/>
                <w:sz w:val="20"/>
                <w:szCs w:val="20"/>
              </w:rPr>
              <w:t>FPICを確保するよう努めなければならない</w:t>
            </w:r>
          </w:p>
          <w:p w14:paraId="51C93F11" w14:textId="30854DD0" w:rsidR="00231E88" w:rsidRPr="00D81982" w:rsidRDefault="00231E88" w:rsidP="0030439C">
            <w:pPr>
              <w:autoSpaceDE w:val="0"/>
              <w:autoSpaceDN w:val="0"/>
              <w:adjustRightInd w:val="0"/>
              <w:jc w:val="left"/>
              <w:rPr>
                <w:rFonts w:ascii="ＭＳ Ｐ明朝" w:eastAsia="ＭＳ Ｐ明朝" w:hAnsi="ＭＳ Ｐ明朝"/>
                <w:sz w:val="20"/>
                <w:szCs w:val="20"/>
              </w:rPr>
            </w:pPr>
          </w:p>
          <w:p w14:paraId="0039CF8C"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6ADA8A86" w14:textId="3A788AFF"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D79376C" w14:textId="6E4FFB7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D6E8D73" w14:textId="65353570"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5500086" w14:textId="2930F1AB"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5B3F08E" w14:textId="732063B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C9DF4B7" w14:textId="12C1E1EE"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3052BF2" w14:textId="77777777"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124751FD" w14:textId="3FD3C6A5"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付属書３</w:t>
            </w:r>
          </w:p>
          <w:p w14:paraId="44DBD160" w14:textId="5D01347C"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林道、作業道等の林内施設の整備に伴う伐採によって生産される木材の扱い</w:t>
            </w:r>
          </w:p>
          <w:p w14:paraId="3FFC2D7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868EB12"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647A017" w14:textId="16AD5BB3" w:rsidR="00957259"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663D1951" w14:textId="15C63038" w:rsidR="0030439C" w:rsidRPr="00E90E5B" w:rsidRDefault="0030439C" w:rsidP="0030439C">
            <w:pPr>
              <w:framePr w:hSpace="142" w:wrap="around" w:vAnchor="page" w:hAnchor="margin" w:y="1921"/>
              <w:autoSpaceDE w:val="0"/>
              <w:autoSpaceDN w:val="0"/>
              <w:adjustRightInd w:val="0"/>
              <w:jc w:val="left"/>
              <w:rPr>
                <w:rFonts w:ascii="ＭＳ Ｐ明朝" w:eastAsia="ＭＳ Ｐ明朝" w:hAnsi="ＭＳ Ｐ明朝"/>
                <w:strike/>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1：「森林法に基づく保安林及び保安施設地区関係事務に係る処理基準について」（平成12年4月27日付け12林野治第790号農林水産事務次官から各都道府県知事あて（最終改正平成25年4月１日付け24林整治第2725号）</w:t>
            </w:r>
          </w:p>
          <w:p w14:paraId="510135A1"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本通知の第4の2（2）アにおいて、保安林における土地の形質の変更等の許可対象として、別表4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36734F56"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39AAA62"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br w:type="page"/>
            </w:r>
          </w:p>
          <w:p w14:paraId="4F87354C" w14:textId="0AC7BC47"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B8EB28E" w14:textId="1C64C55C" w:rsidR="00762019" w:rsidRPr="00D81982"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27F6DE2" w14:textId="77777777" w:rsidR="003B4B4A" w:rsidRPr="00D81982"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B589E6B" w14:textId="11C267C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A152A44" w14:textId="49036A23"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30BAF16" w14:textId="1248A7D3"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85B1269" w14:textId="28DE07E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8E321BB" w14:textId="6C91EED4"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5842A6F" w14:textId="2A5CC210"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38D9C34" w14:textId="2AAE602B"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EAC0CF6" w14:textId="297A342D"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0307119" w14:textId="6D6FA23F" w:rsidR="00B204E9" w:rsidRPr="00D81982"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B39C87E" w14:textId="32CD6051"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BF4D567" w14:textId="4AAB78F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F4C0CBF" w14:textId="1391C8A4"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ACAF978" w14:textId="77777777" w:rsidR="005A6CB2" w:rsidRPr="00D8198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6E85865" w14:textId="77777777" w:rsidR="003B4B4A" w:rsidRPr="00D81982"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DC8FAF1" w14:textId="5341305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4</w:t>
            </w:r>
          </w:p>
          <w:p w14:paraId="024FD8D4"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SGEC</w:t>
            </w:r>
            <w:r w:rsidR="00CC7CEB" w:rsidRPr="00D81982">
              <w:rPr>
                <w:rFonts w:ascii="ＭＳ Ｐ明朝" w:eastAsia="ＭＳ Ｐ明朝" w:hAnsi="ＭＳ Ｐ明朝" w:hint="eastAsia"/>
                <w:b/>
                <w:bCs/>
                <w:sz w:val="22"/>
              </w:rPr>
              <w:t>規準文書</w:t>
            </w:r>
            <w:r w:rsidRPr="00D81982">
              <w:rPr>
                <w:rFonts w:ascii="ＭＳ Ｐ明朝" w:eastAsia="ＭＳ Ｐ明朝" w:hAnsi="ＭＳ Ｐ明朝"/>
                <w:b/>
                <w:bCs/>
                <w:sz w:val="22"/>
              </w:rPr>
              <w:t xml:space="preserve">3 </w:t>
            </w:r>
            <w:r w:rsidR="00CC7CEB" w:rsidRPr="00D81982">
              <w:rPr>
                <w:rFonts w:ascii="ＭＳ Ｐ明朝" w:eastAsia="ＭＳ Ｐ明朝" w:hAnsi="ＭＳ Ｐ明朝" w:hint="eastAsia"/>
                <w:b/>
                <w:bCs/>
                <w:sz w:val="22"/>
              </w:rPr>
              <w:t>「</w:t>
            </w:r>
            <w:r w:rsidRPr="00D81982">
              <w:rPr>
                <w:rFonts w:ascii="ＭＳ Ｐ明朝" w:eastAsia="ＭＳ Ｐ明朝" w:hAnsi="ＭＳ Ｐ明朝"/>
                <w:b/>
                <w:bCs/>
                <w:sz w:val="22"/>
              </w:rPr>
              <w:t>SGEC</w:t>
            </w:r>
            <w:r w:rsidR="00CC7CEB" w:rsidRPr="00D81982">
              <w:rPr>
                <w:rFonts w:ascii="ＭＳ Ｐ明朝" w:eastAsia="ＭＳ Ｐ明朝" w:hAnsi="ＭＳ Ｐ明朝" w:hint="eastAsia"/>
                <w:b/>
                <w:bCs/>
                <w:sz w:val="22"/>
              </w:rPr>
              <w:t>持続可能な</w:t>
            </w:r>
            <w:r w:rsidRPr="00D81982">
              <w:rPr>
                <w:rFonts w:ascii="ＭＳ Ｐ明朝" w:eastAsia="ＭＳ Ｐ明朝" w:hAnsi="ＭＳ Ｐ明朝" w:hint="eastAsia"/>
                <w:b/>
                <w:bCs/>
                <w:sz w:val="22"/>
              </w:rPr>
              <w:t>森林管理</w:t>
            </w:r>
            <w:r w:rsidR="00CC7CEB" w:rsidRPr="00D81982">
              <w:rPr>
                <w:rFonts w:ascii="ＭＳ Ｐ明朝" w:eastAsia="ＭＳ Ｐ明朝" w:hAnsi="ＭＳ Ｐ明朝" w:hint="eastAsia"/>
                <w:b/>
                <w:bCs/>
                <w:sz w:val="22"/>
              </w:rPr>
              <w:t>‐要求事項」の「</w:t>
            </w:r>
            <w:r w:rsidR="00CC7CEB" w:rsidRPr="00D81982">
              <w:rPr>
                <w:rFonts w:ascii="ＭＳ Ｐ明朝" w:eastAsia="ＭＳ Ｐ明朝" w:hAnsi="ＭＳ Ｐ明朝"/>
                <w:b/>
                <w:bCs/>
                <w:sz w:val="22"/>
              </w:rPr>
              <w:t>8</w:t>
            </w:r>
            <w:r w:rsidRPr="00D81982">
              <w:rPr>
                <w:rFonts w:ascii="ＭＳ Ｐ明朝" w:eastAsia="ＭＳ Ｐ明朝" w:hAnsi="ＭＳ Ｐ明朝"/>
                <w:b/>
                <w:bCs/>
                <w:sz w:val="22"/>
              </w:rPr>
              <w:t>-</w:t>
            </w:r>
            <w:r w:rsidR="00CC7CEB"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CC7CEB" w:rsidRPr="00D81982">
              <w:rPr>
                <w:rFonts w:ascii="ＭＳ Ｐ明朝" w:eastAsia="ＭＳ Ｐ明朝" w:hAnsi="ＭＳ Ｐ明朝"/>
                <w:b/>
                <w:bCs/>
                <w:sz w:val="22"/>
              </w:rPr>
              <w:t>8」</w:t>
            </w:r>
            <w:r w:rsidRPr="00D81982">
              <w:rPr>
                <w:rFonts w:ascii="ＭＳ Ｐ明朝" w:eastAsia="ＭＳ Ｐ明朝" w:hAnsi="ＭＳ Ｐ明朝" w:hint="eastAsia"/>
                <w:b/>
                <w:bCs/>
                <w:sz w:val="22"/>
              </w:rPr>
              <w:t xml:space="preserve">で規定する　</w:t>
            </w:r>
            <w:r w:rsidRPr="00D81982">
              <w:rPr>
                <w:rFonts w:ascii="ＭＳ Ｐ明朝" w:eastAsia="ＭＳ Ｐ明朝" w:hAnsi="ＭＳ Ｐ明朝"/>
                <w:b/>
                <w:bCs/>
                <w:sz w:val="22"/>
              </w:rPr>
              <w:t>WHOのタイプ1A及び1Bに分類される例外使用を認める薬剤について</w:t>
            </w:r>
          </w:p>
          <w:p w14:paraId="4C3DF85C" w14:textId="77777777" w:rsidR="00F915E3" w:rsidRPr="00D81982"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6DB5DF"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0BE6EB54" w14:textId="77777777" w:rsidR="0030439C" w:rsidRPr="00E90E5B"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hint="eastAsia"/>
                <w:sz w:val="22"/>
              </w:rPr>
              <w:t xml:space="preserve">　　</w:t>
            </w:r>
          </w:p>
          <w:p w14:paraId="34DEBBA7" w14:textId="3746563D"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B204E9" w:rsidRPr="00D81982">
              <w:rPr>
                <w:rFonts w:ascii="ＭＳ Ｐ明朝" w:eastAsia="ＭＳ Ｐ明朝" w:hAnsi="ＭＳ Ｐ明朝"/>
                <w:b/>
                <w:bCs/>
                <w:sz w:val="22"/>
              </w:rPr>
              <w:t>.</w:t>
            </w:r>
            <w:r w:rsidRPr="00D81982">
              <w:rPr>
                <w:rFonts w:ascii="ＭＳ Ｐ明朝" w:eastAsia="ＭＳ Ｐ明朝" w:hAnsi="ＭＳ Ｐ明朝" w:hint="eastAsia"/>
                <w:sz w:val="22"/>
              </w:rPr>
              <w:t xml:space="preserve">　リン化亜鉛剤</w:t>
            </w:r>
          </w:p>
          <w:p w14:paraId="5FD1B53E"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森林管理者は、上記薬剤の使用に当たって農薬取締法に基づき管理マニアルを定め、事故の防止はもとより、自然環境及び生活環境の保全に万全を期さなければならない。</w:t>
            </w:r>
          </w:p>
          <w:p w14:paraId="0B22FD3B" w14:textId="77777777" w:rsidR="0030439C" w:rsidRPr="00D81982"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F3A6A1E" w14:textId="68BCF4D4" w:rsidR="00307114" w:rsidRPr="00D81982" w:rsidRDefault="00307114" w:rsidP="0030439C">
            <w:pPr>
              <w:autoSpaceDE w:val="0"/>
              <w:autoSpaceDN w:val="0"/>
              <w:adjustRightInd w:val="0"/>
              <w:jc w:val="left"/>
              <w:rPr>
                <w:rFonts w:ascii="ＭＳ Ｐ明朝" w:eastAsia="ＭＳ Ｐ明朝" w:hAnsi="ＭＳ Ｐ明朝"/>
                <w:sz w:val="22"/>
              </w:rPr>
            </w:pPr>
          </w:p>
          <w:p w14:paraId="34095DFB" w14:textId="66672E6A" w:rsidR="00687A19" w:rsidRPr="00D81982" w:rsidRDefault="00687A19" w:rsidP="0030439C">
            <w:pPr>
              <w:autoSpaceDE w:val="0"/>
              <w:autoSpaceDN w:val="0"/>
              <w:adjustRightInd w:val="0"/>
              <w:jc w:val="left"/>
              <w:rPr>
                <w:rFonts w:ascii="ＭＳ Ｐ明朝" w:eastAsia="ＭＳ Ｐ明朝" w:hAnsi="ＭＳ Ｐ明朝"/>
                <w:sz w:val="22"/>
              </w:rPr>
            </w:pPr>
          </w:p>
          <w:p w14:paraId="1F6C763F" w14:textId="183BC9E3" w:rsidR="00687A19" w:rsidRPr="00D81982" w:rsidRDefault="00687A19" w:rsidP="0030439C">
            <w:pPr>
              <w:autoSpaceDE w:val="0"/>
              <w:autoSpaceDN w:val="0"/>
              <w:adjustRightInd w:val="0"/>
              <w:jc w:val="left"/>
              <w:rPr>
                <w:rFonts w:ascii="ＭＳ Ｐ明朝" w:eastAsia="ＭＳ Ｐ明朝" w:hAnsi="ＭＳ Ｐ明朝"/>
                <w:sz w:val="22"/>
              </w:rPr>
            </w:pPr>
          </w:p>
          <w:p w14:paraId="48BCC2B6" w14:textId="0C869145" w:rsidR="00D52F7A" w:rsidRPr="00D81982" w:rsidRDefault="00D52F7A" w:rsidP="0030439C">
            <w:pPr>
              <w:autoSpaceDE w:val="0"/>
              <w:autoSpaceDN w:val="0"/>
              <w:adjustRightInd w:val="0"/>
              <w:jc w:val="left"/>
              <w:rPr>
                <w:rFonts w:ascii="ＭＳ Ｐ明朝" w:eastAsia="ＭＳ Ｐ明朝" w:hAnsi="ＭＳ Ｐ明朝"/>
                <w:sz w:val="22"/>
              </w:rPr>
            </w:pPr>
          </w:p>
          <w:p w14:paraId="217FACAE" w14:textId="3267FBEA" w:rsidR="00D52F7A" w:rsidRPr="00D81982" w:rsidRDefault="00D52F7A" w:rsidP="0030439C">
            <w:pPr>
              <w:autoSpaceDE w:val="0"/>
              <w:autoSpaceDN w:val="0"/>
              <w:adjustRightInd w:val="0"/>
              <w:jc w:val="left"/>
              <w:rPr>
                <w:rFonts w:ascii="ＭＳ Ｐ明朝" w:eastAsia="ＭＳ Ｐ明朝" w:hAnsi="ＭＳ Ｐ明朝"/>
                <w:sz w:val="22"/>
              </w:rPr>
            </w:pPr>
          </w:p>
          <w:p w14:paraId="5A3817AC" w14:textId="34F10F41" w:rsidR="00D52F7A" w:rsidRPr="00D81982" w:rsidRDefault="00D52F7A" w:rsidP="0030439C">
            <w:pPr>
              <w:autoSpaceDE w:val="0"/>
              <w:autoSpaceDN w:val="0"/>
              <w:adjustRightInd w:val="0"/>
              <w:jc w:val="left"/>
              <w:rPr>
                <w:rFonts w:ascii="ＭＳ Ｐ明朝" w:eastAsia="ＭＳ Ｐ明朝" w:hAnsi="ＭＳ Ｐ明朝"/>
                <w:sz w:val="22"/>
              </w:rPr>
            </w:pPr>
          </w:p>
          <w:p w14:paraId="1EE30E6D" w14:textId="07AD2EF6" w:rsidR="00D52F7A" w:rsidRPr="00D81982" w:rsidRDefault="00D52F7A" w:rsidP="0030439C">
            <w:pPr>
              <w:autoSpaceDE w:val="0"/>
              <w:autoSpaceDN w:val="0"/>
              <w:adjustRightInd w:val="0"/>
              <w:jc w:val="left"/>
              <w:rPr>
                <w:rFonts w:ascii="ＭＳ Ｐ明朝" w:eastAsia="ＭＳ Ｐ明朝" w:hAnsi="ＭＳ Ｐ明朝"/>
                <w:sz w:val="22"/>
              </w:rPr>
            </w:pPr>
          </w:p>
          <w:p w14:paraId="19EF5229" w14:textId="0D2FAA9E" w:rsidR="00D52F7A" w:rsidRPr="00D81982" w:rsidRDefault="00D52F7A" w:rsidP="0030439C">
            <w:pPr>
              <w:autoSpaceDE w:val="0"/>
              <w:autoSpaceDN w:val="0"/>
              <w:adjustRightInd w:val="0"/>
              <w:jc w:val="left"/>
              <w:rPr>
                <w:rFonts w:ascii="ＭＳ Ｐ明朝" w:eastAsia="ＭＳ Ｐ明朝" w:hAnsi="ＭＳ Ｐ明朝"/>
                <w:sz w:val="22"/>
              </w:rPr>
            </w:pPr>
          </w:p>
          <w:p w14:paraId="78B119F4" w14:textId="3D3DAC70" w:rsidR="00D52F7A" w:rsidRPr="00D81982" w:rsidRDefault="00D52F7A" w:rsidP="0030439C">
            <w:pPr>
              <w:autoSpaceDE w:val="0"/>
              <w:autoSpaceDN w:val="0"/>
              <w:adjustRightInd w:val="0"/>
              <w:jc w:val="left"/>
              <w:rPr>
                <w:rFonts w:ascii="ＭＳ Ｐ明朝" w:eastAsia="ＭＳ Ｐ明朝" w:hAnsi="ＭＳ Ｐ明朝"/>
                <w:sz w:val="22"/>
              </w:rPr>
            </w:pPr>
          </w:p>
          <w:p w14:paraId="020D15D7" w14:textId="4B0B81B7" w:rsidR="00D52F7A" w:rsidRPr="00D81982" w:rsidRDefault="00D52F7A" w:rsidP="0030439C">
            <w:pPr>
              <w:autoSpaceDE w:val="0"/>
              <w:autoSpaceDN w:val="0"/>
              <w:adjustRightInd w:val="0"/>
              <w:jc w:val="left"/>
              <w:rPr>
                <w:rFonts w:ascii="ＭＳ Ｐ明朝" w:eastAsia="ＭＳ Ｐ明朝" w:hAnsi="ＭＳ Ｐ明朝"/>
                <w:sz w:val="22"/>
              </w:rPr>
            </w:pPr>
          </w:p>
          <w:p w14:paraId="137C348F" w14:textId="1EF90BB9" w:rsidR="00D52F7A" w:rsidRPr="00D81982" w:rsidRDefault="00D52F7A" w:rsidP="0030439C">
            <w:pPr>
              <w:autoSpaceDE w:val="0"/>
              <w:autoSpaceDN w:val="0"/>
              <w:adjustRightInd w:val="0"/>
              <w:jc w:val="left"/>
              <w:rPr>
                <w:rFonts w:ascii="ＭＳ Ｐ明朝" w:eastAsia="ＭＳ Ｐ明朝" w:hAnsi="ＭＳ Ｐ明朝"/>
                <w:sz w:val="22"/>
              </w:rPr>
            </w:pPr>
          </w:p>
          <w:p w14:paraId="53436D68" w14:textId="5CC90745" w:rsidR="00D52F7A" w:rsidRPr="00D81982" w:rsidRDefault="00D52F7A" w:rsidP="0030439C">
            <w:pPr>
              <w:autoSpaceDE w:val="0"/>
              <w:autoSpaceDN w:val="0"/>
              <w:adjustRightInd w:val="0"/>
              <w:jc w:val="left"/>
              <w:rPr>
                <w:rFonts w:ascii="ＭＳ Ｐ明朝" w:eastAsia="ＭＳ Ｐ明朝" w:hAnsi="ＭＳ Ｐ明朝"/>
                <w:sz w:val="22"/>
              </w:rPr>
            </w:pPr>
          </w:p>
          <w:p w14:paraId="2728CFC3" w14:textId="63B742AE" w:rsidR="00D52F7A" w:rsidRPr="00D81982" w:rsidRDefault="00D52F7A" w:rsidP="0030439C">
            <w:pPr>
              <w:autoSpaceDE w:val="0"/>
              <w:autoSpaceDN w:val="0"/>
              <w:adjustRightInd w:val="0"/>
              <w:jc w:val="left"/>
              <w:rPr>
                <w:rFonts w:ascii="ＭＳ Ｐ明朝" w:eastAsia="ＭＳ Ｐ明朝" w:hAnsi="ＭＳ Ｐ明朝"/>
                <w:sz w:val="22"/>
              </w:rPr>
            </w:pPr>
          </w:p>
          <w:p w14:paraId="0885FB0F" w14:textId="16FD2CDE" w:rsidR="00D52F7A" w:rsidRPr="00D81982" w:rsidRDefault="00D52F7A" w:rsidP="0030439C">
            <w:pPr>
              <w:autoSpaceDE w:val="0"/>
              <w:autoSpaceDN w:val="0"/>
              <w:adjustRightInd w:val="0"/>
              <w:jc w:val="left"/>
              <w:rPr>
                <w:rFonts w:ascii="ＭＳ Ｐ明朝" w:eastAsia="ＭＳ Ｐ明朝" w:hAnsi="ＭＳ Ｐ明朝"/>
                <w:sz w:val="22"/>
              </w:rPr>
            </w:pPr>
          </w:p>
          <w:p w14:paraId="09AEFFE4" w14:textId="199B8CFF" w:rsidR="00D52F7A" w:rsidRPr="00D81982" w:rsidRDefault="00D52F7A" w:rsidP="0030439C">
            <w:pPr>
              <w:autoSpaceDE w:val="0"/>
              <w:autoSpaceDN w:val="0"/>
              <w:adjustRightInd w:val="0"/>
              <w:jc w:val="left"/>
              <w:rPr>
                <w:rFonts w:ascii="ＭＳ Ｐ明朝" w:eastAsia="ＭＳ Ｐ明朝" w:hAnsi="ＭＳ Ｐ明朝"/>
                <w:sz w:val="22"/>
              </w:rPr>
            </w:pPr>
          </w:p>
          <w:p w14:paraId="7F7CCAD4" w14:textId="717E300F" w:rsidR="00D52F7A" w:rsidRPr="00D81982" w:rsidRDefault="00D52F7A" w:rsidP="0030439C">
            <w:pPr>
              <w:autoSpaceDE w:val="0"/>
              <w:autoSpaceDN w:val="0"/>
              <w:adjustRightInd w:val="0"/>
              <w:jc w:val="left"/>
              <w:rPr>
                <w:rFonts w:ascii="ＭＳ Ｐ明朝" w:eastAsia="ＭＳ Ｐ明朝" w:hAnsi="ＭＳ Ｐ明朝"/>
                <w:sz w:val="22"/>
              </w:rPr>
            </w:pPr>
          </w:p>
          <w:p w14:paraId="110691D5" w14:textId="44155EE3" w:rsidR="00D52F7A" w:rsidRPr="00D81982" w:rsidRDefault="00D52F7A" w:rsidP="0030439C">
            <w:pPr>
              <w:autoSpaceDE w:val="0"/>
              <w:autoSpaceDN w:val="0"/>
              <w:adjustRightInd w:val="0"/>
              <w:jc w:val="left"/>
              <w:rPr>
                <w:rFonts w:ascii="ＭＳ Ｐ明朝" w:eastAsia="ＭＳ Ｐ明朝" w:hAnsi="ＭＳ Ｐ明朝"/>
                <w:sz w:val="22"/>
              </w:rPr>
            </w:pPr>
          </w:p>
          <w:p w14:paraId="02E60163" w14:textId="4CCFDB0D" w:rsidR="00D52F7A" w:rsidRPr="00D81982" w:rsidRDefault="00D52F7A" w:rsidP="0030439C">
            <w:pPr>
              <w:autoSpaceDE w:val="0"/>
              <w:autoSpaceDN w:val="0"/>
              <w:adjustRightInd w:val="0"/>
              <w:jc w:val="left"/>
              <w:rPr>
                <w:rFonts w:ascii="ＭＳ Ｐ明朝" w:eastAsia="ＭＳ Ｐ明朝" w:hAnsi="ＭＳ Ｐ明朝"/>
                <w:sz w:val="22"/>
              </w:rPr>
            </w:pPr>
          </w:p>
          <w:p w14:paraId="5D136262" w14:textId="4BB22038" w:rsidR="00D52F7A" w:rsidRPr="00D81982" w:rsidRDefault="00D52F7A" w:rsidP="0030439C">
            <w:pPr>
              <w:autoSpaceDE w:val="0"/>
              <w:autoSpaceDN w:val="0"/>
              <w:adjustRightInd w:val="0"/>
              <w:jc w:val="left"/>
              <w:rPr>
                <w:rFonts w:ascii="ＭＳ Ｐ明朝" w:eastAsia="ＭＳ Ｐ明朝" w:hAnsi="ＭＳ Ｐ明朝"/>
                <w:sz w:val="22"/>
              </w:rPr>
            </w:pPr>
          </w:p>
          <w:p w14:paraId="0B8ADD4A" w14:textId="6958044C" w:rsidR="00D52F7A" w:rsidRPr="00D81982" w:rsidRDefault="00D52F7A" w:rsidP="0030439C">
            <w:pPr>
              <w:autoSpaceDE w:val="0"/>
              <w:autoSpaceDN w:val="0"/>
              <w:adjustRightInd w:val="0"/>
              <w:jc w:val="left"/>
              <w:rPr>
                <w:rFonts w:ascii="ＭＳ Ｐ明朝" w:eastAsia="ＭＳ Ｐ明朝" w:hAnsi="ＭＳ Ｐ明朝"/>
                <w:sz w:val="22"/>
              </w:rPr>
            </w:pPr>
          </w:p>
          <w:p w14:paraId="70A9BC16" w14:textId="3AA18816" w:rsidR="00D52F7A" w:rsidRPr="00D81982" w:rsidRDefault="00D52F7A" w:rsidP="0030439C">
            <w:pPr>
              <w:autoSpaceDE w:val="0"/>
              <w:autoSpaceDN w:val="0"/>
              <w:adjustRightInd w:val="0"/>
              <w:jc w:val="left"/>
              <w:rPr>
                <w:rFonts w:ascii="ＭＳ Ｐ明朝" w:eastAsia="ＭＳ Ｐ明朝" w:hAnsi="ＭＳ Ｐ明朝"/>
                <w:sz w:val="22"/>
              </w:rPr>
            </w:pPr>
          </w:p>
          <w:p w14:paraId="018AF4F8" w14:textId="2CFA9260" w:rsidR="0030439C" w:rsidRPr="00D81982" w:rsidRDefault="0030439C" w:rsidP="0030439C">
            <w:pPr>
              <w:autoSpaceDE w:val="0"/>
              <w:autoSpaceDN w:val="0"/>
              <w:adjustRightInd w:val="0"/>
              <w:jc w:val="left"/>
              <w:rPr>
                <w:rFonts w:ascii="ＭＳ Ｐ明朝" w:eastAsia="ＭＳ Ｐ明朝" w:hAnsi="ＭＳ Ｐ明朝" w:cs="Times New Roman"/>
                <w:b/>
                <w:bCs/>
                <w:kern w:val="0"/>
                <w:sz w:val="24"/>
                <w:szCs w:val="24"/>
              </w:rPr>
            </w:pPr>
            <w:r w:rsidRPr="00D81982">
              <w:rPr>
                <w:rFonts w:ascii="ＭＳ Ｐ明朝" w:eastAsia="ＭＳ Ｐ明朝" w:hAnsi="ＭＳ Ｐ明朝"/>
                <w:b/>
                <w:bCs/>
                <w:sz w:val="24"/>
                <w:szCs w:val="24"/>
              </w:rPr>
              <w:lastRenderedPageBreak/>
              <w:t>S</w:t>
            </w:r>
            <w:r w:rsidRPr="00D81982">
              <w:rPr>
                <w:rFonts w:ascii="ＭＳ Ｐ明朝" w:eastAsia="ＭＳ Ｐ明朝" w:hAnsi="ＭＳ Ｐ明朝" w:cs="Times New Roman"/>
                <w:b/>
                <w:bCs/>
                <w:kern w:val="0"/>
                <w:sz w:val="24"/>
                <w:szCs w:val="24"/>
              </w:rPr>
              <w:t>GEC</w:t>
            </w:r>
            <w:r w:rsidRPr="00D81982">
              <w:rPr>
                <w:rFonts w:ascii="ＭＳ Ｐ明朝" w:eastAsia="ＭＳ Ｐ明朝" w:hAnsi="ＭＳ Ｐ明朝" w:cs="Times New Roman" w:hint="eastAsia"/>
                <w:b/>
                <w:bCs/>
                <w:kern w:val="0"/>
                <w:sz w:val="24"/>
                <w:szCs w:val="24"/>
              </w:rPr>
              <w:t>ガイド文書</w:t>
            </w:r>
            <w:r w:rsidRPr="00D81982">
              <w:rPr>
                <w:rFonts w:ascii="ＭＳ Ｐ明朝" w:eastAsia="ＭＳ Ｐ明朝" w:hAnsi="ＭＳ Ｐ明朝" w:cs="Times New Roman"/>
                <w:b/>
                <w:bCs/>
                <w:kern w:val="0"/>
                <w:sz w:val="24"/>
                <w:szCs w:val="24"/>
              </w:rPr>
              <w:t>3</w:t>
            </w:r>
            <w:r w:rsidR="00231E88" w:rsidRPr="00D81982">
              <w:rPr>
                <w:rFonts w:ascii="ＭＳ Ｐ明朝" w:eastAsia="ＭＳ Ｐ明朝" w:hAnsi="ＭＳ Ｐ明朝" w:cs="Times New Roman"/>
                <w:b/>
                <w:bCs/>
                <w:kern w:val="0"/>
                <w:sz w:val="24"/>
                <w:szCs w:val="24"/>
              </w:rPr>
              <w:t>-1</w:t>
            </w:r>
          </w:p>
          <w:p w14:paraId="4AE48C0F" w14:textId="75065DE2" w:rsidR="0030439C" w:rsidRPr="00D81982" w:rsidRDefault="0030439C" w:rsidP="0030439C">
            <w:pPr>
              <w:autoSpaceDE w:val="0"/>
              <w:autoSpaceDN w:val="0"/>
              <w:adjustRightInd w:val="0"/>
              <w:jc w:val="left"/>
              <w:rPr>
                <w:rFonts w:ascii="ＭＳ Ｐ明朝" w:eastAsia="ＭＳ Ｐ明朝" w:hAnsi="ＭＳ Ｐ明朝" w:cs="Times New Roman"/>
                <w:kern w:val="0"/>
                <w:sz w:val="20"/>
                <w:szCs w:val="20"/>
              </w:rPr>
            </w:pPr>
            <w:r w:rsidRPr="00D81982">
              <w:rPr>
                <w:rFonts w:ascii="ＭＳ Ｐ明朝" w:eastAsia="ＭＳ Ｐ明朝" w:hAnsi="ＭＳ Ｐ明朝" w:cs="Times New Roman" w:hint="eastAsia"/>
                <w:kern w:val="0"/>
                <w:sz w:val="20"/>
                <w:szCs w:val="20"/>
              </w:rPr>
              <w:t>会長</w:t>
            </w:r>
            <w:r w:rsidRPr="00D81982">
              <w:rPr>
                <w:rFonts w:ascii="ＭＳ Ｐ明朝" w:eastAsia="ＭＳ Ｐ明朝" w:hAnsi="ＭＳ Ｐ明朝" w:cs="Times New Roman"/>
                <w:kern w:val="0"/>
                <w:sz w:val="20"/>
                <w:szCs w:val="20"/>
              </w:rPr>
              <w:t xml:space="preserve">　2020　</w:t>
            </w:r>
          </w:p>
          <w:p w14:paraId="3CDDFD9B" w14:textId="77777777" w:rsidR="0030439C" w:rsidRPr="00D81982" w:rsidRDefault="0030439C" w:rsidP="0030439C">
            <w:pPr>
              <w:autoSpaceDE w:val="0"/>
              <w:autoSpaceDN w:val="0"/>
              <w:adjustRightInd w:val="0"/>
              <w:jc w:val="left"/>
              <w:rPr>
                <w:rFonts w:ascii="ＭＳ Ｐ明朝" w:eastAsia="ＭＳ Ｐ明朝" w:hAnsi="ＭＳ Ｐ明朝" w:cs="Times New Roman"/>
                <w:kern w:val="0"/>
                <w:sz w:val="20"/>
                <w:szCs w:val="20"/>
              </w:rPr>
            </w:pPr>
            <w:r w:rsidRPr="00D81982">
              <w:rPr>
                <w:rFonts w:ascii="ＭＳ Ｐ明朝" w:eastAsia="ＭＳ Ｐ明朝" w:hAnsi="ＭＳ Ｐ明朝" w:cs="Times New Roman"/>
                <w:kern w:val="0"/>
                <w:sz w:val="20"/>
                <w:szCs w:val="20"/>
              </w:rPr>
              <w:t>2020.</w:t>
            </w:r>
            <w:r w:rsidR="00307114" w:rsidRPr="00D81982">
              <w:rPr>
                <w:rFonts w:ascii="ＭＳ Ｐ明朝" w:eastAsia="ＭＳ Ｐ明朝" w:hAnsi="ＭＳ Ｐ明朝" w:cs="Times New Roman" w:hint="eastAsia"/>
                <w:kern w:val="0"/>
                <w:sz w:val="20"/>
                <w:szCs w:val="20"/>
              </w:rPr>
              <w:t>１</w:t>
            </w:r>
            <w:r w:rsidRPr="00D81982">
              <w:rPr>
                <w:rFonts w:ascii="ＭＳ Ｐ明朝" w:eastAsia="ＭＳ Ｐ明朝" w:hAnsi="ＭＳ Ｐ明朝" w:cs="Times New Roman"/>
                <w:kern w:val="0"/>
                <w:sz w:val="20"/>
                <w:szCs w:val="20"/>
              </w:rPr>
              <w:t>.</w:t>
            </w:r>
            <w:r w:rsidRPr="00D81982">
              <w:rPr>
                <w:rFonts w:ascii="ＭＳ Ｐ明朝" w:eastAsia="ＭＳ Ｐ明朝" w:hAnsi="ＭＳ Ｐ明朝" w:cs="Times New Roman" w:hint="eastAsia"/>
                <w:kern w:val="0"/>
                <w:sz w:val="20"/>
                <w:szCs w:val="20"/>
              </w:rPr>
              <w:t>１</w:t>
            </w:r>
          </w:p>
          <w:p w14:paraId="2B5706AA" w14:textId="77777777" w:rsidR="0030439C" w:rsidRPr="00D81982" w:rsidRDefault="0030439C" w:rsidP="0030439C">
            <w:pPr>
              <w:autoSpaceDE w:val="0"/>
              <w:autoSpaceDN w:val="0"/>
              <w:adjustRightInd w:val="0"/>
              <w:jc w:val="left"/>
              <w:rPr>
                <w:rFonts w:ascii="ＭＳ 明朝" w:eastAsia="ＭＳ 明朝" w:hAnsi="ＭＳ 明朝" w:cs="Times New Roman"/>
                <w:kern w:val="0"/>
                <w:sz w:val="22"/>
              </w:rPr>
            </w:pPr>
          </w:p>
          <w:p w14:paraId="1C6B743A" w14:textId="77586DEC" w:rsidR="008804A0" w:rsidRPr="00E90E5B" w:rsidRDefault="008804A0" w:rsidP="00460E14">
            <w:pPr>
              <w:ind w:firstLineChars="800" w:firstLine="1920"/>
              <w:jc w:val="left"/>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2" w:name="_Hlk28064951"/>
            <w:r w:rsidRPr="00E90E5B">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E90E5B">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E90E5B">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E90E5B">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615683C0" w14:textId="3CA0045C" w:rsidR="008804A0" w:rsidRPr="00D81982" w:rsidRDefault="00255351" w:rsidP="00460E14">
            <w:pPr>
              <w:ind w:firstLineChars="300" w:firstLine="663"/>
              <w:jc w:val="left"/>
              <w:rPr>
                <w:rFonts w:ascii="ＭＳ 明朝" w:eastAsia="ＭＳ 明朝" w:hAnsi="ＭＳ 明朝" w:cs="Times New Roman"/>
                <w:b/>
                <w:bCs/>
                <w:kern w:val="0"/>
                <w:sz w:val="22"/>
                <w:u w:val="single"/>
              </w:rPr>
            </w:pPr>
            <w:r w:rsidRPr="00D81982">
              <w:rPr>
                <w:rFonts w:ascii="ＭＳ 明朝" w:eastAsia="ＭＳ 明朝" w:hAnsi="ＭＳ 明朝" w:cs="Times New Roman" w:hint="eastAsia"/>
                <w:b/>
                <w:bCs/>
                <w:kern w:val="0"/>
                <w:sz w:val="22"/>
              </w:rPr>
              <w:t xml:space="preserve">　　　　　</w:t>
            </w:r>
            <w:r w:rsidR="00460E14" w:rsidRPr="00D81982">
              <w:rPr>
                <w:rFonts w:ascii="ＭＳ 明朝" w:eastAsia="ＭＳ 明朝" w:hAnsi="ＭＳ 明朝" w:cs="Times New Roman" w:hint="eastAsia"/>
                <w:b/>
                <w:bCs/>
                <w:kern w:val="0"/>
                <w:sz w:val="22"/>
              </w:rPr>
              <w:t xml:space="preserve">　　　　　　</w:t>
            </w:r>
          </w:p>
          <w:p w14:paraId="4F093CCF" w14:textId="77777777" w:rsidR="008804A0" w:rsidRPr="00D81982" w:rsidRDefault="008804A0" w:rsidP="008804A0">
            <w:pPr>
              <w:jc w:val="left"/>
              <w:rPr>
                <w:rFonts w:ascii="ＭＳ 明朝" w:eastAsia="ＭＳ 明朝" w:hAnsi="ＭＳ 明朝" w:cs="Times New Roman"/>
                <w:kern w:val="0"/>
                <w:sz w:val="22"/>
                <w:u w:val="single"/>
              </w:rPr>
            </w:pPr>
          </w:p>
          <w:p w14:paraId="306EA5CB" w14:textId="77777777" w:rsidR="008804A0" w:rsidRPr="00D81982" w:rsidRDefault="008804A0" w:rsidP="008804A0">
            <w:pPr>
              <w:jc w:val="left"/>
              <w:rPr>
                <w:rFonts w:ascii="ＭＳ 明朝" w:eastAsia="ＭＳ 明朝" w:hAnsi="ＭＳ 明朝" w:cs="Times New Roman"/>
                <w:b/>
                <w:bCs/>
                <w:kern w:val="0"/>
                <w:sz w:val="22"/>
                <w:u w:val="single"/>
              </w:rPr>
            </w:pPr>
            <w:r w:rsidRPr="00D81982">
              <w:rPr>
                <w:rFonts w:ascii="ＭＳ 明朝" w:eastAsia="ＭＳ 明朝" w:hAnsi="ＭＳ 明朝" w:cs="Times New Roman"/>
                <w:b/>
                <w:bCs/>
                <w:kern w:val="0"/>
                <w:sz w:val="22"/>
                <w:u w:val="single"/>
              </w:rPr>
              <w:t>はじめに</w:t>
            </w:r>
          </w:p>
          <w:p w14:paraId="1FDB395C" w14:textId="77777777" w:rsidR="008804A0" w:rsidRPr="00D81982" w:rsidRDefault="008804A0" w:rsidP="008804A0">
            <w:pPr>
              <w:jc w:val="left"/>
              <w:rPr>
                <w:rFonts w:ascii="ＭＳ 明朝" w:eastAsia="ＭＳ 明朝" w:hAnsi="ＭＳ 明朝" w:cs="Times New Roman"/>
                <w:kern w:val="0"/>
                <w:sz w:val="22"/>
                <w:u w:val="single"/>
              </w:rPr>
            </w:pPr>
          </w:p>
          <w:p w14:paraId="38344561"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r w:rsidRPr="00D81982">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4856749A"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p>
          <w:p w14:paraId="37C41408"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r w:rsidRPr="00D81982">
              <w:rPr>
                <w:rFonts w:ascii="ＭＳ 明朝" w:hAnsi="ＭＳ 明朝"/>
                <w:sz w:val="22"/>
                <w:lang w:val="en-US" w:eastAsia="ja-JP"/>
              </w:rPr>
              <w:t>2007（平成19）年９月、国連総会において「先住民族の権利に関する国際連合宣言」（以下、「国連宣言」という。）</w:t>
            </w:r>
            <w:r w:rsidRPr="00D81982">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林・河川の文化的・社会的・経済的重要性に鑑み、森林の管理・施業においては、アイヌ民族の文化、慣習等に十分に配慮しなければならない。</w:t>
            </w:r>
            <w:r w:rsidRPr="00D81982">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84159CF" w14:textId="77777777" w:rsidR="008804A0" w:rsidRPr="00D81982" w:rsidRDefault="008804A0" w:rsidP="008804A0">
            <w:pPr>
              <w:pStyle w:val="TDNormaltext"/>
              <w:tabs>
                <w:tab w:val="left" w:pos="927"/>
              </w:tabs>
              <w:spacing w:after="0"/>
              <w:ind w:firstLineChars="100" w:firstLine="220"/>
              <w:rPr>
                <w:rFonts w:ascii="ＭＳ 明朝" w:hAnsi="ＭＳ 明朝"/>
                <w:sz w:val="22"/>
                <w:lang w:val="en-US" w:eastAsia="ja-JP"/>
              </w:rPr>
            </w:pPr>
          </w:p>
          <w:p w14:paraId="7E1F5168" w14:textId="007B37C6" w:rsidR="008804A0" w:rsidRPr="00D81982" w:rsidRDefault="008804A0" w:rsidP="002649C4">
            <w:pPr>
              <w:autoSpaceDE w:val="0"/>
              <w:autoSpaceDN w:val="0"/>
              <w:adjustRightInd w:val="0"/>
              <w:ind w:firstLineChars="100" w:firstLine="220"/>
              <w:jc w:val="left"/>
              <w:rPr>
                <w:rFonts w:ascii="ＭＳ 明朝" w:eastAsia="ＭＳ 明朝" w:hAnsi="ＭＳ 明朝" w:cs="Times New Roman"/>
                <w:kern w:val="0"/>
                <w:sz w:val="22"/>
              </w:rPr>
            </w:pPr>
            <w:r w:rsidRPr="00D81982">
              <w:rPr>
                <w:rFonts w:ascii="ＭＳ 明朝" w:eastAsia="ＭＳ 明朝" w:hAnsi="ＭＳ 明朝" w:cs="Times New Roman"/>
                <w:kern w:val="0"/>
                <w:sz w:val="22"/>
              </w:rPr>
              <w:t>本</w:t>
            </w:r>
            <w:r w:rsidRPr="00D81982">
              <w:rPr>
                <w:rFonts w:ascii="ＭＳ 明朝" w:eastAsia="ＭＳ 明朝" w:hAnsi="ＭＳ 明朝" w:cs="Times New Roman" w:hint="eastAsia"/>
                <w:kern w:val="0"/>
                <w:sz w:val="22"/>
              </w:rPr>
              <w:t>手引き</w:t>
            </w:r>
            <w:r w:rsidRPr="00D81982">
              <w:rPr>
                <w:rFonts w:ascii="ＭＳ 明朝" w:eastAsia="ＭＳ 明朝" w:hAnsi="ＭＳ 明朝" w:cs="Times New Roman"/>
                <w:kern w:val="0"/>
                <w:sz w:val="22"/>
              </w:rPr>
              <w:t>は、</w:t>
            </w:r>
            <w:r w:rsidRPr="00D81982">
              <w:rPr>
                <w:rFonts w:ascii="ＭＳ 明朝" w:eastAsia="ＭＳ 明朝" w:hAnsi="ＭＳ 明朝" w:cs="Times New Roman" w:hint="eastAsia"/>
                <w:kern w:val="0"/>
                <w:sz w:val="22"/>
              </w:rPr>
              <w:t>上記の観点から、</w:t>
            </w:r>
            <w:r w:rsidRPr="00D81982">
              <w:rPr>
                <w:rFonts w:ascii="ＭＳ 明朝" w:eastAsia="ＭＳ 明朝" w:hAnsi="ＭＳ 明朝" w:cs="Times New Roman"/>
                <w:kern w:val="0"/>
                <w:sz w:val="22"/>
              </w:rPr>
              <w:t>SGEC</w:t>
            </w:r>
            <w:r w:rsidR="00E23E66"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文書3「SGEC</w:t>
            </w:r>
            <w:r w:rsidR="00E23E66" w:rsidRPr="00D81982">
              <w:rPr>
                <w:rFonts w:ascii="ＭＳ 明朝" w:eastAsia="ＭＳ 明朝" w:hAnsi="ＭＳ 明朝" w:cs="Times New Roman" w:hint="eastAsia"/>
                <w:kern w:val="0"/>
                <w:sz w:val="22"/>
              </w:rPr>
              <w:t>持続可能な森林管理―要求事項」の</w:t>
            </w:r>
            <w:r w:rsidR="002649C4" w:rsidRPr="00D81982">
              <w:rPr>
                <w:rFonts w:ascii="ＭＳ 明朝" w:eastAsia="ＭＳ 明朝" w:hAnsi="ＭＳ 明朝" w:cs="Times New Roman" w:hint="eastAsia"/>
                <w:kern w:val="0"/>
                <w:sz w:val="22"/>
              </w:rPr>
              <w:t>「</w:t>
            </w:r>
            <w:r w:rsidR="00E23E66" w:rsidRPr="00D81982">
              <w:rPr>
                <w:rFonts w:ascii="ＭＳ 明朝" w:eastAsia="ＭＳ 明朝" w:hAnsi="ＭＳ 明朝" w:cs="Times New Roman"/>
                <w:kern w:val="0"/>
                <w:sz w:val="22"/>
              </w:rPr>
              <w:t>6.3.2.2</w:t>
            </w:r>
            <w:r w:rsidR="002649C4" w:rsidRPr="00D81982">
              <w:rPr>
                <w:rFonts w:ascii="ＭＳ 明朝" w:eastAsia="ＭＳ 明朝" w:hAnsi="ＭＳ 明朝" w:cs="Times New Roman" w:hint="eastAsia"/>
                <w:kern w:val="0"/>
                <w:sz w:val="22"/>
              </w:rPr>
              <w:t>」、同文書付属書</w:t>
            </w:r>
            <w:r w:rsidR="002649C4" w:rsidRPr="00D81982">
              <w:rPr>
                <w:rFonts w:ascii="ＭＳ 明朝" w:eastAsia="ＭＳ 明朝" w:hAnsi="ＭＳ 明朝" w:cs="Times New Roman"/>
                <w:kern w:val="0"/>
                <w:sz w:val="22"/>
              </w:rPr>
              <w:t>1「運用ガイドライン」の「6.1.5</w:t>
            </w:r>
            <w:r w:rsidR="002649C4" w:rsidRPr="00D81982">
              <w:rPr>
                <w:rFonts w:ascii="ＭＳ 明朝" w:eastAsia="ＭＳ 明朝" w:hAnsi="ＭＳ 明朝" w:cs="Times New Roman" w:hint="eastAsia"/>
                <w:kern w:val="0"/>
                <w:sz w:val="22"/>
              </w:rPr>
              <w:t>」および同文書付属書</w:t>
            </w:r>
            <w:r w:rsidR="002649C4" w:rsidRPr="00D81982">
              <w:rPr>
                <w:rFonts w:ascii="ＭＳ 明朝" w:eastAsia="ＭＳ 明朝" w:hAnsi="ＭＳ 明朝" w:cs="Times New Roman"/>
                <w:kern w:val="0"/>
                <w:sz w:val="22"/>
              </w:rPr>
              <w:t>2「</w:t>
            </w:r>
            <w:r w:rsidR="002649C4" w:rsidRPr="00D81982">
              <w:rPr>
                <w:rFonts w:ascii="ＭＳ Ｐ明朝" w:eastAsia="ＭＳ Ｐ明朝" w:hAnsi="ＭＳ Ｐ明朝" w:hint="eastAsia"/>
                <w:sz w:val="22"/>
              </w:rPr>
              <w:t>『</w:t>
            </w:r>
            <w:r w:rsidR="002649C4" w:rsidRPr="00D81982">
              <w:rPr>
                <w:rFonts w:ascii="ＭＳ Ｐ明朝" w:eastAsia="ＭＳ Ｐ明朝" w:hAnsi="ＭＳ Ｐ明朝"/>
                <w:sz w:val="22"/>
              </w:rPr>
              <w:t>SGEC</w:t>
            </w:r>
            <w:r w:rsidR="002649C4" w:rsidRPr="00D81982">
              <w:rPr>
                <w:rFonts w:ascii="ＭＳ Ｐ明朝" w:eastAsia="ＭＳ Ｐ明朝" w:hAnsi="ＭＳ Ｐ明朝" w:hint="eastAsia"/>
                <w:sz w:val="22"/>
              </w:rPr>
              <w:t>規準文書</w:t>
            </w:r>
            <w:r w:rsidR="002649C4" w:rsidRPr="00D81982">
              <w:rPr>
                <w:rFonts w:ascii="ＭＳ Ｐ明朝" w:eastAsia="ＭＳ Ｐ明朝" w:hAnsi="ＭＳ Ｐ明朝"/>
                <w:sz w:val="22"/>
              </w:rPr>
              <w:t>3</w:t>
            </w:r>
            <w:r w:rsidR="002649C4" w:rsidRPr="00D81982">
              <w:rPr>
                <w:rFonts w:ascii="ＭＳ Ｐ明朝" w:eastAsia="ＭＳ Ｐ明朝" w:hAnsi="ＭＳ Ｐ明朝" w:hint="eastAsia"/>
                <w:sz w:val="22"/>
              </w:rPr>
              <w:t>』付属書１の</w:t>
            </w:r>
            <w:r w:rsidR="002649C4" w:rsidRPr="00D81982">
              <w:rPr>
                <w:rFonts w:ascii="ＭＳ Ｐ明朝" w:eastAsia="ＭＳ Ｐ明朝" w:hAnsi="ＭＳ Ｐ明朝"/>
                <w:sz w:val="22"/>
              </w:rPr>
              <w:t>6.1.5のアイヌ民族に係る認証審査手順」</w:t>
            </w:r>
            <w:r w:rsidRPr="00D81982">
              <w:rPr>
                <w:rFonts w:ascii="ＭＳ 明朝" w:eastAsia="ＭＳ 明朝" w:hAnsi="ＭＳ 明朝" w:cs="Times New Roman"/>
                <w:kern w:val="0"/>
                <w:sz w:val="22"/>
              </w:rPr>
              <w:t>で規定するFPICの具体的</w:t>
            </w:r>
            <w:r w:rsidRPr="00D81982">
              <w:rPr>
                <w:rFonts w:ascii="ＭＳ 明朝" w:eastAsia="ＭＳ 明朝" w:hAnsi="ＭＳ 明朝" w:cs="Times New Roman" w:hint="eastAsia"/>
                <w:kern w:val="0"/>
                <w:sz w:val="22"/>
              </w:rPr>
              <w:t>手続</w:t>
            </w:r>
            <w:r w:rsidRPr="00D81982">
              <w:rPr>
                <w:rFonts w:ascii="ＭＳ 明朝" w:eastAsia="ＭＳ 明朝" w:hAnsi="ＭＳ 明朝" w:cs="Times New Roman"/>
                <w:kern w:val="0"/>
                <w:sz w:val="22"/>
              </w:rPr>
              <w:t>について解説するものである。</w:t>
            </w:r>
          </w:p>
          <w:p w14:paraId="128302B0" w14:textId="77777777" w:rsidR="008804A0" w:rsidRPr="00D81982" w:rsidRDefault="008804A0" w:rsidP="008804A0">
            <w:pPr>
              <w:ind w:firstLineChars="100" w:firstLine="220"/>
              <w:rPr>
                <w:rFonts w:ascii="ＭＳ 明朝" w:eastAsia="ＭＳ 明朝" w:hAnsi="ＭＳ 明朝" w:cs="Times New Roman"/>
                <w:kern w:val="0"/>
                <w:sz w:val="22"/>
              </w:rPr>
            </w:pPr>
          </w:p>
          <w:p w14:paraId="470ACFD0" w14:textId="2674D6A7"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1</w:t>
            </w:r>
            <w:r w:rsidR="008804A0" w:rsidRPr="00D81982">
              <w:rPr>
                <w:rFonts w:ascii="ＭＳ 明朝" w:eastAsia="ＭＳ 明朝" w:hAnsi="ＭＳ 明朝" w:cs="Times New Roman" w:hint="eastAsia"/>
                <w:b/>
                <w:bCs/>
                <w:kern w:val="0"/>
                <w:sz w:val="22"/>
              </w:rPr>
              <w:t>．アイヌ民族に対する</w:t>
            </w:r>
            <w:r w:rsidR="008804A0" w:rsidRPr="00D81982">
              <w:rPr>
                <w:rFonts w:ascii="ＭＳ 明朝" w:eastAsia="ＭＳ 明朝" w:hAnsi="ＭＳ 明朝" w:cs="Times New Roman"/>
                <w:b/>
                <w:bCs/>
                <w:kern w:val="0"/>
                <w:sz w:val="22"/>
              </w:rPr>
              <w:t>FPICの必要性</w:t>
            </w:r>
          </w:p>
          <w:p w14:paraId="04D3290C" w14:textId="77777777" w:rsidR="008804A0" w:rsidRPr="00D81982" w:rsidRDefault="008804A0" w:rsidP="008804A0">
            <w:pPr>
              <w:rPr>
                <w:rFonts w:ascii="ＭＳ 明朝" w:eastAsia="ＭＳ 明朝" w:hAnsi="ＭＳ 明朝" w:cs="Times New Roman"/>
                <w:kern w:val="0"/>
                <w:sz w:val="22"/>
              </w:rPr>
            </w:pPr>
          </w:p>
          <w:p w14:paraId="59C61528" w14:textId="117175A0"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国際的動向</w:t>
            </w:r>
          </w:p>
          <w:p w14:paraId="260A5525" w14:textId="48BA321F" w:rsidR="008804A0" w:rsidRPr="00D81982" w:rsidRDefault="008804A0" w:rsidP="00F23F36">
            <w:pPr>
              <w:autoSpaceDE w:val="0"/>
              <w:autoSpaceDN w:val="0"/>
              <w:adjustRightInd w:val="0"/>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lastRenderedPageBreak/>
              <w:t xml:space="preserve">1970年代以降、世界各国の先住民族がグローバルに連携し、各国内における政治的・経済的・社会的地位の向上や、「先住民族の権利」の保障を求めるようになり、1980 </w:t>
            </w:r>
            <w:r w:rsidRPr="00D81982">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D81982">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142C5AA5" w14:textId="2A21B58A"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また、地球環境問題に関する</w:t>
            </w:r>
            <w:r w:rsidRPr="00D81982">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049E1D9F" w14:textId="77777777"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環境・開発に関する政策決定プロセスにおける市民参加や先住民族の</w:t>
            </w:r>
            <w:r w:rsidRPr="00D81982">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D81982">
              <w:rPr>
                <w:rFonts w:ascii="ＭＳ 明朝" w:eastAsia="ＭＳ 明朝" w:hAnsi="ＭＳ 明朝" w:cs="Times New Roman" w:hint="eastAsia"/>
                <w:kern w:val="0"/>
                <w:sz w:val="22"/>
              </w:rPr>
              <w:t>」における</w:t>
            </w:r>
            <w:r w:rsidRPr="00D81982">
              <w:rPr>
                <w:rFonts w:ascii="ＭＳ 明朝" w:eastAsia="ＭＳ 明朝" w:hAnsi="ＭＳ 明朝" w:cs="Times New Roman"/>
                <w:kern w:val="0"/>
                <w:sz w:val="22"/>
              </w:rPr>
              <w:t>169の達成基準等でも確認されており、国際的に定着してきたといえる。</w:t>
            </w:r>
          </w:p>
          <w:p w14:paraId="40E320A6" w14:textId="77777777" w:rsidR="008804A0" w:rsidRPr="00D81982" w:rsidRDefault="008804A0" w:rsidP="008804A0">
            <w:pPr>
              <w:rPr>
                <w:rFonts w:ascii="ＭＳ 明朝" w:eastAsia="ＭＳ 明朝" w:hAnsi="ＭＳ 明朝" w:cs="Times New Roman"/>
                <w:kern w:val="0"/>
                <w:sz w:val="22"/>
              </w:rPr>
            </w:pPr>
          </w:p>
          <w:p w14:paraId="0FD8EBD4" w14:textId="6A3E46A6"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　国内的動向</w:t>
            </w:r>
          </w:p>
          <w:p w14:paraId="7EF5594E" w14:textId="72292E23"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照しつつ、これまでのアイヌ政策をさらに推進し、総合的な施策の確立に取り組む」</w:t>
            </w:r>
            <w:r w:rsidRPr="00D81982">
              <w:rPr>
                <w:rFonts w:ascii="ＭＳ 明朝" w:eastAsia="ＭＳ 明朝" w:hAnsi="ＭＳ 明朝" w:cs="Times New Roman" w:hint="eastAsia"/>
                <w:kern w:val="0"/>
                <w:sz w:val="22"/>
              </w:rPr>
              <w:t>旨</w:t>
            </w:r>
            <w:r w:rsidRPr="00D81982">
              <w:rPr>
                <w:rFonts w:ascii="ＭＳ 明朝" w:eastAsia="ＭＳ 明朝" w:hAnsi="ＭＳ 明朝" w:cs="Times New Roman"/>
                <w:kern w:val="0"/>
                <w:sz w:val="22"/>
              </w:rPr>
              <w:t>の談話を発表し、「アイヌ政策のあり方に関する有識者懇談会」を設置した。</w:t>
            </w:r>
          </w:p>
          <w:p w14:paraId="55A2901A" w14:textId="30DBDAC5"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D81982">
              <w:rPr>
                <w:rFonts w:ascii="ＭＳ 明朝" w:eastAsia="ＭＳ 明朝" w:hAnsi="ＭＳ 明朝" w:cs="Times New Roman" w:hint="eastAsia"/>
                <w:kern w:val="0"/>
                <w:sz w:val="22"/>
              </w:rPr>
              <w:lastRenderedPageBreak/>
              <w:t>政策的配慮が必要」とした。</w:t>
            </w:r>
          </w:p>
          <w:p w14:paraId="587F2370"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その後、内閣官房長官を座長とする「アイヌ政策推進会議」において、同報告書の提言内容</w:t>
            </w:r>
            <w:r w:rsidRPr="00D81982">
              <w:rPr>
                <w:rFonts w:ascii="ＭＳ 明朝" w:eastAsia="ＭＳ 明朝" w:hAnsi="ＭＳ 明朝" w:cs="Times New Roman" w:hint="eastAsia"/>
                <w:kern w:val="0"/>
                <w:sz w:val="22"/>
              </w:rPr>
              <w:t>の</w:t>
            </w:r>
            <w:r w:rsidRPr="00D81982">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D81982">
              <w:rPr>
                <w:rFonts w:ascii="ＭＳ 明朝" w:eastAsia="ＭＳ 明朝" w:hAnsi="ＭＳ 明朝" w:cs="Times New Roman" w:hint="eastAsia"/>
                <w:kern w:val="0"/>
                <w:sz w:val="22"/>
              </w:rPr>
              <w:t>平成</w:t>
            </w:r>
            <w:r w:rsidRPr="00D81982">
              <w:rPr>
                <w:rFonts w:ascii="ＭＳ 明朝" w:eastAsia="ＭＳ 明朝" w:hAnsi="ＭＳ 明朝" w:cs="Times New Roman"/>
                <w:kern w:val="0"/>
                <w:sz w:val="22"/>
              </w:rPr>
              <w:t>31）年４月に</w:t>
            </w:r>
            <w:r w:rsidRPr="00D81982">
              <w:rPr>
                <w:rFonts w:ascii="ＭＳ 明朝" w:eastAsia="ＭＳ 明朝" w:hAnsi="ＭＳ 明朝" w:cs="Times New Roman" w:hint="eastAsia"/>
                <w:kern w:val="0"/>
                <w:sz w:val="22"/>
              </w:rPr>
              <w:t>は</w:t>
            </w:r>
            <w:r w:rsidRPr="00D81982">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D81982">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D81982">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D81982">
              <w:rPr>
                <w:rFonts w:ascii="ＭＳ 明朝" w:eastAsia="ＭＳ 明朝" w:hAnsi="ＭＳ 明朝" w:cs="Times New Roman" w:hint="eastAsia"/>
                <w:kern w:val="0"/>
                <w:sz w:val="22"/>
              </w:rPr>
              <w:t>。</w:t>
            </w:r>
            <w:r w:rsidRPr="00D81982">
              <w:rPr>
                <w:rFonts w:ascii="ＭＳ 明朝" w:eastAsia="ＭＳ 明朝" w:hAnsi="ＭＳ 明朝" w:cs="Times New Roman"/>
                <w:kern w:val="0"/>
                <w:sz w:val="22"/>
              </w:rPr>
              <w:t>」との特例措置が設けられた。</w:t>
            </w:r>
          </w:p>
          <w:p w14:paraId="207F7268" w14:textId="77777777" w:rsidR="008804A0" w:rsidRPr="00D81982" w:rsidRDefault="008804A0" w:rsidP="008804A0">
            <w:pPr>
              <w:rPr>
                <w:rFonts w:ascii="ＭＳ 明朝" w:eastAsia="ＭＳ 明朝" w:hAnsi="ＭＳ 明朝" w:cs="Times New Roman"/>
                <w:kern w:val="0"/>
                <w:sz w:val="22"/>
              </w:rPr>
            </w:pPr>
          </w:p>
          <w:p w14:paraId="50F4D692" w14:textId="7D647A53"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⑶</w:t>
            </w:r>
            <w:r w:rsidRPr="00D81982">
              <w:rPr>
                <w:rFonts w:ascii="ＭＳ 明朝" w:eastAsia="ＭＳ 明朝" w:hAnsi="ＭＳ 明朝" w:cs="Times New Roman"/>
                <w:kern w:val="0"/>
                <w:sz w:val="22"/>
              </w:rPr>
              <w:t xml:space="preserve">　SGEC認証制度の</w:t>
            </w:r>
            <w:r w:rsidRPr="00D81982">
              <w:rPr>
                <w:rFonts w:ascii="ＭＳ 明朝" w:eastAsia="ＭＳ 明朝" w:hAnsi="ＭＳ 明朝" w:cs="Times New Roman" w:hint="eastAsia"/>
                <w:kern w:val="0"/>
                <w:sz w:val="22"/>
              </w:rPr>
              <w:t>運用方針</w:t>
            </w:r>
          </w:p>
          <w:p w14:paraId="1A49056C" w14:textId="12B5BC4A"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D81982">
              <w:rPr>
                <w:rFonts w:ascii="ＭＳ 明朝" w:eastAsia="ＭＳ 明朝" w:hAnsi="ＭＳ 明朝" w:cs="Times New Roman" w:hint="eastAsia"/>
                <w:kern w:val="0"/>
                <w:sz w:val="22"/>
              </w:rPr>
              <w:t>その</w:t>
            </w:r>
            <w:r w:rsidRPr="00D81982">
              <w:rPr>
                <w:rFonts w:ascii="ＭＳ 明朝" w:eastAsia="ＭＳ 明朝" w:hAnsi="ＭＳ 明朝" w:cs="Times New Roman"/>
                <w:kern w:val="0"/>
                <w:sz w:val="22"/>
              </w:rPr>
              <w:t>具体的措置、</w:t>
            </w:r>
            <w:r w:rsidRPr="00D81982">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7E61BFEC"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そのため、</w:t>
            </w:r>
            <w:r w:rsidRPr="00D81982">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な制度のもと、森林管理者は、アイヌの人々の具体的要望に可能な限り誠実に対応し、アイヌの人々との信頼関係を構築するよう努めることが重要である。</w:t>
            </w:r>
          </w:p>
          <w:p w14:paraId="0BD77107" w14:textId="77777777" w:rsidR="008804A0" w:rsidRPr="00D81982" w:rsidRDefault="008804A0" w:rsidP="008804A0">
            <w:pPr>
              <w:rPr>
                <w:rFonts w:ascii="ＭＳ 明朝" w:eastAsia="ＭＳ 明朝" w:hAnsi="ＭＳ 明朝" w:cs="Times New Roman"/>
                <w:kern w:val="0"/>
                <w:sz w:val="22"/>
              </w:rPr>
            </w:pPr>
          </w:p>
          <w:p w14:paraId="6317DF13" w14:textId="14B55A5A" w:rsidR="008804A0" w:rsidRPr="00D81982" w:rsidRDefault="00A740D5" w:rsidP="008804A0">
            <w:pPr>
              <w:ind w:left="442" w:hangingChars="200" w:hanging="442"/>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2</w:t>
            </w:r>
            <w:r w:rsidR="008804A0" w:rsidRPr="00D81982">
              <w:rPr>
                <w:rFonts w:ascii="ＭＳ 明朝" w:eastAsia="ＭＳ 明朝" w:hAnsi="ＭＳ 明朝" w:cs="Times New Roman" w:hint="eastAsia"/>
                <w:b/>
                <w:bCs/>
                <w:kern w:val="0"/>
                <w:sz w:val="22"/>
              </w:rPr>
              <w:t>．</w:t>
            </w:r>
            <w:r w:rsidR="008804A0" w:rsidRPr="00D81982">
              <w:rPr>
                <w:rFonts w:ascii="ＭＳ 明朝" w:eastAsia="ＭＳ 明朝" w:hAnsi="ＭＳ 明朝" w:cs="Times New Roman"/>
                <w:b/>
                <w:bCs/>
                <w:kern w:val="0"/>
                <w:sz w:val="22"/>
              </w:rPr>
              <w:t>「自由な、事前の、かつ</w:t>
            </w:r>
            <w:r w:rsidR="008804A0" w:rsidRPr="00D81982">
              <w:rPr>
                <w:rFonts w:ascii="ＭＳ 明朝" w:eastAsia="ＭＳ 明朝" w:hAnsi="ＭＳ 明朝" w:cs="Times New Roman" w:hint="eastAsia"/>
                <w:b/>
                <w:bCs/>
                <w:kern w:val="0"/>
                <w:sz w:val="22"/>
              </w:rPr>
              <w:t>、</w:t>
            </w:r>
            <w:r w:rsidR="008804A0" w:rsidRPr="00D81982">
              <w:rPr>
                <w:rFonts w:ascii="ＭＳ 明朝" w:eastAsia="ＭＳ 明朝" w:hAnsi="ＭＳ 明朝" w:cs="Times New Roman"/>
                <w:b/>
                <w:bCs/>
                <w:kern w:val="0"/>
                <w:sz w:val="22"/>
              </w:rPr>
              <w:t>情報に基づく同意（FPIC）」の規定</w:t>
            </w:r>
          </w:p>
          <w:p w14:paraId="25D5CB53" w14:textId="77777777" w:rsidR="008804A0" w:rsidRPr="00D81982" w:rsidRDefault="008804A0" w:rsidP="008804A0">
            <w:pPr>
              <w:rPr>
                <w:rFonts w:ascii="ＭＳ 明朝" w:eastAsia="ＭＳ 明朝" w:hAnsi="ＭＳ 明朝" w:cs="Times New Roman"/>
                <w:kern w:val="0"/>
                <w:sz w:val="22"/>
              </w:rPr>
            </w:pPr>
          </w:p>
          <w:p w14:paraId="2FC6A591" w14:textId="6105195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w:t>
            </w:r>
            <w:r w:rsidRPr="00D81982">
              <w:rPr>
                <w:rFonts w:ascii="ＭＳ 明朝" w:eastAsia="ＭＳ 明朝" w:hAnsi="ＭＳ 明朝" w:cs="Times New Roman"/>
                <w:kern w:val="0"/>
                <w:sz w:val="22"/>
              </w:rPr>
              <w:t xml:space="preserve">　国連宣言に規定されたFPIC</w:t>
            </w:r>
          </w:p>
          <w:p w14:paraId="72CA72B4"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2007（平成19）年９月に</w:t>
            </w:r>
            <w:r w:rsidRPr="00D81982">
              <w:rPr>
                <w:rFonts w:ascii="ＭＳ 明朝" w:eastAsia="ＭＳ 明朝" w:hAnsi="ＭＳ 明朝" w:cs="Times New Roman" w:hint="eastAsia"/>
                <w:kern w:val="0"/>
                <w:sz w:val="22"/>
              </w:rPr>
              <w:t>採択された</w:t>
            </w:r>
            <w:r w:rsidRPr="00D81982">
              <w:rPr>
                <w:rFonts w:ascii="ＭＳ 明朝" w:eastAsia="ＭＳ 明朝" w:hAnsi="ＭＳ 明朝" w:cs="Times New Roman"/>
                <w:kern w:val="0"/>
                <w:sz w:val="22"/>
              </w:rPr>
              <w:t>国連宣言</w:t>
            </w:r>
            <w:r w:rsidRPr="00D81982">
              <w:rPr>
                <w:rFonts w:ascii="ＭＳ 明朝" w:eastAsia="ＭＳ 明朝" w:hAnsi="ＭＳ 明朝" w:cs="Times New Roman" w:hint="eastAsia"/>
                <w:kern w:val="0"/>
                <w:sz w:val="22"/>
              </w:rPr>
              <w:t>は、</w:t>
            </w:r>
            <w:r w:rsidRPr="00D81982">
              <w:rPr>
                <w:rFonts w:ascii="ＭＳ 明朝" w:eastAsia="ＭＳ 明朝" w:hAnsi="ＭＳ 明朝" w:cs="Times New Roman"/>
                <w:kern w:val="0"/>
                <w:sz w:val="22"/>
              </w:rPr>
              <w:t>19条</w:t>
            </w:r>
            <w:r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D81982">
              <w:rPr>
                <w:rFonts w:ascii="ＭＳ 明朝" w:eastAsia="ＭＳ 明朝" w:hAnsi="ＭＳ 明朝" w:cs="Times New Roman" w:hint="eastAsia"/>
                <w:kern w:val="0"/>
                <w:sz w:val="22"/>
              </w:rPr>
              <w:t>に対する</w:t>
            </w:r>
            <w:r w:rsidRPr="00D81982">
              <w:rPr>
                <w:rFonts w:ascii="ＭＳ 明朝" w:eastAsia="ＭＳ 明朝" w:hAnsi="ＭＳ 明朝" w:cs="Times New Roman"/>
                <w:kern w:val="0"/>
                <w:sz w:val="22"/>
              </w:rPr>
              <w:t>FPIC</w:t>
            </w:r>
            <w:r w:rsidRPr="00D81982">
              <w:rPr>
                <w:rFonts w:ascii="ＭＳ 明朝" w:eastAsia="ＭＳ 明朝" w:hAnsi="ＭＳ 明朝" w:cs="Times New Roman" w:hint="eastAsia"/>
                <w:kern w:val="0"/>
                <w:sz w:val="22"/>
              </w:rPr>
              <w:t>の実施を</w:t>
            </w:r>
            <w:r w:rsidRPr="00D81982">
              <w:rPr>
                <w:rFonts w:ascii="ＭＳ 明朝" w:eastAsia="ＭＳ 明朝" w:hAnsi="ＭＳ 明朝" w:cs="Times New Roman"/>
                <w:kern w:val="0"/>
                <w:sz w:val="22"/>
              </w:rPr>
              <w:t>求めている。</w:t>
            </w:r>
          </w:p>
          <w:p w14:paraId="5B9F6B16" w14:textId="77777777" w:rsidR="008804A0" w:rsidRPr="00D81982" w:rsidRDefault="008804A0" w:rsidP="008804A0">
            <w:pPr>
              <w:rPr>
                <w:rFonts w:ascii="ＭＳ 明朝" w:eastAsia="ＭＳ 明朝" w:hAnsi="ＭＳ 明朝" w:cs="Times New Roman"/>
                <w:kern w:val="0"/>
                <w:sz w:val="22"/>
              </w:rPr>
            </w:pPr>
          </w:p>
          <w:p w14:paraId="4C6D3427" w14:textId="51BBFE4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w:t>
            </w:r>
            <w:r w:rsidRPr="00D81982">
              <w:rPr>
                <w:rFonts w:ascii="ＭＳ 明朝" w:eastAsia="ＭＳ 明朝" w:hAnsi="ＭＳ 明朝" w:cs="Times New Roman"/>
                <w:kern w:val="0"/>
                <w:sz w:val="22"/>
              </w:rPr>
              <w:t xml:space="preserve">　PEFC認証規格「</w:t>
            </w:r>
            <w:r w:rsidR="00B2415A" w:rsidRPr="00D81982">
              <w:rPr>
                <w:rFonts w:ascii="ＭＳ 明朝" w:eastAsia="ＭＳ 明朝" w:hAnsi="ＭＳ 明朝" w:cs="Times New Roman"/>
                <w:kern w:val="0"/>
                <w:sz w:val="22"/>
              </w:rPr>
              <w:t xml:space="preserve">PEFC </w:t>
            </w:r>
            <w:r w:rsidRPr="00D81982">
              <w:rPr>
                <w:rFonts w:ascii="ＭＳ 明朝" w:eastAsia="ＭＳ 明朝" w:hAnsi="ＭＳ 明朝" w:cs="Times New Roman"/>
                <w:kern w:val="0"/>
                <w:sz w:val="22"/>
              </w:rPr>
              <w:t>ST 1003:20</w:t>
            </w:r>
            <w:r w:rsidR="0043126A" w:rsidRPr="00D81982">
              <w:rPr>
                <w:rFonts w:ascii="ＭＳ 明朝" w:eastAsia="ＭＳ 明朝" w:hAnsi="ＭＳ 明朝" w:cs="Times New Roman"/>
                <w:kern w:val="0"/>
                <w:sz w:val="22"/>
              </w:rPr>
              <w:t>18</w:t>
            </w:r>
            <w:r w:rsidRPr="00D81982">
              <w:rPr>
                <w:rFonts w:ascii="ＭＳ 明朝" w:eastAsia="ＭＳ 明朝" w:hAnsi="ＭＳ 明朝" w:cs="Times New Roman"/>
                <w:kern w:val="0"/>
                <w:sz w:val="22"/>
              </w:rPr>
              <w:t>」に規定されたFPIC</w:t>
            </w:r>
          </w:p>
          <w:p w14:paraId="1476ABBD" w14:textId="26C7C49B"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lastRenderedPageBreak/>
              <w:t>PEFCは、</w:t>
            </w:r>
            <w:r w:rsidRPr="00D81982">
              <w:rPr>
                <w:rFonts w:ascii="ＭＳ 明朝" w:eastAsia="ＭＳ 明朝" w:hAnsi="ＭＳ 明朝" w:cs="Times New Roman" w:hint="eastAsia"/>
                <w:kern w:val="0"/>
                <w:sz w:val="22"/>
              </w:rPr>
              <w:t>このような</w:t>
            </w:r>
            <w:r w:rsidRPr="00D81982">
              <w:rPr>
                <w:rFonts w:ascii="ＭＳ 明朝" w:eastAsia="ＭＳ 明朝" w:hAnsi="ＭＳ 明朝" w:cs="Times New Roman"/>
                <w:kern w:val="0"/>
                <w:sz w:val="22"/>
              </w:rPr>
              <w:t>国際的動向を重視し、PEFC認証規格「</w:t>
            </w:r>
            <w:r w:rsidR="00B2415A" w:rsidRPr="00D81982">
              <w:rPr>
                <w:rFonts w:ascii="ＭＳ 明朝" w:eastAsia="ＭＳ 明朝" w:hAnsi="ＭＳ 明朝" w:cs="Times New Roman"/>
                <w:kern w:val="0"/>
                <w:sz w:val="22"/>
              </w:rPr>
              <w:t xml:space="preserve">PEFC </w:t>
            </w:r>
            <w:r w:rsidRPr="00D81982">
              <w:rPr>
                <w:rFonts w:ascii="ＭＳ 明朝" w:eastAsia="ＭＳ 明朝" w:hAnsi="ＭＳ 明朝" w:cs="Times New Roman"/>
                <w:kern w:val="0"/>
                <w:sz w:val="22"/>
              </w:rPr>
              <w:t>ST 1003:20</w:t>
            </w:r>
            <w:r w:rsidR="0043126A" w:rsidRPr="00D81982">
              <w:rPr>
                <w:rFonts w:ascii="ＭＳ 明朝" w:eastAsia="ＭＳ 明朝" w:hAnsi="ＭＳ 明朝" w:cs="Times New Roman"/>
                <w:kern w:val="0"/>
                <w:sz w:val="22"/>
              </w:rPr>
              <w:t>18</w:t>
            </w:r>
            <w:r w:rsidRPr="00D81982">
              <w:rPr>
                <w:rFonts w:ascii="ＭＳ 明朝" w:eastAsia="ＭＳ 明朝" w:hAnsi="ＭＳ 明朝" w:cs="Times New Roman"/>
                <w:kern w:val="0"/>
                <w:sz w:val="22"/>
              </w:rPr>
              <w:t xml:space="preserve">　持続可能</w:t>
            </w:r>
            <w:r w:rsidRPr="00D81982">
              <w:rPr>
                <w:rFonts w:ascii="ＭＳ 明朝" w:eastAsia="ＭＳ 明朝" w:hAnsi="ＭＳ 明朝" w:cs="Times New Roman" w:hint="eastAsia"/>
                <w:kern w:val="0"/>
                <w:sz w:val="22"/>
              </w:rPr>
              <w:t>な</w:t>
            </w:r>
            <w:r w:rsidRPr="00D81982">
              <w:rPr>
                <w:rFonts w:ascii="ＭＳ 明朝" w:eastAsia="ＭＳ 明朝" w:hAnsi="ＭＳ 明朝" w:cs="Times New Roman"/>
                <w:kern w:val="0"/>
                <w:sz w:val="22"/>
              </w:rPr>
              <w:t>森林管理－要求事項」の「</w:t>
            </w:r>
            <w:r w:rsidR="0043126A" w:rsidRPr="00D81982">
              <w:rPr>
                <w:rFonts w:ascii="ＭＳ 明朝" w:eastAsia="ＭＳ 明朝" w:hAnsi="ＭＳ 明朝" w:cs="Times New Roman"/>
                <w:kern w:val="0"/>
                <w:sz w:val="22"/>
              </w:rPr>
              <w:t>6.3.2.2</w:t>
            </w:r>
            <w:r w:rsidRPr="00D81982">
              <w:rPr>
                <w:rFonts w:ascii="ＭＳ 明朝" w:eastAsia="ＭＳ 明朝" w:hAnsi="ＭＳ 明朝" w:cs="Times New Roman"/>
                <w:kern w:val="0"/>
                <w:sz w:val="22"/>
              </w:rPr>
              <w:t>」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D81982">
              <w:rPr>
                <w:rFonts w:ascii="ＭＳ 明朝" w:eastAsia="ＭＳ 明朝" w:hAnsi="ＭＳ 明朝" w:cs="Times New Roman" w:hint="eastAsia"/>
                <w:kern w:val="0"/>
                <w:sz w:val="22"/>
              </w:rPr>
              <w:t>、「</w:t>
            </w:r>
            <w:r w:rsidR="0043126A" w:rsidRPr="00D81982">
              <w:rPr>
                <w:rFonts w:ascii="ＭＳ 明朝" w:eastAsia="ＭＳ 明朝" w:hAnsi="ＭＳ 明朝" w:cs="Times New Roman"/>
                <w:kern w:val="0"/>
                <w:sz w:val="22"/>
              </w:rPr>
              <w:t>8</w:t>
            </w:r>
            <w:r w:rsidRPr="00D81982">
              <w:rPr>
                <w:rFonts w:ascii="ＭＳ 明朝" w:eastAsia="ＭＳ 明朝" w:hAnsi="ＭＳ 明朝" w:cs="Times New Roman"/>
                <w:kern w:val="0"/>
                <w:sz w:val="22"/>
              </w:rPr>
              <w:t>.6.</w:t>
            </w:r>
            <w:r w:rsidR="0043126A" w:rsidRPr="00D81982">
              <w:rPr>
                <w:rFonts w:ascii="ＭＳ 明朝" w:eastAsia="ＭＳ 明朝" w:hAnsi="ＭＳ 明朝" w:cs="Times New Roman"/>
                <w:kern w:val="0"/>
                <w:sz w:val="22"/>
              </w:rPr>
              <w:t>3</w:t>
            </w:r>
            <w:r w:rsidRPr="00D81982">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D81982">
              <w:rPr>
                <w:rFonts w:ascii="ＭＳ 明朝" w:eastAsia="ＭＳ 明朝" w:hAnsi="ＭＳ 明朝" w:cs="Times New Roman"/>
                <w:kern w:val="0"/>
                <w:sz w:val="22"/>
              </w:rPr>
              <w:t>定めた。</w:t>
            </w:r>
          </w:p>
          <w:p w14:paraId="27A736E5" w14:textId="77777777" w:rsidR="008804A0" w:rsidRPr="00D81982" w:rsidRDefault="008804A0" w:rsidP="008804A0">
            <w:pPr>
              <w:rPr>
                <w:rFonts w:ascii="ＭＳ 明朝" w:eastAsia="ＭＳ 明朝" w:hAnsi="ＭＳ 明朝" w:cs="Times New Roman"/>
                <w:kern w:val="0"/>
                <w:sz w:val="22"/>
              </w:rPr>
            </w:pPr>
          </w:p>
          <w:p w14:paraId="59C89471" w14:textId="42C1C1EC"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⑶</w:t>
            </w:r>
            <w:r w:rsidRPr="00D81982">
              <w:rPr>
                <w:rFonts w:ascii="ＭＳ 明朝" w:eastAsia="ＭＳ 明朝" w:hAnsi="ＭＳ 明朝" w:cs="Times New Roman"/>
                <w:kern w:val="0"/>
                <w:sz w:val="22"/>
              </w:rPr>
              <w:t xml:space="preserve">　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w:t>
            </w:r>
            <w:r w:rsidRPr="00D81982">
              <w:rPr>
                <w:rFonts w:ascii="ＭＳ 明朝" w:eastAsia="ＭＳ 明朝" w:hAnsi="ＭＳ 明朝" w:cs="Times New Roman"/>
                <w:kern w:val="0"/>
                <w:sz w:val="22"/>
              </w:rPr>
              <w:t>「SGEC</w:t>
            </w:r>
            <w:r w:rsidR="0043126A" w:rsidRPr="00D81982">
              <w:rPr>
                <w:rFonts w:ascii="ＭＳ 明朝" w:eastAsia="ＭＳ 明朝" w:hAnsi="ＭＳ 明朝" w:cs="Times New Roman" w:hint="eastAsia"/>
                <w:kern w:val="0"/>
                <w:sz w:val="22"/>
              </w:rPr>
              <w:t>持続可能な森林管理―要求事項」</w:t>
            </w:r>
            <w:r w:rsidRPr="00D81982">
              <w:rPr>
                <w:rFonts w:ascii="ＭＳ 明朝" w:eastAsia="ＭＳ 明朝" w:hAnsi="ＭＳ 明朝" w:cs="Times New Roman"/>
                <w:kern w:val="0"/>
                <w:sz w:val="22"/>
              </w:rPr>
              <w:t>に規定されたFPIC</w:t>
            </w:r>
          </w:p>
          <w:p w14:paraId="608217B9" w14:textId="2E54895F"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SGEC</w:t>
            </w:r>
            <w:r w:rsidR="0043126A" w:rsidRPr="00D81982">
              <w:rPr>
                <w:rFonts w:ascii="ＭＳ 明朝" w:eastAsia="ＭＳ 明朝" w:hAnsi="ＭＳ 明朝" w:cs="Times New Roman"/>
                <w:kern w:val="0"/>
                <w:sz w:val="22"/>
              </w:rPr>
              <w:t>/PEFC</w:t>
            </w:r>
            <w:r w:rsidR="0043126A" w:rsidRPr="00D81982">
              <w:rPr>
                <w:rFonts w:ascii="ＭＳ 明朝" w:eastAsia="ＭＳ 明朝" w:hAnsi="ＭＳ 明朝" w:cs="Times New Roman" w:hint="eastAsia"/>
                <w:kern w:val="0"/>
                <w:sz w:val="22"/>
              </w:rPr>
              <w:t>ジャパン</w:t>
            </w:r>
            <w:r w:rsidRPr="00D81982">
              <w:rPr>
                <w:rFonts w:ascii="ＭＳ 明朝" w:eastAsia="ＭＳ 明朝" w:hAnsi="ＭＳ 明朝" w:cs="Times New Roman"/>
                <w:kern w:val="0"/>
                <w:sz w:val="22"/>
              </w:rPr>
              <w:t>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3「SGEC</w:t>
            </w:r>
            <w:r w:rsidR="0043126A" w:rsidRPr="00D81982">
              <w:rPr>
                <w:rFonts w:ascii="ＭＳ 明朝" w:eastAsia="ＭＳ 明朝" w:hAnsi="ＭＳ 明朝" w:cs="Times New Roman" w:hint="eastAsia"/>
                <w:kern w:val="0"/>
                <w:sz w:val="22"/>
              </w:rPr>
              <w:t>持続可能な森林管理―要求事項」の</w:t>
            </w:r>
            <w:r w:rsidR="0043126A" w:rsidRPr="00D81982">
              <w:rPr>
                <w:rFonts w:ascii="ＭＳ 明朝" w:eastAsia="ＭＳ 明朝" w:hAnsi="ＭＳ 明朝" w:cs="Times New Roman"/>
                <w:kern w:val="0"/>
                <w:sz w:val="22"/>
              </w:rPr>
              <w:t>6.3.2.2</w:t>
            </w:r>
            <w:r w:rsidR="0043126A"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、PEFC規格と同</w:t>
            </w:r>
            <w:r w:rsidR="001530E7" w:rsidRPr="00D81982">
              <w:rPr>
                <w:rFonts w:ascii="ＭＳ 明朝" w:eastAsia="ＭＳ 明朝" w:hAnsi="ＭＳ 明朝" w:cs="Times New Roman" w:hint="eastAsia"/>
                <w:kern w:val="0"/>
                <w:sz w:val="22"/>
              </w:rPr>
              <w:t>趣旨</w:t>
            </w:r>
            <w:r w:rsidRPr="00D81982">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79D4FB3B" w14:textId="1F051F3C"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また、SGEC</w:t>
            </w:r>
            <w:r w:rsidR="0043126A" w:rsidRPr="00D81982">
              <w:rPr>
                <w:rFonts w:ascii="ＭＳ 明朝" w:eastAsia="ＭＳ 明朝" w:hAnsi="ＭＳ 明朝" w:cs="Times New Roman"/>
                <w:kern w:val="0"/>
                <w:sz w:val="22"/>
              </w:rPr>
              <w:t>/PEFC</w:t>
            </w:r>
            <w:r w:rsidR="0043126A" w:rsidRPr="00D81982">
              <w:rPr>
                <w:rFonts w:ascii="ＭＳ 明朝" w:eastAsia="ＭＳ 明朝" w:hAnsi="ＭＳ 明朝" w:cs="Times New Roman" w:hint="eastAsia"/>
                <w:kern w:val="0"/>
                <w:sz w:val="22"/>
              </w:rPr>
              <w:t>ジャパン</w:t>
            </w:r>
            <w:r w:rsidRPr="00D81982">
              <w:rPr>
                <w:rFonts w:ascii="ＭＳ 明朝" w:eastAsia="ＭＳ 明朝" w:hAnsi="ＭＳ 明朝" w:cs="Times New Roman"/>
                <w:kern w:val="0"/>
                <w:sz w:val="22"/>
              </w:rPr>
              <w:t>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3「SGEC</w:t>
            </w:r>
            <w:r w:rsidR="0043126A" w:rsidRPr="00D81982">
              <w:rPr>
                <w:rFonts w:ascii="ＭＳ 明朝" w:eastAsia="ＭＳ 明朝" w:hAnsi="ＭＳ 明朝" w:cs="Times New Roman" w:hint="eastAsia"/>
                <w:kern w:val="0"/>
                <w:sz w:val="22"/>
              </w:rPr>
              <w:t>持続可能な森林管理―要求事項</w:t>
            </w:r>
            <w:r w:rsidRPr="00D81982">
              <w:rPr>
                <w:rFonts w:ascii="ＭＳ 明朝" w:eastAsia="ＭＳ 明朝" w:hAnsi="ＭＳ 明朝" w:cs="Times New Roman"/>
                <w:kern w:val="0"/>
                <w:sz w:val="22"/>
              </w:rPr>
              <w:t>」に基づく具体的な認証審査手続を定めた</w:t>
            </w:r>
            <w:r w:rsidR="0043126A" w:rsidRPr="00D81982">
              <w:rPr>
                <w:rFonts w:ascii="ＭＳ 明朝" w:eastAsia="ＭＳ 明朝" w:hAnsi="ＭＳ 明朝" w:cs="Times New Roman" w:hint="eastAsia"/>
                <w:kern w:val="0"/>
                <w:sz w:val="22"/>
              </w:rPr>
              <w:t>基準文書</w:t>
            </w:r>
            <w:r w:rsidR="0043126A" w:rsidRPr="00D81982">
              <w:rPr>
                <w:rFonts w:ascii="ＭＳ 明朝" w:eastAsia="ＭＳ 明朝" w:hAnsi="ＭＳ 明朝" w:cs="Times New Roman"/>
                <w:kern w:val="0"/>
                <w:sz w:val="22"/>
              </w:rPr>
              <w:t>3の付属書1の6.1.5</w:t>
            </w:r>
            <w:r w:rsidR="0043126A" w:rsidRPr="00D81982">
              <w:rPr>
                <w:rFonts w:ascii="ＭＳ 明朝" w:eastAsia="ＭＳ 明朝" w:hAnsi="ＭＳ 明朝" w:cs="Times New Roman" w:hint="eastAsia"/>
                <w:kern w:val="0"/>
                <w:sz w:val="22"/>
              </w:rPr>
              <w:t>の「</w:t>
            </w:r>
            <w:r w:rsidRPr="00D81982">
              <w:rPr>
                <w:rFonts w:ascii="ＭＳ 明朝" w:eastAsia="ＭＳ 明朝" w:hAnsi="ＭＳ 明朝" w:cs="Times New Roman"/>
                <w:kern w:val="0"/>
                <w:sz w:val="22"/>
              </w:rPr>
              <w:t>アイヌ民族に係る認証審査手</w:t>
            </w:r>
            <w:r w:rsidR="0043126A" w:rsidRPr="00D81982">
              <w:rPr>
                <w:rFonts w:ascii="ＭＳ 明朝" w:eastAsia="ＭＳ 明朝" w:hAnsi="ＭＳ 明朝" w:cs="Times New Roman" w:hint="eastAsia"/>
                <w:kern w:val="0"/>
                <w:sz w:val="22"/>
              </w:rPr>
              <w:t>順</w:t>
            </w:r>
            <w:r w:rsidRPr="00D81982">
              <w:rPr>
                <w:rFonts w:ascii="ＭＳ 明朝" w:eastAsia="ＭＳ 明朝" w:hAnsi="ＭＳ 明朝" w:cs="Times New Roman"/>
                <w:kern w:val="0"/>
                <w:sz w:val="22"/>
              </w:rPr>
              <w:t>」の「方針」において、「アイヌの人々が居住している地域の森林管理に当たっては、SGEC</w:t>
            </w:r>
            <w:r w:rsidR="0043126A" w:rsidRPr="00D81982">
              <w:rPr>
                <w:rFonts w:ascii="ＭＳ 明朝" w:eastAsia="ＭＳ 明朝" w:hAnsi="ＭＳ 明朝" w:cs="Times New Roman" w:hint="eastAsia"/>
                <w:kern w:val="0"/>
                <w:sz w:val="22"/>
              </w:rPr>
              <w:t>基準</w:t>
            </w:r>
            <w:r w:rsidRPr="00D81982">
              <w:rPr>
                <w:rFonts w:ascii="ＭＳ 明朝" w:eastAsia="ＭＳ 明朝" w:hAnsi="ＭＳ 明朝" w:cs="Times New Roman"/>
                <w:kern w:val="0"/>
                <w:sz w:val="22"/>
              </w:rPr>
              <w:t>文書</w:t>
            </w:r>
            <w:r w:rsidR="0043126A" w:rsidRPr="00D81982">
              <w:rPr>
                <w:rFonts w:ascii="ＭＳ 明朝" w:eastAsia="ＭＳ 明朝" w:hAnsi="ＭＳ 明朝" w:cs="Times New Roman"/>
                <w:kern w:val="0"/>
                <w:sz w:val="22"/>
              </w:rPr>
              <w:t>3の付属書1「運用ガイドライン」6.1.5</w:t>
            </w:r>
            <w:r w:rsidR="0043126A" w:rsidRPr="00D81982">
              <w:rPr>
                <w:rFonts w:ascii="ＭＳ 明朝" w:eastAsia="ＭＳ 明朝" w:hAnsi="ＭＳ 明朝" w:cs="Times New Roman" w:hint="eastAsia"/>
                <w:kern w:val="0"/>
                <w:sz w:val="22"/>
              </w:rPr>
              <w:t>に</w:t>
            </w:r>
            <w:r w:rsidRPr="00D81982">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591F1D33" w14:textId="77777777" w:rsidR="008804A0" w:rsidRPr="00D81982" w:rsidRDefault="008804A0" w:rsidP="008804A0">
            <w:pPr>
              <w:rPr>
                <w:rFonts w:ascii="ＭＳ 明朝" w:eastAsia="ＭＳ 明朝" w:hAnsi="ＭＳ 明朝" w:cs="Times New Roman"/>
                <w:kern w:val="0"/>
                <w:sz w:val="22"/>
              </w:rPr>
            </w:pPr>
          </w:p>
          <w:p w14:paraId="19B02557" w14:textId="4E919D82"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3</w:t>
            </w:r>
            <w:r w:rsidR="008804A0" w:rsidRPr="00D81982">
              <w:rPr>
                <w:rFonts w:ascii="ＭＳ 明朝" w:eastAsia="ＭＳ 明朝" w:hAnsi="ＭＳ 明朝" w:cs="Times New Roman"/>
                <w:b/>
                <w:bCs/>
                <w:kern w:val="0"/>
                <w:sz w:val="22"/>
              </w:rPr>
              <w:t>．具体的なFPICのプロセス</w:t>
            </w:r>
          </w:p>
          <w:p w14:paraId="15953F18" w14:textId="77777777" w:rsidR="008804A0" w:rsidRPr="00D81982" w:rsidRDefault="008804A0" w:rsidP="008804A0">
            <w:pPr>
              <w:rPr>
                <w:rFonts w:ascii="ＭＳ 明朝" w:eastAsia="ＭＳ 明朝" w:hAnsi="ＭＳ 明朝" w:cs="Times New Roman"/>
                <w:kern w:val="0"/>
                <w:sz w:val="22"/>
              </w:rPr>
            </w:pPr>
          </w:p>
          <w:p w14:paraId="7E16218A" w14:textId="041C3A92"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自由な、事前の、かつ、情報に基づく同意</w:t>
            </w:r>
          </w:p>
          <w:p w14:paraId="3211A80A"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FPICは、Free, Prior and Informed Consent</w:t>
            </w:r>
            <w:r w:rsidRPr="00D81982">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D81982">
              <w:rPr>
                <w:rFonts w:ascii="ＭＳ 明朝" w:eastAsia="ＭＳ 明朝" w:hAnsi="ＭＳ 明朝" w:cs="Times New Roman"/>
                <w:kern w:val="0"/>
                <w:sz w:val="22"/>
              </w:rPr>
              <w:t>FPICについても、以下の</w:t>
            </w:r>
            <w:r w:rsidRPr="00D81982">
              <w:rPr>
                <w:rFonts w:ascii="ＭＳ 明朝" w:eastAsia="ＭＳ 明朝" w:hAnsi="ＭＳ 明朝" w:cs="Times New Roman" w:hint="eastAsia"/>
                <w:kern w:val="0"/>
                <w:sz w:val="22"/>
              </w:rPr>
              <w:t>⑵の手順により実施する。</w:t>
            </w:r>
          </w:p>
          <w:p w14:paraId="40453E14" w14:textId="73FAD5C4"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SGEC認証制度におけるFPICの各要素の意味は、以下のとおりである。</w:t>
            </w:r>
          </w:p>
          <w:p w14:paraId="221815E1" w14:textId="49FFAC8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「自由な同意」は、「協議等の相手方又は第三者から干渉され、もしくは圧力を受けることなくな</w:t>
            </w:r>
            <w:r w:rsidRPr="00D81982">
              <w:rPr>
                <w:rFonts w:ascii="ＭＳ 明朝" w:eastAsia="ＭＳ 明朝" w:hAnsi="ＭＳ 明朝" w:cs="Times New Roman" w:hint="eastAsia"/>
                <w:kern w:val="0"/>
                <w:sz w:val="22"/>
              </w:rPr>
              <w:lastRenderedPageBreak/>
              <w:t>される同意」を意味する。したがって、森林管理者は、森林管理計画の対象となる森林区域（以下、「森林区域」という。）及びその周辺地域に居住するアイヌの人々（以下、「アイヌの人々」という。）が、森林管理計画に対する同意について、森林管理者又は第三者から圧力を受けないようにしなければならない。</w:t>
            </w:r>
          </w:p>
          <w:p w14:paraId="1745DFC2" w14:textId="7089DD47"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6EA5CCFF"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1041CE8D" w14:textId="77777777" w:rsidR="008804A0" w:rsidRPr="00D81982" w:rsidRDefault="008804A0" w:rsidP="008804A0">
            <w:pPr>
              <w:rPr>
                <w:rFonts w:ascii="ＭＳ 明朝" w:eastAsia="ＭＳ 明朝" w:hAnsi="ＭＳ 明朝" w:cs="Times New Roman"/>
                <w:kern w:val="0"/>
                <w:sz w:val="22"/>
              </w:rPr>
            </w:pPr>
          </w:p>
          <w:p w14:paraId="07F4F7D5" w14:textId="78E7AC79"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w:t>
            </w:r>
            <w:r w:rsidRPr="00D81982">
              <w:rPr>
                <w:rFonts w:ascii="ＭＳ 明朝" w:eastAsia="ＭＳ 明朝" w:hAnsi="ＭＳ 明朝" w:cs="Times New Roman"/>
                <w:kern w:val="0"/>
                <w:sz w:val="22"/>
              </w:rPr>
              <w:t xml:space="preserve">　具体的なFPICの手順</w:t>
            </w:r>
          </w:p>
          <w:p w14:paraId="7A6E7069" w14:textId="6AD089ED"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w:t>
            </w:r>
            <w:r w:rsidRPr="00D81982">
              <w:rPr>
                <w:rFonts w:ascii="ＭＳ 明朝" w:eastAsia="ＭＳ 明朝" w:hAnsi="ＭＳ 明朝" w:cs="Times New Roman" w:hint="eastAsia"/>
                <w:kern w:val="0"/>
                <w:sz w:val="22"/>
              </w:rPr>
              <w:t>として</w:t>
            </w:r>
            <w:r w:rsidRPr="00D81982">
              <w:rPr>
                <w:rFonts w:ascii="ＭＳ 明朝" w:eastAsia="ＭＳ 明朝" w:hAnsi="ＭＳ 明朝" w:cs="Times New Roman"/>
                <w:kern w:val="0"/>
                <w:sz w:val="22"/>
              </w:rPr>
              <w:t>以下の</w:t>
            </w:r>
            <w:r w:rsidRPr="00D81982">
              <w:rPr>
                <w:rFonts w:ascii="ＭＳ 明朝" w:eastAsia="ＭＳ 明朝" w:hAnsi="ＭＳ 明朝" w:cs="Times New Roman" w:hint="eastAsia"/>
                <w:kern w:val="0"/>
                <w:sz w:val="22"/>
              </w:rPr>
              <w:t>５</w:t>
            </w:r>
            <w:r w:rsidRPr="00D81982">
              <w:rPr>
                <w:rFonts w:ascii="ＭＳ 明朝" w:eastAsia="ＭＳ 明朝" w:hAnsi="ＭＳ 明朝" w:cs="Times New Roman"/>
                <w:kern w:val="0"/>
                <w:sz w:val="22"/>
              </w:rPr>
              <w:t>つのステップ</w:t>
            </w:r>
            <w:r w:rsidRPr="00D81982">
              <w:rPr>
                <w:rFonts w:ascii="ＭＳ 明朝" w:eastAsia="ＭＳ 明朝" w:hAnsi="ＭＳ 明朝" w:cs="Times New Roman" w:hint="eastAsia"/>
                <w:kern w:val="0"/>
                <w:sz w:val="22"/>
              </w:rPr>
              <w:t>を</w:t>
            </w:r>
            <w:r w:rsidRPr="00D81982">
              <w:rPr>
                <w:rFonts w:ascii="ＭＳ 明朝" w:eastAsia="ＭＳ 明朝" w:hAnsi="ＭＳ 明朝" w:cs="Times New Roman"/>
                <w:kern w:val="0"/>
                <w:sz w:val="22"/>
              </w:rPr>
              <w:t>段階的に実施する。</w:t>
            </w:r>
            <w:r w:rsidRPr="00D81982">
              <w:rPr>
                <w:rFonts w:ascii="ＭＳ 明朝" w:eastAsia="ＭＳ 明朝" w:hAnsi="ＭＳ 明朝" w:cs="Times New Roman" w:hint="eastAsia"/>
                <w:kern w:val="0"/>
                <w:sz w:val="22"/>
              </w:rPr>
              <w:t>実施においては、以下のことに留意する。</w:t>
            </w:r>
          </w:p>
          <w:p w14:paraId="72487F1B" w14:textId="5D483F8F"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kern w:val="0"/>
                <w:sz w:val="22"/>
              </w:rPr>
              <w:t>①</w:t>
            </w: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D81982">
              <w:rPr>
                <w:rFonts w:ascii="ＭＳ 明朝" w:eastAsia="ＭＳ 明朝" w:hAnsi="ＭＳ 明朝" w:cs="Times New Roman" w:hint="eastAsia"/>
                <w:kern w:val="0"/>
                <w:sz w:val="22"/>
              </w:rPr>
              <w:t>。</w:t>
            </w:r>
          </w:p>
          <w:p w14:paraId="7AA6CCF8" w14:textId="37BB3188"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kern w:val="0"/>
                <w:sz w:val="22"/>
              </w:rPr>
              <w:t>②</w:t>
            </w: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FPICの</w:t>
            </w:r>
            <w:r w:rsidRPr="00D81982">
              <w:rPr>
                <w:rFonts w:ascii="ＭＳ 明朝" w:eastAsia="ＭＳ 明朝" w:hAnsi="ＭＳ 明朝" w:cs="Times New Roman" w:hint="eastAsia"/>
                <w:kern w:val="0"/>
                <w:sz w:val="22"/>
              </w:rPr>
              <w:t>プロセス</w:t>
            </w:r>
            <w:r w:rsidRPr="00D81982">
              <w:rPr>
                <w:rFonts w:ascii="ＭＳ 明朝" w:eastAsia="ＭＳ 明朝" w:hAnsi="ＭＳ 明朝" w:cs="Times New Roman"/>
                <w:kern w:val="0"/>
                <w:sz w:val="22"/>
              </w:rPr>
              <w:t>は、</w:t>
            </w:r>
            <w:r w:rsidRPr="00D81982">
              <w:rPr>
                <w:rFonts w:ascii="ＭＳ 明朝" w:eastAsia="ＭＳ 明朝" w:hAnsi="ＭＳ 明朝" w:cs="Times New Roman" w:hint="eastAsia"/>
                <w:kern w:val="0"/>
                <w:sz w:val="22"/>
              </w:rPr>
              <w:t>アイヌの人々との間に良好な関係を構築し、維持していくことを目的とした継続的なものであること。</w:t>
            </w:r>
          </w:p>
          <w:p w14:paraId="6C124BEA"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必要な場合の説明資料とすることも念頭に、</w:t>
            </w:r>
            <w:r w:rsidRPr="00D81982">
              <w:rPr>
                <w:rFonts w:ascii="ＭＳ 明朝" w:eastAsia="ＭＳ 明朝" w:hAnsi="ＭＳ 明朝" w:cs="Times New Roman"/>
                <w:kern w:val="0"/>
                <w:sz w:val="22"/>
              </w:rPr>
              <w:t>FPICのプロセスを何らかの形で記録すること。</w:t>
            </w:r>
          </w:p>
          <w:p w14:paraId="14F739BC" w14:textId="77777777" w:rsidR="008804A0" w:rsidRPr="00D81982" w:rsidRDefault="008804A0" w:rsidP="008804A0">
            <w:pPr>
              <w:rPr>
                <w:rFonts w:ascii="ＭＳ 明朝" w:eastAsia="ＭＳ 明朝" w:hAnsi="ＭＳ 明朝" w:cs="Times New Roman"/>
                <w:kern w:val="0"/>
                <w:sz w:val="22"/>
              </w:rPr>
            </w:pPr>
          </w:p>
          <w:p w14:paraId="6B6EA029"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ステップ１：ステークホルダーの特定</w:t>
            </w:r>
          </w:p>
          <w:p w14:paraId="0E032DF3" w14:textId="77777777" w:rsidR="008804A0" w:rsidRPr="00D81982" w:rsidRDefault="008804A0" w:rsidP="008804A0">
            <w:pPr>
              <w:rPr>
                <w:rFonts w:ascii="ＭＳ 明朝" w:eastAsia="ＭＳ 明朝" w:hAnsi="ＭＳ 明朝" w:cs="Times New Roman"/>
                <w:kern w:val="0"/>
                <w:sz w:val="22"/>
              </w:rPr>
            </w:pPr>
          </w:p>
          <w:p w14:paraId="30183208" w14:textId="23680D6B"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6FE1727E" w14:textId="69D781A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0506ADDA" w14:textId="0B9513CC"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295BB55B" w14:textId="71253AD2"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19CA3E63" w14:textId="3C4E6F98"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7EC812BC"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D81982">
              <w:rPr>
                <w:rFonts w:ascii="ＭＳ 明朝" w:eastAsia="ＭＳ 明朝" w:hAnsi="ＭＳ 明朝" w:cs="Times New Roman"/>
                <w:kern w:val="0"/>
                <w:sz w:val="22"/>
              </w:rPr>
              <w:t>(人</w:t>
            </w:r>
            <w:r w:rsidRPr="00D81982">
              <w:rPr>
                <w:rFonts w:ascii="ＭＳ 明朝" w:eastAsia="ＭＳ 明朝" w:hAnsi="ＭＳ 明朝" w:cs="Times New Roman" w:hint="eastAsia"/>
                <w:kern w:val="0"/>
                <w:sz w:val="22"/>
              </w:rPr>
              <w:lastRenderedPageBreak/>
              <w:t>工林、天然林</w:t>
            </w:r>
            <w:r w:rsidRPr="00D81982">
              <w:rPr>
                <w:rFonts w:ascii="ＭＳ 明朝" w:eastAsia="ＭＳ 明朝" w:hAnsi="ＭＳ 明朝" w:cs="Times New Roman"/>
                <w:kern w:val="0"/>
                <w:sz w:val="22"/>
              </w:rPr>
              <w:t>)別面積・蓄積等を提示し、可能であれば所有・管理の経緯等も説明することが望ましい。</w:t>
            </w:r>
          </w:p>
          <w:p w14:paraId="42B84CF0" w14:textId="77777777" w:rsidR="008804A0" w:rsidRPr="00D81982" w:rsidRDefault="008804A0" w:rsidP="00F23F36">
            <w:pPr>
              <w:rPr>
                <w:rFonts w:ascii="ＭＳ 明朝" w:eastAsia="ＭＳ 明朝" w:hAnsi="ＭＳ 明朝" w:cs="Times New Roman"/>
                <w:kern w:val="0"/>
                <w:sz w:val="22"/>
              </w:rPr>
            </w:pPr>
          </w:p>
          <w:p w14:paraId="336C5979"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ステップ２：ステークホルダー等に対する影響等の把握</w:t>
            </w:r>
          </w:p>
          <w:p w14:paraId="5EB138F8" w14:textId="77777777" w:rsidR="008804A0" w:rsidRPr="00D81982" w:rsidRDefault="008804A0" w:rsidP="008804A0">
            <w:pPr>
              <w:rPr>
                <w:rFonts w:ascii="ＭＳ 明朝" w:eastAsia="ＭＳ 明朝" w:hAnsi="ＭＳ 明朝" w:cs="Times New Roman"/>
                <w:kern w:val="0"/>
                <w:sz w:val="22"/>
              </w:rPr>
            </w:pPr>
          </w:p>
          <w:p w14:paraId="60700FD0" w14:textId="281BE3E0"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D81982">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D81982">
              <w:rPr>
                <w:rFonts w:ascii="ＭＳ 明朝" w:eastAsia="ＭＳ 明朝" w:hAnsi="ＭＳ 明朝" w:cs="Times New Roman" w:hint="eastAsia"/>
                <w:kern w:val="0"/>
                <w:sz w:val="22"/>
              </w:rPr>
              <w:t>以下の事項を実施しなければならない。</w:t>
            </w:r>
          </w:p>
          <w:p w14:paraId="461B8F1B"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①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2A4DD1E8" w14:textId="77777777" w:rsidR="008804A0" w:rsidRPr="00D81982" w:rsidRDefault="008804A0" w:rsidP="008804A0">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森林区域内における狩猟、並びに食料、染料及び原料となる林産物採取等の慣習の保全。</w:t>
            </w:r>
          </w:p>
          <w:p w14:paraId="067A759F" w14:textId="77777777" w:rsidR="008804A0" w:rsidRPr="00D81982" w:rsidRDefault="008804A0" w:rsidP="008804A0">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森林区域内におけるチノミシリ（祈りの場）等、アイヌの人々にとって精神的、宗教的に重要な場所の保全。</w:t>
            </w:r>
          </w:p>
          <w:p w14:paraId="2AF1F498" w14:textId="5101D10E" w:rsidR="008804A0" w:rsidRPr="00D81982" w:rsidRDefault="008804A0" w:rsidP="00F23F36">
            <w:pPr>
              <w:ind w:leftChars="200" w:left="64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その他、当該森林に係るアイヌ民族の文化、慣習等の保全。</w:t>
            </w:r>
          </w:p>
          <w:p w14:paraId="2567E91B" w14:textId="4DBDE744"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②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5DAB61F1" w14:textId="095E0C19"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351FCAF2" w14:textId="7802E03D" w:rsidR="008804A0" w:rsidRPr="00D81982" w:rsidRDefault="008804A0" w:rsidP="00F23F36">
            <w:pPr>
              <w:shd w:val="clear" w:color="auto" w:fill="FFFFFF" w:themeFill="background1"/>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④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1FB96E5F"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⑤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国連宣言等の国際</w:t>
            </w:r>
            <w:r w:rsidRPr="00D81982">
              <w:rPr>
                <w:rFonts w:ascii="ＭＳ 明朝" w:eastAsia="ＭＳ 明朝" w:hAnsi="ＭＳ 明朝" w:cs="Times New Roman"/>
                <w:kern w:val="0"/>
                <w:sz w:val="22"/>
              </w:rPr>
              <w:t>条約</w:t>
            </w:r>
            <w:r w:rsidRPr="00D81982">
              <w:rPr>
                <w:rFonts w:ascii="ＭＳ 明朝" w:eastAsia="ＭＳ 明朝" w:hAnsi="ＭＳ 明朝" w:cs="Times New Roman" w:hint="eastAsia"/>
                <w:kern w:val="0"/>
                <w:sz w:val="22"/>
              </w:rPr>
              <w:t>に留意するとともに、</w:t>
            </w:r>
            <w:r w:rsidRPr="00D81982">
              <w:rPr>
                <w:rFonts w:ascii="ＭＳ 明朝" w:eastAsia="ＭＳ 明朝" w:hAnsi="ＭＳ 明朝" w:cs="Times New Roman"/>
                <w:kern w:val="0"/>
                <w:sz w:val="22"/>
              </w:rPr>
              <w:t>労働基準法</w:t>
            </w:r>
            <w:r w:rsidRPr="00D81982">
              <w:rPr>
                <w:rFonts w:ascii="ＭＳ 明朝" w:eastAsia="ＭＳ 明朝" w:hAnsi="ＭＳ 明朝" w:cs="Times New Roman" w:hint="eastAsia"/>
                <w:kern w:val="0"/>
                <w:sz w:val="22"/>
              </w:rPr>
              <w:t>等の</w:t>
            </w:r>
            <w:r w:rsidRPr="00D81982">
              <w:rPr>
                <w:rFonts w:ascii="ＭＳ 明朝" w:eastAsia="ＭＳ 明朝" w:hAnsi="ＭＳ 明朝" w:cs="Times New Roman"/>
                <w:kern w:val="0"/>
                <w:sz w:val="22"/>
              </w:rPr>
              <w:t>国内法</w:t>
            </w:r>
            <w:r w:rsidRPr="00D81982">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57FA61C6" w14:textId="77777777" w:rsidR="008804A0" w:rsidRPr="00D81982" w:rsidRDefault="008804A0" w:rsidP="00F23F36">
            <w:pPr>
              <w:rPr>
                <w:rFonts w:ascii="ＭＳ 明朝" w:eastAsia="ＭＳ 明朝" w:hAnsi="ＭＳ 明朝" w:cs="Times New Roman"/>
                <w:kern w:val="0"/>
                <w:sz w:val="22"/>
              </w:rPr>
            </w:pPr>
          </w:p>
          <w:p w14:paraId="3B85D354" w14:textId="77777777" w:rsidR="008804A0" w:rsidRPr="00D81982" w:rsidRDefault="008804A0" w:rsidP="008804A0">
            <w:pPr>
              <w:autoSpaceDE w:val="0"/>
              <w:autoSpaceDN w:val="0"/>
              <w:adjustRightInd w:val="0"/>
              <w:jc w:val="left"/>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ステップ</w:t>
            </w:r>
            <w:r w:rsidRPr="00D81982">
              <w:rPr>
                <w:rFonts w:ascii="ＭＳ 明朝" w:eastAsia="ＭＳ 明朝" w:hAnsi="ＭＳ 明朝" w:cs="Times New Roman" w:hint="eastAsia"/>
                <w:b/>
                <w:bCs/>
                <w:kern w:val="0"/>
                <w:sz w:val="22"/>
              </w:rPr>
              <w:t>３</w:t>
            </w:r>
            <w:r w:rsidRPr="00D81982">
              <w:rPr>
                <w:rFonts w:ascii="ＭＳ 明朝" w:eastAsia="ＭＳ 明朝" w:hAnsi="ＭＳ 明朝" w:cs="Times New Roman"/>
                <w:b/>
                <w:bCs/>
                <w:kern w:val="0"/>
                <w:sz w:val="22"/>
              </w:rPr>
              <w:t>：</w:t>
            </w:r>
            <w:r w:rsidRPr="00D81982">
              <w:rPr>
                <w:rFonts w:ascii="ＭＳ 明朝" w:eastAsia="ＭＳ 明朝" w:hAnsi="ＭＳ 明朝" w:cs="Times New Roman" w:hint="eastAsia"/>
                <w:b/>
                <w:bCs/>
                <w:kern w:val="0"/>
                <w:sz w:val="22"/>
              </w:rPr>
              <w:t>ステークホルダー等に対する説明及び意見・要望等の受付</w:t>
            </w:r>
          </w:p>
          <w:p w14:paraId="180914A9" w14:textId="77777777" w:rsidR="008804A0" w:rsidRPr="00D81982" w:rsidRDefault="008804A0" w:rsidP="008804A0">
            <w:pPr>
              <w:autoSpaceDE w:val="0"/>
              <w:autoSpaceDN w:val="0"/>
              <w:adjustRightInd w:val="0"/>
              <w:jc w:val="left"/>
              <w:rPr>
                <w:rFonts w:ascii="ＭＳ 明朝" w:eastAsia="ＭＳ 明朝" w:hAnsi="ＭＳ 明朝" w:cs="Times New Roman"/>
                <w:kern w:val="0"/>
                <w:sz w:val="22"/>
              </w:rPr>
            </w:pPr>
          </w:p>
          <w:p w14:paraId="2F6A5463" w14:textId="77777777" w:rsidR="008804A0" w:rsidRPr="00D81982" w:rsidRDefault="008804A0" w:rsidP="008804A0">
            <w:pPr>
              <w:autoSpaceDE w:val="0"/>
              <w:autoSpaceDN w:val="0"/>
              <w:adjustRightInd w:val="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1D342E43" w14:textId="77777777" w:rsidR="008804A0" w:rsidRPr="00D81982" w:rsidRDefault="008804A0" w:rsidP="008804A0">
            <w:pPr>
              <w:rPr>
                <w:rFonts w:ascii="ＭＳ 明朝" w:eastAsia="ＭＳ 明朝" w:hAnsi="ＭＳ 明朝" w:cs="Times New Roman"/>
                <w:kern w:val="0"/>
                <w:sz w:val="22"/>
              </w:rPr>
            </w:pPr>
          </w:p>
          <w:p w14:paraId="1A67B3B6" w14:textId="2161771A"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lastRenderedPageBreak/>
              <w:t xml:space="preserve">①　</w:t>
            </w: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1765FFB2"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ステークホルダーを特定できていない場合、潜在的なアイヌの人々の</w:t>
            </w:r>
            <w:r w:rsidRPr="00D81982">
              <w:rPr>
                <w:rFonts w:ascii="ＭＳ 明朝" w:eastAsia="ＭＳ 明朝" w:hAnsi="ＭＳ 明朝" w:cs="Times New Roman"/>
                <w:kern w:val="0"/>
                <w:sz w:val="22"/>
              </w:rPr>
              <w:t>FPICを確保するため、森林管理者は、</w:t>
            </w:r>
            <w:r w:rsidRPr="00D81982">
              <w:rPr>
                <w:rFonts w:ascii="ＭＳ 明朝" w:eastAsia="ＭＳ 明朝" w:hAnsi="ＭＳ 明朝" w:cs="Times New Roman" w:hint="eastAsia"/>
                <w:kern w:val="0"/>
                <w:sz w:val="22"/>
              </w:rPr>
              <w:t>関係市町村（役場に広報誌への掲載を依頼すること等）を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41764588" w14:textId="77777777" w:rsidR="008804A0" w:rsidRPr="00D81982" w:rsidRDefault="008804A0" w:rsidP="008804A0">
            <w:pPr>
              <w:rPr>
                <w:rFonts w:ascii="ＭＳ 明朝" w:eastAsia="ＭＳ 明朝" w:hAnsi="ＭＳ 明朝" w:cs="Times New Roman"/>
                <w:kern w:val="0"/>
                <w:sz w:val="22"/>
              </w:rPr>
            </w:pPr>
          </w:p>
          <w:p w14:paraId="71563C22"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ステップ４</w:t>
            </w:r>
            <w:r w:rsidRPr="00D81982">
              <w:rPr>
                <w:rFonts w:ascii="ＭＳ 明朝" w:eastAsia="ＭＳ 明朝" w:hAnsi="ＭＳ 明朝" w:cs="Times New Roman"/>
                <w:b/>
                <w:bCs/>
                <w:kern w:val="0"/>
                <w:sz w:val="22"/>
              </w:rPr>
              <w:t>：ステークホルダー</w:t>
            </w:r>
            <w:r w:rsidRPr="00D81982">
              <w:rPr>
                <w:rFonts w:ascii="ＭＳ 明朝" w:eastAsia="ＭＳ 明朝" w:hAnsi="ＭＳ 明朝" w:cs="Times New Roman" w:hint="eastAsia"/>
                <w:b/>
                <w:bCs/>
                <w:kern w:val="0"/>
                <w:sz w:val="22"/>
              </w:rPr>
              <w:t>等の同意</w:t>
            </w:r>
            <w:r w:rsidRPr="00D81982">
              <w:rPr>
                <w:rFonts w:ascii="ＭＳ 明朝" w:eastAsia="ＭＳ 明朝" w:hAnsi="ＭＳ 明朝" w:cs="Times New Roman"/>
                <w:b/>
                <w:bCs/>
                <w:kern w:val="0"/>
                <w:sz w:val="22"/>
              </w:rPr>
              <w:t>の確保</w:t>
            </w:r>
          </w:p>
          <w:p w14:paraId="144DDA5E" w14:textId="77777777" w:rsidR="008804A0" w:rsidRPr="00D81982" w:rsidRDefault="008804A0" w:rsidP="008804A0">
            <w:pPr>
              <w:rPr>
                <w:rFonts w:ascii="ＭＳ 明朝" w:eastAsia="ＭＳ 明朝" w:hAnsi="ＭＳ 明朝" w:cs="Times New Roman"/>
                <w:kern w:val="0"/>
                <w:sz w:val="22"/>
              </w:rPr>
            </w:pPr>
          </w:p>
          <w:p w14:paraId="7F46751A" w14:textId="3322EC80" w:rsidR="008804A0" w:rsidRPr="00D81982" w:rsidRDefault="008804A0" w:rsidP="00F23F36">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森林管理者は、</w:t>
            </w:r>
            <w:r w:rsidRPr="00D81982">
              <w:rPr>
                <w:rFonts w:ascii="ＭＳ 明朝" w:eastAsia="ＭＳ 明朝" w:hAnsi="ＭＳ 明朝" w:cs="Times New Roman" w:hint="eastAsia"/>
                <w:kern w:val="0"/>
                <w:sz w:val="22"/>
              </w:rPr>
              <w:t>ステークホルダーもしくは申出者の意見・要望等に可能な限り誠実に対応し、</w:t>
            </w:r>
            <w:r w:rsidRPr="00D81982">
              <w:rPr>
                <w:rFonts w:ascii="ＭＳ 明朝" w:eastAsia="ＭＳ 明朝" w:hAnsi="ＭＳ 明朝" w:cs="Times New Roman"/>
                <w:kern w:val="0"/>
                <w:sz w:val="22"/>
              </w:rPr>
              <w:t>森林管理計画</w:t>
            </w:r>
            <w:r w:rsidRPr="00D81982">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D81982">
              <w:rPr>
                <w:rFonts w:ascii="ＭＳ 明朝" w:eastAsia="ＭＳ 明朝" w:hAnsi="ＭＳ 明朝" w:cs="Times New Roman"/>
                <w:kern w:val="0"/>
                <w:sz w:val="22"/>
              </w:rPr>
              <w:t>ステークホルダー</w:t>
            </w:r>
            <w:r w:rsidRPr="00D81982">
              <w:rPr>
                <w:rFonts w:ascii="ＭＳ 明朝" w:eastAsia="ＭＳ 明朝" w:hAnsi="ＭＳ 明朝" w:cs="Times New Roman" w:hint="eastAsia"/>
                <w:kern w:val="0"/>
                <w:sz w:val="22"/>
              </w:rPr>
              <w:t>もしくは申出者</w:t>
            </w:r>
            <w:r w:rsidRPr="00D81982">
              <w:rPr>
                <w:rFonts w:ascii="ＭＳ 明朝" w:eastAsia="ＭＳ 明朝" w:hAnsi="ＭＳ 明朝" w:cs="Times New Roman"/>
                <w:kern w:val="0"/>
                <w:sz w:val="22"/>
              </w:rPr>
              <w:t>との協議がまとまらない場合は、市町村等の関係機関に助言等を求め</w:t>
            </w:r>
            <w:r w:rsidRPr="00D81982">
              <w:rPr>
                <w:rFonts w:ascii="ＭＳ 明朝" w:eastAsia="ＭＳ 明朝" w:hAnsi="ＭＳ 明朝" w:cs="Times New Roman" w:hint="eastAsia"/>
                <w:kern w:val="0"/>
                <w:sz w:val="22"/>
              </w:rPr>
              <w:t>、</w:t>
            </w:r>
            <w:r w:rsidRPr="00D81982">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D81982">
              <w:rPr>
                <w:rFonts w:ascii="ＭＳ 明朝" w:eastAsia="ＭＳ 明朝" w:hAnsi="ＭＳ 明朝" w:cs="Times New Roman" w:hint="eastAsia"/>
                <w:kern w:val="0"/>
                <w:sz w:val="22"/>
              </w:rPr>
              <w:t>なければならない</w:t>
            </w:r>
            <w:r w:rsidRPr="00D81982">
              <w:rPr>
                <w:rFonts w:ascii="ＭＳ 明朝" w:eastAsia="ＭＳ 明朝" w:hAnsi="ＭＳ 明朝" w:cs="Times New Roman"/>
                <w:kern w:val="0"/>
                <w:sz w:val="22"/>
              </w:rPr>
              <w:t>。</w:t>
            </w:r>
          </w:p>
          <w:p w14:paraId="317AEEB9" w14:textId="5DD7ABFC" w:rsidR="008804A0" w:rsidRPr="00D81982" w:rsidRDefault="008804A0" w:rsidP="00F23F36">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D81982">
              <w:rPr>
                <w:rFonts w:ascii="ＭＳ 明朝" w:eastAsia="ＭＳ 明朝" w:hAnsi="ＭＳ 明朝" w:cs="Times New Roman"/>
                <w:kern w:val="0"/>
                <w:sz w:val="22"/>
              </w:rPr>
              <w:t>FPICを得られたものとみなすことができる。</w:t>
            </w:r>
          </w:p>
          <w:p w14:paraId="5425006E" w14:textId="77777777" w:rsidR="008804A0" w:rsidRPr="00D81982" w:rsidRDefault="008804A0" w:rsidP="008804A0">
            <w:pPr>
              <w:ind w:leftChars="100" w:left="43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2A8E51E8" w14:textId="77777777" w:rsidR="008804A0" w:rsidRPr="00D81982" w:rsidRDefault="008804A0" w:rsidP="008804A0">
            <w:pPr>
              <w:ind w:leftChars="200" w:left="420" w:firstLineChars="100" w:firstLine="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7393C183" w14:textId="77777777" w:rsidR="008804A0" w:rsidRPr="00D81982" w:rsidRDefault="008804A0" w:rsidP="008804A0">
            <w:pPr>
              <w:rPr>
                <w:rFonts w:ascii="ＭＳ 明朝" w:eastAsia="ＭＳ 明朝" w:hAnsi="ＭＳ 明朝" w:cs="Times New Roman"/>
                <w:kern w:val="0"/>
                <w:sz w:val="22"/>
              </w:rPr>
            </w:pPr>
          </w:p>
          <w:p w14:paraId="0673C610" w14:textId="77777777" w:rsidR="008804A0" w:rsidRPr="00D81982" w:rsidRDefault="008804A0" w:rsidP="008804A0">
            <w:pPr>
              <w:rPr>
                <w:rFonts w:ascii="ＭＳ 明朝" w:eastAsia="ＭＳ 明朝" w:hAnsi="ＭＳ 明朝" w:cs="Times New Roman"/>
                <w:b/>
                <w:bCs/>
                <w:kern w:val="0"/>
                <w:sz w:val="22"/>
              </w:rPr>
            </w:pPr>
            <w:r w:rsidRPr="00D81982">
              <w:rPr>
                <w:rFonts w:ascii="ＭＳ 明朝" w:eastAsia="ＭＳ 明朝" w:hAnsi="ＭＳ 明朝" w:cs="Times New Roman" w:hint="eastAsia"/>
                <w:b/>
                <w:bCs/>
                <w:kern w:val="0"/>
                <w:sz w:val="22"/>
              </w:rPr>
              <w:t>ステップ５</w:t>
            </w:r>
            <w:r w:rsidRPr="00D81982">
              <w:rPr>
                <w:rFonts w:ascii="ＭＳ 明朝" w:eastAsia="ＭＳ 明朝" w:hAnsi="ＭＳ 明朝" w:cs="Times New Roman"/>
                <w:b/>
                <w:bCs/>
                <w:kern w:val="0"/>
                <w:sz w:val="22"/>
              </w:rPr>
              <w:t>：記録の保存</w:t>
            </w:r>
            <w:r w:rsidRPr="00D81982">
              <w:rPr>
                <w:rFonts w:ascii="ＭＳ 明朝" w:eastAsia="ＭＳ 明朝" w:hAnsi="ＭＳ 明朝" w:cs="Times New Roman" w:hint="eastAsia"/>
                <w:b/>
                <w:bCs/>
                <w:kern w:val="0"/>
                <w:sz w:val="22"/>
              </w:rPr>
              <w:t>及び</w:t>
            </w:r>
            <w:r w:rsidRPr="00D81982">
              <w:rPr>
                <w:rFonts w:ascii="ＭＳ 明朝" w:eastAsia="ＭＳ 明朝" w:hAnsi="ＭＳ 明朝" w:cs="Times New Roman"/>
                <w:b/>
                <w:bCs/>
                <w:kern w:val="0"/>
                <w:sz w:val="22"/>
              </w:rPr>
              <w:t>モニタリング</w:t>
            </w:r>
          </w:p>
          <w:p w14:paraId="228216E0" w14:textId="77777777" w:rsidR="008804A0" w:rsidRPr="00D81982" w:rsidRDefault="008804A0" w:rsidP="008804A0">
            <w:pPr>
              <w:rPr>
                <w:rFonts w:ascii="ＭＳ 明朝" w:eastAsia="ＭＳ 明朝" w:hAnsi="ＭＳ 明朝" w:cs="Times New Roman"/>
                <w:b/>
                <w:bCs/>
                <w:kern w:val="0"/>
                <w:sz w:val="22"/>
              </w:rPr>
            </w:pPr>
          </w:p>
          <w:p w14:paraId="68B9F13B" w14:textId="35EDD94F"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w:t>
            </w:r>
            <w:r w:rsidRPr="00D81982">
              <w:rPr>
                <w:rFonts w:ascii="ＭＳ 明朝" w:eastAsia="ＭＳ 明朝" w:hAnsi="ＭＳ 明朝" w:cs="Times New Roman"/>
                <w:kern w:val="0"/>
                <w:sz w:val="22"/>
              </w:rPr>
              <w:t xml:space="preserve">　記録の保存</w:t>
            </w:r>
          </w:p>
          <w:p w14:paraId="40685A4C"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7E5CE4BB" w14:textId="77777777" w:rsidR="008804A0" w:rsidRPr="00D81982" w:rsidRDefault="008804A0" w:rsidP="008804A0">
            <w:pPr>
              <w:rPr>
                <w:rFonts w:ascii="ＭＳ 明朝" w:eastAsia="ＭＳ 明朝" w:hAnsi="ＭＳ 明朝" w:cs="Times New Roman"/>
                <w:kern w:val="0"/>
                <w:sz w:val="22"/>
              </w:rPr>
            </w:pPr>
          </w:p>
          <w:p w14:paraId="760C4EE0" w14:textId="00B681B9"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lastRenderedPageBreak/>
              <w:t>⑵</w:t>
            </w:r>
            <w:r w:rsidRPr="00D81982">
              <w:rPr>
                <w:rFonts w:ascii="ＭＳ 明朝" w:eastAsia="ＭＳ 明朝" w:hAnsi="ＭＳ 明朝" w:cs="Times New Roman"/>
                <w:kern w:val="0"/>
                <w:sz w:val="22"/>
              </w:rPr>
              <w:t xml:space="preserve">　モニタリング</w:t>
            </w:r>
          </w:p>
          <w:p w14:paraId="513AD3B8" w14:textId="77777777"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kern w:val="0"/>
                <w:sz w:val="22"/>
              </w:rPr>
              <w:t xml:space="preserve">　森林管理者は、森林管理計画の実施状況及びアイヌの人々への影響に関するモニタリングを定期的に実施しなければならない。モニタリングの結果は、森林管理計画の実施に反映させ、必要に応じて森林管理計画を修正しなければならない。</w:t>
            </w:r>
          </w:p>
          <w:p w14:paraId="58D92CDC" w14:textId="77777777" w:rsidR="008804A0" w:rsidRPr="00D81982" w:rsidRDefault="008804A0" w:rsidP="008804A0">
            <w:pPr>
              <w:ind w:firstLineChars="100" w:firstLine="220"/>
              <w:rPr>
                <w:rFonts w:ascii="ＭＳ 明朝" w:eastAsia="ＭＳ 明朝" w:hAnsi="ＭＳ 明朝" w:cs="Times New Roman"/>
                <w:kern w:val="0"/>
                <w:sz w:val="22"/>
              </w:rPr>
            </w:pPr>
            <w:r w:rsidRPr="00D81982">
              <w:rPr>
                <w:rFonts w:ascii="ＭＳ 明朝" w:eastAsia="ＭＳ 明朝" w:hAnsi="ＭＳ 明朝" w:cs="Times New Roman"/>
                <w:kern w:val="0"/>
                <w:sz w:val="22"/>
              </w:rPr>
              <w:t>とりわけ、アイヌの人々の慣習の保全、森林におけるアイヌ</w:t>
            </w:r>
            <w:r w:rsidRPr="00D81982">
              <w:rPr>
                <w:rFonts w:ascii="ＭＳ 明朝" w:eastAsia="ＭＳ 明朝" w:hAnsi="ＭＳ 明朝" w:cs="Times New Roman" w:hint="eastAsia"/>
                <w:kern w:val="0"/>
                <w:sz w:val="22"/>
              </w:rPr>
              <w:t>の人々</w:t>
            </w:r>
            <w:r w:rsidRPr="00D81982">
              <w:rPr>
                <w:rFonts w:ascii="ＭＳ 明朝" w:eastAsia="ＭＳ 明朝" w:hAnsi="ＭＳ 明朝" w:cs="Times New Roman"/>
                <w:kern w:val="0"/>
                <w:sz w:val="22"/>
              </w:rPr>
              <w:t>の文化的・社会的</w:t>
            </w:r>
            <w:r w:rsidRPr="00D81982">
              <w:rPr>
                <w:rFonts w:ascii="ＭＳ 明朝" w:eastAsia="ＭＳ 明朝" w:hAnsi="ＭＳ 明朝" w:cs="Times New Roman" w:hint="eastAsia"/>
                <w:kern w:val="0"/>
                <w:sz w:val="22"/>
              </w:rPr>
              <w:t>・経済的</w:t>
            </w:r>
            <w:r w:rsidRPr="00D81982">
              <w:rPr>
                <w:rFonts w:ascii="ＭＳ 明朝" w:eastAsia="ＭＳ 明朝" w:hAnsi="ＭＳ 明朝" w:cs="Times New Roman"/>
                <w:kern w:val="0"/>
                <w:sz w:val="22"/>
              </w:rPr>
              <w:t>価値を有する場所の保全、また、</w:t>
            </w:r>
            <w:r w:rsidRPr="00D81982">
              <w:rPr>
                <w:rFonts w:ascii="ＭＳ 明朝" w:eastAsia="ＭＳ 明朝" w:hAnsi="ＭＳ 明朝" w:cs="Times New Roman" w:hint="eastAsia"/>
                <w:kern w:val="0"/>
                <w:sz w:val="22"/>
              </w:rPr>
              <w:t>関係</w:t>
            </w:r>
            <w:r w:rsidRPr="00D81982">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くは申出者との協議内容等の記録に基づきモニタリングを実施し、森林管理におけるアイヌの人々に対する配慮が実効的なものとなるよう努めなければならない。</w:t>
            </w:r>
          </w:p>
          <w:p w14:paraId="32C92F8A" w14:textId="77777777" w:rsidR="008804A0" w:rsidRPr="00D81982" w:rsidRDefault="008804A0" w:rsidP="008804A0">
            <w:pPr>
              <w:rPr>
                <w:rFonts w:ascii="ＭＳ 明朝" w:eastAsia="ＭＳ 明朝" w:hAnsi="ＭＳ 明朝" w:cs="Times New Roman"/>
                <w:kern w:val="0"/>
                <w:sz w:val="22"/>
              </w:rPr>
            </w:pPr>
          </w:p>
          <w:p w14:paraId="6B319A25" w14:textId="32980D06" w:rsidR="008804A0" w:rsidRPr="00D81982" w:rsidRDefault="00A740D5" w:rsidP="008804A0">
            <w:pPr>
              <w:rPr>
                <w:rFonts w:ascii="ＭＳ 明朝" w:eastAsia="ＭＳ 明朝" w:hAnsi="ＭＳ 明朝" w:cs="Times New Roman"/>
                <w:b/>
                <w:bCs/>
                <w:kern w:val="0"/>
                <w:sz w:val="22"/>
              </w:rPr>
            </w:pPr>
            <w:r w:rsidRPr="00D81982">
              <w:rPr>
                <w:rFonts w:ascii="ＭＳ 明朝" w:eastAsia="ＭＳ 明朝" w:hAnsi="ＭＳ 明朝" w:cs="Times New Roman"/>
                <w:b/>
                <w:bCs/>
                <w:kern w:val="0"/>
                <w:sz w:val="22"/>
              </w:rPr>
              <w:t>4</w:t>
            </w:r>
            <w:r w:rsidR="008804A0" w:rsidRPr="00D81982">
              <w:rPr>
                <w:rFonts w:ascii="ＭＳ 明朝" w:eastAsia="ＭＳ 明朝" w:hAnsi="ＭＳ 明朝" w:cs="Times New Roman" w:hint="eastAsia"/>
                <w:b/>
                <w:bCs/>
                <w:kern w:val="0"/>
                <w:sz w:val="22"/>
              </w:rPr>
              <w:t>．附　則</w:t>
            </w:r>
          </w:p>
          <w:p w14:paraId="68F3758D" w14:textId="77777777" w:rsidR="008804A0" w:rsidRPr="00D81982" w:rsidRDefault="008804A0" w:rsidP="008804A0">
            <w:pPr>
              <w:rPr>
                <w:rFonts w:ascii="ＭＳ 明朝" w:eastAsia="ＭＳ 明朝" w:hAnsi="ＭＳ 明朝" w:cs="Times New Roman"/>
                <w:kern w:val="0"/>
                <w:sz w:val="22"/>
              </w:rPr>
            </w:pPr>
          </w:p>
          <w:p w14:paraId="722E381A" w14:textId="749B3766"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7D3CB9D4" w14:textId="01A92FCF" w:rsidR="008804A0" w:rsidRPr="00D81982" w:rsidRDefault="008804A0" w:rsidP="00F23F36">
            <w:pPr>
              <w:ind w:left="220" w:hangingChars="100" w:hanging="220"/>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⑵　本ガイドは、</w:t>
            </w:r>
            <w:r w:rsidRPr="00D81982">
              <w:rPr>
                <w:rFonts w:ascii="ＭＳ 明朝" w:eastAsia="ＭＳ 明朝" w:hAnsi="ＭＳ 明朝" w:cs="Times New Roman"/>
                <w:kern w:val="0"/>
                <w:sz w:val="22"/>
              </w:rPr>
              <w:t>2020（令和２）年１月１日から施行する。ただし、施行日から同年４月１日までを移行期間とする。</w:t>
            </w:r>
          </w:p>
          <w:p w14:paraId="1DB1F02E" w14:textId="104EA044" w:rsidR="008804A0" w:rsidRPr="00D81982" w:rsidRDefault="008804A0" w:rsidP="008804A0">
            <w:pPr>
              <w:rPr>
                <w:rFonts w:ascii="ＭＳ 明朝" w:eastAsia="ＭＳ 明朝" w:hAnsi="ＭＳ 明朝" w:cs="Times New Roman"/>
                <w:kern w:val="0"/>
                <w:sz w:val="22"/>
              </w:rPr>
            </w:pPr>
            <w:r w:rsidRPr="00D81982">
              <w:rPr>
                <w:rFonts w:ascii="ＭＳ 明朝" w:eastAsia="ＭＳ 明朝" w:hAnsi="ＭＳ 明朝" w:cs="Times New Roman" w:hint="eastAsia"/>
                <w:kern w:val="0"/>
                <w:sz w:val="22"/>
              </w:rPr>
              <w:t xml:space="preserve">⑶　</w:t>
            </w:r>
            <w:r w:rsidRPr="00D81982">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12"/>
          </w:p>
          <w:p w14:paraId="33670933" w14:textId="32F597FA" w:rsidR="008804A0" w:rsidRPr="00D81982" w:rsidRDefault="008804A0" w:rsidP="008804A0">
            <w:pPr>
              <w:rPr>
                <w:rFonts w:ascii="ＭＳ 明朝" w:eastAsia="ＭＳ 明朝" w:hAnsi="ＭＳ 明朝" w:cs="Times New Roman"/>
                <w:kern w:val="0"/>
                <w:sz w:val="22"/>
              </w:rPr>
            </w:pPr>
          </w:p>
          <w:p w14:paraId="12D41E53" w14:textId="0BC53408" w:rsidR="008804A0" w:rsidRPr="00D81982" w:rsidRDefault="008804A0" w:rsidP="008804A0">
            <w:pPr>
              <w:rPr>
                <w:rFonts w:ascii="ＭＳ 明朝" w:eastAsia="ＭＳ 明朝" w:hAnsi="ＭＳ 明朝" w:cs="Times New Roman"/>
                <w:kern w:val="0"/>
                <w:sz w:val="22"/>
              </w:rPr>
            </w:pPr>
          </w:p>
          <w:p w14:paraId="2769CD88" w14:textId="20FE9DD8" w:rsidR="00A47EFB" w:rsidRPr="00D81982" w:rsidRDefault="00A47EFB" w:rsidP="008804A0">
            <w:pPr>
              <w:rPr>
                <w:rFonts w:ascii="ＭＳ 明朝" w:eastAsia="ＭＳ 明朝" w:hAnsi="ＭＳ 明朝" w:cs="Times New Roman"/>
                <w:kern w:val="0"/>
                <w:sz w:val="22"/>
              </w:rPr>
            </w:pPr>
          </w:p>
          <w:p w14:paraId="62FA2D3A" w14:textId="32A5E808" w:rsidR="00A47EFB" w:rsidRPr="00D81982" w:rsidRDefault="00A47EFB" w:rsidP="008804A0">
            <w:pPr>
              <w:rPr>
                <w:rFonts w:ascii="ＭＳ 明朝" w:eastAsia="ＭＳ 明朝" w:hAnsi="ＭＳ 明朝" w:cs="Times New Roman"/>
                <w:kern w:val="0"/>
                <w:sz w:val="22"/>
              </w:rPr>
            </w:pPr>
          </w:p>
          <w:p w14:paraId="21C34C35" w14:textId="62ED7842" w:rsidR="00A47EFB" w:rsidRPr="00D81982" w:rsidRDefault="00A47EFB" w:rsidP="008804A0">
            <w:pPr>
              <w:rPr>
                <w:rFonts w:ascii="ＭＳ 明朝" w:eastAsia="ＭＳ 明朝" w:hAnsi="ＭＳ 明朝" w:cs="Times New Roman"/>
                <w:kern w:val="0"/>
                <w:sz w:val="22"/>
              </w:rPr>
            </w:pPr>
          </w:p>
          <w:p w14:paraId="4B2B5D75" w14:textId="59AD3768" w:rsidR="00FA1CF5" w:rsidRPr="00D81982" w:rsidRDefault="00FA1CF5" w:rsidP="008804A0">
            <w:pPr>
              <w:rPr>
                <w:rFonts w:ascii="ＭＳ 明朝" w:eastAsia="ＭＳ 明朝" w:hAnsi="ＭＳ 明朝" w:cs="Times New Roman"/>
                <w:kern w:val="0"/>
                <w:sz w:val="22"/>
              </w:rPr>
            </w:pPr>
          </w:p>
          <w:p w14:paraId="65336BD1" w14:textId="00BC255E" w:rsidR="00FA1CF5" w:rsidRPr="00D81982" w:rsidRDefault="00FA1CF5" w:rsidP="008804A0">
            <w:pPr>
              <w:rPr>
                <w:rFonts w:ascii="ＭＳ 明朝" w:eastAsia="ＭＳ 明朝" w:hAnsi="ＭＳ 明朝" w:cs="Times New Roman"/>
                <w:kern w:val="0"/>
                <w:sz w:val="22"/>
              </w:rPr>
            </w:pPr>
          </w:p>
          <w:p w14:paraId="64A1D4DF" w14:textId="5CAA47D4" w:rsidR="00FA1CF5" w:rsidRPr="00D81982" w:rsidRDefault="00FA1CF5" w:rsidP="008804A0">
            <w:pPr>
              <w:rPr>
                <w:rFonts w:ascii="ＭＳ 明朝" w:eastAsia="ＭＳ 明朝" w:hAnsi="ＭＳ 明朝" w:cs="Times New Roman"/>
                <w:kern w:val="0"/>
                <w:sz w:val="22"/>
              </w:rPr>
            </w:pPr>
          </w:p>
          <w:p w14:paraId="0B927133" w14:textId="0C0D7B8F" w:rsidR="00F26840" w:rsidRPr="00D81982" w:rsidRDefault="00F26840" w:rsidP="008804A0">
            <w:pPr>
              <w:rPr>
                <w:rFonts w:ascii="ＭＳ 明朝" w:eastAsia="ＭＳ 明朝" w:hAnsi="ＭＳ 明朝" w:cs="Times New Roman"/>
                <w:kern w:val="0"/>
                <w:sz w:val="22"/>
              </w:rPr>
            </w:pPr>
          </w:p>
          <w:p w14:paraId="7C49E21B" w14:textId="397418C0" w:rsidR="00F26840" w:rsidRPr="00D81982" w:rsidRDefault="00F26840" w:rsidP="008804A0">
            <w:pPr>
              <w:rPr>
                <w:rFonts w:ascii="ＭＳ 明朝" w:eastAsia="ＭＳ 明朝" w:hAnsi="ＭＳ 明朝" w:cs="Times New Roman"/>
                <w:kern w:val="0"/>
                <w:sz w:val="22"/>
              </w:rPr>
            </w:pPr>
          </w:p>
          <w:p w14:paraId="35E649CE" w14:textId="6F348E43" w:rsidR="00F26840" w:rsidRPr="00D81982" w:rsidRDefault="00F26840" w:rsidP="008804A0">
            <w:pPr>
              <w:rPr>
                <w:rFonts w:ascii="ＭＳ 明朝" w:eastAsia="ＭＳ 明朝" w:hAnsi="ＭＳ 明朝" w:cs="Times New Roman"/>
                <w:kern w:val="0"/>
                <w:sz w:val="22"/>
              </w:rPr>
            </w:pPr>
          </w:p>
          <w:p w14:paraId="4E4289D7" w14:textId="69AECD5A" w:rsidR="00D04830" w:rsidRPr="00D81982" w:rsidRDefault="00D04830" w:rsidP="008804A0">
            <w:pPr>
              <w:rPr>
                <w:rFonts w:ascii="ＭＳ 明朝" w:eastAsia="ＭＳ 明朝" w:hAnsi="ＭＳ 明朝" w:cs="Times New Roman"/>
                <w:kern w:val="0"/>
                <w:sz w:val="22"/>
              </w:rPr>
            </w:pPr>
          </w:p>
          <w:p w14:paraId="7208E423" w14:textId="5A2508E0" w:rsidR="00D04830" w:rsidRPr="00D81982" w:rsidRDefault="00D04830" w:rsidP="008804A0">
            <w:pPr>
              <w:rPr>
                <w:rFonts w:ascii="ＭＳ 明朝" w:eastAsia="ＭＳ 明朝" w:hAnsi="ＭＳ 明朝" w:cs="Times New Roman"/>
                <w:kern w:val="0"/>
                <w:sz w:val="22"/>
              </w:rPr>
            </w:pPr>
          </w:p>
          <w:p w14:paraId="59D26472" w14:textId="776458E8" w:rsidR="00D04830" w:rsidRPr="00D81982" w:rsidRDefault="00D04830" w:rsidP="008804A0">
            <w:pPr>
              <w:rPr>
                <w:rFonts w:ascii="ＭＳ 明朝" w:eastAsia="ＭＳ 明朝" w:hAnsi="ＭＳ 明朝" w:cs="Times New Roman"/>
                <w:kern w:val="0"/>
                <w:sz w:val="22"/>
              </w:rPr>
            </w:pPr>
          </w:p>
          <w:p w14:paraId="5FB3A0E9" w14:textId="77777777" w:rsidR="00D04830" w:rsidRPr="00D81982" w:rsidRDefault="00D04830" w:rsidP="008804A0">
            <w:pPr>
              <w:rPr>
                <w:rFonts w:ascii="ＭＳ 明朝" w:eastAsia="ＭＳ 明朝" w:hAnsi="ＭＳ 明朝" w:cs="Times New Roman"/>
                <w:kern w:val="0"/>
                <w:sz w:val="22"/>
              </w:rPr>
            </w:pPr>
          </w:p>
          <w:p w14:paraId="4066B18D" w14:textId="77777777" w:rsidR="00F26840" w:rsidRPr="00D81982" w:rsidRDefault="00F26840" w:rsidP="008804A0">
            <w:pPr>
              <w:rPr>
                <w:rFonts w:ascii="ＭＳ 明朝" w:eastAsia="ＭＳ 明朝" w:hAnsi="ＭＳ 明朝" w:cs="Times New Roman"/>
                <w:kern w:val="0"/>
                <w:sz w:val="22"/>
              </w:rPr>
            </w:pPr>
          </w:p>
          <w:p w14:paraId="411CF0AD" w14:textId="34B8C14F" w:rsidR="00687A19" w:rsidRPr="00D81982" w:rsidRDefault="00687A19">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949CA8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lastRenderedPageBreak/>
              <w:t>SGEC</w:t>
            </w:r>
            <w:r w:rsidRPr="00D81982">
              <w:rPr>
                <w:rFonts w:ascii="ＭＳ 明朝" w:hAnsi="ＭＳ 明朝" w:cs="ＭＳゴシック" w:hint="eastAsia"/>
                <w:kern w:val="0"/>
                <w:sz w:val="20"/>
                <w:szCs w:val="20"/>
              </w:rPr>
              <w:t>文書</w:t>
            </w:r>
          </w:p>
          <w:p w14:paraId="4EEB362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3</w:t>
            </w:r>
            <w:r w:rsidRPr="00D81982">
              <w:rPr>
                <w:rFonts w:ascii="ＭＳ 明朝" w:hAnsi="ＭＳ 明朝" w:cs="ＭＳゴシック" w:hint="eastAsia"/>
                <w:kern w:val="0"/>
                <w:sz w:val="20"/>
                <w:szCs w:val="20"/>
              </w:rPr>
              <w:t xml:space="preserve">　</w:t>
            </w:r>
            <w:r w:rsidRPr="00D81982">
              <w:rPr>
                <w:rFonts w:ascii="ＭＳ 明朝" w:hAnsi="ＭＳ 明朝" w:cs="ＭＳゴシック"/>
                <w:kern w:val="0"/>
                <w:sz w:val="20"/>
                <w:szCs w:val="20"/>
              </w:rPr>
              <w:t>2012</w:t>
            </w:r>
          </w:p>
          <w:p w14:paraId="3088FD83"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hint="eastAsia"/>
                <w:kern w:val="0"/>
                <w:sz w:val="20"/>
                <w:szCs w:val="20"/>
              </w:rPr>
              <w:t>理事会</w:t>
            </w:r>
          </w:p>
          <w:p w14:paraId="485E6ED3" w14:textId="49858B14"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2018.11.1</w:t>
            </w:r>
          </w:p>
          <w:p w14:paraId="69CE6C64" w14:textId="77777777" w:rsidR="00F23F36" w:rsidRPr="00D81982" w:rsidRDefault="00F23F36" w:rsidP="00F23F36">
            <w:pPr>
              <w:autoSpaceDE w:val="0"/>
              <w:autoSpaceDN w:val="0"/>
              <w:adjustRightInd w:val="0"/>
              <w:jc w:val="center"/>
              <w:rPr>
                <w:rFonts w:ascii="ＭＳ Ｐ明朝" w:eastAsia="ＭＳ Ｐ明朝" w:hAnsi="ＭＳ Ｐ明朝" w:cs="ＭＳ 明朝"/>
                <w:b/>
                <w:kern w:val="0"/>
                <w:sz w:val="22"/>
              </w:rPr>
            </w:pPr>
            <w:r w:rsidRPr="00D81982">
              <w:rPr>
                <w:rFonts w:ascii="ＭＳ Ｐ明朝" w:eastAsia="ＭＳ Ｐ明朝" w:hAnsi="ＭＳ Ｐ明朝" w:cs="ＭＳ 明朝" w:hint="eastAsia"/>
                <w:b/>
                <w:kern w:val="0"/>
                <w:sz w:val="22"/>
              </w:rPr>
              <w:t xml:space="preserve">　</w:t>
            </w:r>
            <w:r w:rsidRPr="00D81982">
              <w:rPr>
                <w:rFonts w:ascii="ＭＳ Ｐ明朝" w:eastAsia="ＭＳ Ｐ明朝" w:hAnsi="ＭＳ Ｐ明朝" w:cs="ＭＳ 明朝"/>
                <w:b/>
                <w:kern w:val="0"/>
                <w:sz w:val="22"/>
              </w:rPr>
              <w:t>SGEC森林管理認証基準・指標・ガイドライン</w:t>
            </w:r>
          </w:p>
          <w:p w14:paraId="2F212D11" w14:textId="77777777" w:rsidR="00F23F36" w:rsidRPr="00D81982" w:rsidRDefault="00F23F36" w:rsidP="00F23F36">
            <w:pPr>
              <w:rPr>
                <w:rFonts w:ascii="ＭＳ Ｐ明朝" w:eastAsia="ＭＳ Ｐ明朝" w:hAnsi="ＭＳ Ｐ明朝"/>
                <w:b/>
                <w:sz w:val="22"/>
              </w:rPr>
            </w:pPr>
          </w:p>
          <w:p w14:paraId="26CABEDE" w14:textId="77777777" w:rsidR="00F23F36" w:rsidRPr="00D81982" w:rsidRDefault="00F23F36" w:rsidP="00F23F36">
            <w:pPr>
              <w:autoSpaceDE w:val="0"/>
              <w:autoSpaceDN w:val="0"/>
              <w:adjustRightInd w:val="0"/>
              <w:jc w:val="cente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目　次</w:t>
            </w:r>
          </w:p>
          <w:p w14:paraId="4B090E62"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序文</w:t>
            </w:r>
          </w:p>
          <w:p w14:paraId="3579A73C"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1　</w:t>
            </w:r>
            <w:r w:rsidRPr="00D81982">
              <w:rPr>
                <w:rFonts w:ascii="ＭＳ Ｐ明朝" w:eastAsia="ＭＳ Ｐ明朝" w:hAnsi="ＭＳ Ｐ明朝" w:cs="ＭＳゴシック" w:hint="eastAsia"/>
                <w:kern w:val="0"/>
                <w:sz w:val="22"/>
              </w:rPr>
              <w:t>適用範囲</w:t>
            </w:r>
          </w:p>
          <w:p w14:paraId="17117647"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2　</w:t>
            </w:r>
            <w:r w:rsidRPr="00D81982">
              <w:rPr>
                <w:rFonts w:ascii="ＭＳ Ｐ明朝" w:eastAsia="ＭＳ Ｐ明朝" w:hAnsi="ＭＳ Ｐ明朝" w:cs="ＭＳゴシック" w:hint="eastAsia"/>
                <w:kern w:val="0"/>
                <w:sz w:val="22"/>
              </w:rPr>
              <w:t>用語と定義</w:t>
            </w:r>
          </w:p>
          <w:p w14:paraId="13F32E3A"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3　持続可能な</w:t>
            </w:r>
            <w:r w:rsidRPr="00D81982">
              <w:rPr>
                <w:rFonts w:ascii="ＭＳ Ｐ明朝" w:eastAsia="ＭＳ Ｐ明朝" w:hAnsi="ＭＳ Ｐ明朝" w:cs="ＭＳゴシック" w:hint="eastAsia"/>
                <w:kern w:val="0"/>
                <w:sz w:val="22"/>
              </w:rPr>
              <w:t>森林管理認証規格の具体的な要求事項</w:t>
            </w:r>
          </w:p>
          <w:p w14:paraId="734135E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1　認証対象森林の明示及びその管理方針の確定</w:t>
            </w:r>
          </w:p>
          <w:p w14:paraId="27BD6F5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2964BAF7"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3　土壌及び水資源の保全と維持</w:t>
            </w:r>
          </w:p>
          <w:p w14:paraId="18655A38"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0342CA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34620D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30B32F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653875BB" w14:textId="77777777" w:rsidR="00F23F36" w:rsidRPr="00D81982" w:rsidRDefault="00F23F36" w:rsidP="00F23F36">
            <w:pPr>
              <w:rPr>
                <w:rFonts w:ascii="ＭＳ Ｐ明朝" w:eastAsia="ＭＳ Ｐ明朝" w:hAnsi="ＭＳ Ｐ明朝"/>
                <w:b/>
                <w:sz w:val="22"/>
              </w:rPr>
            </w:pPr>
          </w:p>
          <w:p w14:paraId="420973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7F929DEA"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p>
          <w:p w14:paraId="36C10D8C"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Arial" w:hint="eastAsia"/>
                <w:sz w:val="22"/>
              </w:rPr>
              <w:t>文書附属文書</w:t>
            </w:r>
            <w:r w:rsidRPr="00D81982">
              <w:rPr>
                <w:rFonts w:ascii="ＭＳ Ｐ明朝" w:eastAsia="ＭＳ Ｐ明朝" w:hAnsi="ＭＳ Ｐ明朝" w:cs="Arial"/>
                <w:sz w:val="22"/>
              </w:rPr>
              <w:t>3-2「</w:t>
            </w:r>
            <w:r w:rsidRPr="00D81982">
              <w:rPr>
                <w:rFonts w:ascii="ＭＳ Ｐ明朝" w:eastAsia="ＭＳ Ｐ明朝" w:hAnsi="ＭＳ Ｐ明朝"/>
                <w:sz w:val="22"/>
              </w:rPr>
              <w:t>SGEC文書３SGEC森林管理認証基準・指標・ガイドライン　4-7-3で規定する　WHOのタイプ1A及び1Bに分類される例外使用を認める薬剤について」</w:t>
            </w:r>
          </w:p>
          <w:p w14:paraId="2731914C" w14:textId="77777777" w:rsidR="00F23F36" w:rsidRPr="00D81982" w:rsidRDefault="00F23F36" w:rsidP="00A040EC">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sz w:val="22"/>
              </w:rPr>
              <w:t>・</w:t>
            </w:r>
            <w:r w:rsidRPr="00D81982">
              <w:rPr>
                <w:rFonts w:ascii="ＭＳ Ｐ明朝" w:eastAsia="ＭＳ Ｐ明朝" w:hAnsi="ＭＳ Ｐ明朝" w:cs="MS-Gothic"/>
                <w:kern w:val="0"/>
                <w:sz w:val="22"/>
                <w:lang w:val="de-DE"/>
              </w:rPr>
              <w:t>SGEC</w:t>
            </w:r>
            <w:r w:rsidRPr="00D81982">
              <w:rPr>
                <w:rFonts w:ascii="ＭＳ Ｐ明朝" w:eastAsia="ＭＳ Ｐ明朝" w:hAnsi="ＭＳ Ｐ明朝" w:cs="MS-Gothic" w:hint="eastAsia"/>
                <w:kern w:val="0"/>
                <w:sz w:val="22"/>
              </w:rPr>
              <w:t>運用文書「</w:t>
            </w:r>
            <w:r w:rsidRPr="00D81982">
              <w:rPr>
                <w:rFonts w:ascii="ＭＳ Ｐ明朝" w:eastAsia="ＭＳ Ｐ明朝" w:hAnsi="ＭＳ Ｐ明朝" w:cs="MS-Gothic"/>
                <w:kern w:val="0"/>
                <w:sz w:val="22"/>
                <w:lang w:val="de-DE"/>
              </w:rPr>
              <w:t>3</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lang w:val="de-DE"/>
              </w:rPr>
              <w:t>-1</w:t>
            </w:r>
            <w:r w:rsidRPr="00D81982">
              <w:rPr>
                <w:rFonts w:ascii="ＭＳ Ｐ明朝" w:eastAsia="ＭＳ Ｐ明朝" w:hAnsi="ＭＳ Ｐ明朝" w:cs="MS-Gothic"/>
                <w:kern w:val="0"/>
                <w:sz w:val="22"/>
              </w:rPr>
              <w:t>「SGEC文書3」の「基準　5-1-5」に係る認証審査手順</w:t>
            </w:r>
          </w:p>
          <w:p w14:paraId="339FD77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MS-Gothic"/>
                <w:kern w:val="0"/>
                <w:sz w:val="22"/>
              </w:rPr>
            </w:pPr>
          </w:p>
          <w:p w14:paraId="161AD02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p w14:paraId="1DB0E1D5" w14:textId="0744B36E" w:rsidR="00F23F36" w:rsidRPr="00D81982" w:rsidRDefault="00F23F36" w:rsidP="00F23F36">
            <w:pPr>
              <w:rPr>
                <w:rFonts w:ascii="ＭＳ Ｐ明朝" w:eastAsia="ＭＳ Ｐ明朝" w:hAnsi="ＭＳ Ｐ明朝"/>
                <w:sz w:val="22"/>
              </w:rPr>
            </w:pPr>
          </w:p>
          <w:p w14:paraId="71A42640" w14:textId="415C544B" w:rsidR="00A040EC" w:rsidRPr="00D81982" w:rsidRDefault="00A040EC" w:rsidP="00F23F36">
            <w:pPr>
              <w:rPr>
                <w:rFonts w:ascii="ＭＳ Ｐ明朝" w:eastAsia="ＭＳ Ｐ明朝" w:hAnsi="ＭＳ Ｐ明朝"/>
                <w:sz w:val="22"/>
              </w:rPr>
            </w:pPr>
          </w:p>
          <w:p w14:paraId="0E1AA295" w14:textId="2EDBDFBC" w:rsidR="00A040EC" w:rsidRPr="00D81982" w:rsidRDefault="00A040EC" w:rsidP="00F23F36">
            <w:pPr>
              <w:rPr>
                <w:rFonts w:ascii="ＭＳ Ｐ明朝" w:eastAsia="ＭＳ Ｐ明朝" w:hAnsi="ＭＳ Ｐ明朝"/>
                <w:sz w:val="22"/>
              </w:rPr>
            </w:pPr>
          </w:p>
          <w:p w14:paraId="4422EC37" w14:textId="0ACCC74F" w:rsidR="00A040EC" w:rsidRPr="00D81982" w:rsidRDefault="00A040EC" w:rsidP="00F23F36">
            <w:pPr>
              <w:rPr>
                <w:rFonts w:ascii="ＭＳ Ｐ明朝" w:eastAsia="ＭＳ Ｐ明朝" w:hAnsi="ＭＳ Ｐ明朝"/>
                <w:sz w:val="22"/>
              </w:rPr>
            </w:pPr>
          </w:p>
          <w:p w14:paraId="6D06E68E" w14:textId="3CC7D304" w:rsidR="00A040EC" w:rsidRPr="00D81982" w:rsidRDefault="00A040EC" w:rsidP="00F23F36">
            <w:pPr>
              <w:rPr>
                <w:rFonts w:ascii="ＭＳ Ｐ明朝" w:eastAsia="ＭＳ Ｐ明朝" w:hAnsi="ＭＳ Ｐ明朝"/>
                <w:sz w:val="22"/>
              </w:rPr>
            </w:pPr>
          </w:p>
          <w:p w14:paraId="58F71CFD" w14:textId="1B1FFC44" w:rsidR="00A040EC" w:rsidRPr="00D81982" w:rsidRDefault="00A040EC" w:rsidP="00F23F36">
            <w:pPr>
              <w:rPr>
                <w:rFonts w:ascii="ＭＳ 明朝" w:hAnsi="ＭＳ 明朝"/>
              </w:rPr>
            </w:pPr>
          </w:p>
          <w:p w14:paraId="351D74D3" w14:textId="46179E5D" w:rsidR="00A040EC" w:rsidRPr="00D81982" w:rsidRDefault="00A040EC" w:rsidP="00F23F36">
            <w:pPr>
              <w:rPr>
                <w:rFonts w:ascii="ＭＳ 明朝" w:hAnsi="ＭＳ 明朝"/>
              </w:rPr>
            </w:pPr>
          </w:p>
          <w:p w14:paraId="13233C37" w14:textId="49C9C912" w:rsidR="00A040EC" w:rsidRPr="00D81982" w:rsidRDefault="00A040EC" w:rsidP="00F23F36">
            <w:pPr>
              <w:rPr>
                <w:rFonts w:ascii="ＭＳ 明朝" w:hAnsi="ＭＳ 明朝"/>
              </w:rPr>
            </w:pPr>
          </w:p>
          <w:p w14:paraId="5D338F21" w14:textId="1E06CBCB" w:rsidR="00A040EC" w:rsidRPr="00D81982" w:rsidRDefault="00A040EC" w:rsidP="00F23F36">
            <w:pPr>
              <w:rPr>
                <w:rFonts w:ascii="ＭＳ 明朝" w:hAnsi="ＭＳ 明朝"/>
              </w:rPr>
            </w:pPr>
          </w:p>
          <w:p w14:paraId="05C4E651" w14:textId="6DC47469" w:rsidR="00A040EC" w:rsidRPr="00D81982" w:rsidRDefault="00A040EC" w:rsidP="00F23F36">
            <w:pPr>
              <w:rPr>
                <w:rFonts w:ascii="ＭＳ 明朝" w:hAnsi="ＭＳ 明朝"/>
              </w:rPr>
            </w:pPr>
          </w:p>
          <w:p w14:paraId="24B2C8D2" w14:textId="79CEF0AF" w:rsidR="00A040EC" w:rsidRPr="00D81982" w:rsidRDefault="00A040EC" w:rsidP="00F23F36">
            <w:pPr>
              <w:rPr>
                <w:rFonts w:ascii="ＭＳ 明朝" w:hAnsi="ＭＳ 明朝"/>
              </w:rPr>
            </w:pPr>
          </w:p>
          <w:p w14:paraId="12F465F5" w14:textId="44F82F8F" w:rsidR="00A040EC" w:rsidRPr="00D81982" w:rsidRDefault="00A040EC" w:rsidP="00F23F36">
            <w:pPr>
              <w:rPr>
                <w:rFonts w:ascii="ＭＳ 明朝" w:hAnsi="ＭＳ 明朝"/>
              </w:rPr>
            </w:pPr>
          </w:p>
          <w:p w14:paraId="00456CB3" w14:textId="0267CA26" w:rsidR="00A040EC" w:rsidRPr="00D81982" w:rsidRDefault="00A040EC" w:rsidP="00F23F36">
            <w:pPr>
              <w:rPr>
                <w:rFonts w:ascii="ＭＳ 明朝" w:hAnsi="ＭＳ 明朝"/>
              </w:rPr>
            </w:pPr>
          </w:p>
          <w:p w14:paraId="62C2D358" w14:textId="6732C061" w:rsidR="00A040EC" w:rsidRPr="00D81982" w:rsidRDefault="00A040EC" w:rsidP="00F23F36">
            <w:pPr>
              <w:rPr>
                <w:rFonts w:ascii="ＭＳ 明朝" w:hAnsi="ＭＳ 明朝"/>
              </w:rPr>
            </w:pPr>
          </w:p>
          <w:p w14:paraId="210B38F5" w14:textId="4694E22D" w:rsidR="00A040EC" w:rsidRPr="00D81982" w:rsidRDefault="00A040EC" w:rsidP="00F23F36">
            <w:pPr>
              <w:rPr>
                <w:rFonts w:ascii="ＭＳ 明朝" w:hAnsi="ＭＳ 明朝"/>
              </w:rPr>
            </w:pPr>
          </w:p>
          <w:p w14:paraId="58B5A3A6" w14:textId="4B540633" w:rsidR="00A040EC" w:rsidRPr="00D81982" w:rsidRDefault="00A040EC" w:rsidP="00F23F36">
            <w:pPr>
              <w:rPr>
                <w:rFonts w:ascii="ＭＳ 明朝" w:hAnsi="ＭＳ 明朝"/>
              </w:rPr>
            </w:pPr>
          </w:p>
          <w:p w14:paraId="717EA5C5" w14:textId="22AA6F34" w:rsidR="00A040EC" w:rsidRPr="00D81982" w:rsidRDefault="00A040EC" w:rsidP="00F23F36">
            <w:pPr>
              <w:rPr>
                <w:rFonts w:ascii="ＭＳ 明朝" w:hAnsi="ＭＳ 明朝"/>
              </w:rPr>
            </w:pPr>
          </w:p>
          <w:p w14:paraId="7F78E272" w14:textId="5B943755" w:rsidR="00A040EC" w:rsidRPr="00D81982" w:rsidRDefault="00A040EC" w:rsidP="00F23F36">
            <w:pPr>
              <w:rPr>
                <w:rFonts w:ascii="ＭＳ 明朝" w:hAnsi="ＭＳ 明朝"/>
              </w:rPr>
            </w:pPr>
          </w:p>
          <w:p w14:paraId="601BA4E6" w14:textId="1F91F069" w:rsidR="00A040EC" w:rsidRPr="00D81982" w:rsidRDefault="00A040EC" w:rsidP="00F23F36">
            <w:pPr>
              <w:rPr>
                <w:rFonts w:ascii="ＭＳ 明朝" w:hAnsi="ＭＳ 明朝"/>
              </w:rPr>
            </w:pPr>
          </w:p>
          <w:p w14:paraId="3CC0B25A" w14:textId="4787081A" w:rsidR="00A040EC" w:rsidRPr="00D81982" w:rsidRDefault="00A040EC" w:rsidP="00F23F36">
            <w:pPr>
              <w:rPr>
                <w:rFonts w:ascii="ＭＳ 明朝" w:hAnsi="ＭＳ 明朝"/>
              </w:rPr>
            </w:pPr>
          </w:p>
          <w:p w14:paraId="224EAC62" w14:textId="3F37E466" w:rsidR="00A040EC" w:rsidRPr="00D81982" w:rsidRDefault="00A040EC" w:rsidP="00F23F36">
            <w:pPr>
              <w:rPr>
                <w:rFonts w:ascii="ＭＳ 明朝" w:hAnsi="ＭＳ 明朝"/>
              </w:rPr>
            </w:pPr>
          </w:p>
          <w:p w14:paraId="5E41EAC1" w14:textId="21D7D5D1" w:rsidR="00A040EC" w:rsidRPr="00D81982" w:rsidRDefault="00A040EC" w:rsidP="00F23F36">
            <w:pPr>
              <w:rPr>
                <w:rFonts w:ascii="ＭＳ 明朝" w:hAnsi="ＭＳ 明朝"/>
              </w:rPr>
            </w:pPr>
          </w:p>
          <w:p w14:paraId="70327562" w14:textId="5ACE3539" w:rsidR="00A040EC" w:rsidRPr="00D81982" w:rsidRDefault="00A040EC" w:rsidP="00F23F36">
            <w:pPr>
              <w:rPr>
                <w:rFonts w:ascii="ＭＳ 明朝" w:hAnsi="ＭＳ 明朝"/>
              </w:rPr>
            </w:pPr>
          </w:p>
          <w:p w14:paraId="33DCB907" w14:textId="35B31BE8" w:rsidR="00A040EC" w:rsidRPr="00D81982" w:rsidRDefault="00A040EC" w:rsidP="00F23F36">
            <w:pPr>
              <w:rPr>
                <w:rFonts w:ascii="ＭＳ 明朝" w:hAnsi="ＭＳ 明朝"/>
              </w:rPr>
            </w:pPr>
          </w:p>
          <w:p w14:paraId="33426F5F" w14:textId="16B74C0E" w:rsidR="00A040EC" w:rsidRPr="00D81982" w:rsidRDefault="00A040EC" w:rsidP="00F23F36">
            <w:pPr>
              <w:rPr>
                <w:rFonts w:ascii="ＭＳ 明朝" w:hAnsi="ＭＳ 明朝"/>
              </w:rPr>
            </w:pPr>
          </w:p>
          <w:p w14:paraId="10ED85F0" w14:textId="0337FB4B" w:rsidR="00A040EC" w:rsidRPr="00D81982" w:rsidRDefault="00A040EC" w:rsidP="00F23F36">
            <w:pPr>
              <w:rPr>
                <w:rFonts w:ascii="ＭＳ 明朝" w:hAnsi="ＭＳ 明朝"/>
              </w:rPr>
            </w:pPr>
          </w:p>
          <w:p w14:paraId="15B01B14" w14:textId="200B95E7" w:rsidR="00A040EC" w:rsidRPr="00D81982" w:rsidRDefault="00A040EC" w:rsidP="00F23F36">
            <w:pPr>
              <w:rPr>
                <w:rFonts w:ascii="ＭＳ 明朝" w:hAnsi="ＭＳ 明朝"/>
              </w:rPr>
            </w:pPr>
          </w:p>
          <w:p w14:paraId="77827BE8" w14:textId="63D86DF0" w:rsidR="00A040EC" w:rsidRPr="00D81982" w:rsidRDefault="00A040EC" w:rsidP="00F23F36">
            <w:pPr>
              <w:rPr>
                <w:rFonts w:ascii="ＭＳ 明朝" w:hAnsi="ＭＳ 明朝"/>
              </w:rPr>
            </w:pPr>
          </w:p>
          <w:p w14:paraId="00FE775E" w14:textId="3D360932" w:rsidR="00A040EC" w:rsidRPr="00D81982" w:rsidRDefault="00A040EC" w:rsidP="00F23F36">
            <w:pPr>
              <w:rPr>
                <w:rFonts w:ascii="ＭＳ 明朝" w:hAnsi="ＭＳ 明朝"/>
              </w:rPr>
            </w:pPr>
          </w:p>
          <w:p w14:paraId="5D0B97E8" w14:textId="20CF954C" w:rsidR="00A040EC" w:rsidRPr="00D81982" w:rsidRDefault="00A040EC" w:rsidP="00F23F36">
            <w:pPr>
              <w:rPr>
                <w:rFonts w:ascii="ＭＳ 明朝" w:hAnsi="ＭＳ 明朝"/>
              </w:rPr>
            </w:pPr>
          </w:p>
          <w:p w14:paraId="569F3B4E" w14:textId="35B3101B" w:rsidR="00A040EC" w:rsidRPr="00D81982" w:rsidRDefault="00A040EC" w:rsidP="00F23F36">
            <w:pPr>
              <w:rPr>
                <w:rFonts w:ascii="ＭＳ 明朝" w:hAnsi="ＭＳ 明朝"/>
              </w:rPr>
            </w:pPr>
          </w:p>
          <w:p w14:paraId="317D9D72" w14:textId="3B0DFCC0" w:rsidR="00A040EC" w:rsidRPr="00D81982" w:rsidRDefault="00A040EC" w:rsidP="00F23F36">
            <w:pPr>
              <w:rPr>
                <w:rFonts w:ascii="ＭＳ 明朝" w:hAnsi="ＭＳ 明朝"/>
              </w:rPr>
            </w:pPr>
          </w:p>
          <w:p w14:paraId="22A61F87" w14:textId="5A144659" w:rsidR="00A040EC" w:rsidRPr="00D81982" w:rsidRDefault="00A040EC" w:rsidP="00F23F36">
            <w:pPr>
              <w:rPr>
                <w:rFonts w:ascii="ＭＳ 明朝" w:hAnsi="ＭＳ 明朝"/>
              </w:rPr>
            </w:pPr>
          </w:p>
          <w:p w14:paraId="56DBA909" w14:textId="43F09CE7" w:rsidR="00A040EC" w:rsidRPr="00D81982" w:rsidRDefault="00A040EC" w:rsidP="00F23F36">
            <w:pPr>
              <w:rPr>
                <w:rFonts w:ascii="ＭＳ 明朝" w:hAnsi="ＭＳ 明朝"/>
              </w:rPr>
            </w:pPr>
          </w:p>
          <w:p w14:paraId="5153AC0A" w14:textId="77777777" w:rsidR="000210EA" w:rsidRPr="00D81982" w:rsidRDefault="000210EA" w:rsidP="00F23F36">
            <w:pPr>
              <w:rPr>
                <w:rFonts w:ascii="ＭＳ 明朝" w:hAnsi="ＭＳ 明朝"/>
              </w:rPr>
            </w:pPr>
          </w:p>
          <w:p w14:paraId="25D4648C" w14:textId="6BE287B6"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hint="eastAsia"/>
                <w:sz w:val="22"/>
              </w:rPr>
              <w:t>序文</w:t>
            </w:r>
          </w:p>
          <w:p w14:paraId="7DDE2714" w14:textId="77777777" w:rsidR="00A040EC" w:rsidRPr="00D81982" w:rsidRDefault="00A040EC" w:rsidP="00F23F36">
            <w:pPr>
              <w:rPr>
                <w:rFonts w:ascii="ＭＳ Ｐ明朝" w:eastAsia="ＭＳ Ｐ明朝" w:hAnsi="ＭＳ Ｐ明朝"/>
                <w:sz w:val="22"/>
              </w:rPr>
            </w:pPr>
          </w:p>
          <w:p w14:paraId="6022233A"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この文書は、日本の森林を守ってきた</w:t>
            </w:r>
            <w:r w:rsidRPr="00D81982">
              <w:rPr>
                <w:rFonts w:ascii="ＭＳ Ｐ明朝" w:eastAsia="ＭＳ Ｐ明朝" w:hAnsi="ＭＳ Ｐ明朝"/>
                <w:sz w:val="22"/>
              </w:rPr>
              <w:t>SGECの原点に立ち、</w:t>
            </w:r>
            <w:r w:rsidRPr="00D81982">
              <w:rPr>
                <w:rFonts w:ascii="ＭＳ Ｐ明朝" w:eastAsia="ＭＳ Ｐ明朝" w:hAnsi="ＭＳ Ｐ明朝" w:cs="ＭＳ明朝" w:hint="eastAsia"/>
                <w:kern w:val="0"/>
                <w:sz w:val="22"/>
              </w:rPr>
              <w:t>モントリオールプロセスを基本に、自然的、社会的な立地に即して森林の経済的、生態的及び社会的等の諸機能を十全に果たすことができるよう、その普及により</w:t>
            </w:r>
            <w:r w:rsidRPr="00D81982">
              <w:rPr>
                <w:rFonts w:ascii="ＭＳ Ｐ明朝" w:eastAsia="ＭＳ Ｐ明朝" w:hAnsi="ＭＳ Ｐ明朝" w:hint="eastAsia"/>
                <w:sz w:val="22"/>
              </w:rPr>
              <w:t>我が国における持続可能な森林管理を実現するとともに、そこで産出される木材等の有効な利用を推進し、市場メカニズムを通じて森林整備水準の向上及び林業の活性化等を促進し、循環を基調とする潤いのある社会の構築と緑豊かな自然環境の保全に資することを目的とする。</w:t>
            </w:r>
          </w:p>
          <w:p w14:paraId="18AE562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p>
          <w:p w14:paraId="732B766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なお、この文書は、</w:t>
            </w:r>
            <w:r w:rsidRPr="00D81982">
              <w:rPr>
                <w:rFonts w:ascii="ＭＳ Ｐ明朝" w:eastAsia="ＭＳ Ｐ明朝" w:hAnsi="ＭＳ Ｐ明朝"/>
                <w:sz w:val="22"/>
              </w:rPr>
              <w:t>2016年6月3日付のPEFC総会においてPEFC国際認証規格との相互承認が認められている。</w:t>
            </w:r>
          </w:p>
          <w:p w14:paraId="656A004B" w14:textId="05B936DC" w:rsidR="00F23F36" w:rsidRPr="00D81982" w:rsidRDefault="00F23F36" w:rsidP="00F23F36">
            <w:pPr>
              <w:autoSpaceDE w:val="0"/>
              <w:autoSpaceDN w:val="0"/>
              <w:adjustRightInd w:val="0"/>
              <w:rPr>
                <w:rFonts w:ascii="ＭＳ Ｐ明朝" w:eastAsia="ＭＳ Ｐ明朝" w:hAnsi="ＭＳ Ｐ明朝" w:cs="ＭＳ明朝"/>
                <w:kern w:val="0"/>
                <w:sz w:val="22"/>
              </w:rPr>
            </w:pPr>
          </w:p>
          <w:p w14:paraId="2D7A535D" w14:textId="48DCEE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B77F6B" w14:textId="40A0058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2290C" w14:textId="2BED92F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2CE7C0" w14:textId="59C3838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9A60AF" w14:textId="097BF6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B4757D" w14:textId="6D0C204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53F95AC" w14:textId="735D926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C6EFC8" w14:textId="55E9AE7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D7BB4B" w14:textId="6F38E37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47B4769" w14:textId="386F84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2F7883" w14:textId="1D2F073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34A9B7" w14:textId="6F5F980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97BB3" w14:textId="20EB4C6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DDFFFF5" w14:textId="156B5EB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1CED3E" w14:textId="17C632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979CB2" w14:textId="3863115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9BE9D3" w14:textId="376633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6D6364B" w14:textId="42EDC08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00AAE1" w14:textId="52A842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C08E40E" w14:textId="1C21B7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7ABF0E" w14:textId="04006F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B02B73" w14:textId="447F8E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C840527" w14:textId="1FC6A4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2AD1B39" w14:textId="65FA2FD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A0B79DE" w14:textId="354F1D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71E4366" w14:textId="1F0C7EE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6DAF33" w14:textId="33E7095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E82A9" w14:textId="61C7536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D67CBE" w14:textId="5D7C49F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2E1A0B" w14:textId="77A9C9E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7B35558" w14:textId="45DDF4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EF00893" w14:textId="0985DA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210344" w14:textId="60872B0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8BB2E5" w14:textId="565AC9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FF18D8" w14:textId="1C69167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F68C" w14:textId="359518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3D01C5A" w14:textId="51DC7F0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017986" w14:textId="3A9FBE9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D5F16C0" w14:textId="63F875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DB5213C" w14:textId="38C8D05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AEE6A43" w14:textId="776F441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93DF3B" w14:textId="7DE788D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787E1D" w14:textId="478AF4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CC1388" w14:textId="08161A2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2F62A86" w14:textId="48CA47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1848EF" w14:textId="25B2C14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ADB36F" w14:textId="03C97F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3579E0" w14:textId="729183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7D3218" w14:textId="04F7972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6EF4EF" w14:textId="20B744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1B973CC" w14:textId="329C15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001821" w14:textId="03AA771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A783AC" w14:textId="5E7340E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2C46" w14:textId="1745360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37422D" w14:textId="43F28DB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3294DE" w14:textId="6E85F3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3CCCA60" w14:textId="027C7D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CF0DD0D" w14:textId="3F5D45A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8468AF5" w14:textId="454DD10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59462C" w14:textId="5CE5E22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A218F50" w14:textId="7483E3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AE2903" w14:textId="6E6803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5A1952" w14:textId="468A199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B053FB4" w14:textId="5369A18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6676ACD" w14:textId="1879066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F66AC9" w14:textId="096BA0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E6DB87" w14:textId="338079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2B8505C" w14:textId="53EFC3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19F7C1" w14:textId="6F4265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3DD1A5" w14:textId="1BA08C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939B626" w14:textId="360DD8D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C44DF36" w14:textId="093407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C0D3D75" w14:textId="12FB841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6AD2F" w14:textId="592ECD92"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9150A6" w14:textId="28CFDE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9A13BB3" w14:textId="497C14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2F11DE" w14:textId="00CD34C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B6ED344" w14:textId="45ABC6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DD7B11" w14:textId="70C71E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1DCBC59" w14:textId="2C3277A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25FD6B" w14:textId="7777B5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68D3C4B" w14:textId="334EE87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398B5A" w14:textId="3BA3DF4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8B969B5" w14:textId="1C19001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259388" w14:textId="6A9970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86120C" w14:textId="016F099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D088CE" w14:textId="2A1D063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84B7AD" w14:textId="1C8726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7DAED96" w14:textId="74D944D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E33ED63" w14:textId="3926C8C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F25883" w14:textId="2F3A4C9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A9A179F" w14:textId="348920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BBF23B8" w14:textId="3ECA045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16384D" w14:textId="5A7ADD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A2B143" w14:textId="1A77315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AC431F" w14:textId="1097F3C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6FC1E8" w14:textId="4A6EA5F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1E2CA68" w14:textId="447BB60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903C206" w14:textId="00374DF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B64116" w14:textId="3EEBD2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7FFAA04" w14:textId="262A5F1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28F47D4" w14:textId="0DC372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E11191A" w14:textId="10FCBE0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130C9A" w14:textId="34D745A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985CCE" w14:textId="0D2D20B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4C7960" w14:textId="6BD925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80803D" w14:textId="50C444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482FAFF" w14:textId="7FE3CED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8315E0" w14:textId="7CEB114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03E2DB" w14:textId="6D22DFC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DEF7E34" w14:textId="17C971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618CDC9" w14:textId="209B568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52A5CD" w14:textId="37AF648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AFFAE3" w14:textId="2038CC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E0F011F" w14:textId="60AAEAC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FE09C6" w14:textId="07C9A1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D533FD9" w14:textId="5DC55A3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5AA4640" w14:textId="1055BE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479DF49" w14:textId="1277C27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6D46D9" w14:textId="5643BBF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1393E2" w14:textId="77777777" w:rsidR="00467D1C" w:rsidRPr="00D81982" w:rsidRDefault="00467D1C" w:rsidP="00F23F36">
            <w:pPr>
              <w:autoSpaceDE w:val="0"/>
              <w:autoSpaceDN w:val="0"/>
              <w:adjustRightInd w:val="0"/>
              <w:rPr>
                <w:rFonts w:ascii="ＭＳ Ｐ明朝" w:eastAsia="ＭＳ Ｐ明朝" w:hAnsi="ＭＳ Ｐ明朝" w:cs="ＭＳ明朝"/>
                <w:kern w:val="0"/>
                <w:sz w:val="22"/>
              </w:rPr>
            </w:pPr>
          </w:p>
          <w:p w14:paraId="6EE8FACF" w14:textId="77777777" w:rsidR="00FA1CF5" w:rsidRPr="00D81982" w:rsidRDefault="00FA1CF5" w:rsidP="00F23F36">
            <w:pPr>
              <w:rPr>
                <w:rFonts w:ascii="ＭＳ Ｐ明朝" w:eastAsia="ＭＳ Ｐ明朝" w:hAnsi="ＭＳ Ｐ明朝"/>
                <w:b/>
                <w:bCs/>
                <w:sz w:val="22"/>
              </w:rPr>
            </w:pPr>
          </w:p>
          <w:p w14:paraId="2E9A23F9" w14:textId="5891DD70" w:rsidR="00F23F36" w:rsidRPr="00D81982" w:rsidRDefault="00F23F36" w:rsidP="00F23F36">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0610EAEF" w14:textId="77777777" w:rsidR="000210EA" w:rsidRPr="00D81982" w:rsidRDefault="000210EA" w:rsidP="00F23F36">
            <w:pPr>
              <w:rPr>
                <w:rFonts w:ascii="ＭＳ Ｐ明朝" w:eastAsia="ＭＳ Ｐ明朝" w:hAnsi="ＭＳ Ｐ明朝"/>
                <w:sz w:val="22"/>
              </w:rPr>
            </w:pPr>
          </w:p>
          <w:p w14:paraId="6A62E26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SGEC認証制度の管理運営に関する文書第3条第1項の森林管理認証基準・指標・ガイドライン（</w:t>
            </w:r>
            <w:r w:rsidRPr="00D81982">
              <w:rPr>
                <w:rFonts w:ascii="ＭＳ Ｐ明朝" w:eastAsia="ＭＳ Ｐ明朝" w:hAnsi="ＭＳ Ｐ明朝" w:hint="eastAsia"/>
                <w:sz w:val="22"/>
              </w:rPr>
              <w:t>以下「</w:t>
            </w:r>
            <w:r w:rsidRPr="00D81982">
              <w:rPr>
                <w:rFonts w:ascii="ＭＳ Ｐ明朝" w:eastAsia="ＭＳ Ｐ明朝" w:hAnsi="ＭＳ Ｐ明朝"/>
                <w:sz w:val="22"/>
              </w:rPr>
              <w:t>SGEC森林管理認証要求事項」という。）</w:t>
            </w:r>
            <w:r w:rsidRPr="00D81982">
              <w:rPr>
                <w:rFonts w:ascii="ＭＳ Ｐ明朝" w:eastAsia="ＭＳ Ｐ明朝" w:hAnsi="ＭＳ Ｐ明朝" w:cs="ＭＳ明朝" w:hint="eastAsia"/>
                <w:kern w:val="0"/>
                <w:sz w:val="22"/>
              </w:rPr>
              <w:t>は、本文書の定めるところによる。</w:t>
            </w:r>
          </w:p>
          <w:p w14:paraId="6E951057"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cs="ＭＳ明朝" w:hint="eastAsia"/>
                <w:kern w:val="0"/>
                <w:sz w:val="22"/>
              </w:rPr>
              <w:t>森林管理については、森林法第５条に基づく地域森林計画（国有林の場合は同法第</w:t>
            </w:r>
            <w:r w:rsidRPr="00D81982">
              <w:rPr>
                <w:rFonts w:ascii="ＭＳ Ｐ明朝" w:eastAsia="ＭＳ Ｐ明朝" w:hAnsi="ＭＳ Ｐ明朝" w:cs="ＭＳ明朝"/>
                <w:kern w:val="0"/>
                <w:sz w:val="22"/>
              </w:rPr>
              <w:t>7条の2に基づく地域別の森林計画）及び同法第10条の5に基づく市町村森林整備計画において、地域の森林管理を行う上で森林管理者が遵守するべき計画が定められている。この文書においては、森林管理者が自ら森林管理計画について、当該遵守するべき市町村森林整備計画を勘案して策定することを前提に、</w:t>
            </w:r>
            <w:r w:rsidRPr="00D81982">
              <w:rPr>
                <w:rFonts w:ascii="ＭＳ Ｐ明朝" w:eastAsia="ＭＳ Ｐ明朝" w:hAnsi="ＭＳ Ｐ明朝" w:hint="eastAsia"/>
                <w:sz w:val="22"/>
              </w:rPr>
              <w:t>本制度に係る独自の個別・具体的な要求事項を定める。なお、本制度の要求事項は、当該森林の自然的、社会的立地に即して、関係法令及び関連する施策の動向を踏まえつつ、科学的研究の知見を勘案して運営することとする。</w:t>
            </w:r>
          </w:p>
          <w:p w14:paraId="67A0C1E7" w14:textId="77777777" w:rsidR="00F23F36" w:rsidRPr="00E90E5B" w:rsidRDefault="00F23F36" w:rsidP="00F23F36">
            <w:pPr>
              <w:autoSpaceDE w:val="0"/>
              <w:autoSpaceDN w:val="0"/>
              <w:adjustRightInd w:val="0"/>
              <w:ind w:firstLineChars="100" w:firstLine="220"/>
              <w:rPr>
                <w:rFonts w:ascii="ＭＳ Ｐ明朝" w:eastAsia="ＭＳ Ｐ明朝" w:hAnsi="ＭＳ Ｐ明朝"/>
                <w:sz w:val="22"/>
                <w:u w:val="single"/>
              </w:rPr>
            </w:pPr>
          </w:p>
          <w:p w14:paraId="1D3BB521"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また、森林管理者は、森林管理計画を策定するに当たって、単独で森林認証を申請する場合は全ての管理森林を計画対象区域とすることを基本とするが、少なくとも森林計画制度との整合性を図るため、特別な場合を除いて、地域森林計画区域内の全ての管理森林をその計画区域に含めなければならない。</w:t>
            </w:r>
          </w:p>
          <w:p w14:paraId="16A07048" w14:textId="77777777" w:rsidR="00F23F36" w:rsidRPr="00D81982" w:rsidRDefault="00F23F36" w:rsidP="00F23F36">
            <w:pPr>
              <w:widowControl/>
              <w:ind w:firstLineChars="100" w:firstLine="220"/>
              <w:rPr>
                <w:rFonts w:ascii="ＭＳ Ｐ明朝" w:eastAsia="ＭＳ Ｐ明朝" w:hAnsi="ＭＳ Ｐ明朝" w:cs="ＭＳ Ｐゴシック"/>
                <w:bCs/>
                <w:kern w:val="0"/>
                <w:sz w:val="22"/>
              </w:rPr>
            </w:pPr>
            <w:r w:rsidRPr="00D81982">
              <w:rPr>
                <w:rFonts w:ascii="ＭＳ Ｐ明朝" w:eastAsia="ＭＳ Ｐ明朝" w:hAnsi="ＭＳ Ｐ明朝" w:cs="ＭＳ Ｐゴシック"/>
                <w:bCs/>
                <w:kern w:val="0"/>
                <w:sz w:val="22"/>
              </w:rPr>
              <w:t>SGECに関して不明な点がある場合は、SGECに関する事項についてはSGECの関連文書の日本語版により決定する。PEFCに関する事項については、PEFCの関連文書の英語版により決定する。</w:t>
            </w:r>
          </w:p>
          <w:p w14:paraId="240043F6" w14:textId="77777777" w:rsidR="00F23F36" w:rsidRPr="00D81982" w:rsidRDefault="00F23F36" w:rsidP="00F23F36">
            <w:pPr>
              <w:widowControl/>
              <w:spacing w:line="240" w:lineRule="exact"/>
              <w:rPr>
                <w:rFonts w:ascii="ＭＳ Ｐ明朝" w:eastAsia="ＭＳ Ｐ明朝" w:hAnsi="ＭＳ Ｐ明朝" w:cs="ＭＳ Ｐゴシック"/>
                <w:bCs/>
                <w:kern w:val="0"/>
                <w:sz w:val="22"/>
              </w:rPr>
            </w:pPr>
          </w:p>
          <w:p w14:paraId="393C0AF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注意書１</w:t>
            </w:r>
            <w:r w:rsidRPr="00D81982">
              <w:rPr>
                <w:rFonts w:ascii="ＭＳ Ｐ明朝" w:eastAsia="ＭＳ Ｐ明朝" w:hAnsi="ＭＳ Ｐ明朝" w:hint="eastAsia"/>
                <w:sz w:val="22"/>
              </w:rPr>
              <w:t>：「森林管理認証基準・指標・ガイドライン」についての表示の方法は「表示例；</w:t>
            </w:r>
            <w:r w:rsidRPr="00D81982">
              <w:rPr>
                <w:rFonts w:ascii="ＭＳ Ｐ明朝" w:eastAsia="ＭＳ Ｐ明朝" w:hAnsi="ＭＳ Ｐ明朝"/>
                <w:sz w:val="22"/>
              </w:rPr>
              <w:t>1-1-1」とし、最初の</w:t>
            </w:r>
            <w:r w:rsidRPr="00D81982">
              <w:rPr>
                <w:rFonts w:ascii="ＭＳ Ｐ明朝" w:eastAsia="ＭＳ Ｐ明朝" w:hAnsi="ＭＳ Ｐ明朝" w:hint="eastAsia"/>
                <w:sz w:val="22"/>
              </w:rPr>
              <w:lastRenderedPageBreak/>
              <w:t>数字は「森林管理認証基準」の番号を、次の数字は当該同基準に係る「森林管理認証指標」の番号を、最後の数字は当該同基準及び同指標に係る「森林管理認証ガイドライン」の番号を、それぞれ表す。</w:t>
            </w:r>
          </w:p>
          <w:p w14:paraId="4F7E3E7C" w14:textId="00FE4F8C" w:rsidR="00F23F36" w:rsidRPr="00D81982" w:rsidRDefault="00F23F36" w:rsidP="00F23F36">
            <w:pPr>
              <w:ind w:firstLineChars="100" w:firstLine="220"/>
              <w:rPr>
                <w:rFonts w:ascii="ＭＳ Ｐ明朝" w:eastAsia="ＭＳ Ｐ明朝" w:hAnsi="ＭＳ Ｐ明朝"/>
                <w:sz w:val="22"/>
              </w:rPr>
            </w:pPr>
          </w:p>
          <w:p w14:paraId="39300C3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　用語と定義</w:t>
            </w:r>
          </w:p>
          <w:p w14:paraId="035071E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2-1　人工林と天然林</w:t>
            </w:r>
          </w:p>
          <w:p w14:paraId="402F0E1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人工</w:t>
            </w:r>
            <w:r w:rsidRPr="00D81982">
              <w:rPr>
                <w:rFonts w:ascii="ＭＳ Ｐ明朝" w:eastAsia="ＭＳ Ｐ明朝" w:hAnsi="ＭＳ Ｐ明朝" w:hint="eastAsia"/>
                <w:sz w:val="22"/>
              </w:rPr>
              <w:t>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83CCB1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2-2　森林</w:t>
            </w:r>
          </w:p>
          <w:p w14:paraId="7F484BC7"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地域森林計画の対象とする森林で具体的には次のもの。</w:t>
            </w:r>
          </w:p>
          <w:p w14:paraId="13901F5C"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①　木竹が集団して生育している土地及びその土地の上にある立木竹</w:t>
            </w:r>
          </w:p>
          <w:p w14:paraId="1B0FCEE3"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②　前号の土地の外、木竹の集団的な生育に供される土地</w:t>
            </w:r>
          </w:p>
          <w:p w14:paraId="4880925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2-3　森林の転用</w:t>
            </w:r>
          </w:p>
          <w:p w14:paraId="077BC099"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人の直接的な介入による森林の他用途への転用。</w:t>
            </w:r>
          </w:p>
          <w:p w14:paraId="319853A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但し、</w:t>
            </w:r>
            <w:r w:rsidRPr="00D81982">
              <w:rPr>
                <w:rFonts w:ascii="ＭＳ Ｐ明朝" w:eastAsia="ＭＳ Ｐ明朝" w:hAnsi="ＭＳ Ｐ明朝" w:cs="Arial" w:hint="eastAsia"/>
                <w:sz w:val="22"/>
              </w:rPr>
              <w:t>原生林</w:t>
            </w:r>
            <w:r w:rsidRPr="00D81982">
              <w:rPr>
                <w:rFonts w:ascii="ＭＳ Ｐ明朝" w:eastAsia="ＭＳ Ｐ明朝" w:hAnsi="ＭＳ Ｐ明朝" w:hint="eastAsia"/>
                <w:sz w:val="22"/>
              </w:rPr>
              <w:t>の人工林への転用を含む。</w:t>
            </w:r>
          </w:p>
          <w:p w14:paraId="3BCDC54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2-4　原生林</w:t>
            </w:r>
          </w:p>
          <w:p w14:paraId="6015CA3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在来種の森林であり、人による活動の明白な兆候がなく、生態系の推移が大きな阻害を受けていないもの。</w:t>
            </w:r>
          </w:p>
          <w:p w14:paraId="3EFBC49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w:t>
            </w:r>
            <w:r w:rsidRPr="00D81982">
              <w:rPr>
                <w:rFonts w:ascii="ＭＳ Ｐ明朝" w:eastAsia="ＭＳ Ｐ明朝" w:hAnsi="ＭＳ Ｐ明朝" w:hint="eastAsia"/>
                <w:sz w:val="22"/>
              </w:rPr>
              <w:t>：人の介入による影響が少ない非木材の林産品が採集される区域も含む。多少の木が除去される場合もある。</w:t>
            </w:r>
          </w:p>
          <w:p w14:paraId="5BB1FDE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2-5　遵守・尊重するべき国際条約等及び国内法</w:t>
            </w:r>
          </w:p>
          <w:p w14:paraId="56660BA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1）国際条約等</w:t>
            </w:r>
          </w:p>
          <w:p w14:paraId="23D95711" w14:textId="77777777" w:rsidR="00F23F36" w:rsidRPr="00D81982" w:rsidRDefault="00F23F36" w:rsidP="00F23F36">
            <w:pPr>
              <w:ind w:leftChars="200" w:left="420" w:firstLineChars="100" w:firstLine="220"/>
              <w:rPr>
                <w:rFonts w:ascii="ＭＳ Ｐ明朝" w:eastAsia="ＭＳ Ｐ明朝" w:hAnsi="ＭＳ Ｐ明朝" w:cs="ＭＳゴシック"/>
                <w:b/>
                <w:kern w:val="0"/>
                <w:sz w:val="22"/>
              </w:rPr>
            </w:pPr>
            <w:r w:rsidRPr="00D81982">
              <w:rPr>
                <w:rFonts w:ascii="ＭＳ Ｐ明朝" w:eastAsia="ＭＳ Ｐ明朝" w:hAnsi="ＭＳ Ｐ明朝" w:cs="ＭＳ Ｐゴシック" w:hint="eastAsia"/>
                <w:bCs/>
                <w:kern w:val="0"/>
                <w:sz w:val="22"/>
              </w:rPr>
              <w:t>森林</w:t>
            </w:r>
            <w:r w:rsidRPr="00D81982">
              <w:rPr>
                <w:rFonts w:ascii="ＭＳ Ｐ明朝" w:eastAsia="ＭＳ Ｐ明朝" w:hAnsi="ＭＳ Ｐ明朝" w:cs="ＭＳゴシック" w:hint="eastAsia"/>
                <w:kern w:val="0"/>
                <w:sz w:val="22"/>
              </w:rPr>
              <w:t>管理者は、</w:t>
            </w:r>
            <w:r w:rsidRPr="00D81982">
              <w:rPr>
                <w:rFonts w:ascii="ＭＳ Ｐ明朝" w:eastAsia="ＭＳ Ｐ明朝" w:hAnsi="ＭＳ Ｐ明朝" w:cs="ＭＳゴシック"/>
                <w:kern w:val="0"/>
                <w:sz w:val="22"/>
              </w:rPr>
              <w:t>ILO</w:t>
            </w:r>
            <w:r w:rsidRPr="00D81982">
              <w:rPr>
                <w:rFonts w:ascii="ＭＳ Ｐ明朝" w:eastAsia="ＭＳ Ｐ明朝" w:hAnsi="ＭＳ Ｐ明朝" w:hint="eastAsia"/>
                <w:sz w:val="22"/>
              </w:rPr>
              <w:t>基本条約等を遵守して事業を行わなければならないこととする。但し、</w:t>
            </w:r>
            <w:r w:rsidRPr="00D81982">
              <w:rPr>
                <w:rFonts w:ascii="ＭＳ Ｐ明朝" w:eastAsia="ＭＳ Ｐ明朝" w:hAnsi="ＭＳ Ｐ明朝" w:cs="Arial" w:hint="eastAsia"/>
                <w:kern w:val="0"/>
                <w:sz w:val="22"/>
              </w:rPr>
              <w:t xml:space="preserve">同　</w:t>
            </w:r>
            <w:r w:rsidRPr="00D81982">
              <w:rPr>
                <w:rFonts w:ascii="ＭＳ Ｐ明朝" w:eastAsia="ＭＳ Ｐ明朝" w:hAnsi="ＭＳ Ｐ明朝" w:cs="ＭＳゴシック" w:hint="eastAsia"/>
                <w:kern w:val="0"/>
                <w:sz w:val="22"/>
              </w:rPr>
              <w:t>基本条約等のうち日本において批准等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p w14:paraId="63EDDB66" w14:textId="77777777" w:rsidR="00F23F36" w:rsidRPr="00D81982" w:rsidRDefault="00F23F36" w:rsidP="00F23F36">
            <w:pPr>
              <w:framePr w:hSpace="142" w:wrap="around" w:vAnchor="text" w:hAnchor="margin" w:xAlign="center" w:y="2"/>
              <w:autoSpaceDE w:val="0"/>
              <w:autoSpaceDN w:val="0"/>
              <w:adjustRightInd w:val="0"/>
              <w:rPr>
                <w:rFonts w:ascii="ＭＳ Ｐ明朝" w:eastAsia="ＭＳ Ｐ明朝" w:hAnsi="ＭＳ Ｐ明朝" w:cs="ＭＳ 明朝"/>
                <w:kern w:val="0"/>
                <w:sz w:val="22"/>
              </w:rPr>
            </w:pPr>
          </w:p>
          <w:p w14:paraId="3706C90C"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（ア）</w:t>
            </w:r>
            <w:r w:rsidRPr="00D81982">
              <w:rPr>
                <w:rFonts w:ascii="ＭＳ Ｐ明朝" w:eastAsia="ＭＳ Ｐ明朝" w:hAnsi="ＭＳ Ｐ明朝" w:cs="ＭＳゴシック"/>
                <w:kern w:val="0"/>
                <w:sz w:val="22"/>
              </w:rPr>
              <w:t>ILO基本条約</w:t>
            </w:r>
          </w:p>
          <w:p w14:paraId="1A5BA7E7"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29号：強制労働条約（1930年）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1932年日本批准）</w:t>
            </w:r>
          </w:p>
          <w:p w14:paraId="49451AE4"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87号：結社の自由及び団結権保護条約</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1948</w:t>
            </w:r>
            <w:r w:rsidRPr="00D81982">
              <w:rPr>
                <w:rFonts w:ascii="ＭＳ Ｐ明朝" w:eastAsia="ＭＳ Ｐ明朝" w:hAnsi="ＭＳ Ｐ明朝" w:cs="ＭＳゴシック" w:hint="eastAsia"/>
                <w:kern w:val="0"/>
                <w:sz w:val="22"/>
              </w:rPr>
              <w:t>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1965年日本批准）</w:t>
            </w:r>
          </w:p>
          <w:p w14:paraId="7B256BB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98号：団結権及び団体交渉権条約（1949年）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65A2A2A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100号：同一報酬条約（1951年）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2B47941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105号：強制労働廃止条約（1957年）</w:t>
            </w:r>
            <w:r w:rsidRPr="00D81982">
              <w:rPr>
                <w:rFonts w:ascii="ＭＳ Ｐ明朝" w:eastAsia="ＭＳ Ｐ明朝" w:hAnsi="ＭＳ Ｐ明朝" w:cs="Arial" w:hint="eastAsia"/>
                <w:kern w:val="0"/>
                <w:sz w:val="22"/>
              </w:rPr>
              <w:t>（日本未批准）</w:t>
            </w:r>
          </w:p>
          <w:p w14:paraId="740967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111号：差別待遇（雇用及び職業）条約（1958年）</w:t>
            </w:r>
            <w:r w:rsidRPr="00D81982">
              <w:rPr>
                <w:rFonts w:ascii="ＭＳ Ｐ明朝" w:eastAsia="ＭＳ Ｐ明朝" w:hAnsi="ＭＳ Ｐ明朝" w:cs="Arial" w:hint="eastAsia"/>
                <w:kern w:val="0"/>
                <w:sz w:val="22"/>
              </w:rPr>
              <w:t>（日本未批准）</w:t>
            </w:r>
          </w:p>
          <w:p w14:paraId="27CE296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138号：最低年齢条約（1973年）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2000年　日本批准）</w:t>
            </w:r>
          </w:p>
          <w:p w14:paraId="2B183D0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182号：最悪の形態の児童労働条約（1999年）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2001年　日本批准）</w:t>
            </w:r>
          </w:p>
          <w:p w14:paraId="5BEAD843" w14:textId="77777777" w:rsidR="00F23F36" w:rsidRPr="00D81982" w:rsidRDefault="00F23F36" w:rsidP="00F23F36">
            <w:pPr>
              <w:autoSpaceDE w:val="0"/>
              <w:autoSpaceDN w:val="0"/>
              <w:adjustRightInd w:val="0"/>
              <w:ind w:leftChars="250" w:left="525"/>
              <w:rPr>
                <w:rFonts w:ascii="ＭＳ Ｐ明朝" w:eastAsia="ＭＳ Ｐ明朝" w:hAnsi="ＭＳ Ｐ明朝" w:cs="Arial"/>
                <w:kern w:val="0"/>
                <w:sz w:val="22"/>
              </w:rPr>
            </w:pPr>
            <w:r w:rsidRPr="00D81982">
              <w:rPr>
                <w:rFonts w:ascii="ＭＳ Ｐ明朝" w:eastAsia="ＭＳ Ｐ明朝" w:hAnsi="ＭＳ Ｐ明朝" w:cs="Arial"/>
                <w:kern w:val="0"/>
                <w:sz w:val="22"/>
              </w:rPr>
              <w:t>注意書：</w:t>
            </w:r>
            <w:r w:rsidRPr="00D81982">
              <w:rPr>
                <w:rFonts w:ascii="ＭＳ Ｐ明朝" w:eastAsia="ＭＳ Ｐ明朝" w:hAnsi="ＭＳ Ｐ明朝" w:hint="eastAsia"/>
                <w:sz w:val="22"/>
              </w:rPr>
              <w:t>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3条及び第5条の遵守</w:t>
            </w:r>
          </w:p>
          <w:p w14:paraId="5B77798D" w14:textId="77777777" w:rsidR="00F23F36" w:rsidRPr="00D81982" w:rsidRDefault="00F23F36" w:rsidP="00F23F36">
            <w:pPr>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（イ）その他の国際条約等</w:t>
            </w:r>
          </w:p>
          <w:p w14:paraId="117EEFB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・特に水鳥の生息地として国際的に重要な湿地に関する条約（ラムサール条約）</w:t>
            </w:r>
          </w:p>
          <w:p w14:paraId="4DBE082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pacing w:val="-2"/>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2"/>
                <w:kern w:val="0"/>
                <w:sz w:val="22"/>
              </w:rPr>
              <w:t>絶滅のおそれのある野生動植物の種の国際取引に関する条約（ワシントン条約）</w:t>
            </w:r>
          </w:p>
          <w:p w14:paraId="0E4AC7F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・世界の文化遺産及び自然遺産の保護に関する条約（世界遺産条約）</w:t>
            </w:r>
          </w:p>
          <w:p w14:paraId="65E6DAE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・移動性野生動物種の保全に関する条約（ボン条約）（日本未加盟）</w:t>
            </w:r>
          </w:p>
          <w:p w14:paraId="646886E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・生物多様性条約（</w:t>
            </w:r>
            <w:r w:rsidRPr="00D81982">
              <w:rPr>
                <w:rFonts w:ascii="ＭＳ Ｐ明朝" w:eastAsia="ＭＳ Ｐ明朝" w:hAnsi="ＭＳ Ｐ明朝" w:cs="Arial"/>
                <w:kern w:val="0"/>
                <w:sz w:val="22"/>
              </w:rPr>
              <w:t>1992年　日本署名）</w:t>
            </w:r>
          </w:p>
          <w:p w14:paraId="190CA5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・気候変動枠組条約・京都議定書（</w:t>
            </w:r>
            <w:r w:rsidRPr="00D81982">
              <w:rPr>
                <w:rFonts w:ascii="ＭＳ Ｐ明朝" w:eastAsia="ＭＳ Ｐ明朝" w:hAnsi="ＭＳ Ｐ明朝" w:cs="Arial"/>
                <w:kern w:val="0"/>
                <w:sz w:val="22"/>
              </w:rPr>
              <w:t>1997年　京都開催）</w:t>
            </w:r>
          </w:p>
          <w:p w14:paraId="152DB90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・バイオセーフティーに関するカルタヘナ議定書（</w:t>
            </w:r>
            <w:r w:rsidRPr="00D81982">
              <w:rPr>
                <w:rFonts w:ascii="ＭＳ Ｐ明朝" w:eastAsia="ＭＳ Ｐ明朝" w:hAnsi="ＭＳ Ｐ明朝" w:cs="Arial"/>
                <w:kern w:val="0"/>
                <w:sz w:val="22"/>
              </w:rPr>
              <w:t>2004年　日本発効）</w:t>
            </w:r>
          </w:p>
          <w:p w14:paraId="16206E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・渡り鳥条約</w:t>
            </w:r>
          </w:p>
          <w:p w14:paraId="752CC17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・独立国における原住民及び種族民に関する条約（</w:t>
            </w:r>
            <w:r w:rsidRPr="00D81982">
              <w:rPr>
                <w:rFonts w:ascii="ＭＳ Ｐ明朝" w:eastAsia="ＭＳ Ｐ明朝" w:hAnsi="ＭＳ Ｐ明朝" w:cs="Arial"/>
                <w:kern w:val="0"/>
                <w:sz w:val="22"/>
              </w:rPr>
              <w:t>ILO169号）（1991年　日本未批准）</w:t>
            </w:r>
          </w:p>
          <w:p w14:paraId="51080E1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・残留性有機汚染物質に関するストックホルム条約、</w:t>
            </w:r>
            <w:r w:rsidRPr="00D81982">
              <w:rPr>
                <w:rFonts w:ascii="ＭＳ Ｐ明朝" w:eastAsia="ＭＳ Ｐ明朝" w:hAnsi="ＭＳ Ｐ明朝" w:cs="Arial"/>
                <w:kern w:val="0"/>
                <w:sz w:val="22"/>
              </w:rPr>
              <w:t>2005年（日本署名）</w:t>
            </w:r>
          </w:p>
          <w:p w14:paraId="3D12347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・先住民族の権利に関する国際連合宣言（</w:t>
            </w:r>
            <w:r w:rsidRPr="00D81982">
              <w:rPr>
                <w:rFonts w:ascii="ＭＳ Ｐ明朝" w:eastAsia="ＭＳ Ｐ明朝" w:hAnsi="ＭＳ Ｐ明朝" w:cs="Arial"/>
                <w:kern w:val="0"/>
                <w:sz w:val="22"/>
              </w:rPr>
              <w:t>2007</w:t>
            </w:r>
            <w:hyperlink r:id="rId22" w:tooltip="2007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日本賛成票）</w:t>
            </w:r>
          </w:p>
          <w:p w14:paraId="7E72BEF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・あらゆる形態の人種差別の撤廃に関する国際条約（人種差別撤廃条約）（</w:t>
            </w:r>
            <w:r w:rsidRPr="00D81982">
              <w:rPr>
                <w:rFonts w:ascii="ＭＳ Ｐ明朝" w:eastAsia="ＭＳ Ｐ明朝" w:hAnsi="ＭＳ Ｐ明朝" w:cs="Arial"/>
                <w:kern w:val="0"/>
                <w:sz w:val="22"/>
              </w:rPr>
              <w:t>1965</w:t>
            </w:r>
            <w:hyperlink r:id="rId23" w:tooltip="196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w:t>
            </w:r>
            <w:r w:rsidRPr="00D81982">
              <w:rPr>
                <w:rFonts w:ascii="ＭＳ Ｐ明朝" w:eastAsia="ＭＳ Ｐ明朝" w:hAnsi="ＭＳ Ｐ明朝" w:cs="Arial"/>
                <w:kern w:val="0"/>
                <w:sz w:val="22"/>
              </w:rPr>
              <w:t>1995</w:t>
            </w:r>
            <w:hyperlink r:id="rId24" w:tooltip="199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加入）</w:t>
            </w:r>
          </w:p>
          <w:p w14:paraId="13143956"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w:t>
            </w:r>
            <w:r w:rsidRPr="00D81982">
              <w:rPr>
                <w:rFonts w:ascii="ＭＳ Ｐ明朝" w:eastAsia="ＭＳ Ｐ明朝" w:hAnsi="ＭＳ Ｐ明朝" w:cs="ＭＳゴシック"/>
                <w:kern w:val="0"/>
                <w:sz w:val="22"/>
              </w:rPr>
              <w:t>2）遵守するべき日本国内法</w:t>
            </w:r>
          </w:p>
          <w:p w14:paraId="09E84F9E"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 xml:space="preserve">　　</w:t>
            </w:r>
            <w:r w:rsidRPr="00D81982">
              <w:rPr>
                <w:rFonts w:ascii="ＭＳ Ｐ明朝" w:eastAsia="ＭＳ Ｐ明朝" w:hAnsi="ＭＳ Ｐ明朝" w:hint="eastAsia"/>
                <w:sz w:val="22"/>
              </w:rPr>
              <w:t xml:space="preserve">　＊森林管理上遵守すべき国内法</w:t>
            </w:r>
          </w:p>
          <w:p w14:paraId="30431CC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・森林・林業基本法</w:t>
            </w:r>
          </w:p>
          <w:p w14:paraId="19B45AA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・森林法（森林計画制度、森林経営計画制度）（保安林制度）（保安施設地区制度）（林地開発許可制度）</w:t>
            </w:r>
          </w:p>
          <w:p w14:paraId="3706C0B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・森林の保健機能の増進に関する特別措置法　・森林組合法</w:t>
            </w:r>
          </w:p>
          <w:p w14:paraId="191CE7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・入会林野等に係る権利関係の近代化の助長に関する法律</w:t>
            </w:r>
          </w:p>
          <w:p w14:paraId="04DAC57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・林業種苗法　・分収林特別措置法（分収造林制度）　・地すべり等防止法</w:t>
            </w:r>
          </w:p>
          <w:p w14:paraId="57D6F53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・鳥獣の保護及狩猟の適正化に関する法律</w:t>
            </w:r>
          </w:p>
          <w:p w14:paraId="6C8B4B8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・絶滅のおそれのある野生動植物の種の保存に関する法律</w:t>
            </w:r>
          </w:p>
          <w:p w14:paraId="36DC50A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・林業労働力の確保の促進に関する法律　・木材の安定供給の確保に関する特別措置法</w:t>
            </w:r>
          </w:p>
          <w:p w14:paraId="3D0E16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・森林の間伐等の実施の促進に関する特別措置法　・森林病害虫等防除法</w:t>
            </w:r>
          </w:p>
          <w:p w14:paraId="607AF57E"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・林道規程</w:t>
            </w:r>
          </w:p>
          <w:p w14:paraId="6828DB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trike/>
                <w:kern w:val="0"/>
                <w:sz w:val="22"/>
              </w:rPr>
            </w:pPr>
            <w:r w:rsidRPr="00D81982">
              <w:rPr>
                <w:rFonts w:ascii="ＭＳ Ｐ明朝" w:eastAsia="ＭＳ Ｐ明朝" w:hAnsi="ＭＳ Ｐ明朝" w:cs="Arial" w:hint="eastAsia"/>
                <w:kern w:val="0"/>
                <w:sz w:val="22"/>
              </w:rPr>
              <w:t xml:space="preserve">・環境基本法　・生物多様性基本法　・自然環境保全法　・自然公園法　・自然再生推進法　</w:t>
            </w:r>
          </w:p>
          <w:p w14:paraId="02732FB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w:t>
            </w:r>
          </w:p>
          <w:p w14:paraId="17F924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　・水循環基本法　・都市緑地法</w:t>
            </w:r>
          </w:p>
          <w:p w14:paraId="4BF305C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・急傾斜地の崩壊による災害の防止に関する法律　・農薬取締法</w:t>
            </w:r>
          </w:p>
          <w:p w14:paraId="45327A2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・火薬類取締法　・漁業法</w:t>
            </w:r>
          </w:p>
          <w:p w14:paraId="3C857E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・採石法　・測量法　・道路運送法　・国土調査法　・不動産登記法（表示登記制度）</w:t>
            </w:r>
          </w:p>
          <w:p w14:paraId="684ABF5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・特定外来生物による生態系等に係る被害の防止に関する法律</w:t>
            </w:r>
          </w:p>
          <w:p w14:paraId="169B3A02" w14:textId="77777777" w:rsidR="00F23F36" w:rsidRPr="00D81982" w:rsidRDefault="00F23F36" w:rsidP="00F23F36">
            <w:pPr>
              <w:autoSpaceDE w:val="0"/>
              <w:autoSpaceDN w:val="0"/>
              <w:adjustRightInd w:val="0"/>
              <w:ind w:leftChars="300" w:left="850" w:hangingChars="100" w:hanging="220"/>
              <w:jc w:val="distribute"/>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4"/>
                <w:kern w:val="0"/>
                <w:sz w:val="22"/>
              </w:rPr>
              <w:t>特定水道利水障害の防止のための水道水源水域の水質の保全に関する特別措置法</w:t>
            </w:r>
          </w:p>
          <w:p w14:paraId="5C0D2A8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　・歴史的風致の維持及び向上に関する法律</w:t>
            </w:r>
          </w:p>
          <w:p w14:paraId="00265C8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・都市計画法体系の諸法律（古都における歴史的風土の保存に関する特別措置法ほか）</w:t>
            </w:r>
          </w:p>
          <w:p w14:paraId="5AB8AA2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・明日香村における歴史的風土の保存及び生活環境の整備等に関する特別措置法</w:t>
            </w:r>
          </w:p>
          <w:p w14:paraId="79650883"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・海岸法　・河川法　・砂防法　・労働基準法　・労働安全衛生法　・労働組合法</w:t>
            </w:r>
          </w:p>
          <w:p w14:paraId="3404907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・健康保険法　・厚生年金保険法　・雇用保険法</w:t>
            </w:r>
          </w:p>
          <w:p w14:paraId="2E26D6E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・租税特別措置法</w:t>
            </w:r>
          </w:p>
          <w:p w14:paraId="230F6C88"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・アイヌ文化の振興及びにアイヌの伝統等に関する知識の普及及び啓発に関する法律（「アイヌ文化振興法」）</w:t>
            </w:r>
          </w:p>
          <w:p w14:paraId="21C3669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・関係する都道府県、市町村制定の条例</w:t>
            </w:r>
          </w:p>
          <w:p w14:paraId="60445A4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2-6　遺伝子組み換え樹木</w:t>
            </w:r>
          </w:p>
          <w:p w14:paraId="3947DC9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遺伝子組換え技術は、目的とする遺伝子を取り出し、必要に応じて改変を加え、受け手となる生物（宿主）に導入する技術である。この技術によって目的の遺伝子のみを操作することにより人為的に作成された樹木。</w:t>
            </w:r>
          </w:p>
          <w:p w14:paraId="14E73AD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2-7　森林計画制度</w:t>
            </w:r>
          </w:p>
          <w:p w14:paraId="05C83E3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計画制度は、森林法に基づき国、都道府県、市町村の各段階における森林の取扱ルールを明確化し、各主体がそれぞれの役割のもと、国民のニーズに対応して持続可能な森林管理を推進するための指針及び規範となるものである。（別添「森林計画制度の概要」参照）</w:t>
            </w:r>
          </w:p>
          <w:p w14:paraId="6E07991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2-8　里山林</w:t>
            </w:r>
          </w:p>
          <w:p w14:paraId="34893B1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集落の近くに広がり、地域住民の生活と密接に結びついて維持・管理されてきた森林。</w:t>
            </w:r>
          </w:p>
          <w:p w14:paraId="0FAD71B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2-9　グループ森林管理認証</w:t>
            </w:r>
          </w:p>
          <w:p w14:paraId="0BF083CD"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単一のグループ森林管理認証書の下のグループ組織の認証</w:t>
            </w:r>
          </w:p>
          <w:p w14:paraId="24FD0ECA"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「グループ組織」という用語は、「地域認証」または</w:t>
            </w:r>
            <w:r w:rsidRPr="00D81982">
              <w:rPr>
                <w:rFonts w:ascii="ＭＳ Ｐ明朝" w:eastAsia="ＭＳ Ｐ明朝" w:hAnsi="ＭＳ Ｐ明朝" w:hint="eastAsia"/>
                <w:sz w:val="22"/>
              </w:rPr>
              <w:t>多数の個別の森林所有者が単一の認証書の下に認証する用語と同等である。なお</w:t>
            </w:r>
            <w:r w:rsidRPr="00D81982">
              <w:rPr>
                <w:rFonts w:ascii="ＭＳ Ｐ明朝" w:eastAsia="ＭＳ Ｐ明朝" w:hAnsi="ＭＳ Ｐ明朝" w:cs="ＭＳ明朝" w:hint="eastAsia"/>
                <w:kern w:val="0"/>
                <w:sz w:val="22"/>
              </w:rPr>
              <w:t>「地域認証」という用語は地理的な境界によって制限された「グループ森林管理認証」として解される。</w:t>
            </w:r>
          </w:p>
          <w:p w14:paraId="1B2D218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2-10森林経営管理法に基づく</w:t>
            </w:r>
            <w:r w:rsidRPr="00D81982">
              <w:rPr>
                <w:rFonts w:ascii="ＭＳ Ｐ明朝" w:eastAsia="ＭＳ Ｐ明朝" w:hAnsi="ＭＳ Ｐ明朝" w:cs="ＭＳ明朝" w:hint="eastAsia"/>
                <w:kern w:val="0"/>
                <w:sz w:val="22"/>
              </w:rPr>
              <w:t>経営管理権及び経営管理実施権</w:t>
            </w:r>
          </w:p>
          <w:p w14:paraId="2D6B9F6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14CEA263" w14:textId="77777777" w:rsidR="00F23F36" w:rsidRPr="00D81982" w:rsidRDefault="00F23F36" w:rsidP="00F23F36">
            <w:pPr>
              <w:rPr>
                <w:rFonts w:ascii="ＭＳ Ｐ明朝" w:eastAsia="ＭＳ Ｐ明朝" w:hAnsi="ＭＳ Ｐ明朝" w:cs="ＭＳ明朝"/>
                <w:kern w:val="0"/>
                <w:sz w:val="22"/>
              </w:rPr>
            </w:pPr>
          </w:p>
          <w:p w14:paraId="56386863" w14:textId="77777777" w:rsidR="00F23F36" w:rsidRPr="00D81982" w:rsidRDefault="00F23F36" w:rsidP="00F23F36">
            <w:pPr>
              <w:rPr>
                <w:rFonts w:ascii="ＭＳ Ｐ明朝" w:eastAsia="ＭＳ Ｐ明朝" w:hAnsi="ＭＳ Ｐ明朝" w:cs="ＭＳ明朝"/>
                <w:kern w:val="0"/>
                <w:sz w:val="22"/>
              </w:rPr>
            </w:pPr>
          </w:p>
          <w:p w14:paraId="4D096F30" w14:textId="1F7A17E1" w:rsidR="00F23F36" w:rsidRPr="00D81982" w:rsidRDefault="00F23F36" w:rsidP="00F23F36">
            <w:pPr>
              <w:rPr>
                <w:rFonts w:ascii="ＭＳ Ｐ明朝" w:eastAsia="ＭＳ Ｐ明朝" w:hAnsi="ＭＳ Ｐ明朝" w:cs="ＭＳ明朝"/>
                <w:kern w:val="0"/>
                <w:sz w:val="22"/>
              </w:rPr>
            </w:pPr>
          </w:p>
          <w:p w14:paraId="29F2C41E" w14:textId="615A8146" w:rsidR="00720456" w:rsidRPr="00D81982" w:rsidRDefault="00720456" w:rsidP="00F23F36">
            <w:pPr>
              <w:rPr>
                <w:rFonts w:ascii="ＭＳ Ｐ明朝" w:eastAsia="ＭＳ Ｐ明朝" w:hAnsi="ＭＳ Ｐ明朝" w:cs="ＭＳ明朝"/>
                <w:kern w:val="0"/>
                <w:sz w:val="22"/>
              </w:rPr>
            </w:pPr>
          </w:p>
          <w:p w14:paraId="681E341E" w14:textId="69C24CFF" w:rsidR="00720456" w:rsidRPr="00D81982" w:rsidRDefault="00720456" w:rsidP="00F23F36">
            <w:pPr>
              <w:rPr>
                <w:rFonts w:ascii="ＭＳ Ｐ明朝" w:eastAsia="ＭＳ Ｐ明朝" w:hAnsi="ＭＳ Ｐ明朝" w:cs="ＭＳ明朝"/>
                <w:kern w:val="0"/>
                <w:sz w:val="22"/>
              </w:rPr>
            </w:pPr>
          </w:p>
          <w:p w14:paraId="5E10B444" w14:textId="41E0888B" w:rsidR="00720456" w:rsidRPr="00D81982" w:rsidRDefault="00720456" w:rsidP="00F23F36">
            <w:pPr>
              <w:rPr>
                <w:rFonts w:ascii="ＭＳ Ｐ明朝" w:eastAsia="ＭＳ Ｐ明朝" w:hAnsi="ＭＳ Ｐ明朝" w:cs="ＭＳ明朝"/>
                <w:kern w:val="0"/>
                <w:sz w:val="22"/>
              </w:rPr>
            </w:pPr>
          </w:p>
          <w:p w14:paraId="5DE30F4A" w14:textId="6ACE7F12" w:rsidR="00720456" w:rsidRPr="00D81982" w:rsidRDefault="00720456" w:rsidP="00F23F36">
            <w:pPr>
              <w:rPr>
                <w:rFonts w:ascii="ＭＳ Ｐ明朝" w:eastAsia="ＭＳ Ｐ明朝" w:hAnsi="ＭＳ Ｐ明朝" w:cs="ＭＳ明朝"/>
                <w:kern w:val="0"/>
                <w:sz w:val="22"/>
              </w:rPr>
            </w:pPr>
          </w:p>
          <w:p w14:paraId="0EEDB2AE" w14:textId="4FEC684B" w:rsidR="00720456" w:rsidRPr="00D81982" w:rsidRDefault="00720456" w:rsidP="00F23F36">
            <w:pPr>
              <w:rPr>
                <w:rFonts w:ascii="ＭＳ Ｐ明朝" w:eastAsia="ＭＳ Ｐ明朝" w:hAnsi="ＭＳ Ｐ明朝" w:cs="ＭＳ明朝"/>
                <w:kern w:val="0"/>
                <w:sz w:val="22"/>
              </w:rPr>
            </w:pPr>
          </w:p>
          <w:p w14:paraId="3B69F018" w14:textId="6A2CA34E" w:rsidR="00720456" w:rsidRPr="00D81982" w:rsidRDefault="00720456" w:rsidP="00F23F36">
            <w:pPr>
              <w:rPr>
                <w:rFonts w:ascii="ＭＳ Ｐ明朝" w:eastAsia="ＭＳ Ｐ明朝" w:hAnsi="ＭＳ Ｐ明朝" w:cs="ＭＳ明朝"/>
                <w:kern w:val="0"/>
                <w:sz w:val="22"/>
              </w:rPr>
            </w:pPr>
          </w:p>
          <w:p w14:paraId="4D81D854" w14:textId="0954E510" w:rsidR="00720456" w:rsidRPr="00D81982" w:rsidRDefault="00720456" w:rsidP="00F23F36">
            <w:pPr>
              <w:rPr>
                <w:rFonts w:ascii="ＭＳ Ｐ明朝" w:eastAsia="ＭＳ Ｐ明朝" w:hAnsi="ＭＳ Ｐ明朝" w:cs="ＭＳ明朝"/>
                <w:kern w:val="0"/>
                <w:sz w:val="22"/>
              </w:rPr>
            </w:pPr>
          </w:p>
          <w:p w14:paraId="18E4426C" w14:textId="07D4F823" w:rsidR="00720456" w:rsidRPr="00D81982" w:rsidRDefault="00720456" w:rsidP="00F23F36">
            <w:pPr>
              <w:rPr>
                <w:rFonts w:ascii="ＭＳ Ｐ明朝" w:eastAsia="ＭＳ Ｐ明朝" w:hAnsi="ＭＳ Ｐ明朝" w:cs="ＭＳ明朝"/>
                <w:kern w:val="0"/>
                <w:sz w:val="22"/>
              </w:rPr>
            </w:pPr>
          </w:p>
          <w:p w14:paraId="10401476" w14:textId="055D99C2" w:rsidR="00720456" w:rsidRPr="00D81982" w:rsidRDefault="00720456" w:rsidP="00F23F36">
            <w:pPr>
              <w:rPr>
                <w:rFonts w:ascii="ＭＳ Ｐ明朝" w:eastAsia="ＭＳ Ｐ明朝" w:hAnsi="ＭＳ Ｐ明朝" w:cs="ＭＳ明朝"/>
                <w:kern w:val="0"/>
                <w:sz w:val="22"/>
              </w:rPr>
            </w:pPr>
          </w:p>
          <w:p w14:paraId="72E0655D" w14:textId="259DA257" w:rsidR="00720456" w:rsidRPr="00D81982" w:rsidRDefault="00720456" w:rsidP="00F23F36">
            <w:pPr>
              <w:rPr>
                <w:rFonts w:ascii="ＭＳ Ｐ明朝" w:eastAsia="ＭＳ Ｐ明朝" w:hAnsi="ＭＳ Ｐ明朝" w:cs="ＭＳ明朝"/>
                <w:kern w:val="0"/>
                <w:sz w:val="22"/>
              </w:rPr>
            </w:pPr>
          </w:p>
          <w:p w14:paraId="2B699955" w14:textId="0D2C0E6D" w:rsidR="00720456" w:rsidRPr="00D81982" w:rsidRDefault="00720456" w:rsidP="00F23F36">
            <w:pPr>
              <w:rPr>
                <w:rFonts w:ascii="ＭＳ Ｐ明朝" w:eastAsia="ＭＳ Ｐ明朝" w:hAnsi="ＭＳ Ｐ明朝" w:cs="ＭＳ明朝"/>
                <w:kern w:val="0"/>
                <w:sz w:val="22"/>
              </w:rPr>
            </w:pPr>
          </w:p>
          <w:p w14:paraId="6E321614" w14:textId="1285FD19" w:rsidR="00720456" w:rsidRPr="00D81982" w:rsidRDefault="00720456" w:rsidP="00F23F36">
            <w:pPr>
              <w:rPr>
                <w:rFonts w:ascii="ＭＳ Ｐ明朝" w:eastAsia="ＭＳ Ｐ明朝" w:hAnsi="ＭＳ Ｐ明朝" w:cs="ＭＳ明朝"/>
                <w:kern w:val="0"/>
                <w:sz w:val="22"/>
              </w:rPr>
            </w:pPr>
          </w:p>
          <w:p w14:paraId="394B5710" w14:textId="1A57D662" w:rsidR="00720456" w:rsidRPr="00D81982" w:rsidRDefault="00720456" w:rsidP="00F23F36">
            <w:pPr>
              <w:rPr>
                <w:rFonts w:ascii="ＭＳ Ｐ明朝" w:eastAsia="ＭＳ Ｐ明朝" w:hAnsi="ＭＳ Ｐ明朝" w:cs="ＭＳ明朝"/>
                <w:kern w:val="0"/>
                <w:sz w:val="22"/>
              </w:rPr>
            </w:pPr>
          </w:p>
          <w:p w14:paraId="36C831B6" w14:textId="3927F13A" w:rsidR="00720456" w:rsidRPr="00D81982" w:rsidRDefault="00720456" w:rsidP="00F23F36">
            <w:pPr>
              <w:rPr>
                <w:rFonts w:ascii="ＭＳ Ｐ明朝" w:eastAsia="ＭＳ Ｐ明朝" w:hAnsi="ＭＳ Ｐ明朝" w:cs="ＭＳ明朝"/>
                <w:kern w:val="0"/>
                <w:sz w:val="22"/>
              </w:rPr>
            </w:pPr>
          </w:p>
          <w:p w14:paraId="4C5E1D4E" w14:textId="51970E01" w:rsidR="00720456" w:rsidRPr="00D81982" w:rsidRDefault="00720456" w:rsidP="00F23F36">
            <w:pPr>
              <w:rPr>
                <w:rFonts w:ascii="ＭＳ Ｐ明朝" w:eastAsia="ＭＳ Ｐ明朝" w:hAnsi="ＭＳ Ｐ明朝" w:cs="ＭＳ明朝"/>
                <w:kern w:val="0"/>
                <w:sz w:val="22"/>
              </w:rPr>
            </w:pPr>
          </w:p>
          <w:p w14:paraId="2B011FF2" w14:textId="653349C0" w:rsidR="00720456" w:rsidRPr="00D81982" w:rsidRDefault="00720456" w:rsidP="00F23F36">
            <w:pPr>
              <w:rPr>
                <w:rFonts w:ascii="ＭＳ Ｐ明朝" w:eastAsia="ＭＳ Ｐ明朝" w:hAnsi="ＭＳ Ｐ明朝" w:cs="ＭＳ明朝"/>
                <w:kern w:val="0"/>
                <w:sz w:val="22"/>
              </w:rPr>
            </w:pPr>
          </w:p>
          <w:p w14:paraId="7BA1257C" w14:textId="702804F9" w:rsidR="00720456" w:rsidRPr="00D81982" w:rsidRDefault="00720456" w:rsidP="00F23F36">
            <w:pPr>
              <w:rPr>
                <w:rFonts w:ascii="ＭＳ Ｐ明朝" w:eastAsia="ＭＳ Ｐ明朝" w:hAnsi="ＭＳ Ｐ明朝" w:cs="ＭＳ明朝"/>
                <w:kern w:val="0"/>
                <w:sz w:val="22"/>
              </w:rPr>
            </w:pPr>
          </w:p>
          <w:p w14:paraId="4A53B945" w14:textId="08F76CCD" w:rsidR="00720456" w:rsidRPr="00D81982" w:rsidRDefault="00720456" w:rsidP="00F23F36">
            <w:pPr>
              <w:rPr>
                <w:rFonts w:ascii="ＭＳ Ｐ明朝" w:eastAsia="ＭＳ Ｐ明朝" w:hAnsi="ＭＳ Ｐ明朝" w:cs="ＭＳ明朝"/>
                <w:kern w:val="0"/>
                <w:sz w:val="22"/>
              </w:rPr>
            </w:pPr>
          </w:p>
          <w:p w14:paraId="1715BB0F" w14:textId="37B5E5F9" w:rsidR="00720456" w:rsidRPr="00D81982" w:rsidRDefault="00720456" w:rsidP="00F23F36">
            <w:pPr>
              <w:rPr>
                <w:rFonts w:ascii="ＭＳ Ｐ明朝" w:eastAsia="ＭＳ Ｐ明朝" w:hAnsi="ＭＳ Ｐ明朝" w:cs="ＭＳ明朝"/>
                <w:kern w:val="0"/>
                <w:sz w:val="22"/>
              </w:rPr>
            </w:pPr>
          </w:p>
          <w:p w14:paraId="58444BC9" w14:textId="4F1C3F0D" w:rsidR="00720456" w:rsidRPr="00D81982" w:rsidRDefault="00720456" w:rsidP="00F23F36">
            <w:pPr>
              <w:rPr>
                <w:rFonts w:ascii="ＭＳ Ｐ明朝" w:eastAsia="ＭＳ Ｐ明朝" w:hAnsi="ＭＳ Ｐ明朝" w:cs="ＭＳ明朝"/>
                <w:kern w:val="0"/>
                <w:sz w:val="22"/>
              </w:rPr>
            </w:pPr>
          </w:p>
          <w:p w14:paraId="09ABB82F" w14:textId="1BC58A1D" w:rsidR="00720456" w:rsidRPr="00D81982" w:rsidRDefault="00720456" w:rsidP="00F23F36">
            <w:pPr>
              <w:rPr>
                <w:rFonts w:ascii="ＭＳ Ｐ明朝" w:eastAsia="ＭＳ Ｐ明朝" w:hAnsi="ＭＳ Ｐ明朝" w:cs="ＭＳ明朝"/>
                <w:kern w:val="0"/>
                <w:sz w:val="22"/>
              </w:rPr>
            </w:pPr>
          </w:p>
          <w:p w14:paraId="0450465E" w14:textId="16A830BC" w:rsidR="00720456" w:rsidRPr="00D81982" w:rsidRDefault="00720456" w:rsidP="00F23F36">
            <w:pPr>
              <w:rPr>
                <w:rFonts w:ascii="ＭＳ Ｐ明朝" w:eastAsia="ＭＳ Ｐ明朝" w:hAnsi="ＭＳ Ｐ明朝" w:cs="ＭＳ明朝"/>
                <w:kern w:val="0"/>
                <w:sz w:val="22"/>
              </w:rPr>
            </w:pPr>
          </w:p>
          <w:p w14:paraId="4D6252B2" w14:textId="500B4B8F" w:rsidR="00720456" w:rsidRPr="00D81982" w:rsidRDefault="00720456" w:rsidP="00F23F36">
            <w:pPr>
              <w:rPr>
                <w:rFonts w:ascii="ＭＳ Ｐ明朝" w:eastAsia="ＭＳ Ｐ明朝" w:hAnsi="ＭＳ Ｐ明朝" w:cs="ＭＳ明朝"/>
                <w:kern w:val="0"/>
                <w:sz w:val="22"/>
              </w:rPr>
            </w:pPr>
          </w:p>
          <w:p w14:paraId="5C5E7F12" w14:textId="303DB260" w:rsidR="00720456" w:rsidRPr="00D81982" w:rsidRDefault="00720456" w:rsidP="00F23F36">
            <w:pPr>
              <w:rPr>
                <w:rFonts w:ascii="ＭＳ Ｐ明朝" w:eastAsia="ＭＳ Ｐ明朝" w:hAnsi="ＭＳ Ｐ明朝" w:cs="ＭＳ明朝"/>
                <w:kern w:val="0"/>
                <w:sz w:val="22"/>
              </w:rPr>
            </w:pPr>
          </w:p>
          <w:p w14:paraId="49F0E8BD" w14:textId="3A1D68A9" w:rsidR="00720456" w:rsidRPr="00D81982" w:rsidRDefault="00720456" w:rsidP="00F23F36">
            <w:pPr>
              <w:rPr>
                <w:rFonts w:ascii="ＭＳ Ｐ明朝" w:eastAsia="ＭＳ Ｐ明朝" w:hAnsi="ＭＳ Ｐ明朝" w:cs="ＭＳ明朝"/>
                <w:kern w:val="0"/>
                <w:sz w:val="22"/>
              </w:rPr>
            </w:pPr>
          </w:p>
          <w:p w14:paraId="1544F89C" w14:textId="12022AA7" w:rsidR="00720456" w:rsidRPr="00D81982" w:rsidRDefault="00720456" w:rsidP="00F23F36">
            <w:pPr>
              <w:rPr>
                <w:rFonts w:ascii="ＭＳ Ｐ明朝" w:eastAsia="ＭＳ Ｐ明朝" w:hAnsi="ＭＳ Ｐ明朝" w:cs="ＭＳ明朝"/>
                <w:kern w:val="0"/>
                <w:sz w:val="22"/>
              </w:rPr>
            </w:pPr>
          </w:p>
          <w:p w14:paraId="782B020F" w14:textId="24FAFEE6" w:rsidR="00720456" w:rsidRPr="00D81982" w:rsidRDefault="00720456" w:rsidP="00F23F36">
            <w:pPr>
              <w:rPr>
                <w:rFonts w:ascii="ＭＳ Ｐ明朝" w:eastAsia="ＭＳ Ｐ明朝" w:hAnsi="ＭＳ Ｐ明朝" w:cs="ＭＳ明朝"/>
                <w:kern w:val="0"/>
                <w:sz w:val="22"/>
              </w:rPr>
            </w:pPr>
          </w:p>
          <w:p w14:paraId="4C11845D" w14:textId="570FB036" w:rsidR="00720456" w:rsidRPr="00D81982" w:rsidRDefault="00720456" w:rsidP="00F23F36">
            <w:pPr>
              <w:rPr>
                <w:rFonts w:ascii="ＭＳ Ｐ明朝" w:eastAsia="ＭＳ Ｐ明朝" w:hAnsi="ＭＳ Ｐ明朝" w:cs="ＭＳ明朝"/>
                <w:kern w:val="0"/>
                <w:sz w:val="22"/>
              </w:rPr>
            </w:pPr>
          </w:p>
          <w:p w14:paraId="0FE7EBF3" w14:textId="4F538512" w:rsidR="00720456" w:rsidRPr="00D81982" w:rsidRDefault="00720456" w:rsidP="00F23F36">
            <w:pPr>
              <w:rPr>
                <w:rFonts w:ascii="ＭＳ Ｐ明朝" w:eastAsia="ＭＳ Ｐ明朝" w:hAnsi="ＭＳ Ｐ明朝" w:cs="ＭＳ明朝"/>
                <w:kern w:val="0"/>
                <w:sz w:val="22"/>
              </w:rPr>
            </w:pPr>
          </w:p>
          <w:p w14:paraId="5224DB6E" w14:textId="6B02E745" w:rsidR="00720456" w:rsidRPr="00D81982" w:rsidRDefault="00720456" w:rsidP="00F23F36">
            <w:pPr>
              <w:rPr>
                <w:rFonts w:ascii="ＭＳ Ｐ明朝" w:eastAsia="ＭＳ Ｐ明朝" w:hAnsi="ＭＳ Ｐ明朝" w:cs="ＭＳ明朝"/>
                <w:kern w:val="0"/>
                <w:sz w:val="22"/>
              </w:rPr>
            </w:pPr>
          </w:p>
          <w:p w14:paraId="696F39E0" w14:textId="6B0C314C" w:rsidR="00720456" w:rsidRPr="00D81982" w:rsidRDefault="00720456" w:rsidP="00F23F36">
            <w:pPr>
              <w:rPr>
                <w:rFonts w:ascii="ＭＳ Ｐ明朝" w:eastAsia="ＭＳ Ｐ明朝" w:hAnsi="ＭＳ Ｐ明朝" w:cs="ＭＳ明朝"/>
                <w:kern w:val="0"/>
                <w:sz w:val="22"/>
              </w:rPr>
            </w:pPr>
          </w:p>
          <w:p w14:paraId="4DCC122A" w14:textId="28E1C248" w:rsidR="00720456" w:rsidRPr="00D81982" w:rsidRDefault="00720456" w:rsidP="00F23F36">
            <w:pPr>
              <w:rPr>
                <w:rFonts w:ascii="ＭＳ Ｐ明朝" w:eastAsia="ＭＳ Ｐ明朝" w:hAnsi="ＭＳ Ｐ明朝" w:cs="ＭＳ明朝"/>
                <w:kern w:val="0"/>
                <w:sz w:val="22"/>
              </w:rPr>
            </w:pPr>
          </w:p>
          <w:p w14:paraId="77E702A5" w14:textId="745D6082" w:rsidR="00720456" w:rsidRPr="00D81982" w:rsidRDefault="00720456" w:rsidP="00F23F36">
            <w:pPr>
              <w:rPr>
                <w:rFonts w:ascii="ＭＳ Ｐ明朝" w:eastAsia="ＭＳ Ｐ明朝" w:hAnsi="ＭＳ Ｐ明朝" w:cs="ＭＳ明朝"/>
                <w:kern w:val="0"/>
                <w:sz w:val="22"/>
              </w:rPr>
            </w:pPr>
          </w:p>
          <w:p w14:paraId="3D4C6312" w14:textId="36818F84" w:rsidR="00720456" w:rsidRPr="00D81982" w:rsidRDefault="00720456" w:rsidP="00F23F36">
            <w:pPr>
              <w:rPr>
                <w:rFonts w:ascii="ＭＳ Ｐ明朝" w:eastAsia="ＭＳ Ｐ明朝" w:hAnsi="ＭＳ Ｐ明朝" w:cs="ＭＳ明朝"/>
                <w:kern w:val="0"/>
                <w:sz w:val="22"/>
              </w:rPr>
            </w:pPr>
          </w:p>
          <w:p w14:paraId="236B9CF6" w14:textId="72715352" w:rsidR="00720456" w:rsidRPr="00D81982" w:rsidRDefault="00720456" w:rsidP="00F23F36">
            <w:pPr>
              <w:rPr>
                <w:rFonts w:ascii="ＭＳ Ｐ明朝" w:eastAsia="ＭＳ Ｐ明朝" w:hAnsi="ＭＳ Ｐ明朝" w:cs="ＭＳ明朝"/>
                <w:kern w:val="0"/>
                <w:sz w:val="22"/>
              </w:rPr>
            </w:pPr>
          </w:p>
          <w:p w14:paraId="00965559" w14:textId="2254E1D2" w:rsidR="00720456" w:rsidRPr="00D81982" w:rsidRDefault="00720456" w:rsidP="00F23F36">
            <w:pPr>
              <w:rPr>
                <w:rFonts w:ascii="ＭＳ Ｐ明朝" w:eastAsia="ＭＳ Ｐ明朝" w:hAnsi="ＭＳ Ｐ明朝" w:cs="ＭＳ明朝"/>
                <w:kern w:val="0"/>
                <w:sz w:val="22"/>
              </w:rPr>
            </w:pPr>
          </w:p>
          <w:p w14:paraId="2D67E865" w14:textId="064B2507" w:rsidR="00720456" w:rsidRPr="00D81982" w:rsidRDefault="00720456" w:rsidP="00F23F36">
            <w:pPr>
              <w:rPr>
                <w:rFonts w:ascii="ＭＳ Ｐ明朝" w:eastAsia="ＭＳ Ｐ明朝" w:hAnsi="ＭＳ Ｐ明朝" w:cs="ＭＳ明朝"/>
                <w:kern w:val="0"/>
                <w:sz w:val="22"/>
              </w:rPr>
            </w:pPr>
          </w:p>
          <w:p w14:paraId="0BD82D77" w14:textId="7F54D4A1" w:rsidR="00720456" w:rsidRPr="00D81982" w:rsidRDefault="00720456" w:rsidP="00F23F36">
            <w:pPr>
              <w:rPr>
                <w:rFonts w:ascii="ＭＳ Ｐ明朝" w:eastAsia="ＭＳ Ｐ明朝" w:hAnsi="ＭＳ Ｐ明朝" w:cs="ＭＳ明朝"/>
                <w:kern w:val="0"/>
                <w:sz w:val="22"/>
              </w:rPr>
            </w:pPr>
          </w:p>
          <w:p w14:paraId="746E14FE" w14:textId="3E28371B" w:rsidR="00720456" w:rsidRPr="00D81982" w:rsidRDefault="00720456" w:rsidP="00F23F36">
            <w:pPr>
              <w:rPr>
                <w:rFonts w:ascii="ＭＳ Ｐ明朝" w:eastAsia="ＭＳ Ｐ明朝" w:hAnsi="ＭＳ Ｐ明朝" w:cs="ＭＳ明朝"/>
                <w:kern w:val="0"/>
                <w:sz w:val="22"/>
              </w:rPr>
            </w:pPr>
          </w:p>
          <w:p w14:paraId="27D6D0C4" w14:textId="7713AD64" w:rsidR="00720456" w:rsidRPr="00D81982" w:rsidRDefault="00720456" w:rsidP="00F23F36">
            <w:pPr>
              <w:rPr>
                <w:rFonts w:ascii="ＭＳ Ｐ明朝" w:eastAsia="ＭＳ Ｐ明朝" w:hAnsi="ＭＳ Ｐ明朝" w:cs="ＭＳ明朝"/>
                <w:kern w:val="0"/>
                <w:sz w:val="22"/>
              </w:rPr>
            </w:pPr>
          </w:p>
          <w:p w14:paraId="48EFCC64" w14:textId="3280E3EF" w:rsidR="00720456" w:rsidRPr="00D81982" w:rsidRDefault="00720456" w:rsidP="00F23F36">
            <w:pPr>
              <w:rPr>
                <w:rFonts w:ascii="ＭＳ Ｐ明朝" w:eastAsia="ＭＳ Ｐ明朝" w:hAnsi="ＭＳ Ｐ明朝" w:cs="ＭＳ明朝"/>
                <w:kern w:val="0"/>
                <w:sz w:val="22"/>
              </w:rPr>
            </w:pPr>
          </w:p>
          <w:p w14:paraId="15B505DE" w14:textId="5CAED868" w:rsidR="00720456" w:rsidRPr="00D81982" w:rsidRDefault="00720456" w:rsidP="00F23F36">
            <w:pPr>
              <w:rPr>
                <w:rFonts w:ascii="ＭＳ Ｐ明朝" w:eastAsia="ＭＳ Ｐ明朝" w:hAnsi="ＭＳ Ｐ明朝" w:cs="ＭＳ明朝"/>
                <w:kern w:val="0"/>
                <w:sz w:val="22"/>
              </w:rPr>
            </w:pPr>
          </w:p>
          <w:p w14:paraId="3AB107EA" w14:textId="348978B2" w:rsidR="00720456" w:rsidRPr="00D81982" w:rsidRDefault="00720456" w:rsidP="00F23F36">
            <w:pPr>
              <w:rPr>
                <w:rFonts w:ascii="ＭＳ Ｐ明朝" w:eastAsia="ＭＳ Ｐ明朝" w:hAnsi="ＭＳ Ｐ明朝" w:cs="ＭＳ明朝"/>
                <w:kern w:val="0"/>
                <w:sz w:val="22"/>
              </w:rPr>
            </w:pPr>
          </w:p>
          <w:p w14:paraId="18E81298" w14:textId="1A1E011A" w:rsidR="00720456" w:rsidRPr="00D81982" w:rsidRDefault="00720456" w:rsidP="00F23F36">
            <w:pPr>
              <w:rPr>
                <w:rFonts w:ascii="ＭＳ Ｐ明朝" w:eastAsia="ＭＳ Ｐ明朝" w:hAnsi="ＭＳ Ｐ明朝" w:cs="ＭＳ明朝"/>
                <w:kern w:val="0"/>
                <w:sz w:val="22"/>
              </w:rPr>
            </w:pPr>
          </w:p>
          <w:p w14:paraId="0C1CF88C" w14:textId="4E77CBE1" w:rsidR="00720456" w:rsidRPr="00D81982" w:rsidRDefault="00720456" w:rsidP="00F23F36">
            <w:pPr>
              <w:rPr>
                <w:rFonts w:ascii="ＭＳ Ｐ明朝" w:eastAsia="ＭＳ Ｐ明朝" w:hAnsi="ＭＳ Ｐ明朝" w:cs="ＭＳ明朝"/>
                <w:kern w:val="0"/>
                <w:sz w:val="22"/>
              </w:rPr>
            </w:pPr>
          </w:p>
          <w:p w14:paraId="64D55958" w14:textId="67D1604E" w:rsidR="00720456" w:rsidRPr="00D81982" w:rsidRDefault="00720456" w:rsidP="00F23F36">
            <w:pPr>
              <w:rPr>
                <w:rFonts w:ascii="ＭＳ Ｐ明朝" w:eastAsia="ＭＳ Ｐ明朝" w:hAnsi="ＭＳ Ｐ明朝" w:cs="ＭＳ明朝"/>
                <w:kern w:val="0"/>
                <w:sz w:val="22"/>
              </w:rPr>
            </w:pPr>
          </w:p>
          <w:p w14:paraId="66687A48" w14:textId="51281637" w:rsidR="00720456" w:rsidRPr="00D81982" w:rsidRDefault="00720456" w:rsidP="00F23F36">
            <w:pPr>
              <w:rPr>
                <w:rFonts w:ascii="ＭＳ Ｐ明朝" w:eastAsia="ＭＳ Ｐ明朝" w:hAnsi="ＭＳ Ｐ明朝" w:cs="ＭＳ明朝"/>
                <w:kern w:val="0"/>
                <w:sz w:val="22"/>
              </w:rPr>
            </w:pPr>
          </w:p>
          <w:p w14:paraId="09E911B4" w14:textId="4D58D213" w:rsidR="00720456" w:rsidRPr="00D81982" w:rsidRDefault="00720456" w:rsidP="00F23F36">
            <w:pPr>
              <w:rPr>
                <w:rFonts w:ascii="ＭＳ Ｐ明朝" w:eastAsia="ＭＳ Ｐ明朝" w:hAnsi="ＭＳ Ｐ明朝" w:cs="ＭＳ明朝"/>
                <w:kern w:val="0"/>
                <w:sz w:val="22"/>
              </w:rPr>
            </w:pPr>
          </w:p>
          <w:p w14:paraId="637FF8C5" w14:textId="3F777D8D" w:rsidR="00720456" w:rsidRPr="00D81982" w:rsidRDefault="00720456" w:rsidP="00F23F36">
            <w:pPr>
              <w:rPr>
                <w:rFonts w:ascii="ＭＳ Ｐ明朝" w:eastAsia="ＭＳ Ｐ明朝" w:hAnsi="ＭＳ Ｐ明朝" w:cs="ＭＳ明朝"/>
                <w:kern w:val="0"/>
                <w:sz w:val="22"/>
              </w:rPr>
            </w:pPr>
          </w:p>
          <w:p w14:paraId="661857D9" w14:textId="4EEF0090" w:rsidR="00720456" w:rsidRPr="00D81982" w:rsidRDefault="00720456" w:rsidP="00F23F36">
            <w:pPr>
              <w:rPr>
                <w:rFonts w:ascii="ＭＳ Ｐ明朝" w:eastAsia="ＭＳ Ｐ明朝" w:hAnsi="ＭＳ Ｐ明朝" w:cs="ＭＳ明朝"/>
                <w:kern w:val="0"/>
                <w:sz w:val="22"/>
              </w:rPr>
            </w:pPr>
          </w:p>
          <w:p w14:paraId="41F58142" w14:textId="026C9EDE" w:rsidR="00720456" w:rsidRPr="00D81982" w:rsidRDefault="00720456" w:rsidP="00F23F36">
            <w:pPr>
              <w:rPr>
                <w:rFonts w:ascii="ＭＳ Ｐ明朝" w:eastAsia="ＭＳ Ｐ明朝" w:hAnsi="ＭＳ Ｐ明朝" w:cs="ＭＳ明朝"/>
                <w:kern w:val="0"/>
                <w:sz w:val="22"/>
              </w:rPr>
            </w:pPr>
          </w:p>
          <w:p w14:paraId="1C174E9E" w14:textId="452FBE12" w:rsidR="00720456" w:rsidRPr="00D81982" w:rsidRDefault="00720456" w:rsidP="00F23F36">
            <w:pPr>
              <w:rPr>
                <w:rFonts w:ascii="ＭＳ Ｐ明朝" w:eastAsia="ＭＳ Ｐ明朝" w:hAnsi="ＭＳ Ｐ明朝" w:cs="ＭＳ明朝"/>
                <w:kern w:val="0"/>
                <w:sz w:val="22"/>
              </w:rPr>
            </w:pPr>
          </w:p>
          <w:p w14:paraId="539B8BA2" w14:textId="1148B08D" w:rsidR="00720456" w:rsidRPr="00D81982" w:rsidRDefault="00720456" w:rsidP="00F23F36">
            <w:pPr>
              <w:rPr>
                <w:rFonts w:ascii="ＭＳ Ｐ明朝" w:eastAsia="ＭＳ Ｐ明朝" w:hAnsi="ＭＳ Ｐ明朝" w:cs="ＭＳ明朝"/>
                <w:kern w:val="0"/>
                <w:sz w:val="22"/>
              </w:rPr>
            </w:pPr>
          </w:p>
          <w:p w14:paraId="2CA9DDE0" w14:textId="0BB1AD40" w:rsidR="00720456" w:rsidRPr="00D81982" w:rsidRDefault="00720456" w:rsidP="00F23F36">
            <w:pPr>
              <w:rPr>
                <w:rFonts w:ascii="ＭＳ Ｐ明朝" w:eastAsia="ＭＳ Ｐ明朝" w:hAnsi="ＭＳ Ｐ明朝" w:cs="ＭＳ明朝"/>
                <w:kern w:val="0"/>
                <w:sz w:val="22"/>
              </w:rPr>
            </w:pPr>
          </w:p>
          <w:p w14:paraId="3A501FAE" w14:textId="2EDC2F3A" w:rsidR="00720456" w:rsidRPr="00D81982" w:rsidRDefault="00720456" w:rsidP="00F23F36">
            <w:pPr>
              <w:rPr>
                <w:rFonts w:ascii="ＭＳ Ｐ明朝" w:eastAsia="ＭＳ Ｐ明朝" w:hAnsi="ＭＳ Ｐ明朝" w:cs="ＭＳ明朝"/>
                <w:kern w:val="0"/>
                <w:sz w:val="22"/>
              </w:rPr>
            </w:pPr>
          </w:p>
          <w:p w14:paraId="500C95D1" w14:textId="0DDC5349" w:rsidR="00720456" w:rsidRPr="00D81982" w:rsidRDefault="00720456" w:rsidP="00F23F36">
            <w:pPr>
              <w:rPr>
                <w:rFonts w:ascii="ＭＳ Ｐ明朝" w:eastAsia="ＭＳ Ｐ明朝" w:hAnsi="ＭＳ Ｐ明朝" w:cs="ＭＳ明朝"/>
                <w:kern w:val="0"/>
                <w:sz w:val="22"/>
              </w:rPr>
            </w:pPr>
          </w:p>
          <w:p w14:paraId="5873E19F" w14:textId="70A38340" w:rsidR="00720456" w:rsidRPr="00D81982" w:rsidRDefault="00720456" w:rsidP="00F23F36">
            <w:pPr>
              <w:rPr>
                <w:rFonts w:ascii="ＭＳ Ｐ明朝" w:eastAsia="ＭＳ Ｐ明朝" w:hAnsi="ＭＳ Ｐ明朝" w:cs="ＭＳ明朝"/>
                <w:kern w:val="0"/>
                <w:sz w:val="22"/>
              </w:rPr>
            </w:pPr>
          </w:p>
          <w:p w14:paraId="4BEF1D12" w14:textId="2F3B07E4" w:rsidR="00720456" w:rsidRPr="00D81982" w:rsidRDefault="00720456" w:rsidP="00F23F36">
            <w:pPr>
              <w:rPr>
                <w:rFonts w:ascii="ＭＳ Ｐ明朝" w:eastAsia="ＭＳ Ｐ明朝" w:hAnsi="ＭＳ Ｐ明朝" w:cs="ＭＳ明朝"/>
                <w:kern w:val="0"/>
                <w:sz w:val="22"/>
              </w:rPr>
            </w:pPr>
          </w:p>
          <w:p w14:paraId="06AA9331" w14:textId="58DD7EB7" w:rsidR="00720456" w:rsidRPr="00D81982" w:rsidRDefault="00720456" w:rsidP="00F23F36">
            <w:pPr>
              <w:rPr>
                <w:rFonts w:ascii="ＭＳ Ｐ明朝" w:eastAsia="ＭＳ Ｐ明朝" w:hAnsi="ＭＳ Ｐ明朝" w:cs="ＭＳ明朝"/>
                <w:kern w:val="0"/>
                <w:sz w:val="22"/>
              </w:rPr>
            </w:pPr>
          </w:p>
          <w:p w14:paraId="445309FF" w14:textId="40B35B78" w:rsidR="00720456" w:rsidRPr="00D81982" w:rsidRDefault="00720456" w:rsidP="00F23F36">
            <w:pPr>
              <w:rPr>
                <w:rFonts w:ascii="ＭＳ Ｐ明朝" w:eastAsia="ＭＳ Ｐ明朝" w:hAnsi="ＭＳ Ｐ明朝" w:cs="ＭＳ明朝"/>
                <w:kern w:val="0"/>
                <w:sz w:val="22"/>
              </w:rPr>
            </w:pPr>
          </w:p>
          <w:p w14:paraId="3BC8F0A6" w14:textId="26C4D2EB" w:rsidR="00720456" w:rsidRPr="00D81982" w:rsidRDefault="00720456" w:rsidP="00F23F36">
            <w:pPr>
              <w:rPr>
                <w:rFonts w:ascii="ＭＳ Ｐ明朝" w:eastAsia="ＭＳ Ｐ明朝" w:hAnsi="ＭＳ Ｐ明朝" w:cs="ＭＳ明朝"/>
                <w:kern w:val="0"/>
                <w:sz w:val="22"/>
              </w:rPr>
            </w:pPr>
          </w:p>
          <w:p w14:paraId="67DC4734" w14:textId="08A47AD3" w:rsidR="00720456" w:rsidRPr="00D81982" w:rsidRDefault="00720456" w:rsidP="00F23F36">
            <w:pPr>
              <w:rPr>
                <w:rFonts w:ascii="ＭＳ Ｐ明朝" w:eastAsia="ＭＳ Ｐ明朝" w:hAnsi="ＭＳ Ｐ明朝" w:cs="ＭＳ明朝"/>
                <w:kern w:val="0"/>
                <w:sz w:val="22"/>
              </w:rPr>
            </w:pPr>
          </w:p>
          <w:p w14:paraId="29089778" w14:textId="49A78D84" w:rsidR="00720456" w:rsidRPr="00D81982" w:rsidRDefault="00720456" w:rsidP="00F23F36">
            <w:pPr>
              <w:rPr>
                <w:rFonts w:ascii="ＭＳ Ｐ明朝" w:eastAsia="ＭＳ Ｐ明朝" w:hAnsi="ＭＳ Ｐ明朝" w:cs="ＭＳ明朝"/>
                <w:kern w:val="0"/>
                <w:sz w:val="22"/>
              </w:rPr>
            </w:pPr>
          </w:p>
          <w:p w14:paraId="3BECE043" w14:textId="096445FB" w:rsidR="00720456" w:rsidRPr="00D81982" w:rsidRDefault="00720456" w:rsidP="00F23F36">
            <w:pPr>
              <w:rPr>
                <w:rFonts w:ascii="ＭＳ Ｐ明朝" w:eastAsia="ＭＳ Ｐ明朝" w:hAnsi="ＭＳ Ｐ明朝" w:cs="ＭＳ明朝"/>
                <w:kern w:val="0"/>
                <w:sz w:val="22"/>
              </w:rPr>
            </w:pPr>
          </w:p>
          <w:p w14:paraId="66DD6747" w14:textId="56CFF85E" w:rsidR="00720456" w:rsidRPr="00D81982" w:rsidRDefault="00720456" w:rsidP="00F23F36">
            <w:pPr>
              <w:rPr>
                <w:rFonts w:ascii="ＭＳ Ｐ明朝" w:eastAsia="ＭＳ Ｐ明朝" w:hAnsi="ＭＳ Ｐ明朝" w:cs="ＭＳ明朝"/>
                <w:kern w:val="0"/>
                <w:sz w:val="22"/>
              </w:rPr>
            </w:pPr>
          </w:p>
          <w:p w14:paraId="0378055E" w14:textId="2E72AB1C" w:rsidR="00720456" w:rsidRPr="00D81982" w:rsidRDefault="00720456" w:rsidP="00F23F36">
            <w:pPr>
              <w:rPr>
                <w:rFonts w:ascii="ＭＳ Ｐ明朝" w:eastAsia="ＭＳ Ｐ明朝" w:hAnsi="ＭＳ Ｐ明朝" w:cs="ＭＳ明朝"/>
                <w:kern w:val="0"/>
                <w:sz w:val="22"/>
              </w:rPr>
            </w:pPr>
          </w:p>
          <w:p w14:paraId="001B2159" w14:textId="2BDB1472" w:rsidR="00720456" w:rsidRPr="00D81982" w:rsidRDefault="00720456" w:rsidP="00F23F36">
            <w:pPr>
              <w:rPr>
                <w:rFonts w:ascii="ＭＳ Ｐ明朝" w:eastAsia="ＭＳ Ｐ明朝" w:hAnsi="ＭＳ Ｐ明朝" w:cs="ＭＳ明朝"/>
                <w:kern w:val="0"/>
                <w:sz w:val="22"/>
              </w:rPr>
            </w:pPr>
          </w:p>
          <w:p w14:paraId="0EAC2D57" w14:textId="7E540EE2" w:rsidR="00720456" w:rsidRPr="00D81982" w:rsidRDefault="00720456" w:rsidP="00F23F36">
            <w:pPr>
              <w:rPr>
                <w:rFonts w:ascii="ＭＳ Ｐ明朝" w:eastAsia="ＭＳ Ｐ明朝" w:hAnsi="ＭＳ Ｐ明朝" w:cs="ＭＳ明朝"/>
                <w:kern w:val="0"/>
                <w:sz w:val="22"/>
              </w:rPr>
            </w:pPr>
          </w:p>
          <w:p w14:paraId="79CC01B6" w14:textId="226AAF03" w:rsidR="00720456" w:rsidRPr="00D81982" w:rsidRDefault="00720456" w:rsidP="00F23F36">
            <w:pPr>
              <w:rPr>
                <w:rFonts w:ascii="ＭＳ Ｐ明朝" w:eastAsia="ＭＳ Ｐ明朝" w:hAnsi="ＭＳ Ｐ明朝" w:cs="ＭＳ明朝"/>
                <w:kern w:val="0"/>
                <w:sz w:val="22"/>
              </w:rPr>
            </w:pPr>
          </w:p>
          <w:p w14:paraId="71C8BE5C" w14:textId="3D3BB912" w:rsidR="00720456" w:rsidRPr="00D81982" w:rsidRDefault="00720456" w:rsidP="00F23F36">
            <w:pPr>
              <w:rPr>
                <w:rFonts w:ascii="ＭＳ Ｐ明朝" w:eastAsia="ＭＳ Ｐ明朝" w:hAnsi="ＭＳ Ｐ明朝" w:cs="ＭＳ明朝"/>
                <w:kern w:val="0"/>
                <w:sz w:val="22"/>
              </w:rPr>
            </w:pPr>
          </w:p>
          <w:p w14:paraId="3737C5E0" w14:textId="71AEF026" w:rsidR="00720456" w:rsidRPr="00D81982" w:rsidRDefault="00720456" w:rsidP="00F23F36">
            <w:pPr>
              <w:rPr>
                <w:rFonts w:ascii="ＭＳ Ｐ明朝" w:eastAsia="ＭＳ Ｐ明朝" w:hAnsi="ＭＳ Ｐ明朝" w:cs="ＭＳ明朝"/>
                <w:kern w:val="0"/>
                <w:sz w:val="22"/>
              </w:rPr>
            </w:pPr>
          </w:p>
          <w:p w14:paraId="5F3FD079" w14:textId="2E2D96BD" w:rsidR="00720456" w:rsidRPr="00D81982" w:rsidRDefault="00720456" w:rsidP="00F23F36">
            <w:pPr>
              <w:rPr>
                <w:rFonts w:ascii="ＭＳ Ｐ明朝" w:eastAsia="ＭＳ Ｐ明朝" w:hAnsi="ＭＳ Ｐ明朝" w:cs="ＭＳ明朝"/>
                <w:kern w:val="0"/>
                <w:sz w:val="22"/>
              </w:rPr>
            </w:pPr>
          </w:p>
          <w:p w14:paraId="25FC8FE7" w14:textId="65295015" w:rsidR="00720456" w:rsidRPr="00D81982" w:rsidRDefault="00720456" w:rsidP="00F23F36">
            <w:pPr>
              <w:rPr>
                <w:rFonts w:ascii="ＭＳ Ｐ明朝" w:eastAsia="ＭＳ Ｐ明朝" w:hAnsi="ＭＳ Ｐ明朝" w:cs="ＭＳ明朝"/>
                <w:kern w:val="0"/>
                <w:sz w:val="22"/>
              </w:rPr>
            </w:pPr>
          </w:p>
          <w:p w14:paraId="7CF2142F" w14:textId="6DFD581E" w:rsidR="00720456" w:rsidRPr="00D81982" w:rsidRDefault="00720456" w:rsidP="00F23F36">
            <w:pPr>
              <w:rPr>
                <w:rFonts w:ascii="ＭＳ Ｐ明朝" w:eastAsia="ＭＳ Ｐ明朝" w:hAnsi="ＭＳ Ｐ明朝" w:cs="ＭＳ明朝"/>
                <w:kern w:val="0"/>
                <w:sz w:val="22"/>
              </w:rPr>
            </w:pPr>
          </w:p>
          <w:p w14:paraId="2B2A5948" w14:textId="12AFE5AB" w:rsidR="00720456" w:rsidRPr="00D81982" w:rsidRDefault="00720456" w:rsidP="00F23F36">
            <w:pPr>
              <w:rPr>
                <w:rFonts w:ascii="ＭＳ Ｐ明朝" w:eastAsia="ＭＳ Ｐ明朝" w:hAnsi="ＭＳ Ｐ明朝" w:cs="ＭＳ明朝"/>
                <w:kern w:val="0"/>
                <w:sz w:val="22"/>
              </w:rPr>
            </w:pPr>
          </w:p>
          <w:p w14:paraId="010A81AE" w14:textId="0B1D984D" w:rsidR="00720456" w:rsidRPr="00D81982" w:rsidRDefault="00720456" w:rsidP="00F23F36">
            <w:pPr>
              <w:rPr>
                <w:rFonts w:ascii="ＭＳ Ｐ明朝" w:eastAsia="ＭＳ Ｐ明朝" w:hAnsi="ＭＳ Ｐ明朝" w:cs="ＭＳ明朝"/>
                <w:kern w:val="0"/>
                <w:sz w:val="22"/>
              </w:rPr>
            </w:pPr>
          </w:p>
          <w:p w14:paraId="09687C46" w14:textId="08742E30" w:rsidR="00720456" w:rsidRPr="00D81982" w:rsidRDefault="00720456" w:rsidP="00F23F36">
            <w:pPr>
              <w:rPr>
                <w:rFonts w:ascii="ＭＳ Ｐ明朝" w:eastAsia="ＭＳ Ｐ明朝" w:hAnsi="ＭＳ Ｐ明朝" w:cs="ＭＳ明朝"/>
                <w:kern w:val="0"/>
                <w:sz w:val="22"/>
              </w:rPr>
            </w:pPr>
          </w:p>
          <w:p w14:paraId="6C1C8B5D" w14:textId="1E1B5F84" w:rsidR="00720456" w:rsidRPr="00D81982" w:rsidRDefault="00720456" w:rsidP="00F23F36">
            <w:pPr>
              <w:rPr>
                <w:rFonts w:ascii="ＭＳ Ｐ明朝" w:eastAsia="ＭＳ Ｐ明朝" w:hAnsi="ＭＳ Ｐ明朝" w:cs="ＭＳ明朝"/>
                <w:kern w:val="0"/>
                <w:sz w:val="22"/>
              </w:rPr>
            </w:pPr>
          </w:p>
          <w:p w14:paraId="1B2C1C67" w14:textId="064A5FE8" w:rsidR="00720456" w:rsidRPr="00D81982" w:rsidRDefault="00720456" w:rsidP="00F23F36">
            <w:pPr>
              <w:rPr>
                <w:rFonts w:ascii="ＭＳ Ｐ明朝" w:eastAsia="ＭＳ Ｐ明朝" w:hAnsi="ＭＳ Ｐ明朝" w:cs="ＭＳ明朝"/>
                <w:kern w:val="0"/>
                <w:sz w:val="22"/>
              </w:rPr>
            </w:pPr>
          </w:p>
          <w:p w14:paraId="6E4DFB81" w14:textId="40B674DB" w:rsidR="00720456" w:rsidRPr="00D81982" w:rsidRDefault="00720456" w:rsidP="00F23F36">
            <w:pPr>
              <w:rPr>
                <w:rFonts w:ascii="ＭＳ Ｐ明朝" w:eastAsia="ＭＳ Ｐ明朝" w:hAnsi="ＭＳ Ｐ明朝" w:cs="ＭＳ明朝"/>
                <w:kern w:val="0"/>
                <w:sz w:val="22"/>
              </w:rPr>
            </w:pPr>
          </w:p>
          <w:p w14:paraId="32ADCC1A" w14:textId="507BD36B" w:rsidR="00720456" w:rsidRPr="00D81982" w:rsidRDefault="00720456" w:rsidP="00F23F36">
            <w:pPr>
              <w:rPr>
                <w:rFonts w:ascii="ＭＳ 明朝" w:hAnsi="ＭＳ 明朝" w:cs="ＭＳ明朝"/>
                <w:kern w:val="0"/>
              </w:rPr>
            </w:pPr>
          </w:p>
          <w:p w14:paraId="396A7EC5" w14:textId="458E2FAC" w:rsidR="00720456" w:rsidRPr="00D81982" w:rsidRDefault="00720456" w:rsidP="00F23F36">
            <w:pPr>
              <w:rPr>
                <w:rFonts w:ascii="ＭＳ 明朝" w:hAnsi="ＭＳ 明朝" w:cs="ＭＳ明朝"/>
                <w:kern w:val="0"/>
              </w:rPr>
            </w:pPr>
          </w:p>
          <w:p w14:paraId="7AC7A6BB" w14:textId="58545E8D" w:rsidR="00720456" w:rsidRPr="00D81982" w:rsidRDefault="00720456" w:rsidP="00F23F36">
            <w:pPr>
              <w:rPr>
                <w:rFonts w:ascii="ＭＳ 明朝" w:hAnsi="ＭＳ 明朝" w:cs="ＭＳ明朝"/>
                <w:kern w:val="0"/>
              </w:rPr>
            </w:pPr>
          </w:p>
          <w:p w14:paraId="37BC2290" w14:textId="4786B1E6" w:rsidR="00720456" w:rsidRPr="00D81982" w:rsidRDefault="00720456" w:rsidP="00F23F36">
            <w:pPr>
              <w:rPr>
                <w:rFonts w:ascii="ＭＳ 明朝" w:hAnsi="ＭＳ 明朝" w:cs="ＭＳ明朝"/>
                <w:kern w:val="0"/>
              </w:rPr>
            </w:pPr>
          </w:p>
          <w:p w14:paraId="15639841" w14:textId="28D4A4F8" w:rsidR="00720456" w:rsidRPr="00D81982" w:rsidRDefault="00720456" w:rsidP="00F23F36">
            <w:pPr>
              <w:rPr>
                <w:rFonts w:ascii="ＭＳ 明朝" w:hAnsi="ＭＳ 明朝" w:cs="ＭＳ明朝"/>
                <w:kern w:val="0"/>
              </w:rPr>
            </w:pPr>
          </w:p>
          <w:p w14:paraId="00C99025" w14:textId="4FAB8AF2" w:rsidR="00720456" w:rsidRPr="00D81982" w:rsidRDefault="00720456" w:rsidP="00F23F36">
            <w:pPr>
              <w:rPr>
                <w:rFonts w:ascii="ＭＳ 明朝" w:hAnsi="ＭＳ 明朝" w:cs="ＭＳ明朝"/>
                <w:kern w:val="0"/>
              </w:rPr>
            </w:pPr>
          </w:p>
          <w:p w14:paraId="02FE45E7" w14:textId="6FCC61A4" w:rsidR="00720456" w:rsidRPr="00D81982" w:rsidRDefault="00720456" w:rsidP="00F23F36">
            <w:pPr>
              <w:rPr>
                <w:rFonts w:ascii="ＭＳ 明朝" w:hAnsi="ＭＳ 明朝" w:cs="ＭＳ明朝"/>
                <w:kern w:val="0"/>
              </w:rPr>
            </w:pPr>
          </w:p>
          <w:p w14:paraId="0ECACFAA" w14:textId="158D5359" w:rsidR="00720456" w:rsidRPr="00D81982" w:rsidRDefault="00720456" w:rsidP="00F23F36">
            <w:pPr>
              <w:rPr>
                <w:rFonts w:ascii="ＭＳ 明朝" w:hAnsi="ＭＳ 明朝" w:cs="ＭＳ明朝"/>
                <w:kern w:val="0"/>
              </w:rPr>
            </w:pPr>
          </w:p>
          <w:p w14:paraId="69C345B6" w14:textId="035642CB" w:rsidR="00720456" w:rsidRPr="00D81982" w:rsidRDefault="00720456" w:rsidP="00F23F36">
            <w:pPr>
              <w:rPr>
                <w:rFonts w:ascii="ＭＳ 明朝" w:hAnsi="ＭＳ 明朝" w:cs="ＭＳ明朝"/>
                <w:kern w:val="0"/>
              </w:rPr>
            </w:pPr>
          </w:p>
          <w:p w14:paraId="1F4D19E6" w14:textId="6BE75036" w:rsidR="00720456" w:rsidRPr="00D81982" w:rsidRDefault="00720456" w:rsidP="00F23F36">
            <w:pPr>
              <w:rPr>
                <w:rFonts w:ascii="ＭＳ 明朝" w:hAnsi="ＭＳ 明朝" w:cs="ＭＳ明朝"/>
                <w:kern w:val="0"/>
              </w:rPr>
            </w:pPr>
          </w:p>
          <w:p w14:paraId="23FD28A5" w14:textId="420D13B0" w:rsidR="00720456" w:rsidRPr="00D81982" w:rsidRDefault="00720456" w:rsidP="00F23F36">
            <w:pPr>
              <w:rPr>
                <w:rFonts w:ascii="ＭＳ 明朝" w:hAnsi="ＭＳ 明朝" w:cs="ＭＳ明朝"/>
                <w:kern w:val="0"/>
              </w:rPr>
            </w:pPr>
          </w:p>
          <w:p w14:paraId="0AB9274D" w14:textId="7C2558B6" w:rsidR="00720456" w:rsidRPr="00D81982" w:rsidRDefault="00720456" w:rsidP="00F23F36">
            <w:pPr>
              <w:rPr>
                <w:rFonts w:ascii="ＭＳ 明朝" w:hAnsi="ＭＳ 明朝" w:cs="ＭＳ明朝"/>
                <w:kern w:val="0"/>
              </w:rPr>
            </w:pPr>
          </w:p>
          <w:p w14:paraId="3FC9309C" w14:textId="245A9921" w:rsidR="00720456" w:rsidRPr="00D81982" w:rsidRDefault="00720456" w:rsidP="00F23F36">
            <w:pPr>
              <w:rPr>
                <w:rFonts w:ascii="ＭＳ 明朝" w:hAnsi="ＭＳ 明朝" w:cs="ＭＳ明朝"/>
                <w:kern w:val="0"/>
              </w:rPr>
            </w:pPr>
          </w:p>
          <w:p w14:paraId="42B15344" w14:textId="27D42E19" w:rsidR="00720456" w:rsidRPr="00D81982" w:rsidRDefault="00720456" w:rsidP="00F23F36">
            <w:pPr>
              <w:rPr>
                <w:rFonts w:ascii="ＭＳ 明朝" w:hAnsi="ＭＳ 明朝" w:cs="ＭＳ明朝"/>
                <w:kern w:val="0"/>
              </w:rPr>
            </w:pPr>
          </w:p>
          <w:p w14:paraId="11F9391F" w14:textId="21110B0B" w:rsidR="00720456" w:rsidRPr="00D81982" w:rsidRDefault="00720456" w:rsidP="00F23F36">
            <w:pPr>
              <w:rPr>
                <w:rFonts w:ascii="ＭＳ 明朝" w:hAnsi="ＭＳ 明朝" w:cs="ＭＳ明朝"/>
                <w:kern w:val="0"/>
              </w:rPr>
            </w:pPr>
          </w:p>
          <w:p w14:paraId="25E161FD" w14:textId="5278FB34" w:rsidR="00720456" w:rsidRPr="00D81982" w:rsidRDefault="00720456" w:rsidP="00F23F36">
            <w:pPr>
              <w:rPr>
                <w:rFonts w:ascii="ＭＳ 明朝" w:hAnsi="ＭＳ 明朝" w:cs="ＭＳ明朝"/>
                <w:kern w:val="0"/>
              </w:rPr>
            </w:pPr>
          </w:p>
          <w:p w14:paraId="0649E0FF" w14:textId="5B4947B7" w:rsidR="00720456" w:rsidRPr="00D81982" w:rsidRDefault="00720456" w:rsidP="00F23F36">
            <w:pPr>
              <w:rPr>
                <w:rFonts w:ascii="ＭＳ 明朝" w:hAnsi="ＭＳ 明朝" w:cs="ＭＳ明朝"/>
                <w:kern w:val="0"/>
              </w:rPr>
            </w:pPr>
          </w:p>
          <w:p w14:paraId="25511059" w14:textId="31ECEA25" w:rsidR="00720456" w:rsidRPr="00D81982" w:rsidRDefault="00720456" w:rsidP="00F23F36">
            <w:pPr>
              <w:rPr>
                <w:rFonts w:ascii="ＭＳ 明朝" w:hAnsi="ＭＳ 明朝" w:cs="ＭＳ明朝"/>
                <w:kern w:val="0"/>
              </w:rPr>
            </w:pPr>
          </w:p>
          <w:p w14:paraId="68DF4FAD" w14:textId="5A008F91" w:rsidR="00720456" w:rsidRPr="00D81982" w:rsidRDefault="00720456" w:rsidP="00F23F36">
            <w:pPr>
              <w:rPr>
                <w:rFonts w:ascii="ＭＳ 明朝" w:hAnsi="ＭＳ 明朝" w:cs="ＭＳ明朝"/>
                <w:kern w:val="0"/>
              </w:rPr>
            </w:pPr>
          </w:p>
          <w:p w14:paraId="629080D8" w14:textId="5CABD022" w:rsidR="00720456" w:rsidRPr="00D81982" w:rsidRDefault="00720456" w:rsidP="00F23F36">
            <w:pPr>
              <w:rPr>
                <w:rFonts w:ascii="ＭＳ 明朝" w:hAnsi="ＭＳ 明朝" w:cs="ＭＳ明朝"/>
                <w:kern w:val="0"/>
              </w:rPr>
            </w:pPr>
          </w:p>
          <w:p w14:paraId="465C973F" w14:textId="69231F21" w:rsidR="00720456" w:rsidRPr="00D81982" w:rsidRDefault="00720456" w:rsidP="00F23F36">
            <w:pPr>
              <w:rPr>
                <w:rFonts w:ascii="ＭＳ 明朝" w:hAnsi="ＭＳ 明朝" w:cs="ＭＳ明朝"/>
                <w:kern w:val="0"/>
              </w:rPr>
            </w:pPr>
          </w:p>
          <w:p w14:paraId="036E2DA0" w14:textId="34D91789" w:rsidR="00720456" w:rsidRPr="00D81982" w:rsidRDefault="00720456" w:rsidP="00F23F36">
            <w:pPr>
              <w:rPr>
                <w:rFonts w:ascii="ＭＳ 明朝" w:hAnsi="ＭＳ 明朝" w:cs="ＭＳ明朝"/>
                <w:kern w:val="0"/>
              </w:rPr>
            </w:pPr>
          </w:p>
          <w:p w14:paraId="0768B665" w14:textId="5729E914" w:rsidR="00720456" w:rsidRPr="00D81982" w:rsidRDefault="00720456" w:rsidP="00F23F36">
            <w:pPr>
              <w:rPr>
                <w:rFonts w:ascii="ＭＳ 明朝" w:hAnsi="ＭＳ 明朝" w:cs="ＭＳ明朝"/>
                <w:kern w:val="0"/>
              </w:rPr>
            </w:pPr>
          </w:p>
          <w:p w14:paraId="7DDF7A6E" w14:textId="0168C9D2" w:rsidR="00720456" w:rsidRPr="00D81982" w:rsidRDefault="00720456" w:rsidP="00F23F36">
            <w:pPr>
              <w:rPr>
                <w:rFonts w:ascii="ＭＳ 明朝" w:hAnsi="ＭＳ 明朝" w:cs="ＭＳ明朝"/>
                <w:kern w:val="0"/>
              </w:rPr>
            </w:pPr>
          </w:p>
          <w:p w14:paraId="2C133A82" w14:textId="78B85010" w:rsidR="00720456" w:rsidRPr="00D81982" w:rsidRDefault="00720456" w:rsidP="00F23F36">
            <w:pPr>
              <w:rPr>
                <w:rFonts w:ascii="ＭＳ 明朝" w:hAnsi="ＭＳ 明朝" w:cs="ＭＳ明朝"/>
                <w:kern w:val="0"/>
              </w:rPr>
            </w:pPr>
          </w:p>
          <w:p w14:paraId="51E45C0D" w14:textId="40AC460D" w:rsidR="00720456" w:rsidRPr="00D81982" w:rsidRDefault="00720456" w:rsidP="00F23F36">
            <w:pPr>
              <w:rPr>
                <w:rFonts w:ascii="ＭＳ 明朝" w:hAnsi="ＭＳ 明朝" w:cs="ＭＳ明朝"/>
                <w:kern w:val="0"/>
              </w:rPr>
            </w:pPr>
          </w:p>
          <w:p w14:paraId="2C0826B5" w14:textId="4FC1BA41" w:rsidR="00720456" w:rsidRPr="00D81982" w:rsidRDefault="00720456" w:rsidP="00F23F36">
            <w:pPr>
              <w:rPr>
                <w:rFonts w:ascii="ＭＳ 明朝" w:hAnsi="ＭＳ 明朝" w:cs="ＭＳ明朝"/>
                <w:kern w:val="0"/>
              </w:rPr>
            </w:pPr>
          </w:p>
          <w:p w14:paraId="56133AE9" w14:textId="3AC7DAAE" w:rsidR="00720456" w:rsidRPr="00D81982" w:rsidRDefault="00720456" w:rsidP="00F23F36">
            <w:pPr>
              <w:rPr>
                <w:rFonts w:ascii="ＭＳ 明朝" w:hAnsi="ＭＳ 明朝" w:cs="ＭＳ明朝"/>
                <w:kern w:val="0"/>
              </w:rPr>
            </w:pPr>
          </w:p>
          <w:p w14:paraId="201D1D7B" w14:textId="1800AA1D" w:rsidR="00720456" w:rsidRPr="00D81982" w:rsidRDefault="00720456" w:rsidP="00F23F36">
            <w:pPr>
              <w:rPr>
                <w:rFonts w:ascii="ＭＳ 明朝" w:hAnsi="ＭＳ 明朝" w:cs="ＭＳ明朝"/>
                <w:kern w:val="0"/>
              </w:rPr>
            </w:pPr>
          </w:p>
          <w:p w14:paraId="6C8AD760" w14:textId="25756A99" w:rsidR="00720456" w:rsidRPr="00D81982" w:rsidRDefault="00720456" w:rsidP="00F23F36">
            <w:pPr>
              <w:rPr>
                <w:rFonts w:ascii="ＭＳ 明朝" w:hAnsi="ＭＳ 明朝" w:cs="ＭＳ明朝"/>
                <w:kern w:val="0"/>
              </w:rPr>
            </w:pPr>
          </w:p>
          <w:p w14:paraId="248738A4" w14:textId="7294A2DF" w:rsidR="00720456" w:rsidRPr="00D81982" w:rsidRDefault="00720456" w:rsidP="00F23F36">
            <w:pPr>
              <w:rPr>
                <w:rFonts w:ascii="ＭＳ 明朝" w:hAnsi="ＭＳ 明朝" w:cs="ＭＳ明朝"/>
                <w:kern w:val="0"/>
              </w:rPr>
            </w:pPr>
          </w:p>
          <w:p w14:paraId="4B394729" w14:textId="6F6BDD5D" w:rsidR="00720456" w:rsidRPr="00D81982" w:rsidRDefault="00720456" w:rsidP="00F23F36">
            <w:pPr>
              <w:rPr>
                <w:rFonts w:ascii="ＭＳ 明朝" w:hAnsi="ＭＳ 明朝" w:cs="ＭＳ明朝"/>
                <w:kern w:val="0"/>
              </w:rPr>
            </w:pPr>
          </w:p>
          <w:p w14:paraId="18182117" w14:textId="70BA1CD6" w:rsidR="00720456" w:rsidRPr="00D81982" w:rsidRDefault="00720456" w:rsidP="00F23F36">
            <w:pPr>
              <w:rPr>
                <w:rFonts w:ascii="ＭＳ 明朝" w:hAnsi="ＭＳ 明朝" w:cs="ＭＳ明朝"/>
                <w:kern w:val="0"/>
              </w:rPr>
            </w:pPr>
          </w:p>
          <w:p w14:paraId="2EF12166" w14:textId="739B1002" w:rsidR="00720456" w:rsidRPr="00D81982" w:rsidRDefault="00720456" w:rsidP="00F23F36">
            <w:pPr>
              <w:rPr>
                <w:rFonts w:ascii="ＭＳ 明朝" w:hAnsi="ＭＳ 明朝" w:cs="ＭＳ明朝"/>
                <w:kern w:val="0"/>
              </w:rPr>
            </w:pPr>
          </w:p>
          <w:p w14:paraId="1EC20148" w14:textId="13B7F802" w:rsidR="00720456" w:rsidRPr="00D81982" w:rsidRDefault="00720456" w:rsidP="00F23F36">
            <w:pPr>
              <w:rPr>
                <w:rFonts w:ascii="ＭＳ 明朝" w:hAnsi="ＭＳ 明朝" w:cs="ＭＳ明朝"/>
                <w:kern w:val="0"/>
              </w:rPr>
            </w:pPr>
          </w:p>
          <w:p w14:paraId="13B217D5" w14:textId="3248F536" w:rsidR="00720456" w:rsidRPr="00D81982" w:rsidRDefault="00720456" w:rsidP="00F23F36">
            <w:pPr>
              <w:rPr>
                <w:rFonts w:ascii="ＭＳ 明朝" w:hAnsi="ＭＳ 明朝" w:cs="ＭＳ明朝"/>
                <w:kern w:val="0"/>
              </w:rPr>
            </w:pPr>
          </w:p>
          <w:p w14:paraId="33F3E040" w14:textId="2DEEC39A" w:rsidR="00720456" w:rsidRPr="00D81982" w:rsidRDefault="00720456" w:rsidP="00F23F36">
            <w:pPr>
              <w:rPr>
                <w:rFonts w:ascii="ＭＳ 明朝" w:hAnsi="ＭＳ 明朝" w:cs="ＭＳ明朝"/>
                <w:kern w:val="0"/>
              </w:rPr>
            </w:pPr>
          </w:p>
          <w:p w14:paraId="3BD2C84E" w14:textId="205B3E9E" w:rsidR="00720456" w:rsidRPr="00D81982" w:rsidRDefault="00720456" w:rsidP="00F23F36">
            <w:pPr>
              <w:rPr>
                <w:rFonts w:ascii="ＭＳ 明朝" w:hAnsi="ＭＳ 明朝" w:cs="ＭＳ明朝"/>
                <w:kern w:val="0"/>
              </w:rPr>
            </w:pPr>
          </w:p>
          <w:p w14:paraId="677DE48D" w14:textId="63B5D50E" w:rsidR="00720456" w:rsidRPr="00D81982" w:rsidRDefault="00720456" w:rsidP="00F23F36">
            <w:pPr>
              <w:rPr>
                <w:rFonts w:ascii="ＭＳ 明朝" w:hAnsi="ＭＳ 明朝" w:cs="ＭＳ明朝"/>
                <w:kern w:val="0"/>
              </w:rPr>
            </w:pPr>
          </w:p>
          <w:p w14:paraId="51BB6023" w14:textId="1C6407B1" w:rsidR="00720456" w:rsidRPr="00D81982" w:rsidRDefault="00720456" w:rsidP="00F23F36">
            <w:pPr>
              <w:rPr>
                <w:rFonts w:ascii="ＭＳ 明朝" w:hAnsi="ＭＳ 明朝" w:cs="ＭＳ明朝"/>
                <w:kern w:val="0"/>
              </w:rPr>
            </w:pPr>
          </w:p>
          <w:p w14:paraId="4487D722" w14:textId="2A551848" w:rsidR="00720456" w:rsidRPr="00D81982" w:rsidRDefault="00720456" w:rsidP="00F23F36">
            <w:pPr>
              <w:rPr>
                <w:rFonts w:ascii="ＭＳ 明朝" w:hAnsi="ＭＳ 明朝" w:cs="ＭＳ明朝"/>
                <w:kern w:val="0"/>
              </w:rPr>
            </w:pPr>
          </w:p>
          <w:p w14:paraId="1D914F56" w14:textId="6A9D4D2A" w:rsidR="00720456" w:rsidRPr="00D81982" w:rsidRDefault="00720456" w:rsidP="00F23F36">
            <w:pPr>
              <w:rPr>
                <w:rFonts w:ascii="ＭＳ 明朝" w:hAnsi="ＭＳ 明朝" w:cs="ＭＳ明朝"/>
                <w:kern w:val="0"/>
              </w:rPr>
            </w:pPr>
          </w:p>
          <w:p w14:paraId="2FA62391" w14:textId="13AF4D51" w:rsidR="00720456" w:rsidRPr="00D81982" w:rsidRDefault="00720456" w:rsidP="00F23F36">
            <w:pPr>
              <w:rPr>
                <w:rFonts w:ascii="ＭＳ 明朝" w:hAnsi="ＭＳ 明朝" w:cs="ＭＳ明朝"/>
                <w:kern w:val="0"/>
              </w:rPr>
            </w:pPr>
          </w:p>
          <w:p w14:paraId="4735D585" w14:textId="774D38E3" w:rsidR="00720456" w:rsidRPr="00D81982" w:rsidRDefault="00720456" w:rsidP="00F23F36">
            <w:pPr>
              <w:rPr>
                <w:rFonts w:ascii="ＭＳ 明朝" w:hAnsi="ＭＳ 明朝" w:cs="ＭＳ明朝"/>
                <w:kern w:val="0"/>
              </w:rPr>
            </w:pPr>
          </w:p>
          <w:p w14:paraId="688C5A0B" w14:textId="6B674251" w:rsidR="00720456" w:rsidRPr="00D81982" w:rsidRDefault="00720456" w:rsidP="00F23F36">
            <w:pPr>
              <w:rPr>
                <w:rFonts w:ascii="ＭＳ 明朝" w:hAnsi="ＭＳ 明朝" w:cs="ＭＳ明朝"/>
                <w:kern w:val="0"/>
              </w:rPr>
            </w:pPr>
          </w:p>
          <w:p w14:paraId="736813F6" w14:textId="7AD2ABFD" w:rsidR="00720456" w:rsidRPr="00D81982" w:rsidRDefault="00720456" w:rsidP="00F23F36">
            <w:pPr>
              <w:rPr>
                <w:rFonts w:ascii="ＭＳ 明朝" w:hAnsi="ＭＳ 明朝" w:cs="ＭＳ明朝"/>
                <w:kern w:val="0"/>
              </w:rPr>
            </w:pPr>
          </w:p>
          <w:p w14:paraId="7F1D1134" w14:textId="1929E151" w:rsidR="00720456" w:rsidRPr="00D81982" w:rsidRDefault="00720456" w:rsidP="00F23F36">
            <w:pPr>
              <w:rPr>
                <w:rFonts w:ascii="ＭＳ 明朝" w:hAnsi="ＭＳ 明朝" w:cs="ＭＳ明朝"/>
                <w:kern w:val="0"/>
              </w:rPr>
            </w:pPr>
          </w:p>
          <w:p w14:paraId="76B5A9C7" w14:textId="323F30D4" w:rsidR="00720456" w:rsidRPr="00D81982" w:rsidRDefault="00720456" w:rsidP="00F23F36">
            <w:pPr>
              <w:rPr>
                <w:rFonts w:ascii="ＭＳ 明朝" w:hAnsi="ＭＳ 明朝" w:cs="ＭＳ明朝"/>
                <w:kern w:val="0"/>
              </w:rPr>
            </w:pPr>
          </w:p>
          <w:p w14:paraId="3D410078" w14:textId="01BBD211" w:rsidR="00720456" w:rsidRPr="00D81982" w:rsidRDefault="00720456" w:rsidP="00F23F36">
            <w:pPr>
              <w:rPr>
                <w:rFonts w:ascii="ＭＳ 明朝" w:hAnsi="ＭＳ 明朝" w:cs="ＭＳ明朝"/>
                <w:kern w:val="0"/>
              </w:rPr>
            </w:pPr>
          </w:p>
          <w:p w14:paraId="1D767AD1" w14:textId="655276F2" w:rsidR="00720456" w:rsidRPr="00D81982" w:rsidRDefault="00720456" w:rsidP="00F23F36">
            <w:pPr>
              <w:rPr>
                <w:rFonts w:ascii="ＭＳ 明朝" w:hAnsi="ＭＳ 明朝" w:cs="ＭＳ明朝"/>
                <w:kern w:val="0"/>
              </w:rPr>
            </w:pPr>
          </w:p>
          <w:p w14:paraId="27AA1CA6" w14:textId="4419D403" w:rsidR="00720456" w:rsidRPr="00D81982" w:rsidRDefault="00720456" w:rsidP="00F23F36">
            <w:pPr>
              <w:rPr>
                <w:rFonts w:ascii="ＭＳ 明朝" w:hAnsi="ＭＳ 明朝" w:cs="ＭＳ明朝"/>
                <w:kern w:val="0"/>
              </w:rPr>
            </w:pPr>
          </w:p>
          <w:p w14:paraId="2DE74A69" w14:textId="1D1E7763" w:rsidR="00720456" w:rsidRPr="00D81982" w:rsidRDefault="00720456" w:rsidP="00F23F36">
            <w:pPr>
              <w:rPr>
                <w:rFonts w:ascii="ＭＳ 明朝" w:hAnsi="ＭＳ 明朝" w:cs="ＭＳ明朝"/>
                <w:kern w:val="0"/>
              </w:rPr>
            </w:pPr>
          </w:p>
          <w:p w14:paraId="34D6D141" w14:textId="30267E9C" w:rsidR="00720456" w:rsidRPr="00D81982" w:rsidRDefault="00720456" w:rsidP="00F23F36">
            <w:pPr>
              <w:rPr>
                <w:rFonts w:ascii="ＭＳ 明朝" w:hAnsi="ＭＳ 明朝" w:cs="ＭＳ明朝"/>
                <w:kern w:val="0"/>
              </w:rPr>
            </w:pPr>
          </w:p>
          <w:p w14:paraId="4FD3F1E6" w14:textId="10F3EC7C" w:rsidR="00720456" w:rsidRPr="00D81982" w:rsidRDefault="00720456" w:rsidP="00F23F36">
            <w:pPr>
              <w:rPr>
                <w:rFonts w:ascii="ＭＳ 明朝" w:hAnsi="ＭＳ 明朝" w:cs="ＭＳ明朝"/>
                <w:kern w:val="0"/>
              </w:rPr>
            </w:pPr>
          </w:p>
          <w:p w14:paraId="78C4020C" w14:textId="128F7E9F" w:rsidR="00720456" w:rsidRPr="00D81982" w:rsidRDefault="00720456" w:rsidP="00F23F36">
            <w:pPr>
              <w:rPr>
                <w:rFonts w:ascii="ＭＳ 明朝" w:hAnsi="ＭＳ 明朝" w:cs="ＭＳ明朝"/>
                <w:kern w:val="0"/>
              </w:rPr>
            </w:pPr>
          </w:p>
          <w:p w14:paraId="25F961C5" w14:textId="6B288B65" w:rsidR="00720456" w:rsidRPr="00D81982" w:rsidRDefault="00720456" w:rsidP="00F23F36">
            <w:pPr>
              <w:rPr>
                <w:rFonts w:ascii="ＭＳ 明朝" w:hAnsi="ＭＳ 明朝" w:cs="ＭＳ明朝"/>
                <w:kern w:val="0"/>
              </w:rPr>
            </w:pPr>
          </w:p>
          <w:p w14:paraId="0D7890D0" w14:textId="65583D6C" w:rsidR="00720456" w:rsidRPr="00D81982" w:rsidRDefault="00720456" w:rsidP="00F23F36">
            <w:pPr>
              <w:rPr>
                <w:rFonts w:ascii="ＭＳ 明朝" w:hAnsi="ＭＳ 明朝" w:cs="ＭＳ明朝"/>
                <w:kern w:val="0"/>
              </w:rPr>
            </w:pPr>
          </w:p>
          <w:p w14:paraId="05394B7A" w14:textId="021148BD" w:rsidR="00720456" w:rsidRPr="00D81982" w:rsidRDefault="00720456" w:rsidP="00F23F36">
            <w:pPr>
              <w:rPr>
                <w:rFonts w:ascii="ＭＳ 明朝" w:hAnsi="ＭＳ 明朝" w:cs="ＭＳ明朝"/>
                <w:kern w:val="0"/>
              </w:rPr>
            </w:pPr>
          </w:p>
          <w:p w14:paraId="6C201DB9" w14:textId="272142B7" w:rsidR="00720456" w:rsidRPr="00D81982" w:rsidRDefault="00720456" w:rsidP="00F23F36">
            <w:pPr>
              <w:rPr>
                <w:rFonts w:ascii="ＭＳ 明朝" w:hAnsi="ＭＳ 明朝" w:cs="ＭＳ明朝"/>
                <w:kern w:val="0"/>
              </w:rPr>
            </w:pPr>
          </w:p>
          <w:p w14:paraId="42091E4D" w14:textId="72DC562C" w:rsidR="00720456" w:rsidRPr="00D81982" w:rsidRDefault="00720456" w:rsidP="00F23F36">
            <w:pPr>
              <w:rPr>
                <w:rFonts w:ascii="ＭＳ 明朝" w:hAnsi="ＭＳ 明朝" w:cs="ＭＳ明朝"/>
                <w:kern w:val="0"/>
              </w:rPr>
            </w:pPr>
          </w:p>
          <w:p w14:paraId="09E2CCE6" w14:textId="5CDB5138" w:rsidR="00720456" w:rsidRPr="00D81982" w:rsidRDefault="00720456" w:rsidP="00F23F36">
            <w:pPr>
              <w:rPr>
                <w:rFonts w:ascii="ＭＳ 明朝" w:hAnsi="ＭＳ 明朝" w:cs="ＭＳ明朝"/>
                <w:kern w:val="0"/>
              </w:rPr>
            </w:pPr>
          </w:p>
          <w:p w14:paraId="64C7BDFD" w14:textId="5DD07B49" w:rsidR="00720456" w:rsidRPr="00D81982" w:rsidRDefault="00720456" w:rsidP="00F23F36">
            <w:pPr>
              <w:rPr>
                <w:rFonts w:ascii="ＭＳ 明朝" w:hAnsi="ＭＳ 明朝" w:cs="ＭＳ明朝"/>
                <w:kern w:val="0"/>
              </w:rPr>
            </w:pPr>
          </w:p>
          <w:p w14:paraId="22167A56" w14:textId="535FEE69" w:rsidR="00720456" w:rsidRPr="00D81982" w:rsidRDefault="00720456" w:rsidP="00F23F36">
            <w:pPr>
              <w:rPr>
                <w:rFonts w:ascii="ＭＳ 明朝" w:hAnsi="ＭＳ 明朝" w:cs="ＭＳ明朝"/>
                <w:kern w:val="0"/>
              </w:rPr>
            </w:pPr>
          </w:p>
          <w:p w14:paraId="224A22B0" w14:textId="11218D09" w:rsidR="00720456" w:rsidRPr="00D81982" w:rsidRDefault="00720456" w:rsidP="00F23F36">
            <w:pPr>
              <w:rPr>
                <w:rFonts w:ascii="ＭＳ 明朝" w:hAnsi="ＭＳ 明朝" w:cs="ＭＳ明朝"/>
                <w:kern w:val="0"/>
              </w:rPr>
            </w:pPr>
          </w:p>
          <w:p w14:paraId="4F2C569B" w14:textId="730344F5" w:rsidR="00720456" w:rsidRPr="00D81982" w:rsidRDefault="00720456" w:rsidP="00F23F36">
            <w:pPr>
              <w:rPr>
                <w:rFonts w:ascii="ＭＳ 明朝" w:hAnsi="ＭＳ 明朝" w:cs="ＭＳ明朝"/>
                <w:kern w:val="0"/>
              </w:rPr>
            </w:pPr>
          </w:p>
          <w:p w14:paraId="5F79643C" w14:textId="4F074E1A" w:rsidR="00720456" w:rsidRPr="00D81982" w:rsidRDefault="00720456" w:rsidP="00F23F36">
            <w:pPr>
              <w:rPr>
                <w:rFonts w:ascii="ＭＳ 明朝" w:hAnsi="ＭＳ 明朝" w:cs="ＭＳ明朝"/>
                <w:kern w:val="0"/>
              </w:rPr>
            </w:pPr>
          </w:p>
          <w:p w14:paraId="664C2265" w14:textId="11D06C90" w:rsidR="00720456" w:rsidRPr="00D81982" w:rsidRDefault="00720456" w:rsidP="00F23F36">
            <w:pPr>
              <w:rPr>
                <w:rFonts w:ascii="ＭＳ 明朝" w:hAnsi="ＭＳ 明朝" w:cs="ＭＳ明朝"/>
                <w:kern w:val="0"/>
              </w:rPr>
            </w:pPr>
          </w:p>
          <w:p w14:paraId="03E18B0F" w14:textId="7EA08182" w:rsidR="00720456" w:rsidRPr="00D81982" w:rsidRDefault="00720456" w:rsidP="00F23F36">
            <w:pPr>
              <w:rPr>
                <w:rFonts w:ascii="ＭＳ 明朝" w:hAnsi="ＭＳ 明朝" w:cs="ＭＳ明朝"/>
                <w:kern w:val="0"/>
              </w:rPr>
            </w:pPr>
          </w:p>
          <w:p w14:paraId="6E9547DE" w14:textId="6FF3025C" w:rsidR="00720456" w:rsidRPr="00D81982" w:rsidRDefault="00720456" w:rsidP="00F23F36">
            <w:pPr>
              <w:rPr>
                <w:rFonts w:ascii="ＭＳ 明朝" w:hAnsi="ＭＳ 明朝" w:cs="ＭＳ明朝"/>
                <w:kern w:val="0"/>
              </w:rPr>
            </w:pPr>
          </w:p>
          <w:p w14:paraId="58AE8738" w14:textId="3A865CAA" w:rsidR="00720456" w:rsidRPr="00D81982" w:rsidRDefault="00720456" w:rsidP="00F23F36">
            <w:pPr>
              <w:rPr>
                <w:rFonts w:ascii="ＭＳ 明朝" w:hAnsi="ＭＳ 明朝" w:cs="ＭＳ明朝"/>
                <w:kern w:val="0"/>
              </w:rPr>
            </w:pPr>
          </w:p>
          <w:p w14:paraId="4F9DC01F" w14:textId="71E04159" w:rsidR="00720456" w:rsidRPr="00D81982" w:rsidRDefault="00720456" w:rsidP="00F23F36">
            <w:pPr>
              <w:rPr>
                <w:rFonts w:ascii="ＭＳ 明朝" w:hAnsi="ＭＳ 明朝" w:cs="ＭＳ明朝"/>
                <w:kern w:val="0"/>
              </w:rPr>
            </w:pPr>
          </w:p>
          <w:p w14:paraId="4337D63D" w14:textId="5022B302" w:rsidR="00720456" w:rsidRPr="00D81982" w:rsidRDefault="00720456" w:rsidP="00F23F36">
            <w:pPr>
              <w:rPr>
                <w:rFonts w:ascii="ＭＳ 明朝" w:hAnsi="ＭＳ 明朝" w:cs="ＭＳ明朝"/>
                <w:kern w:val="0"/>
              </w:rPr>
            </w:pPr>
          </w:p>
          <w:p w14:paraId="5E3A2D30" w14:textId="78E485FE" w:rsidR="00720456" w:rsidRPr="00D81982" w:rsidRDefault="00720456" w:rsidP="00F23F36">
            <w:pPr>
              <w:rPr>
                <w:rFonts w:ascii="ＭＳ 明朝" w:hAnsi="ＭＳ 明朝" w:cs="ＭＳ明朝"/>
                <w:kern w:val="0"/>
              </w:rPr>
            </w:pPr>
          </w:p>
          <w:p w14:paraId="71F54F44" w14:textId="6AEED66B" w:rsidR="00720456" w:rsidRPr="00D81982" w:rsidRDefault="00720456" w:rsidP="00F23F36">
            <w:pPr>
              <w:rPr>
                <w:rFonts w:ascii="ＭＳ 明朝" w:hAnsi="ＭＳ 明朝" w:cs="ＭＳ明朝"/>
                <w:kern w:val="0"/>
              </w:rPr>
            </w:pPr>
          </w:p>
          <w:p w14:paraId="67A4A44E" w14:textId="324031A8" w:rsidR="00720456" w:rsidRPr="00D81982" w:rsidRDefault="00720456" w:rsidP="00F23F36">
            <w:pPr>
              <w:rPr>
                <w:rFonts w:ascii="ＭＳ 明朝" w:hAnsi="ＭＳ 明朝" w:cs="ＭＳ明朝"/>
                <w:kern w:val="0"/>
              </w:rPr>
            </w:pPr>
          </w:p>
          <w:p w14:paraId="63BDD465" w14:textId="048A02C8" w:rsidR="00720456" w:rsidRPr="00D81982" w:rsidRDefault="00720456" w:rsidP="00F23F36">
            <w:pPr>
              <w:rPr>
                <w:rFonts w:ascii="ＭＳ 明朝" w:hAnsi="ＭＳ 明朝" w:cs="ＭＳ明朝"/>
                <w:kern w:val="0"/>
              </w:rPr>
            </w:pPr>
          </w:p>
          <w:p w14:paraId="3D996F33" w14:textId="424BC860" w:rsidR="00720456" w:rsidRPr="00D81982" w:rsidRDefault="00720456" w:rsidP="00F23F36">
            <w:pPr>
              <w:rPr>
                <w:rFonts w:ascii="ＭＳ 明朝" w:hAnsi="ＭＳ 明朝" w:cs="ＭＳ明朝"/>
                <w:kern w:val="0"/>
              </w:rPr>
            </w:pPr>
          </w:p>
          <w:p w14:paraId="7052E456" w14:textId="370EB2CD" w:rsidR="00720456" w:rsidRPr="00D81982" w:rsidRDefault="00720456" w:rsidP="00F23F36">
            <w:pPr>
              <w:rPr>
                <w:rFonts w:ascii="ＭＳ 明朝" w:hAnsi="ＭＳ 明朝" w:cs="ＭＳ明朝"/>
                <w:kern w:val="0"/>
              </w:rPr>
            </w:pPr>
          </w:p>
          <w:p w14:paraId="49EE2A2E" w14:textId="50D4FA08" w:rsidR="00720456" w:rsidRPr="00D81982" w:rsidRDefault="00720456" w:rsidP="00F23F36">
            <w:pPr>
              <w:rPr>
                <w:rFonts w:ascii="ＭＳ 明朝" w:hAnsi="ＭＳ 明朝" w:cs="ＭＳ明朝"/>
                <w:kern w:val="0"/>
              </w:rPr>
            </w:pPr>
          </w:p>
          <w:p w14:paraId="1588DE26" w14:textId="3EBF1818" w:rsidR="00720456" w:rsidRPr="00D81982" w:rsidRDefault="00720456" w:rsidP="00F23F36">
            <w:pPr>
              <w:rPr>
                <w:rFonts w:ascii="ＭＳ 明朝" w:hAnsi="ＭＳ 明朝" w:cs="ＭＳ明朝"/>
                <w:kern w:val="0"/>
              </w:rPr>
            </w:pPr>
          </w:p>
          <w:p w14:paraId="440C24B7" w14:textId="20E94BB6" w:rsidR="00720456" w:rsidRPr="00D81982" w:rsidRDefault="00720456" w:rsidP="00F23F36">
            <w:pPr>
              <w:rPr>
                <w:rFonts w:ascii="ＭＳ 明朝" w:hAnsi="ＭＳ 明朝" w:cs="ＭＳ明朝"/>
                <w:kern w:val="0"/>
              </w:rPr>
            </w:pPr>
          </w:p>
          <w:p w14:paraId="310A46AE" w14:textId="72465893" w:rsidR="00720456" w:rsidRPr="00D81982" w:rsidRDefault="00720456" w:rsidP="00F23F36">
            <w:pPr>
              <w:rPr>
                <w:rFonts w:ascii="ＭＳ 明朝" w:hAnsi="ＭＳ 明朝" w:cs="ＭＳ明朝"/>
                <w:kern w:val="0"/>
              </w:rPr>
            </w:pPr>
          </w:p>
          <w:p w14:paraId="0FC0F7AA" w14:textId="78E9FCC3" w:rsidR="00720456" w:rsidRPr="00D81982" w:rsidRDefault="00720456" w:rsidP="00F23F36">
            <w:pPr>
              <w:rPr>
                <w:rFonts w:ascii="ＭＳ 明朝" w:hAnsi="ＭＳ 明朝" w:cs="ＭＳ明朝"/>
                <w:kern w:val="0"/>
              </w:rPr>
            </w:pPr>
          </w:p>
          <w:p w14:paraId="4392B409" w14:textId="6E118606" w:rsidR="00720456" w:rsidRPr="00D81982" w:rsidRDefault="00720456" w:rsidP="00F23F36">
            <w:pPr>
              <w:rPr>
                <w:rFonts w:ascii="ＭＳ 明朝" w:hAnsi="ＭＳ 明朝" w:cs="ＭＳ明朝"/>
                <w:kern w:val="0"/>
              </w:rPr>
            </w:pPr>
          </w:p>
          <w:p w14:paraId="314F7C55" w14:textId="51618EF0" w:rsidR="00720456" w:rsidRPr="00D81982" w:rsidRDefault="00720456" w:rsidP="00F23F36">
            <w:pPr>
              <w:rPr>
                <w:rFonts w:ascii="ＭＳ 明朝" w:hAnsi="ＭＳ 明朝" w:cs="ＭＳ明朝"/>
                <w:kern w:val="0"/>
              </w:rPr>
            </w:pPr>
          </w:p>
          <w:p w14:paraId="26B560A9" w14:textId="1749F436" w:rsidR="00720456" w:rsidRPr="00D81982" w:rsidRDefault="00720456" w:rsidP="00F23F36">
            <w:pPr>
              <w:rPr>
                <w:rFonts w:ascii="ＭＳ 明朝" w:hAnsi="ＭＳ 明朝" w:cs="ＭＳ明朝"/>
                <w:kern w:val="0"/>
              </w:rPr>
            </w:pPr>
          </w:p>
          <w:p w14:paraId="0B2A73AB" w14:textId="76A41580" w:rsidR="00720456" w:rsidRPr="00D81982" w:rsidRDefault="00720456" w:rsidP="00F23F36">
            <w:pPr>
              <w:rPr>
                <w:rFonts w:ascii="ＭＳ 明朝" w:hAnsi="ＭＳ 明朝" w:cs="ＭＳ明朝"/>
                <w:kern w:val="0"/>
              </w:rPr>
            </w:pPr>
          </w:p>
          <w:p w14:paraId="0FD9BA0D" w14:textId="2EC34397" w:rsidR="00720456" w:rsidRPr="00D81982" w:rsidRDefault="00720456" w:rsidP="00F23F36">
            <w:pPr>
              <w:rPr>
                <w:rFonts w:ascii="ＭＳ 明朝" w:hAnsi="ＭＳ 明朝" w:cs="ＭＳ明朝"/>
                <w:kern w:val="0"/>
              </w:rPr>
            </w:pPr>
          </w:p>
          <w:p w14:paraId="1404BA8B" w14:textId="1475334D" w:rsidR="00720456" w:rsidRPr="00D81982" w:rsidRDefault="00720456" w:rsidP="00F23F36">
            <w:pPr>
              <w:rPr>
                <w:rFonts w:ascii="ＭＳ 明朝" w:hAnsi="ＭＳ 明朝" w:cs="ＭＳ明朝"/>
                <w:kern w:val="0"/>
              </w:rPr>
            </w:pPr>
          </w:p>
          <w:p w14:paraId="6F3DCB6A" w14:textId="30B1956C" w:rsidR="00720456" w:rsidRPr="00D81982" w:rsidRDefault="00720456" w:rsidP="00F23F36">
            <w:pPr>
              <w:rPr>
                <w:rFonts w:ascii="ＭＳ 明朝" w:hAnsi="ＭＳ 明朝" w:cs="ＭＳ明朝"/>
                <w:kern w:val="0"/>
              </w:rPr>
            </w:pPr>
          </w:p>
          <w:p w14:paraId="27BE2A13" w14:textId="4560EC93" w:rsidR="00720456" w:rsidRPr="00D81982" w:rsidRDefault="00720456" w:rsidP="00F23F36">
            <w:pPr>
              <w:rPr>
                <w:rFonts w:ascii="ＭＳ 明朝" w:hAnsi="ＭＳ 明朝" w:cs="ＭＳ明朝"/>
                <w:kern w:val="0"/>
              </w:rPr>
            </w:pPr>
          </w:p>
          <w:p w14:paraId="32609CCB" w14:textId="3F6BE5F9" w:rsidR="00720456" w:rsidRPr="00D81982" w:rsidRDefault="00720456" w:rsidP="00F23F36">
            <w:pPr>
              <w:rPr>
                <w:rFonts w:ascii="ＭＳ 明朝" w:hAnsi="ＭＳ 明朝" w:cs="ＭＳ明朝"/>
                <w:kern w:val="0"/>
              </w:rPr>
            </w:pPr>
          </w:p>
          <w:p w14:paraId="29624D36" w14:textId="3B38DC98" w:rsidR="00720456" w:rsidRPr="00D81982" w:rsidRDefault="00720456" w:rsidP="00F23F36">
            <w:pPr>
              <w:rPr>
                <w:rFonts w:ascii="ＭＳ 明朝" w:hAnsi="ＭＳ 明朝" w:cs="ＭＳ明朝"/>
                <w:kern w:val="0"/>
              </w:rPr>
            </w:pPr>
          </w:p>
          <w:p w14:paraId="0F73941B" w14:textId="60057DF6" w:rsidR="00720456" w:rsidRPr="00D81982" w:rsidRDefault="00720456" w:rsidP="00F23F36">
            <w:pPr>
              <w:rPr>
                <w:rFonts w:ascii="ＭＳ 明朝" w:hAnsi="ＭＳ 明朝" w:cs="ＭＳ明朝"/>
                <w:kern w:val="0"/>
              </w:rPr>
            </w:pPr>
          </w:p>
          <w:p w14:paraId="4DBE425F" w14:textId="170527F5" w:rsidR="00720456" w:rsidRPr="00D81982" w:rsidRDefault="00720456" w:rsidP="00F23F36">
            <w:pPr>
              <w:rPr>
                <w:rFonts w:ascii="ＭＳ 明朝" w:hAnsi="ＭＳ 明朝" w:cs="ＭＳ明朝"/>
                <w:kern w:val="0"/>
              </w:rPr>
            </w:pPr>
          </w:p>
          <w:p w14:paraId="3BDA95A1" w14:textId="4BAB2119" w:rsidR="00720456" w:rsidRPr="00D81982" w:rsidRDefault="00720456" w:rsidP="00F23F36">
            <w:pPr>
              <w:rPr>
                <w:rFonts w:ascii="ＭＳ 明朝" w:hAnsi="ＭＳ 明朝" w:cs="ＭＳ明朝"/>
                <w:kern w:val="0"/>
              </w:rPr>
            </w:pPr>
          </w:p>
          <w:p w14:paraId="7F218D3A" w14:textId="4533DF68" w:rsidR="00720456" w:rsidRPr="00D81982" w:rsidRDefault="00720456" w:rsidP="00F23F36">
            <w:pPr>
              <w:rPr>
                <w:rFonts w:ascii="ＭＳ 明朝" w:hAnsi="ＭＳ 明朝" w:cs="ＭＳ明朝"/>
                <w:kern w:val="0"/>
              </w:rPr>
            </w:pPr>
          </w:p>
          <w:p w14:paraId="720E8400" w14:textId="31EAF16E" w:rsidR="00720456" w:rsidRPr="00D81982" w:rsidRDefault="00720456" w:rsidP="00F23F36">
            <w:pPr>
              <w:rPr>
                <w:rFonts w:ascii="ＭＳ 明朝" w:hAnsi="ＭＳ 明朝" w:cs="ＭＳ明朝"/>
                <w:kern w:val="0"/>
              </w:rPr>
            </w:pPr>
          </w:p>
          <w:p w14:paraId="1D3CE580" w14:textId="443D1F7D" w:rsidR="00720456" w:rsidRPr="00D81982" w:rsidRDefault="00720456" w:rsidP="00F23F36">
            <w:pPr>
              <w:rPr>
                <w:rFonts w:ascii="ＭＳ 明朝" w:hAnsi="ＭＳ 明朝" w:cs="ＭＳ明朝"/>
                <w:kern w:val="0"/>
              </w:rPr>
            </w:pPr>
          </w:p>
          <w:p w14:paraId="77EDDCE4" w14:textId="7B4018E6" w:rsidR="00720456" w:rsidRPr="00D81982" w:rsidRDefault="00720456" w:rsidP="00F23F36">
            <w:pPr>
              <w:rPr>
                <w:rFonts w:ascii="ＭＳ 明朝" w:hAnsi="ＭＳ 明朝" w:cs="ＭＳ明朝"/>
                <w:kern w:val="0"/>
              </w:rPr>
            </w:pPr>
          </w:p>
          <w:p w14:paraId="65083C58" w14:textId="07FFE180" w:rsidR="00720456" w:rsidRPr="00D81982" w:rsidRDefault="00720456" w:rsidP="00F23F36">
            <w:pPr>
              <w:rPr>
                <w:rFonts w:ascii="ＭＳ 明朝" w:hAnsi="ＭＳ 明朝" w:cs="ＭＳ明朝"/>
                <w:kern w:val="0"/>
              </w:rPr>
            </w:pPr>
          </w:p>
          <w:p w14:paraId="7E7AA3B1" w14:textId="41E6C658" w:rsidR="00720456" w:rsidRPr="00D81982" w:rsidRDefault="00720456" w:rsidP="00F23F36">
            <w:pPr>
              <w:rPr>
                <w:rFonts w:ascii="ＭＳ 明朝" w:hAnsi="ＭＳ 明朝" w:cs="ＭＳ明朝"/>
                <w:kern w:val="0"/>
              </w:rPr>
            </w:pPr>
          </w:p>
          <w:p w14:paraId="4D540059" w14:textId="2A9E4321" w:rsidR="00720456" w:rsidRPr="00D81982" w:rsidRDefault="00720456" w:rsidP="00F23F36">
            <w:pPr>
              <w:rPr>
                <w:rFonts w:ascii="ＭＳ 明朝" w:hAnsi="ＭＳ 明朝" w:cs="ＭＳ明朝"/>
                <w:kern w:val="0"/>
              </w:rPr>
            </w:pPr>
          </w:p>
          <w:p w14:paraId="148218F1" w14:textId="5E0381C2" w:rsidR="00720456" w:rsidRPr="00D81982" w:rsidRDefault="00720456" w:rsidP="00F23F36">
            <w:pPr>
              <w:rPr>
                <w:rFonts w:ascii="ＭＳ 明朝" w:hAnsi="ＭＳ 明朝" w:cs="ＭＳ明朝"/>
                <w:kern w:val="0"/>
              </w:rPr>
            </w:pPr>
          </w:p>
          <w:p w14:paraId="4795CFC2" w14:textId="59502EF9" w:rsidR="00720456" w:rsidRPr="00D81982" w:rsidRDefault="00720456" w:rsidP="00F23F36">
            <w:pPr>
              <w:rPr>
                <w:rFonts w:ascii="ＭＳ 明朝" w:hAnsi="ＭＳ 明朝" w:cs="ＭＳ明朝"/>
                <w:kern w:val="0"/>
              </w:rPr>
            </w:pPr>
          </w:p>
          <w:p w14:paraId="7426FD11" w14:textId="16C7639F" w:rsidR="00720456" w:rsidRPr="00D81982" w:rsidRDefault="00720456" w:rsidP="00F23F36">
            <w:pPr>
              <w:rPr>
                <w:rFonts w:ascii="ＭＳ 明朝" w:hAnsi="ＭＳ 明朝" w:cs="ＭＳ明朝"/>
                <w:kern w:val="0"/>
              </w:rPr>
            </w:pPr>
          </w:p>
          <w:p w14:paraId="7A459AB5" w14:textId="5B4D0AB0" w:rsidR="00720456" w:rsidRPr="00D81982" w:rsidRDefault="00720456" w:rsidP="00F23F36">
            <w:pPr>
              <w:rPr>
                <w:rFonts w:ascii="ＭＳ 明朝" w:hAnsi="ＭＳ 明朝" w:cs="ＭＳ明朝"/>
                <w:kern w:val="0"/>
              </w:rPr>
            </w:pPr>
          </w:p>
          <w:p w14:paraId="359FE25F" w14:textId="51BC2795" w:rsidR="00720456" w:rsidRPr="00D81982" w:rsidRDefault="00720456" w:rsidP="00F23F36">
            <w:pPr>
              <w:rPr>
                <w:rFonts w:ascii="ＭＳ 明朝" w:hAnsi="ＭＳ 明朝" w:cs="ＭＳ明朝"/>
                <w:kern w:val="0"/>
              </w:rPr>
            </w:pPr>
          </w:p>
          <w:p w14:paraId="3A476D80" w14:textId="61409054" w:rsidR="00720456" w:rsidRPr="00D81982" w:rsidRDefault="00720456" w:rsidP="00F23F36">
            <w:pPr>
              <w:rPr>
                <w:rFonts w:ascii="ＭＳ 明朝" w:hAnsi="ＭＳ 明朝" w:cs="ＭＳ明朝"/>
                <w:kern w:val="0"/>
              </w:rPr>
            </w:pPr>
          </w:p>
          <w:p w14:paraId="04EDD5A3" w14:textId="33299001" w:rsidR="00720456" w:rsidRPr="00D81982" w:rsidRDefault="00720456" w:rsidP="00F23F36">
            <w:pPr>
              <w:rPr>
                <w:rFonts w:ascii="ＭＳ 明朝" w:hAnsi="ＭＳ 明朝" w:cs="ＭＳ明朝"/>
                <w:kern w:val="0"/>
              </w:rPr>
            </w:pPr>
          </w:p>
          <w:p w14:paraId="5C863C45" w14:textId="24C30EF7" w:rsidR="00720456" w:rsidRPr="00D81982" w:rsidRDefault="00720456" w:rsidP="00F23F36">
            <w:pPr>
              <w:rPr>
                <w:rFonts w:ascii="ＭＳ 明朝" w:hAnsi="ＭＳ 明朝" w:cs="ＭＳ明朝"/>
                <w:kern w:val="0"/>
              </w:rPr>
            </w:pPr>
          </w:p>
          <w:p w14:paraId="6A21E2C9" w14:textId="310616AE" w:rsidR="00720456" w:rsidRPr="00D81982" w:rsidRDefault="00720456" w:rsidP="00F23F36">
            <w:pPr>
              <w:rPr>
                <w:rFonts w:ascii="ＭＳ 明朝" w:hAnsi="ＭＳ 明朝" w:cs="ＭＳ明朝"/>
                <w:kern w:val="0"/>
              </w:rPr>
            </w:pPr>
          </w:p>
          <w:p w14:paraId="51A0ECFF" w14:textId="25B0E009" w:rsidR="00720456" w:rsidRPr="00D81982" w:rsidRDefault="00720456" w:rsidP="00F23F36">
            <w:pPr>
              <w:rPr>
                <w:rFonts w:ascii="ＭＳ 明朝" w:hAnsi="ＭＳ 明朝" w:cs="ＭＳ明朝"/>
                <w:kern w:val="0"/>
              </w:rPr>
            </w:pPr>
          </w:p>
          <w:p w14:paraId="0D8F743E" w14:textId="536B2020" w:rsidR="00720456" w:rsidRPr="00D81982" w:rsidRDefault="00720456" w:rsidP="00F23F36">
            <w:pPr>
              <w:rPr>
                <w:rFonts w:ascii="ＭＳ 明朝" w:hAnsi="ＭＳ 明朝" w:cs="ＭＳ明朝"/>
                <w:kern w:val="0"/>
              </w:rPr>
            </w:pPr>
          </w:p>
          <w:p w14:paraId="4FBC4EE8" w14:textId="062BE79C" w:rsidR="00720456" w:rsidRPr="00D81982" w:rsidRDefault="00720456" w:rsidP="00F23F36">
            <w:pPr>
              <w:rPr>
                <w:rFonts w:ascii="ＭＳ 明朝" w:hAnsi="ＭＳ 明朝" w:cs="ＭＳ明朝"/>
                <w:kern w:val="0"/>
              </w:rPr>
            </w:pPr>
          </w:p>
          <w:p w14:paraId="5D611088" w14:textId="6FC40878" w:rsidR="00720456" w:rsidRPr="00D81982" w:rsidRDefault="00720456" w:rsidP="00F23F36">
            <w:pPr>
              <w:rPr>
                <w:rFonts w:ascii="ＭＳ 明朝" w:hAnsi="ＭＳ 明朝" w:cs="ＭＳ明朝"/>
                <w:kern w:val="0"/>
              </w:rPr>
            </w:pPr>
          </w:p>
          <w:p w14:paraId="4E85E658" w14:textId="01E29677" w:rsidR="00720456" w:rsidRPr="00D81982" w:rsidRDefault="00720456" w:rsidP="00F23F36">
            <w:pPr>
              <w:rPr>
                <w:rFonts w:ascii="ＭＳ 明朝" w:hAnsi="ＭＳ 明朝" w:cs="ＭＳ明朝"/>
                <w:kern w:val="0"/>
              </w:rPr>
            </w:pPr>
          </w:p>
          <w:p w14:paraId="6CB2F432" w14:textId="284F1F60" w:rsidR="00720456" w:rsidRPr="00D81982" w:rsidRDefault="00720456" w:rsidP="00F23F36">
            <w:pPr>
              <w:rPr>
                <w:rFonts w:ascii="ＭＳ 明朝" w:hAnsi="ＭＳ 明朝" w:cs="ＭＳ明朝"/>
                <w:kern w:val="0"/>
              </w:rPr>
            </w:pPr>
          </w:p>
          <w:p w14:paraId="7E735DFE" w14:textId="2AE9DB5A" w:rsidR="00720456" w:rsidRPr="00D81982" w:rsidRDefault="00720456" w:rsidP="00F23F36">
            <w:pPr>
              <w:rPr>
                <w:rFonts w:ascii="ＭＳ 明朝" w:hAnsi="ＭＳ 明朝" w:cs="ＭＳ明朝"/>
                <w:kern w:val="0"/>
              </w:rPr>
            </w:pPr>
          </w:p>
          <w:p w14:paraId="6890CBC2" w14:textId="15E5B6EF" w:rsidR="00720456" w:rsidRPr="00D81982" w:rsidRDefault="00720456" w:rsidP="00F23F36">
            <w:pPr>
              <w:rPr>
                <w:rFonts w:ascii="ＭＳ 明朝" w:hAnsi="ＭＳ 明朝" w:cs="ＭＳ明朝"/>
                <w:kern w:val="0"/>
              </w:rPr>
            </w:pPr>
          </w:p>
          <w:p w14:paraId="28A7A00E" w14:textId="41B3F986" w:rsidR="00720456" w:rsidRPr="00D81982" w:rsidRDefault="00720456" w:rsidP="00F23F36">
            <w:pPr>
              <w:rPr>
                <w:rFonts w:ascii="ＭＳ 明朝" w:hAnsi="ＭＳ 明朝" w:cs="ＭＳ明朝"/>
                <w:kern w:val="0"/>
              </w:rPr>
            </w:pPr>
          </w:p>
          <w:p w14:paraId="30786B9D" w14:textId="16C52906" w:rsidR="00720456" w:rsidRPr="00D81982" w:rsidRDefault="00720456" w:rsidP="00F23F36">
            <w:pPr>
              <w:rPr>
                <w:rFonts w:ascii="ＭＳ 明朝" w:hAnsi="ＭＳ 明朝" w:cs="ＭＳ明朝"/>
                <w:kern w:val="0"/>
              </w:rPr>
            </w:pPr>
          </w:p>
          <w:p w14:paraId="24C38D7E" w14:textId="7D17EB18" w:rsidR="00720456" w:rsidRPr="00D81982" w:rsidRDefault="00720456" w:rsidP="00F23F36">
            <w:pPr>
              <w:rPr>
                <w:rFonts w:ascii="ＭＳ 明朝" w:hAnsi="ＭＳ 明朝" w:cs="ＭＳ明朝"/>
                <w:kern w:val="0"/>
              </w:rPr>
            </w:pPr>
          </w:p>
          <w:p w14:paraId="19A2ED22" w14:textId="1A6FFD1B" w:rsidR="00720456" w:rsidRPr="00D81982" w:rsidRDefault="00720456" w:rsidP="00F23F36">
            <w:pPr>
              <w:rPr>
                <w:rFonts w:ascii="ＭＳ 明朝" w:hAnsi="ＭＳ 明朝" w:cs="ＭＳ明朝"/>
                <w:kern w:val="0"/>
              </w:rPr>
            </w:pPr>
          </w:p>
          <w:p w14:paraId="554DC0C9" w14:textId="22E9BFE7" w:rsidR="00720456" w:rsidRPr="00D81982" w:rsidRDefault="00720456" w:rsidP="00F23F36">
            <w:pPr>
              <w:rPr>
                <w:rFonts w:ascii="ＭＳ 明朝" w:hAnsi="ＭＳ 明朝" w:cs="ＭＳ明朝"/>
                <w:kern w:val="0"/>
              </w:rPr>
            </w:pPr>
          </w:p>
          <w:p w14:paraId="7C73D56F" w14:textId="02CFFF56" w:rsidR="00720456" w:rsidRPr="00D81982" w:rsidRDefault="00720456" w:rsidP="00F23F36">
            <w:pPr>
              <w:rPr>
                <w:rFonts w:ascii="ＭＳ 明朝" w:hAnsi="ＭＳ 明朝" w:cs="ＭＳ明朝"/>
                <w:kern w:val="0"/>
              </w:rPr>
            </w:pPr>
          </w:p>
          <w:p w14:paraId="00832B09" w14:textId="4316B2DE" w:rsidR="00720456" w:rsidRPr="00D81982" w:rsidRDefault="00720456" w:rsidP="00F23F36">
            <w:pPr>
              <w:rPr>
                <w:rFonts w:ascii="ＭＳ 明朝" w:hAnsi="ＭＳ 明朝" w:cs="ＭＳ明朝"/>
                <w:kern w:val="0"/>
              </w:rPr>
            </w:pPr>
          </w:p>
          <w:p w14:paraId="58D8BAC5" w14:textId="0D81F348" w:rsidR="00720456" w:rsidRPr="00D81982" w:rsidRDefault="00720456" w:rsidP="00F23F36">
            <w:pPr>
              <w:rPr>
                <w:rFonts w:ascii="ＭＳ 明朝" w:hAnsi="ＭＳ 明朝" w:cs="ＭＳ明朝"/>
                <w:kern w:val="0"/>
              </w:rPr>
            </w:pPr>
          </w:p>
          <w:p w14:paraId="4D5ED138" w14:textId="498D36CC" w:rsidR="00720456" w:rsidRPr="00D81982" w:rsidRDefault="00720456" w:rsidP="00F23F36">
            <w:pPr>
              <w:rPr>
                <w:rFonts w:ascii="ＭＳ 明朝" w:hAnsi="ＭＳ 明朝" w:cs="ＭＳ明朝"/>
                <w:kern w:val="0"/>
              </w:rPr>
            </w:pPr>
          </w:p>
          <w:p w14:paraId="497C07B3" w14:textId="364044D4" w:rsidR="00720456" w:rsidRPr="00D81982" w:rsidRDefault="00720456" w:rsidP="00F23F36">
            <w:pPr>
              <w:rPr>
                <w:rFonts w:ascii="ＭＳ 明朝" w:hAnsi="ＭＳ 明朝" w:cs="ＭＳ明朝"/>
                <w:kern w:val="0"/>
              </w:rPr>
            </w:pPr>
          </w:p>
          <w:p w14:paraId="5A9D5AF2" w14:textId="61B6DF43" w:rsidR="00720456" w:rsidRPr="00D81982" w:rsidRDefault="00720456" w:rsidP="00F23F36">
            <w:pPr>
              <w:rPr>
                <w:rFonts w:ascii="ＭＳ 明朝" w:hAnsi="ＭＳ 明朝" w:cs="ＭＳ明朝"/>
                <w:kern w:val="0"/>
              </w:rPr>
            </w:pPr>
          </w:p>
          <w:p w14:paraId="3F9FF604" w14:textId="76ADC7C6" w:rsidR="00720456" w:rsidRPr="00D81982" w:rsidRDefault="00720456" w:rsidP="00F23F36">
            <w:pPr>
              <w:rPr>
                <w:rFonts w:ascii="ＭＳ 明朝" w:hAnsi="ＭＳ 明朝" w:cs="ＭＳ明朝"/>
                <w:kern w:val="0"/>
              </w:rPr>
            </w:pPr>
          </w:p>
          <w:p w14:paraId="03D5EC59" w14:textId="40D8B7B9" w:rsidR="00720456" w:rsidRPr="00D81982" w:rsidRDefault="00720456" w:rsidP="00F23F36">
            <w:pPr>
              <w:rPr>
                <w:rFonts w:ascii="ＭＳ 明朝" w:hAnsi="ＭＳ 明朝" w:cs="ＭＳ明朝"/>
                <w:kern w:val="0"/>
              </w:rPr>
            </w:pPr>
          </w:p>
          <w:p w14:paraId="550D002F" w14:textId="6ECCEBF4" w:rsidR="00720456" w:rsidRPr="00D81982" w:rsidRDefault="00720456" w:rsidP="00F23F36">
            <w:pPr>
              <w:rPr>
                <w:rFonts w:ascii="ＭＳ 明朝" w:hAnsi="ＭＳ 明朝" w:cs="ＭＳ明朝"/>
                <w:kern w:val="0"/>
              </w:rPr>
            </w:pPr>
          </w:p>
          <w:p w14:paraId="4684EA86" w14:textId="7425EC52" w:rsidR="00720456" w:rsidRPr="00D81982" w:rsidRDefault="00720456" w:rsidP="00F23F36">
            <w:pPr>
              <w:rPr>
                <w:rFonts w:ascii="ＭＳ 明朝" w:hAnsi="ＭＳ 明朝" w:cs="ＭＳ明朝"/>
                <w:kern w:val="0"/>
              </w:rPr>
            </w:pPr>
          </w:p>
          <w:p w14:paraId="6DE7F73A" w14:textId="77046C92" w:rsidR="00720456" w:rsidRPr="00D81982" w:rsidRDefault="00720456" w:rsidP="00F23F36">
            <w:pPr>
              <w:rPr>
                <w:rFonts w:ascii="ＭＳ 明朝" w:hAnsi="ＭＳ 明朝" w:cs="ＭＳ明朝"/>
                <w:kern w:val="0"/>
              </w:rPr>
            </w:pPr>
          </w:p>
          <w:p w14:paraId="7FC60AA8" w14:textId="6B93C557" w:rsidR="00720456" w:rsidRPr="00D81982" w:rsidRDefault="00720456" w:rsidP="00F23F36">
            <w:pPr>
              <w:rPr>
                <w:rFonts w:ascii="ＭＳ 明朝" w:hAnsi="ＭＳ 明朝" w:cs="ＭＳ明朝"/>
                <w:kern w:val="0"/>
              </w:rPr>
            </w:pPr>
          </w:p>
          <w:p w14:paraId="1F06939E" w14:textId="5A59D55C" w:rsidR="00720456" w:rsidRPr="00D81982" w:rsidRDefault="00720456" w:rsidP="00F23F36">
            <w:pPr>
              <w:rPr>
                <w:rFonts w:ascii="ＭＳ 明朝" w:hAnsi="ＭＳ 明朝" w:cs="ＭＳ明朝"/>
                <w:kern w:val="0"/>
              </w:rPr>
            </w:pPr>
          </w:p>
          <w:p w14:paraId="435B16C5" w14:textId="18855012" w:rsidR="00720456" w:rsidRPr="00D81982" w:rsidRDefault="00720456" w:rsidP="00F23F36">
            <w:pPr>
              <w:rPr>
                <w:rFonts w:ascii="ＭＳ 明朝" w:hAnsi="ＭＳ 明朝" w:cs="ＭＳ明朝"/>
                <w:kern w:val="0"/>
              </w:rPr>
            </w:pPr>
          </w:p>
          <w:p w14:paraId="4D5D8779" w14:textId="18230AFF" w:rsidR="00720456" w:rsidRPr="00D81982" w:rsidRDefault="00720456" w:rsidP="00F23F36">
            <w:pPr>
              <w:rPr>
                <w:rFonts w:ascii="ＭＳ 明朝" w:hAnsi="ＭＳ 明朝" w:cs="ＭＳ明朝"/>
                <w:kern w:val="0"/>
              </w:rPr>
            </w:pPr>
          </w:p>
          <w:p w14:paraId="13698A8B" w14:textId="52F4A8EC" w:rsidR="00720456" w:rsidRPr="00D81982" w:rsidRDefault="00720456" w:rsidP="00F23F36">
            <w:pPr>
              <w:rPr>
                <w:rFonts w:ascii="ＭＳ 明朝" w:hAnsi="ＭＳ 明朝" w:cs="ＭＳ明朝"/>
                <w:kern w:val="0"/>
              </w:rPr>
            </w:pPr>
          </w:p>
          <w:p w14:paraId="0F0148F1" w14:textId="3F580BE9" w:rsidR="00720456" w:rsidRPr="00D81982" w:rsidRDefault="00720456" w:rsidP="00F23F36">
            <w:pPr>
              <w:rPr>
                <w:rFonts w:ascii="ＭＳ 明朝" w:hAnsi="ＭＳ 明朝" w:cs="ＭＳ明朝"/>
                <w:kern w:val="0"/>
              </w:rPr>
            </w:pPr>
          </w:p>
          <w:p w14:paraId="2FCDB2A0" w14:textId="014A7AD2" w:rsidR="00720456" w:rsidRPr="00D81982" w:rsidRDefault="00720456" w:rsidP="00F23F36">
            <w:pPr>
              <w:rPr>
                <w:rFonts w:ascii="ＭＳ 明朝" w:hAnsi="ＭＳ 明朝" w:cs="ＭＳ明朝"/>
                <w:kern w:val="0"/>
              </w:rPr>
            </w:pPr>
          </w:p>
          <w:p w14:paraId="215683D6" w14:textId="0F0C6F67" w:rsidR="00720456" w:rsidRPr="00D81982" w:rsidRDefault="00720456" w:rsidP="00F23F36">
            <w:pPr>
              <w:rPr>
                <w:rFonts w:ascii="ＭＳ 明朝" w:hAnsi="ＭＳ 明朝" w:cs="ＭＳ明朝"/>
                <w:kern w:val="0"/>
              </w:rPr>
            </w:pPr>
          </w:p>
          <w:p w14:paraId="6B1A8C68" w14:textId="74896CFF" w:rsidR="00720456" w:rsidRPr="00D81982" w:rsidRDefault="00720456" w:rsidP="00F23F36">
            <w:pPr>
              <w:rPr>
                <w:rFonts w:ascii="ＭＳ 明朝" w:hAnsi="ＭＳ 明朝" w:cs="ＭＳ明朝"/>
                <w:kern w:val="0"/>
              </w:rPr>
            </w:pPr>
          </w:p>
          <w:p w14:paraId="57277AEE" w14:textId="20A3E5E3" w:rsidR="00720456" w:rsidRPr="00D81982" w:rsidRDefault="00720456" w:rsidP="00F23F36">
            <w:pPr>
              <w:rPr>
                <w:rFonts w:ascii="ＭＳ 明朝" w:hAnsi="ＭＳ 明朝" w:cs="ＭＳ明朝"/>
                <w:kern w:val="0"/>
              </w:rPr>
            </w:pPr>
          </w:p>
          <w:p w14:paraId="4AB6FEBF" w14:textId="6957B196" w:rsidR="00720456" w:rsidRPr="00D81982" w:rsidRDefault="00720456" w:rsidP="00F23F36">
            <w:pPr>
              <w:rPr>
                <w:rFonts w:ascii="ＭＳ 明朝" w:hAnsi="ＭＳ 明朝" w:cs="ＭＳ明朝"/>
                <w:kern w:val="0"/>
              </w:rPr>
            </w:pPr>
          </w:p>
          <w:p w14:paraId="6444BD47" w14:textId="3C1E3B50" w:rsidR="00720456" w:rsidRPr="00D81982" w:rsidRDefault="00720456" w:rsidP="00F23F36">
            <w:pPr>
              <w:rPr>
                <w:rFonts w:ascii="ＭＳ 明朝" w:hAnsi="ＭＳ 明朝" w:cs="ＭＳ明朝"/>
                <w:kern w:val="0"/>
              </w:rPr>
            </w:pPr>
          </w:p>
          <w:p w14:paraId="6ED642D4" w14:textId="2CCEA5E5" w:rsidR="00720456" w:rsidRPr="00D81982" w:rsidRDefault="00720456" w:rsidP="00F23F36">
            <w:pPr>
              <w:rPr>
                <w:rFonts w:ascii="ＭＳ 明朝" w:hAnsi="ＭＳ 明朝" w:cs="ＭＳ明朝"/>
                <w:kern w:val="0"/>
              </w:rPr>
            </w:pPr>
          </w:p>
          <w:p w14:paraId="0EBF04CE" w14:textId="512818AB" w:rsidR="00720456" w:rsidRPr="00D81982" w:rsidRDefault="00720456" w:rsidP="00F23F36">
            <w:pPr>
              <w:rPr>
                <w:rFonts w:ascii="ＭＳ 明朝" w:hAnsi="ＭＳ 明朝" w:cs="ＭＳ明朝"/>
                <w:kern w:val="0"/>
              </w:rPr>
            </w:pPr>
          </w:p>
          <w:p w14:paraId="0A473D0E" w14:textId="69FDE8E6" w:rsidR="00720456" w:rsidRPr="00D81982" w:rsidRDefault="00720456" w:rsidP="00F23F36">
            <w:pPr>
              <w:rPr>
                <w:rFonts w:ascii="ＭＳ 明朝" w:hAnsi="ＭＳ 明朝" w:cs="ＭＳ明朝"/>
                <w:kern w:val="0"/>
              </w:rPr>
            </w:pPr>
          </w:p>
          <w:p w14:paraId="4CDC9CD7" w14:textId="4679C36A" w:rsidR="00720456" w:rsidRPr="00D81982" w:rsidRDefault="00720456" w:rsidP="00F23F36">
            <w:pPr>
              <w:rPr>
                <w:rFonts w:ascii="ＭＳ 明朝" w:hAnsi="ＭＳ 明朝" w:cs="ＭＳ明朝"/>
                <w:kern w:val="0"/>
              </w:rPr>
            </w:pPr>
          </w:p>
          <w:p w14:paraId="484A9525" w14:textId="70488BE6" w:rsidR="00720456" w:rsidRPr="00D81982" w:rsidRDefault="00720456" w:rsidP="00F23F36">
            <w:pPr>
              <w:rPr>
                <w:rFonts w:ascii="ＭＳ 明朝" w:hAnsi="ＭＳ 明朝" w:cs="ＭＳ明朝"/>
                <w:kern w:val="0"/>
              </w:rPr>
            </w:pPr>
          </w:p>
          <w:p w14:paraId="2A2BE021" w14:textId="70422947" w:rsidR="00720456" w:rsidRPr="00D81982" w:rsidRDefault="00720456" w:rsidP="00F23F36">
            <w:pPr>
              <w:rPr>
                <w:rFonts w:ascii="ＭＳ 明朝" w:hAnsi="ＭＳ 明朝" w:cs="ＭＳ明朝"/>
                <w:kern w:val="0"/>
              </w:rPr>
            </w:pPr>
          </w:p>
          <w:p w14:paraId="35367A16" w14:textId="05F66A0C" w:rsidR="00720456" w:rsidRPr="00D81982" w:rsidRDefault="00720456" w:rsidP="00F23F36">
            <w:pPr>
              <w:rPr>
                <w:rFonts w:ascii="ＭＳ 明朝" w:hAnsi="ＭＳ 明朝" w:cs="ＭＳ明朝"/>
                <w:kern w:val="0"/>
              </w:rPr>
            </w:pPr>
          </w:p>
          <w:p w14:paraId="594F0FD8" w14:textId="491FC83B" w:rsidR="00720456" w:rsidRPr="00D81982" w:rsidRDefault="00720456" w:rsidP="00F23F36">
            <w:pPr>
              <w:rPr>
                <w:rFonts w:ascii="ＭＳ 明朝" w:hAnsi="ＭＳ 明朝" w:cs="ＭＳ明朝"/>
                <w:kern w:val="0"/>
              </w:rPr>
            </w:pPr>
          </w:p>
          <w:p w14:paraId="63515573" w14:textId="42480AB3" w:rsidR="00720456" w:rsidRPr="00D81982" w:rsidRDefault="00720456" w:rsidP="00F23F36">
            <w:pPr>
              <w:rPr>
                <w:rFonts w:ascii="ＭＳ 明朝" w:hAnsi="ＭＳ 明朝" w:cs="ＭＳ明朝"/>
                <w:kern w:val="0"/>
              </w:rPr>
            </w:pPr>
          </w:p>
          <w:p w14:paraId="60CF3A69" w14:textId="0900AFA1" w:rsidR="00720456" w:rsidRPr="00D81982" w:rsidRDefault="00720456" w:rsidP="00F23F36">
            <w:pPr>
              <w:rPr>
                <w:rFonts w:ascii="ＭＳ 明朝" w:hAnsi="ＭＳ 明朝" w:cs="ＭＳ明朝"/>
                <w:kern w:val="0"/>
              </w:rPr>
            </w:pPr>
          </w:p>
          <w:p w14:paraId="7A5E7306" w14:textId="146FAE95" w:rsidR="00720456" w:rsidRPr="00D81982" w:rsidRDefault="00720456" w:rsidP="00F23F36">
            <w:pPr>
              <w:rPr>
                <w:rFonts w:ascii="ＭＳ 明朝" w:hAnsi="ＭＳ 明朝" w:cs="ＭＳ明朝"/>
                <w:kern w:val="0"/>
              </w:rPr>
            </w:pPr>
          </w:p>
          <w:p w14:paraId="1B895848" w14:textId="7F0C86F0" w:rsidR="00720456" w:rsidRPr="00D81982" w:rsidRDefault="00720456" w:rsidP="00F23F36">
            <w:pPr>
              <w:rPr>
                <w:rFonts w:ascii="ＭＳ 明朝" w:hAnsi="ＭＳ 明朝" w:cs="ＭＳ明朝"/>
                <w:kern w:val="0"/>
              </w:rPr>
            </w:pPr>
          </w:p>
          <w:p w14:paraId="1EA19BA7" w14:textId="38DD0FE3" w:rsidR="00720456" w:rsidRPr="00D81982" w:rsidRDefault="00720456" w:rsidP="00F23F36">
            <w:pPr>
              <w:rPr>
                <w:rFonts w:ascii="ＭＳ 明朝" w:hAnsi="ＭＳ 明朝" w:cs="ＭＳ明朝"/>
                <w:kern w:val="0"/>
              </w:rPr>
            </w:pPr>
          </w:p>
          <w:p w14:paraId="13B7567A" w14:textId="7B7D4615" w:rsidR="00720456" w:rsidRPr="00D81982" w:rsidRDefault="00720456" w:rsidP="00F23F36">
            <w:pPr>
              <w:rPr>
                <w:rFonts w:ascii="ＭＳ 明朝" w:hAnsi="ＭＳ 明朝" w:cs="ＭＳ明朝"/>
                <w:kern w:val="0"/>
              </w:rPr>
            </w:pPr>
          </w:p>
          <w:p w14:paraId="0FF68393" w14:textId="7F226043" w:rsidR="00720456" w:rsidRPr="00D81982" w:rsidRDefault="00720456" w:rsidP="00F23F36">
            <w:pPr>
              <w:rPr>
                <w:rFonts w:ascii="ＭＳ 明朝" w:hAnsi="ＭＳ 明朝" w:cs="ＭＳ明朝"/>
                <w:kern w:val="0"/>
              </w:rPr>
            </w:pPr>
          </w:p>
          <w:p w14:paraId="64D3DD94" w14:textId="2EE85EB1" w:rsidR="00720456" w:rsidRPr="00D81982" w:rsidRDefault="00720456" w:rsidP="00F23F36">
            <w:pPr>
              <w:rPr>
                <w:rFonts w:ascii="ＭＳ 明朝" w:hAnsi="ＭＳ 明朝" w:cs="ＭＳ明朝"/>
                <w:kern w:val="0"/>
              </w:rPr>
            </w:pPr>
          </w:p>
          <w:p w14:paraId="238583AB" w14:textId="54190904" w:rsidR="00720456" w:rsidRPr="00D81982" w:rsidRDefault="00720456" w:rsidP="00F23F36">
            <w:pPr>
              <w:rPr>
                <w:rFonts w:ascii="ＭＳ 明朝" w:hAnsi="ＭＳ 明朝" w:cs="ＭＳ明朝"/>
                <w:kern w:val="0"/>
              </w:rPr>
            </w:pPr>
          </w:p>
          <w:p w14:paraId="5F7BCCBF" w14:textId="2B6AA39D" w:rsidR="00720456" w:rsidRPr="00D81982" w:rsidRDefault="00720456" w:rsidP="00F23F36">
            <w:pPr>
              <w:rPr>
                <w:rFonts w:ascii="ＭＳ 明朝" w:hAnsi="ＭＳ 明朝" w:cs="ＭＳ明朝"/>
                <w:kern w:val="0"/>
              </w:rPr>
            </w:pPr>
          </w:p>
          <w:p w14:paraId="35138AEA" w14:textId="49C4F46C" w:rsidR="00720456" w:rsidRPr="00D81982" w:rsidRDefault="00720456" w:rsidP="00F23F36">
            <w:pPr>
              <w:rPr>
                <w:rFonts w:ascii="ＭＳ 明朝" w:hAnsi="ＭＳ 明朝" w:cs="ＭＳ明朝"/>
                <w:kern w:val="0"/>
              </w:rPr>
            </w:pPr>
          </w:p>
          <w:p w14:paraId="23E19CAB" w14:textId="2143FFE6" w:rsidR="00720456" w:rsidRPr="00D81982" w:rsidRDefault="00720456" w:rsidP="00F23F36">
            <w:pPr>
              <w:rPr>
                <w:rFonts w:ascii="ＭＳ 明朝" w:hAnsi="ＭＳ 明朝" w:cs="ＭＳ明朝"/>
                <w:kern w:val="0"/>
              </w:rPr>
            </w:pPr>
          </w:p>
          <w:p w14:paraId="48BCE1BD" w14:textId="112CD892" w:rsidR="00720456" w:rsidRPr="00D81982" w:rsidRDefault="00720456" w:rsidP="00F23F36">
            <w:pPr>
              <w:rPr>
                <w:rFonts w:ascii="ＭＳ 明朝" w:hAnsi="ＭＳ 明朝" w:cs="ＭＳ明朝"/>
                <w:kern w:val="0"/>
              </w:rPr>
            </w:pPr>
          </w:p>
          <w:p w14:paraId="007D0267" w14:textId="56D1E715" w:rsidR="00720456" w:rsidRPr="00D81982" w:rsidRDefault="00720456" w:rsidP="00F23F36">
            <w:pPr>
              <w:rPr>
                <w:rFonts w:ascii="ＭＳ 明朝" w:hAnsi="ＭＳ 明朝" w:cs="ＭＳ明朝"/>
                <w:kern w:val="0"/>
              </w:rPr>
            </w:pPr>
          </w:p>
          <w:p w14:paraId="4D9AFD47" w14:textId="4DF35A45" w:rsidR="00720456" w:rsidRPr="00D81982" w:rsidRDefault="00720456" w:rsidP="00F23F36">
            <w:pPr>
              <w:rPr>
                <w:rFonts w:ascii="ＭＳ 明朝" w:hAnsi="ＭＳ 明朝" w:cs="ＭＳ明朝"/>
                <w:kern w:val="0"/>
              </w:rPr>
            </w:pPr>
          </w:p>
          <w:p w14:paraId="0BDADBDE" w14:textId="66317C1C" w:rsidR="00720456" w:rsidRPr="00D81982" w:rsidRDefault="00720456" w:rsidP="00F23F36">
            <w:pPr>
              <w:rPr>
                <w:rFonts w:ascii="ＭＳ 明朝" w:hAnsi="ＭＳ 明朝" w:cs="ＭＳ明朝"/>
                <w:kern w:val="0"/>
              </w:rPr>
            </w:pPr>
          </w:p>
          <w:p w14:paraId="13731B50" w14:textId="41EB7712" w:rsidR="00720456" w:rsidRPr="00D81982" w:rsidRDefault="00720456" w:rsidP="00F23F36">
            <w:pPr>
              <w:rPr>
                <w:rFonts w:ascii="ＭＳ 明朝" w:hAnsi="ＭＳ 明朝" w:cs="ＭＳ明朝"/>
                <w:kern w:val="0"/>
              </w:rPr>
            </w:pPr>
          </w:p>
          <w:p w14:paraId="0143D16C" w14:textId="21C5D495" w:rsidR="00720456" w:rsidRPr="00D81982" w:rsidRDefault="00720456" w:rsidP="00F23F36">
            <w:pPr>
              <w:rPr>
                <w:rFonts w:ascii="ＭＳ 明朝" w:hAnsi="ＭＳ 明朝" w:cs="ＭＳ明朝"/>
                <w:kern w:val="0"/>
              </w:rPr>
            </w:pPr>
          </w:p>
          <w:p w14:paraId="3D792262" w14:textId="6B28EF2A" w:rsidR="00720456" w:rsidRPr="00D81982" w:rsidRDefault="00720456" w:rsidP="00F23F36">
            <w:pPr>
              <w:rPr>
                <w:rFonts w:ascii="ＭＳ 明朝" w:hAnsi="ＭＳ 明朝" w:cs="ＭＳ明朝"/>
                <w:kern w:val="0"/>
              </w:rPr>
            </w:pPr>
          </w:p>
          <w:p w14:paraId="1C6C1373" w14:textId="7932D98C" w:rsidR="00720456" w:rsidRPr="00D81982" w:rsidRDefault="00720456" w:rsidP="00F23F36">
            <w:pPr>
              <w:rPr>
                <w:rFonts w:ascii="ＭＳ 明朝" w:hAnsi="ＭＳ 明朝" w:cs="ＭＳ明朝"/>
                <w:kern w:val="0"/>
              </w:rPr>
            </w:pPr>
          </w:p>
          <w:p w14:paraId="2ED0C799" w14:textId="1A85F640" w:rsidR="00720456" w:rsidRPr="00D81982" w:rsidRDefault="00720456" w:rsidP="00F23F36">
            <w:pPr>
              <w:rPr>
                <w:rFonts w:ascii="ＭＳ 明朝" w:hAnsi="ＭＳ 明朝" w:cs="ＭＳ明朝"/>
                <w:kern w:val="0"/>
              </w:rPr>
            </w:pPr>
          </w:p>
          <w:p w14:paraId="2044BB89" w14:textId="07DB38C9" w:rsidR="00720456" w:rsidRPr="00D81982" w:rsidRDefault="00720456" w:rsidP="00F23F36">
            <w:pPr>
              <w:rPr>
                <w:rFonts w:ascii="ＭＳ 明朝" w:hAnsi="ＭＳ 明朝" w:cs="ＭＳ明朝"/>
                <w:kern w:val="0"/>
              </w:rPr>
            </w:pPr>
          </w:p>
          <w:p w14:paraId="001E2B79" w14:textId="20767A21" w:rsidR="00720456" w:rsidRPr="00D81982" w:rsidRDefault="00720456" w:rsidP="00F23F36">
            <w:pPr>
              <w:rPr>
                <w:rFonts w:ascii="ＭＳ 明朝" w:hAnsi="ＭＳ 明朝" w:cs="ＭＳ明朝"/>
                <w:kern w:val="0"/>
              </w:rPr>
            </w:pPr>
          </w:p>
          <w:p w14:paraId="7C380E2A" w14:textId="0D84691B" w:rsidR="00720456" w:rsidRPr="00D81982" w:rsidRDefault="00720456" w:rsidP="00F23F36">
            <w:pPr>
              <w:rPr>
                <w:rFonts w:ascii="ＭＳ 明朝" w:hAnsi="ＭＳ 明朝" w:cs="ＭＳ明朝"/>
                <w:kern w:val="0"/>
              </w:rPr>
            </w:pPr>
          </w:p>
          <w:p w14:paraId="2BC0F06D" w14:textId="23D4413E" w:rsidR="00720456" w:rsidRPr="00D81982" w:rsidRDefault="00720456" w:rsidP="00F23F36">
            <w:pPr>
              <w:rPr>
                <w:rFonts w:ascii="ＭＳ 明朝" w:hAnsi="ＭＳ 明朝" w:cs="ＭＳ明朝"/>
                <w:kern w:val="0"/>
              </w:rPr>
            </w:pPr>
          </w:p>
          <w:p w14:paraId="20D7B17B" w14:textId="0DC079E1" w:rsidR="00720456" w:rsidRPr="00D81982" w:rsidRDefault="00720456" w:rsidP="00F23F36">
            <w:pPr>
              <w:rPr>
                <w:rFonts w:ascii="ＭＳ 明朝" w:hAnsi="ＭＳ 明朝" w:cs="ＭＳ明朝"/>
                <w:kern w:val="0"/>
              </w:rPr>
            </w:pPr>
          </w:p>
          <w:p w14:paraId="2C105713" w14:textId="09E93F6F" w:rsidR="00720456" w:rsidRPr="00D81982" w:rsidRDefault="00720456" w:rsidP="00F23F36">
            <w:pPr>
              <w:rPr>
                <w:rFonts w:ascii="ＭＳ 明朝" w:hAnsi="ＭＳ 明朝" w:cs="ＭＳ明朝"/>
                <w:kern w:val="0"/>
              </w:rPr>
            </w:pPr>
          </w:p>
          <w:p w14:paraId="54333C65" w14:textId="4CA0DBF0" w:rsidR="00720456" w:rsidRPr="00D81982" w:rsidRDefault="00720456" w:rsidP="00F23F36">
            <w:pPr>
              <w:rPr>
                <w:rFonts w:ascii="ＭＳ 明朝" w:hAnsi="ＭＳ 明朝" w:cs="ＭＳ明朝"/>
                <w:kern w:val="0"/>
              </w:rPr>
            </w:pPr>
          </w:p>
          <w:p w14:paraId="52225995" w14:textId="0AD38957" w:rsidR="00720456" w:rsidRPr="00D81982" w:rsidRDefault="00720456" w:rsidP="00F23F36">
            <w:pPr>
              <w:rPr>
                <w:rFonts w:ascii="ＭＳ 明朝" w:hAnsi="ＭＳ 明朝" w:cs="ＭＳ明朝"/>
                <w:kern w:val="0"/>
              </w:rPr>
            </w:pPr>
          </w:p>
          <w:p w14:paraId="70488AC5" w14:textId="2A00A24D" w:rsidR="00720456" w:rsidRPr="00D81982" w:rsidRDefault="00720456" w:rsidP="00F23F36">
            <w:pPr>
              <w:rPr>
                <w:rFonts w:ascii="ＭＳ 明朝" w:hAnsi="ＭＳ 明朝" w:cs="ＭＳ明朝"/>
                <w:kern w:val="0"/>
              </w:rPr>
            </w:pPr>
          </w:p>
          <w:p w14:paraId="755F2BD3" w14:textId="5F214545" w:rsidR="00720456" w:rsidRPr="00D81982" w:rsidRDefault="00720456" w:rsidP="00F23F36">
            <w:pPr>
              <w:rPr>
                <w:rFonts w:ascii="ＭＳ 明朝" w:hAnsi="ＭＳ 明朝" w:cs="ＭＳ明朝"/>
                <w:kern w:val="0"/>
              </w:rPr>
            </w:pPr>
          </w:p>
          <w:p w14:paraId="1A6B5F94" w14:textId="243E7FBE" w:rsidR="00720456" w:rsidRPr="00D81982" w:rsidRDefault="00720456" w:rsidP="00F23F36">
            <w:pPr>
              <w:rPr>
                <w:rFonts w:ascii="ＭＳ 明朝" w:hAnsi="ＭＳ 明朝" w:cs="ＭＳ明朝"/>
                <w:kern w:val="0"/>
              </w:rPr>
            </w:pPr>
          </w:p>
          <w:p w14:paraId="0CB760BC" w14:textId="7206D56D" w:rsidR="00720456" w:rsidRPr="00D81982" w:rsidRDefault="00720456" w:rsidP="00F23F36">
            <w:pPr>
              <w:rPr>
                <w:rFonts w:ascii="ＭＳ 明朝" w:hAnsi="ＭＳ 明朝" w:cs="ＭＳ明朝"/>
                <w:kern w:val="0"/>
              </w:rPr>
            </w:pPr>
          </w:p>
          <w:p w14:paraId="0B369B3B" w14:textId="48EDD7D0" w:rsidR="00720456" w:rsidRPr="00D81982" w:rsidRDefault="00720456" w:rsidP="00F23F36">
            <w:pPr>
              <w:rPr>
                <w:rFonts w:ascii="ＭＳ 明朝" w:hAnsi="ＭＳ 明朝" w:cs="ＭＳ明朝"/>
                <w:kern w:val="0"/>
              </w:rPr>
            </w:pPr>
          </w:p>
          <w:p w14:paraId="677D14EF" w14:textId="449914E0" w:rsidR="00720456" w:rsidRPr="00D81982" w:rsidRDefault="00720456" w:rsidP="00F23F36">
            <w:pPr>
              <w:rPr>
                <w:rFonts w:ascii="ＭＳ 明朝" w:hAnsi="ＭＳ 明朝" w:cs="ＭＳ明朝"/>
                <w:kern w:val="0"/>
              </w:rPr>
            </w:pPr>
          </w:p>
          <w:p w14:paraId="6B1D537B" w14:textId="70C193E3" w:rsidR="00720456" w:rsidRPr="00D81982" w:rsidRDefault="00C759E7" w:rsidP="00F23F36">
            <w:pPr>
              <w:rPr>
                <w:rFonts w:ascii="ＭＳ 明朝" w:hAnsi="ＭＳ 明朝" w:cs="ＭＳ明朝"/>
                <w:kern w:val="0"/>
              </w:rPr>
            </w:pPr>
            <w:r w:rsidRPr="00D81982">
              <w:t>SGEC/PEFCのCOC認証を取得している顧客に対し、森林管理規格が適用される区域から産出された製品であることを示すために利用できる表記として、「１００％SGEC/PEFC認証」との主張を明記する</w:t>
            </w:r>
          </w:p>
          <w:p w14:paraId="4D38176A" w14:textId="7BE728F4" w:rsidR="00720456" w:rsidRPr="00D81982" w:rsidRDefault="00720456" w:rsidP="00F23F36">
            <w:pPr>
              <w:rPr>
                <w:rFonts w:ascii="ＭＳ 明朝" w:hAnsi="ＭＳ 明朝" w:cs="ＭＳ明朝"/>
                <w:kern w:val="0"/>
              </w:rPr>
            </w:pPr>
          </w:p>
          <w:p w14:paraId="6E1B049C" w14:textId="1D8CCB23" w:rsidR="00720456" w:rsidRPr="00D81982" w:rsidRDefault="00720456" w:rsidP="00F23F36">
            <w:pPr>
              <w:rPr>
                <w:rFonts w:ascii="ＭＳ 明朝" w:hAnsi="ＭＳ 明朝" w:cs="ＭＳ明朝"/>
                <w:kern w:val="0"/>
              </w:rPr>
            </w:pPr>
          </w:p>
          <w:p w14:paraId="3D59B7EF" w14:textId="35F22AD6" w:rsidR="00720456" w:rsidRPr="00D81982" w:rsidRDefault="00720456" w:rsidP="00F23F36">
            <w:pPr>
              <w:rPr>
                <w:rFonts w:ascii="ＭＳ 明朝" w:hAnsi="ＭＳ 明朝" w:cs="ＭＳ明朝"/>
                <w:kern w:val="0"/>
              </w:rPr>
            </w:pPr>
          </w:p>
          <w:p w14:paraId="26621382" w14:textId="1B932BCF" w:rsidR="00720456" w:rsidRPr="00D81982" w:rsidRDefault="00720456" w:rsidP="00F23F36">
            <w:pPr>
              <w:rPr>
                <w:rFonts w:ascii="ＭＳ 明朝" w:hAnsi="ＭＳ 明朝" w:cs="ＭＳ明朝"/>
                <w:kern w:val="0"/>
              </w:rPr>
            </w:pPr>
          </w:p>
          <w:p w14:paraId="780465E9" w14:textId="5BC680F2" w:rsidR="00720456" w:rsidRPr="00D81982" w:rsidRDefault="00720456" w:rsidP="00F23F36">
            <w:pPr>
              <w:rPr>
                <w:rFonts w:ascii="ＭＳ 明朝" w:hAnsi="ＭＳ 明朝" w:cs="ＭＳ明朝"/>
                <w:kern w:val="0"/>
              </w:rPr>
            </w:pPr>
          </w:p>
          <w:p w14:paraId="694DB3EE" w14:textId="64FCA081" w:rsidR="00720456" w:rsidRPr="00D81982" w:rsidRDefault="00720456" w:rsidP="00F23F36">
            <w:pPr>
              <w:rPr>
                <w:rFonts w:ascii="ＭＳ 明朝" w:hAnsi="ＭＳ 明朝" w:cs="ＭＳ明朝"/>
                <w:kern w:val="0"/>
              </w:rPr>
            </w:pPr>
          </w:p>
          <w:p w14:paraId="4AA6560C" w14:textId="6A3FD463" w:rsidR="00720456" w:rsidRPr="00D81982" w:rsidRDefault="00720456" w:rsidP="00F23F36">
            <w:pPr>
              <w:rPr>
                <w:rFonts w:ascii="ＭＳ 明朝" w:hAnsi="ＭＳ 明朝" w:cs="ＭＳ明朝"/>
                <w:kern w:val="0"/>
              </w:rPr>
            </w:pPr>
          </w:p>
          <w:p w14:paraId="2DC3C57D" w14:textId="4A7C18FD" w:rsidR="00720456" w:rsidRPr="00D81982" w:rsidRDefault="00720456" w:rsidP="00F23F36">
            <w:pPr>
              <w:rPr>
                <w:rFonts w:ascii="ＭＳ 明朝" w:hAnsi="ＭＳ 明朝" w:cs="ＭＳ明朝"/>
                <w:kern w:val="0"/>
              </w:rPr>
            </w:pPr>
          </w:p>
          <w:p w14:paraId="15D76DD1" w14:textId="049C9E7B" w:rsidR="00720456" w:rsidRPr="00D81982" w:rsidRDefault="00720456" w:rsidP="00F23F36">
            <w:pPr>
              <w:rPr>
                <w:rFonts w:ascii="ＭＳ 明朝" w:hAnsi="ＭＳ 明朝" w:cs="ＭＳ明朝"/>
                <w:kern w:val="0"/>
              </w:rPr>
            </w:pPr>
          </w:p>
          <w:p w14:paraId="077886F7" w14:textId="35DE60A3" w:rsidR="00720456" w:rsidRPr="00D81982" w:rsidRDefault="00720456" w:rsidP="00F23F36">
            <w:pPr>
              <w:rPr>
                <w:rFonts w:ascii="ＭＳ 明朝" w:hAnsi="ＭＳ 明朝" w:cs="ＭＳ明朝"/>
                <w:kern w:val="0"/>
              </w:rPr>
            </w:pPr>
          </w:p>
          <w:p w14:paraId="2F2E1BD1" w14:textId="16EDE929" w:rsidR="00720456" w:rsidRPr="00D81982" w:rsidRDefault="00720456" w:rsidP="00F23F36">
            <w:pPr>
              <w:rPr>
                <w:rFonts w:ascii="ＭＳ 明朝" w:hAnsi="ＭＳ 明朝" w:cs="ＭＳ明朝"/>
                <w:kern w:val="0"/>
              </w:rPr>
            </w:pPr>
          </w:p>
          <w:p w14:paraId="40168144" w14:textId="3A69F076" w:rsidR="00720456" w:rsidRPr="00D81982" w:rsidRDefault="00720456" w:rsidP="00F23F36">
            <w:pPr>
              <w:rPr>
                <w:rFonts w:ascii="ＭＳ 明朝" w:hAnsi="ＭＳ 明朝" w:cs="ＭＳ明朝"/>
                <w:kern w:val="0"/>
              </w:rPr>
            </w:pPr>
          </w:p>
          <w:p w14:paraId="0D3AA1C8" w14:textId="1D5D3100" w:rsidR="00720456" w:rsidRPr="00D81982" w:rsidRDefault="00720456" w:rsidP="00F23F36">
            <w:pPr>
              <w:rPr>
                <w:rFonts w:ascii="ＭＳ 明朝" w:hAnsi="ＭＳ 明朝" w:cs="ＭＳ明朝"/>
                <w:kern w:val="0"/>
              </w:rPr>
            </w:pPr>
          </w:p>
          <w:p w14:paraId="1B2DA172" w14:textId="40976117" w:rsidR="00720456" w:rsidRPr="00D81982" w:rsidRDefault="00720456" w:rsidP="00F23F36">
            <w:pPr>
              <w:rPr>
                <w:rFonts w:ascii="ＭＳ 明朝" w:hAnsi="ＭＳ 明朝" w:cs="ＭＳ明朝"/>
                <w:kern w:val="0"/>
              </w:rPr>
            </w:pPr>
          </w:p>
          <w:p w14:paraId="0A747E8F" w14:textId="3227E734" w:rsidR="00720456" w:rsidRPr="00D81982" w:rsidRDefault="00720456" w:rsidP="00F23F36">
            <w:pPr>
              <w:rPr>
                <w:rFonts w:ascii="ＭＳ 明朝" w:hAnsi="ＭＳ 明朝" w:cs="ＭＳ明朝"/>
                <w:kern w:val="0"/>
              </w:rPr>
            </w:pPr>
          </w:p>
          <w:p w14:paraId="3FDD72A8" w14:textId="2D847CC9" w:rsidR="00720456" w:rsidRPr="00D81982" w:rsidRDefault="00720456" w:rsidP="00F23F36">
            <w:pPr>
              <w:rPr>
                <w:rFonts w:ascii="ＭＳ 明朝" w:hAnsi="ＭＳ 明朝" w:cs="ＭＳ明朝"/>
                <w:kern w:val="0"/>
              </w:rPr>
            </w:pPr>
          </w:p>
          <w:p w14:paraId="4EB3F81F" w14:textId="69429394" w:rsidR="00720456" w:rsidRPr="00D81982" w:rsidRDefault="00720456" w:rsidP="00F23F36">
            <w:pPr>
              <w:rPr>
                <w:rFonts w:ascii="ＭＳ 明朝" w:hAnsi="ＭＳ 明朝" w:cs="ＭＳ明朝"/>
                <w:kern w:val="0"/>
              </w:rPr>
            </w:pPr>
          </w:p>
          <w:p w14:paraId="3A247832" w14:textId="2423F16E" w:rsidR="00720456" w:rsidRPr="00D81982" w:rsidRDefault="00720456" w:rsidP="00F23F36">
            <w:pPr>
              <w:rPr>
                <w:rFonts w:ascii="ＭＳ 明朝" w:hAnsi="ＭＳ 明朝" w:cs="ＭＳ明朝"/>
                <w:kern w:val="0"/>
              </w:rPr>
            </w:pPr>
          </w:p>
          <w:p w14:paraId="11F1C595" w14:textId="03359696" w:rsidR="00720456" w:rsidRPr="00D81982" w:rsidRDefault="00720456" w:rsidP="00F23F36">
            <w:pPr>
              <w:rPr>
                <w:rFonts w:ascii="ＭＳ 明朝" w:hAnsi="ＭＳ 明朝" w:cs="ＭＳ明朝"/>
                <w:kern w:val="0"/>
              </w:rPr>
            </w:pPr>
          </w:p>
          <w:p w14:paraId="39DEA779" w14:textId="2DCBA287" w:rsidR="00720456" w:rsidRPr="00D81982" w:rsidRDefault="00720456" w:rsidP="00F23F36">
            <w:pPr>
              <w:rPr>
                <w:rFonts w:ascii="ＭＳ 明朝" w:hAnsi="ＭＳ 明朝" w:cs="ＭＳ明朝"/>
                <w:kern w:val="0"/>
              </w:rPr>
            </w:pPr>
          </w:p>
          <w:p w14:paraId="7826F027" w14:textId="08D80394" w:rsidR="00720456" w:rsidRPr="00D81982" w:rsidRDefault="00720456" w:rsidP="00F23F36">
            <w:pPr>
              <w:rPr>
                <w:rFonts w:ascii="ＭＳ 明朝" w:hAnsi="ＭＳ 明朝" w:cs="ＭＳ明朝"/>
                <w:kern w:val="0"/>
              </w:rPr>
            </w:pPr>
          </w:p>
          <w:p w14:paraId="620DFE89" w14:textId="4DEAA955" w:rsidR="00720456" w:rsidRPr="00D81982" w:rsidRDefault="00720456" w:rsidP="00F23F36">
            <w:pPr>
              <w:rPr>
                <w:rFonts w:ascii="ＭＳ 明朝" w:hAnsi="ＭＳ 明朝" w:cs="ＭＳ明朝"/>
                <w:kern w:val="0"/>
              </w:rPr>
            </w:pPr>
          </w:p>
          <w:p w14:paraId="3E6EFA5F" w14:textId="4287D5D8" w:rsidR="00720456" w:rsidRPr="00D81982" w:rsidRDefault="00720456" w:rsidP="00F23F36">
            <w:pPr>
              <w:rPr>
                <w:rFonts w:ascii="ＭＳ 明朝" w:hAnsi="ＭＳ 明朝" w:cs="ＭＳ明朝"/>
                <w:kern w:val="0"/>
              </w:rPr>
            </w:pPr>
          </w:p>
          <w:p w14:paraId="7023964F" w14:textId="204A428C" w:rsidR="00720456" w:rsidRPr="00D81982" w:rsidRDefault="00720456" w:rsidP="00F23F36">
            <w:pPr>
              <w:rPr>
                <w:rFonts w:ascii="ＭＳ 明朝" w:hAnsi="ＭＳ 明朝" w:cs="ＭＳ明朝"/>
                <w:kern w:val="0"/>
              </w:rPr>
            </w:pPr>
          </w:p>
          <w:p w14:paraId="5BE7B36C" w14:textId="62DB29C6" w:rsidR="00720456" w:rsidRPr="00D81982" w:rsidRDefault="00720456" w:rsidP="00F23F36">
            <w:pPr>
              <w:rPr>
                <w:rFonts w:ascii="ＭＳ 明朝" w:hAnsi="ＭＳ 明朝" w:cs="ＭＳ明朝"/>
                <w:kern w:val="0"/>
              </w:rPr>
            </w:pPr>
          </w:p>
          <w:p w14:paraId="0CDE6E38" w14:textId="4C37134A" w:rsidR="00720456" w:rsidRPr="00D81982" w:rsidRDefault="00720456" w:rsidP="00F23F36">
            <w:pPr>
              <w:rPr>
                <w:rFonts w:ascii="ＭＳ 明朝" w:hAnsi="ＭＳ 明朝" w:cs="ＭＳ明朝"/>
                <w:kern w:val="0"/>
              </w:rPr>
            </w:pPr>
          </w:p>
          <w:p w14:paraId="77EBD984" w14:textId="2E04A2C7" w:rsidR="00720456" w:rsidRPr="00D81982" w:rsidRDefault="00720456" w:rsidP="00F23F36">
            <w:pPr>
              <w:rPr>
                <w:rFonts w:ascii="ＭＳ 明朝" w:hAnsi="ＭＳ 明朝" w:cs="ＭＳ明朝"/>
                <w:kern w:val="0"/>
              </w:rPr>
            </w:pPr>
          </w:p>
          <w:p w14:paraId="02E56FA8" w14:textId="36F93ED2" w:rsidR="00720456" w:rsidRPr="00D81982" w:rsidRDefault="00720456" w:rsidP="00F23F36">
            <w:pPr>
              <w:rPr>
                <w:rFonts w:ascii="ＭＳ 明朝" w:hAnsi="ＭＳ 明朝" w:cs="ＭＳ明朝"/>
                <w:kern w:val="0"/>
              </w:rPr>
            </w:pPr>
          </w:p>
          <w:p w14:paraId="12EBE060" w14:textId="7E0B846F" w:rsidR="00720456" w:rsidRPr="00D81982" w:rsidRDefault="00720456" w:rsidP="00F23F36">
            <w:pPr>
              <w:rPr>
                <w:rFonts w:ascii="ＭＳ 明朝" w:hAnsi="ＭＳ 明朝" w:cs="ＭＳ明朝"/>
                <w:kern w:val="0"/>
              </w:rPr>
            </w:pPr>
          </w:p>
          <w:p w14:paraId="1AE4940E" w14:textId="4E10AF22" w:rsidR="00720456" w:rsidRPr="00D81982" w:rsidRDefault="00720456" w:rsidP="00F23F36">
            <w:pPr>
              <w:rPr>
                <w:rFonts w:ascii="ＭＳ 明朝" w:hAnsi="ＭＳ 明朝" w:cs="ＭＳ明朝"/>
                <w:kern w:val="0"/>
              </w:rPr>
            </w:pPr>
          </w:p>
          <w:p w14:paraId="711B8137" w14:textId="47392154" w:rsidR="00720456" w:rsidRPr="00D81982" w:rsidRDefault="00720456" w:rsidP="00F23F36">
            <w:pPr>
              <w:rPr>
                <w:rFonts w:ascii="ＭＳ 明朝" w:hAnsi="ＭＳ 明朝" w:cs="ＭＳ明朝"/>
                <w:kern w:val="0"/>
              </w:rPr>
            </w:pPr>
          </w:p>
          <w:p w14:paraId="75C06137" w14:textId="705E62AE" w:rsidR="00720456" w:rsidRPr="00D81982" w:rsidRDefault="00720456" w:rsidP="00F23F36">
            <w:pPr>
              <w:rPr>
                <w:rFonts w:ascii="ＭＳ 明朝" w:hAnsi="ＭＳ 明朝" w:cs="ＭＳ明朝"/>
                <w:kern w:val="0"/>
              </w:rPr>
            </w:pPr>
          </w:p>
          <w:p w14:paraId="6FFC9608" w14:textId="4814B59B" w:rsidR="00720456" w:rsidRPr="00D81982" w:rsidRDefault="00720456" w:rsidP="00F23F36">
            <w:pPr>
              <w:rPr>
                <w:rFonts w:ascii="ＭＳ 明朝" w:hAnsi="ＭＳ 明朝" w:cs="ＭＳ明朝"/>
                <w:kern w:val="0"/>
              </w:rPr>
            </w:pPr>
          </w:p>
          <w:p w14:paraId="5D87C928" w14:textId="3D3CF92B" w:rsidR="00720456" w:rsidRPr="00D81982" w:rsidRDefault="00720456" w:rsidP="00F23F36">
            <w:pPr>
              <w:rPr>
                <w:rFonts w:ascii="ＭＳ 明朝" w:hAnsi="ＭＳ 明朝" w:cs="ＭＳ明朝"/>
                <w:kern w:val="0"/>
              </w:rPr>
            </w:pPr>
          </w:p>
          <w:p w14:paraId="672FC734" w14:textId="2EF9F4E7" w:rsidR="00720456" w:rsidRPr="00D81982" w:rsidRDefault="00720456" w:rsidP="00F23F36">
            <w:pPr>
              <w:rPr>
                <w:rFonts w:ascii="ＭＳ 明朝" w:hAnsi="ＭＳ 明朝" w:cs="ＭＳ明朝"/>
                <w:kern w:val="0"/>
              </w:rPr>
            </w:pPr>
          </w:p>
          <w:p w14:paraId="463501AF" w14:textId="7A8E6027" w:rsidR="00720456" w:rsidRPr="00D81982" w:rsidRDefault="00720456" w:rsidP="00F23F36">
            <w:pPr>
              <w:rPr>
                <w:rFonts w:ascii="ＭＳ 明朝" w:hAnsi="ＭＳ 明朝" w:cs="ＭＳ明朝"/>
                <w:kern w:val="0"/>
              </w:rPr>
            </w:pPr>
          </w:p>
          <w:p w14:paraId="430BA03E" w14:textId="300F4FE7" w:rsidR="00720456" w:rsidRPr="00D81982" w:rsidRDefault="00720456" w:rsidP="00F23F36">
            <w:pPr>
              <w:rPr>
                <w:rFonts w:ascii="ＭＳ 明朝" w:hAnsi="ＭＳ 明朝" w:cs="ＭＳ明朝"/>
                <w:kern w:val="0"/>
              </w:rPr>
            </w:pPr>
          </w:p>
          <w:p w14:paraId="5679218A" w14:textId="0008960F" w:rsidR="00720456" w:rsidRPr="00D81982" w:rsidRDefault="00720456" w:rsidP="00F23F36">
            <w:pPr>
              <w:rPr>
                <w:rFonts w:ascii="ＭＳ 明朝" w:hAnsi="ＭＳ 明朝" w:cs="ＭＳ明朝"/>
                <w:kern w:val="0"/>
              </w:rPr>
            </w:pPr>
          </w:p>
          <w:p w14:paraId="647178A4" w14:textId="702E1873" w:rsidR="00720456" w:rsidRPr="00D81982" w:rsidRDefault="00720456" w:rsidP="00F23F36">
            <w:pPr>
              <w:rPr>
                <w:rFonts w:ascii="ＭＳ 明朝" w:hAnsi="ＭＳ 明朝" w:cs="ＭＳ明朝"/>
                <w:kern w:val="0"/>
              </w:rPr>
            </w:pPr>
          </w:p>
          <w:p w14:paraId="336CD855" w14:textId="71B405B9" w:rsidR="00720456" w:rsidRPr="00D81982" w:rsidRDefault="00720456" w:rsidP="00F23F36">
            <w:pPr>
              <w:rPr>
                <w:rFonts w:ascii="ＭＳ 明朝" w:hAnsi="ＭＳ 明朝" w:cs="ＭＳ明朝"/>
                <w:kern w:val="0"/>
              </w:rPr>
            </w:pPr>
          </w:p>
          <w:p w14:paraId="224C8A09" w14:textId="6D58509C" w:rsidR="00720456" w:rsidRPr="00D81982" w:rsidRDefault="00720456" w:rsidP="00F23F36">
            <w:pPr>
              <w:rPr>
                <w:rFonts w:ascii="ＭＳ 明朝" w:hAnsi="ＭＳ 明朝" w:cs="ＭＳ明朝"/>
                <w:kern w:val="0"/>
              </w:rPr>
            </w:pPr>
          </w:p>
          <w:p w14:paraId="70196C9A" w14:textId="1A683A92" w:rsidR="00720456" w:rsidRPr="00D81982" w:rsidRDefault="00720456" w:rsidP="00F23F36">
            <w:pPr>
              <w:rPr>
                <w:rFonts w:ascii="ＭＳ 明朝" w:hAnsi="ＭＳ 明朝" w:cs="ＭＳ明朝"/>
                <w:kern w:val="0"/>
              </w:rPr>
            </w:pPr>
          </w:p>
          <w:p w14:paraId="2B9BB8CD" w14:textId="100D4813" w:rsidR="00720456" w:rsidRPr="00D81982" w:rsidRDefault="00720456" w:rsidP="00F23F36">
            <w:pPr>
              <w:rPr>
                <w:rFonts w:ascii="ＭＳ 明朝" w:hAnsi="ＭＳ 明朝" w:cs="ＭＳ明朝"/>
                <w:kern w:val="0"/>
              </w:rPr>
            </w:pPr>
          </w:p>
          <w:p w14:paraId="6892ABD6" w14:textId="5DD70DA7" w:rsidR="00720456" w:rsidRPr="00D81982" w:rsidRDefault="00720456" w:rsidP="00F23F36">
            <w:pPr>
              <w:rPr>
                <w:rFonts w:ascii="ＭＳ 明朝" w:hAnsi="ＭＳ 明朝" w:cs="ＭＳ明朝"/>
                <w:kern w:val="0"/>
              </w:rPr>
            </w:pPr>
          </w:p>
          <w:p w14:paraId="1E33A280" w14:textId="3DEDD261" w:rsidR="00720456" w:rsidRPr="00D81982" w:rsidRDefault="00720456" w:rsidP="00F23F36">
            <w:pPr>
              <w:rPr>
                <w:rFonts w:ascii="ＭＳ 明朝" w:hAnsi="ＭＳ 明朝" w:cs="ＭＳ明朝"/>
                <w:kern w:val="0"/>
              </w:rPr>
            </w:pPr>
          </w:p>
          <w:p w14:paraId="67ACB0D2" w14:textId="67086378" w:rsidR="00720456" w:rsidRPr="00D81982" w:rsidRDefault="00720456" w:rsidP="00F23F36">
            <w:pPr>
              <w:rPr>
                <w:rFonts w:ascii="ＭＳ 明朝" w:hAnsi="ＭＳ 明朝" w:cs="ＭＳ明朝"/>
                <w:kern w:val="0"/>
              </w:rPr>
            </w:pPr>
          </w:p>
          <w:p w14:paraId="47DCE41C" w14:textId="0027E722" w:rsidR="00720456" w:rsidRPr="00D81982" w:rsidRDefault="00720456" w:rsidP="00F23F36">
            <w:pPr>
              <w:rPr>
                <w:rFonts w:ascii="ＭＳ 明朝" w:hAnsi="ＭＳ 明朝" w:cs="ＭＳ明朝"/>
                <w:kern w:val="0"/>
              </w:rPr>
            </w:pPr>
          </w:p>
          <w:p w14:paraId="15DAB87B" w14:textId="02E3F1D9" w:rsidR="00720456" w:rsidRPr="00D81982" w:rsidRDefault="00720456" w:rsidP="00F23F36">
            <w:pPr>
              <w:rPr>
                <w:rFonts w:ascii="ＭＳ 明朝" w:hAnsi="ＭＳ 明朝" w:cs="ＭＳ明朝"/>
                <w:kern w:val="0"/>
              </w:rPr>
            </w:pPr>
          </w:p>
          <w:p w14:paraId="7DC1C549" w14:textId="0DBA8169" w:rsidR="00720456" w:rsidRPr="00D81982" w:rsidRDefault="00720456" w:rsidP="00F23F36">
            <w:pPr>
              <w:rPr>
                <w:rFonts w:ascii="ＭＳ 明朝" w:hAnsi="ＭＳ 明朝" w:cs="ＭＳ明朝"/>
                <w:kern w:val="0"/>
              </w:rPr>
            </w:pPr>
          </w:p>
          <w:p w14:paraId="47034786" w14:textId="63DBCA3A" w:rsidR="00720456" w:rsidRPr="00D81982" w:rsidRDefault="00720456" w:rsidP="00F23F36">
            <w:pPr>
              <w:rPr>
                <w:rFonts w:ascii="ＭＳ 明朝" w:hAnsi="ＭＳ 明朝" w:cs="ＭＳ明朝"/>
                <w:kern w:val="0"/>
              </w:rPr>
            </w:pPr>
          </w:p>
          <w:p w14:paraId="01E9F827" w14:textId="07E1A4EC" w:rsidR="00720456" w:rsidRPr="00D81982" w:rsidRDefault="00720456" w:rsidP="00F23F36">
            <w:pPr>
              <w:rPr>
                <w:rFonts w:ascii="ＭＳ 明朝" w:hAnsi="ＭＳ 明朝" w:cs="ＭＳ明朝"/>
                <w:kern w:val="0"/>
              </w:rPr>
            </w:pPr>
          </w:p>
          <w:p w14:paraId="7680A06A" w14:textId="3F96F98F" w:rsidR="00720456" w:rsidRPr="00D81982" w:rsidRDefault="00720456" w:rsidP="00F23F36">
            <w:pPr>
              <w:rPr>
                <w:rFonts w:ascii="ＭＳ 明朝" w:hAnsi="ＭＳ 明朝" w:cs="ＭＳ明朝"/>
                <w:kern w:val="0"/>
              </w:rPr>
            </w:pPr>
          </w:p>
          <w:p w14:paraId="1DF0C5A2" w14:textId="38DA93CC" w:rsidR="00720456" w:rsidRPr="00D81982" w:rsidRDefault="00720456" w:rsidP="00F23F36">
            <w:pPr>
              <w:rPr>
                <w:rFonts w:ascii="ＭＳ 明朝" w:hAnsi="ＭＳ 明朝" w:cs="ＭＳ明朝"/>
                <w:kern w:val="0"/>
              </w:rPr>
            </w:pPr>
          </w:p>
          <w:p w14:paraId="3464B893" w14:textId="1709B37A" w:rsidR="00720456" w:rsidRPr="00D81982" w:rsidRDefault="00720456" w:rsidP="00F23F36">
            <w:pPr>
              <w:rPr>
                <w:rFonts w:ascii="ＭＳ 明朝" w:hAnsi="ＭＳ 明朝" w:cs="ＭＳ明朝"/>
                <w:kern w:val="0"/>
              </w:rPr>
            </w:pPr>
          </w:p>
          <w:p w14:paraId="6A36FB27" w14:textId="5A4DEAF9" w:rsidR="00720456" w:rsidRPr="00D81982" w:rsidRDefault="00720456" w:rsidP="00F23F36">
            <w:pPr>
              <w:rPr>
                <w:rFonts w:ascii="ＭＳ 明朝" w:hAnsi="ＭＳ 明朝" w:cs="ＭＳ明朝"/>
                <w:kern w:val="0"/>
              </w:rPr>
            </w:pPr>
          </w:p>
          <w:p w14:paraId="7A3C2A32" w14:textId="712BB4E6" w:rsidR="00720456" w:rsidRPr="00D81982" w:rsidRDefault="00720456" w:rsidP="00F23F36">
            <w:pPr>
              <w:rPr>
                <w:rFonts w:ascii="ＭＳ 明朝" w:hAnsi="ＭＳ 明朝" w:cs="ＭＳ明朝"/>
                <w:kern w:val="0"/>
              </w:rPr>
            </w:pPr>
          </w:p>
          <w:p w14:paraId="34C7DBC2" w14:textId="72467338" w:rsidR="00720456" w:rsidRPr="00D81982" w:rsidRDefault="00720456" w:rsidP="00F23F36">
            <w:pPr>
              <w:rPr>
                <w:rFonts w:ascii="ＭＳ 明朝" w:hAnsi="ＭＳ 明朝" w:cs="ＭＳ明朝"/>
                <w:kern w:val="0"/>
              </w:rPr>
            </w:pPr>
          </w:p>
          <w:p w14:paraId="13BF3211" w14:textId="28F0806E" w:rsidR="00720456" w:rsidRPr="00D81982" w:rsidRDefault="00720456" w:rsidP="00F23F36">
            <w:pPr>
              <w:rPr>
                <w:rFonts w:ascii="ＭＳ 明朝" w:hAnsi="ＭＳ 明朝" w:cs="ＭＳ明朝"/>
                <w:kern w:val="0"/>
              </w:rPr>
            </w:pPr>
          </w:p>
          <w:p w14:paraId="2D7BD607" w14:textId="6E329806" w:rsidR="00720456" w:rsidRPr="00D81982" w:rsidRDefault="00720456" w:rsidP="00F23F36">
            <w:pPr>
              <w:rPr>
                <w:rFonts w:ascii="ＭＳ 明朝" w:hAnsi="ＭＳ 明朝" w:cs="ＭＳ明朝"/>
                <w:kern w:val="0"/>
              </w:rPr>
            </w:pPr>
          </w:p>
          <w:p w14:paraId="48AE0181" w14:textId="567C8137" w:rsidR="00720456" w:rsidRPr="00D81982" w:rsidRDefault="00720456" w:rsidP="00F23F36">
            <w:pPr>
              <w:rPr>
                <w:rFonts w:ascii="ＭＳ 明朝" w:hAnsi="ＭＳ 明朝" w:cs="ＭＳ明朝"/>
                <w:kern w:val="0"/>
              </w:rPr>
            </w:pPr>
          </w:p>
          <w:p w14:paraId="0175F32D" w14:textId="24FEB0CF" w:rsidR="00720456" w:rsidRPr="00D81982" w:rsidRDefault="00720456" w:rsidP="00F23F36">
            <w:pPr>
              <w:rPr>
                <w:rFonts w:ascii="ＭＳ 明朝" w:hAnsi="ＭＳ 明朝" w:cs="ＭＳ明朝"/>
                <w:kern w:val="0"/>
              </w:rPr>
            </w:pPr>
          </w:p>
          <w:p w14:paraId="59D1B629" w14:textId="5D463ABE" w:rsidR="00720456" w:rsidRPr="00D81982" w:rsidRDefault="00720456" w:rsidP="00F23F36">
            <w:pPr>
              <w:rPr>
                <w:rFonts w:ascii="ＭＳ 明朝" w:hAnsi="ＭＳ 明朝" w:cs="ＭＳ明朝"/>
                <w:kern w:val="0"/>
              </w:rPr>
            </w:pPr>
          </w:p>
          <w:p w14:paraId="6A486622" w14:textId="768321C1" w:rsidR="00720456" w:rsidRPr="00D81982" w:rsidRDefault="00720456" w:rsidP="00F23F36">
            <w:pPr>
              <w:rPr>
                <w:rFonts w:ascii="ＭＳ 明朝" w:hAnsi="ＭＳ 明朝" w:cs="ＭＳ明朝"/>
                <w:kern w:val="0"/>
              </w:rPr>
            </w:pPr>
          </w:p>
          <w:p w14:paraId="1FB2EF89" w14:textId="2E9C2F84" w:rsidR="00720456" w:rsidRPr="00D81982" w:rsidRDefault="00720456" w:rsidP="00F23F36">
            <w:pPr>
              <w:rPr>
                <w:rFonts w:ascii="ＭＳ 明朝" w:hAnsi="ＭＳ 明朝" w:cs="ＭＳ明朝"/>
                <w:kern w:val="0"/>
              </w:rPr>
            </w:pPr>
          </w:p>
          <w:p w14:paraId="38D79F23" w14:textId="4300E6CB" w:rsidR="00720456" w:rsidRPr="00D81982" w:rsidRDefault="00720456" w:rsidP="00F23F36">
            <w:pPr>
              <w:rPr>
                <w:rFonts w:ascii="ＭＳ 明朝" w:hAnsi="ＭＳ 明朝" w:cs="ＭＳ明朝"/>
                <w:kern w:val="0"/>
              </w:rPr>
            </w:pPr>
          </w:p>
          <w:p w14:paraId="14A2D4DD" w14:textId="45CCD0F7" w:rsidR="00720456" w:rsidRPr="00D81982" w:rsidRDefault="00720456" w:rsidP="00F23F36">
            <w:pPr>
              <w:rPr>
                <w:rFonts w:ascii="ＭＳ 明朝" w:hAnsi="ＭＳ 明朝" w:cs="ＭＳ明朝"/>
                <w:kern w:val="0"/>
              </w:rPr>
            </w:pPr>
          </w:p>
          <w:p w14:paraId="5D7973C9" w14:textId="175BE0FB" w:rsidR="00720456" w:rsidRPr="00D81982" w:rsidRDefault="00720456" w:rsidP="00F23F36">
            <w:pPr>
              <w:rPr>
                <w:rFonts w:ascii="ＭＳ 明朝" w:hAnsi="ＭＳ 明朝" w:cs="ＭＳ明朝"/>
                <w:kern w:val="0"/>
              </w:rPr>
            </w:pPr>
          </w:p>
          <w:p w14:paraId="3AD2B36F" w14:textId="403A7048" w:rsidR="00720456" w:rsidRPr="00D81982" w:rsidRDefault="00720456" w:rsidP="00F23F36">
            <w:pPr>
              <w:rPr>
                <w:rFonts w:ascii="ＭＳ 明朝" w:hAnsi="ＭＳ 明朝" w:cs="ＭＳ明朝"/>
                <w:kern w:val="0"/>
              </w:rPr>
            </w:pPr>
          </w:p>
          <w:p w14:paraId="1CF25486" w14:textId="17A14E68" w:rsidR="00720456" w:rsidRPr="00D81982" w:rsidRDefault="00720456" w:rsidP="00F23F36">
            <w:pPr>
              <w:rPr>
                <w:rFonts w:ascii="ＭＳ 明朝" w:hAnsi="ＭＳ 明朝" w:cs="ＭＳ明朝"/>
                <w:kern w:val="0"/>
              </w:rPr>
            </w:pPr>
          </w:p>
          <w:p w14:paraId="2249A853" w14:textId="7ECB48FF" w:rsidR="00720456" w:rsidRPr="00D81982" w:rsidRDefault="00720456" w:rsidP="00F23F36">
            <w:pPr>
              <w:rPr>
                <w:rFonts w:ascii="ＭＳ 明朝" w:hAnsi="ＭＳ 明朝" w:cs="ＭＳ明朝"/>
                <w:kern w:val="0"/>
              </w:rPr>
            </w:pPr>
          </w:p>
          <w:p w14:paraId="57BC5E77" w14:textId="7080D092" w:rsidR="00720456" w:rsidRPr="00D81982" w:rsidRDefault="00720456" w:rsidP="00F23F36">
            <w:pPr>
              <w:rPr>
                <w:rFonts w:ascii="ＭＳ 明朝" w:hAnsi="ＭＳ 明朝" w:cs="ＭＳ明朝"/>
                <w:kern w:val="0"/>
              </w:rPr>
            </w:pPr>
          </w:p>
          <w:p w14:paraId="18CE6CF9" w14:textId="423750B8" w:rsidR="00720456" w:rsidRPr="00D81982" w:rsidRDefault="00720456" w:rsidP="00F23F36">
            <w:pPr>
              <w:rPr>
                <w:rFonts w:ascii="ＭＳ 明朝" w:hAnsi="ＭＳ 明朝" w:cs="ＭＳ明朝"/>
                <w:kern w:val="0"/>
              </w:rPr>
            </w:pPr>
          </w:p>
          <w:p w14:paraId="5F206887" w14:textId="7956DA08" w:rsidR="00720456" w:rsidRPr="00D81982" w:rsidRDefault="00720456" w:rsidP="00F23F36">
            <w:pPr>
              <w:rPr>
                <w:rFonts w:ascii="ＭＳ 明朝" w:hAnsi="ＭＳ 明朝" w:cs="ＭＳ明朝"/>
                <w:kern w:val="0"/>
              </w:rPr>
            </w:pPr>
          </w:p>
          <w:p w14:paraId="13F760B1" w14:textId="14451C7A" w:rsidR="00720456" w:rsidRPr="00D81982" w:rsidRDefault="00720456" w:rsidP="00F23F36">
            <w:pPr>
              <w:rPr>
                <w:rFonts w:ascii="ＭＳ 明朝" w:hAnsi="ＭＳ 明朝" w:cs="ＭＳ明朝"/>
                <w:kern w:val="0"/>
              </w:rPr>
            </w:pPr>
          </w:p>
          <w:p w14:paraId="3A62344F" w14:textId="647D992F" w:rsidR="00720456" w:rsidRPr="00D81982" w:rsidRDefault="00720456" w:rsidP="00F23F36">
            <w:pPr>
              <w:rPr>
                <w:rFonts w:ascii="ＭＳ 明朝" w:hAnsi="ＭＳ 明朝" w:cs="ＭＳ明朝"/>
                <w:kern w:val="0"/>
              </w:rPr>
            </w:pPr>
          </w:p>
          <w:p w14:paraId="416A7BC9" w14:textId="2D1BB473" w:rsidR="00720456" w:rsidRPr="00D81982" w:rsidRDefault="00720456" w:rsidP="00F23F36">
            <w:pPr>
              <w:rPr>
                <w:rFonts w:ascii="ＭＳ 明朝" w:hAnsi="ＭＳ 明朝" w:cs="ＭＳ明朝"/>
                <w:kern w:val="0"/>
              </w:rPr>
            </w:pPr>
          </w:p>
          <w:p w14:paraId="1AE65EDF" w14:textId="12D2423E" w:rsidR="00720456" w:rsidRPr="00D81982" w:rsidRDefault="00720456" w:rsidP="00F23F36">
            <w:pPr>
              <w:rPr>
                <w:rFonts w:ascii="ＭＳ 明朝" w:hAnsi="ＭＳ 明朝" w:cs="ＭＳ明朝"/>
                <w:kern w:val="0"/>
              </w:rPr>
            </w:pPr>
          </w:p>
          <w:p w14:paraId="274404F7" w14:textId="777F334C" w:rsidR="00720456" w:rsidRPr="00D81982" w:rsidRDefault="00720456" w:rsidP="00F23F36">
            <w:pPr>
              <w:rPr>
                <w:rFonts w:ascii="ＭＳ 明朝" w:hAnsi="ＭＳ 明朝" w:cs="ＭＳ明朝"/>
                <w:kern w:val="0"/>
              </w:rPr>
            </w:pPr>
          </w:p>
          <w:p w14:paraId="65DFD3F5" w14:textId="56D346D4" w:rsidR="00720456" w:rsidRPr="00D81982" w:rsidRDefault="00720456" w:rsidP="00F23F36">
            <w:pPr>
              <w:rPr>
                <w:rFonts w:ascii="ＭＳ 明朝" w:hAnsi="ＭＳ 明朝" w:cs="ＭＳ明朝"/>
                <w:kern w:val="0"/>
              </w:rPr>
            </w:pPr>
          </w:p>
          <w:p w14:paraId="02511148" w14:textId="7B109799" w:rsidR="00720456" w:rsidRPr="00D81982" w:rsidRDefault="00720456" w:rsidP="00F23F36">
            <w:pPr>
              <w:rPr>
                <w:rFonts w:ascii="ＭＳ 明朝" w:hAnsi="ＭＳ 明朝" w:cs="ＭＳ明朝"/>
                <w:kern w:val="0"/>
              </w:rPr>
            </w:pPr>
          </w:p>
          <w:p w14:paraId="4694BB60" w14:textId="52E526EB" w:rsidR="00720456" w:rsidRPr="00D81982" w:rsidRDefault="00720456" w:rsidP="00F23F36">
            <w:pPr>
              <w:rPr>
                <w:rFonts w:ascii="ＭＳ 明朝" w:hAnsi="ＭＳ 明朝" w:cs="ＭＳ明朝"/>
                <w:kern w:val="0"/>
              </w:rPr>
            </w:pPr>
          </w:p>
          <w:p w14:paraId="3C12E56E" w14:textId="3BF8818E" w:rsidR="00720456" w:rsidRPr="00D81982" w:rsidRDefault="00720456" w:rsidP="00F23F36">
            <w:pPr>
              <w:rPr>
                <w:rFonts w:ascii="ＭＳ 明朝" w:hAnsi="ＭＳ 明朝" w:cs="ＭＳ明朝"/>
                <w:kern w:val="0"/>
              </w:rPr>
            </w:pPr>
          </w:p>
          <w:p w14:paraId="478F0132" w14:textId="0995DB0B" w:rsidR="00720456" w:rsidRPr="00D81982" w:rsidRDefault="00720456" w:rsidP="00F23F36">
            <w:pPr>
              <w:rPr>
                <w:rFonts w:ascii="ＭＳ 明朝" w:hAnsi="ＭＳ 明朝" w:cs="ＭＳ明朝"/>
                <w:kern w:val="0"/>
              </w:rPr>
            </w:pPr>
          </w:p>
          <w:p w14:paraId="7B711768" w14:textId="3C9BF33B" w:rsidR="00720456" w:rsidRPr="00D81982" w:rsidRDefault="00720456" w:rsidP="00F23F36">
            <w:pPr>
              <w:rPr>
                <w:rFonts w:ascii="ＭＳ 明朝" w:hAnsi="ＭＳ 明朝" w:cs="ＭＳ明朝"/>
                <w:kern w:val="0"/>
              </w:rPr>
            </w:pPr>
          </w:p>
          <w:p w14:paraId="45CF016A" w14:textId="31761753" w:rsidR="00720456" w:rsidRPr="00D81982" w:rsidRDefault="00720456" w:rsidP="00F23F36">
            <w:pPr>
              <w:rPr>
                <w:rFonts w:ascii="ＭＳ 明朝" w:hAnsi="ＭＳ 明朝" w:cs="ＭＳ明朝"/>
                <w:kern w:val="0"/>
              </w:rPr>
            </w:pPr>
          </w:p>
          <w:p w14:paraId="1A69A080" w14:textId="613EFDB4" w:rsidR="00720456" w:rsidRPr="00D81982" w:rsidRDefault="00720456" w:rsidP="00F23F36">
            <w:pPr>
              <w:rPr>
                <w:rFonts w:ascii="ＭＳ 明朝" w:hAnsi="ＭＳ 明朝" w:cs="ＭＳ明朝"/>
                <w:kern w:val="0"/>
              </w:rPr>
            </w:pPr>
          </w:p>
          <w:p w14:paraId="4897CCDD" w14:textId="029B1866" w:rsidR="00720456" w:rsidRPr="00D81982" w:rsidRDefault="00720456" w:rsidP="00F23F36">
            <w:pPr>
              <w:rPr>
                <w:rFonts w:ascii="ＭＳ 明朝" w:hAnsi="ＭＳ 明朝" w:cs="ＭＳ明朝"/>
                <w:kern w:val="0"/>
              </w:rPr>
            </w:pPr>
          </w:p>
          <w:p w14:paraId="1303B9EE" w14:textId="11008DC6" w:rsidR="00720456" w:rsidRPr="00D81982" w:rsidRDefault="00720456" w:rsidP="00F23F36">
            <w:pPr>
              <w:rPr>
                <w:rFonts w:ascii="ＭＳ 明朝" w:hAnsi="ＭＳ 明朝" w:cs="ＭＳ明朝"/>
                <w:kern w:val="0"/>
              </w:rPr>
            </w:pPr>
          </w:p>
          <w:p w14:paraId="5D4B92C9" w14:textId="374B0927" w:rsidR="00720456" w:rsidRPr="00D81982" w:rsidRDefault="00720456" w:rsidP="00F23F36">
            <w:pPr>
              <w:rPr>
                <w:rFonts w:ascii="ＭＳ 明朝" w:hAnsi="ＭＳ 明朝" w:cs="ＭＳ明朝"/>
                <w:kern w:val="0"/>
              </w:rPr>
            </w:pPr>
          </w:p>
          <w:p w14:paraId="54AAF8BB" w14:textId="3E14F66D" w:rsidR="00720456" w:rsidRPr="00D81982" w:rsidRDefault="00720456" w:rsidP="00F23F36">
            <w:pPr>
              <w:rPr>
                <w:rFonts w:ascii="ＭＳ 明朝" w:hAnsi="ＭＳ 明朝" w:cs="ＭＳ明朝"/>
                <w:kern w:val="0"/>
              </w:rPr>
            </w:pPr>
          </w:p>
          <w:p w14:paraId="453E7AEE" w14:textId="08FED34E" w:rsidR="00720456" w:rsidRPr="00D81982" w:rsidRDefault="00720456" w:rsidP="00F23F36">
            <w:pPr>
              <w:rPr>
                <w:rFonts w:ascii="ＭＳ 明朝" w:hAnsi="ＭＳ 明朝" w:cs="ＭＳ明朝"/>
                <w:kern w:val="0"/>
              </w:rPr>
            </w:pPr>
          </w:p>
          <w:p w14:paraId="32FD1ED2" w14:textId="33941CB5" w:rsidR="00720456" w:rsidRPr="00D81982" w:rsidRDefault="00720456" w:rsidP="00F23F36">
            <w:pPr>
              <w:rPr>
                <w:rFonts w:ascii="ＭＳ 明朝" w:hAnsi="ＭＳ 明朝" w:cs="ＭＳ明朝"/>
                <w:kern w:val="0"/>
              </w:rPr>
            </w:pPr>
          </w:p>
          <w:p w14:paraId="541E0AFE" w14:textId="1F9897CE" w:rsidR="00720456" w:rsidRPr="00D81982" w:rsidRDefault="00720456" w:rsidP="00F23F36">
            <w:pPr>
              <w:rPr>
                <w:rFonts w:ascii="ＭＳ 明朝" w:hAnsi="ＭＳ 明朝" w:cs="ＭＳ明朝"/>
                <w:kern w:val="0"/>
              </w:rPr>
            </w:pPr>
          </w:p>
          <w:p w14:paraId="3C047208" w14:textId="11977F97" w:rsidR="00720456" w:rsidRPr="00D81982" w:rsidRDefault="00720456" w:rsidP="00F23F36">
            <w:pPr>
              <w:rPr>
                <w:rFonts w:ascii="ＭＳ 明朝" w:hAnsi="ＭＳ 明朝" w:cs="ＭＳ明朝"/>
                <w:kern w:val="0"/>
              </w:rPr>
            </w:pPr>
          </w:p>
          <w:p w14:paraId="7C067FCB" w14:textId="20619AF0" w:rsidR="00720456" w:rsidRPr="00D81982" w:rsidRDefault="00720456" w:rsidP="00F23F36">
            <w:pPr>
              <w:rPr>
                <w:rFonts w:ascii="ＭＳ 明朝" w:hAnsi="ＭＳ 明朝" w:cs="ＭＳ明朝"/>
                <w:kern w:val="0"/>
              </w:rPr>
            </w:pPr>
          </w:p>
          <w:p w14:paraId="5B81BD55" w14:textId="1B493F0C" w:rsidR="00720456" w:rsidRPr="00D81982" w:rsidRDefault="00720456" w:rsidP="00F23F36">
            <w:pPr>
              <w:rPr>
                <w:rFonts w:ascii="ＭＳ 明朝" w:hAnsi="ＭＳ 明朝" w:cs="ＭＳ明朝"/>
                <w:kern w:val="0"/>
              </w:rPr>
            </w:pPr>
          </w:p>
          <w:p w14:paraId="640468AD" w14:textId="1830B354" w:rsidR="00720456" w:rsidRPr="00D81982" w:rsidRDefault="00720456" w:rsidP="00F23F36">
            <w:pPr>
              <w:rPr>
                <w:rFonts w:ascii="ＭＳ 明朝" w:hAnsi="ＭＳ 明朝" w:cs="ＭＳ明朝"/>
                <w:kern w:val="0"/>
              </w:rPr>
            </w:pPr>
          </w:p>
          <w:p w14:paraId="1F5C685F" w14:textId="371CC999" w:rsidR="00720456" w:rsidRPr="00D81982" w:rsidRDefault="00720456" w:rsidP="00F23F36">
            <w:pPr>
              <w:rPr>
                <w:rFonts w:ascii="ＭＳ 明朝" w:hAnsi="ＭＳ 明朝" w:cs="ＭＳ明朝"/>
                <w:kern w:val="0"/>
              </w:rPr>
            </w:pPr>
          </w:p>
          <w:p w14:paraId="666EB830" w14:textId="409CFFD3" w:rsidR="00720456" w:rsidRPr="00D81982" w:rsidRDefault="00720456" w:rsidP="00F23F36">
            <w:pPr>
              <w:rPr>
                <w:rFonts w:ascii="ＭＳ 明朝" w:hAnsi="ＭＳ 明朝" w:cs="ＭＳ明朝"/>
                <w:kern w:val="0"/>
              </w:rPr>
            </w:pPr>
          </w:p>
          <w:p w14:paraId="620F1B31" w14:textId="789302F6" w:rsidR="00720456" w:rsidRPr="00D81982" w:rsidRDefault="00720456" w:rsidP="00F23F36">
            <w:pPr>
              <w:rPr>
                <w:rFonts w:ascii="ＭＳ 明朝" w:hAnsi="ＭＳ 明朝" w:cs="ＭＳ明朝"/>
                <w:kern w:val="0"/>
              </w:rPr>
            </w:pPr>
          </w:p>
          <w:p w14:paraId="3AE5813E" w14:textId="119BF454" w:rsidR="00720456" w:rsidRPr="00D81982" w:rsidRDefault="00720456" w:rsidP="00F23F36">
            <w:pPr>
              <w:rPr>
                <w:rFonts w:ascii="ＭＳ 明朝" w:hAnsi="ＭＳ 明朝" w:cs="ＭＳ明朝"/>
                <w:kern w:val="0"/>
              </w:rPr>
            </w:pPr>
          </w:p>
          <w:p w14:paraId="26F8F4F6" w14:textId="37DA4EEB" w:rsidR="00720456" w:rsidRPr="00D81982" w:rsidRDefault="00720456" w:rsidP="00F23F36">
            <w:pPr>
              <w:rPr>
                <w:rFonts w:ascii="ＭＳ 明朝" w:hAnsi="ＭＳ 明朝" w:cs="ＭＳ明朝"/>
                <w:kern w:val="0"/>
              </w:rPr>
            </w:pPr>
          </w:p>
          <w:p w14:paraId="4D126722" w14:textId="560B746B" w:rsidR="00720456" w:rsidRPr="00D81982" w:rsidRDefault="00720456" w:rsidP="00F23F36">
            <w:pPr>
              <w:rPr>
                <w:rFonts w:ascii="ＭＳ 明朝" w:hAnsi="ＭＳ 明朝" w:cs="ＭＳ明朝"/>
                <w:kern w:val="0"/>
              </w:rPr>
            </w:pPr>
          </w:p>
          <w:p w14:paraId="107E0A63" w14:textId="4E611F74" w:rsidR="00720456" w:rsidRPr="00D81982" w:rsidRDefault="00720456" w:rsidP="00F23F36">
            <w:pPr>
              <w:rPr>
                <w:rFonts w:ascii="ＭＳ 明朝" w:hAnsi="ＭＳ 明朝" w:cs="ＭＳ明朝"/>
                <w:kern w:val="0"/>
              </w:rPr>
            </w:pPr>
          </w:p>
          <w:p w14:paraId="7F007469" w14:textId="4F7EE717" w:rsidR="00720456" w:rsidRPr="00D81982" w:rsidRDefault="00720456" w:rsidP="00F23F36">
            <w:pPr>
              <w:rPr>
                <w:rFonts w:ascii="ＭＳ 明朝" w:hAnsi="ＭＳ 明朝" w:cs="ＭＳ明朝"/>
                <w:kern w:val="0"/>
              </w:rPr>
            </w:pPr>
          </w:p>
          <w:p w14:paraId="52743C70" w14:textId="503F81C8" w:rsidR="00720456" w:rsidRPr="00D81982" w:rsidRDefault="00720456" w:rsidP="00F23F36">
            <w:pPr>
              <w:rPr>
                <w:rFonts w:ascii="ＭＳ 明朝" w:hAnsi="ＭＳ 明朝" w:cs="ＭＳ明朝"/>
                <w:kern w:val="0"/>
              </w:rPr>
            </w:pPr>
          </w:p>
          <w:p w14:paraId="2F62C17B" w14:textId="7AA54DC4" w:rsidR="00720456" w:rsidRPr="00D81982" w:rsidRDefault="00720456" w:rsidP="00F23F36">
            <w:pPr>
              <w:rPr>
                <w:rFonts w:ascii="ＭＳ 明朝" w:hAnsi="ＭＳ 明朝" w:cs="ＭＳ明朝"/>
                <w:kern w:val="0"/>
              </w:rPr>
            </w:pPr>
          </w:p>
          <w:p w14:paraId="32A56059" w14:textId="0D6E11D3" w:rsidR="00720456" w:rsidRPr="00D81982" w:rsidRDefault="00720456" w:rsidP="00F23F36">
            <w:pPr>
              <w:rPr>
                <w:rFonts w:ascii="ＭＳ 明朝" w:hAnsi="ＭＳ 明朝" w:cs="ＭＳ明朝"/>
                <w:kern w:val="0"/>
              </w:rPr>
            </w:pPr>
          </w:p>
          <w:p w14:paraId="52AE76CF" w14:textId="0A10D505" w:rsidR="00720456" w:rsidRPr="00D81982" w:rsidRDefault="00720456" w:rsidP="00F23F36">
            <w:pPr>
              <w:rPr>
                <w:rFonts w:ascii="ＭＳ 明朝" w:hAnsi="ＭＳ 明朝" w:cs="ＭＳ明朝"/>
                <w:kern w:val="0"/>
              </w:rPr>
            </w:pPr>
          </w:p>
          <w:p w14:paraId="42C8D0EC" w14:textId="2D03B8BD" w:rsidR="00720456" w:rsidRPr="00D81982" w:rsidRDefault="00720456" w:rsidP="00F23F36">
            <w:pPr>
              <w:rPr>
                <w:rFonts w:ascii="ＭＳ 明朝" w:hAnsi="ＭＳ 明朝" w:cs="ＭＳ明朝"/>
                <w:kern w:val="0"/>
              </w:rPr>
            </w:pPr>
          </w:p>
          <w:p w14:paraId="02D2FDAF" w14:textId="735ADFF0" w:rsidR="00720456" w:rsidRPr="00D81982" w:rsidRDefault="00720456" w:rsidP="00F23F36">
            <w:pPr>
              <w:rPr>
                <w:rFonts w:ascii="ＭＳ 明朝" w:hAnsi="ＭＳ 明朝" w:cs="ＭＳ明朝"/>
                <w:kern w:val="0"/>
              </w:rPr>
            </w:pPr>
          </w:p>
          <w:p w14:paraId="004DF154" w14:textId="492FE6BA" w:rsidR="00720456" w:rsidRPr="00D81982" w:rsidRDefault="00720456" w:rsidP="00F23F36">
            <w:pPr>
              <w:rPr>
                <w:rFonts w:ascii="ＭＳ 明朝" w:hAnsi="ＭＳ 明朝" w:cs="ＭＳ明朝"/>
                <w:kern w:val="0"/>
              </w:rPr>
            </w:pPr>
          </w:p>
          <w:p w14:paraId="4DB344CA" w14:textId="7162CBBA" w:rsidR="00720456" w:rsidRPr="00D81982" w:rsidRDefault="00720456" w:rsidP="00F23F36">
            <w:pPr>
              <w:rPr>
                <w:rFonts w:ascii="ＭＳ 明朝" w:hAnsi="ＭＳ 明朝" w:cs="ＭＳ明朝"/>
                <w:kern w:val="0"/>
              </w:rPr>
            </w:pPr>
          </w:p>
          <w:p w14:paraId="762E904F" w14:textId="73631CB5" w:rsidR="00720456" w:rsidRPr="00D81982" w:rsidRDefault="00720456" w:rsidP="00F23F36">
            <w:pPr>
              <w:rPr>
                <w:rFonts w:ascii="ＭＳ 明朝" w:hAnsi="ＭＳ 明朝" w:cs="ＭＳ明朝"/>
                <w:kern w:val="0"/>
              </w:rPr>
            </w:pPr>
          </w:p>
          <w:p w14:paraId="3C514F41" w14:textId="165A4210" w:rsidR="00720456" w:rsidRPr="00D81982" w:rsidRDefault="00720456" w:rsidP="00F23F36">
            <w:pPr>
              <w:rPr>
                <w:rFonts w:ascii="ＭＳ 明朝" w:hAnsi="ＭＳ 明朝" w:cs="ＭＳ明朝"/>
                <w:kern w:val="0"/>
              </w:rPr>
            </w:pPr>
          </w:p>
          <w:p w14:paraId="1FA5244D" w14:textId="1D6E5233" w:rsidR="00720456" w:rsidRPr="00D81982" w:rsidRDefault="00720456" w:rsidP="00F23F36">
            <w:pPr>
              <w:rPr>
                <w:rFonts w:ascii="ＭＳ 明朝" w:hAnsi="ＭＳ 明朝" w:cs="ＭＳ明朝"/>
                <w:kern w:val="0"/>
              </w:rPr>
            </w:pPr>
          </w:p>
          <w:p w14:paraId="2C543928" w14:textId="36218A13" w:rsidR="00720456" w:rsidRPr="00D81982" w:rsidRDefault="00720456" w:rsidP="00F23F36">
            <w:pPr>
              <w:rPr>
                <w:rFonts w:ascii="ＭＳ 明朝" w:hAnsi="ＭＳ 明朝" w:cs="ＭＳ明朝"/>
                <w:kern w:val="0"/>
              </w:rPr>
            </w:pPr>
          </w:p>
          <w:p w14:paraId="3FBACCE0" w14:textId="7C527C45" w:rsidR="00720456" w:rsidRPr="00D81982" w:rsidRDefault="00720456" w:rsidP="00F23F36">
            <w:pPr>
              <w:rPr>
                <w:rFonts w:ascii="ＭＳ 明朝" w:hAnsi="ＭＳ 明朝" w:cs="ＭＳ明朝"/>
                <w:kern w:val="0"/>
              </w:rPr>
            </w:pPr>
          </w:p>
          <w:p w14:paraId="03766D8A" w14:textId="7154EE05" w:rsidR="00720456" w:rsidRPr="00D81982" w:rsidRDefault="00720456" w:rsidP="00F23F36">
            <w:pPr>
              <w:rPr>
                <w:rFonts w:ascii="ＭＳ 明朝" w:hAnsi="ＭＳ 明朝" w:cs="ＭＳ明朝"/>
                <w:kern w:val="0"/>
              </w:rPr>
            </w:pPr>
          </w:p>
          <w:p w14:paraId="623C1A12" w14:textId="36C0FFE1" w:rsidR="00720456" w:rsidRPr="00D81982" w:rsidRDefault="00720456" w:rsidP="00F23F36">
            <w:pPr>
              <w:rPr>
                <w:rFonts w:ascii="ＭＳ 明朝" w:hAnsi="ＭＳ 明朝" w:cs="ＭＳ明朝"/>
                <w:kern w:val="0"/>
              </w:rPr>
            </w:pPr>
          </w:p>
          <w:p w14:paraId="25251E53" w14:textId="1C0929DA" w:rsidR="00720456" w:rsidRPr="00D81982" w:rsidRDefault="00720456" w:rsidP="00F23F36">
            <w:pPr>
              <w:rPr>
                <w:rFonts w:ascii="ＭＳ 明朝" w:hAnsi="ＭＳ 明朝" w:cs="ＭＳ明朝"/>
                <w:kern w:val="0"/>
              </w:rPr>
            </w:pPr>
          </w:p>
          <w:p w14:paraId="26973F8D" w14:textId="136DD646" w:rsidR="00720456" w:rsidRPr="00D81982" w:rsidRDefault="00720456" w:rsidP="00F23F36">
            <w:pPr>
              <w:rPr>
                <w:rFonts w:ascii="ＭＳ 明朝" w:hAnsi="ＭＳ 明朝" w:cs="ＭＳ明朝"/>
                <w:kern w:val="0"/>
              </w:rPr>
            </w:pPr>
          </w:p>
          <w:p w14:paraId="77C1EAEE" w14:textId="655EB2CE" w:rsidR="00720456" w:rsidRPr="00D81982" w:rsidRDefault="00720456" w:rsidP="00F23F36">
            <w:pPr>
              <w:rPr>
                <w:rFonts w:ascii="ＭＳ 明朝" w:hAnsi="ＭＳ 明朝" w:cs="ＭＳ明朝"/>
                <w:kern w:val="0"/>
              </w:rPr>
            </w:pPr>
          </w:p>
          <w:p w14:paraId="7CFE7CE5" w14:textId="4A0A6B41" w:rsidR="00720456" w:rsidRPr="00D81982" w:rsidRDefault="00720456" w:rsidP="00F23F36">
            <w:pPr>
              <w:rPr>
                <w:rFonts w:ascii="ＭＳ 明朝" w:hAnsi="ＭＳ 明朝" w:cs="ＭＳ明朝"/>
                <w:kern w:val="0"/>
              </w:rPr>
            </w:pPr>
          </w:p>
          <w:p w14:paraId="0CC18571" w14:textId="7728F7F2" w:rsidR="00720456" w:rsidRPr="00D81982" w:rsidRDefault="00720456" w:rsidP="00F23F36">
            <w:pPr>
              <w:rPr>
                <w:rFonts w:ascii="ＭＳ 明朝" w:hAnsi="ＭＳ 明朝" w:cs="ＭＳ明朝"/>
                <w:kern w:val="0"/>
              </w:rPr>
            </w:pPr>
          </w:p>
          <w:p w14:paraId="79BCEC15" w14:textId="5FB9D47E" w:rsidR="00720456" w:rsidRPr="00D81982" w:rsidRDefault="00720456" w:rsidP="00F23F36">
            <w:pPr>
              <w:rPr>
                <w:rFonts w:ascii="ＭＳ 明朝" w:hAnsi="ＭＳ 明朝" w:cs="ＭＳ明朝"/>
                <w:kern w:val="0"/>
              </w:rPr>
            </w:pPr>
          </w:p>
          <w:p w14:paraId="7719D125" w14:textId="34795D72" w:rsidR="00720456" w:rsidRPr="00D81982" w:rsidRDefault="00720456" w:rsidP="00F23F36">
            <w:pPr>
              <w:rPr>
                <w:rFonts w:ascii="ＭＳ 明朝" w:hAnsi="ＭＳ 明朝" w:cs="ＭＳ明朝"/>
                <w:kern w:val="0"/>
              </w:rPr>
            </w:pPr>
          </w:p>
          <w:p w14:paraId="2F02B28F" w14:textId="1588F11E" w:rsidR="00720456" w:rsidRPr="00D81982" w:rsidRDefault="00720456" w:rsidP="00F23F36">
            <w:pPr>
              <w:rPr>
                <w:rFonts w:ascii="ＭＳ 明朝" w:hAnsi="ＭＳ 明朝" w:cs="ＭＳ明朝"/>
                <w:kern w:val="0"/>
              </w:rPr>
            </w:pPr>
          </w:p>
          <w:p w14:paraId="4196C538" w14:textId="5018CD75" w:rsidR="00720456" w:rsidRPr="00D81982" w:rsidRDefault="00720456" w:rsidP="00F23F36">
            <w:pPr>
              <w:rPr>
                <w:rFonts w:ascii="ＭＳ 明朝" w:hAnsi="ＭＳ 明朝" w:cs="ＭＳ明朝"/>
                <w:kern w:val="0"/>
              </w:rPr>
            </w:pPr>
          </w:p>
          <w:p w14:paraId="628EF2B8" w14:textId="2102684B" w:rsidR="00720456" w:rsidRPr="00D81982" w:rsidRDefault="00720456" w:rsidP="00F23F36">
            <w:pPr>
              <w:rPr>
                <w:rFonts w:ascii="ＭＳ 明朝" w:hAnsi="ＭＳ 明朝" w:cs="ＭＳ明朝"/>
                <w:kern w:val="0"/>
              </w:rPr>
            </w:pPr>
          </w:p>
          <w:p w14:paraId="7467CADA" w14:textId="4CDE0395" w:rsidR="00720456" w:rsidRPr="00D81982" w:rsidRDefault="00720456" w:rsidP="00F23F36">
            <w:pPr>
              <w:rPr>
                <w:rFonts w:ascii="ＭＳ 明朝" w:hAnsi="ＭＳ 明朝" w:cs="ＭＳ明朝"/>
                <w:kern w:val="0"/>
              </w:rPr>
            </w:pPr>
          </w:p>
          <w:p w14:paraId="7C3C44AA" w14:textId="2F233049" w:rsidR="00720456" w:rsidRPr="00D81982" w:rsidRDefault="00720456" w:rsidP="00F23F36">
            <w:pPr>
              <w:rPr>
                <w:rFonts w:ascii="ＭＳ 明朝" w:hAnsi="ＭＳ 明朝" w:cs="ＭＳ明朝"/>
                <w:kern w:val="0"/>
              </w:rPr>
            </w:pPr>
          </w:p>
          <w:p w14:paraId="7400242D" w14:textId="4478D360" w:rsidR="00720456" w:rsidRPr="00D81982" w:rsidRDefault="00720456" w:rsidP="00F23F36">
            <w:pPr>
              <w:rPr>
                <w:rFonts w:ascii="ＭＳ 明朝" w:hAnsi="ＭＳ 明朝" w:cs="ＭＳ明朝"/>
                <w:kern w:val="0"/>
              </w:rPr>
            </w:pPr>
          </w:p>
          <w:p w14:paraId="6A51DB9F" w14:textId="6163431E" w:rsidR="00720456" w:rsidRPr="00D81982" w:rsidRDefault="00720456" w:rsidP="00F23F36">
            <w:pPr>
              <w:rPr>
                <w:rFonts w:ascii="ＭＳ 明朝" w:hAnsi="ＭＳ 明朝" w:cs="ＭＳ明朝"/>
                <w:kern w:val="0"/>
              </w:rPr>
            </w:pPr>
          </w:p>
          <w:p w14:paraId="3812C65E" w14:textId="4350D047" w:rsidR="00720456" w:rsidRPr="00D81982" w:rsidRDefault="00720456" w:rsidP="00F23F36">
            <w:pPr>
              <w:rPr>
                <w:rFonts w:ascii="ＭＳ 明朝" w:hAnsi="ＭＳ 明朝" w:cs="ＭＳ明朝"/>
                <w:kern w:val="0"/>
              </w:rPr>
            </w:pPr>
          </w:p>
          <w:p w14:paraId="0E52FC41" w14:textId="20A3EF87" w:rsidR="00720456" w:rsidRPr="00D81982" w:rsidRDefault="00720456" w:rsidP="00F23F36">
            <w:pPr>
              <w:rPr>
                <w:rFonts w:ascii="ＭＳ 明朝" w:hAnsi="ＭＳ 明朝" w:cs="ＭＳ明朝"/>
                <w:kern w:val="0"/>
              </w:rPr>
            </w:pPr>
          </w:p>
          <w:p w14:paraId="4C28E46F" w14:textId="57D060B9" w:rsidR="00720456" w:rsidRPr="00D81982" w:rsidRDefault="00720456" w:rsidP="00F23F36">
            <w:pPr>
              <w:rPr>
                <w:rFonts w:ascii="ＭＳ 明朝" w:hAnsi="ＭＳ 明朝" w:cs="ＭＳ明朝"/>
                <w:kern w:val="0"/>
              </w:rPr>
            </w:pPr>
          </w:p>
          <w:p w14:paraId="701B7059" w14:textId="67B1E9AF" w:rsidR="00720456" w:rsidRPr="00D81982" w:rsidRDefault="00720456" w:rsidP="00F23F36">
            <w:pPr>
              <w:rPr>
                <w:rFonts w:ascii="ＭＳ 明朝" w:hAnsi="ＭＳ 明朝" w:cs="ＭＳ明朝"/>
                <w:kern w:val="0"/>
              </w:rPr>
            </w:pPr>
          </w:p>
          <w:p w14:paraId="2F5ED962" w14:textId="64C65346" w:rsidR="00720456" w:rsidRPr="00D81982" w:rsidRDefault="00720456" w:rsidP="00F23F36">
            <w:pPr>
              <w:rPr>
                <w:rFonts w:ascii="ＭＳ 明朝" w:hAnsi="ＭＳ 明朝" w:cs="ＭＳ明朝"/>
                <w:kern w:val="0"/>
              </w:rPr>
            </w:pPr>
          </w:p>
          <w:p w14:paraId="277599FE" w14:textId="65A17EE3" w:rsidR="00720456" w:rsidRPr="00D81982" w:rsidRDefault="00720456" w:rsidP="00F23F36">
            <w:pPr>
              <w:rPr>
                <w:rFonts w:ascii="ＭＳ 明朝" w:hAnsi="ＭＳ 明朝" w:cs="ＭＳ明朝"/>
                <w:kern w:val="0"/>
              </w:rPr>
            </w:pPr>
          </w:p>
          <w:p w14:paraId="7F8DAD97" w14:textId="794985F8" w:rsidR="00720456" w:rsidRPr="00D81982" w:rsidRDefault="00720456" w:rsidP="00F23F36">
            <w:pPr>
              <w:rPr>
                <w:rFonts w:ascii="ＭＳ 明朝" w:hAnsi="ＭＳ 明朝" w:cs="ＭＳ明朝"/>
                <w:kern w:val="0"/>
              </w:rPr>
            </w:pPr>
          </w:p>
          <w:p w14:paraId="14A56EB6" w14:textId="2994FA16" w:rsidR="00720456" w:rsidRPr="00D81982" w:rsidRDefault="00720456" w:rsidP="00F23F36">
            <w:pPr>
              <w:rPr>
                <w:rFonts w:ascii="ＭＳ 明朝" w:hAnsi="ＭＳ 明朝" w:cs="ＭＳ明朝"/>
                <w:kern w:val="0"/>
              </w:rPr>
            </w:pPr>
          </w:p>
          <w:p w14:paraId="534AD9C9" w14:textId="7991CBE8" w:rsidR="00720456" w:rsidRPr="00D81982" w:rsidRDefault="00720456" w:rsidP="00F23F36">
            <w:pPr>
              <w:rPr>
                <w:rFonts w:ascii="ＭＳ 明朝" w:hAnsi="ＭＳ 明朝" w:cs="ＭＳ明朝"/>
                <w:kern w:val="0"/>
              </w:rPr>
            </w:pPr>
          </w:p>
          <w:p w14:paraId="694885F4" w14:textId="1E47D974" w:rsidR="00720456" w:rsidRPr="00D81982" w:rsidRDefault="00720456" w:rsidP="00F23F36">
            <w:pPr>
              <w:rPr>
                <w:rFonts w:ascii="ＭＳ 明朝" w:hAnsi="ＭＳ 明朝" w:cs="ＭＳ明朝"/>
                <w:kern w:val="0"/>
              </w:rPr>
            </w:pPr>
          </w:p>
          <w:p w14:paraId="456DFBA0" w14:textId="275B03B7" w:rsidR="00720456" w:rsidRPr="00D81982" w:rsidRDefault="00720456" w:rsidP="00F23F36">
            <w:pPr>
              <w:rPr>
                <w:rFonts w:ascii="ＭＳ 明朝" w:hAnsi="ＭＳ 明朝" w:cs="ＭＳ明朝"/>
                <w:kern w:val="0"/>
              </w:rPr>
            </w:pPr>
          </w:p>
          <w:p w14:paraId="69AA4E1B" w14:textId="45835EB7" w:rsidR="00720456" w:rsidRPr="00D81982" w:rsidRDefault="00720456" w:rsidP="00F23F36">
            <w:pPr>
              <w:rPr>
                <w:rFonts w:ascii="ＭＳ 明朝" w:hAnsi="ＭＳ 明朝" w:cs="ＭＳ明朝"/>
                <w:kern w:val="0"/>
              </w:rPr>
            </w:pPr>
          </w:p>
          <w:p w14:paraId="5BD56473" w14:textId="247B850B" w:rsidR="00720456" w:rsidRPr="00D81982" w:rsidRDefault="00720456" w:rsidP="00F23F36">
            <w:pPr>
              <w:rPr>
                <w:rFonts w:ascii="ＭＳ 明朝" w:hAnsi="ＭＳ 明朝" w:cs="ＭＳ明朝"/>
                <w:kern w:val="0"/>
              </w:rPr>
            </w:pPr>
          </w:p>
          <w:p w14:paraId="31ABB4BD" w14:textId="234183EA" w:rsidR="00720456" w:rsidRPr="00D81982" w:rsidRDefault="00720456" w:rsidP="00F23F36">
            <w:pPr>
              <w:rPr>
                <w:rFonts w:ascii="ＭＳ 明朝" w:hAnsi="ＭＳ 明朝" w:cs="ＭＳ明朝"/>
                <w:kern w:val="0"/>
              </w:rPr>
            </w:pPr>
          </w:p>
          <w:p w14:paraId="236E65E7" w14:textId="5D4803BE" w:rsidR="00720456" w:rsidRPr="00D81982" w:rsidRDefault="00720456" w:rsidP="00F23F36">
            <w:pPr>
              <w:rPr>
                <w:rFonts w:ascii="ＭＳ 明朝" w:hAnsi="ＭＳ 明朝" w:cs="ＭＳ明朝"/>
                <w:kern w:val="0"/>
              </w:rPr>
            </w:pPr>
          </w:p>
          <w:p w14:paraId="2EC46C09" w14:textId="40717135" w:rsidR="00720456" w:rsidRPr="00D81982" w:rsidRDefault="00720456" w:rsidP="00F23F36">
            <w:pPr>
              <w:rPr>
                <w:rFonts w:ascii="ＭＳ 明朝" w:hAnsi="ＭＳ 明朝" w:cs="ＭＳ明朝"/>
                <w:kern w:val="0"/>
              </w:rPr>
            </w:pPr>
          </w:p>
          <w:p w14:paraId="5B10D339" w14:textId="2F840ACC" w:rsidR="00720456" w:rsidRPr="00D81982" w:rsidRDefault="00720456" w:rsidP="00F23F36">
            <w:pPr>
              <w:rPr>
                <w:rFonts w:ascii="ＭＳ 明朝" w:hAnsi="ＭＳ 明朝" w:cs="ＭＳ明朝"/>
                <w:kern w:val="0"/>
              </w:rPr>
            </w:pPr>
          </w:p>
          <w:p w14:paraId="779F0CD2" w14:textId="2BBBD6E4" w:rsidR="00720456" w:rsidRPr="00D81982" w:rsidRDefault="00720456" w:rsidP="00F23F36">
            <w:pPr>
              <w:rPr>
                <w:rFonts w:ascii="ＭＳ 明朝" w:hAnsi="ＭＳ 明朝" w:cs="ＭＳ明朝"/>
                <w:kern w:val="0"/>
              </w:rPr>
            </w:pPr>
          </w:p>
          <w:p w14:paraId="602FB361" w14:textId="2101862D" w:rsidR="00720456" w:rsidRPr="00D81982" w:rsidRDefault="00720456" w:rsidP="00F23F36">
            <w:pPr>
              <w:rPr>
                <w:rFonts w:ascii="ＭＳ 明朝" w:hAnsi="ＭＳ 明朝" w:cs="ＭＳ明朝"/>
                <w:kern w:val="0"/>
              </w:rPr>
            </w:pPr>
          </w:p>
          <w:p w14:paraId="52854271" w14:textId="5D52B793" w:rsidR="00720456" w:rsidRPr="00D81982" w:rsidRDefault="00720456" w:rsidP="00F23F36">
            <w:pPr>
              <w:rPr>
                <w:rFonts w:ascii="ＭＳ 明朝" w:hAnsi="ＭＳ 明朝" w:cs="ＭＳ明朝"/>
                <w:kern w:val="0"/>
              </w:rPr>
            </w:pPr>
          </w:p>
          <w:p w14:paraId="49596A07" w14:textId="06457067" w:rsidR="00720456" w:rsidRPr="00D81982" w:rsidRDefault="00720456" w:rsidP="00F23F36">
            <w:pPr>
              <w:rPr>
                <w:rFonts w:ascii="ＭＳ 明朝" w:hAnsi="ＭＳ 明朝" w:cs="ＭＳ明朝"/>
                <w:kern w:val="0"/>
              </w:rPr>
            </w:pPr>
          </w:p>
          <w:p w14:paraId="30F5DB70" w14:textId="62F01E1E" w:rsidR="00720456" w:rsidRPr="00D81982" w:rsidRDefault="00720456" w:rsidP="00F23F36">
            <w:pPr>
              <w:rPr>
                <w:rFonts w:ascii="ＭＳ 明朝" w:hAnsi="ＭＳ 明朝" w:cs="ＭＳ明朝"/>
                <w:kern w:val="0"/>
              </w:rPr>
            </w:pPr>
          </w:p>
          <w:p w14:paraId="30C05B36" w14:textId="5E77F930" w:rsidR="00720456" w:rsidRPr="00D81982" w:rsidRDefault="00720456" w:rsidP="00F23F36">
            <w:pPr>
              <w:rPr>
                <w:rFonts w:ascii="ＭＳ 明朝" w:hAnsi="ＭＳ 明朝" w:cs="ＭＳ明朝"/>
                <w:kern w:val="0"/>
              </w:rPr>
            </w:pPr>
          </w:p>
          <w:p w14:paraId="3B9F86B9" w14:textId="72002A57" w:rsidR="00720456" w:rsidRPr="00D81982" w:rsidRDefault="00720456" w:rsidP="00F23F36">
            <w:pPr>
              <w:rPr>
                <w:rFonts w:ascii="ＭＳ 明朝" w:hAnsi="ＭＳ 明朝" w:cs="ＭＳ明朝"/>
                <w:kern w:val="0"/>
              </w:rPr>
            </w:pPr>
          </w:p>
          <w:p w14:paraId="0B654238" w14:textId="46AA2680" w:rsidR="00720456" w:rsidRPr="00D81982" w:rsidRDefault="00720456" w:rsidP="00F23F36">
            <w:pPr>
              <w:rPr>
                <w:rFonts w:ascii="ＭＳ 明朝" w:hAnsi="ＭＳ 明朝" w:cs="ＭＳ明朝"/>
                <w:kern w:val="0"/>
              </w:rPr>
            </w:pPr>
          </w:p>
          <w:p w14:paraId="0893D345" w14:textId="2A1CBE95" w:rsidR="00720456" w:rsidRPr="00D81982" w:rsidRDefault="00720456" w:rsidP="00F23F36">
            <w:pPr>
              <w:rPr>
                <w:rFonts w:ascii="ＭＳ 明朝" w:hAnsi="ＭＳ 明朝" w:cs="ＭＳ明朝"/>
                <w:kern w:val="0"/>
              </w:rPr>
            </w:pPr>
          </w:p>
          <w:p w14:paraId="2BC81CAB" w14:textId="37008AFD" w:rsidR="00720456" w:rsidRPr="00D81982" w:rsidRDefault="00720456" w:rsidP="00F23F36">
            <w:pPr>
              <w:rPr>
                <w:rFonts w:ascii="ＭＳ 明朝" w:hAnsi="ＭＳ 明朝" w:cs="ＭＳ明朝"/>
                <w:kern w:val="0"/>
              </w:rPr>
            </w:pPr>
          </w:p>
          <w:p w14:paraId="2AE0CE99" w14:textId="0D629063" w:rsidR="00720456" w:rsidRPr="00D81982" w:rsidRDefault="00720456" w:rsidP="00F23F36">
            <w:pPr>
              <w:rPr>
                <w:rFonts w:ascii="ＭＳ 明朝" w:hAnsi="ＭＳ 明朝" w:cs="ＭＳ明朝"/>
                <w:kern w:val="0"/>
              </w:rPr>
            </w:pPr>
          </w:p>
          <w:p w14:paraId="1949E069" w14:textId="4232E9B2" w:rsidR="00720456" w:rsidRPr="00D81982" w:rsidRDefault="00720456" w:rsidP="00F23F36">
            <w:pPr>
              <w:rPr>
                <w:rFonts w:ascii="ＭＳ 明朝" w:hAnsi="ＭＳ 明朝" w:cs="ＭＳ明朝"/>
                <w:kern w:val="0"/>
              </w:rPr>
            </w:pPr>
          </w:p>
          <w:p w14:paraId="363C2B6E" w14:textId="3D5AE5AA" w:rsidR="00720456" w:rsidRPr="00D81982" w:rsidRDefault="00720456" w:rsidP="00F23F36">
            <w:pPr>
              <w:rPr>
                <w:rFonts w:ascii="ＭＳ 明朝" w:hAnsi="ＭＳ 明朝" w:cs="ＭＳ明朝"/>
                <w:kern w:val="0"/>
              </w:rPr>
            </w:pPr>
          </w:p>
          <w:p w14:paraId="63298844" w14:textId="4B5D8CEB" w:rsidR="00720456" w:rsidRPr="00D81982" w:rsidRDefault="00720456" w:rsidP="00F23F36">
            <w:pPr>
              <w:rPr>
                <w:rFonts w:ascii="ＭＳ 明朝" w:hAnsi="ＭＳ 明朝" w:cs="ＭＳ明朝"/>
                <w:kern w:val="0"/>
              </w:rPr>
            </w:pPr>
          </w:p>
          <w:p w14:paraId="5EF3E2A5" w14:textId="4D4AB486" w:rsidR="00720456" w:rsidRPr="00D81982" w:rsidRDefault="00720456" w:rsidP="00F23F36">
            <w:pPr>
              <w:rPr>
                <w:rFonts w:ascii="ＭＳ 明朝" w:hAnsi="ＭＳ 明朝" w:cs="ＭＳ明朝"/>
                <w:kern w:val="0"/>
              </w:rPr>
            </w:pPr>
          </w:p>
          <w:p w14:paraId="45FC57B0" w14:textId="7CBCE110" w:rsidR="00720456" w:rsidRPr="00D81982" w:rsidRDefault="00720456" w:rsidP="00F23F36">
            <w:pPr>
              <w:rPr>
                <w:rFonts w:ascii="ＭＳ 明朝" w:hAnsi="ＭＳ 明朝" w:cs="ＭＳ明朝"/>
                <w:kern w:val="0"/>
              </w:rPr>
            </w:pPr>
          </w:p>
          <w:p w14:paraId="751312C1" w14:textId="77C35E56" w:rsidR="00720456" w:rsidRPr="00D81982" w:rsidRDefault="00720456" w:rsidP="00F23F36">
            <w:pPr>
              <w:rPr>
                <w:rFonts w:ascii="ＭＳ 明朝" w:hAnsi="ＭＳ 明朝" w:cs="ＭＳ明朝"/>
                <w:kern w:val="0"/>
              </w:rPr>
            </w:pPr>
          </w:p>
          <w:p w14:paraId="1D06FC8F" w14:textId="3013C268" w:rsidR="00720456" w:rsidRPr="00D81982" w:rsidRDefault="00720456" w:rsidP="00F23F36">
            <w:pPr>
              <w:rPr>
                <w:rFonts w:ascii="ＭＳ 明朝" w:hAnsi="ＭＳ 明朝" w:cs="ＭＳ明朝"/>
                <w:kern w:val="0"/>
              </w:rPr>
            </w:pPr>
          </w:p>
          <w:p w14:paraId="0115DC10" w14:textId="3EA801D8" w:rsidR="00720456" w:rsidRPr="00D81982" w:rsidRDefault="00720456" w:rsidP="00F23F36">
            <w:pPr>
              <w:rPr>
                <w:rFonts w:ascii="ＭＳ 明朝" w:hAnsi="ＭＳ 明朝" w:cs="ＭＳ明朝"/>
                <w:kern w:val="0"/>
              </w:rPr>
            </w:pPr>
          </w:p>
          <w:p w14:paraId="4E5B7F81" w14:textId="27375A79" w:rsidR="00720456" w:rsidRPr="00D81982" w:rsidRDefault="00720456" w:rsidP="00F23F36">
            <w:pPr>
              <w:rPr>
                <w:rFonts w:ascii="ＭＳ 明朝" w:hAnsi="ＭＳ 明朝" w:cs="ＭＳ明朝"/>
                <w:kern w:val="0"/>
              </w:rPr>
            </w:pPr>
          </w:p>
          <w:p w14:paraId="119688EF" w14:textId="570FFC69" w:rsidR="00720456" w:rsidRPr="00D81982" w:rsidRDefault="00720456" w:rsidP="00F23F36">
            <w:pPr>
              <w:rPr>
                <w:rFonts w:ascii="ＭＳ 明朝" w:hAnsi="ＭＳ 明朝" w:cs="ＭＳ明朝"/>
                <w:kern w:val="0"/>
              </w:rPr>
            </w:pPr>
          </w:p>
          <w:p w14:paraId="1B531BD8" w14:textId="5E5FDCD2" w:rsidR="00720456" w:rsidRPr="00D81982" w:rsidRDefault="00720456" w:rsidP="00F23F36">
            <w:pPr>
              <w:rPr>
                <w:rFonts w:ascii="ＭＳ 明朝" w:hAnsi="ＭＳ 明朝" w:cs="ＭＳ明朝"/>
                <w:kern w:val="0"/>
              </w:rPr>
            </w:pPr>
          </w:p>
          <w:p w14:paraId="1EA75CB4" w14:textId="159C14E6" w:rsidR="00720456" w:rsidRPr="00D81982" w:rsidRDefault="00720456" w:rsidP="00F23F36">
            <w:pPr>
              <w:rPr>
                <w:rFonts w:ascii="ＭＳ 明朝" w:hAnsi="ＭＳ 明朝" w:cs="ＭＳ明朝"/>
                <w:kern w:val="0"/>
              </w:rPr>
            </w:pPr>
          </w:p>
          <w:p w14:paraId="1FDA752D" w14:textId="1ACE0CFA" w:rsidR="00720456" w:rsidRPr="00D81982" w:rsidRDefault="00720456" w:rsidP="00F23F36">
            <w:pPr>
              <w:rPr>
                <w:rFonts w:ascii="ＭＳ 明朝" w:hAnsi="ＭＳ 明朝" w:cs="ＭＳ明朝"/>
                <w:kern w:val="0"/>
              </w:rPr>
            </w:pPr>
          </w:p>
          <w:p w14:paraId="6DD48D30" w14:textId="0E395763" w:rsidR="00720456" w:rsidRPr="00D81982" w:rsidRDefault="00720456" w:rsidP="00F23F36">
            <w:pPr>
              <w:rPr>
                <w:rFonts w:ascii="ＭＳ 明朝" w:hAnsi="ＭＳ 明朝" w:cs="ＭＳ明朝"/>
                <w:kern w:val="0"/>
              </w:rPr>
            </w:pPr>
          </w:p>
          <w:p w14:paraId="48DA28A3" w14:textId="7455CD7A" w:rsidR="00720456" w:rsidRPr="00D81982" w:rsidRDefault="00720456" w:rsidP="00F23F36">
            <w:pPr>
              <w:rPr>
                <w:rFonts w:ascii="ＭＳ 明朝" w:hAnsi="ＭＳ 明朝" w:cs="ＭＳ明朝"/>
                <w:kern w:val="0"/>
              </w:rPr>
            </w:pPr>
          </w:p>
          <w:p w14:paraId="1AB8C07A" w14:textId="3CBCC53D" w:rsidR="00720456" w:rsidRPr="00D81982" w:rsidRDefault="00720456" w:rsidP="00F23F36">
            <w:pPr>
              <w:rPr>
                <w:rFonts w:ascii="ＭＳ 明朝" w:hAnsi="ＭＳ 明朝" w:cs="ＭＳ明朝"/>
                <w:kern w:val="0"/>
              </w:rPr>
            </w:pPr>
          </w:p>
          <w:p w14:paraId="30E7827D" w14:textId="3C85BA45" w:rsidR="00720456" w:rsidRPr="00D81982" w:rsidRDefault="00720456" w:rsidP="00F23F36">
            <w:pPr>
              <w:rPr>
                <w:rFonts w:ascii="ＭＳ 明朝" w:hAnsi="ＭＳ 明朝" w:cs="ＭＳ明朝"/>
                <w:kern w:val="0"/>
              </w:rPr>
            </w:pPr>
          </w:p>
          <w:p w14:paraId="7147C021" w14:textId="68A2B4BC" w:rsidR="00720456" w:rsidRPr="00D81982" w:rsidRDefault="00720456" w:rsidP="00F23F36">
            <w:pPr>
              <w:rPr>
                <w:rFonts w:ascii="ＭＳ 明朝" w:hAnsi="ＭＳ 明朝" w:cs="ＭＳ明朝"/>
                <w:kern w:val="0"/>
              </w:rPr>
            </w:pPr>
          </w:p>
          <w:p w14:paraId="44FC8F27" w14:textId="280C9280" w:rsidR="00720456" w:rsidRPr="00D81982" w:rsidRDefault="00720456" w:rsidP="00F23F36">
            <w:pPr>
              <w:rPr>
                <w:rFonts w:ascii="ＭＳ 明朝" w:hAnsi="ＭＳ 明朝" w:cs="ＭＳ明朝"/>
                <w:kern w:val="0"/>
              </w:rPr>
            </w:pPr>
          </w:p>
          <w:p w14:paraId="055D0F59" w14:textId="5E226A73" w:rsidR="00720456" w:rsidRPr="00D81982" w:rsidRDefault="00720456" w:rsidP="00F23F36">
            <w:pPr>
              <w:rPr>
                <w:rFonts w:ascii="ＭＳ 明朝" w:hAnsi="ＭＳ 明朝" w:cs="ＭＳ明朝"/>
                <w:kern w:val="0"/>
              </w:rPr>
            </w:pPr>
          </w:p>
          <w:p w14:paraId="695AA28E" w14:textId="551B0730" w:rsidR="00720456" w:rsidRPr="00D81982" w:rsidRDefault="00720456" w:rsidP="00F23F36">
            <w:pPr>
              <w:rPr>
                <w:rFonts w:ascii="ＭＳ 明朝" w:hAnsi="ＭＳ 明朝" w:cs="ＭＳ明朝"/>
                <w:kern w:val="0"/>
              </w:rPr>
            </w:pPr>
          </w:p>
          <w:p w14:paraId="08EFA1F8" w14:textId="6C255F4A" w:rsidR="00720456" w:rsidRPr="00D81982" w:rsidRDefault="00720456" w:rsidP="00F23F36">
            <w:pPr>
              <w:rPr>
                <w:rFonts w:ascii="ＭＳ 明朝" w:hAnsi="ＭＳ 明朝" w:cs="ＭＳ明朝"/>
                <w:kern w:val="0"/>
              </w:rPr>
            </w:pPr>
          </w:p>
          <w:p w14:paraId="70C57C90" w14:textId="634882B1" w:rsidR="00720456" w:rsidRPr="00D81982" w:rsidRDefault="00720456" w:rsidP="00F23F36">
            <w:pPr>
              <w:rPr>
                <w:rFonts w:ascii="ＭＳ 明朝" w:hAnsi="ＭＳ 明朝" w:cs="ＭＳ明朝"/>
                <w:kern w:val="0"/>
              </w:rPr>
            </w:pPr>
          </w:p>
          <w:p w14:paraId="6FCAAD2B" w14:textId="4D6247E7" w:rsidR="00720456" w:rsidRPr="00D81982" w:rsidRDefault="00720456" w:rsidP="00F23F36">
            <w:pPr>
              <w:rPr>
                <w:rFonts w:ascii="ＭＳ 明朝" w:hAnsi="ＭＳ 明朝" w:cs="ＭＳ明朝"/>
                <w:kern w:val="0"/>
              </w:rPr>
            </w:pPr>
          </w:p>
          <w:p w14:paraId="4E6D375E" w14:textId="4EF1F1CE" w:rsidR="00720456" w:rsidRPr="00D81982" w:rsidRDefault="00720456" w:rsidP="00F23F36">
            <w:pPr>
              <w:rPr>
                <w:rFonts w:ascii="ＭＳ 明朝" w:hAnsi="ＭＳ 明朝" w:cs="ＭＳ明朝"/>
                <w:kern w:val="0"/>
              </w:rPr>
            </w:pPr>
          </w:p>
          <w:p w14:paraId="32D651D1" w14:textId="630D7A91" w:rsidR="00720456" w:rsidRPr="00D81982" w:rsidRDefault="00720456" w:rsidP="00F23F36">
            <w:pPr>
              <w:rPr>
                <w:rFonts w:ascii="ＭＳ 明朝" w:hAnsi="ＭＳ 明朝" w:cs="ＭＳ明朝"/>
                <w:kern w:val="0"/>
              </w:rPr>
            </w:pPr>
          </w:p>
          <w:p w14:paraId="1723FCFF" w14:textId="5AAD80D3" w:rsidR="00720456" w:rsidRPr="00D81982" w:rsidRDefault="00720456" w:rsidP="00F23F36">
            <w:pPr>
              <w:rPr>
                <w:rFonts w:ascii="ＭＳ 明朝" w:hAnsi="ＭＳ 明朝" w:cs="ＭＳ明朝"/>
                <w:kern w:val="0"/>
              </w:rPr>
            </w:pPr>
          </w:p>
          <w:p w14:paraId="4D3415B7" w14:textId="6231D902" w:rsidR="00720456" w:rsidRPr="00D81982" w:rsidRDefault="00720456" w:rsidP="00F23F36">
            <w:pPr>
              <w:rPr>
                <w:rFonts w:ascii="ＭＳ 明朝" w:hAnsi="ＭＳ 明朝" w:cs="ＭＳ明朝"/>
                <w:kern w:val="0"/>
              </w:rPr>
            </w:pPr>
          </w:p>
          <w:p w14:paraId="2D5EFF2A" w14:textId="306FB524" w:rsidR="00720456" w:rsidRPr="00D81982" w:rsidRDefault="00720456" w:rsidP="00F23F36">
            <w:pPr>
              <w:rPr>
                <w:rFonts w:ascii="ＭＳ 明朝" w:hAnsi="ＭＳ 明朝" w:cs="ＭＳ明朝"/>
                <w:kern w:val="0"/>
              </w:rPr>
            </w:pPr>
          </w:p>
          <w:p w14:paraId="4884F979" w14:textId="3063772B" w:rsidR="00720456" w:rsidRPr="00D81982" w:rsidRDefault="00720456" w:rsidP="00F23F36">
            <w:pPr>
              <w:rPr>
                <w:rFonts w:ascii="ＭＳ 明朝" w:hAnsi="ＭＳ 明朝" w:cs="ＭＳ明朝"/>
                <w:kern w:val="0"/>
              </w:rPr>
            </w:pPr>
          </w:p>
          <w:p w14:paraId="72DF68C9" w14:textId="7FC3E1C0" w:rsidR="00720456" w:rsidRPr="00D81982" w:rsidRDefault="00720456" w:rsidP="00F23F36">
            <w:pPr>
              <w:rPr>
                <w:rFonts w:ascii="ＭＳ 明朝" w:hAnsi="ＭＳ 明朝" w:cs="ＭＳ明朝"/>
                <w:kern w:val="0"/>
              </w:rPr>
            </w:pPr>
          </w:p>
          <w:p w14:paraId="18B870F9" w14:textId="76D2BB6C" w:rsidR="00720456" w:rsidRPr="00D81982" w:rsidRDefault="00720456" w:rsidP="00F23F36">
            <w:pPr>
              <w:rPr>
                <w:rFonts w:ascii="ＭＳ 明朝" w:hAnsi="ＭＳ 明朝" w:cs="ＭＳ明朝"/>
                <w:kern w:val="0"/>
              </w:rPr>
            </w:pPr>
          </w:p>
          <w:p w14:paraId="0D6D1C91" w14:textId="2DEDA3BE" w:rsidR="00720456" w:rsidRPr="00D81982" w:rsidRDefault="00720456" w:rsidP="00F23F36">
            <w:pPr>
              <w:rPr>
                <w:rFonts w:ascii="ＭＳ 明朝" w:hAnsi="ＭＳ 明朝" w:cs="ＭＳ明朝"/>
                <w:kern w:val="0"/>
              </w:rPr>
            </w:pPr>
          </w:p>
          <w:p w14:paraId="10AF8B4A" w14:textId="397F5280" w:rsidR="00720456" w:rsidRPr="00D81982" w:rsidRDefault="00720456" w:rsidP="00F23F36">
            <w:pPr>
              <w:rPr>
                <w:rFonts w:ascii="ＭＳ 明朝" w:hAnsi="ＭＳ 明朝" w:cs="ＭＳ明朝"/>
                <w:kern w:val="0"/>
              </w:rPr>
            </w:pPr>
          </w:p>
          <w:p w14:paraId="648CD050" w14:textId="092088C6" w:rsidR="00720456" w:rsidRPr="00D81982" w:rsidRDefault="00720456" w:rsidP="00F23F36">
            <w:pPr>
              <w:rPr>
                <w:rFonts w:ascii="ＭＳ 明朝" w:hAnsi="ＭＳ 明朝" w:cs="ＭＳ明朝"/>
                <w:kern w:val="0"/>
              </w:rPr>
            </w:pPr>
          </w:p>
          <w:p w14:paraId="402BC323" w14:textId="69E9D9D3" w:rsidR="00720456" w:rsidRPr="00D81982" w:rsidRDefault="00720456" w:rsidP="00F23F36">
            <w:pPr>
              <w:rPr>
                <w:rFonts w:ascii="ＭＳ 明朝" w:hAnsi="ＭＳ 明朝" w:cs="ＭＳ明朝"/>
                <w:kern w:val="0"/>
              </w:rPr>
            </w:pPr>
          </w:p>
          <w:p w14:paraId="4B5651C3" w14:textId="498B8513" w:rsidR="00720456" w:rsidRPr="00D81982" w:rsidRDefault="00720456" w:rsidP="00F23F36">
            <w:pPr>
              <w:rPr>
                <w:rFonts w:ascii="ＭＳ 明朝" w:hAnsi="ＭＳ 明朝" w:cs="ＭＳ明朝"/>
                <w:kern w:val="0"/>
              </w:rPr>
            </w:pPr>
          </w:p>
          <w:p w14:paraId="087CFE93" w14:textId="3E3F0A9F" w:rsidR="00720456" w:rsidRPr="00D81982" w:rsidRDefault="00720456" w:rsidP="00F23F36">
            <w:pPr>
              <w:rPr>
                <w:rFonts w:ascii="ＭＳ 明朝" w:hAnsi="ＭＳ 明朝" w:cs="ＭＳ明朝"/>
                <w:kern w:val="0"/>
              </w:rPr>
            </w:pPr>
          </w:p>
          <w:p w14:paraId="1387389A" w14:textId="45932052" w:rsidR="00720456" w:rsidRPr="00D81982" w:rsidRDefault="00720456" w:rsidP="00F23F36">
            <w:pPr>
              <w:rPr>
                <w:rFonts w:ascii="ＭＳ 明朝" w:hAnsi="ＭＳ 明朝" w:cs="ＭＳ明朝"/>
                <w:kern w:val="0"/>
              </w:rPr>
            </w:pPr>
          </w:p>
          <w:p w14:paraId="384BC25B" w14:textId="4D6BEB5C" w:rsidR="00720456" w:rsidRPr="00D81982" w:rsidRDefault="00720456" w:rsidP="00F23F36">
            <w:pPr>
              <w:rPr>
                <w:rFonts w:ascii="ＭＳ 明朝" w:hAnsi="ＭＳ 明朝" w:cs="ＭＳ明朝"/>
                <w:kern w:val="0"/>
              </w:rPr>
            </w:pPr>
          </w:p>
          <w:p w14:paraId="4030FB25" w14:textId="321F824C" w:rsidR="00720456" w:rsidRPr="00D81982" w:rsidRDefault="00720456" w:rsidP="00F23F36">
            <w:pPr>
              <w:rPr>
                <w:rFonts w:ascii="ＭＳ 明朝" w:hAnsi="ＭＳ 明朝" w:cs="ＭＳ明朝"/>
                <w:kern w:val="0"/>
              </w:rPr>
            </w:pPr>
          </w:p>
          <w:p w14:paraId="7DD67EDD" w14:textId="28CDDBA6" w:rsidR="00720456" w:rsidRPr="00D81982" w:rsidRDefault="00720456" w:rsidP="00F23F36">
            <w:pPr>
              <w:rPr>
                <w:rFonts w:ascii="ＭＳ 明朝" w:hAnsi="ＭＳ 明朝" w:cs="ＭＳ明朝"/>
                <w:kern w:val="0"/>
              </w:rPr>
            </w:pPr>
          </w:p>
          <w:p w14:paraId="7C70306A" w14:textId="76FE4CCA" w:rsidR="00720456" w:rsidRPr="00D81982" w:rsidRDefault="00720456" w:rsidP="00F23F36">
            <w:pPr>
              <w:rPr>
                <w:rFonts w:ascii="ＭＳ 明朝" w:hAnsi="ＭＳ 明朝" w:cs="ＭＳ明朝"/>
                <w:kern w:val="0"/>
              </w:rPr>
            </w:pPr>
          </w:p>
          <w:p w14:paraId="14D4CC02" w14:textId="42A32E7C" w:rsidR="00720456" w:rsidRPr="00D81982" w:rsidRDefault="00720456" w:rsidP="00F23F36">
            <w:pPr>
              <w:rPr>
                <w:rFonts w:ascii="ＭＳ 明朝" w:hAnsi="ＭＳ 明朝" w:cs="ＭＳ明朝"/>
                <w:kern w:val="0"/>
              </w:rPr>
            </w:pPr>
          </w:p>
          <w:p w14:paraId="093B2903" w14:textId="3DA10306" w:rsidR="00720456" w:rsidRPr="00D81982" w:rsidRDefault="00720456" w:rsidP="00F23F36">
            <w:pPr>
              <w:rPr>
                <w:rFonts w:ascii="ＭＳ 明朝" w:hAnsi="ＭＳ 明朝" w:cs="ＭＳ明朝"/>
                <w:kern w:val="0"/>
              </w:rPr>
            </w:pPr>
          </w:p>
          <w:p w14:paraId="64FDDA17" w14:textId="79A4872F" w:rsidR="00720456" w:rsidRPr="00D81982" w:rsidRDefault="00720456" w:rsidP="00F23F36">
            <w:pPr>
              <w:rPr>
                <w:rFonts w:ascii="ＭＳ 明朝" w:hAnsi="ＭＳ 明朝" w:cs="ＭＳ明朝"/>
                <w:kern w:val="0"/>
              </w:rPr>
            </w:pPr>
          </w:p>
          <w:p w14:paraId="6AFB3C0B" w14:textId="521183AD" w:rsidR="00720456" w:rsidRPr="00D81982" w:rsidRDefault="00720456" w:rsidP="00F23F36">
            <w:pPr>
              <w:rPr>
                <w:rFonts w:ascii="ＭＳ 明朝" w:hAnsi="ＭＳ 明朝" w:cs="ＭＳ明朝"/>
                <w:kern w:val="0"/>
              </w:rPr>
            </w:pPr>
          </w:p>
          <w:p w14:paraId="04F56E2D" w14:textId="56905E28" w:rsidR="000210EA" w:rsidRPr="00D81982" w:rsidRDefault="000210EA" w:rsidP="00F23F36">
            <w:pPr>
              <w:rPr>
                <w:rFonts w:ascii="ＭＳ 明朝" w:hAnsi="ＭＳ 明朝" w:cs="ＭＳ明朝"/>
                <w:kern w:val="0"/>
              </w:rPr>
            </w:pPr>
          </w:p>
          <w:p w14:paraId="7B790C01" w14:textId="6DCE7CA5" w:rsidR="000210EA" w:rsidRPr="00D81982" w:rsidRDefault="000210EA" w:rsidP="00F23F36">
            <w:pPr>
              <w:rPr>
                <w:rFonts w:ascii="ＭＳ 明朝" w:hAnsi="ＭＳ 明朝" w:cs="ＭＳ明朝"/>
                <w:kern w:val="0"/>
              </w:rPr>
            </w:pPr>
          </w:p>
          <w:p w14:paraId="2590B091" w14:textId="3AD2706F" w:rsidR="000210EA" w:rsidRPr="00D81982" w:rsidRDefault="000210EA" w:rsidP="00F23F36">
            <w:pPr>
              <w:rPr>
                <w:rFonts w:ascii="ＭＳ 明朝" w:hAnsi="ＭＳ 明朝" w:cs="ＭＳ明朝"/>
                <w:kern w:val="0"/>
              </w:rPr>
            </w:pPr>
          </w:p>
          <w:p w14:paraId="36303049" w14:textId="71B931D0" w:rsidR="000210EA" w:rsidRPr="00D81982" w:rsidRDefault="000210EA" w:rsidP="00F23F36">
            <w:pPr>
              <w:rPr>
                <w:rFonts w:ascii="ＭＳ 明朝" w:hAnsi="ＭＳ 明朝" w:cs="ＭＳ明朝"/>
                <w:kern w:val="0"/>
              </w:rPr>
            </w:pPr>
          </w:p>
          <w:p w14:paraId="68B8FBD6" w14:textId="1BA22393" w:rsidR="000210EA" w:rsidRPr="00D81982" w:rsidRDefault="000210EA" w:rsidP="00F23F36">
            <w:pPr>
              <w:rPr>
                <w:rFonts w:ascii="ＭＳ 明朝" w:hAnsi="ＭＳ 明朝" w:cs="ＭＳ明朝"/>
                <w:kern w:val="0"/>
              </w:rPr>
            </w:pPr>
          </w:p>
          <w:p w14:paraId="363B8848" w14:textId="24E80FBE" w:rsidR="000210EA" w:rsidRPr="00D81982" w:rsidRDefault="000210EA" w:rsidP="00F23F36">
            <w:pPr>
              <w:rPr>
                <w:rFonts w:ascii="ＭＳ 明朝" w:hAnsi="ＭＳ 明朝" w:cs="ＭＳ明朝"/>
                <w:kern w:val="0"/>
              </w:rPr>
            </w:pPr>
          </w:p>
          <w:p w14:paraId="75B0C0D7" w14:textId="18E2E9A0" w:rsidR="000210EA" w:rsidRPr="00D81982" w:rsidRDefault="000210EA" w:rsidP="00F23F36">
            <w:pPr>
              <w:rPr>
                <w:rFonts w:ascii="ＭＳ 明朝" w:hAnsi="ＭＳ 明朝" w:cs="ＭＳ明朝"/>
                <w:kern w:val="0"/>
              </w:rPr>
            </w:pPr>
          </w:p>
          <w:p w14:paraId="542959CB" w14:textId="5166A333" w:rsidR="000210EA" w:rsidRPr="00D81982" w:rsidRDefault="000210EA" w:rsidP="00F23F36">
            <w:pPr>
              <w:rPr>
                <w:rFonts w:ascii="ＭＳ 明朝" w:hAnsi="ＭＳ 明朝" w:cs="ＭＳ明朝"/>
                <w:kern w:val="0"/>
              </w:rPr>
            </w:pPr>
          </w:p>
          <w:p w14:paraId="698FCF4A" w14:textId="4D103C13" w:rsidR="000210EA" w:rsidRPr="00D81982" w:rsidRDefault="000210EA" w:rsidP="00F23F36">
            <w:pPr>
              <w:rPr>
                <w:rFonts w:ascii="ＭＳ 明朝" w:hAnsi="ＭＳ 明朝" w:cs="ＭＳ明朝"/>
                <w:kern w:val="0"/>
              </w:rPr>
            </w:pPr>
          </w:p>
          <w:p w14:paraId="02DD77DA" w14:textId="054B9C99" w:rsidR="000210EA" w:rsidRPr="00D81982" w:rsidRDefault="000210EA" w:rsidP="00F23F36">
            <w:pPr>
              <w:rPr>
                <w:rFonts w:ascii="ＭＳ 明朝" w:hAnsi="ＭＳ 明朝" w:cs="ＭＳ明朝"/>
                <w:kern w:val="0"/>
              </w:rPr>
            </w:pPr>
          </w:p>
          <w:p w14:paraId="40C3481D" w14:textId="1EB269A7" w:rsidR="000210EA" w:rsidRPr="00D81982" w:rsidRDefault="000210EA" w:rsidP="00F23F36">
            <w:pPr>
              <w:rPr>
                <w:rFonts w:ascii="ＭＳ 明朝" w:hAnsi="ＭＳ 明朝" w:cs="ＭＳ明朝"/>
                <w:kern w:val="0"/>
              </w:rPr>
            </w:pPr>
          </w:p>
          <w:p w14:paraId="3D8BF027" w14:textId="3C88E2C2" w:rsidR="000210EA" w:rsidRPr="00D81982" w:rsidRDefault="000210EA" w:rsidP="00F23F36">
            <w:pPr>
              <w:rPr>
                <w:rFonts w:ascii="ＭＳ 明朝" w:hAnsi="ＭＳ 明朝" w:cs="ＭＳ明朝"/>
                <w:kern w:val="0"/>
              </w:rPr>
            </w:pPr>
          </w:p>
          <w:p w14:paraId="6A6FF71A" w14:textId="64679D59" w:rsidR="000210EA" w:rsidRPr="00D81982" w:rsidRDefault="000210EA" w:rsidP="00F23F36">
            <w:pPr>
              <w:rPr>
                <w:rFonts w:ascii="ＭＳ 明朝" w:hAnsi="ＭＳ 明朝" w:cs="ＭＳ明朝"/>
                <w:kern w:val="0"/>
              </w:rPr>
            </w:pPr>
          </w:p>
          <w:p w14:paraId="760C57AA" w14:textId="528C0A05" w:rsidR="000210EA" w:rsidRPr="00D81982" w:rsidRDefault="000210EA" w:rsidP="00F23F36">
            <w:pPr>
              <w:rPr>
                <w:rFonts w:ascii="ＭＳ 明朝" w:hAnsi="ＭＳ 明朝" w:cs="ＭＳ明朝"/>
                <w:kern w:val="0"/>
              </w:rPr>
            </w:pPr>
          </w:p>
          <w:p w14:paraId="616945FE" w14:textId="1EAF1BDC" w:rsidR="000210EA" w:rsidRPr="00D81982" w:rsidRDefault="000210EA" w:rsidP="00F23F36">
            <w:pPr>
              <w:rPr>
                <w:rFonts w:ascii="ＭＳ 明朝" w:hAnsi="ＭＳ 明朝" w:cs="ＭＳ明朝"/>
                <w:kern w:val="0"/>
              </w:rPr>
            </w:pPr>
          </w:p>
          <w:p w14:paraId="3ECC80B1" w14:textId="4671E1DD" w:rsidR="000210EA" w:rsidRPr="00D81982" w:rsidRDefault="000210EA" w:rsidP="00F23F36">
            <w:pPr>
              <w:rPr>
                <w:rFonts w:ascii="ＭＳ 明朝" w:hAnsi="ＭＳ 明朝" w:cs="ＭＳ明朝"/>
                <w:kern w:val="0"/>
              </w:rPr>
            </w:pPr>
          </w:p>
          <w:p w14:paraId="19F2B3C7" w14:textId="0EE7A0A1" w:rsidR="000210EA" w:rsidRPr="00D81982" w:rsidRDefault="000210EA" w:rsidP="00F23F36">
            <w:pPr>
              <w:rPr>
                <w:rFonts w:ascii="ＭＳ 明朝" w:hAnsi="ＭＳ 明朝" w:cs="ＭＳ明朝"/>
                <w:kern w:val="0"/>
              </w:rPr>
            </w:pPr>
          </w:p>
          <w:p w14:paraId="6709F0F7" w14:textId="036E2194" w:rsidR="000210EA" w:rsidRPr="00D81982" w:rsidRDefault="000210EA" w:rsidP="00F23F36">
            <w:pPr>
              <w:rPr>
                <w:rFonts w:ascii="ＭＳ 明朝" w:hAnsi="ＭＳ 明朝" w:cs="ＭＳ明朝"/>
                <w:kern w:val="0"/>
              </w:rPr>
            </w:pPr>
          </w:p>
          <w:p w14:paraId="330AE92F" w14:textId="44A06F50" w:rsidR="000210EA" w:rsidRPr="00D81982" w:rsidRDefault="000210EA" w:rsidP="00F23F36">
            <w:pPr>
              <w:rPr>
                <w:rFonts w:ascii="ＭＳ 明朝" w:hAnsi="ＭＳ 明朝" w:cs="ＭＳ明朝"/>
                <w:kern w:val="0"/>
              </w:rPr>
            </w:pPr>
          </w:p>
          <w:p w14:paraId="59DB3597" w14:textId="49A3C06A" w:rsidR="000210EA" w:rsidRPr="00D81982" w:rsidRDefault="000210EA" w:rsidP="00F23F36">
            <w:pPr>
              <w:rPr>
                <w:rFonts w:ascii="ＭＳ 明朝" w:hAnsi="ＭＳ 明朝" w:cs="ＭＳ明朝"/>
                <w:kern w:val="0"/>
              </w:rPr>
            </w:pPr>
          </w:p>
          <w:p w14:paraId="2A198531" w14:textId="301764BF" w:rsidR="000210EA" w:rsidRPr="00D81982" w:rsidRDefault="000210EA" w:rsidP="00F23F36">
            <w:pPr>
              <w:rPr>
                <w:rFonts w:ascii="ＭＳ 明朝" w:hAnsi="ＭＳ 明朝" w:cs="ＭＳ明朝"/>
                <w:kern w:val="0"/>
              </w:rPr>
            </w:pPr>
          </w:p>
          <w:p w14:paraId="0C80B2DB" w14:textId="405A2944" w:rsidR="000210EA" w:rsidRPr="00D81982" w:rsidRDefault="000210EA" w:rsidP="00F23F36">
            <w:pPr>
              <w:rPr>
                <w:rFonts w:ascii="ＭＳ 明朝" w:hAnsi="ＭＳ 明朝" w:cs="ＭＳ明朝"/>
                <w:kern w:val="0"/>
              </w:rPr>
            </w:pPr>
          </w:p>
          <w:p w14:paraId="5DEDE7E6" w14:textId="0AE6465D" w:rsidR="000210EA" w:rsidRPr="00D81982" w:rsidRDefault="000210EA" w:rsidP="00F23F36">
            <w:pPr>
              <w:rPr>
                <w:rFonts w:ascii="ＭＳ 明朝" w:hAnsi="ＭＳ 明朝" w:cs="ＭＳ明朝"/>
                <w:kern w:val="0"/>
              </w:rPr>
            </w:pPr>
          </w:p>
          <w:p w14:paraId="3F260F2A" w14:textId="32208CA2" w:rsidR="000210EA" w:rsidRPr="00D81982" w:rsidRDefault="000210EA" w:rsidP="00F23F36">
            <w:pPr>
              <w:rPr>
                <w:rFonts w:ascii="ＭＳ 明朝" w:hAnsi="ＭＳ 明朝" w:cs="ＭＳ明朝"/>
                <w:kern w:val="0"/>
              </w:rPr>
            </w:pPr>
          </w:p>
          <w:p w14:paraId="25BFFC8B" w14:textId="5148243B" w:rsidR="000210EA" w:rsidRPr="00D81982" w:rsidRDefault="000210EA" w:rsidP="00F23F36">
            <w:pPr>
              <w:rPr>
                <w:rFonts w:ascii="ＭＳ 明朝" w:hAnsi="ＭＳ 明朝" w:cs="ＭＳ明朝"/>
                <w:kern w:val="0"/>
              </w:rPr>
            </w:pPr>
          </w:p>
          <w:p w14:paraId="57A2CD10" w14:textId="1BA1D2A7" w:rsidR="000210EA" w:rsidRPr="00D81982" w:rsidRDefault="000210EA" w:rsidP="00F23F36">
            <w:pPr>
              <w:rPr>
                <w:rFonts w:ascii="ＭＳ 明朝" w:hAnsi="ＭＳ 明朝" w:cs="ＭＳ明朝"/>
                <w:kern w:val="0"/>
              </w:rPr>
            </w:pPr>
          </w:p>
          <w:p w14:paraId="2A1B2377" w14:textId="6E2C5B0D" w:rsidR="000210EA" w:rsidRPr="00D81982" w:rsidRDefault="000210EA" w:rsidP="00F23F36">
            <w:pPr>
              <w:rPr>
                <w:rFonts w:ascii="ＭＳ 明朝" w:hAnsi="ＭＳ 明朝" w:cs="ＭＳ明朝"/>
                <w:kern w:val="0"/>
              </w:rPr>
            </w:pPr>
          </w:p>
          <w:p w14:paraId="36AE0539" w14:textId="4D0B2D27" w:rsidR="000210EA" w:rsidRPr="00D81982" w:rsidRDefault="000210EA" w:rsidP="00F23F36">
            <w:pPr>
              <w:rPr>
                <w:rFonts w:ascii="ＭＳ 明朝" w:hAnsi="ＭＳ 明朝" w:cs="ＭＳ明朝"/>
                <w:kern w:val="0"/>
              </w:rPr>
            </w:pPr>
          </w:p>
          <w:p w14:paraId="40D01C04" w14:textId="0ACFA00C" w:rsidR="000210EA" w:rsidRPr="00D81982" w:rsidRDefault="000210EA" w:rsidP="00F23F36">
            <w:pPr>
              <w:rPr>
                <w:rFonts w:ascii="ＭＳ 明朝" w:hAnsi="ＭＳ 明朝" w:cs="ＭＳ明朝"/>
                <w:kern w:val="0"/>
              </w:rPr>
            </w:pPr>
          </w:p>
          <w:p w14:paraId="5A3B90A0" w14:textId="3A2820AB" w:rsidR="000210EA" w:rsidRPr="00D81982" w:rsidRDefault="000210EA" w:rsidP="00F23F36">
            <w:pPr>
              <w:rPr>
                <w:rFonts w:ascii="ＭＳ 明朝" w:hAnsi="ＭＳ 明朝" w:cs="ＭＳ明朝"/>
                <w:kern w:val="0"/>
              </w:rPr>
            </w:pPr>
          </w:p>
          <w:p w14:paraId="307A1218" w14:textId="5614F19E" w:rsidR="000210EA" w:rsidRPr="00D81982" w:rsidRDefault="000210EA" w:rsidP="00F23F36">
            <w:pPr>
              <w:rPr>
                <w:rFonts w:ascii="ＭＳ 明朝" w:hAnsi="ＭＳ 明朝" w:cs="ＭＳ明朝"/>
                <w:kern w:val="0"/>
              </w:rPr>
            </w:pPr>
          </w:p>
          <w:p w14:paraId="7C861E80" w14:textId="404D081D" w:rsidR="000210EA" w:rsidRPr="00D81982" w:rsidRDefault="000210EA" w:rsidP="00F23F36">
            <w:pPr>
              <w:rPr>
                <w:rFonts w:ascii="ＭＳ 明朝" w:hAnsi="ＭＳ 明朝" w:cs="ＭＳ明朝"/>
                <w:kern w:val="0"/>
              </w:rPr>
            </w:pPr>
          </w:p>
          <w:p w14:paraId="663D24DD" w14:textId="52BC1471" w:rsidR="000210EA" w:rsidRPr="00D81982" w:rsidRDefault="000210EA" w:rsidP="00F23F36">
            <w:pPr>
              <w:rPr>
                <w:rFonts w:ascii="ＭＳ 明朝" w:hAnsi="ＭＳ 明朝" w:cs="ＭＳ明朝"/>
                <w:kern w:val="0"/>
              </w:rPr>
            </w:pPr>
          </w:p>
          <w:p w14:paraId="14690AF2" w14:textId="1CD59BDD" w:rsidR="000210EA" w:rsidRPr="00D81982" w:rsidRDefault="000210EA" w:rsidP="00F23F36">
            <w:pPr>
              <w:rPr>
                <w:rFonts w:ascii="ＭＳ 明朝" w:hAnsi="ＭＳ 明朝" w:cs="ＭＳ明朝"/>
                <w:kern w:val="0"/>
              </w:rPr>
            </w:pPr>
          </w:p>
          <w:p w14:paraId="49C93EBB" w14:textId="487876C8" w:rsidR="000210EA" w:rsidRPr="00D81982" w:rsidRDefault="000210EA" w:rsidP="00F23F36">
            <w:pPr>
              <w:rPr>
                <w:rFonts w:ascii="ＭＳ 明朝" w:hAnsi="ＭＳ 明朝" w:cs="ＭＳ明朝"/>
                <w:kern w:val="0"/>
              </w:rPr>
            </w:pPr>
          </w:p>
          <w:p w14:paraId="5071B13E" w14:textId="34A98884" w:rsidR="000210EA" w:rsidRPr="00D81982" w:rsidRDefault="000210EA" w:rsidP="00F23F36">
            <w:pPr>
              <w:rPr>
                <w:rFonts w:ascii="ＭＳ 明朝" w:hAnsi="ＭＳ 明朝" w:cs="ＭＳ明朝"/>
                <w:kern w:val="0"/>
              </w:rPr>
            </w:pPr>
          </w:p>
          <w:p w14:paraId="66E7067E" w14:textId="47F1081C" w:rsidR="000210EA" w:rsidRPr="00D81982" w:rsidRDefault="000210EA" w:rsidP="00F23F36">
            <w:pPr>
              <w:rPr>
                <w:rFonts w:ascii="ＭＳ 明朝" w:hAnsi="ＭＳ 明朝" w:cs="ＭＳ明朝"/>
                <w:kern w:val="0"/>
              </w:rPr>
            </w:pPr>
          </w:p>
          <w:p w14:paraId="04D0E913" w14:textId="5D8A3BA4" w:rsidR="000210EA" w:rsidRPr="00D81982" w:rsidRDefault="000210EA" w:rsidP="00F23F36">
            <w:pPr>
              <w:rPr>
                <w:rFonts w:ascii="ＭＳ 明朝" w:hAnsi="ＭＳ 明朝" w:cs="ＭＳ明朝"/>
                <w:kern w:val="0"/>
              </w:rPr>
            </w:pPr>
          </w:p>
          <w:p w14:paraId="1B1EF632" w14:textId="0DD79A0F" w:rsidR="000210EA" w:rsidRPr="00D81982" w:rsidRDefault="000210EA" w:rsidP="00F23F36">
            <w:pPr>
              <w:rPr>
                <w:rFonts w:ascii="ＭＳ 明朝" w:hAnsi="ＭＳ 明朝" w:cs="ＭＳ明朝"/>
                <w:kern w:val="0"/>
              </w:rPr>
            </w:pPr>
          </w:p>
          <w:p w14:paraId="233DE647" w14:textId="18B7E772" w:rsidR="000210EA" w:rsidRPr="00D81982" w:rsidRDefault="000210EA" w:rsidP="00F23F36">
            <w:pPr>
              <w:rPr>
                <w:rFonts w:ascii="ＭＳ 明朝" w:hAnsi="ＭＳ 明朝" w:cs="ＭＳ明朝"/>
                <w:kern w:val="0"/>
              </w:rPr>
            </w:pPr>
          </w:p>
          <w:p w14:paraId="6236B5FC" w14:textId="67F07FE0" w:rsidR="000210EA" w:rsidRPr="00D81982" w:rsidRDefault="000210EA" w:rsidP="00F23F36">
            <w:pPr>
              <w:rPr>
                <w:rFonts w:ascii="ＭＳ 明朝" w:hAnsi="ＭＳ 明朝" w:cs="ＭＳ明朝"/>
                <w:kern w:val="0"/>
              </w:rPr>
            </w:pPr>
          </w:p>
          <w:p w14:paraId="1066B3D5" w14:textId="4F0DA4BB" w:rsidR="000210EA" w:rsidRPr="00D81982" w:rsidRDefault="000210EA" w:rsidP="00F23F36">
            <w:pPr>
              <w:rPr>
                <w:rFonts w:ascii="ＭＳ 明朝" w:hAnsi="ＭＳ 明朝" w:cs="ＭＳ明朝"/>
                <w:kern w:val="0"/>
              </w:rPr>
            </w:pPr>
          </w:p>
          <w:p w14:paraId="5975762B" w14:textId="0A434077" w:rsidR="000210EA" w:rsidRPr="00D81982" w:rsidRDefault="000210EA" w:rsidP="00F23F36">
            <w:pPr>
              <w:rPr>
                <w:rFonts w:ascii="ＭＳ 明朝" w:hAnsi="ＭＳ 明朝" w:cs="ＭＳ明朝"/>
                <w:kern w:val="0"/>
              </w:rPr>
            </w:pPr>
          </w:p>
          <w:p w14:paraId="510CDDD6" w14:textId="75A734F4" w:rsidR="000210EA" w:rsidRPr="00D81982" w:rsidRDefault="000210EA" w:rsidP="00F23F36">
            <w:pPr>
              <w:rPr>
                <w:rFonts w:ascii="ＭＳ 明朝" w:hAnsi="ＭＳ 明朝" w:cs="ＭＳ明朝"/>
                <w:kern w:val="0"/>
              </w:rPr>
            </w:pPr>
          </w:p>
          <w:p w14:paraId="2AA76928" w14:textId="7379E863" w:rsidR="000210EA" w:rsidRPr="00D81982" w:rsidRDefault="000210EA" w:rsidP="00F23F36">
            <w:pPr>
              <w:rPr>
                <w:rFonts w:ascii="ＭＳ 明朝" w:hAnsi="ＭＳ 明朝" w:cs="ＭＳ明朝"/>
                <w:kern w:val="0"/>
              </w:rPr>
            </w:pPr>
          </w:p>
          <w:p w14:paraId="26D51B66" w14:textId="5888CE3A" w:rsidR="000210EA" w:rsidRPr="00D81982" w:rsidRDefault="000210EA" w:rsidP="00F23F36">
            <w:pPr>
              <w:rPr>
                <w:rFonts w:ascii="ＭＳ 明朝" w:hAnsi="ＭＳ 明朝" w:cs="ＭＳ明朝"/>
                <w:kern w:val="0"/>
              </w:rPr>
            </w:pPr>
          </w:p>
          <w:p w14:paraId="135C6D6D" w14:textId="5BDEA6B8" w:rsidR="000210EA" w:rsidRPr="00D81982" w:rsidRDefault="000210EA" w:rsidP="00F23F36">
            <w:pPr>
              <w:rPr>
                <w:rFonts w:ascii="ＭＳ 明朝" w:hAnsi="ＭＳ 明朝" w:cs="ＭＳ明朝"/>
                <w:kern w:val="0"/>
              </w:rPr>
            </w:pPr>
          </w:p>
          <w:p w14:paraId="07AEBC8F" w14:textId="55847A03" w:rsidR="000210EA" w:rsidRPr="00D81982" w:rsidRDefault="000210EA" w:rsidP="00F23F36">
            <w:pPr>
              <w:rPr>
                <w:rFonts w:ascii="ＭＳ 明朝" w:hAnsi="ＭＳ 明朝" w:cs="ＭＳ明朝"/>
                <w:kern w:val="0"/>
              </w:rPr>
            </w:pPr>
          </w:p>
          <w:p w14:paraId="5649AA8B" w14:textId="63206E16" w:rsidR="000210EA" w:rsidRPr="00D81982" w:rsidRDefault="000210EA" w:rsidP="00F23F36">
            <w:pPr>
              <w:rPr>
                <w:rFonts w:ascii="ＭＳ 明朝" w:hAnsi="ＭＳ 明朝" w:cs="ＭＳ明朝"/>
                <w:kern w:val="0"/>
              </w:rPr>
            </w:pPr>
          </w:p>
          <w:p w14:paraId="6E2C28CB" w14:textId="2F25D5AE" w:rsidR="000210EA" w:rsidRPr="00D81982" w:rsidRDefault="000210EA" w:rsidP="00F23F36">
            <w:pPr>
              <w:rPr>
                <w:rFonts w:ascii="ＭＳ 明朝" w:hAnsi="ＭＳ 明朝" w:cs="ＭＳ明朝"/>
                <w:kern w:val="0"/>
              </w:rPr>
            </w:pPr>
          </w:p>
          <w:p w14:paraId="59833745" w14:textId="19EC41B6" w:rsidR="000210EA" w:rsidRPr="00D81982" w:rsidRDefault="000210EA" w:rsidP="00F23F36">
            <w:pPr>
              <w:rPr>
                <w:rFonts w:ascii="ＭＳ 明朝" w:hAnsi="ＭＳ 明朝" w:cs="ＭＳ明朝"/>
                <w:kern w:val="0"/>
              </w:rPr>
            </w:pPr>
          </w:p>
          <w:p w14:paraId="17A1AF52" w14:textId="30CFAC37" w:rsidR="000210EA" w:rsidRPr="00D81982" w:rsidRDefault="000210EA" w:rsidP="00F23F36">
            <w:pPr>
              <w:rPr>
                <w:rFonts w:ascii="ＭＳ 明朝" w:hAnsi="ＭＳ 明朝" w:cs="ＭＳ明朝"/>
                <w:kern w:val="0"/>
              </w:rPr>
            </w:pPr>
          </w:p>
          <w:p w14:paraId="2A0E8223" w14:textId="09A34F7C" w:rsidR="000210EA" w:rsidRPr="00D81982" w:rsidRDefault="000210EA" w:rsidP="00F23F36">
            <w:pPr>
              <w:rPr>
                <w:rFonts w:ascii="ＭＳ 明朝" w:hAnsi="ＭＳ 明朝" w:cs="ＭＳ明朝"/>
                <w:kern w:val="0"/>
              </w:rPr>
            </w:pPr>
          </w:p>
          <w:p w14:paraId="592D088F" w14:textId="2FAE3EDA" w:rsidR="000210EA" w:rsidRPr="00D81982" w:rsidRDefault="000210EA" w:rsidP="00F23F36">
            <w:pPr>
              <w:rPr>
                <w:rFonts w:ascii="ＭＳ 明朝" w:hAnsi="ＭＳ 明朝" w:cs="ＭＳ明朝"/>
                <w:kern w:val="0"/>
              </w:rPr>
            </w:pPr>
          </w:p>
          <w:p w14:paraId="4AADF00F" w14:textId="0DDF5881" w:rsidR="000210EA" w:rsidRPr="00D81982" w:rsidRDefault="000210EA" w:rsidP="00F23F36">
            <w:pPr>
              <w:rPr>
                <w:rFonts w:ascii="ＭＳ 明朝" w:hAnsi="ＭＳ 明朝" w:cs="ＭＳ明朝"/>
                <w:kern w:val="0"/>
              </w:rPr>
            </w:pPr>
          </w:p>
          <w:p w14:paraId="4C52F34D" w14:textId="254CB1C8" w:rsidR="000210EA" w:rsidRPr="00D81982" w:rsidRDefault="000210EA" w:rsidP="00F23F36">
            <w:pPr>
              <w:rPr>
                <w:rFonts w:ascii="ＭＳ 明朝" w:hAnsi="ＭＳ 明朝" w:cs="ＭＳ明朝"/>
                <w:kern w:val="0"/>
              </w:rPr>
            </w:pPr>
          </w:p>
          <w:p w14:paraId="0A4D1336" w14:textId="49E6B205" w:rsidR="000210EA" w:rsidRPr="00D81982" w:rsidRDefault="000210EA" w:rsidP="00F23F36">
            <w:pPr>
              <w:rPr>
                <w:rFonts w:ascii="ＭＳ 明朝" w:hAnsi="ＭＳ 明朝" w:cs="ＭＳ明朝"/>
                <w:kern w:val="0"/>
              </w:rPr>
            </w:pPr>
          </w:p>
          <w:p w14:paraId="32483485" w14:textId="1713AFD4" w:rsidR="000210EA" w:rsidRPr="00D81982" w:rsidRDefault="000210EA" w:rsidP="00F23F36">
            <w:pPr>
              <w:rPr>
                <w:rFonts w:ascii="ＭＳ 明朝" w:hAnsi="ＭＳ 明朝" w:cs="ＭＳ明朝"/>
                <w:kern w:val="0"/>
              </w:rPr>
            </w:pPr>
          </w:p>
          <w:p w14:paraId="694D25DD" w14:textId="4FB284EC" w:rsidR="000210EA" w:rsidRPr="00D81982" w:rsidRDefault="000210EA" w:rsidP="00F23F36">
            <w:pPr>
              <w:rPr>
                <w:rFonts w:ascii="ＭＳ 明朝" w:hAnsi="ＭＳ 明朝" w:cs="ＭＳ明朝"/>
                <w:kern w:val="0"/>
              </w:rPr>
            </w:pPr>
          </w:p>
          <w:p w14:paraId="0EA23252" w14:textId="7F712C6E" w:rsidR="000210EA" w:rsidRPr="00D81982" w:rsidRDefault="000210EA" w:rsidP="00F23F36">
            <w:pPr>
              <w:rPr>
                <w:rFonts w:ascii="ＭＳ 明朝" w:hAnsi="ＭＳ 明朝" w:cs="ＭＳ明朝"/>
                <w:kern w:val="0"/>
              </w:rPr>
            </w:pPr>
          </w:p>
          <w:p w14:paraId="33C28474" w14:textId="48601FCC" w:rsidR="000210EA" w:rsidRPr="00D81982" w:rsidRDefault="000210EA" w:rsidP="00F23F36">
            <w:pPr>
              <w:rPr>
                <w:rFonts w:ascii="ＭＳ 明朝" w:hAnsi="ＭＳ 明朝" w:cs="ＭＳ明朝"/>
                <w:kern w:val="0"/>
              </w:rPr>
            </w:pPr>
          </w:p>
          <w:p w14:paraId="2AB09DCB" w14:textId="54A22F90" w:rsidR="000210EA" w:rsidRPr="00D81982" w:rsidRDefault="000210EA" w:rsidP="00F23F36">
            <w:pPr>
              <w:rPr>
                <w:rFonts w:ascii="ＭＳ 明朝" w:hAnsi="ＭＳ 明朝" w:cs="ＭＳ明朝"/>
                <w:kern w:val="0"/>
              </w:rPr>
            </w:pPr>
          </w:p>
          <w:p w14:paraId="6D0797B4" w14:textId="5753BFE9" w:rsidR="000210EA" w:rsidRPr="00D81982" w:rsidRDefault="000210EA" w:rsidP="00F23F36">
            <w:pPr>
              <w:rPr>
                <w:rFonts w:ascii="ＭＳ 明朝" w:hAnsi="ＭＳ 明朝" w:cs="ＭＳ明朝"/>
                <w:kern w:val="0"/>
              </w:rPr>
            </w:pPr>
          </w:p>
          <w:p w14:paraId="42F640A9" w14:textId="7C1B6643" w:rsidR="000210EA" w:rsidRPr="00D81982" w:rsidRDefault="000210EA" w:rsidP="00F23F36">
            <w:pPr>
              <w:rPr>
                <w:rFonts w:ascii="ＭＳ 明朝" w:hAnsi="ＭＳ 明朝" w:cs="ＭＳ明朝"/>
                <w:kern w:val="0"/>
              </w:rPr>
            </w:pPr>
          </w:p>
          <w:p w14:paraId="422F147F" w14:textId="2332253B" w:rsidR="000210EA" w:rsidRPr="00D81982" w:rsidRDefault="000210EA" w:rsidP="00F23F36">
            <w:pPr>
              <w:rPr>
                <w:rFonts w:ascii="ＭＳ 明朝" w:hAnsi="ＭＳ 明朝" w:cs="ＭＳ明朝"/>
                <w:kern w:val="0"/>
              </w:rPr>
            </w:pPr>
          </w:p>
          <w:p w14:paraId="55CAFAC9" w14:textId="6703CD41" w:rsidR="000210EA" w:rsidRPr="00D81982" w:rsidRDefault="000210EA" w:rsidP="00F23F36">
            <w:pPr>
              <w:rPr>
                <w:rFonts w:ascii="ＭＳ 明朝" w:hAnsi="ＭＳ 明朝" w:cs="ＭＳ明朝"/>
                <w:kern w:val="0"/>
              </w:rPr>
            </w:pPr>
          </w:p>
          <w:p w14:paraId="17E62775" w14:textId="73847C1B" w:rsidR="000210EA" w:rsidRPr="00D81982" w:rsidRDefault="000210EA" w:rsidP="00F23F36">
            <w:pPr>
              <w:rPr>
                <w:rFonts w:ascii="ＭＳ 明朝" w:hAnsi="ＭＳ 明朝" w:cs="ＭＳ明朝"/>
                <w:kern w:val="0"/>
              </w:rPr>
            </w:pPr>
          </w:p>
          <w:p w14:paraId="3C9A1863" w14:textId="7EA65C1D" w:rsidR="000210EA" w:rsidRPr="00D81982" w:rsidRDefault="000210EA" w:rsidP="00F23F36">
            <w:pPr>
              <w:rPr>
                <w:rFonts w:ascii="ＭＳ 明朝" w:hAnsi="ＭＳ 明朝" w:cs="ＭＳ明朝"/>
                <w:kern w:val="0"/>
              </w:rPr>
            </w:pPr>
          </w:p>
          <w:p w14:paraId="4F28AFAF" w14:textId="66E89CD2" w:rsidR="000210EA" w:rsidRPr="00D81982" w:rsidRDefault="000210EA" w:rsidP="00F23F36">
            <w:pPr>
              <w:rPr>
                <w:rFonts w:ascii="ＭＳ 明朝" w:hAnsi="ＭＳ 明朝" w:cs="ＭＳ明朝"/>
                <w:kern w:val="0"/>
              </w:rPr>
            </w:pPr>
          </w:p>
          <w:p w14:paraId="04D512BD" w14:textId="7D3C8618" w:rsidR="000210EA" w:rsidRPr="00D81982" w:rsidRDefault="000210EA" w:rsidP="00F23F36">
            <w:pPr>
              <w:rPr>
                <w:rFonts w:ascii="ＭＳ 明朝" w:hAnsi="ＭＳ 明朝" w:cs="ＭＳ明朝"/>
                <w:kern w:val="0"/>
              </w:rPr>
            </w:pPr>
          </w:p>
          <w:p w14:paraId="15F131B8" w14:textId="610D2201" w:rsidR="000210EA" w:rsidRPr="00D81982" w:rsidRDefault="000210EA" w:rsidP="00F23F36">
            <w:pPr>
              <w:rPr>
                <w:rFonts w:ascii="ＭＳ 明朝" w:hAnsi="ＭＳ 明朝" w:cs="ＭＳ明朝"/>
                <w:kern w:val="0"/>
              </w:rPr>
            </w:pPr>
          </w:p>
          <w:p w14:paraId="4FDE691D" w14:textId="227354D4" w:rsidR="000210EA" w:rsidRPr="00D81982" w:rsidRDefault="000210EA" w:rsidP="00F23F36">
            <w:pPr>
              <w:rPr>
                <w:rFonts w:ascii="ＭＳ 明朝" w:hAnsi="ＭＳ 明朝" w:cs="ＭＳ明朝"/>
                <w:kern w:val="0"/>
              </w:rPr>
            </w:pPr>
          </w:p>
          <w:p w14:paraId="3D8A13F2" w14:textId="752BF6F7" w:rsidR="000210EA" w:rsidRPr="00D81982" w:rsidRDefault="000210EA" w:rsidP="00F23F36">
            <w:pPr>
              <w:rPr>
                <w:rFonts w:ascii="ＭＳ 明朝" w:hAnsi="ＭＳ 明朝" w:cs="ＭＳ明朝"/>
                <w:kern w:val="0"/>
              </w:rPr>
            </w:pPr>
          </w:p>
          <w:p w14:paraId="32AE4995" w14:textId="6349A9AD" w:rsidR="000210EA" w:rsidRPr="00D81982" w:rsidRDefault="000210EA" w:rsidP="00F23F36">
            <w:pPr>
              <w:rPr>
                <w:rFonts w:ascii="ＭＳ 明朝" w:hAnsi="ＭＳ 明朝" w:cs="ＭＳ明朝"/>
                <w:kern w:val="0"/>
              </w:rPr>
            </w:pPr>
          </w:p>
          <w:p w14:paraId="1BFF35CE" w14:textId="28BFDF27" w:rsidR="000210EA" w:rsidRPr="00D81982" w:rsidRDefault="000210EA" w:rsidP="00F23F36">
            <w:pPr>
              <w:rPr>
                <w:rFonts w:ascii="ＭＳ 明朝" w:hAnsi="ＭＳ 明朝" w:cs="ＭＳ明朝"/>
                <w:kern w:val="0"/>
              </w:rPr>
            </w:pPr>
          </w:p>
          <w:p w14:paraId="63E0A14D" w14:textId="3B98E169" w:rsidR="000210EA" w:rsidRPr="00D81982" w:rsidRDefault="000210EA" w:rsidP="00F23F36">
            <w:pPr>
              <w:rPr>
                <w:rFonts w:ascii="ＭＳ 明朝" w:hAnsi="ＭＳ 明朝" w:cs="ＭＳ明朝"/>
                <w:kern w:val="0"/>
              </w:rPr>
            </w:pPr>
          </w:p>
          <w:p w14:paraId="730C5C32" w14:textId="3C39EF50" w:rsidR="000210EA" w:rsidRPr="00D81982" w:rsidRDefault="000210EA" w:rsidP="00F23F36">
            <w:pPr>
              <w:rPr>
                <w:rFonts w:ascii="ＭＳ 明朝" w:hAnsi="ＭＳ 明朝" w:cs="ＭＳ明朝"/>
                <w:kern w:val="0"/>
              </w:rPr>
            </w:pPr>
          </w:p>
          <w:p w14:paraId="159EA15D" w14:textId="01A12356" w:rsidR="000210EA" w:rsidRPr="00D81982" w:rsidRDefault="000210EA" w:rsidP="00F23F36">
            <w:pPr>
              <w:rPr>
                <w:rFonts w:ascii="ＭＳ 明朝" w:hAnsi="ＭＳ 明朝" w:cs="ＭＳ明朝"/>
                <w:kern w:val="0"/>
              </w:rPr>
            </w:pPr>
          </w:p>
          <w:p w14:paraId="1DD556B6" w14:textId="1C6C4E00" w:rsidR="000210EA" w:rsidRPr="00D81982" w:rsidRDefault="000210EA" w:rsidP="00F23F36">
            <w:pPr>
              <w:rPr>
                <w:rFonts w:ascii="ＭＳ 明朝" w:hAnsi="ＭＳ 明朝" w:cs="ＭＳ明朝"/>
                <w:kern w:val="0"/>
              </w:rPr>
            </w:pPr>
          </w:p>
          <w:p w14:paraId="01F918BA" w14:textId="4C3654AD" w:rsidR="000210EA" w:rsidRPr="00D81982" w:rsidRDefault="000210EA" w:rsidP="00F23F36">
            <w:pPr>
              <w:rPr>
                <w:rFonts w:ascii="ＭＳ 明朝" w:hAnsi="ＭＳ 明朝" w:cs="ＭＳ明朝"/>
                <w:kern w:val="0"/>
              </w:rPr>
            </w:pPr>
          </w:p>
          <w:p w14:paraId="5B5B3C6A" w14:textId="56299336" w:rsidR="000210EA" w:rsidRPr="00D81982" w:rsidRDefault="000210EA" w:rsidP="00F23F36">
            <w:pPr>
              <w:rPr>
                <w:rFonts w:ascii="ＭＳ 明朝" w:hAnsi="ＭＳ 明朝" w:cs="ＭＳ明朝"/>
                <w:kern w:val="0"/>
              </w:rPr>
            </w:pPr>
          </w:p>
          <w:p w14:paraId="14015D41" w14:textId="136349E7" w:rsidR="000210EA" w:rsidRPr="00D81982" w:rsidRDefault="000210EA" w:rsidP="00F23F36">
            <w:pPr>
              <w:rPr>
                <w:rFonts w:ascii="ＭＳ 明朝" w:hAnsi="ＭＳ 明朝" w:cs="ＭＳ明朝"/>
                <w:kern w:val="0"/>
              </w:rPr>
            </w:pPr>
          </w:p>
          <w:p w14:paraId="6316DABD" w14:textId="7ED26ADC" w:rsidR="000210EA" w:rsidRPr="00D81982" w:rsidRDefault="000210EA" w:rsidP="00F23F36">
            <w:pPr>
              <w:rPr>
                <w:rFonts w:ascii="ＭＳ 明朝" w:hAnsi="ＭＳ 明朝" w:cs="ＭＳ明朝"/>
                <w:kern w:val="0"/>
              </w:rPr>
            </w:pPr>
          </w:p>
          <w:p w14:paraId="695A70D5" w14:textId="4DA77F68" w:rsidR="000210EA" w:rsidRPr="00D81982" w:rsidRDefault="000210EA" w:rsidP="00F23F36">
            <w:pPr>
              <w:rPr>
                <w:rFonts w:ascii="ＭＳ 明朝" w:hAnsi="ＭＳ 明朝" w:cs="ＭＳ明朝"/>
                <w:kern w:val="0"/>
              </w:rPr>
            </w:pPr>
          </w:p>
          <w:p w14:paraId="2DCFA56E" w14:textId="120A2EFA" w:rsidR="000210EA" w:rsidRPr="00D81982" w:rsidRDefault="000210EA" w:rsidP="00F23F36">
            <w:pPr>
              <w:rPr>
                <w:rFonts w:ascii="ＭＳ 明朝" w:hAnsi="ＭＳ 明朝" w:cs="ＭＳ明朝"/>
                <w:kern w:val="0"/>
              </w:rPr>
            </w:pPr>
          </w:p>
          <w:p w14:paraId="2BB8E146" w14:textId="6EA6F399" w:rsidR="000210EA" w:rsidRPr="00D81982" w:rsidRDefault="000210EA" w:rsidP="00F23F36">
            <w:pPr>
              <w:rPr>
                <w:rFonts w:ascii="ＭＳ 明朝" w:hAnsi="ＭＳ 明朝" w:cs="ＭＳ明朝"/>
                <w:kern w:val="0"/>
              </w:rPr>
            </w:pPr>
          </w:p>
          <w:p w14:paraId="15DC2521" w14:textId="39890FDF" w:rsidR="000210EA" w:rsidRPr="00D81982" w:rsidRDefault="000210EA" w:rsidP="00F23F36">
            <w:pPr>
              <w:rPr>
                <w:rFonts w:ascii="ＭＳ 明朝" w:hAnsi="ＭＳ 明朝" w:cs="ＭＳ明朝"/>
                <w:kern w:val="0"/>
              </w:rPr>
            </w:pPr>
          </w:p>
          <w:p w14:paraId="5A32B048" w14:textId="65A1A4ED" w:rsidR="000210EA" w:rsidRPr="00D81982" w:rsidRDefault="000210EA" w:rsidP="00F23F36">
            <w:pPr>
              <w:rPr>
                <w:rFonts w:ascii="ＭＳ 明朝" w:hAnsi="ＭＳ 明朝" w:cs="ＭＳ明朝"/>
                <w:kern w:val="0"/>
              </w:rPr>
            </w:pPr>
          </w:p>
          <w:p w14:paraId="05411216" w14:textId="2C5F7E61" w:rsidR="000210EA" w:rsidRPr="00D81982" w:rsidRDefault="000210EA" w:rsidP="00F23F36">
            <w:pPr>
              <w:rPr>
                <w:rFonts w:ascii="ＭＳ 明朝" w:hAnsi="ＭＳ 明朝" w:cs="ＭＳ明朝"/>
                <w:kern w:val="0"/>
              </w:rPr>
            </w:pPr>
          </w:p>
          <w:p w14:paraId="66802567" w14:textId="5D27DC46" w:rsidR="000210EA" w:rsidRPr="00D81982" w:rsidRDefault="000210EA" w:rsidP="00F23F36">
            <w:pPr>
              <w:rPr>
                <w:rFonts w:ascii="ＭＳ 明朝" w:hAnsi="ＭＳ 明朝" w:cs="ＭＳ明朝"/>
                <w:kern w:val="0"/>
              </w:rPr>
            </w:pPr>
          </w:p>
          <w:p w14:paraId="5D3A4CEF" w14:textId="20A64F0F" w:rsidR="000210EA" w:rsidRPr="00D81982" w:rsidRDefault="000210EA" w:rsidP="00F23F36">
            <w:pPr>
              <w:rPr>
                <w:rFonts w:ascii="ＭＳ 明朝" w:hAnsi="ＭＳ 明朝" w:cs="ＭＳ明朝"/>
                <w:kern w:val="0"/>
              </w:rPr>
            </w:pPr>
          </w:p>
          <w:p w14:paraId="2733AAF2" w14:textId="0431DE1C" w:rsidR="000210EA" w:rsidRPr="00D81982" w:rsidRDefault="000210EA" w:rsidP="00F23F36">
            <w:pPr>
              <w:rPr>
                <w:rFonts w:ascii="ＭＳ 明朝" w:hAnsi="ＭＳ 明朝" w:cs="ＭＳ明朝"/>
                <w:kern w:val="0"/>
              </w:rPr>
            </w:pPr>
          </w:p>
          <w:p w14:paraId="082283A2" w14:textId="2F209ED1" w:rsidR="000210EA" w:rsidRPr="00D81982" w:rsidRDefault="000210EA" w:rsidP="00F23F36">
            <w:pPr>
              <w:rPr>
                <w:rFonts w:ascii="ＭＳ 明朝" w:hAnsi="ＭＳ 明朝" w:cs="ＭＳ明朝"/>
                <w:kern w:val="0"/>
              </w:rPr>
            </w:pPr>
          </w:p>
          <w:p w14:paraId="11797DE9" w14:textId="7CE02025" w:rsidR="000210EA" w:rsidRPr="00D81982" w:rsidRDefault="000210EA" w:rsidP="00F23F36">
            <w:pPr>
              <w:rPr>
                <w:rFonts w:ascii="ＭＳ 明朝" w:hAnsi="ＭＳ 明朝" w:cs="ＭＳ明朝"/>
                <w:kern w:val="0"/>
              </w:rPr>
            </w:pPr>
          </w:p>
          <w:p w14:paraId="3D3E16BD" w14:textId="11FB2EB3" w:rsidR="000210EA" w:rsidRPr="00D81982" w:rsidRDefault="000210EA" w:rsidP="00F23F36">
            <w:pPr>
              <w:rPr>
                <w:rFonts w:ascii="ＭＳ 明朝" w:hAnsi="ＭＳ 明朝" w:cs="ＭＳ明朝"/>
                <w:kern w:val="0"/>
              </w:rPr>
            </w:pPr>
          </w:p>
          <w:p w14:paraId="6C3B3AED" w14:textId="37509540" w:rsidR="000210EA" w:rsidRPr="00D81982" w:rsidRDefault="000210EA" w:rsidP="00F23F36">
            <w:pPr>
              <w:rPr>
                <w:rFonts w:ascii="ＭＳ 明朝" w:hAnsi="ＭＳ 明朝" w:cs="ＭＳ明朝"/>
                <w:kern w:val="0"/>
              </w:rPr>
            </w:pPr>
          </w:p>
          <w:p w14:paraId="297A9B88" w14:textId="5FAD7DBB" w:rsidR="000210EA" w:rsidRPr="00D81982" w:rsidRDefault="000210EA" w:rsidP="00F23F36">
            <w:pPr>
              <w:rPr>
                <w:rFonts w:ascii="ＭＳ 明朝" w:hAnsi="ＭＳ 明朝" w:cs="ＭＳ明朝"/>
                <w:kern w:val="0"/>
              </w:rPr>
            </w:pPr>
          </w:p>
          <w:p w14:paraId="1DBD5A29" w14:textId="0438879A" w:rsidR="000210EA" w:rsidRPr="00D81982" w:rsidRDefault="000210EA" w:rsidP="00F23F36">
            <w:pPr>
              <w:rPr>
                <w:rFonts w:ascii="ＭＳ 明朝" w:hAnsi="ＭＳ 明朝" w:cs="ＭＳ明朝"/>
                <w:kern w:val="0"/>
              </w:rPr>
            </w:pPr>
          </w:p>
          <w:p w14:paraId="07B6D4F9" w14:textId="0C150683" w:rsidR="000210EA" w:rsidRPr="00D81982" w:rsidRDefault="000210EA" w:rsidP="00F23F36">
            <w:pPr>
              <w:rPr>
                <w:rFonts w:ascii="ＭＳ 明朝" w:hAnsi="ＭＳ 明朝" w:cs="ＭＳ明朝"/>
                <w:kern w:val="0"/>
              </w:rPr>
            </w:pPr>
          </w:p>
          <w:p w14:paraId="1DA78FF5" w14:textId="404A5E9B" w:rsidR="000210EA" w:rsidRPr="00D81982" w:rsidRDefault="000210EA" w:rsidP="00F23F36">
            <w:pPr>
              <w:rPr>
                <w:rFonts w:ascii="ＭＳ 明朝" w:hAnsi="ＭＳ 明朝" w:cs="ＭＳ明朝"/>
                <w:kern w:val="0"/>
              </w:rPr>
            </w:pPr>
          </w:p>
          <w:p w14:paraId="001C276B" w14:textId="5320F5CF" w:rsidR="000210EA" w:rsidRPr="00D81982" w:rsidRDefault="000210EA" w:rsidP="00F23F36">
            <w:pPr>
              <w:rPr>
                <w:rFonts w:ascii="ＭＳ 明朝" w:hAnsi="ＭＳ 明朝" w:cs="ＭＳ明朝"/>
                <w:kern w:val="0"/>
              </w:rPr>
            </w:pPr>
          </w:p>
          <w:p w14:paraId="3282DA0C" w14:textId="60F3CA09" w:rsidR="000210EA" w:rsidRPr="00D81982" w:rsidRDefault="000210EA" w:rsidP="00F23F36">
            <w:pPr>
              <w:rPr>
                <w:rFonts w:ascii="ＭＳ 明朝" w:hAnsi="ＭＳ 明朝" w:cs="ＭＳ明朝"/>
                <w:kern w:val="0"/>
              </w:rPr>
            </w:pPr>
          </w:p>
          <w:p w14:paraId="039AA6A5" w14:textId="5EF7C694" w:rsidR="000210EA" w:rsidRPr="00D81982" w:rsidRDefault="000210EA" w:rsidP="00F23F36">
            <w:pPr>
              <w:rPr>
                <w:rFonts w:ascii="ＭＳ 明朝" w:hAnsi="ＭＳ 明朝" w:cs="ＭＳ明朝"/>
                <w:kern w:val="0"/>
              </w:rPr>
            </w:pPr>
          </w:p>
          <w:p w14:paraId="628A1646" w14:textId="66855498" w:rsidR="000210EA" w:rsidRPr="00D81982" w:rsidRDefault="000210EA" w:rsidP="00F23F36">
            <w:pPr>
              <w:rPr>
                <w:rFonts w:ascii="ＭＳ 明朝" w:hAnsi="ＭＳ 明朝" w:cs="ＭＳ明朝"/>
                <w:kern w:val="0"/>
              </w:rPr>
            </w:pPr>
          </w:p>
          <w:p w14:paraId="240B2AE7" w14:textId="5B79B808" w:rsidR="000210EA" w:rsidRPr="00D81982" w:rsidRDefault="000210EA" w:rsidP="00F23F36">
            <w:pPr>
              <w:rPr>
                <w:rFonts w:ascii="ＭＳ 明朝" w:hAnsi="ＭＳ 明朝" w:cs="ＭＳ明朝"/>
                <w:kern w:val="0"/>
              </w:rPr>
            </w:pPr>
          </w:p>
          <w:p w14:paraId="6795FC1F" w14:textId="7FF61CB5" w:rsidR="000210EA" w:rsidRPr="00D81982" w:rsidRDefault="000210EA" w:rsidP="00F23F36">
            <w:pPr>
              <w:rPr>
                <w:rFonts w:ascii="ＭＳ 明朝" w:hAnsi="ＭＳ 明朝" w:cs="ＭＳ明朝"/>
                <w:kern w:val="0"/>
              </w:rPr>
            </w:pPr>
          </w:p>
          <w:p w14:paraId="1FB837BA" w14:textId="793EAAAA" w:rsidR="000210EA" w:rsidRPr="00D81982" w:rsidRDefault="000210EA" w:rsidP="00F23F36">
            <w:pPr>
              <w:rPr>
                <w:rFonts w:ascii="ＭＳ 明朝" w:hAnsi="ＭＳ 明朝" w:cs="ＭＳ明朝"/>
                <w:kern w:val="0"/>
              </w:rPr>
            </w:pPr>
          </w:p>
          <w:p w14:paraId="742642A0" w14:textId="7AD6F287" w:rsidR="000210EA" w:rsidRPr="00D81982" w:rsidRDefault="000210EA" w:rsidP="00F23F36">
            <w:pPr>
              <w:rPr>
                <w:rFonts w:ascii="ＭＳ 明朝" w:hAnsi="ＭＳ 明朝" w:cs="ＭＳ明朝"/>
                <w:kern w:val="0"/>
              </w:rPr>
            </w:pPr>
          </w:p>
          <w:p w14:paraId="23230F5E" w14:textId="13115966" w:rsidR="000210EA" w:rsidRPr="00D81982" w:rsidRDefault="000210EA" w:rsidP="00F23F36">
            <w:pPr>
              <w:rPr>
                <w:rFonts w:ascii="ＭＳ 明朝" w:hAnsi="ＭＳ 明朝" w:cs="ＭＳ明朝"/>
                <w:kern w:val="0"/>
              </w:rPr>
            </w:pPr>
          </w:p>
          <w:p w14:paraId="1B9F6623" w14:textId="4D1E1C83" w:rsidR="000210EA" w:rsidRPr="00D81982" w:rsidRDefault="000210EA" w:rsidP="00F23F36">
            <w:pPr>
              <w:rPr>
                <w:rFonts w:ascii="ＭＳ 明朝" w:hAnsi="ＭＳ 明朝" w:cs="ＭＳ明朝"/>
                <w:kern w:val="0"/>
              </w:rPr>
            </w:pPr>
          </w:p>
          <w:p w14:paraId="1738B897" w14:textId="760E3B04" w:rsidR="000210EA" w:rsidRPr="00D81982" w:rsidRDefault="000210EA" w:rsidP="00F23F36">
            <w:pPr>
              <w:rPr>
                <w:rFonts w:ascii="ＭＳ 明朝" w:hAnsi="ＭＳ 明朝" w:cs="ＭＳ明朝"/>
                <w:kern w:val="0"/>
              </w:rPr>
            </w:pPr>
          </w:p>
          <w:p w14:paraId="1AFAF135" w14:textId="28042F55" w:rsidR="000210EA" w:rsidRPr="00D81982" w:rsidRDefault="000210EA" w:rsidP="00F23F36">
            <w:pPr>
              <w:rPr>
                <w:rFonts w:ascii="ＭＳ 明朝" w:hAnsi="ＭＳ 明朝" w:cs="ＭＳ明朝"/>
                <w:kern w:val="0"/>
              </w:rPr>
            </w:pPr>
          </w:p>
          <w:p w14:paraId="4398A8BE" w14:textId="528E6B32" w:rsidR="000210EA" w:rsidRPr="00D81982" w:rsidRDefault="000210EA" w:rsidP="00F23F36">
            <w:pPr>
              <w:rPr>
                <w:rFonts w:ascii="ＭＳ 明朝" w:hAnsi="ＭＳ 明朝" w:cs="ＭＳ明朝"/>
                <w:kern w:val="0"/>
              </w:rPr>
            </w:pPr>
          </w:p>
          <w:p w14:paraId="3CB345C4" w14:textId="4488398F" w:rsidR="000210EA" w:rsidRPr="00D81982" w:rsidRDefault="000210EA" w:rsidP="00F23F36">
            <w:pPr>
              <w:rPr>
                <w:rFonts w:ascii="ＭＳ 明朝" w:hAnsi="ＭＳ 明朝" w:cs="ＭＳ明朝"/>
                <w:kern w:val="0"/>
              </w:rPr>
            </w:pPr>
          </w:p>
          <w:p w14:paraId="3914F61F" w14:textId="7432CE90" w:rsidR="000210EA" w:rsidRPr="00D81982" w:rsidRDefault="000210EA" w:rsidP="00F23F36">
            <w:pPr>
              <w:rPr>
                <w:rFonts w:ascii="ＭＳ 明朝" w:hAnsi="ＭＳ 明朝" w:cs="ＭＳ明朝"/>
                <w:kern w:val="0"/>
              </w:rPr>
            </w:pPr>
          </w:p>
          <w:p w14:paraId="5C2B5934" w14:textId="060A1981" w:rsidR="000210EA" w:rsidRPr="00D81982" w:rsidRDefault="000210EA" w:rsidP="00F23F36">
            <w:pPr>
              <w:rPr>
                <w:rFonts w:ascii="ＭＳ 明朝" w:hAnsi="ＭＳ 明朝" w:cs="ＭＳ明朝"/>
                <w:kern w:val="0"/>
              </w:rPr>
            </w:pPr>
          </w:p>
          <w:p w14:paraId="4C8115C5" w14:textId="0F2D1158" w:rsidR="000210EA" w:rsidRPr="00D81982" w:rsidRDefault="000210EA" w:rsidP="00F23F36">
            <w:pPr>
              <w:rPr>
                <w:rFonts w:ascii="ＭＳ 明朝" w:hAnsi="ＭＳ 明朝" w:cs="ＭＳ明朝"/>
                <w:kern w:val="0"/>
              </w:rPr>
            </w:pPr>
          </w:p>
          <w:p w14:paraId="4EFF0A3A" w14:textId="293821D2" w:rsidR="000210EA" w:rsidRPr="00D81982" w:rsidRDefault="000210EA" w:rsidP="00F23F36">
            <w:pPr>
              <w:rPr>
                <w:rFonts w:ascii="ＭＳ 明朝" w:hAnsi="ＭＳ 明朝" w:cs="ＭＳ明朝"/>
                <w:kern w:val="0"/>
              </w:rPr>
            </w:pPr>
          </w:p>
          <w:p w14:paraId="69764B74" w14:textId="7A399CFE" w:rsidR="000210EA" w:rsidRPr="00D81982" w:rsidRDefault="000210EA" w:rsidP="00F23F36">
            <w:pPr>
              <w:rPr>
                <w:rFonts w:ascii="ＭＳ 明朝" w:hAnsi="ＭＳ 明朝" w:cs="ＭＳ明朝"/>
                <w:kern w:val="0"/>
              </w:rPr>
            </w:pPr>
          </w:p>
          <w:p w14:paraId="0F48C625" w14:textId="75E6354E" w:rsidR="000210EA" w:rsidRPr="00D81982" w:rsidRDefault="000210EA" w:rsidP="00F23F36">
            <w:pPr>
              <w:rPr>
                <w:rFonts w:ascii="ＭＳ 明朝" w:hAnsi="ＭＳ 明朝" w:cs="ＭＳ明朝"/>
                <w:kern w:val="0"/>
              </w:rPr>
            </w:pPr>
          </w:p>
          <w:p w14:paraId="1B97F690" w14:textId="2FDAA44A" w:rsidR="000210EA" w:rsidRPr="00D81982" w:rsidRDefault="000210EA" w:rsidP="00F23F36">
            <w:pPr>
              <w:rPr>
                <w:rFonts w:ascii="ＭＳ 明朝" w:hAnsi="ＭＳ 明朝" w:cs="ＭＳ明朝"/>
                <w:kern w:val="0"/>
              </w:rPr>
            </w:pPr>
          </w:p>
          <w:p w14:paraId="71DD8AA3" w14:textId="5B1C94A9" w:rsidR="000210EA" w:rsidRPr="00D81982" w:rsidRDefault="000210EA" w:rsidP="00F23F36">
            <w:pPr>
              <w:rPr>
                <w:rFonts w:ascii="ＭＳ 明朝" w:hAnsi="ＭＳ 明朝" w:cs="ＭＳ明朝"/>
                <w:kern w:val="0"/>
              </w:rPr>
            </w:pPr>
          </w:p>
          <w:p w14:paraId="72800490" w14:textId="343BFB1B" w:rsidR="000210EA" w:rsidRPr="00D81982" w:rsidRDefault="000210EA" w:rsidP="00F23F36">
            <w:pPr>
              <w:rPr>
                <w:rFonts w:ascii="ＭＳ 明朝" w:hAnsi="ＭＳ 明朝" w:cs="ＭＳ明朝"/>
                <w:kern w:val="0"/>
              </w:rPr>
            </w:pPr>
          </w:p>
          <w:p w14:paraId="7C1CF8C5" w14:textId="7E80A615" w:rsidR="000210EA" w:rsidRPr="00D81982" w:rsidRDefault="000210EA" w:rsidP="00F23F36">
            <w:pPr>
              <w:rPr>
                <w:rFonts w:ascii="ＭＳ 明朝" w:hAnsi="ＭＳ 明朝" w:cs="ＭＳ明朝"/>
                <w:kern w:val="0"/>
              </w:rPr>
            </w:pPr>
          </w:p>
          <w:p w14:paraId="28707209" w14:textId="7CD3873A" w:rsidR="000210EA" w:rsidRPr="00D81982" w:rsidRDefault="000210EA" w:rsidP="00F23F36">
            <w:pPr>
              <w:rPr>
                <w:rFonts w:ascii="ＭＳ 明朝" w:hAnsi="ＭＳ 明朝" w:cs="ＭＳ明朝"/>
                <w:kern w:val="0"/>
              </w:rPr>
            </w:pPr>
          </w:p>
          <w:p w14:paraId="59F7B29B" w14:textId="0E8BCBF0" w:rsidR="000210EA" w:rsidRPr="00D81982" w:rsidRDefault="000210EA" w:rsidP="00F23F36">
            <w:pPr>
              <w:rPr>
                <w:rFonts w:ascii="ＭＳ 明朝" w:hAnsi="ＭＳ 明朝" w:cs="ＭＳ明朝"/>
                <w:kern w:val="0"/>
              </w:rPr>
            </w:pPr>
          </w:p>
          <w:p w14:paraId="241B71AF" w14:textId="4BE50297" w:rsidR="000210EA" w:rsidRPr="00D81982" w:rsidRDefault="000210EA" w:rsidP="00F23F36">
            <w:pPr>
              <w:rPr>
                <w:rFonts w:ascii="ＭＳ 明朝" w:hAnsi="ＭＳ 明朝" w:cs="ＭＳ明朝"/>
                <w:kern w:val="0"/>
              </w:rPr>
            </w:pPr>
          </w:p>
          <w:p w14:paraId="2BA147A7" w14:textId="6546A19D" w:rsidR="000210EA" w:rsidRPr="00D81982" w:rsidRDefault="000210EA" w:rsidP="00F23F36">
            <w:pPr>
              <w:rPr>
                <w:rFonts w:ascii="ＭＳ 明朝" w:hAnsi="ＭＳ 明朝" w:cs="ＭＳ明朝"/>
                <w:kern w:val="0"/>
              </w:rPr>
            </w:pPr>
          </w:p>
          <w:p w14:paraId="61B2FCF8" w14:textId="2A9F9661" w:rsidR="000210EA" w:rsidRPr="00D81982" w:rsidRDefault="000210EA" w:rsidP="00F23F36">
            <w:pPr>
              <w:rPr>
                <w:rFonts w:ascii="ＭＳ 明朝" w:hAnsi="ＭＳ 明朝" w:cs="ＭＳ明朝"/>
                <w:kern w:val="0"/>
              </w:rPr>
            </w:pPr>
          </w:p>
          <w:p w14:paraId="4758CA60" w14:textId="34589520" w:rsidR="000210EA" w:rsidRPr="00D81982" w:rsidRDefault="000210EA" w:rsidP="00F23F36">
            <w:pPr>
              <w:rPr>
                <w:rFonts w:ascii="ＭＳ 明朝" w:hAnsi="ＭＳ 明朝" w:cs="ＭＳ明朝"/>
                <w:kern w:val="0"/>
              </w:rPr>
            </w:pPr>
          </w:p>
          <w:p w14:paraId="455DB4B5" w14:textId="36EA538E" w:rsidR="000210EA" w:rsidRPr="00D81982" w:rsidRDefault="000210EA" w:rsidP="00F23F36">
            <w:pPr>
              <w:rPr>
                <w:rFonts w:ascii="ＭＳ 明朝" w:hAnsi="ＭＳ 明朝" w:cs="ＭＳ明朝"/>
                <w:kern w:val="0"/>
              </w:rPr>
            </w:pPr>
          </w:p>
          <w:p w14:paraId="56943338" w14:textId="0E7DD3DF" w:rsidR="000210EA" w:rsidRPr="00D81982" w:rsidRDefault="000210EA" w:rsidP="00F23F36">
            <w:pPr>
              <w:rPr>
                <w:rFonts w:ascii="ＭＳ 明朝" w:hAnsi="ＭＳ 明朝" w:cs="ＭＳ明朝"/>
                <w:kern w:val="0"/>
              </w:rPr>
            </w:pPr>
          </w:p>
          <w:p w14:paraId="0C35D467" w14:textId="0822245A" w:rsidR="000210EA" w:rsidRPr="00D81982" w:rsidRDefault="000210EA" w:rsidP="00F23F36">
            <w:pPr>
              <w:rPr>
                <w:rFonts w:ascii="ＭＳ 明朝" w:hAnsi="ＭＳ 明朝" w:cs="ＭＳ明朝"/>
                <w:kern w:val="0"/>
              </w:rPr>
            </w:pPr>
          </w:p>
          <w:p w14:paraId="20D93543" w14:textId="47DD1764" w:rsidR="000210EA" w:rsidRPr="00D81982" w:rsidRDefault="000210EA" w:rsidP="00F23F36">
            <w:pPr>
              <w:rPr>
                <w:rFonts w:ascii="ＭＳ 明朝" w:hAnsi="ＭＳ 明朝" w:cs="ＭＳ明朝"/>
                <w:kern w:val="0"/>
              </w:rPr>
            </w:pPr>
          </w:p>
          <w:p w14:paraId="07D73F2F" w14:textId="679F981B" w:rsidR="000210EA" w:rsidRPr="00D81982" w:rsidRDefault="000210EA" w:rsidP="00F23F36">
            <w:pPr>
              <w:rPr>
                <w:rFonts w:ascii="ＭＳ 明朝" w:hAnsi="ＭＳ 明朝" w:cs="ＭＳ明朝"/>
                <w:kern w:val="0"/>
              </w:rPr>
            </w:pPr>
          </w:p>
          <w:p w14:paraId="709B4030" w14:textId="0EFA5F5C" w:rsidR="000210EA" w:rsidRPr="00D81982" w:rsidRDefault="000210EA" w:rsidP="00F23F36">
            <w:pPr>
              <w:rPr>
                <w:rFonts w:ascii="ＭＳ 明朝" w:hAnsi="ＭＳ 明朝" w:cs="ＭＳ明朝"/>
                <w:kern w:val="0"/>
              </w:rPr>
            </w:pPr>
          </w:p>
          <w:p w14:paraId="362911E2" w14:textId="609FCD30" w:rsidR="000210EA" w:rsidRPr="00D81982" w:rsidRDefault="000210EA" w:rsidP="00F23F36">
            <w:pPr>
              <w:rPr>
                <w:rFonts w:ascii="ＭＳ 明朝" w:hAnsi="ＭＳ 明朝" w:cs="ＭＳ明朝"/>
                <w:kern w:val="0"/>
              </w:rPr>
            </w:pPr>
          </w:p>
          <w:p w14:paraId="6D8F8C37" w14:textId="37031BC2" w:rsidR="000210EA" w:rsidRPr="00D81982" w:rsidRDefault="000210EA" w:rsidP="00F23F36">
            <w:pPr>
              <w:rPr>
                <w:rFonts w:ascii="ＭＳ 明朝" w:hAnsi="ＭＳ 明朝" w:cs="ＭＳ明朝"/>
                <w:kern w:val="0"/>
              </w:rPr>
            </w:pPr>
          </w:p>
          <w:p w14:paraId="0118398A" w14:textId="49A1234B" w:rsidR="000210EA" w:rsidRPr="00D81982" w:rsidRDefault="000210EA" w:rsidP="00F23F36">
            <w:pPr>
              <w:rPr>
                <w:rFonts w:ascii="ＭＳ 明朝" w:hAnsi="ＭＳ 明朝" w:cs="ＭＳ明朝"/>
                <w:kern w:val="0"/>
              </w:rPr>
            </w:pPr>
          </w:p>
          <w:p w14:paraId="45D3D68D" w14:textId="6ADAC50C" w:rsidR="009E2AB4" w:rsidRPr="00D81982" w:rsidRDefault="009E2AB4" w:rsidP="00F23F36">
            <w:pPr>
              <w:rPr>
                <w:rFonts w:ascii="ＭＳ 明朝" w:hAnsi="ＭＳ 明朝" w:cs="ＭＳ明朝"/>
                <w:kern w:val="0"/>
              </w:rPr>
            </w:pPr>
          </w:p>
          <w:p w14:paraId="65C657CA" w14:textId="0522D919" w:rsidR="009E2AB4" w:rsidRPr="00D81982" w:rsidRDefault="009E2AB4" w:rsidP="00F23F36">
            <w:pPr>
              <w:rPr>
                <w:rFonts w:ascii="ＭＳ 明朝" w:hAnsi="ＭＳ 明朝" w:cs="ＭＳ明朝"/>
                <w:kern w:val="0"/>
              </w:rPr>
            </w:pPr>
          </w:p>
          <w:p w14:paraId="24EF3919" w14:textId="086E4396" w:rsidR="009E2AB4" w:rsidRPr="00D81982" w:rsidRDefault="009E2AB4" w:rsidP="00F23F36">
            <w:pPr>
              <w:rPr>
                <w:rFonts w:ascii="ＭＳ 明朝" w:hAnsi="ＭＳ 明朝" w:cs="ＭＳ明朝"/>
                <w:kern w:val="0"/>
              </w:rPr>
            </w:pPr>
          </w:p>
          <w:p w14:paraId="09237A42" w14:textId="3115E243" w:rsidR="009E2AB4" w:rsidRPr="00D81982" w:rsidRDefault="009E2AB4" w:rsidP="00F23F36">
            <w:pPr>
              <w:rPr>
                <w:rFonts w:ascii="ＭＳ 明朝" w:hAnsi="ＭＳ 明朝" w:cs="ＭＳ明朝"/>
                <w:kern w:val="0"/>
              </w:rPr>
            </w:pPr>
          </w:p>
          <w:p w14:paraId="2F95E53B" w14:textId="2487C773" w:rsidR="009E2AB4" w:rsidRPr="00D81982" w:rsidRDefault="009E2AB4" w:rsidP="00F23F36">
            <w:pPr>
              <w:rPr>
                <w:rFonts w:ascii="ＭＳ 明朝" w:hAnsi="ＭＳ 明朝" w:cs="ＭＳ明朝"/>
                <w:kern w:val="0"/>
              </w:rPr>
            </w:pPr>
          </w:p>
          <w:p w14:paraId="07FB5767" w14:textId="5054CEFA" w:rsidR="009E2AB4" w:rsidRPr="00D81982" w:rsidRDefault="009E2AB4" w:rsidP="00F23F36">
            <w:pPr>
              <w:rPr>
                <w:rFonts w:ascii="ＭＳ 明朝" w:hAnsi="ＭＳ 明朝" w:cs="ＭＳ明朝"/>
                <w:kern w:val="0"/>
              </w:rPr>
            </w:pPr>
          </w:p>
          <w:p w14:paraId="60952E60" w14:textId="562105BF" w:rsidR="009E2AB4" w:rsidRPr="00D81982" w:rsidRDefault="009E2AB4" w:rsidP="00F23F36">
            <w:pPr>
              <w:rPr>
                <w:rFonts w:ascii="ＭＳ 明朝" w:hAnsi="ＭＳ 明朝" w:cs="ＭＳ明朝"/>
                <w:kern w:val="0"/>
              </w:rPr>
            </w:pPr>
          </w:p>
          <w:p w14:paraId="4BE6474E" w14:textId="5C4A49C9" w:rsidR="009E2AB4" w:rsidRPr="00D81982" w:rsidRDefault="009E2AB4" w:rsidP="00F23F36">
            <w:pPr>
              <w:rPr>
                <w:rFonts w:ascii="ＭＳ 明朝" w:hAnsi="ＭＳ 明朝" w:cs="ＭＳ明朝"/>
                <w:kern w:val="0"/>
              </w:rPr>
            </w:pPr>
          </w:p>
          <w:p w14:paraId="28FD84AE" w14:textId="20D7C6D4" w:rsidR="009E2AB4" w:rsidRPr="00D81982" w:rsidRDefault="009E2AB4" w:rsidP="00F23F36">
            <w:pPr>
              <w:rPr>
                <w:rFonts w:ascii="ＭＳ 明朝" w:hAnsi="ＭＳ 明朝" w:cs="ＭＳ明朝"/>
                <w:kern w:val="0"/>
              </w:rPr>
            </w:pPr>
          </w:p>
          <w:p w14:paraId="10F36EA9" w14:textId="65E91359" w:rsidR="009E2AB4" w:rsidRPr="00D81982" w:rsidRDefault="009E2AB4" w:rsidP="00F23F36">
            <w:pPr>
              <w:rPr>
                <w:rFonts w:ascii="ＭＳ 明朝" w:hAnsi="ＭＳ 明朝" w:cs="ＭＳ明朝"/>
                <w:kern w:val="0"/>
              </w:rPr>
            </w:pPr>
          </w:p>
          <w:p w14:paraId="399821E3" w14:textId="1C58D22A" w:rsidR="009E2AB4" w:rsidRPr="00D81982" w:rsidRDefault="009E2AB4" w:rsidP="00F23F36">
            <w:pPr>
              <w:rPr>
                <w:rFonts w:ascii="ＭＳ 明朝" w:hAnsi="ＭＳ 明朝" w:cs="ＭＳ明朝"/>
                <w:kern w:val="0"/>
              </w:rPr>
            </w:pPr>
          </w:p>
          <w:p w14:paraId="168360CA" w14:textId="77777777" w:rsidR="009E2AB4" w:rsidRPr="00D81982" w:rsidRDefault="009E2AB4" w:rsidP="00F23F36">
            <w:pPr>
              <w:rPr>
                <w:rFonts w:ascii="ＭＳ 明朝" w:hAnsi="ＭＳ 明朝" w:cs="ＭＳ明朝"/>
                <w:kern w:val="0"/>
              </w:rPr>
            </w:pPr>
          </w:p>
          <w:p w14:paraId="2E0F4401" w14:textId="1AB0A57B" w:rsidR="000210EA" w:rsidRPr="00D81982" w:rsidRDefault="000210EA" w:rsidP="00F23F36">
            <w:pPr>
              <w:rPr>
                <w:rFonts w:ascii="ＭＳ 明朝" w:hAnsi="ＭＳ 明朝" w:cs="ＭＳ明朝"/>
                <w:kern w:val="0"/>
              </w:rPr>
            </w:pPr>
          </w:p>
          <w:p w14:paraId="05C929FB" w14:textId="115C2631" w:rsidR="000210EA" w:rsidRPr="00D81982" w:rsidRDefault="000210EA" w:rsidP="00F23F36">
            <w:pPr>
              <w:rPr>
                <w:rFonts w:ascii="ＭＳ 明朝" w:hAnsi="ＭＳ 明朝" w:cs="ＭＳ明朝"/>
                <w:kern w:val="0"/>
              </w:rPr>
            </w:pPr>
          </w:p>
          <w:p w14:paraId="1731D0C6" w14:textId="6D230924" w:rsidR="000210EA" w:rsidRPr="00D81982" w:rsidRDefault="000210EA" w:rsidP="00F23F36">
            <w:pPr>
              <w:rPr>
                <w:rFonts w:ascii="ＭＳ 明朝" w:hAnsi="ＭＳ 明朝" w:cs="ＭＳ明朝"/>
                <w:kern w:val="0"/>
              </w:rPr>
            </w:pPr>
          </w:p>
          <w:p w14:paraId="74229E07" w14:textId="257E4F55" w:rsidR="000210EA" w:rsidRPr="00D81982" w:rsidRDefault="000210EA" w:rsidP="00F23F36">
            <w:pPr>
              <w:rPr>
                <w:rFonts w:ascii="ＭＳ 明朝" w:hAnsi="ＭＳ 明朝" w:cs="ＭＳ明朝"/>
                <w:kern w:val="0"/>
              </w:rPr>
            </w:pPr>
          </w:p>
          <w:p w14:paraId="79B62586" w14:textId="5BCA87FB" w:rsidR="00D52F7A" w:rsidRPr="00D81982" w:rsidRDefault="00D52F7A" w:rsidP="00F23F36">
            <w:pPr>
              <w:rPr>
                <w:rFonts w:ascii="ＭＳ 明朝" w:hAnsi="ＭＳ 明朝" w:cs="ＭＳ明朝"/>
                <w:kern w:val="0"/>
              </w:rPr>
            </w:pPr>
          </w:p>
          <w:p w14:paraId="03CF7D3B" w14:textId="4A03FA21" w:rsidR="00D52F7A" w:rsidRPr="00D81982" w:rsidRDefault="00D52F7A" w:rsidP="00F23F36">
            <w:pPr>
              <w:rPr>
                <w:rFonts w:ascii="ＭＳ 明朝" w:hAnsi="ＭＳ 明朝" w:cs="ＭＳ明朝"/>
                <w:kern w:val="0"/>
              </w:rPr>
            </w:pPr>
          </w:p>
          <w:p w14:paraId="159F9896" w14:textId="26AD68BE" w:rsidR="00D52F7A" w:rsidRPr="00D81982" w:rsidRDefault="00D52F7A" w:rsidP="00F23F36">
            <w:pPr>
              <w:rPr>
                <w:rFonts w:ascii="ＭＳ 明朝" w:hAnsi="ＭＳ 明朝" w:cs="ＭＳ明朝"/>
                <w:kern w:val="0"/>
              </w:rPr>
            </w:pPr>
          </w:p>
          <w:p w14:paraId="659807FB" w14:textId="1477028D" w:rsidR="00D52F7A" w:rsidRPr="00D81982" w:rsidRDefault="00D52F7A" w:rsidP="00F23F36">
            <w:pPr>
              <w:rPr>
                <w:rFonts w:ascii="ＭＳ 明朝" w:hAnsi="ＭＳ 明朝" w:cs="ＭＳ明朝"/>
                <w:kern w:val="0"/>
              </w:rPr>
            </w:pPr>
          </w:p>
          <w:p w14:paraId="34A990F2" w14:textId="682A76D1" w:rsidR="00D52F7A" w:rsidRPr="00D81982" w:rsidRDefault="00D52F7A" w:rsidP="00F23F36">
            <w:pPr>
              <w:rPr>
                <w:rFonts w:ascii="ＭＳ 明朝" w:hAnsi="ＭＳ 明朝" w:cs="ＭＳ明朝"/>
                <w:kern w:val="0"/>
              </w:rPr>
            </w:pPr>
          </w:p>
          <w:p w14:paraId="401D2723" w14:textId="3973432E" w:rsidR="00D52F7A" w:rsidRPr="00D81982" w:rsidRDefault="00D52F7A" w:rsidP="00F23F36">
            <w:pPr>
              <w:rPr>
                <w:rFonts w:ascii="ＭＳ 明朝" w:hAnsi="ＭＳ 明朝" w:cs="ＭＳ明朝"/>
                <w:kern w:val="0"/>
              </w:rPr>
            </w:pPr>
          </w:p>
          <w:p w14:paraId="15E510E8" w14:textId="0FC65BEA" w:rsidR="00D52F7A" w:rsidRPr="00D81982" w:rsidRDefault="00D52F7A" w:rsidP="00F23F36">
            <w:pPr>
              <w:rPr>
                <w:rFonts w:ascii="ＭＳ 明朝" w:hAnsi="ＭＳ 明朝" w:cs="ＭＳ明朝"/>
                <w:kern w:val="0"/>
              </w:rPr>
            </w:pPr>
          </w:p>
          <w:p w14:paraId="47C0EC5C" w14:textId="4F3862C8" w:rsidR="00D52F7A" w:rsidRPr="00D81982" w:rsidRDefault="00D52F7A" w:rsidP="00F23F36">
            <w:pPr>
              <w:rPr>
                <w:rFonts w:ascii="ＭＳ 明朝" w:hAnsi="ＭＳ 明朝" w:cs="ＭＳ明朝"/>
                <w:kern w:val="0"/>
              </w:rPr>
            </w:pPr>
          </w:p>
          <w:p w14:paraId="413278EF" w14:textId="48564057" w:rsidR="00D52F7A" w:rsidRPr="00D81982" w:rsidRDefault="00D52F7A" w:rsidP="00F23F36">
            <w:pPr>
              <w:rPr>
                <w:rFonts w:ascii="ＭＳ 明朝" w:hAnsi="ＭＳ 明朝" w:cs="ＭＳ明朝"/>
                <w:kern w:val="0"/>
              </w:rPr>
            </w:pPr>
          </w:p>
          <w:p w14:paraId="2FEF2971" w14:textId="051593BE" w:rsidR="00D52F7A" w:rsidRPr="00D81982" w:rsidRDefault="00D52F7A" w:rsidP="00F23F36">
            <w:pPr>
              <w:rPr>
                <w:rFonts w:ascii="ＭＳ 明朝" w:hAnsi="ＭＳ 明朝" w:cs="ＭＳ明朝"/>
                <w:kern w:val="0"/>
              </w:rPr>
            </w:pPr>
          </w:p>
          <w:p w14:paraId="27D1A2A3" w14:textId="30590D0D" w:rsidR="00D52F7A" w:rsidRPr="00D81982" w:rsidRDefault="00D52F7A" w:rsidP="00F23F36">
            <w:pPr>
              <w:rPr>
                <w:rFonts w:ascii="ＭＳ 明朝" w:hAnsi="ＭＳ 明朝" w:cs="ＭＳ明朝"/>
                <w:kern w:val="0"/>
              </w:rPr>
            </w:pPr>
          </w:p>
          <w:p w14:paraId="63566A49" w14:textId="05386610" w:rsidR="00D52F7A" w:rsidRPr="00D81982" w:rsidRDefault="00D52F7A" w:rsidP="00F23F36">
            <w:pPr>
              <w:rPr>
                <w:rFonts w:ascii="ＭＳ 明朝" w:hAnsi="ＭＳ 明朝" w:cs="ＭＳ明朝"/>
                <w:kern w:val="0"/>
              </w:rPr>
            </w:pPr>
          </w:p>
          <w:p w14:paraId="5FB02ABC" w14:textId="04644D9C" w:rsidR="00D52F7A" w:rsidRPr="00D81982" w:rsidRDefault="00D52F7A" w:rsidP="00F23F36">
            <w:pPr>
              <w:rPr>
                <w:rFonts w:ascii="ＭＳ 明朝" w:hAnsi="ＭＳ 明朝" w:cs="ＭＳ明朝"/>
                <w:kern w:val="0"/>
              </w:rPr>
            </w:pPr>
          </w:p>
          <w:p w14:paraId="17020EF3" w14:textId="4504395F" w:rsidR="00D52F7A" w:rsidRPr="00D81982" w:rsidRDefault="00D52F7A" w:rsidP="00F23F36">
            <w:pPr>
              <w:rPr>
                <w:rFonts w:ascii="ＭＳ 明朝" w:hAnsi="ＭＳ 明朝" w:cs="ＭＳ明朝"/>
                <w:kern w:val="0"/>
              </w:rPr>
            </w:pPr>
          </w:p>
          <w:p w14:paraId="4E19DB16" w14:textId="50F6B235" w:rsidR="00D52F7A" w:rsidRPr="00D81982" w:rsidRDefault="00D52F7A" w:rsidP="00F23F36">
            <w:pPr>
              <w:rPr>
                <w:rFonts w:ascii="ＭＳ 明朝" w:hAnsi="ＭＳ 明朝" w:cs="ＭＳ明朝"/>
                <w:kern w:val="0"/>
              </w:rPr>
            </w:pPr>
          </w:p>
          <w:p w14:paraId="231F8594" w14:textId="0B544EF1" w:rsidR="00D52F7A" w:rsidRPr="00D81982" w:rsidRDefault="00D52F7A" w:rsidP="00F23F36">
            <w:pPr>
              <w:rPr>
                <w:rFonts w:ascii="ＭＳ 明朝" w:hAnsi="ＭＳ 明朝" w:cs="ＭＳ明朝"/>
                <w:kern w:val="0"/>
              </w:rPr>
            </w:pPr>
          </w:p>
          <w:p w14:paraId="3C6534AA" w14:textId="11A231AE" w:rsidR="00D52F7A" w:rsidRPr="00D81982" w:rsidRDefault="00D52F7A" w:rsidP="00F23F36">
            <w:pPr>
              <w:rPr>
                <w:rFonts w:ascii="ＭＳ 明朝" w:hAnsi="ＭＳ 明朝" w:cs="ＭＳ明朝"/>
                <w:kern w:val="0"/>
              </w:rPr>
            </w:pPr>
          </w:p>
          <w:p w14:paraId="1658A479" w14:textId="77777777" w:rsidR="00D52F7A" w:rsidRPr="00D81982" w:rsidRDefault="00D52F7A" w:rsidP="00F23F36">
            <w:pPr>
              <w:rPr>
                <w:rFonts w:ascii="ＭＳ 明朝" w:hAnsi="ＭＳ 明朝" w:cs="ＭＳ明朝"/>
                <w:kern w:val="0"/>
              </w:rPr>
            </w:pPr>
          </w:p>
          <w:p w14:paraId="73599B4F" w14:textId="18757964" w:rsidR="00DF4414"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kern w:val="0"/>
                <w:sz w:val="22"/>
              </w:rPr>
              <w:lastRenderedPageBreak/>
              <w:t>3　森林管理認証要求事項</w:t>
            </w:r>
          </w:p>
          <w:p w14:paraId="28777B7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基準１　認証対象森林の明示及びその管理方針の確定</w:t>
            </w:r>
          </w:p>
          <w:p w14:paraId="0AC80030" w14:textId="73474234" w:rsidR="00F23F36" w:rsidRPr="00D81982" w:rsidRDefault="00F23F36" w:rsidP="00F23F36">
            <w:pPr>
              <w:rPr>
                <w:rFonts w:ascii="ＭＳ Ｐ明朝" w:eastAsia="ＭＳ Ｐ明朝" w:hAnsi="ＭＳ Ｐ明朝"/>
                <w:b/>
                <w:sz w:val="22"/>
              </w:rPr>
            </w:pPr>
          </w:p>
          <w:p w14:paraId="0FC3B849" w14:textId="62817181" w:rsidR="00307CA3" w:rsidRPr="00D81982" w:rsidRDefault="00307CA3" w:rsidP="00F23F36">
            <w:pPr>
              <w:rPr>
                <w:rFonts w:ascii="ＭＳ Ｐ明朝" w:eastAsia="ＭＳ Ｐ明朝" w:hAnsi="ＭＳ Ｐ明朝"/>
                <w:b/>
                <w:sz w:val="22"/>
              </w:rPr>
            </w:pPr>
          </w:p>
          <w:p w14:paraId="4FC7B16C" w14:textId="77777777" w:rsidR="00FA1CF5" w:rsidRPr="00D81982" w:rsidRDefault="00FA1CF5" w:rsidP="00F23F36">
            <w:pPr>
              <w:rPr>
                <w:rFonts w:ascii="ＭＳ Ｐ明朝" w:eastAsia="ＭＳ Ｐ明朝" w:hAnsi="ＭＳ Ｐ明朝"/>
                <w:b/>
                <w:sz w:val="22"/>
              </w:rPr>
            </w:pPr>
          </w:p>
          <w:tbl>
            <w:tblPr>
              <w:tblW w:w="9675" w:type="dxa"/>
              <w:tblLayout w:type="fixed"/>
              <w:tblCellMar>
                <w:left w:w="0" w:type="dxa"/>
                <w:right w:w="0" w:type="dxa"/>
              </w:tblCellMar>
              <w:tblLook w:val="0000" w:firstRow="0" w:lastRow="0" w:firstColumn="0" w:lastColumn="0" w:noHBand="0" w:noVBand="0"/>
            </w:tblPr>
            <w:tblGrid>
              <w:gridCol w:w="698"/>
              <w:gridCol w:w="8977"/>
            </w:tblGrid>
            <w:tr w:rsidR="00D81982" w:rsidRPr="00D81982" w14:paraId="51E693E2" w14:textId="77777777" w:rsidTr="00136775">
              <w:trPr>
                <w:cantSplit/>
              </w:trPr>
              <w:tc>
                <w:tcPr>
                  <w:tcW w:w="698" w:type="dxa"/>
                  <w:shd w:val="clear" w:color="auto" w:fill="auto"/>
                </w:tcPr>
                <w:p w14:paraId="35BBEC4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w:t>
                  </w:r>
                </w:p>
              </w:tc>
              <w:tc>
                <w:tcPr>
                  <w:tcW w:w="8977" w:type="dxa"/>
                  <w:shd w:val="clear" w:color="auto" w:fill="auto"/>
                </w:tcPr>
                <w:p w14:paraId="05636A0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土地、森林資源などの所有者・管理者が明確で、申請者が当該森林の管理を行う法的権利と能力を備えており、その経営方針と実行・改善方針を備えていなければならない。</w:t>
                  </w:r>
                </w:p>
              </w:tc>
            </w:tr>
            <w:tr w:rsidR="00D81982" w:rsidRPr="00D81982" w14:paraId="509C5678" w14:textId="77777777" w:rsidTr="00136775">
              <w:trPr>
                <w:cantSplit/>
              </w:trPr>
              <w:tc>
                <w:tcPr>
                  <w:tcW w:w="698" w:type="dxa"/>
                  <w:shd w:val="clear" w:color="auto" w:fill="auto"/>
                </w:tcPr>
                <w:p w14:paraId="15C438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1-1-1</w:t>
                  </w:r>
                </w:p>
              </w:tc>
              <w:tc>
                <w:tcPr>
                  <w:tcW w:w="8977" w:type="dxa"/>
                  <w:shd w:val="clear" w:color="auto" w:fill="auto"/>
                </w:tcPr>
                <w:p w14:paraId="23A6C9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が登載された登記簿謄本、森林簿、森林経営計画またはそれに準じる森林管理計画（以下、森林管理計画等）の計画書・計画図があり、ランダムに選んだ林分について現地で確認できなければならない。</w:t>
                  </w:r>
                </w:p>
              </w:tc>
            </w:tr>
            <w:tr w:rsidR="00D81982" w:rsidRPr="00D81982" w14:paraId="014523C8" w14:textId="77777777" w:rsidTr="00136775">
              <w:trPr>
                <w:cantSplit/>
              </w:trPr>
              <w:tc>
                <w:tcPr>
                  <w:tcW w:w="698" w:type="dxa"/>
                  <w:shd w:val="clear" w:color="auto" w:fill="auto"/>
                </w:tcPr>
                <w:p w14:paraId="18AE123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1-1-2</w:t>
                  </w:r>
                </w:p>
              </w:tc>
              <w:tc>
                <w:tcPr>
                  <w:tcW w:w="8977" w:type="dxa"/>
                  <w:shd w:val="clear" w:color="auto" w:fill="auto"/>
                </w:tcPr>
                <w:p w14:paraId="68FE5D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森林所有者、地上権者と当該森林の管理者が異なる場合は、受託管理契約等により、当該森林の管理主体が明確にされており、森林認証への参加が確認できなければならない。</w:t>
                  </w:r>
                </w:p>
              </w:tc>
            </w:tr>
            <w:tr w:rsidR="00D81982" w:rsidRPr="00D81982" w14:paraId="6AD753BA" w14:textId="77777777" w:rsidTr="00136775">
              <w:trPr>
                <w:cantSplit/>
              </w:trPr>
              <w:tc>
                <w:tcPr>
                  <w:tcW w:w="698" w:type="dxa"/>
                  <w:shd w:val="clear" w:color="auto" w:fill="auto"/>
                </w:tcPr>
                <w:p w14:paraId="547A5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1-1-3</w:t>
                  </w:r>
                </w:p>
              </w:tc>
              <w:tc>
                <w:tcPr>
                  <w:tcW w:w="8977" w:type="dxa"/>
                  <w:shd w:val="clear" w:color="auto" w:fill="auto"/>
                </w:tcPr>
                <w:p w14:paraId="73965F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グループ森林管理認証の場合は、当該構成員（加盟者）の所有する森林を一元的に管理する計画、組織、責任体制等、当該森林を計画的かつ適正に管理するために必要な要件が明確に確認でき、グループ森林管理認証に関する要求事項を満たしていなければならない。</w:t>
                  </w:r>
                </w:p>
              </w:tc>
            </w:tr>
            <w:tr w:rsidR="00D81982" w:rsidRPr="00D81982" w14:paraId="67988140" w14:textId="77777777" w:rsidTr="00136775">
              <w:trPr>
                <w:cantSplit/>
              </w:trPr>
              <w:tc>
                <w:tcPr>
                  <w:tcW w:w="698" w:type="dxa"/>
                  <w:shd w:val="clear" w:color="auto" w:fill="auto"/>
                </w:tcPr>
                <w:p w14:paraId="61B3E7E7"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4DD460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8A0CC39" w14:textId="77777777" w:rsidTr="00136775">
              <w:trPr>
                <w:cantSplit/>
              </w:trPr>
              <w:tc>
                <w:tcPr>
                  <w:tcW w:w="698" w:type="dxa"/>
                  <w:shd w:val="clear" w:color="auto" w:fill="auto"/>
                </w:tcPr>
                <w:p w14:paraId="60A363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w:t>
                  </w:r>
                </w:p>
              </w:tc>
              <w:tc>
                <w:tcPr>
                  <w:tcW w:w="8977" w:type="dxa"/>
                  <w:shd w:val="clear" w:color="auto" w:fill="auto"/>
                </w:tcPr>
                <w:p w14:paraId="7739348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対象森林の所在場所別面積、人工林、天然林別、樹種又は林相、林齢及び立木材積が明らかな森林調査簿類が常備されていなければならない。</w:t>
                  </w:r>
                </w:p>
              </w:tc>
            </w:tr>
            <w:tr w:rsidR="00D81982" w:rsidRPr="00D81982" w14:paraId="1EA45935" w14:textId="77777777" w:rsidTr="00136775">
              <w:trPr>
                <w:cantSplit/>
              </w:trPr>
              <w:tc>
                <w:tcPr>
                  <w:tcW w:w="698" w:type="dxa"/>
                  <w:shd w:val="clear" w:color="auto" w:fill="auto"/>
                </w:tcPr>
                <w:p w14:paraId="7BC794E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1-2-1</w:t>
                  </w:r>
                </w:p>
              </w:tc>
              <w:tc>
                <w:tcPr>
                  <w:tcW w:w="8977" w:type="dxa"/>
                  <w:shd w:val="clear" w:color="auto" w:fill="auto"/>
                </w:tcPr>
                <w:p w14:paraId="32A929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森林簿または森林調査簿若しくはこれらに準ずる簿册が常備されており、これらが</w:t>
                  </w:r>
                  <w:r w:rsidRPr="00D81982">
                    <w:rPr>
                      <w:rFonts w:ascii="ＭＳ Ｐ明朝" w:eastAsia="ＭＳ Ｐ明朝" w:hAnsi="ＭＳ Ｐ明朝" w:cs="ＭＳ Ｐゴシック"/>
                      <w:kern w:val="0"/>
                      <w:sz w:val="22"/>
                    </w:rPr>
                    <w:t>5年おきの森林調査で更新されなければならない。</w:t>
                  </w:r>
                </w:p>
              </w:tc>
            </w:tr>
            <w:tr w:rsidR="00D81982" w:rsidRPr="00D81982" w14:paraId="55DC7D92" w14:textId="77777777" w:rsidTr="00136775">
              <w:trPr>
                <w:cantSplit/>
              </w:trPr>
              <w:tc>
                <w:tcPr>
                  <w:tcW w:w="698" w:type="dxa"/>
                  <w:shd w:val="clear" w:color="auto" w:fill="auto"/>
                </w:tcPr>
                <w:p w14:paraId="21FF153B"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51DE3D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88265CB" w14:textId="77777777" w:rsidTr="00136775">
              <w:trPr>
                <w:cantSplit/>
              </w:trPr>
              <w:tc>
                <w:tcPr>
                  <w:tcW w:w="698" w:type="dxa"/>
                  <w:shd w:val="clear" w:color="auto" w:fill="auto"/>
                </w:tcPr>
                <w:p w14:paraId="06CA2EA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w:t>
                  </w:r>
                </w:p>
              </w:tc>
              <w:tc>
                <w:tcPr>
                  <w:tcW w:w="8977" w:type="dxa"/>
                  <w:shd w:val="clear" w:color="auto" w:fill="auto"/>
                </w:tcPr>
                <w:p w14:paraId="156D2D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対象森林の位置が、現地及び図面上で明瞭であること。</w:t>
                  </w:r>
                </w:p>
              </w:tc>
            </w:tr>
            <w:tr w:rsidR="00D81982" w:rsidRPr="00D81982" w14:paraId="564C0AD5" w14:textId="77777777" w:rsidTr="00136775">
              <w:trPr>
                <w:cantSplit/>
              </w:trPr>
              <w:tc>
                <w:tcPr>
                  <w:tcW w:w="698" w:type="dxa"/>
                  <w:shd w:val="clear" w:color="auto" w:fill="auto"/>
                </w:tcPr>
                <w:p w14:paraId="5D87D43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1-3-1</w:t>
                  </w:r>
                </w:p>
              </w:tc>
              <w:tc>
                <w:tcPr>
                  <w:tcW w:w="8977" w:type="dxa"/>
                  <w:shd w:val="clear" w:color="auto" w:fill="auto"/>
                </w:tcPr>
                <w:p w14:paraId="3EE4458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対象森林の所在が地番等で確認できる五千分の一程度の図面が常備され、そのうちランダムに選んだ対象森林が現地で確認できなければならない。</w:t>
                  </w:r>
                </w:p>
              </w:tc>
            </w:tr>
            <w:tr w:rsidR="00D81982" w:rsidRPr="00D81982" w14:paraId="2DEB6FD1" w14:textId="77777777" w:rsidTr="00136775">
              <w:trPr>
                <w:cantSplit/>
              </w:trPr>
              <w:tc>
                <w:tcPr>
                  <w:tcW w:w="698" w:type="dxa"/>
                  <w:shd w:val="clear" w:color="auto" w:fill="auto"/>
                </w:tcPr>
                <w:p w14:paraId="3E486F76"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7BE8D2C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C77CD73" w14:textId="77777777" w:rsidTr="00136775">
              <w:trPr>
                <w:cantSplit/>
              </w:trPr>
              <w:tc>
                <w:tcPr>
                  <w:tcW w:w="698" w:type="dxa"/>
                  <w:shd w:val="clear" w:color="auto" w:fill="auto"/>
                </w:tcPr>
                <w:p w14:paraId="3C2D7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w:t>
                  </w:r>
                </w:p>
              </w:tc>
              <w:tc>
                <w:tcPr>
                  <w:tcW w:w="8977" w:type="dxa"/>
                  <w:shd w:val="clear" w:color="auto" w:fill="auto"/>
                </w:tcPr>
                <w:p w14:paraId="371785E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年を１期（5年毎に樹立する10年計画も含む。）とする森林経営計画又は市町村森林整備計画等を遵守する森林管理計画（以下〈森林管理計画等〉と云う。）が樹立され、持続可能な森林の管理・経営に関する基本方針が策定されなければならない。</w:t>
                  </w:r>
                </w:p>
              </w:tc>
            </w:tr>
            <w:tr w:rsidR="00D81982" w:rsidRPr="00D81982" w14:paraId="49B09778" w14:textId="77777777" w:rsidTr="00136775">
              <w:trPr>
                <w:cantSplit/>
              </w:trPr>
              <w:tc>
                <w:tcPr>
                  <w:tcW w:w="698" w:type="dxa"/>
                  <w:shd w:val="clear" w:color="auto" w:fill="auto"/>
                </w:tcPr>
                <w:p w14:paraId="06E74D39" w14:textId="77777777" w:rsidR="002349DE" w:rsidRPr="00D81982" w:rsidRDefault="002349DE" w:rsidP="00F23F36">
                  <w:pPr>
                    <w:widowControl/>
                    <w:rPr>
                      <w:rFonts w:ascii="ＭＳ Ｐ明朝" w:eastAsia="ＭＳ Ｐ明朝" w:hAnsi="ＭＳ Ｐ明朝" w:cs="ＭＳ Ｐゴシック"/>
                      <w:kern w:val="0"/>
                      <w:sz w:val="22"/>
                    </w:rPr>
                  </w:pPr>
                </w:p>
                <w:p w14:paraId="3B117DE8" w14:textId="5E4136FC"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1-4-1</w:t>
                  </w:r>
                </w:p>
              </w:tc>
              <w:tc>
                <w:tcPr>
                  <w:tcW w:w="8977" w:type="dxa"/>
                  <w:shd w:val="clear" w:color="auto" w:fill="auto"/>
                </w:tcPr>
                <w:p w14:paraId="3B8DB695" w14:textId="77777777" w:rsidR="002349DE" w:rsidRPr="00D81982" w:rsidRDefault="002349DE" w:rsidP="00F23F36">
                  <w:pPr>
                    <w:widowControl/>
                    <w:ind w:firstLineChars="100" w:firstLine="220"/>
                    <w:rPr>
                      <w:rFonts w:ascii="ＭＳ Ｐ明朝" w:eastAsia="ＭＳ Ｐ明朝" w:hAnsi="ＭＳ Ｐ明朝" w:cs="ＭＳ Ｐゴシック"/>
                      <w:kern w:val="0"/>
                      <w:sz w:val="22"/>
                    </w:rPr>
                  </w:pPr>
                </w:p>
                <w:p w14:paraId="291811E9" w14:textId="728A37DB"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で管理されている森林は、当該森林管理計画書等を常備しており、その実施状況を現地で確認できなければならない。森林管理の基本方針は、計画事項の森林施業の実施に関する長期の方針等により確認されなければならない。また、森林管理の実施状況については現地で確認でき、森林管理認証規格に対する適合性を証明する記録として保管されなければならない。</w:t>
                  </w:r>
                </w:p>
                <w:p w14:paraId="1B73EF5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D6CF33A" w14:textId="77777777" w:rsidTr="00136775">
              <w:trPr>
                <w:cantSplit/>
              </w:trPr>
              <w:tc>
                <w:tcPr>
                  <w:tcW w:w="698" w:type="dxa"/>
                  <w:shd w:val="clear" w:color="auto" w:fill="auto"/>
                </w:tcPr>
                <w:p w14:paraId="16AFB4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1-4-2</w:t>
                  </w:r>
                </w:p>
              </w:tc>
              <w:tc>
                <w:tcPr>
                  <w:tcW w:w="8977" w:type="dxa"/>
                  <w:shd w:val="clear" w:color="auto" w:fill="auto"/>
                </w:tcPr>
                <w:p w14:paraId="6DA8BD24" w14:textId="77777777" w:rsidR="00F23F36" w:rsidRPr="00D81982" w:rsidRDefault="00F23F36" w:rsidP="00F23F36">
                  <w:pPr>
                    <w:widowControl/>
                    <w:ind w:firstLineChars="100" w:firstLine="220"/>
                    <w:rPr>
                      <w:rFonts w:ascii="ＭＳ Ｐ明朝" w:eastAsia="ＭＳ Ｐ明朝" w:hAnsi="ＭＳ Ｐ明朝" w:cs="ＭＳ Ｐゴシック"/>
                      <w:spacing w:val="-2"/>
                      <w:kern w:val="0"/>
                      <w:sz w:val="22"/>
                    </w:rPr>
                  </w:pPr>
                  <w:r w:rsidRPr="00D81982">
                    <w:rPr>
                      <w:rFonts w:ascii="ＭＳ Ｐ明朝" w:eastAsia="ＭＳ Ｐ明朝" w:hAnsi="ＭＳ Ｐ明朝" w:cs="ＭＳ明朝"/>
                      <w:kern w:val="0"/>
                      <w:sz w:val="22"/>
                    </w:rPr>
                    <w:t>SGEC</w:t>
                  </w:r>
                  <w:r w:rsidRPr="00D81982">
                    <w:rPr>
                      <w:rFonts w:ascii="ＭＳ Ｐ明朝" w:eastAsia="ＭＳ Ｐ明朝" w:hAnsi="ＭＳ Ｐ明朝" w:cs="ＭＳ Ｐゴシック" w:hint="eastAsia"/>
                      <w:spacing w:val="-2"/>
                      <w:kern w:val="0"/>
                      <w:sz w:val="22"/>
                    </w:rPr>
                    <w:t>の基準・指標に適合する森林施業を長期にわたり遵守することを最高経営者が保証するとともに、森林管理計画等は、個々の森林の管理目的が明確であり、管理目的とその森林の特性に応じた目標森林の構成とそれに至る方法とが整合がとれたかたちで明示されなければならない。</w:t>
                  </w:r>
                </w:p>
              </w:tc>
            </w:tr>
            <w:tr w:rsidR="00D81982" w:rsidRPr="00D81982" w14:paraId="57C15D75" w14:textId="77777777" w:rsidTr="00136775">
              <w:trPr>
                <w:cantSplit/>
              </w:trPr>
              <w:tc>
                <w:tcPr>
                  <w:tcW w:w="698" w:type="dxa"/>
                  <w:shd w:val="clear" w:color="auto" w:fill="auto"/>
                </w:tcPr>
                <w:p w14:paraId="57BC00A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1-4-3</w:t>
                  </w:r>
                </w:p>
              </w:tc>
              <w:tc>
                <w:tcPr>
                  <w:tcW w:w="8977" w:type="dxa"/>
                  <w:shd w:val="clear" w:color="auto" w:fill="auto"/>
                </w:tcPr>
                <w:p w14:paraId="627258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環境影響に配慮した管理の基本方針が示されなければならない。</w:t>
                  </w:r>
                </w:p>
              </w:tc>
            </w:tr>
            <w:tr w:rsidR="00D81982" w:rsidRPr="00D81982" w14:paraId="59A652B3" w14:textId="77777777" w:rsidTr="00136775">
              <w:trPr>
                <w:cantSplit/>
              </w:trPr>
              <w:tc>
                <w:tcPr>
                  <w:tcW w:w="698" w:type="dxa"/>
                  <w:shd w:val="clear" w:color="auto" w:fill="auto"/>
                </w:tcPr>
                <w:p w14:paraId="302B4592"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0718B36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2C72EBA" w14:textId="77777777" w:rsidTr="00136775">
              <w:trPr>
                <w:cantSplit/>
              </w:trPr>
              <w:tc>
                <w:tcPr>
                  <w:tcW w:w="698" w:type="dxa"/>
                  <w:shd w:val="clear" w:color="auto" w:fill="auto"/>
                </w:tcPr>
                <w:p w14:paraId="5CBF7B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1-5</w:t>
                  </w:r>
                </w:p>
              </w:tc>
              <w:tc>
                <w:tcPr>
                  <w:tcW w:w="8977" w:type="dxa"/>
                  <w:shd w:val="clear" w:color="auto" w:fill="auto"/>
                </w:tcPr>
                <w:p w14:paraId="38E98C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森林管理計画等に即した森林管理を実行しうる管理体制と経営が行われていなければならない。</w:t>
                  </w:r>
                </w:p>
              </w:tc>
            </w:tr>
            <w:tr w:rsidR="00D81982" w:rsidRPr="00D81982" w14:paraId="2E6053E1" w14:textId="77777777" w:rsidTr="00136775">
              <w:trPr>
                <w:cantSplit/>
              </w:trPr>
              <w:tc>
                <w:tcPr>
                  <w:tcW w:w="698" w:type="dxa"/>
                  <w:shd w:val="clear" w:color="auto" w:fill="auto"/>
                </w:tcPr>
                <w:p w14:paraId="5E5879E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1-5-1</w:t>
                  </w:r>
                </w:p>
              </w:tc>
              <w:tc>
                <w:tcPr>
                  <w:tcW w:w="8977" w:type="dxa"/>
                  <w:shd w:val="clear" w:color="auto" w:fill="auto"/>
                </w:tcPr>
                <w:p w14:paraId="03494E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森林管理体制と実行組織が森林管理計画等を実行するうえで適切に配置され、担当者の役割や責任、権限が明確でなければならない。</w:t>
                  </w:r>
                </w:p>
              </w:tc>
            </w:tr>
            <w:tr w:rsidR="00D81982" w:rsidRPr="00D81982" w14:paraId="2B6A1BC8" w14:textId="77777777" w:rsidTr="00136775">
              <w:trPr>
                <w:cantSplit/>
              </w:trPr>
              <w:tc>
                <w:tcPr>
                  <w:tcW w:w="698" w:type="dxa"/>
                  <w:shd w:val="clear" w:color="auto" w:fill="auto"/>
                </w:tcPr>
                <w:p w14:paraId="407EB6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1-5-2</w:t>
                  </w:r>
                </w:p>
              </w:tc>
              <w:tc>
                <w:tcPr>
                  <w:tcW w:w="8977" w:type="dxa"/>
                  <w:shd w:val="clear" w:color="auto" w:fill="auto"/>
                </w:tcPr>
                <w:p w14:paraId="583CB149"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森林所有者及び管理受託者は、経営内容の継続的改善に努めなければならない。</w:t>
                  </w:r>
                </w:p>
              </w:tc>
            </w:tr>
          </w:tbl>
          <w:p w14:paraId="2416A3D5" w14:textId="77777777" w:rsidR="005A6CB2" w:rsidRPr="00D81982" w:rsidRDefault="005A6CB2" w:rsidP="00F23F36">
            <w:pPr>
              <w:rPr>
                <w:rFonts w:ascii="ＭＳ Ｐ明朝" w:eastAsia="ＭＳ Ｐ明朝" w:hAnsi="ＭＳ Ｐ明朝" w:cs="ＭＳ Ｐゴシック"/>
                <w:kern w:val="0"/>
                <w:sz w:val="22"/>
              </w:rPr>
            </w:pPr>
          </w:p>
          <w:p w14:paraId="633E37A8"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64EA0C5C"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CBE5958" w14:textId="77777777" w:rsidTr="00136775">
              <w:trPr>
                <w:cantSplit/>
              </w:trPr>
              <w:tc>
                <w:tcPr>
                  <w:tcW w:w="709" w:type="dxa"/>
                  <w:shd w:val="clear" w:color="auto" w:fill="auto"/>
                </w:tcPr>
                <w:p w14:paraId="01E90795" w14:textId="7F1682E6"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w:t>
                  </w:r>
                </w:p>
              </w:tc>
              <w:tc>
                <w:tcPr>
                  <w:tcW w:w="8966" w:type="dxa"/>
                  <w:shd w:val="clear" w:color="auto" w:fill="auto"/>
                </w:tcPr>
                <w:p w14:paraId="63D490A8" w14:textId="63979114" w:rsidR="00F23F36" w:rsidRPr="00D81982" w:rsidRDefault="00F23F36" w:rsidP="00F23F36">
                  <w:pPr>
                    <w:widowControl/>
                    <w:ind w:rightChars="134" w:right="281"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の長期的な保全は経済的、社会的便益に資すことを踏まえ、その保全に関するランドスケープレベルの管理方針と主要な森林タイプについての林分レベルの管理方針が定められていなければならない。</w:t>
                  </w:r>
                </w:p>
              </w:tc>
            </w:tr>
            <w:tr w:rsidR="00D81982" w:rsidRPr="00D81982" w14:paraId="046A6424" w14:textId="77777777" w:rsidTr="00136775">
              <w:trPr>
                <w:cantSplit/>
              </w:trPr>
              <w:tc>
                <w:tcPr>
                  <w:tcW w:w="709" w:type="dxa"/>
                  <w:shd w:val="clear" w:color="auto" w:fill="auto"/>
                </w:tcPr>
                <w:p w14:paraId="5D766D6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2-1-1</w:t>
                  </w:r>
                </w:p>
              </w:tc>
              <w:tc>
                <w:tcPr>
                  <w:tcW w:w="8966" w:type="dxa"/>
                  <w:shd w:val="clear" w:color="auto" w:fill="auto"/>
                </w:tcPr>
                <w:p w14:paraId="235083C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森林管理計画等には、生物多様性に関して次の内容を含まなければならない。</w:t>
                  </w:r>
                </w:p>
                <w:p w14:paraId="62DD38D2"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ａ．対象地の特性を踏まえた生態系、種、遺伝子の多様性の維持・向上に関する基本的な管理方針</w:t>
                  </w:r>
                </w:p>
                <w:p w14:paraId="5BD9B8F6"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ｂ．生物多様性の維持・向上に関し、望ましいランドスケープレベルでの管理計画</w:t>
                  </w:r>
                </w:p>
                <w:p w14:paraId="4A99AC0E"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ｃ．いくつかの代表的な林分タイプについて、生物多様性の維持・向上の観点からの技術指針</w:t>
                  </w:r>
                </w:p>
              </w:tc>
            </w:tr>
            <w:tr w:rsidR="00D81982" w:rsidRPr="00D81982" w14:paraId="41547108" w14:textId="77777777" w:rsidTr="00136775">
              <w:trPr>
                <w:cantSplit/>
              </w:trPr>
              <w:tc>
                <w:tcPr>
                  <w:tcW w:w="709" w:type="dxa"/>
                  <w:shd w:val="clear" w:color="auto" w:fill="auto"/>
                </w:tcPr>
                <w:p w14:paraId="00905E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2-1-2</w:t>
                  </w:r>
                </w:p>
              </w:tc>
              <w:tc>
                <w:tcPr>
                  <w:tcW w:w="8966" w:type="dxa"/>
                  <w:shd w:val="clear" w:color="auto" w:fill="auto"/>
                </w:tcPr>
                <w:p w14:paraId="3D820DB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原生林又はそれに近い天然林がある場合は、これを維持・保全するための管理指針に基づいて厳正に管理し、周辺のバッファゾーンについても管理指針を策定しなければならない。</w:t>
                  </w:r>
                </w:p>
              </w:tc>
            </w:tr>
            <w:tr w:rsidR="00D81982" w:rsidRPr="00D81982" w14:paraId="7CE8D30E" w14:textId="77777777" w:rsidTr="00136775">
              <w:trPr>
                <w:cantSplit/>
              </w:trPr>
              <w:tc>
                <w:tcPr>
                  <w:tcW w:w="709" w:type="dxa"/>
                  <w:shd w:val="clear" w:color="auto" w:fill="auto"/>
                </w:tcPr>
                <w:p w14:paraId="5F811F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2-1-3</w:t>
                  </w:r>
                </w:p>
                <w:p w14:paraId="77A2DC19" w14:textId="77777777" w:rsidR="00F23F36" w:rsidRPr="00D81982" w:rsidRDefault="00F23F36" w:rsidP="00F23F36">
                  <w:pPr>
                    <w:widowControl/>
                    <w:rPr>
                      <w:rFonts w:ascii="ＭＳ Ｐ明朝" w:eastAsia="ＭＳ Ｐ明朝" w:hAnsi="ＭＳ Ｐ明朝" w:cs="ＭＳ Ｐゴシック"/>
                      <w:kern w:val="0"/>
                      <w:sz w:val="22"/>
                    </w:rPr>
                  </w:pPr>
                </w:p>
                <w:p w14:paraId="3DE2A06C" w14:textId="77777777" w:rsidR="00F23F36" w:rsidRPr="00D81982" w:rsidRDefault="00F23F36" w:rsidP="00F23F36">
                  <w:pPr>
                    <w:widowControl/>
                    <w:rPr>
                      <w:rFonts w:ascii="ＭＳ Ｐ明朝" w:eastAsia="ＭＳ Ｐ明朝" w:hAnsi="ＭＳ Ｐ明朝" w:cs="ＭＳ Ｐゴシック"/>
                      <w:kern w:val="0"/>
                      <w:sz w:val="22"/>
                    </w:rPr>
                  </w:pPr>
                </w:p>
                <w:p w14:paraId="3A311418" w14:textId="77777777" w:rsidR="00F23F36" w:rsidRPr="00D81982" w:rsidRDefault="00F23F36" w:rsidP="00F23F36">
                  <w:pPr>
                    <w:widowControl/>
                    <w:rPr>
                      <w:rFonts w:ascii="ＭＳ Ｐ明朝" w:eastAsia="ＭＳ Ｐ明朝" w:hAnsi="ＭＳ Ｐ明朝" w:cs="ＭＳ Ｐゴシック"/>
                      <w:kern w:val="0"/>
                      <w:sz w:val="22"/>
                    </w:rPr>
                  </w:pPr>
                </w:p>
                <w:p w14:paraId="07DCB3CA" w14:textId="77777777" w:rsidR="00F23F36" w:rsidRPr="00D81982" w:rsidRDefault="00F23F36" w:rsidP="00F23F36">
                  <w:pPr>
                    <w:widowControl/>
                    <w:rPr>
                      <w:rFonts w:ascii="ＭＳ Ｐ明朝" w:eastAsia="ＭＳ Ｐ明朝" w:hAnsi="ＭＳ Ｐ明朝" w:cs="ＭＳ Ｐゴシック"/>
                      <w:kern w:val="0"/>
                      <w:sz w:val="22"/>
                    </w:rPr>
                  </w:pPr>
                </w:p>
                <w:p w14:paraId="38EA0268" w14:textId="77777777" w:rsidR="00F23F36" w:rsidRPr="00D81982" w:rsidRDefault="00F23F36" w:rsidP="00F23F36">
                  <w:pPr>
                    <w:widowControl/>
                    <w:rPr>
                      <w:rFonts w:ascii="ＭＳ Ｐ明朝" w:eastAsia="ＭＳ Ｐ明朝" w:hAnsi="ＭＳ Ｐ明朝" w:cs="ＭＳ Ｐゴシック"/>
                      <w:kern w:val="0"/>
                      <w:sz w:val="22"/>
                    </w:rPr>
                  </w:pPr>
                </w:p>
                <w:p w14:paraId="046B2833" w14:textId="77777777" w:rsidR="00F23F36" w:rsidRPr="00D81982" w:rsidRDefault="00F23F36" w:rsidP="00F23F36">
                  <w:pPr>
                    <w:widowControl/>
                    <w:rPr>
                      <w:rFonts w:ascii="ＭＳ Ｐ明朝" w:eastAsia="ＭＳ Ｐ明朝" w:hAnsi="ＭＳ Ｐ明朝" w:cs="ＭＳ Ｐゴシック"/>
                      <w:kern w:val="0"/>
                      <w:sz w:val="22"/>
                    </w:rPr>
                  </w:pPr>
                </w:p>
                <w:p w14:paraId="1DF1ECE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2-1-4</w:t>
                  </w:r>
                </w:p>
              </w:tc>
              <w:tc>
                <w:tcPr>
                  <w:tcW w:w="8966" w:type="dxa"/>
                  <w:shd w:val="clear" w:color="auto" w:fill="auto"/>
                </w:tcPr>
                <w:p w14:paraId="6519C1CA" w14:textId="77777777" w:rsidR="00F23F36" w:rsidRPr="00D81982" w:rsidRDefault="00F23F36" w:rsidP="00F23F36">
                  <w:pPr>
                    <w:autoSpaceDE w:val="0"/>
                    <w:autoSpaceDN w:val="0"/>
                    <w:adjustRightInd w:val="0"/>
                    <w:ind w:firstLineChars="50" w:firstLine="110"/>
                    <w:rPr>
                      <w:rFonts w:ascii="ＭＳ Ｐ明朝" w:eastAsia="ＭＳ Ｐ明朝" w:hAnsi="ＭＳ Ｐ明朝" w:cs="MS-Mincho"/>
                      <w:sz w:val="22"/>
                    </w:rPr>
                  </w:pPr>
                  <w:r w:rsidRPr="00D81982">
                    <w:rPr>
                      <w:rFonts w:ascii="ＭＳ Ｐ明朝" w:eastAsia="ＭＳ Ｐ明朝" w:hAnsi="ＭＳ Ｐ明朝" w:cs="MS-Mincho" w:hint="eastAsia"/>
                      <w:sz w:val="22"/>
                    </w:rPr>
                    <w:t>原則として原生林の</w:t>
                  </w:r>
                  <w:r w:rsidRPr="00D81982">
                    <w:rPr>
                      <w:rFonts w:ascii="ＭＳ Ｐ明朝" w:eastAsia="ＭＳ Ｐ明朝" w:hAnsi="ＭＳ Ｐ明朝" w:cs="MS-Mincho"/>
                      <w:sz w:val="22"/>
                    </w:rPr>
                    <w:t>1％以内の小面積で、かつ下記による正当化可能な状況以外は、原生林を人工林に転用してはならない。</w:t>
                  </w:r>
                </w:p>
                <w:p w14:paraId="282C4FDB"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ａ</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この規格で定める生態系、種、遺伝子の多様性の維持等生物多様性の維持・保全等に関する基本的な管理方針に照らしてその影響が無視できる範囲のものであること。</w:t>
                  </w:r>
                </w:p>
                <w:p w14:paraId="4700467F"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ｂ</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自然環境保全法及び自然公園法ほか生態系の保護・保全に関する法令及び地域森林計画、市町村森林整備計画に反するものでないこと。</w:t>
                  </w:r>
                </w:p>
                <w:p w14:paraId="709D49F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MS-Mincho"/>
                      <w:sz w:val="22"/>
                    </w:rPr>
                  </w:pPr>
                  <w:r w:rsidRPr="00D81982">
                    <w:rPr>
                      <w:rFonts w:ascii="ＭＳ Ｐ明朝" w:eastAsia="ＭＳ Ｐ明朝" w:hAnsi="ＭＳ Ｐ明朝" w:cs="MS-Mincho" w:hint="eastAsia"/>
                      <w:sz w:val="22"/>
                    </w:rPr>
                    <w:t>林地の転用に当たっては、原則として森林認証面積の１％以内（但し､</w:t>
                  </w:r>
                  <w:r w:rsidRPr="00D81982">
                    <w:rPr>
                      <w:rFonts w:ascii="ＭＳ Ｐ明朝" w:eastAsia="ＭＳ Ｐ明朝" w:hAnsi="ＭＳ Ｐ明朝" w:cs="MS-Mincho"/>
                      <w:sz w:val="22"/>
                    </w:rPr>
                    <w:t>500ha未満は5HA以内）とし、原生林については前項の規定に基づくほか、この規格の基準2「生物多様性の保全」及び基準6「社会経済的便益等の維持・増進」等の関連する規定、並びに森林法で定める保安林制度、森林計画制度、林地開発許可制度及び関連する自然環境保全法及び自然公園法等諸法令に基づき適切に実施しなければならない。</w:t>
                  </w:r>
                </w:p>
                <w:p w14:paraId="5D2C05D6"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ゴシック"/>
                      <w:sz w:val="22"/>
                    </w:rPr>
                  </w:pPr>
                  <w:r w:rsidRPr="00D81982">
                    <w:rPr>
                      <w:rFonts w:ascii="ＭＳ Ｐ明朝" w:eastAsia="ＭＳ Ｐ明朝" w:hAnsi="ＭＳ Ｐ明朝" w:cs="MS-Mincho"/>
                      <w:sz w:val="22"/>
                    </w:rPr>
                    <w:t>なお、</w:t>
                  </w:r>
                  <w:r w:rsidRPr="00D81982">
                    <w:rPr>
                      <w:rFonts w:ascii="ＭＳ Ｐ明朝" w:eastAsia="ＭＳ Ｐ明朝" w:hAnsi="ＭＳ Ｐ明朝" w:cs="ＭＳゴシック" w:hint="eastAsia"/>
                      <w:sz w:val="22"/>
                    </w:rPr>
                    <w:t>林地の転用については、長期的な森林の保全やその及ぼす影響が経済的・社会的な恩恵に寄与するものでなければならない。</w:t>
                  </w:r>
                </w:p>
              </w:tc>
            </w:tr>
            <w:tr w:rsidR="00D81982" w:rsidRPr="00D81982" w14:paraId="62500F14" w14:textId="77777777" w:rsidTr="00136775">
              <w:trPr>
                <w:cantSplit/>
              </w:trPr>
              <w:tc>
                <w:tcPr>
                  <w:tcW w:w="709" w:type="dxa"/>
                  <w:shd w:val="clear" w:color="auto" w:fill="auto"/>
                </w:tcPr>
                <w:p w14:paraId="0AF5CB0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2-1-5</w:t>
                  </w:r>
                </w:p>
              </w:tc>
              <w:tc>
                <w:tcPr>
                  <w:tcW w:w="8966" w:type="dxa"/>
                  <w:shd w:val="clear" w:color="auto" w:fill="auto"/>
                </w:tcPr>
                <w:p w14:paraId="1279B63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原生林の人工林への転用に関し、正当化できる明確な事由がない状況のもとで</w:t>
                  </w:r>
                  <w:r w:rsidRPr="00D81982">
                    <w:rPr>
                      <w:rFonts w:ascii="ＭＳ Ｐ明朝" w:eastAsia="ＭＳ Ｐ明朝" w:hAnsi="ＭＳ Ｐ明朝" w:cs="ＭＳゴシック"/>
                      <w:kern w:val="0"/>
                      <w:sz w:val="22"/>
                    </w:rPr>
                    <w:t>2010年12月31日以後に転用された人工林については、本規格に定める要求事項を満たさず、認証には不適格となるものとして取り扱わなければならない。</w:t>
                  </w:r>
                </w:p>
              </w:tc>
            </w:tr>
            <w:tr w:rsidR="00D81982" w:rsidRPr="00D81982" w14:paraId="76C25FDE" w14:textId="77777777" w:rsidTr="00136775">
              <w:trPr>
                <w:cantSplit/>
              </w:trPr>
              <w:tc>
                <w:tcPr>
                  <w:tcW w:w="709" w:type="dxa"/>
                  <w:shd w:val="clear" w:color="auto" w:fill="auto"/>
                </w:tcPr>
                <w:p w14:paraId="345F6DD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C04FF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E9A99A4" w14:textId="77777777" w:rsidTr="00136775">
              <w:trPr>
                <w:cantSplit/>
              </w:trPr>
              <w:tc>
                <w:tcPr>
                  <w:tcW w:w="709" w:type="dxa"/>
                  <w:shd w:val="clear" w:color="auto" w:fill="auto"/>
                </w:tcPr>
                <w:p w14:paraId="19E4CB6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w:t>
                  </w:r>
                </w:p>
              </w:tc>
              <w:tc>
                <w:tcPr>
                  <w:tcW w:w="8966" w:type="dxa"/>
                  <w:shd w:val="clear" w:color="auto" w:fill="auto"/>
                </w:tcPr>
                <w:p w14:paraId="795AE1E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内で生物多様性の確保に重要な構成要素（原生林含む天然林、里山林、草地、湿地、沼、農地など）が地図上で明らかにされ、それらの保護・保全に関する管理方針が定められていなければならない。</w:t>
                  </w:r>
                </w:p>
              </w:tc>
            </w:tr>
            <w:tr w:rsidR="00D81982" w:rsidRPr="00D81982" w14:paraId="3DADDD19" w14:textId="77777777" w:rsidTr="00136775">
              <w:trPr>
                <w:cantSplit/>
              </w:trPr>
              <w:tc>
                <w:tcPr>
                  <w:tcW w:w="709" w:type="dxa"/>
                  <w:shd w:val="clear" w:color="auto" w:fill="auto"/>
                </w:tcPr>
                <w:p w14:paraId="7C0500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2-2-1</w:t>
                  </w:r>
                </w:p>
              </w:tc>
              <w:tc>
                <w:tcPr>
                  <w:tcW w:w="8966" w:type="dxa"/>
                  <w:shd w:val="clear" w:color="auto" w:fill="auto"/>
                </w:tcPr>
                <w:p w14:paraId="66EA182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tc>
            </w:tr>
            <w:tr w:rsidR="00D81982" w:rsidRPr="00D81982" w14:paraId="46E91517" w14:textId="77777777" w:rsidTr="00136775">
              <w:trPr>
                <w:cantSplit/>
              </w:trPr>
              <w:tc>
                <w:tcPr>
                  <w:tcW w:w="709" w:type="dxa"/>
                  <w:shd w:val="clear" w:color="auto" w:fill="auto"/>
                </w:tcPr>
                <w:p w14:paraId="5207D9C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2-2-2</w:t>
                  </w:r>
                </w:p>
              </w:tc>
              <w:tc>
                <w:tcPr>
                  <w:tcW w:w="8966" w:type="dxa"/>
                  <w:shd w:val="clear" w:color="auto" w:fill="auto"/>
                </w:tcPr>
                <w:p w14:paraId="12399A8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水辺林や湿地帯及びビオトープの適切な保護保全・利用計画が策定されなければならない。</w:t>
                  </w:r>
                </w:p>
              </w:tc>
            </w:tr>
            <w:tr w:rsidR="00D81982" w:rsidRPr="00D81982" w14:paraId="3F6EEFD6" w14:textId="77777777" w:rsidTr="00136775">
              <w:trPr>
                <w:cantSplit/>
              </w:trPr>
              <w:tc>
                <w:tcPr>
                  <w:tcW w:w="709" w:type="dxa"/>
                  <w:shd w:val="clear" w:color="auto" w:fill="auto"/>
                </w:tcPr>
                <w:p w14:paraId="76DADF1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5AE012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1B5C249" w14:textId="77777777" w:rsidTr="00136775">
              <w:trPr>
                <w:cantSplit/>
              </w:trPr>
              <w:tc>
                <w:tcPr>
                  <w:tcW w:w="709" w:type="dxa"/>
                  <w:shd w:val="clear" w:color="auto" w:fill="auto"/>
                </w:tcPr>
                <w:p w14:paraId="1DF3C73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w:t>
                  </w:r>
                </w:p>
              </w:tc>
              <w:tc>
                <w:tcPr>
                  <w:tcW w:w="8966" w:type="dxa"/>
                  <w:shd w:val="clear" w:color="auto" w:fill="auto"/>
                </w:tcPr>
                <w:p w14:paraId="2C2DBCE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絶滅危惧Ⅰ類、絶滅危惧Ⅱ類、準絶滅危惧種に属する種及びその生息地の保護・保全が図られていなければならない。</w:t>
                  </w:r>
                </w:p>
              </w:tc>
            </w:tr>
            <w:tr w:rsidR="00D81982" w:rsidRPr="00D81982" w14:paraId="7C31BF0E" w14:textId="77777777" w:rsidTr="00136775">
              <w:trPr>
                <w:cantSplit/>
              </w:trPr>
              <w:tc>
                <w:tcPr>
                  <w:tcW w:w="709" w:type="dxa"/>
                  <w:shd w:val="clear" w:color="auto" w:fill="auto"/>
                </w:tcPr>
                <w:p w14:paraId="64EB63D4" w14:textId="77777777" w:rsidR="00F23F36" w:rsidRPr="00D81982" w:rsidRDefault="00F23F36" w:rsidP="00F23F36">
                  <w:pPr>
                    <w:rPr>
                      <w:rFonts w:ascii="ＭＳ Ｐ明朝" w:eastAsia="ＭＳ Ｐ明朝" w:hAnsi="ＭＳ Ｐ明朝" w:cs="ＭＳ Ｐゴシック"/>
                      <w:sz w:val="22"/>
                    </w:rPr>
                  </w:pPr>
                  <w:r w:rsidRPr="00D81982">
                    <w:rPr>
                      <w:rFonts w:ascii="ＭＳ Ｐ明朝" w:eastAsia="ＭＳ Ｐ明朝" w:hAnsi="ＭＳ Ｐ明朝"/>
                      <w:sz w:val="22"/>
                    </w:rPr>
                    <w:t>2-3-1</w:t>
                  </w:r>
                </w:p>
              </w:tc>
              <w:tc>
                <w:tcPr>
                  <w:tcW w:w="8966" w:type="dxa"/>
                  <w:shd w:val="clear" w:color="auto" w:fill="auto"/>
                </w:tcPr>
                <w:p w14:paraId="356198D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における既存の生物多様性情報を広範に収集し記載しておくとともに、もしレッドデータブックにある動植物が存在する場合は、保護・保全計画に基づいて、その生息地を把握し厳正にその保護・保全に努めなければならない。専門家からの意見聴取によって貴重な動植物がいるとされ</w:t>
                  </w:r>
                  <w:r w:rsidRPr="00D81982">
                    <w:rPr>
                      <w:rFonts w:ascii="ＭＳ Ｐ明朝" w:eastAsia="ＭＳ Ｐ明朝" w:hAnsi="ＭＳ Ｐ明朝" w:cs="ＭＳ Ｐゴシック"/>
                      <w:kern w:val="0"/>
                      <w:sz w:val="22"/>
                    </w:rPr>
                    <w:cr/>
                  </w:r>
                  <w:r w:rsidRPr="00D81982">
                    <w:rPr>
                      <w:rFonts w:ascii="ＭＳ Ｐ明朝" w:eastAsia="ＭＳ Ｐ明朝" w:hAnsi="ＭＳ Ｐ明朝" w:cs="ＭＳ Ｐゴシック" w:hint="eastAsia"/>
                      <w:kern w:val="0"/>
                      <w:sz w:val="22"/>
                    </w:rPr>
                    <w:t>た箇所は、保存林を設定するなど、専門家の助言に基づき適切な保護・保全対策の実施に努めなければならない。</w:t>
                  </w:r>
                </w:p>
              </w:tc>
            </w:tr>
            <w:tr w:rsidR="00D81982" w:rsidRPr="00D81982" w14:paraId="324F4A1F" w14:textId="77777777" w:rsidTr="00136775">
              <w:trPr>
                <w:cantSplit/>
              </w:trPr>
              <w:tc>
                <w:tcPr>
                  <w:tcW w:w="709" w:type="dxa"/>
                  <w:shd w:val="clear" w:color="auto" w:fill="auto"/>
                </w:tcPr>
                <w:p w14:paraId="1B7B707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2-3-2</w:t>
                  </w:r>
                </w:p>
              </w:tc>
              <w:tc>
                <w:tcPr>
                  <w:tcW w:w="8966" w:type="dxa"/>
                  <w:shd w:val="clear" w:color="auto" w:fill="auto"/>
                </w:tcPr>
                <w:p w14:paraId="6995C9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貴重な動物の保護に当たっては、営巣木として価値ある立木の保存や、昆虫・鳥類等の餌として価値ある枯れ木・空洞木・倒木の保護などのほか、生息環境の改善に努めなければならない。</w:t>
                  </w:r>
                </w:p>
              </w:tc>
            </w:tr>
            <w:tr w:rsidR="00D81982" w:rsidRPr="00D81982" w14:paraId="19C3E9AB" w14:textId="77777777" w:rsidTr="00136775">
              <w:trPr>
                <w:cantSplit/>
              </w:trPr>
              <w:tc>
                <w:tcPr>
                  <w:tcW w:w="709" w:type="dxa"/>
                  <w:shd w:val="clear" w:color="auto" w:fill="auto"/>
                </w:tcPr>
                <w:p w14:paraId="26DB62E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96DF10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550637D4" w14:textId="77777777" w:rsidTr="00136775">
              <w:trPr>
                <w:cantSplit/>
              </w:trPr>
              <w:tc>
                <w:tcPr>
                  <w:tcW w:w="709" w:type="dxa"/>
                  <w:shd w:val="clear" w:color="auto" w:fill="auto"/>
                </w:tcPr>
                <w:p w14:paraId="0BE7F5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w:t>
                  </w:r>
                </w:p>
              </w:tc>
              <w:tc>
                <w:tcPr>
                  <w:tcW w:w="8966" w:type="dxa"/>
                  <w:shd w:val="clear" w:color="auto" w:fill="auto"/>
                </w:tcPr>
                <w:p w14:paraId="5CD43BC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下層植生を含め自然植生・野生動植物の保護・保全に努めなければならない。</w:t>
                  </w:r>
                </w:p>
              </w:tc>
            </w:tr>
            <w:tr w:rsidR="00D81982" w:rsidRPr="00D81982" w14:paraId="0F1D59DC" w14:textId="77777777" w:rsidTr="00136775">
              <w:trPr>
                <w:cantSplit/>
              </w:trPr>
              <w:tc>
                <w:tcPr>
                  <w:tcW w:w="709" w:type="dxa"/>
                  <w:shd w:val="clear" w:color="auto" w:fill="auto"/>
                </w:tcPr>
                <w:p w14:paraId="6A98A77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2-4-1</w:t>
                  </w:r>
                </w:p>
                <w:p w14:paraId="7D5E60B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8B050E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野生動植物の生育環境の維持改善のため、下層植生や林縁植生の維持に努めるとともに、貴重な自然植生は、保護・保全のための処置を講じなければならない。</w:t>
                  </w:r>
                </w:p>
              </w:tc>
            </w:tr>
            <w:tr w:rsidR="00D81982" w:rsidRPr="00D81982" w14:paraId="1438089E" w14:textId="77777777" w:rsidTr="00136775">
              <w:trPr>
                <w:cantSplit/>
              </w:trPr>
              <w:tc>
                <w:tcPr>
                  <w:tcW w:w="709" w:type="dxa"/>
                  <w:shd w:val="clear" w:color="auto" w:fill="auto"/>
                </w:tcPr>
                <w:p w14:paraId="740D04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2-4-2</w:t>
                  </w:r>
                </w:p>
                <w:p w14:paraId="3273339D"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8FEB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野生動植物の採取は、持続可能なレベルを超えず、不適切な活動が防止されるよう努めなければならない。なお、野生動植物の採取</w:t>
                  </w:r>
                  <w:r w:rsidRPr="00D81982">
                    <w:rPr>
                      <w:rFonts w:ascii="ＭＳ Ｐ明朝" w:eastAsia="ＭＳ Ｐ明朝" w:hAnsi="ＭＳ Ｐ明朝" w:cs="ＭＳゴシック" w:hint="eastAsia"/>
                      <w:kern w:val="0"/>
                      <w:sz w:val="22"/>
                    </w:rPr>
                    <w:t>について、その責任を森林管理者が負う場合は、これを規制、監視、管理しなければならない。</w:t>
                  </w:r>
                </w:p>
              </w:tc>
            </w:tr>
            <w:tr w:rsidR="00D81982" w:rsidRPr="00D81982" w14:paraId="53E51973" w14:textId="77777777" w:rsidTr="00136775">
              <w:trPr>
                <w:cantSplit/>
              </w:trPr>
              <w:tc>
                <w:tcPr>
                  <w:tcW w:w="709" w:type="dxa"/>
                  <w:shd w:val="clear" w:color="auto" w:fill="auto"/>
                </w:tcPr>
                <w:p w14:paraId="44AF5B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2-4-3</w:t>
                  </w:r>
                </w:p>
                <w:p w14:paraId="1648EB7F"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67F121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外来種の新たな導入は、生態系への悪影響を避けるため慎重に検討し、導入の際はその悪影響を注意深く監視しなければならない。</w:t>
                  </w:r>
                </w:p>
              </w:tc>
            </w:tr>
            <w:tr w:rsidR="00D81982" w:rsidRPr="00D81982" w14:paraId="784E4BCE" w14:textId="77777777" w:rsidTr="00136775">
              <w:trPr>
                <w:cantSplit/>
              </w:trPr>
              <w:tc>
                <w:tcPr>
                  <w:tcW w:w="709" w:type="dxa"/>
                  <w:shd w:val="clear" w:color="auto" w:fill="auto"/>
                </w:tcPr>
                <w:p w14:paraId="170E33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2-4-4</w:t>
                  </w:r>
                </w:p>
              </w:tc>
              <w:tc>
                <w:tcPr>
                  <w:tcW w:w="8966" w:type="dxa"/>
                  <w:shd w:val="clear" w:color="auto" w:fill="auto"/>
                </w:tcPr>
                <w:p w14:paraId="16DEB18E" w14:textId="77777777" w:rsidR="00F23F36" w:rsidRPr="00D81982" w:rsidRDefault="00F23F36" w:rsidP="00F23F36">
                  <w:pPr>
                    <w:widowControl/>
                    <w:ind w:firstLineChars="100" w:firstLine="220"/>
                    <w:rPr>
                      <w:rFonts w:ascii="ＭＳ Ｐ明朝" w:eastAsia="ＭＳ Ｐ明朝" w:hAnsi="ＭＳ Ｐ明朝"/>
                      <w:spacing w:val="-9"/>
                      <w:sz w:val="22"/>
                    </w:rPr>
                  </w:pPr>
                  <w:r w:rsidRPr="00D81982">
                    <w:rPr>
                      <w:rFonts w:ascii="ＭＳ Ｐ明朝" w:eastAsia="ＭＳ Ｐ明朝" w:hAnsi="ＭＳ Ｐ明朝" w:hint="eastAsia"/>
                      <w:sz w:val="22"/>
                    </w:rPr>
                    <w:t>林道、治山施設など工作物の設置に際し、小動物の生育・繁殖を妨げない措置（</w:t>
                  </w:r>
                  <w:r w:rsidRPr="00D81982">
                    <w:rPr>
                      <w:rFonts w:ascii="ＭＳ Ｐ明朝" w:eastAsia="ＭＳ Ｐ明朝" w:hAnsi="ＭＳ Ｐ明朝" w:cs="ＭＳ Ｐゴシック" w:hint="eastAsia"/>
                      <w:kern w:val="0"/>
                      <w:sz w:val="22"/>
                    </w:rPr>
                    <w:t>林道</w:t>
                  </w:r>
                  <w:r w:rsidRPr="00D81982">
                    <w:rPr>
                      <w:rFonts w:ascii="ＭＳ Ｐ明朝" w:eastAsia="ＭＳ Ｐ明朝" w:hAnsi="ＭＳ Ｐ明朝" w:hint="eastAsia"/>
                      <w:sz w:val="22"/>
                    </w:rPr>
                    <w:t>側溝、横断溝、魚道など）を講ずるとともに、これら工作物は使用可能な箇所では生物系資材を使用し、</w:t>
                  </w:r>
                  <w:r w:rsidRPr="00D81982">
                    <w:rPr>
                      <w:rFonts w:ascii="ＭＳ Ｐ明朝" w:eastAsia="ＭＳ Ｐ明朝" w:hAnsi="ＭＳ Ｐ明朝" w:hint="eastAsia"/>
                      <w:spacing w:val="-9"/>
                      <w:sz w:val="22"/>
                    </w:rPr>
                    <w:t>自然と融合する構造物とし、生態的な復元が成立しやすいようにし生態系へのダメージを最小限とするよう努めなければならない。</w:t>
                  </w:r>
                </w:p>
              </w:tc>
            </w:tr>
          </w:tbl>
          <w:p w14:paraId="6EBF1904" w14:textId="1397F7CD" w:rsidR="00F23F36" w:rsidRPr="00D81982" w:rsidRDefault="00F23F36" w:rsidP="00F23F36">
            <w:pPr>
              <w:rPr>
                <w:rFonts w:ascii="ＭＳ Ｐ明朝" w:eastAsia="ＭＳ Ｐ明朝" w:hAnsi="ＭＳ Ｐ明朝" w:cs="ＭＳ Ｐゴシック"/>
                <w:kern w:val="0"/>
                <w:sz w:val="22"/>
              </w:rPr>
            </w:pPr>
          </w:p>
          <w:p w14:paraId="480A29A5" w14:textId="77777777" w:rsidR="005A6CB2" w:rsidRPr="00D81982" w:rsidRDefault="005A6CB2" w:rsidP="00F23F36">
            <w:pPr>
              <w:rPr>
                <w:rFonts w:ascii="ＭＳ Ｐ明朝" w:eastAsia="ＭＳ Ｐ明朝" w:hAnsi="ＭＳ Ｐ明朝" w:cs="ＭＳ Ｐゴシック"/>
                <w:kern w:val="0"/>
                <w:sz w:val="22"/>
              </w:rPr>
            </w:pPr>
          </w:p>
          <w:p w14:paraId="342F9FF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lastRenderedPageBreak/>
              <w:t>基準</w:t>
            </w:r>
            <w:r w:rsidRPr="00D81982">
              <w:rPr>
                <w:rFonts w:ascii="ＭＳ Ｐ明朝" w:eastAsia="ＭＳ Ｐ明朝" w:hAnsi="ＭＳ Ｐ明朝" w:cs="ＭＳ Ｐゴシック"/>
                <w:kern w:val="0"/>
                <w:sz w:val="22"/>
              </w:rPr>
              <w:t>3　土壌及び水資源の保全と維持</w:t>
            </w:r>
          </w:p>
          <w:p w14:paraId="2218CE21"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43AEE9BC" w14:textId="77777777" w:rsidTr="00136775">
              <w:trPr>
                <w:cantSplit/>
              </w:trPr>
              <w:tc>
                <w:tcPr>
                  <w:tcW w:w="709" w:type="dxa"/>
                  <w:shd w:val="clear" w:color="auto" w:fill="auto"/>
                </w:tcPr>
                <w:p w14:paraId="2CA884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w:t>
                  </w:r>
                </w:p>
              </w:tc>
              <w:tc>
                <w:tcPr>
                  <w:tcW w:w="8966" w:type="dxa"/>
                  <w:shd w:val="clear" w:color="auto" w:fill="auto"/>
                </w:tcPr>
                <w:p w14:paraId="57DFE70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土壌及び水資源の保全に与える影響を事前に把握し、森林管理計画等や実施過程における悪影響を最小化するよう努めなければならない。</w:t>
                  </w:r>
                </w:p>
              </w:tc>
            </w:tr>
            <w:tr w:rsidR="00D81982" w:rsidRPr="00D81982" w14:paraId="17D3B46B" w14:textId="77777777" w:rsidTr="00136775">
              <w:trPr>
                <w:cantSplit/>
              </w:trPr>
              <w:tc>
                <w:tcPr>
                  <w:tcW w:w="709" w:type="dxa"/>
                  <w:shd w:val="clear" w:color="auto" w:fill="auto"/>
                </w:tcPr>
                <w:p w14:paraId="2849A43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3-1-1</w:t>
                  </w:r>
                </w:p>
              </w:tc>
              <w:tc>
                <w:tcPr>
                  <w:tcW w:w="8966" w:type="dxa"/>
                  <w:shd w:val="clear" w:color="auto" w:fill="auto"/>
                </w:tcPr>
                <w:p w14:paraId="2C2EBB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伐採、林道開設等の林業活動における環境変化や保全水準を認識するとともに、環境に配慮すべき項目を整理し、従業員や委託・請け負わせ先に周知徹底が図られなければならない。</w:t>
                  </w:r>
                </w:p>
              </w:tc>
            </w:tr>
            <w:tr w:rsidR="00D81982" w:rsidRPr="00D81982" w14:paraId="73470D03" w14:textId="77777777" w:rsidTr="00136775">
              <w:trPr>
                <w:cantSplit/>
              </w:trPr>
              <w:tc>
                <w:tcPr>
                  <w:tcW w:w="709" w:type="dxa"/>
                  <w:shd w:val="clear" w:color="auto" w:fill="auto"/>
                </w:tcPr>
                <w:p w14:paraId="2FBD18A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3-1-2</w:t>
                  </w:r>
                </w:p>
              </w:tc>
              <w:tc>
                <w:tcPr>
                  <w:tcW w:w="8966" w:type="dxa"/>
                  <w:shd w:val="clear" w:color="auto" w:fill="auto"/>
                </w:tcPr>
                <w:p w14:paraId="0466B55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土壌・水系の保全のために特に配慮が必要な地区が地図上で特定され、森林の土壌保全機能等を高めるための適切な措置がとられなければならない。</w:t>
                  </w:r>
                </w:p>
              </w:tc>
            </w:tr>
            <w:tr w:rsidR="00D81982" w:rsidRPr="00D81982" w14:paraId="679037E8" w14:textId="77777777" w:rsidTr="00136775">
              <w:trPr>
                <w:cantSplit/>
              </w:trPr>
              <w:tc>
                <w:tcPr>
                  <w:tcW w:w="709" w:type="dxa"/>
                  <w:shd w:val="clear" w:color="auto" w:fill="auto"/>
                </w:tcPr>
                <w:p w14:paraId="07CB207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3-1-3</w:t>
                  </w:r>
                </w:p>
              </w:tc>
              <w:tc>
                <w:tcPr>
                  <w:tcW w:w="8966" w:type="dxa"/>
                  <w:shd w:val="clear" w:color="auto" w:fill="auto"/>
                </w:tcPr>
                <w:p w14:paraId="16A8DF6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w:t>
                  </w:r>
                  <w:r w:rsidRPr="00D81982">
                    <w:rPr>
                      <w:rFonts w:ascii="ＭＳ Ｐ明朝" w:eastAsia="ＭＳ Ｐ明朝" w:hAnsi="ＭＳ Ｐ明朝" w:cs="ＭＳゴシック" w:hint="eastAsia"/>
                      <w:kern w:val="0"/>
                      <w:sz w:val="22"/>
                    </w:rPr>
                    <w:t>、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tc>
            </w:tr>
            <w:tr w:rsidR="00D81982" w:rsidRPr="00D81982" w14:paraId="46789697" w14:textId="77777777" w:rsidTr="00136775">
              <w:trPr>
                <w:cantSplit/>
              </w:trPr>
              <w:tc>
                <w:tcPr>
                  <w:tcW w:w="709" w:type="dxa"/>
                  <w:shd w:val="clear" w:color="auto" w:fill="auto"/>
                </w:tcPr>
                <w:p w14:paraId="22BD9A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EED08D4"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7EFDC074" w14:textId="77777777" w:rsidTr="00136775">
              <w:trPr>
                <w:cantSplit/>
              </w:trPr>
              <w:tc>
                <w:tcPr>
                  <w:tcW w:w="709" w:type="dxa"/>
                  <w:shd w:val="clear" w:color="auto" w:fill="auto"/>
                </w:tcPr>
                <w:p w14:paraId="1B35F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w:t>
                  </w:r>
                </w:p>
              </w:tc>
              <w:tc>
                <w:tcPr>
                  <w:tcW w:w="8966" w:type="dxa"/>
                  <w:shd w:val="clear" w:color="auto" w:fill="auto"/>
                </w:tcPr>
                <w:p w14:paraId="002DFA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伐採に当たっては、風が強く当たる尾根筋、水系（季節的水系も含む）及び道路沿いには適切な保護樹帯を設けるよう努めなければならない。</w:t>
                  </w:r>
                </w:p>
              </w:tc>
            </w:tr>
            <w:tr w:rsidR="00D81982" w:rsidRPr="00D81982" w14:paraId="08218B1D" w14:textId="77777777" w:rsidTr="00136775">
              <w:trPr>
                <w:cantSplit/>
              </w:trPr>
              <w:tc>
                <w:tcPr>
                  <w:tcW w:w="709" w:type="dxa"/>
                  <w:shd w:val="clear" w:color="auto" w:fill="auto"/>
                </w:tcPr>
                <w:p w14:paraId="67CD2FF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3-2-1</w:t>
                  </w:r>
                </w:p>
              </w:tc>
              <w:tc>
                <w:tcPr>
                  <w:tcW w:w="8966" w:type="dxa"/>
                  <w:shd w:val="clear" w:color="auto" w:fill="auto"/>
                </w:tcPr>
                <w:p w14:paraId="45B692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資源・生物多様性・景観の保全のために尾根筋、沢筋に保護樹帯を適切に設けるよう努めなければならない。保護樹帯は森林管理に関する計画図に基づき現地で確認できるようにしなければならない。</w:t>
                  </w:r>
                </w:p>
              </w:tc>
            </w:tr>
            <w:tr w:rsidR="00D81982" w:rsidRPr="00D81982" w14:paraId="43434FA9" w14:textId="77777777" w:rsidTr="00136775">
              <w:trPr>
                <w:cantSplit/>
              </w:trPr>
              <w:tc>
                <w:tcPr>
                  <w:tcW w:w="709" w:type="dxa"/>
                  <w:shd w:val="clear" w:color="auto" w:fill="auto"/>
                </w:tcPr>
                <w:p w14:paraId="09E281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3-2-2</w:t>
                  </w:r>
                </w:p>
              </w:tc>
              <w:tc>
                <w:tcPr>
                  <w:tcW w:w="8966" w:type="dxa"/>
                  <w:shd w:val="clear" w:color="auto" w:fill="auto"/>
                </w:tcPr>
                <w:p w14:paraId="518054D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保護樹帯の植生は、立地条件に適合した植生が維持されなければならない。また、現状が針葉樹人工林の場合には、針広混交林への誘導が計画されなければならない。</w:t>
                  </w:r>
                </w:p>
              </w:tc>
            </w:tr>
            <w:tr w:rsidR="00D81982" w:rsidRPr="00D81982" w14:paraId="4C7C5B22" w14:textId="77777777" w:rsidTr="00136775">
              <w:trPr>
                <w:cantSplit/>
              </w:trPr>
              <w:tc>
                <w:tcPr>
                  <w:tcW w:w="709" w:type="dxa"/>
                  <w:shd w:val="clear" w:color="auto" w:fill="auto"/>
                </w:tcPr>
                <w:p w14:paraId="0853EFE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726F47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BF33BFF" w14:textId="77777777" w:rsidTr="00136775">
              <w:trPr>
                <w:cantSplit/>
              </w:trPr>
              <w:tc>
                <w:tcPr>
                  <w:tcW w:w="709" w:type="dxa"/>
                  <w:shd w:val="clear" w:color="auto" w:fill="auto"/>
                </w:tcPr>
                <w:p w14:paraId="59C0F7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w:t>
                  </w:r>
                </w:p>
              </w:tc>
              <w:tc>
                <w:tcPr>
                  <w:tcW w:w="8966" w:type="dxa"/>
                  <w:shd w:val="clear" w:color="auto" w:fill="auto"/>
                </w:tcPr>
                <w:p w14:paraId="5AD657C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森林の伐採集運材に当たっては、近隣の水資源や土石流防止機能などへの影響を考慮し、地表面の保護が図られるよう慎重に配慮されなければならない。</w:t>
                  </w:r>
                </w:p>
              </w:tc>
            </w:tr>
            <w:tr w:rsidR="00D81982" w:rsidRPr="00D81982" w14:paraId="6250CBE5" w14:textId="77777777" w:rsidTr="00136775">
              <w:trPr>
                <w:cantSplit/>
              </w:trPr>
              <w:tc>
                <w:tcPr>
                  <w:tcW w:w="709" w:type="dxa"/>
                  <w:shd w:val="clear" w:color="auto" w:fill="auto"/>
                </w:tcPr>
                <w:p w14:paraId="6D518E6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3-3-1</w:t>
                  </w:r>
                </w:p>
              </w:tc>
              <w:tc>
                <w:tcPr>
                  <w:tcW w:w="8966" w:type="dxa"/>
                  <w:shd w:val="clear" w:color="auto" w:fill="auto"/>
                </w:tcPr>
                <w:p w14:paraId="6CD0436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地災害防止機能が高い森林や山地災害危険地域等、土壌・水系の保全のための配慮が必要とされている区域で伐採計画がある場合には、伐採の種類、伐採区域の面積等が水土保全上問題ないものとならなければならない。</w:t>
                  </w:r>
                </w:p>
                <w:p w14:paraId="0CB6C5B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市町村森林整備計画で水源涵養機能等維持増進森林と定められている森林にあっては、伐採の計画が市町村森林整備計画の基準・規範等に適合しなければならない。</w:t>
                  </w:r>
                </w:p>
                <w:p w14:paraId="5ACC15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これら以外の森林にあっても、伐採更新等の施業計画がある場合には、その林分が属する小流域の水資源保全に注意が払われなければならない。</w:t>
                  </w:r>
                </w:p>
              </w:tc>
            </w:tr>
            <w:tr w:rsidR="00D81982" w:rsidRPr="00D81982" w14:paraId="5D564EB2" w14:textId="77777777" w:rsidTr="00136775">
              <w:trPr>
                <w:cantSplit/>
              </w:trPr>
              <w:tc>
                <w:tcPr>
                  <w:tcW w:w="709" w:type="dxa"/>
                  <w:shd w:val="clear" w:color="auto" w:fill="auto"/>
                </w:tcPr>
                <w:p w14:paraId="50AAFC2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3-3-2</w:t>
                  </w:r>
                </w:p>
              </w:tc>
              <w:tc>
                <w:tcPr>
                  <w:tcW w:w="8966" w:type="dxa"/>
                  <w:shd w:val="clear" w:color="auto" w:fill="auto"/>
                </w:tcPr>
                <w:p w14:paraId="4A98A74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tc>
            </w:tr>
            <w:tr w:rsidR="00D81982" w:rsidRPr="00D81982" w14:paraId="198FBDC6" w14:textId="77777777" w:rsidTr="00136775">
              <w:trPr>
                <w:cantSplit/>
              </w:trPr>
              <w:tc>
                <w:tcPr>
                  <w:tcW w:w="709" w:type="dxa"/>
                  <w:shd w:val="clear" w:color="auto" w:fill="auto"/>
                </w:tcPr>
                <w:p w14:paraId="5315DED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w:t>
                  </w:r>
                </w:p>
              </w:tc>
              <w:tc>
                <w:tcPr>
                  <w:tcW w:w="8966" w:type="dxa"/>
                  <w:shd w:val="clear" w:color="auto" w:fill="auto"/>
                </w:tcPr>
                <w:p w14:paraId="09122E8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林業機械に用いる燃料、オイルその他汚染物質及び農薬など化学物質が水系に流出しないよう注意を払わなければならない。</w:t>
                  </w:r>
                </w:p>
              </w:tc>
            </w:tr>
            <w:tr w:rsidR="00D81982" w:rsidRPr="00D81982" w14:paraId="3B97EE88" w14:textId="77777777" w:rsidTr="00136775">
              <w:trPr>
                <w:cantSplit/>
              </w:trPr>
              <w:tc>
                <w:tcPr>
                  <w:tcW w:w="709" w:type="dxa"/>
                  <w:shd w:val="clear" w:color="auto" w:fill="auto"/>
                </w:tcPr>
                <w:p w14:paraId="3A7008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3-4-1</w:t>
                  </w:r>
                </w:p>
              </w:tc>
              <w:tc>
                <w:tcPr>
                  <w:tcW w:w="8966" w:type="dxa"/>
                  <w:shd w:val="clear" w:color="auto" w:fill="auto"/>
                </w:tcPr>
                <w:p w14:paraId="76FF4F7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燃料、オイル類及び林業薬剤の保管場所、保管方法、使用方法を定めたマニュアルにしたがって、土壌汚染や水質汚濁を引き起こさないよう注意しなければならない。マニュアルにおいては、</w:t>
                  </w:r>
                  <w:r w:rsidRPr="00D81982">
                    <w:rPr>
                      <w:rFonts w:ascii="ＭＳ Ｐ明朝" w:eastAsia="ＭＳ Ｐ明朝" w:hAnsi="ＭＳ Ｐ明朝" w:cs="ＭＳゴシック" w:hint="eastAsia"/>
                      <w:kern w:val="0"/>
                      <w:sz w:val="22"/>
                    </w:rPr>
                    <w:t>森林管理の作業中のオイル漏れ、または、林地上への無差別的な廃棄は厳格に回避されなければならない。また、非有機系の廃棄物やごみは回収し、その貯蔵は指定された離れた場所に環境上責任ある方法でなされなければならない。</w:t>
                  </w:r>
                </w:p>
              </w:tc>
            </w:tr>
            <w:tr w:rsidR="00D81982" w:rsidRPr="00D81982" w14:paraId="4A36872D" w14:textId="77777777" w:rsidTr="00136775">
              <w:trPr>
                <w:cantSplit/>
              </w:trPr>
              <w:tc>
                <w:tcPr>
                  <w:tcW w:w="709" w:type="dxa"/>
                  <w:shd w:val="clear" w:color="auto" w:fill="auto"/>
                </w:tcPr>
                <w:p w14:paraId="4EA6A5B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3-4-2</w:t>
                  </w:r>
                </w:p>
              </w:tc>
              <w:tc>
                <w:tcPr>
                  <w:tcW w:w="8966" w:type="dxa"/>
                  <w:shd w:val="clear" w:color="auto" w:fill="auto"/>
                </w:tcPr>
                <w:p w14:paraId="6A2FE37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肥料を使用する場合は、管理された方法で実施し、十分に環境への配慮を行わなければならない。</w:t>
                  </w:r>
                </w:p>
              </w:tc>
            </w:tr>
            <w:tr w:rsidR="00D81982" w:rsidRPr="00D81982" w14:paraId="022610BE" w14:textId="77777777" w:rsidTr="00136775">
              <w:trPr>
                <w:cantSplit/>
              </w:trPr>
              <w:tc>
                <w:tcPr>
                  <w:tcW w:w="709" w:type="dxa"/>
                  <w:shd w:val="clear" w:color="auto" w:fill="auto"/>
                </w:tcPr>
                <w:p w14:paraId="28ECAA9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A59CD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2723F2D" w14:textId="77777777" w:rsidTr="00136775">
              <w:trPr>
                <w:cantSplit/>
              </w:trPr>
              <w:tc>
                <w:tcPr>
                  <w:tcW w:w="709" w:type="dxa"/>
                  <w:shd w:val="clear" w:color="auto" w:fill="auto"/>
                </w:tcPr>
                <w:p w14:paraId="095CEF9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w:t>
                  </w:r>
                </w:p>
              </w:tc>
              <w:tc>
                <w:tcPr>
                  <w:tcW w:w="8966" w:type="dxa"/>
                  <w:shd w:val="clear" w:color="auto" w:fill="auto"/>
                </w:tcPr>
                <w:p w14:paraId="4D61226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林内路網の開設に当たっては、水土保全に細心の注意を払わなければならない。</w:t>
                  </w:r>
                </w:p>
              </w:tc>
            </w:tr>
            <w:tr w:rsidR="00D81982" w:rsidRPr="00D81982" w14:paraId="46EB001D" w14:textId="77777777" w:rsidTr="00136775">
              <w:trPr>
                <w:cantSplit/>
              </w:trPr>
              <w:tc>
                <w:tcPr>
                  <w:tcW w:w="709" w:type="dxa"/>
                  <w:shd w:val="clear" w:color="auto" w:fill="auto"/>
                </w:tcPr>
                <w:p w14:paraId="13EE63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3-5-1</w:t>
                  </w:r>
                </w:p>
              </w:tc>
              <w:tc>
                <w:tcPr>
                  <w:tcW w:w="8966" w:type="dxa"/>
                  <w:shd w:val="clear" w:color="auto" w:fill="auto"/>
                </w:tcPr>
                <w:p w14:paraId="3B6C5AF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tc>
            </w:tr>
            <w:tr w:rsidR="00D81982" w:rsidRPr="00D81982" w14:paraId="0000AA03" w14:textId="77777777" w:rsidTr="00136775">
              <w:trPr>
                <w:cantSplit/>
              </w:trPr>
              <w:tc>
                <w:tcPr>
                  <w:tcW w:w="709" w:type="dxa"/>
                  <w:shd w:val="clear" w:color="auto" w:fill="auto"/>
                </w:tcPr>
                <w:p w14:paraId="4070237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3-5-2</w:t>
                  </w:r>
                </w:p>
              </w:tc>
              <w:tc>
                <w:tcPr>
                  <w:tcW w:w="8966" w:type="dxa"/>
                  <w:shd w:val="clear" w:color="auto" w:fill="auto"/>
                </w:tcPr>
                <w:p w14:paraId="290D58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林内路網の維持管理体制が整っており、適切な維持管理がなされなければならない。</w:t>
                  </w:r>
                </w:p>
              </w:tc>
            </w:tr>
          </w:tbl>
          <w:p w14:paraId="34C26CBB" w14:textId="77777777" w:rsidR="005A6CB2" w:rsidRPr="00D81982" w:rsidRDefault="005A6CB2" w:rsidP="00F23F36">
            <w:pPr>
              <w:rPr>
                <w:rFonts w:ascii="ＭＳ Ｐ明朝" w:eastAsia="ＭＳ Ｐ明朝" w:hAnsi="ＭＳ Ｐ明朝" w:cs="ＭＳ Ｐゴシック"/>
                <w:kern w:val="0"/>
                <w:sz w:val="22"/>
              </w:rPr>
            </w:pPr>
          </w:p>
          <w:p w14:paraId="3486DF20" w14:textId="48EC854B"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352AA4A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C1C9F77" w14:textId="77777777" w:rsidTr="00136775">
              <w:trPr>
                <w:cantSplit/>
              </w:trPr>
              <w:tc>
                <w:tcPr>
                  <w:tcW w:w="709" w:type="dxa"/>
                  <w:shd w:val="clear" w:color="auto" w:fill="auto"/>
                </w:tcPr>
                <w:p w14:paraId="3FFB23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w:t>
                  </w:r>
                </w:p>
              </w:tc>
              <w:tc>
                <w:tcPr>
                  <w:tcW w:w="8966" w:type="dxa"/>
                  <w:shd w:val="clear" w:color="auto" w:fill="auto"/>
                </w:tcPr>
                <w:p w14:paraId="20857D1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u w:val="single"/>
                    </w:rPr>
                  </w:pPr>
                  <w:r w:rsidRPr="00D81982">
                    <w:rPr>
                      <w:rFonts w:ascii="ＭＳ Ｐ明朝" w:eastAsia="ＭＳ Ｐ明朝" w:hAnsi="ＭＳ Ｐ明朝" w:cs="ＭＳ Ｐゴシック" w:hint="eastAsia"/>
                      <w:kern w:val="0"/>
                      <w:sz w:val="22"/>
                    </w:rPr>
                    <w:t>森林管理者は、森林資源調査等に基づいた</w:t>
                  </w:r>
                  <w:r w:rsidRPr="00D81982">
                    <w:rPr>
                      <w:rFonts w:ascii="ＭＳ Ｐ明朝" w:eastAsia="ＭＳ Ｐ明朝" w:hAnsi="ＭＳ Ｐ明朝" w:cs="ＭＳ Ｐゴシック"/>
                      <w:kern w:val="0"/>
                      <w:sz w:val="22"/>
                    </w:rPr>
                    <w:t>5カ年森林管理計画等の策定並びにその実行及びモニタリング結果に基づき、経済的、社会的、生態的影響を適切に評価し､森林管理の持続的な改善のサイクルを形成するとともに、これを適切な実行する体制が整備されなければならない。</w:t>
                  </w:r>
                </w:p>
              </w:tc>
            </w:tr>
            <w:tr w:rsidR="00D81982" w:rsidRPr="00D81982" w14:paraId="640EFAC6" w14:textId="77777777" w:rsidTr="00136775">
              <w:trPr>
                <w:cantSplit/>
              </w:trPr>
              <w:tc>
                <w:tcPr>
                  <w:tcW w:w="709" w:type="dxa"/>
                  <w:shd w:val="clear" w:color="auto" w:fill="auto"/>
                </w:tcPr>
                <w:p w14:paraId="311E765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4-1-1</w:t>
                  </w:r>
                </w:p>
              </w:tc>
              <w:tc>
                <w:tcPr>
                  <w:tcW w:w="8966" w:type="dxa"/>
                  <w:shd w:val="clear" w:color="auto" w:fill="auto"/>
                </w:tcPr>
                <w:p w14:paraId="78AEC6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当該森林の公益的価値の重要性を認識し、それを維持・増進するよう森林管理計画の策定と実行に努めなければならない。</w:t>
                  </w:r>
                </w:p>
              </w:tc>
            </w:tr>
            <w:tr w:rsidR="00D81982" w:rsidRPr="00D81982" w14:paraId="47DE811E" w14:textId="77777777" w:rsidTr="00136775">
              <w:trPr>
                <w:cantSplit/>
              </w:trPr>
              <w:tc>
                <w:tcPr>
                  <w:tcW w:w="709" w:type="dxa"/>
                  <w:shd w:val="clear" w:color="auto" w:fill="auto"/>
                </w:tcPr>
                <w:p w14:paraId="2DB761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4-1-2</w:t>
                  </w:r>
                </w:p>
              </w:tc>
              <w:tc>
                <w:tcPr>
                  <w:tcW w:w="8966" w:type="dxa"/>
                  <w:shd w:val="clear" w:color="auto" w:fill="auto"/>
                </w:tcPr>
                <w:p w14:paraId="6F2A612A"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自然的立地に即応した伐採方法、更新方法及び更新樹種（諸被害に対する抵抗性育種苗等の活用）の選択に努め、当該地域の森林の自然環境に調和し森林の抵抗力を増進する方法の選択に努めなければならない。</w:t>
                  </w:r>
                </w:p>
              </w:tc>
            </w:tr>
            <w:tr w:rsidR="00D81982" w:rsidRPr="00D81982" w14:paraId="4473CBED" w14:textId="77777777" w:rsidTr="00136775">
              <w:trPr>
                <w:cantSplit/>
              </w:trPr>
              <w:tc>
                <w:tcPr>
                  <w:tcW w:w="709" w:type="dxa"/>
                  <w:shd w:val="clear" w:color="auto" w:fill="auto"/>
                </w:tcPr>
                <w:p w14:paraId="3E0C354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4-1-3</w:t>
                  </w:r>
                </w:p>
              </w:tc>
              <w:tc>
                <w:tcPr>
                  <w:tcW w:w="8966" w:type="dxa"/>
                  <w:shd w:val="clear" w:color="auto" w:fill="auto"/>
                </w:tcPr>
                <w:p w14:paraId="7565261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標準地</w:t>
                  </w:r>
                  <w:r w:rsidRPr="00D81982">
                    <w:rPr>
                      <w:rFonts w:ascii="ＭＳ Ｐ明朝" w:eastAsia="ＭＳ Ｐ明朝" w:hAnsi="ＭＳ Ｐ明朝" w:cs="ＭＳゴシック" w:hint="eastAsia"/>
                      <w:kern w:val="0"/>
                      <w:sz w:val="22"/>
                    </w:rPr>
                    <w:t>調査</w:t>
                  </w:r>
                  <w:r w:rsidRPr="00D81982">
                    <w:rPr>
                      <w:rFonts w:ascii="ＭＳ Ｐ明朝" w:eastAsia="ＭＳ Ｐ明朝" w:hAnsi="ＭＳ Ｐ明朝" w:cs="ＭＳ Ｐゴシック" w:hint="eastAsia"/>
                      <w:kern w:val="0"/>
                      <w:sz w:val="22"/>
                    </w:rPr>
                    <w:t>などのモニタリング結果に基づいて資源状況を把握し、齢級構成の平準化に努めるなど、長期的な森林管理の持続性に配慮しなければならない。</w:t>
                  </w:r>
                </w:p>
              </w:tc>
            </w:tr>
            <w:tr w:rsidR="00D81982" w:rsidRPr="00D81982" w14:paraId="0577596F" w14:textId="77777777" w:rsidTr="00136775">
              <w:trPr>
                <w:cantSplit/>
              </w:trPr>
              <w:tc>
                <w:tcPr>
                  <w:tcW w:w="709" w:type="dxa"/>
                  <w:shd w:val="clear" w:color="auto" w:fill="auto"/>
                </w:tcPr>
                <w:p w14:paraId="29630F2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8490CA7" w14:textId="77777777" w:rsidR="00F23F36" w:rsidRPr="00D81982" w:rsidRDefault="00F23F36" w:rsidP="00F23F36">
                  <w:pPr>
                    <w:autoSpaceDE w:val="0"/>
                    <w:autoSpaceDN w:val="0"/>
                    <w:adjustRightInd w:val="0"/>
                    <w:ind w:firstLineChars="50" w:firstLine="110"/>
                    <w:jc w:val="left"/>
                    <w:rPr>
                      <w:rFonts w:ascii="ＭＳ Ｐ明朝" w:eastAsia="ＭＳ Ｐ明朝" w:hAnsi="ＭＳ Ｐ明朝" w:cs="ＭＳ Ｐゴシック"/>
                      <w:kern w:val="0"/>
                      <w:sz w:val="22"/>
                    </w:rPr>
                  </w:pPr>
                </w:p>
              </w:tc>
            </w:tr>
            <w:tr w:rsidR="00D81982" w:rsidRPr="00D81982" w14:paraId="0FC9BF44" w14:textId="77777777" w:rsidTr="00136775">
              <w:trPr>
                <w:cantSplit/>
              </w:trPr>
              <w:tc>
                <w:tcPr>
                  <w:tcW w:w="709" w:type="dxa"/>
                  <w:shd w:val="clear" w:color="auto" w:fill="auto"/>
                </w:tcPr>
                <w:p w14:paraId="4EAEA6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w:t>
                  </w:r>
                </w:p>
              </w:tc>
              <w:tc>
                <w:tcPr>
                  <w:tcW w:w="8966" w:type="dxa"/>
                  <w:shd w:val="clear" w:color="auto" w:fill="auto"/>
                </w:tcPr>
                <w:p w14:paraId="1D48B2B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伐採量は森林管理計画等で定める計画量の範囲内でなければならない。大面積皆伐は避け、必要な箇所では、非皆伐施業を行なわなければならない。</w:t>
                  </w:r>
                </w:p>
                <w:p w14:paraId="08FDE8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また非木材を含む林産物資源の収穫は、それが持続できるよう定められていなければならない。</w:t>
                  </w:r>
                </w:p>
              </w:tc>
            </w:tr>
            <w:tr w:rsidR="00D81982" w:rsidRPr="00D81982" w14:paraId="5906FE63" w14:textId="77777777" w:rsidTr="00136775">
              <w:trPr>
                <w:cantSplit/>
              </w:trPr>
              <w:tc>
                <w:tcPr>
                  <w:tcW w:w="709" w:type="dxa"/>
                  <w:shd w:val="clear" w:color="auto" w:fill="auto"/>
                </w:tcPr>
                <w:p w14:paraId="49BB533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4-2-1</w:t>
                  </w:r>
                </w:p>
              </w:tc>
              <w:tc>
                <w:tcPr>
                  <w:tcW w:w="8966" w:type="dxa"/>
                  <w:shd w:val="clear" w:color="auto" w:fill="auto"/>
                </w:tcPr>
                <w:p w14:paraId="32754C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伐採の計画が、その森林の管理目的及び資源構成に照らして適切かつ実行可能であり、伐採箇所、箇所毎の伐採方法、伐採率、伐採面積・材積、伐採予定時期を含む収穫予定表が明示されなければならない。</w:t>
                  </w:r>
                </w:p>
              </w:tc>
            </w:tr>
            <w:tr w:rsidR="00D81982" w:rsidRPr="00D81982" w14:paraId="3F96B687" w14:textId="77777777" w:rsidTr="00136775">
              <w:trPr>
                <w:cantSplit/>
              </w:trPr>
              <w:tc>
                <w:tcPr>
                  <w:tcW w:w="709" w:type="dxa"/>
                  <w:shd w:val="clear" w:color="auto" w:fill="auto"/>
                </w:tcPr>
                <w:p w14:paraId="7C5A002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4-2-2</w:t>
                  </w:r>
                </w:p>
              </w:tc>
              <w:tc>
                <w:tcPr>
                  <w:tcW w:w="8966" w:type="dxa"/>
                  <w:shd w:val="clear" w:color="auto" w:fill="auto"/>
                </w:tcPr>
                <w:p w14:paraId="23C45FA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方法、伐期齢、伐採率等の伐採・収穫に関する事項については、水土保全、生物多様性保全、景観の保全等に配慮した技術指針が作成されており、可能な箇所では、非皆伐施業を行うとともに、林地保全の必要性が高い場所は、針葉樹一斉林型を呈している林分に広葉樹を残すよう努めなければならない。</w:t>
                  </w:r>
                  <w:r w:rsidRPr="00D81982">
                    <w:rPr>
                      <w:rFonts w:ascii="ＭＳ Ｐ明朝" w:eastAsia="ＭＳ Ｐ明朝" w:hAnsi="ＭＳ Ｐ明朝" w:hint="eastAsia"/>
                      <w:sz w:val="22"/>
                    </w:rPr>
                    <w:t>また、立地に応じて複層林等の導入や生態系に配慮した施業方法の導入について考慮されなければならない。</w:t>
                  </w:r>
                </w:p>
              </w:tc>
            </w:tr>
            <w:tr w:rsidR="00D81982" w:rsidRPr="00D81982" w14:paraId="744BDDCD" w14:textId="77777777" w:rsidTr="00136775">
              <w:trPr>
                <w:cantSplit/>
              </w:trPr>
              <w:tc>
                <w:tcPr>
                  <w:tcW w:w="709" w:type="dxa"/>
                  <w:shd w:val="clear" w:color="auto" w:fill="auto"/>
                </w:tcPr>
                <w:p w14:paraId="13E534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4-2-3</w:t>
                  </w:r>
                </w:p>
              </w:tc>
              <w:tc>
                <w:tcPr>
                  <w:tcW w:w="8966" w:type="dxa"/>
                  <w:shd w:val="clear" w:color="auto" w:fill="auto"/>
                </w:tcPr>
                <w:p w14:paraId="5B1FF6C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経営計画認定森林の場合には、認定された森林経営計画に即した伐採計画にしたがって実行しなければならない。それ以外の森林の場合には、地域森林計画・市町村森林整備計画の基準に準じて実施しなければならない。</w:t>
                  </w:r>
                </w:p>
              </w:tc>
            </w:tr>
            <w:tr w:rsidR="00D81982" w:rsidRPr="00D81982" w14:paraId="12B8EAF4" w14:textId="77777777" w:rsidTr="00136775">
              <w:trPr>
                <w:cantSplit/>
              </w:trPr>
              <w:tc>
                <w:tcPr>
                  <w:tcW w:w="709" w:type="dxa"/>
                  <w:shd w:val="clear" w:color="auto" w:fill="auto"/>
                </w:tcPr>
                <w:p w14:paraId="1D88FEA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B9F20C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9A9F147" w14:textId="77777777" w:rsidTr="00136775">
              <w:trPr>
                <w:cantSplit/>
              </w:trPr>
              <w:tc>
                <w:tcPr>
                  <w:tcW w:w="709" w:type="dxa"/>
                  <w:shd w:val="clear" w:color="auto" w:fill="auto"/>
                </w:tcPr>
                <w:p w14:paraId="5B1A4DC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w:t>
                  </w:r>
                </w:p>
              </w:tc>
              <w:tc>
                <w:tcPr>
                  <w:tcW w:w="8966" w:type="dxa"/>
                  <w:shd w:val="clear" w:color="auto" w:fill="auto"/>
                </w:tcPr>
                <w:p w14:paraId="1B25F16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伐採後は計画期間内に確実に更新されていなければならない。伐採跡地などの人工更新は、施業の履歴を踏まえて、適地適木の原則が守られていなければならない。</w:t>
                  </w:r>
                </w:p>
              </w:tc>
            </w:tr>
            <w:tr w:rsidR="00D81982" w:rsidRPr="00D81982" w14:paraId="1F4F8F3D" w14:textId="77777777" w:rsidTr="00136775">
              <w:trPr>
                <w:cantSplit/>
              </w:trPr>
              <w:tc>
                <w:tcPr>
                  <w:tcW w:w="709" w:type="dxa"/>
                  <w:shd w:val="clear" w:color="auto" w:fill="auto"/>
                </w:tcPr>
                <w:p w14:paraId="2799FED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4-3-1</w:t>
                  </w:r>
                </w:p>
              </w:tc>
              <w:tc>
                <w:tcPr>
                  <w:tcW w:w="8966" w:type="dxa"/>
                  <w:shd w:val="clear" w:color="auto" w:fill="auto"/>
                </w:tcPr>
                <w:p w14:paraId="59D36ED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w:t>
                  </w:r>
                  <w:r w:rsidRPr="00D81982">
                    <w:rPr>
                      <w:rFonts w:ascii="ＭＳ Ｐ明朝" w:eastAsia="ＭＳ Ｐ明朝" w:hAnsi="ＭＳ Ｐ明朝" w:cs="ＭＳ Ｐゴシック"/>
                      <w:kern w:val="0"/>
                      <w:sz w:val="22"/>
                    </w:rPr>
                    <w:t>5年ないしは10年における伐採と更新の実行状況が確認でき、伐採計画に対応して、更新が適切に計画されなければならない。この場合、更新期間は、市町村森林整備計画に準じて設定されなければならない。</w:t>
                  </w:r>
                </w:p>
              </w:tc>
            </w:tr>
            <w:tr w:rsidR="00D81982" w:rsidRPr="00D81982" w14:paraId="1C2BBCAC" w14:textId="77777777" w:rsidTr="00136775">
              <w:trPr>
                <w:cantSplit/>
              </w:trPr>
              <w:tc>
                <w:tcPr>
                  <w:tcW w:w="709" w:type="dxa"/>
                  <w:shd w:val="clear" w:color="auto" w:fill="auto"/>
                </w:tcPr>
                <w:p w14:paraId="4A36D0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4-3-2</w:t>
                  </w:r>
                </w:p>
              </w:tc>
              <w:tc>
                <w:tcPr>
                  <w:tcW w:w="8966" w:type="dxa"/>
                  <w:shd w:val="clear" w:color="auto" w:fill="auto"/>
                </w:tcPr>
                <w:p w14:paraId="33FA16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更新方法、更新樹種、本数等の更新に関する技術指針が作成されており、これにしたがって更新箇所と箇所毎の更新方法、更新面積、樹種、更新予定時期を含む更新予定表が作られなければならない。</w:t>
                  </w:r>
                </w:p>
              </w:tc>
            </w:tr>
            <w:tr w:rsidR="00D81982" w:rsidRPr="00D81982" w14:paraId="2E3D360D" w14:textId="77777777" w:rsidTr="00136775">
              <w:trPr>
                <w:cantSplit/>
              </w:trPr>
              <w:tc>
                <w:tcPr>
                  <w:tcW w:w="709" w:type="dxa"/>
                  <w:shd w:val="clear" w:color="auto" w:fill="auto"/>
                </w:tcPr>
                <w:p w14:paraId="54F1D9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4-3-3</w:t>
                  </w:r>
                </w:p>
              </w:tc>
              <w:tc>
                <w:tcPr>
                  <w:tcW w:w="8966" w:type="dxa"/>
                  <w:shd w:val="clear" w:color="auto" w:fill="auto"/>
                </w:tcPr>
                <w:p w14:paraId="5D3DFDC4" w14:textId="77777777" w:rsidR="00F23F36" w:rsidRPr="00D81982" w:rsidRDefault="00F23F36" w:rsidP="00F23F36">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人工更新の場合の樹種の選択は、水資源かん養、国土保全、環境保全等の観点も含めた</w:t>
                  </w:r>
                  <w:r w:rsidRPr="00D81982">
                    <w:rPr>
                      <w:rFonts w:ascii="ＭＳ Ｐ明朝" w:eastAsia="ＭＳ Ｐ明朝" w:hAnsi="ＭＳ Ｐ明朝" w:cs="ＭＳ Ｐゴシック" w:hint="eastAsia"/>
                      <w:kern w:val="0"/>
                      <w:sz w:val="22"/>
                    </w:rPr>
                    <w:t>適地適</w:t>
                  </w:r>
                  <w:r w:rsidRPr="00D81982">
                    <w:rPr>
                      <w:rFonts w:ascii="ＭＳ Ｐ明朝" w:eastAsia="ＭＳ Ｐ明朝" w:hAnsi="ＭＳ Ｐ明朝" w:hint="eastAsia"/>
                      <w:sz w:val="22"/>
                    </w:rPr>
                    <w:t>木の原則等の技術合理性に照らして行わなければならない。種子、苗木はその地域の在来のものを使用するよう努めなければならない。外来種の導入は、生態系へ好ましくない影響が想定されるものは避け、当面遺伝子組み換え樹木は使用しないようにしなければならない。</w:t>
                  </w:r>
                </w:p>
              </w:tc>
            </w:tr>
            <w:tr w:rsidR="00D81982" w:rsidRPr="00D81982" w14:paraId="03A023F5" w14:textId="77777777" w:rsidTr="00136775">
              <w:trPr>
                <w:cantSplit/>
              </w:trPr>
              <w:tc>
                <w:tcPr>
                  <w:tcW w:w="709" w:type="dxa"/>
                  <w:shd w:val="clear" w:color="auto" w:fill="auto"/>
                </w:tcPr>
                <w:p w14:paraId="7D4F4F2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4-3-4</w:t>
                  </w:r>
                </w:p>
              </w:tc>
              <w:tc>
                <w:tcPr>
                  <w:tcW w:w="8966" w:type="dxa"/>
                  <w:shd w:val="clear" w:color="auto" w:fill="auto"/>
                </w:tcPr>
                <w:p w14:paraId="669BD75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捕植しなければならない。大規模な枯損が発生した場合や植栽後の成長が思わしくない場合には、原因の調査分析に基づき適切な樹種を選定し改植等の措置をとらなければならない。</w:t>
                  </w:r>
                </w:p>
              </w:tc>
            </w:tr>
            <w:tr w:rsidR="00D81982" w:rsidRPr="00D81982" w14:paraId="2DCFB490" w14:textId="77777777" w:rsidTr="00136775">
              <w:trPr>
                <w:cantSplit/>
              </w:trPr>
              <w:tc>
                <w:tcPr>
                  <w:tcW w:w="709" w:type="dxa"/>
                  <w:shd w:val="clear" w:color="auto" w:fill="auto"/>
                </w:tcPr>
                <w:p w14:paraId="3190263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w:t>
                  </w:r>
                </w:p>
              </w:tc>
              <w:tc>
                <w:tcPr>
                  <w:tcW w:w="8966" w:type="dxa"/>
                  <w:shd w:val="clear" w:color="auto" w:fill="auto"/>
                </w:tcPr>
                <w:p w14:paraId="0216553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w:t>
                  </w:r>
                  <w:r w:rsidRPr="00D81982">
                    <w:rPr>
                      <w:rFonts w:ascii="ＭＳ Ｐ明朝" w:eastAsia="ＭＳ Ｐ明朝" w:hAnsi="ＭＳ Ｐ明朝" w:hint="eastAsia"/>
                      <w:sz w:val="22"/>
                    </w:rPr>
                    <w:t>萌芽更新により育成された森林を含む。）</w:t>
                  </w:r>
                  <w:r w:rsidRPr="00D81982">
                    <w:rPr>
                      <w:rFonts w:ascii="ＭＳ Ｐ明朝" w:eastAsia="ＭＳ Ｐ明朝" w:hAnsi="ＭＳ Ｐ明朝" w:cs="ＭＳ Ｐゴシック" w:hint="eastAsia"/>
                      <w:kern w:val="0"/>
                      <w:sz w:val="22"/>
                    </w:rPr>
                    <w:t>についても地域の特性を考慮し適切な森林管理計画等が樹立され、的確な更新施業が行われていなければならない。</w:t>
                  </w:r>
                </w:p>
              </w:tc>
            </w:tr>
            <w:tr w:rsidR="00D81982" w:rsidRPr="00D81982" w14:paraId="0F8D836D" w14:textId="77777777" w:rsidTr="00136775">
              <w:trPr>
                <w:cantSplit/>
              </w:trPr>
              <w:tc>
                <w:tcPr>
                  <w:tcW w:w="709" w:type="dxa"/>
                  <w:shd w:val="clear" w:color="auto" w:fill="auto"/>
                </w:tcPr>
                <w:p w14:paraId="144EB7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4-4-1</w:t>
                  </w:r>
                </w:p>
              </w:tc>
              <w:tc>
                <w:tcPr>
                  <w:tcW w:w="8966" w:type="dxa"/>
                  <w:shd w:val="clear" w:color="auto" w:fill="auto"/>
                </w:tcPr>
                <w:p w14:paraId="2AED385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天然林に関する記述内容が、地域森林計画及び市町村森林整備計画に照らして適切であり、天然林の伐採と更新が技術合理性の観点から相互に有機的に結合して計画されなければならない。</w:t>
                  </w:r>
                </w:p>
                <w:p w14:paraId="6998374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伐採・更新に当たっては、伐採方法、数量、予定時期を含む予定表が作られなければならない。</w:t>
                  </w:r>
                </w:p>
              </w:tc>
            </w:tr>
            <w:tr w:rsidR="00D81982" w:rsidRPr="00D81982" w14:paraId="0E161E18" w14:textId="77777777" w:rsidTr="00136775">
              <w:trPr>
                <w:cantSplit/>
              </w:trPr>
              <w:tc>
                <w:tcPr>
                  <w:tcW w:w="709" w:type="dxa"/>
                  <w:shd w:val="clear" w:color="auto" w:fill="auto"/>
                </w:tcPr>
                <w:p w14:paraId="42F79DE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4-4-2</w:t>
                  </w:r>
                </w:p>
              </w:tc>
              <w:tc>
                <w:tcPr>
                  <w:tcW w:w="8966" w:type="dxa"/>
                  <w:shd w:val="clear" w:color="auto" w:fill="auto"/>
                </w:tcPr>
                <w:p w14:paraId="30716E5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天然林の施業に当たっては、施業方法と林相・林型に応じた適切な選木指針が策定され、伐採率、伐採の繰り返しの期間などの技術指針が策定されなければならない。</w:t>
                  </w:r>
                </w:p>
                <w:p w14:paraId="0AA243F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また伐採後の更新が適切に行われるよう、林相・林型、伐採後の現地の実態に応じて、地表処理、植え込みなど必要な更新補助作業が計画されなければならない。</w:t>
                  </w:r>
                </w:p>
              </w:tc>
            </w:tr>
            <w:tr w:rsidR="00D81982" w:rsidRPr="00D81982" w14:paraId="4496559F" w14:textId="77777777" w:rsidTr="00136775">
              <w:trPr>
                <w:cantSplit/>
              </w:trPr>
              <w:tc>
                <w:tcPr>
                  <w:tcW w:w="709" w:type="dxa"/>
                  <w:shd w:val="clear" w:color="auto" w:fill="auto"/>
                </w:tcPr>
                <w:p w14:paraId="018D3D8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27D86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1778A52" w14:textId="77777777" w:rsidTr="00136775">
              <w:trPr>
                <w:cantSplit/>
              </w:trPr>
              <w:tc>
                <w:tcPr>
                  <w:tcW w:w="709" w:type="dxa"/>
                  <w:shd w:val="clear" w:color="auto" w:fill="auto"/>
                </w:tcPr>
                <w:p w14:paraId="565FA0B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w:t>
                  </w:r>
                </w:p>
              </w:tc>
              <w:tc>
                <w:tcPr>
                  <w:tcW w:w="8966" w:type="dxa"/>
                  <w:shd w:val="clear" w:color="auto" w:fill="auto"/>
                </w:tcPr>
                <w:p w14:paraId="2DA4AC6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期間内における保育計画が明らかであり、現地の実態に応じて適切に行われていなければならない。</w:t>
                  </w:r>
                </w:p>
              </w:tc>
            </w:tr>
            <w:tr w:rsidR="00D81982" w:rsidRPr="00D81982" w14:paraId="57009B2B" w14:textId="77777777" w:rsidTr="00136775">
              <w:trPr>
                <w:cantSplit/>
              </w:trPr>
              <w:tc>
                <w:tcPr>
                  <w:tcW w:w="709" w:type="dxa"/>
                  <w:shd w:val="clear" w:color="auto" w:fill="auto"/>
                </w:tcPr>
                <w:p w14:paraId="020232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4-5-1</w:t>
                  </w:r>
                </w:p>
              </w:tc>
              <w:tc>
                <w:tcPr>
                  <w:tcW w:w="8966" w:type="dxa"/>
                  <w:shd w:val="clear" w:color="auto" w:fill="auto"/>
                </w:tcPr>
                <w:p w14:paraId="295904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適度に残すよう努めなければならない。</w:t>
                  </w:r>
                </w:p>
              </w:tc>
            </w:tr>
            <w:tr w:rsidR="00D81982" w:rsidRPr="00D81982" w14:paraId="0A1C6BD6" w14:textId="77777777" w:rsidTr="00136775">
              <w:trPr>
                <w:cantSplit/>
              </w:trPr>
              <w:tc>
                <w:tcPr>
                  <w:tcW w:w="709" w:type="dxa"/>
                  <w:shd w:val="clear" w:color="auto" w:fill="auto"/>
                </w:tcPr>
                <w:p w14:paraId="4D4D93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4-5-2</w:t>
                  </w:r>
                </w:p>
                <w:p w14:paraId="340EDF58"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99AFE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w:t>
                  </w:r>
                  <w:r w:rsidRPr="00D81982">
                    <w:rPr>
                      <w:rFonts w:ascii="ＭＳ Ｐ明朝" w:eastAsia="ＭＳ Ｐ明朝" w:hAnsi="ＭＳ Ｐ明朝" w:cs="ＭＳ Ｐゴシック"/>
                      <w:kern w:val="0"/>
                      <w:sz w:val="22"/>
                    </w:rPr>
                    <w:t>10年における保育の実行状況が確認でき、かつ今後の保育箇所と箇所毎の保育方法、数量、予定時期が明示されなければならない。</w:t>
                  </w:r>
                </w:p>
              </w:tc>
            </w:tr>
            <w:tr w:rsidR="00D81982" w:rsidRPr="00D81982" w14:paraId="742EAE8D" w14:textId="77777777" w:rsidTr="00136775">
              <w:trPr>
                <w:cantSplit/>
              </w:trPr>
              <w:tc>
                <w:tcPr>
                  <w:tcW w:w="709" w:type="dxa"/>
                  <w:shd w:val="clear" w:color="auto" w:fill="auto"/>
                </w:tcPr>
                <w:p w14:paraId="7F61998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4-5-3</w:t>
                  </w:r>
                </w:p>
              </w:tc>
              <w:tc>
                <w:tcPr>
                  <w:tcW w:w="8966" w:type="dxa"/>
                  <w:shd w:val="clear" w:color="auto" w:fill="auto"/>
                </w:tcPr>
                <w:p w14:paraId="5E4ABC8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林内に野生動物が相当数生息し獣害の恐れのある場合、その森林の成長及び生物多様性に及ぼす圧力を軽減する防護手段を講じなければならない。また、林内放牧がなされている場合についても、適切な防護手段を講じなければならない。</w:t>
                  </w:r>
                </w:p>
              </w:tc>
            </w:tr>
            <w:tr w:rsidR="00D81982" w:rsidRPr="00D81982" w14:paraId="679CCD2B" w14:textId="77777777" w:rsidTr="00136775">
              <w:trPr>
                <w:cantSplit/>
              </w:trPr>
              <w:tc>
                <w:tcPr>
                  <w:tcW w:w="709" w:type="dxa"/>
                  <w:shd w:val="clear" w:color="auto" w:fill="auto"/>
                </w:tcPr>
                <w:p w14:paraId="3DEB439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58C04B2"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38EC5D72" w14:textId="77777777" w:rsidTr="00136775">
              <w:trPr>
                <w:cantSplit/>
              </w:trPr>
              <w:tc>
                <w:tcPr>
                  <w:tcW w:w="709" w:type="dxa"/>
                  <w:shd w:val="clear" w:color="auto" w:fill="auto"/>
                </w:tcPr>
                <w:p w14:paraId="0577E6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w:t>
                  </w:r>
                </w:p>
              </w:tc>
              <w:tc>
                <w:tcPr>
                  <w:tcW w:w="8966" w:type="dxa"/>
                  <w:shd w:val="clear" w:color="auto" w:fill="auto"/>
                </w:tcPr>
                <w:p w14:paraId="63DD394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目標林型への誘導に必要な間伐が適切に計画され、間伐が的確に実行されなければならない。</w:t>
                  </w:r>
                </w:p>
              </w:tc>
            </w:tr>
            <w:tr w:rsidR="00D81982" w:rsidRPr="00D81982" w14:paraId="66AB3165" w14:textId="77777777" w:rsidTr="00136775">
              <w:trPr>
                <w:cantSplit/>
              </w:trPr>
              <w:tc>
                <w:tcPr>
                  <w:tcW w:w="709" w:type="dxa"/>
                  <w:shd w:val="clear" w:color="auto" w:fill="auto"/>
                </w:tcPr>
                <w:p w14:paraId="5EC9BEC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4-6-1</w:t>
                  </w:r>
                </w:p>
              </w:tc>
              <w:tc>
                <w:tcPr>
                  <w:tcW w:w="8966" w:type="dxa"/>
                  <w:shd w:val="clear" w:color="auto" w:fill="auto"/>
                </w:tcPr>
                <w:p w14:paraId="7CA87C0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tc>
            </w:tr>
            <w:tr w:rsidR="00D81982" w:rsidRPr="00D81982" w14:paraId="195A020B" w14:textId="77777777" w:rsidTr="00136775">
              <w:trPr>
                <w:cantSplit/>
              </w:trPr>
              <w:tc>
                <w:tcPr>
                  <w:tcW w:w="709" w:type="dxa"/>
                  <w:shd w:val="clear" w:color="auto" w:fill="auto"/>
                </w:tcPr>
                <w:p w14:paraId="5092DE8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4-6-2</w:t>
                  </w:r>
                </w:p>
              </w:tc>
              <w:tc>
                <w:tcPr>
                  <w:tcW w:w="8966" w:type="dxa"/>
                  <w:shd w:val="clear" w:color="auto" w:fill="auto"/>
                </w:tcPr>
                <w:p w14:paraId="2D6F13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空洞のある木）等を適度に残すよう努めなければならない。</w:t>
                  </w:r>
                </w:p>
              </w:tc>
            </w:tr>
            <w:tr w:rsidR="00D81982" w:rsidRPr="00D81982" w14:paraId="738995B6" w14:textId="77777777" w:rsidTr="00136775">
              <w:trPr>
                <w:cantSplit/>
              </w:trPr>
              <w:tc>
                <w:tcPr>
                  <w:tcW w:w="709" w:type="dxa"/>
                  <w:shd w:val="clear" w:color="auto" w:fill="auto"/>
                </w:tcPr>
                <w:p w14:paraId="2D0D240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4-6-3</w:t>
                  </w:r>
                </w:p>
              </w:tc>
              <w:tc>
                <w:tcPr>
                  <w:tcW w:w="8966" w:type="dxa"/>
                  <w:shd w:val="clear" w:color="auto" w:fill="auto"/>
                </w:tcPr>
                <w:p w14:paraId="6C2C1E0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最近５年ないしは</w:t>
                  </w:r>
                  <w:r w:rsidRPr="00D81982">
                    <w:rPr>
                      <w:rFonts w:ascii="ＭＳ Ｐ明朝" w:eastAsia="ＭＳ Ｐ明朝" w:hAnsi="ＭＳ Ｐ明朝" w:cs="ＭＳ Ｐゴシック"/>
                      <w:kern w:val="0"/>
                      <w:sz w:val="22"/>
                    </w:rPr>
                    <w:t>10年における間伐の実行状況が記録されており、また、間伐実行状況からみて、間伐は、林齢、林分の立木密度の現況等に照らし適切に行わなければならない。</w:t>
                  </w:r>
                </w:p>
              </w:tc>
            </w:tr>
            <w:tr w:rsidR="00D81982" w:rsidRPr="00D81982" w14:paraId="7ED94DFF" w14:textId="77777777" w:rsidTr="00136775">
              <w:trPr>
                <w:cantSplit/>
              </w:trPr>
              <w:tc>
                <w:tcPr>
                  <w:tcW w:w="709" w:type="dxa"/>
                  <w:shd w:val="clear" w:color="auto" w:fill="auto"/>
                </w:tcPr>
                <w:p w14:paraId="004161E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67568F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0C3524FB" w14:textId="77777777" w:rsidTr="00136775">
              <w:trPr>
                <w:cantSplit/>
              </w:trPr>
              <w:tc>
                <w:tcPr>
                  <w:tcW w:w="709" w:type="dxa"/>
                  <w:shd w:val="clear" w:color="auto" w:fill="auto"/>
                </w:tcPr>
                <w:p w14:paraId="719239E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w:t>
                  </w:r>
                </w:p>
              </w:tc>
              <w:tc>
                <w:tcPr>
                  <w:tcW w:w="8966" w:type="dxa"/>
                  <w:shd w:val="clear" w:color="auto" w:fill="auto"/>
                </w:tcPr>
                <w:p w14:paraId="11C34B8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森林の病虫獣害に対する適切な防除・対策が図られ、農薬など化学物質の使用は、法令などを順守し、かつ必要最小限の使途にとどめなければならない。</w:t>
                  </w:r>
                </w:p>
              </w:tc>
            </w:tr>
            <w:tr w:rsidR="00D81982" w:rsidRPr="00D81982" w14:paraId="676A5028" w14:textId="77777777" w:rsidTr="00136775">
              <w:trPr>
                <w:cantSplit/>
              </w:trPr>
              <w:tc>
                <w:tcPr>
                  <w:tcW w:w="709" w:type="dxa"/>
                  <w:shd w:val="clear" w:color="auto" w:fill="auto"/>
                </w:tcPr>
                <w:p w14:paraId="6DD867B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4-7-1</w:t>
                  </w:r>
                </w:p>
              </w:tc>
              <w:tc>
                <w:tcPr>
                  <w:tcW w:w="8966" w:type="dxa"/>
                  <w:shd w:val="clear" w:color="auto" w:fill="auto"/>
                </w:tcPr>
                <w:p w14:paraId="221053C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森林病害虫防除に関する計画は、森林病害虫等防除法、及び鳥獣保護法の鳥獣保護事業計画に基づいているとともに、生物多様性・水土保全の維持・保全にとって適切でなければならない。</w:t>
                  </w:r>
                </w:p>
              </w:tc>
            </w:tr>
            <w:tr w:rsidR="00D81982" w:rsidRPr="00D81982" w14:paraId="682848E7" w14:textId="77777777" w:rsidTr="00136775">
              <w:trPr>
                <w:cantSplit/>
              </w:trPr>
              <w:tc>
                <w:tcPr>
                  <w:tcW w:w="709" w:type="dxa"/>
                  <w:shd w:val="clear" w:color="auto" w:fill="auto"/>
                </w:tcPr>
                <w:p w14:paraId="7491F3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4-7-2</w:t>
                  </w:r>
                </w:p>
              </w:tc>
              <w:tc>
                <w:tcPr>
                  <w:tcW w:w="8966" w:type="dxa"/>
                  <w:shd w:val="clear" w:color="auto" w:fill="auto"/>
                </w:tcPr>
                <w:p w14:paraId="1E2763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対象森林及び周辺森林での最近</w:t>
                  </w:r>
                  <w:r w:rsidRPr="00D81982">
                    <w:rPr>
                      <w:rFonts w:ascii="ＭＳ Ｐ明朝" w:eastAsia="ＭＳ Ｐ明朝" w:hAnsi="ＭＳ Ｐ明朝" w:cs="ＭＳ Ｐゴシック"/>
                      <w:kern w:val="0"/>
                      <w:sz w:val="22"/>
                    </w:rPr>
                    <w:t>5年ないしは10年における森林病害虫獣害の発生状況と、講じた対処措置が確認できなければならない。</w:t>
                  </w:r>
                </w:p>
              </w:tc>
            </w:tr>
            <w:tr w:rsidR="00D81982" w:rsidRPr="00D81982" w14:paraId="4F75F6D9" w14:textId="77777777" w:rsidTr="00136775">
              <w:trPr>
                <w:cantSplit/>
              </w:trPr>
              <w:tc>
                <w:tcPr>
                  <w:tcW w:w="709" w:type="dxa"/>
                  <w:shd w:val="clear" w:color="auto" w:fill="auto"/>
                </w:tcPr>
                <w:p w14:paraId="6C81AA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4-7-3</w:t>
                  </w:r>
                </w:p>
              </w:tc>
              <w:tc>
                <w:tcPr>
                  <w:tcW w:w="8966" w:type="dxa"/>
                  <w:shd w:val="clear" w:color="auto" w:fill="auto"/>
                </w:tcPr>
                <w:p w14:paraId="456FF4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林業薬剤（除草剤を含む）は必要最小限のものに限って使用しなければならない。使用する場合には、農薬取締法等に適合した管理マニュアルを定め、これに従って薬剤を取り扱わなければならない。</w:t>
                  </w:r>
                </w:p>
                <w:p w14:paraId="731388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但し、</w:t>
                  </w:r>
                  <w:r w:rsidRPr="00D81982">
                    <w:rPr>
                      <w:rFonts w:ascii="ＭＳ Ｐ明朝" w:eastAsia="ＭＳ Ｐ明朝" w:hAnsi="ＭＳ Ｐ明朝" w:cs="Arial"/>
                      <w:kern w:val="0"/>
                      <w:sz w:val="22"/>
                    </w:rPr>
                    <w:t xml:space="preserve">WHO </w:t>
                  </w:r>
                  <w:r w:rsidRPr="00D81982">
                    <w:rPr>
                      <w:rFonts w:ascii="ＭＳ Ｐ明朝" w:eastAsia="ＭＳ Ｐ明朝" w:hAnsi="ＭＳ Ｐ明朝" w:cs="ＭＳ明朝" w:hint="eastAsia"/>
                      <w:kern w:val="0"/>
                      <w:sz w:val="22"/>
                    </w:rPr>
                    <w:t>のタイプ</w:t>
                  </w:r>
                  <w:r w:rsidRPr="00D81982">
                    <w:rPr>
                      <w:rFonts w:ascii="ＭＳ Ｐ明朝" w:eastAsia="ＭＳ Ｐ明朝" w:hAnsi="ＭＳ Ｐ明朝" w:cs="ＭＳ明朝"/>
                      <w:kern w:val="0"/>
                      <w:sz w:val="22"/>
                    </w:rPr>
                    <w:t>1</w:t>
                  </w:r>
                  <w:r w:rsidRPr="00D81982">
                    <w:rPr>
                      <w:rFonts w:ascii="ＭＳ Ｐ明朝" w:eastAsia="ＭＳ Ｐ明朝" w:hAnsi="ＭＳ Ｐ明朝" w:cs="Arial"/>
                      <w:kern w:val="0"/>
                      <w:sz w:val="22"/>
                    </w:rPr>
                    <w:t xml:space="preserve">A </w:t>
                  </w:r>
                  <w:r w:rsidRPr="00D81982">
                    <w:rPr>
                      <w:rFonts w:ascii="ＭＳ Ｐ明朝" w:eastAsia="ＭＳ Ｐ明朝" w:hAnsi="ＭＳ Ｐ明朝" w:cs="ＭＳゴシック" w:hint="eastAsia"/>
                      <w:kern w:val="0"/>
                      <w:sz w:val="22"/>
                    </w:rPr>
                    <w:t>および</w:t>
                  </w:r>
                  <w:r w:rsidRPr="00D81982">
                    <w:rPr>
                      <w:rFonts w:ascii="ＭＳ Ｐ明朝" w:eastAsia="ＭＳ Ｐ明朝" w:hAnsi="ＭＳ Ｐ明朝" w:cs="ＭＳゴシック"/>
                      <w:kern w:val="0"/>
                      <w:sz w:val="22"/>
                    </w:rPr>
                    <w:t>1</w:t>
                  </w: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ゴシック" w:hint="eastAsia"/>
                      <w:kern w:val="0"/>
                      <w:sz w:val="22"/>
                    </w:rPr>
                    <w:t>の殺虫剤については、他に利用可能な代替薬剤がない場合を除き、禁止しなければならない。</w:t>
                  </w:r>
                  <w:r w:rsidRPr="00D81982">
                    <w:rPr>
                      <w:rFonts w:ascii="ＭＳ Ｐ明朝" w:eastAsia="ＭＳ Ｐ明朝" w:hAnsi="ＭＳ Ｐ明朝" w:cs="ＭＳゴシック"/>
                      <w:kern w:val="0"/>
                      <w:sz w:val="22"/>
                    </w:rPr>
                    <w:t>なお、附属文書3-2において他に利用可能な代替薬剤がない場合の薬剤を例外使用薬剤として定める。</w:t>
                  </w:r>
                </w:p>
              </w:tc>
            </w:tr>
            <w:tr w:rsidR="00D81982" w:rsidRPr="00D81982" w14:paraId="5BAEC345" w14:textId="77777777" w:rsidTr="00136775">
              <w:trPr>
                <w:cantSplit/>
              </w:trPr>
              <w:tc>
                <w:tcPr>
                  <w:tcW w:w="709" w:type="dxa"/>
                  <w:shd w:val="clear" w:color="auto" w:fill="auto"/>
                </w:tcPr>
                <w:p w14:paraId="7B8BD32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E303D5C" w14:textId="77777777" w:rsidR="00F23F36" w:rsidRPr="00D81982" w:rsidRDefault="00F23F36" w:rsidP="00F23F36">
                  <w:pPr>
                    <w:widowControl/>
                    <w:ind w:leftChars="-390" w:left="-676" w:hangingChars="65" w:hanging="143"/>
                    <w:rPr>
                      <w:rFonts w:ascii="ＭＳ Ｐ明朝" w:eastAsia="ＭＳ Ｐ明朝" w:hAnsi="ＭＳ Ｐ明朝" w:cs="ＭＳ Ｐゴシック"/>
                      <w:kern w:val="0"/>
                      <w:sz w:val="22"/>
                    </w:rPr>
                  </w:pPr>
                </w:p>
              </w:tc>
            </w:tr>
            <w:tr w:rsidR="00D81982" w:rsidRPr="00D81982" w14:paraId="24B3121F" w14:textId="77777777" w:rsidTr="00136775">
              <w:trPr>
                <w:cantSplit/>
              </w:trPr>
              <w:tc>
                <w:tcPr>
                  <w:tcW w:w="709" w:type="dxa"/>
                  <w:shd w:val="clear" w:color="auto" w:fill="auto"/>
                </w:tcPr>
                <w:p w14:paraId="5A86078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w:t>
                  </w:r>
                </w:p>
              </w:tc>
              <w:tc>
                <w:tcPr>
                  <w:tcW w:w="8966" w:type="dxa"/>
                  <w:shd w:val="clear" w:color="auto" w:fill="auto"/>
                </w:tcPr>
                <w:p w14:paraId="62DBC19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山火事、気象災害に対する適切な予防と被害への対処が図られていなければならない。</w:t>
                  </w:r>
                </w:p>
                <w:p w14:paraId="239EF89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なお、火入れを行う場合は、森林法</w:t>
                  </w:r>
                  <w:r w:rsidRPr="00D81982">
                    <w:rPr>
                      <w:rFonts w:ascii="ＭＳ Ｐ明朝" w:eastAsia="ＭＳ Ｐ明朝" w:hAnsi="ＭＳ Ｐ明朝" w:cs="ＭＳ Ｐゴシック"/>
                      <w:kern w:val="0"/>
                      <w:sz w:val="22"/>
                    </w:rPr>
                    <w:t>21条に基づき関係市町村長の許可を受けた上で適切に実施しなければならない。</w:t>
                  </w:r>
                </w:p>
              </w:tc>
            </w:tr>
            <w:tr w:rsidR="00D81982" w:rsidRPr="00D81982" w14:paraId="7D768D20" w14:textId="77777777" w:rsidTr="00136775">
              <w:trPr>
                <w:cantSplit/>
              </w:trPr>
              <w:tc>
                <w:tcPr>
                  <w:tcW w:w="709" w:type="dxa"/>
                  <w:shd w:val="clear" w:color="auto" w:fill="auto"/>
                </w:tcPr>
                <w:p w14:paraId="04CAE64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4-8-1</w:t>
                  </w:r>
                </w:p>
              </w:tc>
              <w:tc>
                <w:tcPr>
                  <w:tcW w:w="8966" w:type="dxa"/>
                  <w:shd w:val="clear" w:color="auto" w:fill="auto"/>
                </w:tcPr>
                <w:p w14:paraId="76F0584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森林火災、気象災害予防に関し、森林管理巡視員、森林損害てん補制度（森林保険等）など体制整備のほか、従業員、ボランティア等への啓発、教育のプログラムを策定しなければならない。</w:t>
                  </w:r>
                </w:p>
              </w:tc>
            </w:tr>
            <w:tr w:rsidR="00D81982" w:rsidRPr="00D81982" w14:paraId="2FF1D274" w14:textId="77777777" w:rsidTr="00136775">
              <w:trPr>
                <w:cantSplit/>
              </w:trPr>
              <w:tc>
                <w:tcPr>
                  <w:tcW w:w="709" w:type="dxa"/>
                  <w:shd w:val="clear" w:color="auto" w:fill="auto"/>
                </w:tcPr>
                <w:p w14:paraId="48110AD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4-8-2</w:t>
                  </w:r>
                </w:p>
              </w:tc>
              <w:tc>
                <w:tcPr>
                  <w:tcW w:w="8966" w:type="dxa"/>
                  <w:shd w:val="clear" w:color="auto" w:fill="auto"/>
                </w:tcPr>
                <w:p w14:paraId="50D900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森林火災消防に関し、関連機関との有機的連携を保ちつつ、従業員への訓練が実施され資材が準備されていなければならない。</w:t>
                  </w:r>
                </w:p>
              </w:tc>
            </w:tr>
            <w:tr w:rsidR="00D81982" w:rsidRPr="00D81982" w14:paraId="5756DD27" w14:textId="77777777" w:rsidTr="00136775">
              <w:trPr>
                <w:cantSplit/>
              </w:trPr>
              <w:tc>
                <w:tcPr>
                  <w:tcW w:w="709" w:type="dxa"/>
                  <w:shd w:val="clear" w:color="auto" w:fill="auto"/>
                </w:tcPr>
                <w:p w14:paraId="6B236D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4-8-3</w:t>
                  </w:r>
                </w:p>
              </w:tc>
              <w:tc>
                <w:tcPr>
                  <w:tcW w:w="8966" w:type="dxa"/>
                  <w:shd w:val="clear" w:color="auto" w:fill="auto"/>
                </w:tcPr>
                <w:p w14:paraId="493A29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森林火災被害跡地がある場合には、跡地への森林造成の計画があり、場所毎の更新方法、面積等が明示されなければならない。</w:t>
                  </w:r>
                </w:p>
              </w:tc>
            </w:tr>
            <w:tr w:rsidR="00D81982" w:rsidRPr="00D81982" w14:paraId="5E9D2A80" w14:textId="77777777" w:rsidTr="00136775">
              <w:trPr>
                <w:cantSplit/>
              </w:trPr>
              <w:tc>
                <w:tcPr>
                  <w:tcW w:w="709" w:type="dxa"/>
                  <w:shd w:val="clear" w:color="auto" w:fill="auto"/>
                </w:tcPr>
                <w:p w14:paraId="3A6F103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4-8-4</w:t>
                  </w:r>
                </w:p>
              </w:tc>
              <w:tc>
                <w:tcPr>
                  <w:tcW w:w="8966" w:type="dxa"/>
                  <w:shd w:val="clear" w:color="auto" w:fill="auto"/>
                </w:tcPr>
                <w:p w14:paraId="51CDC8CC"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耕作放棄された農地等の森林への転用については、それが、経済的、環境的、社会的または文化的な価値を増加するものであれば考慮の対象とするよう努めなければならない。</w:t>
                  </w:r>
                </w:p>
              </w:tc>
            </w:tr>
            <w:tr w:rsidR="00D81982" w:rsidRPr="00D81982" w14:paraId="1CD7C462" w14:textId="77777777" w:rsidTr="00136775">
              <w:trPr>
                <w:cantSplit/>
              </w:trPr>
              <w:tc>
                <w:tcPr>
                  <w:tcW w:w="709" w:type="dxa"/>
                  <w:shd w:val="clear" w:color="auto" w:fill="auto"/>
                </w:tcPr>
                <w:p w14:paraId="4E745C0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4-8-5</w:t>
                  </w:r>
                </w:p>
              </w:tc>
              <w:tc>
                <w:tcPr>
                  <w:tcW w:w="8966" w:type="dxa"/>
                  <w:shd w:val="clear" w:color="auto" w:fill="auto"/>
                </w:tcPr>
                <w:p w14:paraId="60FB1EC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原生林及びそれに近い天然林において、維持・保全を図るべき自然生態系が棄損・劣化した場合には、その区域を定め、自然復元力の活用を基本とした施業によりその修復に努めなければならない。</w:t>
                  </w:r>
                </w:p>
              </w:tc>
            </w:tr>
          </w:tbl>
          <w:p w14:paraId="1C959728" w14:textId="77777777" w:rsidR="00F23F36" w:rsidRPr="00D81982" w:rsidRDefault="00F23F36" w:rsidP="00F23F36">
            <w:pPr>
              <w:rPr>
                <w:rFonts w:ascii="ＭＳ Ｐ明朝" w:eastAsia="ＭＳ Ｐ明朝" w:hAnsi="ＭＳ Ｐ明朝" w:cs="ＭＳ Ｐゴシック"/>
                <w:kern w:val="0"/>
                <w:sz w:val="22"/>
              </w:rPr>
            </w:pPr>
          </w:p>
          <w:p w14:paraId="31D48BCF"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42045978"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AC9C56D" w14:textId="77777777" w:rsidTr="00136775">
              <w:tc>
                <w:tcPr>
                  <w:tcW w:w="709" w:type="dxa"/>
                  <w:shd w:val="clear" w:color="auto" w:fill="auto"/>
                </w:tcPr>
                <w:p w14:paraId="3BE91F3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w:t>
                  </w:r>
                </w:p>
              </w:tc>
              <w:tc>
                <w:tcPr>
                  <w:tcW w:w="8966" w:type="dxa"/>
                  <w:shd w:val="clear" w:color="auto" w:fill="auto"/>
                </w:tcPr>
                <w:p w14:paraId="795E89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日本の全ての法律及び日本が批准・賛成をした全ての国際条約等（国際連合宣言を含む。）を遵守しなければならない。</w:t>
                  </w:r>
                  <w:r w:rsidRPr="00D81982">
                    <w:rPr>
                      <w:rFonts w:ascii="ＭＳ Ｐ明朝" w:eastAsia="ＭＳ Ｐ明朝" w:hAnsi="ＭＳ Ｐ明朝" w:hint="eastAsia"/>
                      <w:sz w:val="22"/>
                    </w:rPr>
                    <w:t>但し、</w:t>
                  </w:r>
                  <w:r w:rsidRPr="00D81982">
                    <w:rPr>
                      <w:rFonts w:ascii="ＭＳ Ｐ明朝" w:eastAsia="ＭＳ Ｐ明朝" w:hAnsi="ＭＳ Ｐ明朝" w:cs="Arial" w:hint="eastAsia"/>
                      <w:kern w:val="0"/>
                      <w:sz w:val="22"/>
                    </w:rPr>
                    <w:t>同</w:t>
                  </w:r>
                  <w:r w:rsidRPr="00D81982">
                    <w:rPr>
                      <w:rFonts w:ascii="ＭＳ Ｐ明朝" w:eastAsia="ＭＳ Ｐ明朝" w:hAnsi="ＭＳ Ｐ明朝" w:cs="ＭＳゴシック" w:hint="eastAsia"/>
                      <w:kern w:val="0"/>
                      <w:sz w:val="22"/>
                    </w:rPr>
                    <w:t>条約等のうち日本において批准・賛成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tc>
            </w:tr>
            <w:tr w:rsidR="00D81982" w:rsidRPr="00D81982" w14:paraId="182EF7B2" w14:textId="77777777" w:rsidTr="00136775">
              <w:tc>
                <w:tcPr>
                  <w:tcW w:w="709" w:type="dxa"/>
                  <w:shd w:val="clear" w:color="auto" w:fill="auto"/>
                </w:tcPr>
                <w:p w14:paraId="69A7C96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5-1-1</w:t>
                  </w:r>
                </w:p>
              </w:tc>
              <w:tc>
                <w:tcPr>
                  <w:tcW w:w="8966" w:type="dxa"/>
                  <w:shd w:val="clear" w:color="auto" w:fill="auto"/>
                </w:tcPr>
                <w:p w14:paraId="64E74AD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森林管理の実行及び森林生態系の保護・保全、土地・森林の使用権並びに健康、労働、及び安全の問題、税制等</w:t>
                  </w:r>
                  <w:r w:rsidRPr="00D81982">
                    <w:rPr>
                      <w:rFonts w:ascii="ＭＳ Ｐ明朝" w:eastAsia="ＭＳ Ｐ明朝" w:hAnsi="ＭＳ Ｐ明朝" w:cs="ＭＳ Ｐゴシック" w:hint="eastAsia"/>
                      <w:kern w:val="0"/>
                      <w:sz w:val="22"/>
                    </w:rPr>
                    <w:t>森林管理に関わる法令等を</w:t>
                  </w:r>
                  <w:r w:rsidRPr="00D81982">
                    <w:rPr>
                      <w:rFonts w:ascii="ＭＳ Ｐ明朝" w:eastAsia="ＭＳ Ｐ明朝" w:hAnsi="ＭＳ Ｐ明朝" w:cs="ＭＳゴシック" w:hint="eastAsia"/>
                      <w:kern w:val="0"/>
                      <w:sz w:val="22"/>
                    </w:rPr>
                    <w:t>遵守しなければならない。</w:t>
                  </w:r>
                </w:p>
              </w:tc>
            </w:tr>
            <w:tr w:rsidR="00D81982" w:rsidRPr="00D81982" w14:paraId="0B0AB978" w14:textId="77777777" w:rsidTr="00136775">
              <w:tc>
                <w:tcPr>
                  <w:tcW w:w="709" w:type="dxa"/>
                  <w:shd w:val="clear" w:color="auto" w:fill="auto"/>
                </w:tcPr>
                <w:p w14:paraId="5CE116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5-1-2</w:t>
                  </w:r>
                </w:p>
              </w:tc>
              <w:tc>
                <w:tcPr>
                  <w:tcW w:w="8966" w:type="dxa"/>
                  <w:shd w:val="clear" w:color="auto" w:fill="auto"/>
                </w:tcPr>
                <w:p w14:paraId="421A6E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森林管理上必要な法令集を常にアクセス可能な状態に保ち、合法性の遵守に関して、その説明責任を担保しうる文書、記録等の整備と適切な対策が採られなければならない。</w:t>
                  </w:r>
                </w:p>
              </w:tc>
            </w:tr>
            <w:tr w:rsidR="00D81982" w:rsidRPr="00D81982" w14:paraId="4D65029A" w14:textId="77777777" w:rsidTr="00136775">
              <w:tc>
                <w:tcPr>
                  <w:tcW w:w="709" w:type="dxa"/>
                  <w:shd w:val="clear" w:color="auto" w:fill="auto"/>
                </w:tcPr>
                <w:p w14:paraId="3579E5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5-1-3</w:t>
                  </w:r>
                </w:p>
              </w:tc>
              <w:tc>
                <w:tcPr>
                  <w:tcW w:w="8966" w:type="dxa"/>
                  <w:shd w:val="clear" w:color="auto" w:fill="auto"/>
                </w:tcPr>
                <w:p w14:paraId="206E955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森林管理者は、森林を適切に保護する観点から、森林内の</w:t>
                  </w:r>
                  <w:r w:rsidRPr="00D81982">
                    <w:rPr>
                      <w:rFonts w:ascii="ＭＳ Ｐ明朝" w:eastAsia="ＭＳ Ｐ明朝" w:hAnsi="ＭＳ Ｐ明朝" w:cs="ＭＳゴシック" w:hint="eastAsia"/>
                      <w:kern w:val="0"/>
                      <w:sz w:val="22"/>
                    </w:rPr>
                    <w:t>違法行為等の無認可行為を防止するため、標識の設置等による普及・啓発に努めなければならない。</w:t>
                  </w:r>
                </w:p>
              </w:tc>
            </w:tr>
            <w:tr w:rsidR="00D81982" w:rsidRPr="00D81982" w14:paraId="31B7119D" w14:textId="77777777" w:rsidTr="00136775">
              <w:tc>
                <w:tcPr>
                  <w:tcW w:w="709" w:type="dxa"/>
                  <w:shd w:val="clear" w:color="auto" w:fill="auto"/>
                </w:tcPr>
                <w:p w14:paraId="3721A46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5-1-4</w:t>
                  </w:r>
                </w:p>
              </w:tc>
              <w:tc>
                <w:tcPr>
                  <w:tcW w:w="8966" w:type="dxa"/>
                  <w:shd w:val="clear" w:color="auto" w:fill="auto"/>
                </w:tcPr>
                <w:p w14:paraId="20AD418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ＭＳゴシック" w:hint="eastAsia"/>
                      <w:kern w:val="0"/>
                      <w:sz w:val="22"/>
                    </w:rPr>
                    <w:t>森林管理者は、森林管理に係る地元住民等の苦情等に関し、その意見陳述の機会を設けるとともに公正な解決を図るための手順を定めていなければならない。</w:t>
                  </w:r>
                </w:p>
              </w:tc>
            </w:tr>
            <w:tr w:rsidR="00D81982" w:rsidRPr="00D81982" w14:paraId="40FC1665" w14:textId="77777777" w:rsidTr="00136775">
              <w:tc>
                <w:tcPr>
                  <w:tcW w:w="709" w:type="dxa"/>
                  <w:shd w:val="clear" w:color="auto" w:fill="auto"/>
                </w:tcPr>
                <w:p w14:paraId="572B71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 xml:space="preserve">5-1-5  </w:t>
                  </w:r>
                </w:p>
              </w:tc>
              <w:tc>
                <w:tcPr>
                  <w:tcW w:w="8966" w:type="dxa"/>
                  <w:shd w:val="clear" w:color="auto" w:fill="auto"/>
                </w:tcPr>
                <w:p w14:paraId="38AA4D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5-1-5</w:t>
                  </w:r>
                </w:p>
                <w:p w14:paraId="7860234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森林管理者は，日本国の先住民族であるアイヌ民族について，「独立国における原住民及び種族民に関する条約（</w:t>
                  </w:r>
                  <w:r w:rsidRPr="00D81982">
                    <w:rPr>
                      <w:rFonts w:ascii="ＭＳ Ｐ明朝" w:eastAsia="ＭＳ Ｐ明朝" w:hAnsi="ＭＳ Ｐ明朝"/>
                      <w:sz w:val="22"/>
                    </w:rPr>
                    <w:t>ILO169号）」及び「先住民族の権利に関する国際連合宣言」に列挙されているような，権利享有者の自由意思による，事前の及び十分な情報に基づく同意（FPIC）</w:t>
                  </w:r>
                  <w:r w:rsidRPr="00D81982">
                    <w:rPr>
                      <w:rFonts w:ascii="ＭＳ Ｐ明朝" w:eastAsia="ＭＳ Ｐ明朝" w:hAnsi="ＭＳ Ｐ明朝" w:hint="eastAsia"/>
                      <w:sz w:val="22"/>
                    </w:rPr>
                    <w:t>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r w:rsidRPr="00D81982">
                    <w:rPr>
                      <w:rFonts w:ascii="ＭＳ Ｐ明朝" w:eastAsia="ＭＳ Ｐ明朝" w:hAnsi="ＭＳ Ｐ明朝"/>
                      <w:sz w:val="22"/>
                    </w:rPr>
                    <w:t>PEFC認証規格「ST 1003:2010-5.6.4」）</w:t>
                  </w:r>
                  <w:r w:rsidRPr="00D81982">
                    <w:rPr>
                      <w:rFonts w:ascii="ＭＳ Ｐ明朝" w:eastAsia="ＭＳ Ｐ明朝" w:hAnsi="ＭＳ Ｐ明朝" w:hint="eastAsia"/>
                      <w:sz w:val="22"/>
                    </w:rPr>
                    <w:t>。</w:t>
                  </w:r>
                </w:p>
                <w:p w14:paraId="1B36F3ED" w14:textId="77777777" w:rsidR="00F23F36" w:rsidRPr="00D81982" w:rsidRDefault="00F23F36" w:rsidP="00F23F36">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森林管理者は，固有の歴史的，文化的又は精神的意義及び地域社会の基本的必要性を充たす地域基盤であることが認識されている場所について，当該場所の意義に十分に配慮して保護又は管理しなければならない（</w:t>
                  </w:r>
                  <w:r w:rsidRPr="00D81982">
                    <w:rPr>
                      <w:rFonts w:ascii="ＭＳ Ｐ明朝" w:eastAsia="ＭＳ Ｐ明朝" w:hAnsi="ＭＳ Ｐ明朝"/>
                      <w:sz w:val="22"/>
                    </w:rPr>
                    <w:t>PEFC認証規格「ST 1003:2010-5.6.6」）。</w:t>
                  </w:r>
                </w:p>
                <w:p w14:paraId="2638925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確立された枠組の認識においては，「人種差別撤廃条約」及び「国際人権規約自由権規約」等の国際法並びに「アイヌ文化の振興並びにアイヌの伝統等に関する知識の普及及び啓発に関する法律」等の国内法，これまで及び今後の「アイヌ政策推進会議」の決定事項等にも留意しなければならない。</w:t>
                  </w:r>
                </w:p>
                <w:p w14:paraId="63537CE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北海道においては，森林がアイヌ民族の文化等と密接に関係していることに鑑み，森林管理計画の策定におけるアイヌの人々の</w:t>
                  </w:r>
                  <w:r w:rsidRPr="00D81982">
                    <w:rPr>
                      <w:rFonts w:ascii="ＭＳ Ｐ明朝" w:eastAsia="ＭＳ Ｐ明朝" w:hAnsi="ＭＳ Ｐ明朝"/>
                      <w:sz w:val="22"/>
                    </w:rPr>
                    <w:t xml:space="preserve">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p>
                <w:p w14:paraId="14ECA86E"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注意書１：</w:t>
                  </w:r>
                  <w:r w:rsidRPr="00E90E5B">
                    <w:rPr>
                      <w:rFonts w:ascii="ＭＳ Ｐ明朝" w:eastAsia="ＭＳ Ｐ明朝" w:hAnsi="ＭＳ Ｐ明朝"/>
                      <w:color w:val="auto"/>
                      <w:sz w:val="22"/>
                      <w:szCs w:val="22"/>
                    </w:rPr>
                    <w:t>1997年，アイヌの人々の民族としての誇りが尊重される社会の実現を目的とする「アイヌ文化の振興並びにアイヌの伝統等に関する知識の普及及び啓発に関する法律（通称「アイヌ文化振興法」）」が制定された。2007年，国連総会で「先住民族の権利に関する国際連合宣言」が採択され，2008年６月には「アイヌ民族を先住民族とすることを求める決議」が衆参両院の満場一致で採択されると，政府もアイヌ民族が日本国の先住民族であると認め，内閣官房長官が「アイヌ政策のあり方に関する有識者懇談会」を設置した。2009年７月に提出された同懇談会報告書は，「アイヌの人々が先住民族であるという認識」，すなわち「国の政策として近代化を進めた結果，アイヌの文化に深刻な打撃を与えたという歴史的経緯を踏まえ，国には先住民族であるアイヌの文化の復興に配慮すべき強い責任がある」という認識に基づいてアイヌ政策を展開していくことが必要とし，いくつかの具体的政策を提言している。2009年12月には内閣官房長官を座長とする「アイヌ政策推進会議」が設置され，同報告書の提言の具体化に向けた検討が進められている。</w:t>
                  </w:r>
                </w:p>
                <w:p w14:paraId="5606420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2：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w:t>
                  </w:r>
                  <w:r w:rsidRPr="00E90E5B">
                    <w:rPr>
                      <w:rFonts w:ascii="ＭＳ Ｐ明朝" w:eastAsia="ＭＳ Ｐ明朝" w:hAnsi="ＭＳ Ｐ明朝" w:hint="eastAsia"/>
                      <w:color w:val="auto"/>
                      <w:sz w:val="22"/>
                      <w:szCs w:val="22"/>
                    </w:rPr>
                    <w:lastRenderedPageBreak/>
                    <w:t>い。したがって，「振興局別調査対象とした世帯数・人数」において「０（ゼロ）」又は「－」と表記されている地域内にもアイヌの人々が居住している可能性があり，当該地域内の森林管理計画の策定においても，アイヌの人々の</w:t>
                  </w:r>
                  <w:r w:rsidRPr="00E90E5B">
                    <w:rPr>
                      <w:rFonts w:ascii="ＭＳ Ｐ明朝" w:eastAsia="ＭＳ Ｐ明朝" w:hAnsi="ＭＳ Ｐ明朝"/>
                      <w:color w:val="auto"/>
                      <w:sz w:val="22"/>
                      <w:szCs w:val="22"/>
                    </w:rPr>
                    <w:t>FPICを確保するよう努めなければならない。</w:t>
                  </w:r>
                </w:p>
                <w:p w14:paraId="491EE32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 xml:space="preserve">3: FPIC: </w:t>
                  </w:r>
                  <w:r w:rsidRPr="00E90E5B">
                    <w:rPr>
                      <w:rFonts w:ascii="ＭＳ Ｐ明朝" w:eastAsia="ＭＳ Ｐ明朝" w:hAnsi="ＭＳ Ｐ明朝" w:cs="Arial"/>
                      <w:color w:val="auto"/>
                      <w:sz w:val="22"/>
                      <w:szCs w:val="22"/>
                    </w:rPr>
                    <w:t>Free, prior and informed consent</w:t>
                  </w:r>
                  <w:r w:rsidRPr="00E90E5B">
                    <w:rPr>
                      <w:rFonts w:ascii="ＭＳ Ｐ明朝" w:eastAsia="ＭＳ Ｐ明朝" w:hAnsi="ＭＳ Ｐ明朝" w:hint="eastAsia"/>
                      <w:color w:val="auto"/>
                      <w:sz w:val="22"/>
                      <w:szCs w:val="22"/>
                    </w:rPr>
                    <w:t>（自由意思による、事前の十分な情報に基づく同意）</w:t>
                  </w:r>
                  <w:r w:rsidRPr="00E90E5B">
                    <w:rPr>
                      <w:rFonts w:ascii="ＭＳ Ｐ明朝" w:eastAsia="ＭＳ Ｐ明朝" w:hAnsi="ＭＳ Ｐ明朝"/>
                      <w:color w:val="auto"/>
                      <w:sz w:val="22"/>
                      <w:szCs w:val="22"/>
                    </w:rPr>
                    <w:t xml:space="preserve"> </w:t>
                  </w:r>
                </w:p>
              </w:tc>
            </w:tr>
            <w:tr w:rsidR="00D81982" w:rsidRPr="00D81982" w14:paraId="10466181" w14:textId="77777777" w:rsidTr="00136775">
              <w:tc>
                <w:tcPr>
                  <w:tcW w:w="709" w:type="dxa"/>
                  <w:shd w:val="clear" w:color="auto" w:fill="auto"/>
                </w:tcPr>
                <w:p w14:paraId="21F3FD6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5-2</w:t>
                  </w:r>
                </w:p>
              </w:tc>
              <w:tc>
                <w:tcPr>
                  <w:tcW w:w="8966" w:type="dxa"/>
                  <w:shd w:val="clear" w:color="auto" w:fill="auto"/>
                </w:tcPr>
                <w:p w14:paraId="284C402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地域社会の法的あるいは慣習的・伝統的な財産・資源などの利用権が尊重されていなければならない。</w:t>
                  </w:r>
                </w:p>
              </w:tc>
            </w:tr>
            <w:tr w:rsidR="00D81982" w:rsidRPr="00D81982" w14:paraId="07D4B36F" w14:textId="77777777" w:rsidTr="00136775">
              <w:tc>
                <w:tcPr>
                  <w:tcW w:w="709" w:type="dxa"/>
                  <w:shd w:val="clear" w:color="auto" w:fill="auto"/>
                </w:tcPr>
                <w:p w14:paraId="771747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5-2-1</w:t>
                  </w:r>
                </w:p>
              </w:tc>
              <w:tc>
                <w:tcPr>
                  <w:tcW w:w="8966" w:type="dxa"/>
                  <w:shd w:val="clear" w:color="auto" w:fill="auto"/>
                </w:tcPr>
                <w:p w14:paraId="533087C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認証申請森林についての入会権、漁業権、その他の慣習的な利用権（国有林にあっては共用林野）の有無と、森林管理計画等におけるそれらの位置づけが確認できるようにしなければならない。</w:t>
                  </w:r>
                </w:p>
              </w:tc>
            </w:tr>
            <w:tr w:rsidR="00D81982" w:rsidRPr="00D81982" w14:paraId="563C807A" w14:textId="77777777" w:rsidTr="00136775">
              <w:tc>
                <w:tcPr>
                  <w:tcW w:w="709" w:type="dxa"/>
                  <w:shd w:val="clear" w:color="auto" w:fill="auto"/>
                </w:tcPr>
                <w:p w14:paraId="05F4654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5-2-2</w:t>
                  </w:r>
                </w:p>
              </w:tc>
              <w:tc>
                <w:tcPr>
                  <w:tcW w:w="8966" w:type="dxa"/>
                  <w:shd w:val="clear" w:color="auto" w:fill="auto"/>
                </w:tcPr>
                <w:p w14:paraId="0BDDC78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入会権等が確認された場合、利用権利者の実態を踏まえてその利益を適切に保全することが森林管理計画等に記載されていなければならない。</w:t>
                  </w:r>
                </w:p>
              </w:tc>
            </w:tr>
            <w:tr w:rsidR="00D81982" w:rsidRPr="00D81982" w14:paraId="6A35F337" w14:textId="77777777" w:rsidTr="00136775">
              <w:tc>
                <w:tcPr>
                  <w:tcW w:w="709" w:type="dxa"/>
                  <w:shd w:val="clear" w:color="auto" w:fill="auto"/>
                </w:tcPr>
                <w:p w14:paraId="6A199A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5-2-3</w:t>
                  </w:r>
                </w:p>
              </w:tc>
              <w:tc>
                <w:tcPr>
                  <w:tcW w:w="8966" w:type="dxa"/>
                  <w:shd w:val="clear" w:color="auto" w:fill="auto"/>
                </w:tcPr>
                <w:p w14:paraId="73499DC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森林の管理は、該当森林管理区域の内部または周辺にある集落・地域の長期的な健康と福祉を促進するものでなければならない。</w:t>
                  </w:r>
                </w:p>
              </w:tc>
            </w:tr>
            <w:tr w:rsidR="00D81982" w:rsidRPr="00D81982" w14:paraId="2092F266" w14:textId="77777777" w:rsidTr="00136775">
              <w:tc>
                <w:tcPr>
                  <w:tcW w:w="709" w:type="dxa"/>
                  <w:shd w:val="clear" w:color="auto" w:fill="auto"/>
                </w:tcPr>
                <w:p w14:paraId="32C079C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5-2-4</w:t>
                  </w:r>
                </w:p>
              </w:tc>
              <w:tc>
                <w:tcPr>
                  <w:tcW w:w="8966" w:type="dxa"/>
                  <w:shd w:val="clear" w:color="auto" w:fill="auto"/>
                </w:tcPr>
                <w:p w14:paraId="1D0D4168"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森林管理者は、里山林等で伝統的な森林管理がなされている場合は、経済的に可能な範囲でその管理を尊重しなければならない。</w:t>
                  </w:r>
                </w:p>
              </w:tc>
            </w:tr>
            <w:tr w:rsidR="00D81982" w:rsidRPr="00D81982" w14:paraId="1DEF225C" w14:textId="77777777" w:rsidTr="00136775">
              <w:tc>
                <w:tcPr>
                  <w:tcW w:w="709" w:type="dxa"/>
                  <w:shd w:val="clear" w:color="auto" w:fill="auto"/>
                </w:tcPr>
                <w:p w14:paraId="4069EEB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5-2-5</w:t>
                  </w:r>
                </w:p>
              </w:tc>
              <w:tc>
                <w:tcPr>
                  <w:tcW w:w="8966" w:type="dxa"/>
                  <w:shd w:val="clear" w:color="auto" w:fill="auto"/>
                </w:tcPr>
                <w:p w14:paraId="3AF712F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森林管理者は、適切な情報を得たうえで、</w:t>
                  </w:r>
                  <w:r w:rsidRPr="00D81982">
                    <w:rPr>
                      <w:rFonts w:ascii="ＭＳ Ｐ明朝" w:eastAsia="ＭＳ Ｐ明朝" w:hAnsi="ＭＳ Ｐ明朝" w:cs="MS-Mincho" w:hint="eastAsia"/>
                      <w:sz w:val="22"/>
                    </w:rPr>
                    <w:t>当該地域のステークホルダー（利害関係者）</w:t>
                  </w:r>
                  <w:r w:rsidRPr="00D81982">
                    <w:rPr>
                      <w:rFonts w:ascii="ＭＳ Ｐ明朝" w:eastAsia="ＭＳ Ｐ明朝" w:hAnsi="ＭＳ Ｐ明朝" w:cs="ＭＳゴシック" w:hint="eastAsia"/>
                      <w:kern w:val="0"/>
                      <w:sz w:val="22"/>
                    </w:rPr>
                    <w:t>を特定し、</w:t>
                  </w:r>
                  <w:r w:rsidRPr="00D81982">
                    <w:rPr>
                      <w:rFonts w:ascii="ＭＳ Ｐ明朝" w:eastAsia="ＭＳ Ｐ明朝" w:hAnsi="ＭＳ Ｐ明朝" w:cs="ＭＳ 明朝" w:hint="eastAsia"/>
                      <w:bCs/>
                      <w:kern w:val="0"/>
                      <w:sz w:val="22"/>
                    </w:rPr>
                    <w:t>森林管理が影響を及ぼす可能性のある利害関係者</w:t>
                  </w:r>
                  <w:r w:rsidRPr="00D81982">
                    <w:rPr>
                      <w:rFonts w:ascii="ＭＳ Ｐ明朝" w:eastAsia="ＭＳ Ｐ明朝" w:hAnsi="ＭＳ Ｐ明朝" w:cs="ＭＳゴシック" w:hint="eastAsia"/>
                      <w:kern w:val="0"/>
                      <w:sz w:val="22"/>
                    </w:rPr>
                    <w:t>に森林管理について説明して意見を聴き、必要な場合は協議を行う手順を持たなければならない。また、必要に応じて市町村から当該市町村森林整備計画策定に当たっての有識者等による審議経過について聴取する。</w:t>
                  </w:r>
                </w:p>
                <w:p w14:paraId="33A00BBD"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なお、森林管理計画等の策定においては、地元の森林所有者や地域住民などの現地の森林に関する経験や知識を最大限に活用しなければならない。</w:t>
                  </w:r>
                </w:p>
              </w:tc>
            </w:tr>
            <w:tr w:rsidR="00D81982" w:rsidRPr="00D81982" w14:paraId="0DF6DC71" w14:textId="77777777" w:rsidTr="00136775">
              <w:tc>
                <w:tcPr>
                  <w:tcW w:w="709" w:type="dxa"/>
                  <w:shd w:val="clear" w:color="auto" w:fill="auto"/>
                </w:tcPr>
                <w:p w14:paraId="7A05EEF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0ACBDB6"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p>
              </w:tc>
            </w:tr>
            <w:tr w:rsidR="00D81982" w:rsidRPr="00D81982" w14:paraId="606F051A" w14:textId="77777777" w:rsidTr="00136775">
              <w:tc>
                <w:tcPr>
                  <w:tcW w:w="709" w:type="dxa"/>
                  <w:shd w:val="clear" w:color="auto" w:fill="auto"/>
                </w:tcPr>
                <w:p w14:paraId="52738F0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w:t>
                  </w:r>
                </w:p>
              </w:tc>
              <w:tc>
                <w:tcPr>
                  <w:tcW w:w="8966" w:type="dxa"/>
                  <w:shd w:val="clear" w:color="auto" w:fill="auto"/>
                </w:tcPr>
                <w:p w14:paraId="3643C1C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森林管理計画等の実行に当たり、従業員や委託・請け負わせ先に対して生物多様性に関して適切な訓練と指導を行わなければならない。</w:t>
                  </w:r>
                </w:p>
              </w:tc>
            </w:tr>
            <w:tr w:rsidR="00D81982" w:rsidRPr="00D81982" w14:paraId="308FE055" w14:textId="77777777" w:rsidTr="00136775">
              <w:tc>
                <w:tcPr>
                  <w:tcW w:w="709" w:type="dxa"/>
                  <w:shd w:val="clear" w:color="auto" w:fill="auto"/>
                </w:tcPr>
                <w:p w14:paraId="1E23AD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5-3-1</w:t>
                  </w:r>
                </w:p>
              </w:tc>
              <w:tc>
                <w:tcPr>
                  <w:tcW w:w="8966" w:type="dxa"/>
                  <w:shd w:val="clear" w:color="auto" w:fill="auto"/>
                </w:tcPr>
                <w:p w14:paraId="59C9DF7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w:t>
                  </w:r>
                  <w:r w:rsidRPr="00D81982">
                    <w:rPr>
                      <w:rFonts w:ascii="ＭＳ Ｐ明朝" w:eastAsia="ＭＳ Ｐ明朝" w:hAnsi="ＭＳ Ｐ明朝" w:hint="eastAsia"/>
                      <w:sz w:val="22"/>
                    </w:rPr>
                    <w:t>労働安全及び</w:t>
                  </w:r>
                  <w:r w:rsidRPr="00D81982">
                    <w:rPr>
                      <w:rFonts w:ascii="ＭＳ Ｐ明朝" w:eastAsia="ＭＳ Ｐ明朝" w:hAnsi="ＭＳ Ｐ明朝" w:cs="ＭＳ Ｐゴシック" w:hint="eastAsia"/>
                      <w:kern w:val="0"/>
                      <w:sz w:val="22"/>
                    </w:rPr>
                    <w:t>生物多様性保全等に関する教育・指導文書があり、研修を行わなければならない。</w:t>
                  </w:r>
                </w:p>
              </w:tc>
            </w:tr>
            <w:tr w:rsidR="00D81982" w:rsidRPr="00D81982" w14:paraId="597297E9" w14:textId="77777777" w:rsidTr="00136775">
              <w:tc>
                <w:tcPr>
                  <w:tcW w:w="709" w:type="dxa"/>
                  <w:shd w:val="clear" w:color="auto" w:fill="auto"/>
                </w:tcPr>
                <w:p w14:paraId="1A9DE483" w14:textId="77777777" w:rsidR="00F23F36" w:rsidRPr="00D81982" w:rsidRDefault="00F23F36" w:rsidP="00F23F36">
                  <w:pPr>
                    <w:widowControl/>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kern w:val="0"/>
                      <w:sz w:val="22"/>
                    </w:rPr>
                    <w:t>5-4</w:t>
                  </w:r>
                </w:p>
              </w:tc>
              <w:tc>
                <w:tcPr>
                  <w:tcW w:w="8966" w:type="dxa"/>
                  <w:shd w:val="clear" w:color="auto" w:fill="auto"/>
                </w:tcPr>
                <w:p w14:paraId="365441F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森林管理者は、従業員や委託・請け負わせ先に対して、定められた森林区域内で森林管理認証基準・指標・ガイドライン（森林管理認証規格）の要求事項を遵守させるとともに、職務能力向上研修や社会保障制度の加入など必要な雇用改善を実施するとともに、その実施状況を把握していなければならない。</w:t>
                  </w:r>
                </w:p>
              </w:tc>
            </w:tr>
            <w:tr w:rsidR="00D81982" w:rsidRPr="00D81982" w14:paraId="32C6FB16" w14:textId="77777777" w:rsidTr="00136775">
              <w:trPr>
                <w:cantSplit/>
              </w:trPr>
              <w:tc>
                <w:tcPr>
                  <w:tcW w:w="709" w:type="dxa"/>
                  <w:shd w:val="clear" w:color="auto" w:fill="auto"/>
                </w:tcPr>
                <w:p w14:paraId="1C3AAB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5-4-1</w:t>
                  </w:r>
                </w:p>
              </w:tc>
              <w:tc>
                <w:tcPr>
                  <w:tcW w:w="8966" w:type="dxa"/>
                  <w:shd w:val="clear" w:color="auto" w:fill="auto"/>
                </w:tcPr>
                <w:p w14:paraId="11E25441" w14:textId="77777777" w:rsidR="00F23F36" w:rsidRPr="00D81982" w:rsidRDefault="00F23F36" w:rsidP="00762019">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法的要件を満たす事業者（森林所有者ないしは森林管理主体となる者）は、</w:t>
                  </w:r>
                  <w:r w:rsidRPr="00D81982">
                    <w:rPr>
                      <w:rFonts w:ascii="ＭＳ Ｐ明朝" w:eastAsia="ＭＳ Ｐ明朝" w:hAnsi="ＭＳ Ｐ明朝" w:cs="ＭＳ Ｐゴシック"/>
                      <w:kern w:val="0"/>
                      <w:sz w:val="22"/>
                    </w:rPr>
                    <w:t>ILO</w:t>
                  </w:r>
                  <w:r w:rsidRPr="00D81982">
                    <w:rPr>
                      <w:rFonts w:ascii="ＭＳ Ｐ明朝" w:eastAsia="ＭＳ Ｐ明朝" w:hAnsi="ＭＳ Ｐ明朝" w:hint="eastAsia"/>
                      <w:sz w:val="22"/>
                    </w:rPr>
                    <w:t>基本条約（日本未批准条約を除く）及び未批准の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3条及び第5条等の規定並びに</w:t>
                  </w:r>
                  <w:r w:rsidRPr="00D81982">
                    <w:rPr>
                      <w:rFonts w:ascii="ＭＳ Ｐ明朝" w:eastAsia="ＭＳ Ｐ明朝" w:hAnsi="ＭＳ Ｐ明朝" w:cs="MS-Mincho" w:hint="eastAsia"/>
                      <w:kern w:val="0"/>
                      <w:sz w:val="22"/>
                    </w:rPr>
                    <w:t>その他の</w:t>
                  </w:r>
                  <w:r w:rsidRPr="00D81982">
                    <w:rPr>
                      <w:rFonts w:ascii="ＭＳ Ｐ明朝" w:eastAsia="ＭＳ Ｐ明朝" w:hAnsi="ＭＳ Ｐ明朝" w:hint="eastAsia"/>
                      <w:sz w:val="22"/>
                    </w:rPr>
                    <w:t>国内法令を遵守するとともに、国内法に基づき</w:t>
                  </w:r>
                  <w:r w:rsidRPr="00D81982">
                    <w:rPr>
                      <w:rFonts w:ascii="ＭＳ Ｐ明朝" w:eastAsia="ＭＳ Ｐ明朝" w:hAnsi="ＭＳ Ｐ明朝" w:cs="ＭＳ Ｐゴシック" w:hint="eastAsia"/>
                      <w:kern w:val="0"/>
                      <w:sz w:val="22"/>
                    </w:rPr>
                    <w:t>従業員の労災保険、雇用保険、健康保険、年金保険、退職金共済制度など社会保障制度への加入に努めなければならない。また、法的要件を満たしていない従業員であっても、当該制度等に加入させるよう努めるとともに、委託・請け負わせ先における従業員または事業主、一人親方等の社会保障制度への加入状況について把握しなければならない。</w:t>
                  </w:r>
                </w:p>
              </w:tc>
            </w:tr>
            <w:tr w:rsidR="00D81982" w:rsidRPr="00D81982" w14:paraId="61580D45" w14:textId="77777777" w:rsidTr="00136775">
              <w:tc>
                <w:tcPr>
                  <w:tcW w:w="709" w:type="dxa"/>
                  <w:shd w:val="clear" w:color="auto" w:fill="auto"/>
                </w:tcPr>
                <w:p w14:paraId="169B3AA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5-4-2</w:t>
                  </w:r>
                </w:p>
              </w:tc>
              <w:tc>
                <w:tcPr>
                  <w:tcW w:w="8966" w:type="dxa"/>
                  <w:shd w:val="clear" w:color="auto" w:fill="auto"/>
                </w:tcPr>
                <w:p w14:paraId="5C270E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従業員に対し、素材生産・森林整備、森林調査、現場管理・統括、経営企画・営業・販売に係る職務能力向上に関する教育・指導方針を策定し、研修を行わなければならない。</w:t>
                  </w:r>
                </w:p>
              </w:tc>
            </w:tr>
            <w:tr w:rsidR="00D81982" w:rsidRPr="00D81982" w14:paraId="67D2B3D9" w14:textId="77777777" w:rsidTr="00136775">
              <w:tc>
                <w:tcPr>
                  <w:tcW w:w="709" w:type="dxa"/>
                  <w:shd w:val="clear" w:color="auto" w:fill="auto"/>
                </w:tcPr>
                <w:p w14:paraId="0A01F500"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20A7D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47B68EF0" w14:textId="77777777" w:rsidTr="00136775">
              <w:tc>
                <w:tcPr>
                  <w:tcW w:w="709" w:type="dxa"/>
                  <w:shd w:val="clear" w:color="auto" w:fill="auto"/>
                </w:tcPr>
                <w:p w14:paraId="194A6B2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w:t>
                  </w:r>
                </w:p>
              </w:tc>
              <w:tc>
                <w:tcPr>
                  <w:tcW w:w="8966" w:type="dxa"/>
                  <w:shd w:val="clear" w:color="auto" w:fill="auto"/>
                </w:tcPr>
                <w:p w14:paraId="56FD1F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従業員や委託・請け負わせ先に対して、労働安全に関して必要な訓練と指導を行っていなければならない。</w:t>
                  </w:r>
                </w:p>
              </w:tc>
            </w:tr>
            <w:tr w:rsidR="00D81982" w:rsidRPr="00D81982" w14:paraId="55F77968" w14:textId="77777777" w:rsidTr="00136775">
              <w:tc>
                <w:tcPr>
                  <w:tcW w:w="709" w:type="dxa"/>
                  <w:shd w:val="clear" w:color="auto" w:fill="auto"/>
                </w:tcPr>
                <w:p w14:paraId="419676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5-5-1</w:t>
                  </w:r>
                </w:p>
              </w:tc>
              <w:tc>
                <w:tcPr>
                  <w:tcW w:w="8966" w:type="dxa"/>
                  <w:shd w:val="clear" w:color="auto" w:fill="auto"/>
                </w:tcPr>
                <w:p w14:paraId="4456EE0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なければならない。</w:t>
                  </w:r>
                </w:p>
              </w:tc>
            </w:tr>
            <w:tr w:rsidR="00D81982" w:rsidRPr="00D81982" w14:paraId="3AE75CD7" w14:textId="77777777" w:rsidTr="00136775">
              <w:tc>
                <w:tcPr>
                  <w:tcW w:w="709" w:type="dxa"/>
                  <w:shd w:val="clear" w:color="auto" w:fill="auto"/>
                </w:tcPr>
                <w:p w14:paraId="11F981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5-5-2</w:t>
                  </w:r>
                </w:p>
              </w:tc>
              <w:tc>
                <w:tcPr>
                  <w:tcW w:w="8966" w:type="dxa"/>
                  <w:shd w:val="clear" w:color="auto" w:fill="auto"/>
                </w:tcPr>
                <w:p w14:paraId="2BE2E7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定要件を満たす事業者にあっては、労働安全衛生法、同施行令、労働安全規則等に基づく安全衛生管理体制が組織化されていなければならない。それ以外の者にあっては、上記に準じて実施されなければならない。</w:t>
                  </w:r>
                </w:p>
              </w:tc>
            </w:tr>
          </w:tbl>
          <w:p w14:paraId="5C6634FF" w14:textId="77777777" w:rsidR="00F23F36" w:rsidRPr="00D81982" w:rsidRDefault="00F23F36" w:rsidP="00F23F36">
            <w:pPr>
              <w:rPr>
                <w:rFonts w:ascii="ＭＳ Ｐ明朝" w:eastAsia="ＭＳ Ｐ明朝" w:hAnsi="ＭＳ Ｐ明朝"/>
                <w:sz w:val="22"/>
              </w:rPr>
            </w:pPr>
          </w:p>
          <w:p w14:paraId="580C00F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5F8EC86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0A07AEC" w14:textId="77777777" w:rsidTr="00136775">
              <w:trPr>
                <w:cantSplit/>
              </w:trPr>
              <w:tc>
                <w:tcPr>
                  <w:tcW w:w="709" w:type="dxa"/>
                  <w:shd w:val="clear" w:color="auto" w:fill="auto"/>
                </w:tcPr>
                <w:p w14:paraId="03AAA6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w:t>
                  </w:r>
                </w:p>
              </w:tc>
              <w:tc>
                <w:tcPr>
                  <w:tcW w:w="8966" w:type="dxa"/>
                  <w:shd w:val="clear" w:color="auto" w:fill="auto"/>
                </w:tcPr>
                <w:p w14:paraId="44BEA3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緑の循環資源として、非木材系を含む認証林産物を多様な用途に有効活用し、地元住民や利害関係者等との連携を図り、雇用の拡大・地域経済の振興に努めなければならない。</w:t>
                  </w:r>
                </w:p>
              </w:tc>
            </w:tr>
            <w:tr w:rsidR="00D81982" w:rsidRPr="00D81982" w14:paraId="0196AF93" w14:textId="77777777" w:rsidTr="00136775">
              <w:trPr>
                <w:cantSplit/>
              </w:trPr>
              <w:tc>
                <w:tcPr>
                  <w:tcW w:w="709" w:type="dxa"/>
                  <w:shd w:val="clear" w:color="auto" w:fill="auto"/>
                </w:tcPr>
                <w:p w14:paraId="0798875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6-1-1</w:t>
                  </w:r>
                </w:p>
              </w:tc>
              <w:tc>
                <w:tcPr>
                  <w:tcW w:w="8966" w:type="dxa"/>
                  <w:shd w:val="clear" w:color="auto" w:fill="auto"/>
                </w:tcPr>
                <w:p w14:paraId="018C61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木材や非木材系の林産品の収穫水準は、長期的に持続可能な比率を超えてはならない。また、収穫された林産品は、貴重な資源であり、効率的に利用されるように努めなければならない。</w:t>
                  </w:r>
                </w:p>
              </w:tc>
            </w:tr>
            <w:tr w:rsidR="00D81982" w:rsidRPr="00D81982" w14:paraId="4542940E" w14:textId="77777777" w:rsidTr="00136775">
              <w:trPr>
                <w:cantSplit/>
              </w:trPr>
              <w:tc>
                <w:tcPr>
                  <w:tcW w:w="709" w:type="dxa"/>
                  <w:shd w:val="clear" w:color="auto" w:fill="auto"/>
                </w:tcPr>
                <w:p w14:paraId="0CDA5D6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6-1-2</w:t>
                  </w:r>
                </w:p>
              </w:tc>
              <w:tc>
                <w:tcPr>
                  <w:tcW w:w="8966" w:type="dxa"/>
                  <w:shd w:val="clear" w:color="auto" w:fill="auto"/>
                </w:tcPr>
                <w:p w14:paraId="303D93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認証森林から生産された多様な認証林産物の利用を</w:t>
                  </w:r>
                  <w:r w:rsidRPr="00D81982">
                    <w:rPr>
                      <w:rFonts w:ascii="ＭＳ Ｐ明朝" w:eastAsia="ＭＳ Ｐ明朝" w:hAnsi="ＭＳ Ｐ明朝" w:cs="ＭＳ Ｐゴシック"/>
                      <w:kern w:val="0"/>
                      <w:sz w:val="22"/>
                    </w:rPr>
                    <w:t>CoC管理事業体と連携して推進し、森林認証の取得を通じて得た知識・経験を広く地域に普及・啓発するよう努めなければならない。</w:t>
                  </w:r>
                </w:p>
              </w:tc>
            </w:tr>
            <w:tr w:rsidR="00D81982" w:rsidRPr="00D81982" w14:paraId="1AF13BF2" w14:textId="77777777" w:rsidTr="00136775">
              <w:trPr>
                <w:cantSplit/>
              </w:trPr>
              <w:tc>
                <w:tcPr>
                  <w:tcW w:w="709" w:type="dxa"/>
                  <w:shd w:val="clear" w:color="auto" w:fill="auto"/>
                </w:tcPr>
                <w:p w14:paraId="2636C4D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6-1-3</w:t>
                  </w:r>
                </w:p>
              </w:tc>
              <w:tc>
                <w:tcPr>
                  <w:tcW w:w="8966" w:type="dxa"/>
                  <w:shd w:val="clear" w:color="auto" w:fill="auto"/>
                </w:tcPr>
                <w:p w14:paraId="1E2B1BB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認証林産物を生産現場や加工・流通過程において非認証林産物と混同しないよう分別・表示し、需要者に適正に供給するよう努めなければならない。</w:t>
                  </w:r>
                </w:p>
                <w:p w14:paraId="76D3159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また、</w:t>
                  </w:r>
                  <w:r w:rsidRPr="00D81982">
                    <w:rPr>
                      <w:rFonts w:ascii="ＭＳ Ｐ明朝" w:eastAsia="ＭＳ Ｐ明朝" w:hAnsi="ＭＳ Ｐ明朝" w:hint="eastAsia"/>
                      <w:sz w:val="22"/>
                    </w:rPr>
                    <w:t>市場分析、新規市場の可能性及び森林の全ての財とサービスを考慮に入れた健全な経済活動を達成することができるよう努めなければならない。</w:t>
                  </w:r>
                </w:p>
              </w:tc>
            </w:tr>
            <w:tr w:rsidR="00D81982" w:rsidRPr="00D81982" w14:paraId="0A8CE5E7" w14:textId="77777777" w:rsidTr="00136775">
              <w:trPr>
                <w:cantSplit/>
              </w:trPr>
              <w:tc>
                <w:tcPr>
                  <w:tcW w:w="709" w:type="dxa"/>
                  <w:shd w:val="clear" w:color="auto" w:fill="auto"/>
                </w:tcPr>
                <w:p w14:paraId="33957BF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6-1-4</w:t>
                  </w:r>
                </w:p>
              </w:tc>
              <w:tc>
                <w:tcPr>
                  <w:tcW w:w="8966" w:type="dxa"/>
                  <w:shd w:val="clear" w:color="auto" w:fill="auto"/>
                </w:tcPr>
                <w:p w14:paraId="08C1B6C2"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林道、作業道の開設・維持、治山施設の設置、森林レクリエーション・環境教育施設の設置等にあたっては、認証森林から産出される林産物の有効利用に努めなければならない。</w:t>
                  </w:r>
                </w:p>
              </w:tc>
            </w:tr>
            <w:tr w:rsidR="00D81982" w:rsidRPr="00D81982" w14:paraId="44E074A3" w14:textId="77777777" w:rsidTr="00136775">
              <w:trPr>
                <w:cantSplit/>
                <w:trHeight w:val="1169"/>
              </w:trPr>
              <w:tc>
                <w:tcPr>
                  <w:tcW w:w="709" w:type="dxa"/>
                  <w:shd w:val="clear" w:color="auto" w:fill="auto"/>
                </w:tcPr>
                <w:p w14:paraId="5A5C95F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6-1-5</w:t>
                  </w:r>
                </w:p>
              </w:tc>
              <w:tc>
                <w:tcPr>
                  <w:tcW w:w="8966" w:type="dxa"/>
                  <w:shd w:val="clear" w:color="auto" w:fill="auto"/>
                </w:tcPr>
                <w:p w14:paraId="2CF16C9C"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林道、作業道等の林内施設は</w:t>
                  </w:r>
                  <w:r w:rsidRPr="00D81982">
                    <w:rPr>
                      <w:rFonts w:ascii="ＭＳ Ｐ明朝" w:eastAsia="ＭＳ Ｐ明朝" w:hAnsi="ＭＳ Ｐ明朝" w:cs="ＭＳゴシック" w:hint="eastAsia"/>
                      <w:kern w:val="0"/>
                      <w:sz w:val="22"/>
                    </w:rPr>
                    <w:t>、環境への影響を最小限に抑えつつ、生産品やサービスの効率的な提供を確実にするために計画、整備及び維持しなければならない。</w:t>
                  </w:r>
                </w:p>
              </w:tc>
            </w:tr>
            <w:tr w:rsidR="00D81982" w:rsidRPr="00D81982" w14:paraId="0AAB0F18" w14:textId="77777777" w:rsidTr="00136775">
              <w:trPr>
                <w:cantSplit/>
              </w:trPr>
              <w:tc>
                <w:tcPr>
                  <w:tcW w:w="709" w:type="dxa"/>
                  <w:shd w:val="clear" w:color="auto" w:fill="auto"/>
                </w:tcPr>
                <w:p w14:paraId="71E7747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6-1-6</w:t>
                  </w:r>
                </w:p>
              </w:tc>
              <w:tc>
                <w:tcPr>
                  <w:tcW w:w="8966" w:type="dxa"/>
                  <w:shd w:val="clear" w:color="auto" w:fill="auto"/>
                </w:tcPr>
                <w:p w14:paraId="576CF976"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林内施設に係る森林の他用途への転用については、当該森林の持続的管理を実現する最小限の影響の範囲で、関係法令に基づき適切に行わなければならない。</w:t>
                  </w:r>
                </w:p>
              </w:tc>
            </w:tr>
            <w:tr w:rsidR="00D81982" w:rsidRPr="00D81982" w14:paraId="3711472E" w14:textId="77777777" w:rsidTr="00136775">
              <w:trPr>
                <w:cantSplit/>
              </w:trPr>
              <w:tc>
                <w:tcPr>
                  <w:tcW w:w="709" w:type="dxa"/>
                  <w:shd w:val="clear" w:color="auto" w:fill="auto"/>
                </w:tcPr>
                <w:p w14:paraId="5F6EBC6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63F579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A8002C2" w14:textId="77777777" w:rsidTr="00136775">
              <w:trPr>
                <w:cantSplit/>
              </w:trPr>
              <w:tc>
                <w:tcPr>
                  <w:tcW w:w="709" w:type="dxa"/>
                  <w:shd w:val="clear" w:color="auto" w:fill="auto"/>
                </w:tcPr>
                <w:p w14:paraId="2CE470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w:t>
                  </w:r>
                </w:p>
              </w:tc>
              <w:tc>
                <w:tcPr>
                  <w:tcW w:w="8966" w:type="dxa"/>
                  <w:shd w:val="clear" w:color="auto" w:fill="auto"/>
                </w:tcPr>
                <w:p w14:paraId="52AC63D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市民に自然に触れ合う機会・場所の提供に努めるとともに、入山者に対する環境教育、安全などへの指導及び対策が整備されていなければならない。</w:t>
                  </w:r>
                </w:p>
              </w:tc>
            </w:tr>
            <w:tr w:rsidR="00D81982" w:rsidRPr="00D81982" w14:paraId="1898D281" w14:textId="77777777" w:rsidTr="00136775">
              <w:trPr>
                <w:cantSplit/>
              </w:trPr>
              <w:tc>
                <w:tcPr>
                  <w:tcW w:w="709" w:type="dxa"/>
                  <w:shd w:val="clear" w:color="auto" w:fill="auto"/>
                </w:tcPr>
                <w:p w14:paraId="5BF68E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6-2-1</w:t>
                  </w:r>
                </w:p>
              </w:tc>
              <w:tc>
                <w:tcPr>
                  <w:tcW w:w="8966" w:type="dxa"/>
                  <w:shd w:val="clear" w:color="auto" w:fill="auto"/>
                </w:tcPr>
                <w:p w14:paraId="1CC24C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が自然にふれあう機会や場所の提供に努めなければならない。相当規模の森林経営体にあっては、独自の森林・環境教育プログラムを策定しており、入山者に対しては説明板など環境教育施設を設置するか、若しくは、設置の計画を策定しなければならない。</w:t>
                  </w:r>
                </w:p>
                <w:p w14:paraId="64F7FC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入山者の利用する林道、作業道、歩道その他施設について、交通安全施設、安全標識、案内板等を整備するよう努めなければならない。</w:t>
                  </w:r>
                </w:p>
              </w:tc>
            </w:tr>
            <w:tr w:rsidR="00D81982" w:rsidRPr="00D81982" w14:paraId="2344A4E3" w14:textId="77777777" w:rsidTr="00136775">
              <w:trPr>
                <w:cantSplit/>
              </w:trPr>
              <w:tc>
                <w:tcPr>
                  <w:tcW w:w="709" w:type="dxa"/>
                  <w:shd w:val="clear" w:color="auto" w:fill="auto"/>
                </w:tcPr>
                <w:p w14:paraId="39D04F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6-2-2</w:t>
                  </w:r>
                </w:p>
              </w:tc>
              <w:tc>
                <w:tcPr>
                  <w:tcW w:w="8966" w:type="dxa"/>
                  <w:shd w:val="clear" w:color="auto" w:fill="auto"/>
                </w:tcPr>
                <w:p w14:paraId="07780A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入林者に対する空き缶、ゴミなどの持ち帰りの啓発がなされているとともに、廃棄物が出た場合には、森林外の適切な場所で処理されなければならない。</w:t>
                  </w:r>
                </w:p>
              </w:tc>
            </w:tr>
            <w:tr w:rsidR="00D81982" w:rsidRPr="00D81982" w14:paraId="44A4D692" w14:textId="77777777" w:rsidTr="00136775">
              <w:trPr>
                <w:cantSplit/>
              </w:trPr>
              <w:tc>
                <w:tcPr>
                  <w:tcW w:w="709" w:type="dxa"/>
                  <w:shd w:val="clear" w:color="auto" w:fill="auto"/>
                </w:tcPr>
                <w:p w14:paraId="1B76569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5E45BDC" w14:textId="77777777" w:rsidR="00F23F36" w:rsidRPr="00D81982" w:rsidRDefault="00F23F36" w:rsidP="00F23F36">
                  <w:pPr>
                    <w:widowControl/>
                    <w:rPr>
                      <w:rFonts w:ascii="ＭＳ Ｐ明朝" w:eastAsia="ＭＳ Ｐ明朝" w:hAnsi="ＭＳ Ｐ明朝" w:cs="ＭＳ Ｐゴシック"/>
                      <w:kern w:val="0"/>
                      <w:sz w:val="22"/>
                    </w:rPr>
                  </w:pPr>
                </w:p>
              </w:tc>
            </w:tr>
            <w:tr w:rsidR="00D81982" w:rsidRPr="00D81982" w14:paraId="212C5BD6" w14:textId="77777777" w:rsidTr="00136775">
              <w:trPr>
                <w:cantSplit/>
              </w:trPr>
              <w:tc>
                <w:tcPr>
                  <w:tcW w:w="709" w:type="dxa"/>
                  <w:shd w:val="clear" w:color="auto" w:fill="auto"/>
                </w:tcPr>
                <w:p w14:paraId="02C87C1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w:t>
                  </w:r>
                </w:p>
              </w:tc>
              <w:tc>
                <w:tcPr>
                  <w:tcW w:w="8966" w:type="dxa"/>
                  <w:shd w:val="clear" w:color="auto" w:fill="auto"/>
                </w:tcPr>
                <w:p w14:paraId="604DBBD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森林レクリエーションや景観の維持等に配慮した森林管理が必要な森林においては、適切な対応がとられていなければならない</w:t>
                  </w:r>
                </w:p>
              </w:tc>
            </w:tr>
            <w:tr w:rsidR="00D81982" w:rsidRPr="00D81982" w14:paraId="5B4552B7" w14:textId="77777777" w:rsidTr="00136775">
              <w:trPr>
                <w:cantSplit/>
              </w:trPr>
              <w:tc>
                <w:tcPr>
                  <w:tcW w:w="709" w:type="dxa"/>
                  <w:shd w:val="clear" w:color="auto" w:fill="auto"/>
                </w:tcPr>
                <w:p w14:paraId="3DCBEF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6-3-1</w:t>
                  </w:r>
                </w:p>
              </w:tc>
              <w:tc>
                <w:tcPr>
                  <w:tcW w:w="8966" w:type="dxa"/>
                  <w:shd w:val="clear" w:color="auto" w:fill="auto"/>
                </w:tcPr>
                <w:p w14:paraId="53B82A8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いて森林レクリエーション・景観維持改善等のためのゾーニングを行い、該当地域においては可能な限り景観維持改善、快適性向上等の観点から望ましい施設設置、森林配置、森林施業に努めなければならない。</w:t>
                  </w:r>
                </w:p>
              </w:tc>
            </w:tr>
            <w:tr w:rsidR="00D81982" w:rsidRPr="00D81982" w14:paraId="03927784" w14:textId="77777777" w:rsidTr="00136775">
              <w:trPr>
                <w:cantSplit/>
              </w:trPr>
              <w:tc>
                <w:tcPr>
                  <w:tcW w:w="709" w:type="dxa"/>
                  <w:shd w:val="clear" w:color="auto" w:fill="auto"/>
                </w:tcPr>
                <w:p w14:paraId="0D831B1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6-3-2</w:t>
                  </w:r>
                </w:p>
              </w:tc>
              <w:tc>
                <w:tcPr>
                  <w:tcW w:w="8966" w:type="dxa"/>
                  <w:shd w:val="clear" w:color="auto" w:fill="auto"/>
                </w:tcPr>
                <w:p w14:paraId="79B3D8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市町村森林整備計画等の公的計画・制度で景観保全、生活環境保全のための森林施業上の制約がある森林については、その基準・規範に適合していなければならない。</w:t>
                  </w:r>
                </w:p>
              </w:tc>
            </w:tr>
            <w:tr w:rsidR="00D81982" w:rsidRPr="00D81982" w14:paraId="31365557" w14:textId="77777777" w:rsidTr="00136775">
              <w:trPr>
                <w:cantSplit/>
              </w:trPr>
              <w:tc>
                <w:tcPr>
                  <w:tcW w:w="709" w:type="dxa"/>
                  <w:shd w:val="clear" w:color="auto" w:fill="auto"/>
                </w:tcPr>
                <w:p w14:paraId="24FFBA7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6-3-3</w:t>
                  </w:r>
                </w:p>
              </w:tc>
              <w:tc>
                <w:tcPr>
                  <w:tcW w:w="8966" w:type="dxa"/>
                  <w:shd w:val="clear" w:color="auto" w:fill="auto"/>
                </w:tcPr>
                <w:p w14:paraId="01A1A4A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施設は、森林レクリエーション受益者の期待、環境保全、林地開発許可基準及び保健機能森林に関する森林経営計画の認定基準を満たすよう設置されている、若しくは計画されていなければならない。</w:t>
                  </w:r>
                </w:p>
              </w:tc>
            </w:tr>
            <w:tr w:rsidR="00D81982" w:rsidRPr="00D81982" w14:paraId="1C1FF9F0" w14:textId="77777777" w:rsidTr="00136775">
              <w:trPr>
                <w:cantSplit/>
              </w:trPr>
              <w:tc>
                <w:tcPr>
                  <w:tcW w:w="709" w:type="dxa"/>
                  <w:shd w:val="clear" w:color="auto" w:fill="auto"/>
                </w:tcPr>
                <w:p w14:paraId="0C74A6B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6-3-4</w:t>
                  </w:r>
                </w:p>
              </w:tc>
              <w:tc>
                <w:tcPr>
                  <w:tcW w:w="8966" w:type="dxa"/>
                  <w:shd w:val="clear" w:color="auto" w:fill="auto"/>
                </w:tcPr>
                <w:p w14:paraId="722BF9ED"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レクリエーションを目的とする森林の一般公開は、関係者の所有権をはじめとする諸権利、森林資源や生態系への影響、森林の他の機能との両立性などを尊重した上で、適切に提供しなければならない。</w:t>
                  </w:r>
                </w:p>
              </w:tc>
            </w:tr>
            <w:tr w:rsidR="00D81982" w:rsidRPr="00D81982" w14:paraId="073420C7" w14:textId="77777777" w:rsidTr="00136775">
              <w:trPr>
                <w:cantSplit/>
              </w:trPr>
              <w:tc>
                <w:tcPr>
                  <w:tcW w:w="709" w:type="dxa"/>
                  <w:shd w:val="clear" w:color="auto" w:fill="auto"/>
                </w:tcPr>
                <w:p w14:paraId="11C43F9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0C81757"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00E5739C" w14:textId="77777777" w:rsidTr="00136775">
              <w:trPr>
                <w:cantSplit/>
              </w:trPr>
              <w:tc>
                <w:tcPr>
                  <w:tcW w:w="709" w:type="dxa"/>
                  <w:shd w:val="clear" w:color="auto" w:fill="auto"/>
                </w:tcPr>
                <w:p w14:paraId="75DA20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w:t>
                  </w:r>
                </w:p>
              </w:tc>
              <w:tc>
                <w:tcPr>
                  <w:tcW w:w="8966" w:type="dxa"/>
                  <w:shd w:val="clear" w:color="auto" w:fill="auto"/>
                </w:tcPr>
                <w:p w14:paraId="4C15F1A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文化的・歴史的に重要な遺跡や資源・社会的に価値の高い森林が保護されていなければならない。</w:t>
                  </w:r>
                </w:p>
              </w:tc>
            </w:tr>
            <w:tr w:rsidR="00D81982" w:rsidRPr="00D81982" w14:paraId="3B16E008" w14:textId="77777777" w:rsidTr="00136775">
              <w:trPr>
                <w:cantSplit/>
              </w:trPr>
              <w:tc>
                <w:tcPr>
                  <w:tcW w:w="709" w:type="dxa"/>
                  <w:shd w:val="clear" w:color="auto" w:fill="auto"/>
                </w:tcPr>
                <w:p w14:paraId="7D90E1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6-4-1</w:t>
                  </w:r>
                </w:p>
              </w:tc>
              <w:tc>
                <w:tcPr>
                  <w:tcW w:w="8966" w:type="dxa"/>
                  <w:shd w:val="clear" w:color="auto" w:fill="auto"/>
                </w:tcPr>
                <w:p w14:paraId="3A28677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文化財保護法等による指定文化財のほか、地域社会において文化的、歴史的に重要と評価されている遺跡、地域住民に親しまれ郷土のシンボルとなっている森林、地域住民に親しまれている巨樹・巨木、学術的に価値の高い森林などが明示され、その取り扱い指針が示されなければならない。</w:t>
                  </w:r>
                </w:p>
              </w:tc>
            </w:tr>
            <w:tr w:rsidR="00D81982" w:rsidRPr="00D81982" w14:paraId="206385BD" w14:textId="77777777" w:rsidTr="00136775">
              <w:trPr>
                <w:cantSplit/>
              </w:trPr>
              <w:tc>
                <w:tcPr>
                  <w:tcW w:w="709" w:type="dxa"/>
                  <w:shd w:val="clear" w:color="auto" w:fill="auto"/>
                </w:tcPr>
                <w:p w14:paraId="779D60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6-4-2</w:t>
                  </w:r>
                </w:p>
              </w:tc>
              <w:tc>
                <w:tcPr>
                  <w:tcW w:w="8966" w:type="dxa"/>
                  <w:shd w:val="clear" w:color="auto" w:fill="auto"/>
                </w:tcPr>
                <w:p w14:paraId="6B8D222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財保護法等の諸制度で規制された森林でなくても、森林施業について地域社会から妥当と評価される内容で、その保全に対する配慮がなされていなければならない。それらの森林については、展示林、見本林等として社会一般の便益に積極的に供し、その</w:t>
                  </w:r>
                  <w:r w:rsidRPr="00D81982">
                    <w:rPr>
                      <w:rFonts w:ascii="ＭＳ Ｐ明朝" w:eastAsia="ＭＳ Ｐ明朝" w:hAnsi="ＭＳ Ｐ明朝" w:cs="ＭＳ Ｐゴシック"/>
                      <w:kern w:val="0"/>
                      <w:sz w:val="22"/>
                    </w:rPr>
                    <w:t>PRに努めなければならない。</w:t>
                  </w:r>
                </w:p>
              </w:tc>
            </w:tr>
            <w:tr w:rsidR="00D81982" w:rsidRPr="00D81982" w14:paraId="773E062B" w14:textId="77777777" w:rsidTr="00136775">
              <w:trPr>
                <w:cantSplit/>
              </w:trPr>
              <w:tc>
                <w:tcPr>
                  <w:tcW w:w="709" w:type="dxa"/>
                  <w:shd w:val="clear" w:color="auto" w:fill="auto"/>
                </w:tcPr>
                <w:p w14:paraId="250E623A"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3DB183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890290" w14:textId="77777777" w:rsidTr="00136775">
              <w:trPr>
                <w:cantSplit/>
              </w:trPr>
              <w:tc>
                <w:tcPr>
                  <w:tcW w:w="709" w:type="dxa"/>
                  <w:shd w:val="clear" w:color="auto" w:fill="auto"/>
                </w:tcPr>
                <w:p w14:paraId="217FA5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w:t>
                  </w:r>
                </w:p>
              </w:tc>
              <w:tc>
                <w:tcPr>
                  <w:tcW w:w="8966" w:type="dxa"/>
                  <w:shd w:val="clear" w:color="auto" w:fill="auto"/>
                </w:tcPr>
                <w:p w14:paraId="38F509E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対象森林の管理・整備・利用が、地球温暖化防止の二酸化炭素吸収源として貢献できるよう努めなければならない。</w:t>
                  </w:r>
                </w:p>
              </w:tc>
            </w:tr>
            <w:tr w:rsidR="00D81982" w:rsidRPr="00D81982" w14:paraId="7374F383" w14:textId="77777777" w:rsidTr="00136775">
              <w:trPr>
                <w:cantSplit/>
              </w:trPr>
              <w:tc>
                <w:tcPr>
                  <w:tcW w:w="709" w:type="dxa"/>
                  <w:shd w:val="clear" w:color="auto" w:fill="auto"/>
                </w:tcPr>
                <w:p w14:paraId="42341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6-5-1</w:t>
                  </w:r>
                </w:p>
              </w:tc>
              <w:tc>
                <w:tcPr>
                  <w:tcW w:w="8966" w:type="dxa"/>
                  <w:shd w:val="clear" w:color="auto" w:fill="auto"/>
                </w:tcPr>
                <w:p w14:paraId="629118E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二酸化炭素固定機能を向上させる、あるいは少なくとも低下させないよう森林を適切に取り扱い、また林地残材や利用可能な間伐材等を有効利用することにより、二酸化炭素固定機能の向上に努めなければならない。</w:t>
                  </w:r>
                </w:p>
              </w:tc>
            </w:tr>
            <w:tr w:rsidR="00D81982" w:rsidRPr="00D81982" w14:paraId="3E06971B" w14:textId="77777777" w:rsidTr="00136775">
              <w:trPr>
                <w:cantSplit/>
              </w:trPr>
              <w:tc>
                <w:tcPr>
                  <w:tcW w:w="709" w:type="dxa"/>
                  <w:shd w:val="clear" w:color="auto" w:fill="auto"/>
                </w:tcPr>
                <w:p w14:paraId="68AEDF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6-5-2</w:t>
                  </w:r>
                </w:p>
              </w:tc>
              <w:tc>
                <w:tcPr>
                  <w:tcW w:w="8966" w:type="dxa"/>
                  <w:shd w:val="clear" w:color="auto" w:fill="auto"/>
                </w:tcPr>
                <w:p w14:paraId="17B2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森林の管理・整備に当たっては、可能な限り化石燃料の節減に努めなければならない。</w:t>
                  </w:r>
                </w:p>
              </w:tc>
            </w:tr>
            <w:tr w:rsidR="00D81982" w:rsidRPr="00D81982" w14:paraId="10F284C0" w14:textId="77777777" w:rsidTr="00136775">
              <w:trPr>
                <w:cantSplit/>
              </w:trPr>
              <w:tc>
                <w:tcPr>
                  <w:tcW w:w="709" w:type="dxa"/>
                  <w:shd w:val="clear" w:color="auto" w:fill="auto"/>
                </w:tcPr>
                <w:p w14:paraId="1DDFC93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D36233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590205" w14:textId="77777777" w:rsidTr="00136775">
              <w:trPr>
                <w:cantSplit/>
              </w:trPr>
              <w:tc>
                <w:tcPr>
                  <w:tcW w:w="709" w:type="dxa"/>
                  <w:shd w:val="clear" w:color="auto" w:fill="auto"/>
                </w:tcPr>
                <w:p w14:paraId="42DB65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6-6</w:t>
                  </w:r>
                </w:p>
              </w:tc>
              <w:tc>
                <w:tcPr>
                  <w:tcW w:w="8966" w:type="dxa"/>
                  <w:shd w:val="clear" w:color="auto" w:fill="auto"/>
                </w:tcPr>
                <w:p w14:paraId="75E3484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が科学的な研究結果に基づき実施されなければならないことに鑑み、森林管理者は、持続的な森林管理等に係る研究活動が求めるデータの収集に積極的かつ適切に貢献するように努めなければならない。</w:t>
                  </w:r>
                </w:p>
              </w:tc>
            </w:tr>
            <w:tr w:rsidR="00D81982" w:rsidRPr="00D81982" w14:paraId="6F6351C6" w14:textId="77777777" w:rsidTr="00136775">
              <w:trPr>
                <w:cantSplit/>
              </w:trPr>
              <w:tc>
                <w:tcPr>
                  <w:tcW w:w="709" w:type="dxa"/>
                  <w:shd w:val="clear" w:color="auto" w:fill="auto"/>
                </w:tcPr>
                <w:p w14:paraId="10AF4A1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FB9364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22A5382" w14:textId="77777777" w:rsidTr="00136775">
              <w:trPr>
                <w:cantSplit/>
              </w:trPr>
              <w:tc>
                <w:tcPr>
                  <w:tcW w:w="709" w:type="dxa"/>
                  <w:shd w:val="clear" w:color="auto" w:fill="auto"/>
                </w:tcPr>
                <w:p w14:paraId="504503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6-7</w:t>
                  </w:r>
                </w:p>
              </w:tc>
              <w:tc>
                <w:tcPr>
                  <w:tcW w:w="8966" w:type="dxa"/>
                  <w:shd w:val="clear" w:color="auto" w:fill="auto"/>
                </w:tcPr>
                <w:p w14:paraId="02B483A0"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森林管理計画の策定に当たっては、市町村森林整備計画で定める木材等生産機能森林及び公益的機能別森林の整備に関する事項を十分勘案し、関連する施策、助成制度を活用に努めることとする。</w:t>
                  </w:r>
                </w:p>
              </w:tc>
            </w:tr>
          </w:tbl>
          <w:p w14:paraId="0CD29FE3" w14:textId="77777777" w:rsidR="00F23F36" w:rsidRPr="00D81982" w:rsidRDefault="00F23F36" w:rsidP="00F23F36">
            <w:pPr>
              <w:rPr>
                <w:rFonts w:ascii="ＭＳ Ｐ明朝" w:eastAsia="ＭＳ Ｐ明朝" w:hAnsi="ＭＳ Ｐ明朝" w:cs="ＭＳ Ｐゴシック"/>
                <w:kern w:val="0"/>
                <w:sz w:val="22"/>
              </w:rPr>
            </w:pPr>
          </w:p>
          <w:p w14:paraId="074C830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kern w:val="0"/>
                <w:sz w:val="22"/>
              </w:rPr>
              <w:br w:type="page"/>
            </w: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1D4BB342"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10"/>
              <w:gridCol w:w="8965"/>
            </w:tblGrid>
            <w:tr w:rsidR="00D81982" w:rsidRPr="00D81982" w14:paraId="15B6804E" w14:textId="77777777" w:rsidTr="00136775">
              <w:trPr>
                <w:cantSplit/>
              </w:trPr>
              <w:tc>
                <w:tcPr>
                  <w:tcW w:w="710" w:type="dxa"/>
                  <w:shd w:val="clear" w:color="auto" w:fill="auto"/>
                </w:tcPr>
                <w:p w14:paraId="7C28AD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w:t>
                  </w:r>
                </w:p>
              </w:tc>
              <w:tc>
                <w:tcPr>
                  <w:tcW w:w="8965" w:type="dxa"/>
                  <w:shd w:val="clear" w:color="auto" w:fill="auto"/>
                </w:tcPr>
                <w:p w14:paraId="3F8CC03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管理計画の実行状況としての影響を評価するためのモニタリングを、定期的に実施しなければならない。モニタリングの結果は、管理計画の実行及び改訂に反映され、必要に応じて見直しが図られていなければならない。</w:t>
                  </w:r>
                </w:p>
              </w:tc>
            </w:tr>
            <w:tr w:rsidR="00D81982" w:rsidRPr="00D81982" w14:paraId="494395DF" w14:textId="77777777" w:rsidTr="00136775">
              <w:trPr>
                <w:cantSplit/>
              </w:trPr>
              <w:tc>
                <w:tcPr>
                  <w:tcW w:w="710" w:type="dxa"/>
                  <w:shd w:val="clear" w:color="auto" w:fill="auto"/>
                </w:tcPr>
                <w:p w14:paraId="1564FC0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7-1-1</w:t>
                  </w:r>
                </w:p>
              </w:tc>
              <w:tc>
                <w:tcPr>
                  <w:tcW w:w="8965" w:type="dxa"/>
                  <w:shd w:val="clear" w:color="auto" w:fill="auto"/>
                </w:tcPr>
                <w:p w14:paraId="5E24EA7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モニタリングで森林管理計画等の達成度を評価するチェックリストがあり、これに基づき現地で確認作業を行い、達成度と環境影響を評価しなければならない。実行されていない場合には、その理由と対処方針を明示しなければならない。モニタリングについては、内部監査において自己検証、評価、改善点の検討がなされていなければならない。</w:t>
                  </w:r>
                </w:p>
              </w:tc>
            </w:tr>
            <w:tr w:rsidR="00D81982" w:rsidRPr="00D81982" w14:paraId="43760759" w14:textId="77777777" w:rsidTr="00136775">
              <w:trPr>
                <w:cantSplit/>
              </w:trPr>
              <w:tc>
                <w:tcPr>
                  <w:tcW w:w="710" w:type="dxa"/>
                  <w:shd w:val="clear" w:color="auto" w:fill="auto"/>
                </w:tcPr>
                <w:p w14:paraId="40D960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7-1-2</w:t>
                  </w:r>
                </w:p>
              </w:tc>
              <w:tc>
                <w:tcPr>
                  <w:tcW w:w="8965" w:type="dxa"/>
                  <w:shd w:val="clear" w:color="auto" w:fill="auto"/>
                </w:tcPr>
                <w:p w14:paraId="6E4AB7B2"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モニタリングのチェックリストには、</w:t>
                  </w:r>
                  <w:r w:rsidRPr="00D81982">
                    <w:rPr>
                      <w:rFonts w:ascii="ＭＳ Ｐ明朝" w:eastAsia="ＭＳ Ｐ明朝" w:hAnsi="ＭＳ Ｐ明朝" w:cs="ＭＳゴシック" w:hint="eastAsia"/>
                      <w:kern w:val="0"/>
                      <w:sz w:val="22"/>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まなければならない。</w:t>
                  </w:r>
                </w:p>
              </w:tc>
            </w:tr>
            <w:tr w:rsidR="00D81982" w:rsidRPr="00D81982" w14:paraId="1181E4D4" w14:textId="77777777" w:rsidTr="00136775">
              <w:trPr>
                <w:cantSplit/>
              </w:trPr>
              <w:tc>
                <w:tcPr>
                  <w:tcW w:w="710" w:type="dxa"/>
                  <w:shd w:val="clear" w:color="auto" w:fill="auto"/>
                </w:tcPr>
                <w:p w14:paraId="2204B986"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2A4E1B8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004FCCCD" w14:textId="77777777" w:rsidTr="00136775">
              <w:trPr>
                <w:cantSplit/>
              </w:trPr>
              <w:tc>
                <w:tcPr>
                  <w:tcW w:w="710" w:type="dxa"/>
                  <w:shd w:val="clear" w:color="auto" w:fill="auto"/>
                </w:tcPr>
                <w:p w14:paraId="3F345F0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7-2</w:t>
                  </w:r>
                </w:p>
              </w:tc>
              <w:tc>
                <w:tcPr>
                  <w:tcW w:w="8965" w:type="dxa"/>
                  <w:shd w:val="clear" w:color="auto" w:fill="auto"/>
                </w:tcPr>
                <w:p w14:paraId="572D4F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地方自治体などが全体の多様性を推測する指標生物群のモニタリングを行っている場合、その調査に対する協力体制が整っていなければならない。</w:t>
                  </w:r>
                </w:p>
              </w:tc>
            </w:tr>
            <w:tr w:rsidR="00D81982" w:rsidRPr="00D81982" w14:paraId="1F41E9EA" w14:textId="77777777" w:rsidTr="00136775">
              <w:trPr>
                <w:cantSplit/>
              </w:trPr>
              <w:tc>
                <w:tcPr>
                  <w:tcW w:w="710" w:type="dxa"/>
                  <w:shd w:val="clear" w:color="auto" w:fill="auto"/>
                </w:tcPr>
                <w:p w14:paraId="10708C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7-2-1</w:t>
                  </w:r>
                </w:p>
              </w:tc>
              <w:tc>
                <w:tcPr>
                  <w:tcW w:w="8965" w:type="dxa"/>
                  <w:shd w:val="clear" w:color="auto" w:fill="auto"/>
                </w:tcPr>
                <w:p w14:paraId="48BD3FB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生物多様性に関するモニタリングを行っている第３者機関との協力体制の内容、その実施状況が確認できなければならない。</w:t>
                  </w:r>
                </w:p>
              </w:tc>
            </w:tr>
            <w:tr w:rsidR="00D81982" w:rsidRPr="00D81982" w14:paraId="1DE39516" w14:textId="77777777" w:rsidTr="00136775">
              <w:trPr>
                <w:cantSplit/>
              </w:trPr>
              <w:tc>
                <w:tcPr>
                  <w:tcW w:w="710" w:type="dxa"/>
                  <w:shd w:val="clear" w:color="auto" w:fill="auto"/>
                </w:tcPr>
                <w:p w14:paraId="3EB775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1F33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F370F45" w14:textId="77777777" w:rsidTr="00136775">
              <w:trPr>
                <w:cantSplit/>
              </w:trPr>
              <w:tc>
                <w:tcPr>
                  <w:tcW w:w="710" w:type="dxa"/>
                  <w:shd w:val="clear" w:color="auto" w:fill="auto"/>
                </w:tcPr>
                <w:p w14:paraId="3EDB2CA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w:t>
                  </w:r>
                </w:p>
              </w:tc>
              <w:tc>
                <w:tcPr>
                  <w:tcW w:w="8965" w:type="dxa"/>
                  <w:shd w:val="clear" w:color="auto" w:fill="auto"/>
                </w:tcPr>
                <w:p w14:paraId="794DF8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対象森林に関する各種情報の記録を極力残すとともに、施業を行った場合は、作業種別、年度別、所在場所別に施業記録を残すよう努めなければならない。</w:t>
                  </w:r>
                </w:p>
              </w:tc>
            </w:tr>
            <w:tr w:rsidR="00D81982" w:rsidRPr="00D81982" w14:paraId="1CBDBDDA" w14:textId="77777777" w:rsidTr="00136775">
              <w:trPr>
                <w:cantSplit/>
              </w:trPr>
              <w:tc>
                <w:tcPr>
                  <w:tcW w:w="710" w:type="dxa"/>
                  <w:shd w:val="clear" w:color="auto" w:fill="auto"/>
                </w:tcPr>
                <w:p w14:paraId="3E51AEF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7-3-1</w:t>
                  </w:r>
                </w:p>
              </w:tc>
              <w:tc>
                <w:tcPr>
                  <w:tcW w:w="8965" w:type="dxa"/>
                  <w:shd w:val="clear" w:color="auto" w:fill="auto"/>
                </w:tcPr>
                <w:p w14:paraId="5EB339D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場所別・年度別に、施業履歴を残すよう努めるとともに病虫害、獣害、森林火災、気象害の被害状況や森林保険の加入、損害てん補状況を記録するよう努めなければならない。</w:t>
                  </w:r>
                </w:p>
              </w:tc>
            </w:tr>
            <w:tr w:rsidR="00D81982" w:rsidRPr="00D81982" w14:paraId="2E1DC0F1" w14:textId="77777777" w:rsidTr="00136775">
              <w:trPr>
                <w:cantSplit/>
              </w:trPr>
              <w:tc>
                <w:tcPr>
                  <w:tcW w:w="710" w:type="dxa"/>
                  <w:shd w:val="clear" w:color="auto" w:fill="auto"/>
                </w:tcPr>
                <w:p w14:paraId="36290D24"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5FE9F9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0B7369" w14:textId="77777777" w:rsidTr="00136775">
              <w:trPr>
                <w:cantSplit/>
              </w:trPr>
              <w:tc>
                <w:tcPr>
                  <w:tcW w:w="710" w:type="dxa"/>
                  <w:shd w:val="clear" w:color="auto" w:fill="auto"/>
                </w:tcPr>
                <w:p w14:paraId="467FA0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w:t>
                  </w:r>
                </w:p>
              </w:tc>
              <w:tc>
                <w:tcPr>
                  <w:tcW w:w="8965" w:type="dxa"/>
                  <w:shd w:val="clear" w:color="auto" w:fill="auto"/>
                </w:tcPr>
                <w:p w14:paraId="294730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森林管理計画等とモニタリング結果は、情報の機密性を尊重するが、その概要については一般に公開することを原則としなければならない。</w:t>
                  </w:r>
                </w:p>
              </w:tc>
            </w:tr>
            <w:tr w:rsidR="00D81982" w:rsidRPr="00D81982" w14:paraId="17C9623D" w14:textId="77777777" w:rsidTr="00136775">
              <w:trPr>
                <w:cantSplit/>
              </w:trPr>
              <w:tc>
                <w:tcPr>
                  <w:tcW w:w="710" w:type="dxa"/>
                  <w:shd w:val="clear" w:color="auto" w:fill="auto"/>
                </w:tcPr>
                <w:p w14:paraId="715753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7-4-1</w:t>
                  </w:r>
                </w:p>
              </w:tc>
              <w:tc>
                <w:tcPr>
                  <w:tcW w:w="8965" w:type="dxa"/>
                  <w:shd w:val="clear" w:color="auto" w:fill="auto"/>
                </w:tcPr>
                <w:p w14:paraId="3E2431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及び計画の実行記録簿、生物多様性の保全等の計画事項のチェックリスト等についての公開の方法（場所、閲覧手続き等）を定めた文書があるか、もしくは作成する予定を持たなければならない。</w:t>
                  </w:r>
                </w:p>
                <w:p w14:paraId="0D9B3E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及び関係行政機関の法令（条例）及び指導により非公開とするべきとされたもの、若しくは自然環境保全上非公開とすることが妥当と判断されるものは公開の対象から除外しなければならない。</w:t>
                  </w:r>
                </w:p>
              </w:tc>
            </w:tr>
          </w:tbl>
          <w:p w14:paraId="23CA7FB9" w14:textId="77777777" w:rsidR="00F23F36" w:rsidRPr="00D81982" w:rsidRDefault="00F23F36" w:rsidP="00F23F36">
            <w:pPr>
              <w:rPr>
                <w:rFonts w:ascii="ＭＳ Ｐ明朝" w:eastAsia="ＭＳ Ｐ明朝" w:hAnsi="ＭＳ Ｐ明朝"/>
                <w:sz w:val="22"/>
              </w:rPr>
            </w:pPr>
          </w:p>
          <w:p w14:paraId="2A92B39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8FFE0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2012年4月１日から施行する。</w:t>
            </w:r>
          </w:p>
          <w:p w14:paraId="6B4CB1E7" w14:textId="77777777" w:rsidR="00F23F36" w:rsidRPr="00D81982" w:rsidRDefault="00F23F36" w:rsidP="00F23F36">
            <w:pPr>
              <w:rPr>
                <w:rFonts w:ascii="ＭＳ Ｐ明朝" w:eastAsia="ＭＳ Ｐ明朝" w:hAnsi="ＭＳ Ｐ明朝"/>
                <w:sz w:val="22"/>
              </w:rPr>
            </w:pPr>
          </w:p>
          <w:p w14:paraId="7851D32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附属２</w:t>
            </w:r>
          </w:p>
          <w:p w14:paraId="761DFF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77DB8E2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(2015.3.25 改正)は、2015年4月1日から施行する。</w:t>
            </w:r>
          </w:p>
          <w:p w14:paraId="3CE9142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2015年9月30日までの間は、移行期間とし旧文書（2012年4月1日施行）の規定によることができるものとする。</w:t>
            </w:r>
            <w:bookmarkStart w:id="13" w:name="_Toc401246597"/>
          </w:p>
          <w:p w14:paraId="54B71FF7" w14:textId="77777777" w:rsidR="00F23F36" w:rsidRPr="00D81982" w:rsidRDefault="00F23F36" w:rsidP="00F23F36">
            <w:pPr>
              <w:rPr>
                <w:rFonts w:ascii="ＭＳ Ｐ明朝" w:eastAsia="ＭＳ Ｐ明朝" w:hAnsi="ＭＳ Ｐ明朝"/>
                <w:sz w:val="22"/>
              </w:rPr>
            </w:pPr>
          </w:p>
          <w:p w14:paraId="105233FB"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w:t>
            </w:r>
            <w:r w:rsidRPr="00D81982">
              <w:rPr>
                <w:rFonts w:ascii="ＭＳ Ｐ明朝" w:eastAsia="ＭＳ Ｐ明朝" w:hAnsi="ＭＳ Ｐ明朝"/>
                <w:sz w:val="22"/>
              </w:rPr>
              <w:t>3</w:t>
            </w:r>
          </w:p>
          <w:p w14:paraId="3CA0D13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2015.10.14 及び2015.12.10一部改正</w:t>
            </w:r>
          </w:p>
          <w:p w14:paraId="00870B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E758877" w14:textId="2C70A956"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E01106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9DF0AB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1C86DCE8" w14:textId="791D1B0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CD5828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附則５</w:t>
            </w:r>
          </w:p>
          <w:p w14:paraId="25FE45FF"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2016.10.14日改正）は、2016年11月1日から施行する。</w:t>
            </w:r>
          </w:p>
          <w:p w14:paraId="18B56199" w14:textId="6CA31D74"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但し2017年1月1日までは移行期間とすることが出来る。</w:t>
            </w:r>
          </w:p>
          <w:p w14:paraId="016DFCA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附則6</w:t>
            </w:r>
          </w:p>
          <w:p w14:paraId="7381825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2018.11.1日改正）は、2018年11</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6FA4FB75" w14:textId="371F59BF" w:rsidR="00A040EC" w:rsidRPr="00D81982" w:rsidRDefault="00F23F36" w:rsidP="00F23F36">
            <w:pPr>
              <w:rPr>
                <w:rFonts w:ascii="ＭＳ Ｐ明朝" w:eastAsia="ＭＳ Ｐ明朝" w:hAnsi="ＭＳ Ｐ明朝"/>
                <w:sz w:val="22"/>
                <w:u w:val="single"/>
              </w:rPr>
            </w:pPr>
            <w:r w:rsidRPr="00D81982">
              <w:rPr>
                <w:rFonts w:ascii="ＭＳ Ｐ明朝" w:eastAsia="ＭＳ Ｐ明朝" w:hAnsi="ＭＳ Ｐ明朝"/>
                <w:sz w:val="22"/>
              </w:rPr>
              <w:t>但し2018</w:t>
            </w:r>
            <w:r w:rsidRPr="00D81982">
              <w:rPr>
                <w:rFonts w:ascii="ＭＳ Ｐ明朝" w:eastAsia="ＭＳ Ｐ明朝" w:hAnsi="ＭＳ Ｐ明朝" w:hint="eastAsia"/>
                <w:sz w:val="22"/>
              </w:rPr>
              <w:t>年</w:t>
            </w:r>
            <w:r w:rsidRPr="00D81982">
              <w:rPr>
                <w:rFonts w:ascii="ＭＳ Ｐ明朝" w:eastAsia="ＭＳ Ｐ明朝" w:hAnsi="ＭＳ Ｐ明朝"/>
                <w:sz w:val="22"/>
              </w:rPr>
              <w:t>12</w:t>
            </w:r>
            <w:r w:rsidRPr="00D81982">
              <w:rPr>
                <w:rFonts w:ascii="ＭＳ Ｐ明朝" w:eastAsia="ＭＳ Ｐ明朝" w:hAnsi="ＭＳ Ｐ明朝" w:hint="eastAsia"/>
                <w:sz w:val="22"/>
              </w:rPr>
              <w:t>月</w:t>
            </w:r>
            <w:r w:rsidRPr="00D81982">
              <w:rPr>
                <w:rFonts w:ascii="ＭＳ Ｐ明朝" w:eastAsia="ＭＳ Ｐ明朝" w:hAnsi="ＭＳ Ｐ明朝"/>
                <w:sz w:val="22"/>
              </w:rPr>
              <w:t>31</w:t>
            </w:r>
            <w:r w:rsidRPr="00D81982">
              <w:rPr>
                <w:rFonts w:ascii="ＭＳ Ｐ明朝" w:eastAsia="ＭＳ Ｐ明朝" w:hAnsi="ＭＳ Ｐ明朝" w:hint="eastAsia"/>
                <w:sz w:val="22"/>
              </w:rPr>
              <w:t>日までは移行期間とすることが出来る</w:t>
            </w:r>
          </w:p>
          <w:p w14:paraId="7C4FA868" w14:textId="48ADEEA4" w:rsidR="00F23F36" w:rsidRPr="00D81982" w:rsidRDefault="00F23F36" w:rsidP="00F23F36">
            <w:pPr>
              <w:rPr>
                <w:rFonts w:ascii="ＭＳ Ｐ明朝" w:eastAsia="ＭＳ Ｐ明朝" w:hAnsi="ＭＳ Ｐ明朝" w:cs="Arial"/>
                <w:sz w:val="22"/>
                <w:highlight w:val="yellow"/>
              </w:rPr>
            </w:pPr>
          </w:p>
          <w:p w14:paraId="53A8DB06" w14:textId="77777777" w:rsidR="00762019" w:rsidRPr="00D81982" w:rsidRDefault="00762019" w:rsidP="00F23F36">
            <w:pPr>
              <w:rPr>
                <w:rFonts w:ascii="ＭＳ Ｐ明朝" w:eastAsia="ＭＳ Ｐ明朝" w:hAnsi="ＭＳ Ｐ明朝" w:cs="Arial"/>
                <w:sz w:val="22"/>
                <w:highlight w:val="yellow"/>
              </w:rPr>
            </w:pPr>
          </w:p>
          <w:p w14:paraId="578DF362" w14:textId="77777777" w:rsidR="00762019" w:rsidRPr="00D81982" w:rsidRDefault="00762019" w:rsidP="00762019">
            <w:pPr>
              <w:autoSpaceDE w:val="0"/>
              <w:autoSpaceDN w:val="0"/>
              <w:adjustRightInd w:val="0"/>
              <w:jc w:val="left"/>
              <w:rPr>
                <w:rFonts w:ascii="ＭＳ Ｐ明朝" w:eastAsia="ＭＳ Ｐ明朝" w:hAnsi="ＭＳ Ｐ明朝" w:cs="MS-Gothic"/>
                <w:b/>
                <w:bCs/>
                <w:kern w:val="0"/>
                <w:sz w:val="22"/>
              </w:rPr>
            </w:pP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運用文書「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-1</w:t>
            </w:r>
          </w:p>
          <w:p w14:paraId="7BBED934" w14:textId="77777777" w:rsidR="00762019" w:rsidRPr="00D81982" w:rsidRDefault="00762019" w:rsidP="00762019">
            <w:pPr>
              <w:autoSpaceDE w:val="0"/>
              <w:autoSpaceDN w:val="0"/>
              <w:adjustRightInd w:val="0"/>
              <w:ind w:firstLineChars="100" w:firstLine="221"/>
              <w:jc w:val="left"/>
              <w:rPr>
                <w:rFonts w:ascii="ＭＳ Ｐ明朝" w:eastAsia="ＭＳ Ｐ明朝" w:hAnsi="ＭＳ Ｐ明朝" w:cs="MS-Gothic"/>
                <w:b/>
                <w:bCs/>
                <w:kern w:val="0"/>
                <w:sz w:val="22"/>
              </w:rPr>
            </w:pP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」の「基準</w:t>
            </w:r>
            <w:r w:rsidRPr="00D81982">
              <w:rPr>
                <w:rFonts w:ascii="ＭＳ Ｐ明朝" w:eastAsia="ＭＳ Ｐ明朝" w:hAnsi="ＭＳ Ｐ明朝" w:cs="MS-Gothic"/>
                <w:b/>
                <w:bCs/>
                <w:kern w:val="0"/>
                <w:sz w:val="22"/>
              </w:rPr>
              <w:t>5-1-5</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アイヌ民族</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に係る認証審査手順</w:t>
            </w:r>
          </w:p>
          <w:p w14:paraId="639FA197" w14:textId="77777777" w:rsidR="00762019" w:rsidRPr="00D81982" w:rsidRDefault="00762019" w:rsidP="00762019">
            <w:pPr>
              <w:autoSpaceDE w:val="0"/>
              <w:autoSpaceDN w:val="0"/>
              <w:adjustRightInd w:val="0"/>
              <w:ind w:firstLineChars="400" w:firstLine="880"/>
              <w:jc w:val="left"/>
              <w:rPr>
                <w:rFonts w:ascii="ＭＳ Ｐ明朝" w:eastAsia="ＭＳ Ｐ明朝" w:hAnsi="ＭＳ Ｐ明朝" w:cs="MS-Gothic"/>
                <w:kern w:val="0"/>
                <w:sz w:val="22"/>
              </w:rPr>
            </w:pPr>
          </w:p>
          <w:p w14:paraId="7E0707E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方針</w:t>
            </w:r>
          </w:p>
          <w:p w14:paraId="6EC61D6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アイヌの人々が居住している地域の森林管理に当たっては，</w:t>
            </w:r>
            <w:r w:rsidRPr="00D81982">
              <w:rPr>
                <w:rFonts w:ascii="ＭＳ Ｐ明朝" w:eastAsia="ＭＳ Ｐ明朝" w:hAnsi="ＭＳ Ｐ明朝" w:cs="MS-Gothic"/>
                <w:kern w:val="0"/>
                <w:sz w:val="22"/>
              </w:rPr>
              <w:t>SGEC文書3</w:t>
            </w:r>
            <w:r w:rsidRPr="00D81982">
              <w:rPr>
                <w:rFonts w:ascii="ＭＳ Ｐ明朝" w:eastAsia="ＭＳ Ｐ明朝" w:hAnsi="ＭＳ Ｐ明朝" w:hint="eastAsia"/>
                <w:sz w:val="22"/>
              </w:rPr>
              <w:t>「</w:t>
            </w:r>
            <w:r w:rsidRPr="00D81982">
              <w:rPr>
                <w:rFonts w:ascii="ＭＳ Ｐ明朝" w:eastAsia="ＭＳ Ｐ明朝" w:hAnsi="ＭＳ Ｐ明朝"/>
                <w:sz w:val="22"/>
              </w:rPr>
              <w:t>森林管理認証基準・指標・ガイドライン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5-1-5に基づき，アイヌの人々の自由意思による，事前の及び十分な情報に基づく同意（FPIC</w:t>
            </w:r>
            <w:r w:rsidRPr="00D81982">
              <w:rPr>
                <w:rFonts w:ascii="ＭＳ Ｐ明朝" w:eastAsia="ＭＳ Ｐ明朝" w:hAnsi="ＭＳ Ｐ明朝" w:cs="MS-Gothic" w:hint="eastAsia"/>
                <w:kern w:val="0"/>
                <w:sz w:val="22"/>
              </w:rPr>
              <w:t>）を確保するため，アイヌの人々又はその地域組織等と協議しなければならない。また，国際的及び国内的な一般慣行が認められ，生成された若しくは生成されつつある慣習法における権利にも留意しなければならない。</w:t>
            </w:r>
          </w:p>
          <w:p w14:paraId="4162CA2A"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5F28DB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532906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FD97AE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54BF8EF"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認証審査手続</w:t>
            </w:r>
          </w:p>
          <w:p w14:paraId="1E99B19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「基準</w:t>
            </w:r>
            <w:r w:rsidRPr="00D81982">
              <w:rPr>
                <w:rFonts w:ascii="ＭＳ Ｐ明朝" w:eastAsia="ＭＳ Ｐ明朝" w:hAnsi="ＭＳ Ｐ明朝" w:cs="MS-Gothic"/>
                <w:kern w:val="0"/>
                <w:sz w:val="22"/>
              </w:rPr>
              <w:t>5-1-5</w:t>
            </w:r>
            <w:r w:rsidRPr="00D81982">
              <w:rPr>
                <w:rFonts w:ascii="ＭＳ Ｐ明朝" w:eastAsia="ＭＳ Ｐ明朝" w:hAnsi="ＭＳ Ｐ明朝" w:cs="MS-Gothic" w:hint="eastAsia"/>
                <w:kern w:val="0"/>
                <w:sz w:val="22"/>
              </w:rPr>
              <w:t>」（アイヌ民族）に係る認証審査においては，森林管理者がアイヌの人々の</w:t>
            </w:r>
            <w:r w:rsidRPr="00D81982">
              <w:rPr>
                <w:rFonts w:ascii="ＭＳ Ｐ明朝" w:eastAsia="ＭＳ Ｐ明朝" w:hAnsi="ＭＳ Ｐ明朝" w:cs="MS-Gothic"/>
                <w:kern w:val="0"/>
                <w:sz w:val="22"/>
              </w:rPr>
              <w:t>FPIC</w:t>
            </w:r>
            <w:r w:rsidRPr="00D81982">
              <w:rPr>
                <w:rFonts w:ascii="ＭＳ Ｐ明朝" w:eastAsia="ＭＳ Ｐ明朝" w:hAnsi="ＭＳ Ｐ明朝" w:cs="MS-Gothic" w:hint="eastAsia"/>
                <w:kern w:val="0"/>
                <w:sz w:val="22"/>
              </w:rPr>
              <w:t>を確保しているかを確認するため，以下の項目について審査する。</w:t>
            </w:r>
          </w:p>
          <w:p w14:paraId="093E62E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9659748"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D3354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　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0EB03B51"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9E04754"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C1D1E2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　森林管理者は，前項で特定されたステークホルダーに対し，</w:t>
            </w:r>
            <w:r w:rsidRPr="00D81982">
              <w:rPr>
                <w:rFonts w:ascii="ＭＳ Ｐ明朝" w:eastAsia="ＭＳ Ｐ明朝" w:hAnsi="ＭＳ Ｐ明朝" w:hint="eastAsia"/>
                <w:sz w:val="22"/>
              </w:rPr>
              <w:t>説明会又は通信手段等により，</w:t>
            </w:r>
            <w:r w:rsidRPr="00D81982">
              <w:rPr>
                <w:rFonts w:ascii="ＭＳ Ｐ明朝" w:eastAsia="ＭＳ Ｐ明朝" w:hAnsi="ＭＳ Ｐ明朝" w:cs="MS-Gothic" w:hint="eastAsia"/>
                <w:kern w:val="0"/>
                <w:sz w:val="22"/>
              </w:rPr>
              <w:t>認証を取得する森林に係る森林管理計画（立木の伐採、林道開設等の計画）について説明し，</w:t>
            </w:r>
            <w:r w:rsidRPr="00D81982">
              <w:rPr>
                <w:rFonts w:ascii="ＭＳ Ｐ明朝" w:eastAsia="ＭＳ Ｐ明朝" w:hAnsi="ＭＳ Ｐ明朝" w:hint="eastAsia"/>
                <w:sz w:val="22"/>
              </w:rPr>
              <w:t>意見及び要望等を確認し，必要な場合には</w:t>
            </w:r>
            <w:r w:rsidRPr="00D81982">
              <w:rPr>
                <w:rFonts w:ascii="ＭＳ Ｐ明朝" w:eastAsia="ＭＳ Ｐ明朝" w:hAnsi="ＭＳ Ｐ明朝" w:cs="MS-Gothic" w:hint="eastAsia"/>
                <w:kern w:val="0"/>
                <w:sz w:val="22"/>
              </w:rPr>
              <w:t>協議していること。ステークホルダーを特定できなかった場合，森林管理者は，森林管理区域が所在する市町村に森林管理計画を説明し，地域住民が行政を通じて森林管理計画を知ることができるように努めていること。また，森林管理者は，当該森林の管理に当たり，以下の事項について十分に配慮していること。</w:t>
            </w:r>
          </w:p>
          <w:p w14:paraId="1419D62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t>①</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当該森林内における狩猟並びに染料，原料及び食料とする草木採取等、アイヌの人々の慣習の保全。</w:t>
            </w:r>
          </w:p>
          <w:p w14:paraId="3E3A04F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lastRenderedPageBreak/>
              <w:t>②</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当該森林内におけるチノミシリ（祈りの場）等、アイヌの人々の心のよりどころとなっている場所の保全。</w:t>
            </w:r>
          </w:p>
          <w:p w14:paraId="52DD4D4C" w14:textId="77777777" w:rsidR="00762019" w:rsidRPr="00D81982" w:rsidRDefault="00762019" w:rsidP="00773C9E">
            <w:pPr>
              <w:pStyle w:val="ab"/>
              <w:numPr>
                <w:ilvl w:val="0"/>
                <w:numId w:val="37"/>
              </w:numPr>
              <w:autoSpaceDE w:val="0"/>
              <w:autoSpaceDN w:val="0"/>
              <w:adjustRightInd w:val="0"/>
              <w:ind w:leftChars="0"/>
              <w:jc w:val="left"/>
              <w:rPr>
                <w:rFonts w:ascii="ＭＳ Ｐ明朝" w:eastAsia="ＭＳ Ｐ明朝" w:hAnsi="ＭＳ Ｐ明朝" w:cs="MS-Gothic"/>
                <w:kern w:val="0"/>
              </w:rPr>
            </w:pPr>
            <w:r w:rsidRPr="00D81982">
              <w:rPr>
                <w:rFonts w:ascii="ＭＳ Ｐ明朝" w:eastAsia="ＭＳ Ｐ明朝" w:hAnsi="ＭＳ Ｐ明朝" w:cs="MS-Gothic" w:hint="eastAsia"/>
                <w:kern w:val="0"/>
              </w:rPr>
              <w:t>その他，当該森林に係るアイヌ民族の文化，慣習等の保全。</w:t>
            </w:r>
          </w:p>
          <w:p w14:paraId="0EEB471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7312CEB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＜参考資料＞</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北海道教育委員会</w:t>
            </w:r>
          </w:p>
          <w:p w14:paraId="339207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・国の指定・選定文化財一覧、北海道、市町村指定文化財一覧</w:t>
            </w:r>
          </w:p>
          <w:p w14:paraId="0445B0F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・アイヌ文化に関連する名勝指定候補地一覧</w:t>
            </w:r>
          </w:p>
          <w:p w14:paraId="00A1AB60" w14:textId="6D846470"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・アイヌ民族の遺跡リスト</w:t>
            </w:r>
          </w:p>
          <w:p w14:paraId="0B0E1B9F" w14:textId="77777777" w:rsidR="00B204E9" w:rsidRPr="00D81982" w:rsidRDefault="00B204E9" w:rsidP="00762019">
            <w:pPr>
              <w:autoSpaceDE w:val="0"/>
              <w:autoSpaceDN w:val="0"/>
              <w:adjustRightInd w:val="0"/>
              <w:jc w:val="left"/>
              <w:rPr>
                <w:rFonts w:ascii="ＭＳ Ｐ明朝" w:eastAsia="ＭＳ Ｐ明朝" w:hAnsi="ＭＳ Ｐ明朝" w:cs="MS-Gothic"/>
                <w:kern w:val="0"/>
                <w:sz w:val="22"/>
              </w:rPr>
            </w:pPr>
          </w:p>
          <w:p w14:paraId="5538409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・（２）の配慮事項に関連するその他のアイヌ関係資料</w:t>
            </w:r>
          </w:p>
          <w:p w14:paraId="137446A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9160F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（３）　前項の協議がまとまらない場合，市町村等の関係機関に助言等を求め，又は必要に応じて現地調査及び文献調査等を実施して補足説明を行う等，協議が適正かつ公正にまとまるよう努めていること。</w:t>
            </w:r>
          </w:p>
          <w:p w14:paraId="63428DDE"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49743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75D8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 xml:space="preserve">（４）　</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森林管理者は，アイヌの人々又はその地域組織等との協議について，内容及び経緯を書面に記録し，保存していること。また，必要に応じて，双方が確認した書面を作成していること。</w:t>
            </w:r>
          </w:p>
          <w:p w14:paraId="110E9E9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7D62EF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注意書：本審査手順については，認証審査実施状況及び関係者の意見を踏まえつつ，来年度以降も継続して検討する。</w:t>
            </w:r>
          </w:p>
          <w:p w14:paraId="0ED3BD34" w14:textId="77777777" w:rsidR="00762019" w:rsidRPr="00D81982" w:rsidRDefault="00762019" w:rsidP="00762019">
            <w:pPr>
              <w:autoSpaceDE w:val="0"/>
              <w:autoSpaceDN w:val="0"/>
              <w:adjustRightInd w:val="0"/>
              <w:jc w:val="left"/>
              <w:rPr>
                <w:rFonts w:ascii="ＭＳ Ｐ明朝" w:eastAsia="ＭＳ Ｐ明朝" w:hAnsi="ＭＳ Ｐ明朝" w:cs="MS-Gothic"/>
                <w:b/>
                <w:kern w:val="0"/>
                <w:sz w:val="22"/>
                <w:lang w:val="de-DE"/>
              </w:rPr>
            </w:pPr>
          </w:p>
          <w:p w14:paraId="7B0719A8"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附則</w:t>
            </w:r>
          </w:p>
          <w:p w14:paraId="5A704EE5"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 xml:space="preserve">　</w:t>
            </w:r>
            <w:r w:rsidRPr="00D81982">
              <w:rPr>
                <w:rFonts w:ascii="ＭＳ Ｐ明朝" w:eastAsia="ＭＳ Ｐ明朝" w:hAnsi="ＭＳ Ｐ明朝"/>
                <w:sz w:val="22"/>
                <w:lang w:val="de-DE"/>
              </w:rPr>
              <w:t>1  2016</w:t>
            </w:r>
            <w:r w:rsidRPr="00D81982">
              <w:rPr>
                <w:rFonts w:ascii="ＭＳ Ｐ明朝" w:eastAsia="ＭＳ Ｐ明朝" w:hAnsi="ＭＳ Ｐ明朝" w:hint="eastAsia"/>
                <w:sz w:val="22"/>
              </w:rPr>
              <w:t>年</w:t>
            </w:r>
            <w:r w:rsidRPr="00D81982">
              <w:rPr>
                <w:rFonts w:ascii="ＭＳ Ｐ明朝" w:eastAsia="ＭＳ Ｐ明朝" w:hAnsi="ＭＳ Ｐ明朝"/>
                <w:sz w:val="22"/>
                <w:lang w:val="de-DE"/>
              </w:rPr>
              <w:t>10</w:t>
            </w:r>
            <w:r w:rsidRPr="00D81982">
              <w:rPr>
                <w:rFonts w:ascii="ＭＳ Ｐ明朝" w:eastAsia="ＭＳ Ｐ明朝" w:hAnsi="ＭＳ Ｐ明朝" w:hint="eastAsia"/>
                <w:sz w:val="22"/>
              </w:rPr>
              <w:t>月</w:t>
            </w:r>
            <w:r w:rsidRPr="00D81982">
              <w:rPr>
                <w:rFonts w:ascii="ＭＳ Ｐ明朝" w:eastAsia="ＭＳ Ｐ明朝" w:hAnsi="ＭＳ Ｐ明朝"/>
                <w:sz w:val="22"/>
                <w:lang w:val="de-DE"/>
              </w:rPr>
              <w:t>14</w:t>
            </w:r>
            <w:r w:rsidRPr="00D81982">
              <w:rPr>
                <w:rFonts w:ascii="ＭＳ Ｐ明朝" w:eastAsia="ＭＳ Ｐ明朝" w:hAnsi="ＭＳ Ｐ明朝" w:hint="eastAsia"/>
                <w:sz w:val="22"/>
              </w:rPr>
              <w:t>日制定　施行</w:t>
            </w:r>
          </w:p>
          <w:p w14:paraId="218F939D"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lang w:val="de-DE"/>
              </w:rPr>
              <w:t xml:space="preserve">  </w:t>
            </w:r>
            <w:r w:rsidRPr="00D81982">
              <w:rPr>
                <w:rFonts w:ascii="ＭＳ Ｐ明朝" w:eastAsia="ＭＳ Ｐ明朝" w:hAnsi="ＭＳ Ｐ明朝"/>
                <w:sz w:val="22"/>
              </w:rPr>
              <w:t>2  2017</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9月26日制定　施行</w:t>
            </w:r>
          </w:p>
          <w:p w14:paraId="1C1EC182"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但し、2018年3月31日まで移行期間することができる。</w:t>
            </w:r>
          </w:p>
          <w:p w14:paraId="62F2590A"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3  2018</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11</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日制定　施行</w:t>
            </w:r>
          </w:p>
          <w:p w14:paraId="064EB30C"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但し、2018年12</w:t>
            </w:r>
            <w:r w:rsidRPr="00D81982">
              <w:rPr>
                <w:rFonts w:ascii="ＭＳ Ｐ明朝" w:eastAsia="ＭＳ Ｐ明朝" w:hAnsi="ＭＳ Ｐ明朝" w:hint="eastAsia"/>
                <w:sz w:val="22"/>
              </w:rPr>
              <w:t>月</w:t>
            </w:r>
            <w:r w:rsidRPr="00D81982">
              <w:rPr>
                <w:rFonts w:ascii="ＭＳ Ｐ明朝" w:eastAsia="ＭＳ Ｐ明朝" w:hAnsi="ＭＳ Ｐ明朝"/>
                <w:sz w:val="22"/>
              </w:rPr>
              <w:t>31日まで移行期間することができる。</w:t>
            </w:r>
          </w:p>
          <w:p w14:paraId="143781BE" w14:textId="77777777" w:rsidR="00762019" w:rsidRPr="00D81982" w:rsidRDefault="00762019" w:rsidP="00762019">
            <w:pPr>
              <w:rPr>
                <w:rFonts w:ascii="ＭＳ Ｐ明朝" w:eastAsia="ＭＳ Ｐ明朝" w:hAnsi="ＭＳ Ｐ明朝"/>
                <w:sz w:val="22"/>
              </w:rPr>
            </w:pPr>
          </w:p>
          <w:p w14:paraId="39A578E4" w14:textId="77777777" w:rsidR="00762019" w:rsidRPr="00D81982" w:rsidRDefault="00762019" w:rsidP="00F23F36">
            <w:pPr>
              <w:rPr>
                <w:rFonts w:ascii="ＭＳ Ｐ明朝" w:eastAsia="ＭＳ Ｐ明朝" w:hAnsi="ＭＳ Ｐ明朝" w:cs="Arial"/>
                <w:sz w:val="22"/>
              </w:rPr>
            </w:pPr>
          </w:p>
          <w:p w14:paraId="69CC2400" w14:textId="21D21DA6" w:rsidR="00762019" w:rsidRPr="00D81982" w:rsidRDefault="00762019" w:rsidP="00F23F36">
            <w:pPr>
              <w:rPr>
                <w:rFonts w:ascii="ＭＳ Ｐ明朝" w:eastAsia="ＭＳ Ｐ明朝" w:hAnsi="ＭＳ Ｐ明朝" w:cs="Arial"/>
                <w:sz w:val="22"/>
              </w:rPr>
            </w:pPr>
          </w:p>
          <w:p w14:paraId="14C8295F" w14:textId="5DE7E09A" w:rsidR="005A6CB2" w:rsidRPr="00D81982" w:rsidRDefault="005A6CB2" w:rsidP="00F23F36">
            <w:pPr>
              <w:rPr>
                <w:rFonts w:ascii="ＭＳ Ｐ明朝" w:eastAsia="ＭＳ Ｐ明朝" w:hAnsi="ＭＳ Ｐ明朝" w:cs="Arial"/>
                <w:sz w:val="22"/>
              </w:rPr>
            </w:pPr>
          </w:p>
          <w:p w14:paraId="23A04B8A" w14:textId="577EAD92" w:rsidR="005A6CB2" w:rsidRPr="00D81982" w:rsidRDefault="005A6CB2" w:rsidP="00F23F36">
            <w:pPr>
              <w:rPr>
                <w:rFonts w:ascii="ＭＳ Ｐ明朝" w:eastAsia="ＭＳ Ｐ明朝" w:hAnsi="ＭＳ Ｐ明朝" w:cs="Arial"/>
                <w:sz w:val="22"/>
              </w:rPr>
            </w:pPr>
          </w:p>
          <w:p w14:paraId="31D59BF9" w14:textId="6ACD6271" w:rsidR="005A6CB2" w:rsidRPr="00D81982" w:rsidRDefault="005A6CB2" w:rsidP="00F23F36">
            <w:pPr>
              <w:rPr>
                <w:rFonts w:ascii="ＭＳ Ｐ明朝" w:eastAsia="ＭＳ Ｐ明朝" w:hAnsi="ＭＳ Ｐ明朝" w:cs="Arial"/>
                <w:sz w:val="22"/>
              </w:rPr>
            </w:pPr>
          </w:p>
          <w:p w14:paraId="644671B9" w14:textId="7D85BCF7" w:rsidR="005A6CB2" w:rsidRPr="00D81982" w:rsidRDefault="005A6CB2" w:rsidP="00F23F36">
            <w:pPr>
              <w:rPr>
                <w:rFonts w:ascii="ＭＳ Ｐ明朝" w:eastAsia="ＭＳ Ｐ明朝" w:hAnsi="ＭＳ Ｐ明朝" w:cs="Arial"/>
                <w:sz w:val="22"/>
              </w:rPr>
            </w:pPr>
          </w:p>
          <w:p w14:paraId="0EAF4C1D" w14:textId="7607BC17" w:rsidR="005A6CB2" w:rsidRPr="00D81982" w:rsidRDefault="005A6CB2" w:rsidP="00F23F36">
            <w:pPr>
              <w:rPr>
                <w:rFonts w:ascii="ＭＳ Ｐ明朝" w:eastAsia="ＭＳ Ｐ明朝" w:hAnsi="ＭＳ Ｐ明朝" w:cs="Arial"/>
                <w:sz w:val="22"/>
              </w:rPr>
            </w:pPr>
          </w:p>
          <w:p w14:paraId="21C7AA1B" w14:textId="03D58915" w:rsidR="005A6CB2" w:rsidRPr="00D81982" w:rsidRDefault="005A6CB2" w:rsidP="00F23F36">
            <w:pPr>
              <w:rPr>
                <w:rFonts w:ascii="ＭＳ Ｐ明朝" w:eastAsia="ＭＳ Ｐ明朝" w:hAnsi="ＭＳ Ｐ明朝" w:cs="Arial"/>
                <w:sz w:val="22"/>
              </w:rPr>
            </w:pPr>
          </w:p>
          <w:p w14:paraId="31F891BE" w14:textId="27FBF8D2" w:rsidR="005A6CB2" w:rsidRPr="00D81982" w:rsidRDefault="005A6CB2" w:rsidP="00F23F36">
            <w:pPr>
              <w:rPr>
                <w:rFonts w:ascii="ＭＳ Ｐ明朝" w:eastAsia="ＭＳ Ｐ明朝" w:hAnsi="ＭＳ Ｐ明朝" w:cs="Arial"/>
                <w:sz w:val="22"/>
              </w:rPr>
            </w:pPr>
          </w:p>
          <w:p w14:paraId="08855F1E" w14:textId="77777777" w:rsidR="005A6CB2" w:rsidRPr="00D81982" w:rsidRDefault="005A6CB2" w:rsidP="00F23F36">
            <w:pPr>
              <w:rPr>
                <w:rFonts w:ascii="ＭＳ Ｐ明朝" w:eastAsia="ＭＳ Ｐ明朝" w:hAnsi="ＭＳ Ｐ明朝" w:cs="Arial"/>
                <w:sz w:val="22"/>
              </w:rPr>
            </w:pPr>
          </w:p>
          <w:p w14:paraId="16FC91C6" w14:textId="1C1B9913" w:rsidR="00F23F36" w:rsidRPr="00D81982" w:rsidRDefault="00F23F36" w:rsidP="00F23F36">
            <w:pPr>
              <w:rPr>
                <w:rFonts w:ascii="ＭＳ Ｐ明朝" w:eastAsia="ＭＳ Ｐ明朝" w:hAnsi="ＭＳ Ｐ明朝" w:cs="Arial"/>
                <w:sz w:val="22"/>
              </w:rPr>
            </w:pPr>
            <w:r w:rsidRPr="00D81982">
              <w:rPr>
                <w:rFonts w:ascii="ＭＳ Ｐ明朝" w:eastAsia="ＭＳ Ｐ明朝" w:hAnsi="ＭＳ Ｐ明朝" w:cs="Arial"/>
                <w:sz w:val="22"/>
              </w:rPr>
              <w:t>SGEC附属文書</w:t>
            </w:r>
          </w:p>
          <w:p w14:paraId="7271134C"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3-1　2015</w:t>
            </w:r>
          </w:p>
          <w:p w14:paraId="76FE378D"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11A620A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2015.4.1</w:t>
            </w:r>
          </w:p>
          <w:p w14:paraId="422B1B6B" w14:textId="7C7CFF66" w:rsidR="00762019" w:rsidRPr="00D81982" w:rsidRDefault="00762019" w:rsidP="00FA1CF5">
            <w:pPr>
              <w:rPr>
                <w:rFonts w:ascii="ＭＳ Ｐ明朝" w:eastAsia="ＭＳ Ｐ明朝" w:hAnsi="ＭＳ Ｐ明朝" w:cs="Arial"/>
                <w:b/>
                <w:sz w:val="22"/>
              </w:rPr>
            </w:pPr>
          </w:p>
          <w:p w14:paraId="625EEBBB" w14:textId="6E86528D" w:rsidR="00D52F7A" w:rsidRPr="00D81982" w:rsidRDefault="00D52F7A" w:rsidP="00FA1CF5">
            <w:pPr>
              <w:rPr>
                <w:rFonts w:ascii="ＭＳ Ｐ明朝" w:eastAsia="ＭＳ Ｐ明朝" w:hAnsi="ＭＳ Ｐ明朝" w:cs="Arial"/>
                <w:b/>
                <w:sz w:val="22"/>
              </w:rPr>
            </w:pPr>
          </w:p>
          <w:p w14:paraId="3219E176" w14:textId="77777777" w:rsidR="00D52F7A" w:rsidRPr="00D81982" w:rsidRDefault="00D52F7A" w:rsidP="00FA1CF5">
            <w:pPr>
              <w:rPr>
                <w:rFonts w:ascii="ＭＳ Ｐ明朝" w:eastAsia="ＭＳ Ｐ明朝" w:hAnsi="ＭＳ Ｐ明朝" w:cs="Arial"/>
                <w:b/>
                <w:sz w:val="22"/>
              </w:rPr>
            </w:pPr>
          </w:p>
          <w:p w14:paraId="256FE6FA" w14:textId="5DE77F9E" w:rsidR="00F23F36" w:rsidRPr="00D81982" w:rsidRDefault="00F23F36" w:rsidP="00762019">
            <w:pPr>
              <w:rPr>
                <w:rFonts w:ascii="ＭＳ Ｐ明朝" w:eastAsia="ＭＳ Ｐ明朝" w:hAnsi="ＭＳ Ｐ明朝"/>
                <w:b/>
                <w:sz w:val="22"/>
              </w:rPr>
            </w:pPr>
            <w:r w:rsidRPr="00D81982">
              <w:rPr>
                <w:rFonts w:ascii="ＭＳ Ｐ明朝" w:eastAsia="ＭＳ Ｐ明朝" w:hAnsi="ＭＳ Ｐ明朝" w:cs="Arial" w:hint="eastAsia"/>
                <w:b/>
                <w:sz w:val="22"/>
              </w:rPr>
              <w:t>林</w:t>
            </w:r>
            <w:r w:rsidRPr="00D81982">
              <w:rPr>
                <w:rFonts w:ascii="ＭＳ Ｐ明朝" w:eastAsia="ＭＳ Ｐ明朝" w:hAnsi="ＭＳ Ｐ明朝" w:hint="eastAsia"/>
                <w:b/>
                <w:sz w:val="22"/>
              </w:rPr>
              <w:t>道、作業道等の林内施設の整備に伴う伐採によって生産される木材の扱い</w:t>
            </w:r>
            <w:bookmarkEnd w:id="13"/>
          </w:p>
          <w:p w14:paraId="50FCCB8D" w14:textId="77777777" w:rsidR="00F23F36" w:rsidRPr="00D81982" w:rsidRDefault="00F23F36" w:rsidP="00F23F36">
            <w:pPr>
              <w:jc w:val="left"/>
              <w:rPr>
                <w:rFonts w:ascii="ＭＳ Ｐ明朝" w:eastAsia="ＭＳ Ｐ明朝" w:hAnsi="ＭＳ Ｐ明朝"/>
                <w:sz w:val="22"/>
              </w:rPr>
            </w:pPr>
          </w:p>
          <w:p w14:paraId="0D19CC0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1B5AA7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158B933" w14:textId="77777777" w:rsidR="00F23F36" w:rsidRPr="00D81982" w:rsidRDefault="00F23F36" w:rsidP="00F23F36">
            <w:pPr>
              <w:ind w:firstLineChars="100" w:firstLine="220"/>
              <w:jc w:val="left"/>
              <w:rPr>
                <w:rFonts w:ascii="ＭＳ Ｐ明朝" w:eastAsia="ＭＳ Ｐ明朝" w:hAnsi="ＭＳ Ｐ明朝"/>
                <w:sz w:val="22"/>
              </w:rPr>
            </w:pPr>
          </w:p>
          <w:p w14:paraId="63C58E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1：「森林法に基づく保安林及び保安施設地区関係事務に係る処理基準について」（平成12年4月27日付け12林野治第790号農林水産事務次官から各都道府県知事あて（最終改正平成25年4月１日付け24林整治第2725号））</w:t>
            </w:r>
          </w:p>
          <w:p w14:paraId="2CFB8E52" w14:textId="77777777" w:rsidR="00F23F36" w:rsidRPr="00D81982" w:rsidRDefault="00F23F36" w:rsidP="00F23F36">
            <w:pPr>
              <w:rPr>
                <w:rFonts w:ascii="ＭＳ Ｐ明朝" w:eastAsia="ＭＳ Ｐ明朝" w:hAnsi="ＭＳ Ｐ明朝"/>
                <w:sz w:val="22"/>
              </w:rPr>
            </w:pPr>
          </w:p>
          <w:p w14:paraId="498FAF5D" w14:textId="77777777" w:rsidR="00F23F36" w:rsidRPr="00D81982" w:rsidRDefault="00F23F36" w:rsidP="00F23F36">
            <w:pPr>
              <w:pStyle w:val="aff5"/>
              <w:rPr>
                <w:rFonts w:ascii="ＭＳ Ｐ明朝" w:eastAsia="ＭＳ Ｐ明朝" w:hAnsi="ＭＳ Ｐ明朝" w:cs="Courier New"/>
                <w:sz w:val="22"/>
                <w:szCs w:val="22"/>
              </w:rPr>
            </w:pPr>
            <w:r w:rsidRPr="00D81982">
              <w:rPr>
                <w:rFonts w:ascii="ＭＳ Ｐ明朝" w:eastAsia="ＭＳ Ｐ明朝" w:hAnsi="ＭＳ Ｐ明朝" w:cs="Courier New" w:hint="eastAsia"/>
                <w:sz w:val="22"/>
                <w:szCs w:val="22"/>
              </w:rPr>
              <w:t>注意書</w:t>
            </w:r>
            <w:r w:rsidRPr="00D81982">
              <w:rPr>
                <w:rFonts w:ascii="ＭＳ Ｐ明朝" w:eastAsia="ＭＳ Ｐ明朝" w:hAnsi="ＭＳ Ｐ明朝" w:cs="Courier New"/>
                <w:sz w:val="22"/>
                <w:szCs w:val="22"/>
              </w:rPr>
              <w:t>2：本通知の第4の2（2）アにおいて、保安林における土地の形質の変更等の許可対象として、別表4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284758E1" w14:textId="77777777" w:rsidR="00F23F36" w:rsidRPr="00D81982" w:rsidRDefault="00F23F36" w:rsidP="00F23F36">
            <w:pPr>
              <w:widowControl/>
              <w:jc w:val="left"/>
              <w:rPr>
                <w:rFonts w:ascii="ＭＳ Ｐ明朝" w:eastAsia="ＭＳ Ｐ明朝" w:hAnsi="ＭＳ Ｐ明朝"/>
                <w:sz w:val="22"/>
              </w:rPr>
            </w:pPr>
          </w:p>
          <w:p w14:paraId="54297E4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6DDB7F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2E76097" w14:textId="206733D6" w:rsidR="00F23F36" w:rsidRPr="00D81982" w:rsidRDefault="00F23F36" w:rsidP="00F23F36">
            <w:pPr>
              <w:widowControl/>
              <w:jc w:val="left"/>
              <w:rPr>
                <w:rFonts w:ascii="ＭＳ Ｐ明朝" w:eastAsia="ＭＳ Ｐ明朝" w:hAnsi="ＭＳ Ｐ明朝"/>
                <w:sz w:val="22"/>
              </w:rPr>
            </w:pPr>
          </w:p>
          <w:p w14:paraId="323C4BC5" w14:textId="4E3392CA" w:rsidR="00B204E9" w:rsidRPr="00D81982" w:rsidRDefault="00B204E9" w:rsidP="00F23F36">
            <w:pPr>
              <w:widowControl/>
              <w:jc w:val="left"/>
              <w:rPr>
                <w:rFonts w:ascii="ＭＳ Ｐ明朝" w:eastAsia="ＭＳ Ｐ明朝" w:hAnsi="ＭＳ Ｐ明朝"/>
                <w:sz w:val="22"/>
              </w:rPr>
            </w:pPr>
          </w:p>
          <w:p w14:paraId="2B934180" w14:textId="4B44977A" w:rsidR="00B204E9" w:rsidRPr="00D81982" w:rsidRDefault="00B204E9" w:rsidP="00F23F36">
            <w:pPr>
              <w:widowControl/>
              <w:jc w:val="left"/>
              <w:rPr>
                <w:rFonts w:ascii="ＭＳ Ｐ明朝" w:eastAsia="ＭＳ Ｐ明朝" w:hAnsi="ＭＳ Ｐ明朝"/>
                <w:sz w:val="22"/>
              </w:rPr>
            </w:pPr>
          </w:p>
          <w:p w14:paraId="21740434" w14:textId="7AD21368" w:rsidR="00B204E9" w:rsidRPr="00D81982" w:rsidRDefault="00B204E9" w:rsidP="00F23F36">
            <w:pPr>
              <w:widowControl/>
              <w:jc w:val="left"/>
              <w:rPr>
                <w:rFonts w:ascii="ＭＳ Ｐ明朝" w:eastAsia="ＭＳ Ｐ明朝" w:hAnsi="ＭＳ Ｐ明朝"/>
                <w:sz w:val="22"/>
              </w:rPr>
            </w:pPr>
          </w:p>
          <w:p w14:paraId="683F78C9" w14:textId="6609A889" w:rsidR="00B204E9" w:rsidRPr="00D81982" w:rsidRDefault="00B204E9" w:rsidP="00F23F36">
            <w:pPr>
              <w:widowControl/>
              <w:jc w:val="left"/>
              <w:rPr>
                <w:rFonts w:ascii="ＭＳ Ｐ明朝" w:eastAsia="ＭＳ Ｐ明朝" w:hAnsi="ＭＳ Ｐ明朝"/>
                <w:sz w:val="22"/>
              </w:rPr>
            </w:pPr>
          </w:p>
          <w:p w14:paraId="1B9370BB" w14:textId="02586B10" w:rsidR="00B204E9" w:rsidRPr="00D81982" w:rsidRDefault="00B204E9" w:rsidP="00F23F36">
            <w:pPr>
              <w:widowControl/>
              <w:jc w:val="left"/>
              <w:rPr>
                <w:rFonts w:ascii="ＭＳ Ｐ明朝" w:eastAsia="ＭＳ Ｐ明朝" w:hAnsi="ＭＳ Ｐ明朝"/>
                <w:sz w:val="22"/>
              </w:rPr>
            </w:pPr>
          </w:p>
          <w:p w14:paraId="150FEFF9" w14:textId="1F75EEEA" w:rsidR="00B204E9" w:rsidRPr="00D81982" w:rsidRDefault="00B204E9" w:rsidP="00F23F36">
            <w:pPr>
              <w:widowControl/>
              <w:jc w:val="left"/>
              <w:rPr>
                <w:rFonts w:ascii="ＭＳ Ｐ明朝" w:eastAsia="ＭＳ Ｐ明朝" w:hAnsi="ＭＳ Ｐ明朝"/>
                <w:sz w:val="22"/>
              </w:rPr>
            </w:pPr>
          </w:p>
          <w:p w14:paraId="0A5B4E1E" w14:textId="6BD096D5" w:rsidR="00B204E9" w:rsidRPr="00D81982" w:rsidRDefault="00B204E9" w:rsidP="00F23F36">
            <w:pPr>
              <w:widowControl/>
              <w:jc w:val="left"/>
              <w:rPr>
                <w:rFonts w:ascii="ＭＳ Ｐ明朝" w:eastAsia="ＭＳ Ｐ明朝" w:hAnsi="ＭＳ Ｐ明朝"/>
                <w:sz w:val="22"/>
              </w:rPr>
            </w:pPr>
          </w:p>
          <w:p w14:paraId="003923D0" w14:textId="77777777" w:rsidR="00F23F36" w:rsidRPr="00D81982" w:rsidRDefault="00F23F36" w:rsidP="00F23F36">
            <w:pPr>
              <w:autoSpaceDE w:val="0"/>
              <w:autoSpaceDN w:val="0"/>
              <w:adjustRightInd w:val="0"/>
              <w:jc w:val="left"/>
              <w:rPr>
                <w:rFonts w:ascii="ＭＳ Ｐ明朝" w:eastAsia="ＭＳ Ｐ明朝" w:hAnsi="ＭＳ Ｐ明朝" w:cs="Arial"/>
                <w:sz w:val="22"/>
              </w:rPr>
            </w:pPr>
            <w:r w:rsidRPr="00D81982">
              <w:rPr>
                <w:rFonts w:ascii="ＭＳ Ｐ明朝" w:eastAsia="ＭＳ Ｐ明朝" w:hAnsi="ＭＳ Ｐ明朝"/>
                <w:b/>
                <w:sz w:val="22"/>
              </w:rPr>
              <w:br w:type="page"/>
            </w:r>
            <w:r w:rsidRPr="00D81982">
              <w:rPr>
                <w:rFonts w:ascii="ＭＳ Ｐ明朝" w:eastAsia="ＭＳ Ｐ明朝" w:hAnsi="ＭＳ Ｐ明朝" w:cs="Arial"/>
                <w:sz w:val="22"/>
              </w:rPr>
              <w:t>SGEC文書</w:t>
            </w:r>
          </w:p>
          <w:p w14:paraId="2B1F8C26"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3-2　2015</w:t>
            </w:r>
          </w:p>
          <w:p w14:paraId="7450606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4A8E318B"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2016.1.1</w:t>
            </w:r>
          </w:p>
          <w:p w14:paraId="4C0F8646" w14:textId="77777777" w:rsidR="00F23F36" w:rsidRPr="00D81982" w:rsidRDefault="00F23F36" w:rsidP="00F23F36">
            <w:pPr>
              <w:ind w:left="209" w:hangingChars="95" w:hanging="209"/>
              <w:rPr>
                <w:rFonts w:ascii="ＭＳ Ｐ明朝" w:eastAsia="ＭＳ Ｐ明朝" w:hAnsi="ＭＳ Ｐ明朝" w:cs="Arial"/>
                <w:sz w:val="22"/>
              </w:rPr>
            </w:pPr>
          </w:p>
          <w:p w14:paraId="0A9F1109" w14:textId="77777777" w:rsidR="00F23F36" w:rsidRPr="00D81982" w:rsidRDefault="00F23F36" w:rsidP="00A84D47">
            <w:pPr>
              <w:ind w:firstLineChars="100" w:firstLine="221"/>
              <w:rPr>
                <w:rFonts w:ascii="ＭＳ Ｐ明朝" w:eastAsia="ＭＳ Ｐ明朝" w:hAnsi="ＭＳ Ｐ明朝"/>
                <w:b/>
                <w:sz w:val="22"/>
              </w:rPr>
            </w:pPr>
            <w:r w:rsidRPr="00D81982">
              <w:rPr>
                <w:rFonts w:ascii="ＭＳ Ｐ明朝" w:eastAsia="ＭＳ Ｐ明朝" w:hAnsi="ＭＳ Ｐ明朝"/>
                <w:b/>
                <w:sz w:val="22"/>
              </w:rPr>
              <w:t>SGEC文書3 SGEC森林管理認証基準・指標・ガイドライン　4-7-3で規定する　WHOのタイプ1A及び1Bに分類される例外使用を認める薬剤について</w:t>
            </w:r>
          </w:p>
          <w:p w14:paraId="135D4570" w14:textId="77777777" w:rsidR="00F23F36" w:rsidRPr="00D81982" w:rsidRDefault="00F23F36" w:rsidP="00F23F36">
            <w:pPr>
              <w:ind w:firstLineChars="200" w:firstLine="440"/>
              <w:rPr>
                <w:rFonts w:ascii="ＭＳ Ｐ明朝" w:eastAsia="ＭＳ Ｐ明朝" w:hAnsi="ＭＳ Ｐ明朝"/>
                <w:sz w:val="22"/>
                <w:u w:val="single"/>
              </w:rPr>
            </w:pPr>
          </w:p>
          <w:p w14:paraId="7C3D91E1" w14:textId="77777777" w:rsidR="00F23F36" w:rsidRPr="00D81982" w:rsidRDefault="00F23F36" w:rsidP="00F23F36">
            <w:pPr>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記</w:t>
            </w:r>
          </w:p>
          <w:p w14:paraId="61126DC8" w14:textId="77777777" w:rsidR="00F23F36" w:rsidRPr="00D81982" w:rsidRDefault="00F23F36" w:rsidP="00F23F36">
            <w:pPr>
              <w:ind w:firstLineChars="200" w:firstLine="440"/>
              <w:rPr>
                <w:rFonts w:ascii="ＭＳ Ｐ明朝" w:eastAsia="ＭＳ Ｐ明朝" w:hAnsi="ＭＳ Ｐ明朝"/>
                <w:sz w:val="22"/>
                <w:u w:val="single"/>
              </w:rPr>
            </w:pPr>
          </w:p>
          <w:p w14:paraId="1B0A740A" w14:textId="77777777" w:rsidR="00F23F36" w:rsidRPr="00D81982" w:rsidRDefault="00F23F36" w:rsidP="00F23F36">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7B126A1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0C7BDE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１　リン化亜鉛剤</w:t>
            </w:r>
          </w:p>
          <w:p w14:paraId="0705444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森林管理者は、上記薬剤の使用に当たって農薬取締法に基づき管理マニアルを定め、事故の防止はもとより、自然環境及び生活環境の保全に万全を期さなければならない。</w:t>
            </w:r>
          </w:p>
          <w:p w14:paraId="7018F251" w14:textId="77777777" w:rsidR="00F23F36" w:rsidRPr="00D81982" w:rsidRDefault="00F23F36" w:rsidP="00F23F36">
            <w:pPr>
              <w:ind w:firstLineChars="200" w:firstLine="440"/>
              <w:rPr>
                <w:rFonts w:ascii="ＭＳ Ｐ明朝" w:eastAsia="ＭＳ Ｐ明朝" w:hAnsi="ＭＳ Ｐ明朝"/>
                <w:sz w:val="22"/>
              </w:rPr>
            </w:pPr>
          </w:p>
          <w:p w14:paraId="0814F2CF" w14:textId="77777777" w:rsidR="00F23F36" w:rsidRPr="00D81982" w:rsidRDefault="00F23F36" w:rsidP="00F23F36">
            <w:pPr>
              <w:rPr>
                <w:rFonts w:ascii="ＭＳ Ｐ明朝" w:eastAsia="ＭＳ Ｐ明朝" w:hAnsi="ＭＳ Ｐ明朝"/>
                <w:sz w:val="22"/>
              </w:rPr>
            </w:pPr>
          </w:p>
          <w:p w14:paraId="26B3998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315E8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2016年1月１日から施行する。</w:t>
            </w:r>
          </w:p>
          <w:p w14:paraId="0A7D890C" w14:textId="0F87E3D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6B3CB8D2" w14:textId="138B4AF3" w:rsidR="00136775" w:rsidRPr="00D81982" w:rsidRDefault="00136775" w:rsidP="00F23F36">
            <w:pPr>
              <w:rPr>
                <w:rFonts w:ascii="ＭＳ Ｐ明朝" w:eastAsia="ＭＳ Ｐ明朝" w:hAnsi="ＭＳ Ｐ明朝"/>
                <w:sz w:val="22"/>
              </w:rPr>
            </w:pPr>
          </w:p>
          <w:p w14:paraId="61C70D17" w14:textId="77777777" w:rsidR="00136775" w:rsidRPr="00D81982" w:rsidRDefault="00136775" w:rsidP="00F23F36">
            <w:pPr>
              <w:rPr>
                <w:rFonts w:ascii="ＭＳ Ｐ明朝" w:eastAsia="ＭＳ Ｐ明朝" w:hAnsi="ＭＳ Ｐ明朝"/>
                <w:sz w:val="22"/>
              </w:rPr>
            </w:pPr>
          </w:p>
          <w:p w14:paraId="7BA4DEBD" w14:textId="29098F53" w:rsidR="00DF4414" w:rsidRPr="00D81982" w:rsidRDefault="00F23F36" w:rsidP="00F23F36">
            <w:pPr>
              <w:widowControl/>
              <w:jc w:val="left"/>
              <w:rPr>
                <w:rFonts w:ascii="ＭＳ Ｐ明朝" w:eastAsia="ＭＳ Ｐ明朝" w:hAnsi="ＭＳ Ｐ明朝"/>
                <w:b/>
                <w:sz w:val="22"/>
              </w:rPr>
            </w:pPr>
            <w:r w:rsidRPr="00D81982">
              <w:rPr>
                <w:rFonts w:ascii="ＭＳ Ｐ明朝" w:eastAsia="ＭＳ Ｐ明朝" w:hAnsi="ＭＳ Ｐ明朝"/>
                <w:b/>
                <w:sz w:val="22"/>
              </w:rPr>
              <w:br w:type="page"/>
            </w:r>
          </w:p>
          <w:p w14:paraId="0AA0BD6E" w14:textId="538FE65F" w:rsidR="00DF4414" w:rsidRPr="00D81982" w:rsidRDefault="00DF4414" w:rsidP="00F23F36">
            <w:pPr>
              <w:widowControl/>
              <w:jc w:val="left"/>
              <w:rPr>
                <w:rFonts w:ascii="ＭＳ Ｐ明朝" w:eastAsia="ＭＳ Ｐ明朝" w:hAnsi="ＭＳ Ｐ明朝"/>
                <w:b/>
                <w:sz w:val="22"/>
              </w:rPr>
            </w:pPr>
          </w:p>
          <w:p w14:paraId="6B72516F" w14:textId="1BAAFF32" w:rsidR="00DF4414" w:rsidRPr="00D81982" w:rsidRDefault="00DF4414" w:rsidP="00F23F36">
            <w:pPr>
              <w:widowControl/>
              <w:jc w:val="left"/>
              <w:rPr>
                <w:rFonts w:ascii="ＭＳ Ｐ明朝" w:eastAsia="ＭＳ Ｐ明朝" w:hAnsi="ＭＳ Ｐ明朝"/>
                <w:b/>
                <w:sz w:val="22"/>
              </w:rPr>
            </w:pPr>
          </w:p>
          <w:p w14:paraId="0A0CDBFD" w14:textId="2A601C94" w:rsidR="00DF4414" w:rsidRPr="00D81982" w:rsidRDefault="00DF4414" w:rsidP="00F23F36">
            <w:pPr>
              <w:widowControl/>
              <w:jc w:val="left"/>
              <w:rPr>
                <w:rFonts w:ascii="ＭＳ Ｐ明朝" w:eastAsia="ＭＳ Ｐ明朝" w:hAnsi="ＭＳ Ｐ明朝"/>
                <w:b/>
                <w:sz w:val="22"/>
              </w:rPr>
            </w:pPr>
          </w:p>
          <w:p w14:paraId="44351EED" w14:textId="44F036AD" w:rsidR="00DF4414" w:rsidRPr="00D81982" w:rsidRDefault="00DF4414" w:rsidP="00F23F36">
            <w:pPr>
              <w:widowControl/>
              <w:jc w:val="left"/>
              <w:rPr>
                <w:rFonts w:ascii="ＭＳ Ｐ明朝" w:eastAsia="ＭＳ Ｐ明朝" w:hAnsi="ＭＳ Ｐ明朝"/>
                <w:b/>
                <w:sz w:val="22"/>
              </w:rPr>
            </w:pPr>
          </w:p>
          <w:p w14:paraId="5AFE9B66" w14:textId="749C6D65" w:rsidR="00DF4414" w:rsidRPr="00D81982" w:rsidRDefault="00DF4414" w:rsidP="00F23F36">
            <w:pPr>
              <w:widowControl/>
              <w:jc w:val="left"/>
              <w:rPr>
                <w:rFonts w:ascii="ＭＳ Ｐ明朝" w:eastAsia="ＭＳ Ｐ明朝" w:hAnsi="ＭＳ Ｐ明朝"/>
                <w:b/>
                <w:sz w:val="22"/>
              </w:rPr>
            </w:pPr>
          </w:p>
          <w:p w14:paraId="301DB7A0" w14:textId="7F1A3962" w:rsidR="00DF4414" w:rsidRPr="00D81982" w:rsidRDefault="00DF4414" w:rsidP="00F23F36">
            <w:pPr>
              <w:widowControl/>
              <w:jc w:val="left"/>
              <w:rPr>
                <w:rFonts w:ascii="ＭＳ Ｐ明朝" w:eastAsia="ＭＳ Ｐ明朝" w:hAnsi="ＭＳ Ｐ明朝"/>
                <w:b/>
                <w:sz w:val="22"/>
              </w:rPr>
            </w:pPr>
          </w:p>
          <w:p w14:paraId="2C1850A6" w14:textId="3BDAC772" w:rsidR="00DF4414" w:rsidRPr="00D81982" w:rsidRDefault="00DF4414" w:rsidP="00F23F36">
            <w:pPr>
              <w:widowControl/>
              <w:jc w:val="left"/>
              <w:rPr>
                <w:rFonts w:ascii="ＭＳ Ｐ明朝" w:eastAsia="ＭＳ Ｐ明朝" w:hAnsi="ＭＳ Ｐ明朝"/>
                <w:b/>
                <w:sz w:val="22"/>
              </w:rPr>
            </w:pPr>
          </w:p>
          <w:p w14:paraId="532243C5" w14:textId="648EB0DC" w:rsidR="00DF4414" w:rsidRPr="00D81982" w:rsidRDefault="00DF4414" w:rsidP="00F23F36">
            <w:pPr>
              <w:widowControl/>
              <w:jc w:val="left"/>
              <w:rPr>
                <w:rFonts w:ascii="ＭＳ Ｐ明朝" w:eastAsia="ＭＳ Ｐ明朝" w:hAnsi="ＭＳ Ｐ明朝"/>
                <w:b/>
                <w:sz w:val="22"/>
              </w:rPr>
            </w:pPr>
          </w:p>
          <w:p w14:paraId="5123CF06" w14:textId="65C9F09E" w:rsidR="00DF4414" w:rsidRPr="00D81982" w:rsidRDefault="00DF4414" w:rsidP="00F23F36">
            <w:pPr>
              <w:widowControl/>
              <w:jc w:val="left"/>
              <w:rPr>
                <w:rFonts w:ascii="ＭＳ Ｐ明朝" w:eastAsia="ＭＳ Ｐ明朝" w:hAnsi="ＭＳ Ｐ明朝"/>
                <w:b/>
                <w:sz w:val="22"/>
              </w:rPr>
            </w:pPr>
          </w:p>
          <w:p w14:paraId="0F20DCA1" w14:textId="7ABCD04C" w:rsidR="00DF4414" w:rsidRPr="00D81982" w:rsidRDefault="00DF4414" w:rsidP="00F23F36">
            <w:pPr>
              <w:widowControl/>
              <w:jc w:val="left"/>
              <w:rPr>
                <w:rFonts w:ascii="ＭＳ Ｐ明朝" w:eastAsia="ＭＳ Ｐ明朝" w:hAnsi="ＭＳ Ｐ明朝"/>
                <w:b/>
                <w:sz w:val="22"/>
              </w:rPr>
            </w:pPr>
          </w:p>
          <w:p w14:paraId="388FDC36" w14:textId="01FFCCFA" w:rsidR="00DF4414" w:rsidRPr="00D81982" w:rsidRDefault="00DF4414" w:rsidP="00F23F36">
            <w:pPr>
              <w:widowControl/>
              <w:jc w:val="left"/>
              <w:rPr>
                <w:rFonts w:ascii="ＭＳ Ｐ明朝" w:eastAsia="ＭＳ Ｐ明朝" w:hAnsi="ＭＳ Ｐ明朝"/>
                <w:b/>
                <w:sz w:val="22"/>
              </w:rPr>
            </w:pPr>
          </w:p>
          <w:p w14:paraId="4D673FA0" w14:textId="0D00CECC" w:rsidR="00DF4414" w:rsidRPr="00D81982" w:rsidRDefault="00DF4414" w:rsidP="00F23F36">
            <w:pPr>
              <w:widowControl/>
              <w:jc w:val="left"/>
              <w:rPr>
                <w:rFonts w:ascii="ＭＳ Ｐ明朝" w:eastAsia="ＭＳ Ｐ明朝" w:hAnsi="ＭＳ Ｐ明朝"/>
                <w:b/>
                <w:sz w:val="22"/>
              </w:rPr>
            </w:pPr>
          </w:p>
          <w:p w14:paraId="730A2147" w14:textId="66AB9155" w:rsidR="00DF4414" w:rsidRPr="00D81982" w:rsidRDefault="00DF4414" w:rsidP="00F23F36">
            <w:pPr>
              <w:widowControl/>
              <w:jc w:val="left"/>
              <w:rPr>
                <w:rFonts w:ascii="ＭＳ Ｐ明朝" w:eastAsia="ＭＳ Ｐ明朝" w:hAnsi="ＭＳ Ｐ明朝"/>
                <w:b/>
                <w:sz w:val="22"/>
              </w:rPr>
            </w:pPr>
          </w:p>
          <w:p w14:paraId="5EF3637C" w14:textId="3A3C84AF" w:rsidR="00DF4414" w:rsidRPr="00D81982" w:rsidRDefault="00DF4414" w:rsidP="00F23F36">
            <w:pPr>
              <w:widowControl/>
              <w:jc w:val="left"/>
              <w:rPr>
                <w:rFonts w:ascii="ＭＳ Ｐ明朝" w:eastAsia="ＭＳ Ｐ明朝" w:hAnsi="ＭＳ Ｐ明朝"/>
                <w:bCs/>
                <w:sz w:val="22"/>
              </w:rPr>
            </w:pPr>
          </w:p>
          <w:p w14:paraId="3EBAF1FC" w14:textId="24E2242B" w:rsidR="00DF4414" w:rsidRPr="00D81982" w:rsidRDefault="00DF4414" w:rsidP="00F23F36">
            <w:pPr>
              <w:widowControl/>
              <w:jc w:val="left"/>
              <w:rPr>
                <w:rFonts w:ascii="ＭＳ Ｐ明朝" w:eastAsia="ＭＳ Ｐ明朝" w:hAnsi="ＭＳ Ｐ明朝"/>
                <w:bCs/>
                <w:sz w:val="22"/>
              </w:rPr>
            </w:pPr>
          </w:p>
          <w:p w14:paraId="12925460" w14:textId="12BB96AF" w:rsidR="00DF4414" w:rsidRPr="00D81982" w:rsidRDefault="00DF4414" w:rsidP="00F23F36">
            <w:pPr>
              <w:widowControl/>
              <w:jc w:val="left"/>
              <w:rPr>
                <w:rFonts w:ascii="ＭＳ Ｐ明朝" w:eastAsia="ＭＳ Ｐ明朝" w:hAnsi="ＭＳ Ｐ明朝"/>
                <w:bCs/>
                <w:sz w:val="22"/>
              </w:rPr>
            </w:pPr>
          </w:p>
          <w:p w14:paraId="419066B4" w14:textId="5BC0EAE5" w:rsidR="00DF4414" w:rsidRPr="00D81982" w:rsidRDefault="00DF4414" w:rsidP="00F23F36">
            <w:pPr>
              <w:widowControl/>
              <w:jc w:val="left"/>
              <w:rPr>
                <w:rFonts w:ascii="ＭＳ Ｐ明朝" w:eastAsia="ＭＳ Ｐ明朝" w:hAnsi="ＭＳ Ｐ明朝"/>
                <w:bCs/>
                <w:sz w:val="22"/>
              </w:rPr>
            </w:pPr>
          </w:p>
          <w:p w14:paraId="1300356D" w14:textId="0A0E4F19" w:rsidR="00DF4414" w:rsidRPr="00D81982" w:rsidRDefault="00DF4414" w:rsidP="00F23F36">
            <w:pPr>
              <w:widowControl/>
              <w:jc w:val="left"/>
              <w:rPr>
                <w:rFonts w:ascii="ＭＳ Ｐ明朝" w:eastAsia="ＭＳ Ｐ明朝" w:hAnsi="ＭＳ Ｐ明朝"/>
                <w:bCs/>
                <w:sz w:val="22"/>
              </w:rPr>
            </w:pPr>
          </w:p>
          <w:p w14:paraId="61FD23E8" w14:textId="47577377" w:rsidR="00DF4414" w:rsidRPr="00D81982" w:rsidRDefault="00DF4414" w:rsidP="00F23F36">
            <w:pPr>
              <w:widowControl/>
              <w:jc w:val="left"/>
              <w:rPr>
                <w:rFonts w:ascii="ＭＳ Ｐ明朝" w:eastAsia="ＭＳ Ｐ明朝" w:hAnsi="ＭＳ Ｐ明朝"/>
                <w:bCs/>
                <w:sz w:val="22"/>
              </w:rPr>
            </w:pPr>
          </w:p>
          <w:p w14:paraId="00F58390" w14:textId="65C4CAEE" w:rsidR="00DF4414" w:rsidRPr="00D81982" w:rsidRDefault="00DF4414" w:rsidP="00F23F36">
            <w:pPr>
              <w:widowControl/>
              <w:jc w:val="left"/>
              <w:rPr>
                <w:rFonts w:ascii="ＭＳ Ｐ明朝" w:eastAsia="ＭＳ Ｐ明朝" w:hAnsi="ＭＳ Ｐ明朝"/>
                <w:bCs/>
                <w:sz w:val="22"/>
              </w:rPr>
            </w:pPr>
          </w:p>
          <w:p w14:paraId="49A9FF54" w14:textId="19B509EB" w:rsidR="00DF4414" w:rsidRPr="00D81982" w:rsidRDefault="00DF4414" w:rsidP="00F23F36">
            <w:pPr>
              <w:widowControl/>
              <w:jc w:val="left"/>
              <w:rPr>
                <w:rFonts w:ascii="ＭＳ Ｐ明朝" w:eastAsia="ＭＳ Ｐ明朝" w:hAnsi="ＭＳ Ｐ明朝"/>
                <w:bCs/>
                <w:sz w:val="22"/>
              </w:rPr>
            </w:pPr>
          </w:p>
          <w:p w14:paraId="514A2C06" w14:textId="2587D01A" w:rsidR="00DF4414" w:rsidRPr="00D81982" w:rsidRDefault="00DF4414" w:rsidP="00F23F36">
            <w:pPr>
              <w:widowControl/>
              <w:jc w:val="left"/>
              <w:rPr>
                <w:rFonts w:ascii="ＭＳ Ｐ明朝" w:eastAsia="ＭＳ Ｐ明朝" w:hAnsi="ＭＳ Ｐ明朝"/>
                <w:bCs/>
                <w:sz w:val="22"/>
              </w:rPr>
            </w:pPr>
          </w:p>
          <w:p w14:paraId="66473AD4" w14:textId="55A8B87F" w:rsidR="00DF4414" w:rsidRPr="00D81982" w:rsidRDefault="00DF4414" w:rsidP="00F23F36">
            <w:pPr>
              <w:widowControl/>
              <w:jc w:val="left"/>
              <w:rPr>
                <w:rFonts w:ascii="ＭＳ Ｐ明朝" w:eastAsia="ＭＳ Ｐ明朝" w:hAnsi="ＭＳ Ｐ明朝"/>
                <w:bCs/>
                <w:sz w:val="22"/>
              </w:rPr>
            </w:pPr>
          </w:p>
          <w:p w14:paraId="44BAC60A" w14:textId="02A89DB2" w:rsidR="00DF4414" w:rsidRPr="00D81982" w:rsidRDefault="00DF4414" w:rsidP="00F23F36">
            <w:pPr>
              <w:widowControl/>
              <w:jc w:val="left"/>
              <w:rPr>
                <w:rFonts w:ascii="ＭＳ Ｐ明朝" w:eastAsia="ＭＳ Ｐ明朝" w:hAnsi="ＭＳ Ｐ明朝"/>
                <w:bCs/>
                <w:sz w:val="22"/>
              </w:rPr>
            </w:pPr>
          </w:p>
          <w:p w14:paraId="487079DE" w14:textId="77777777" w:rsidR="008D1C35" w:rsidRPr="00D81982" w:rsidRDefault="008D1C35" w:rsidP="00136775">
            <w:pPr>
              <w:rPr>
                <w:rFonts w:ascii="ＭＳ Ｐ明朝" w:eastAsia="ＭＳ Ｐ明朝" w:hAnsi="ＭＳ Ｐ明朝"/>
                <w:bCs/>
                <w:sz w:val="22"/>
              </w:rPr>
            </w:pPr>
          </w:p>
          <w:p w14:paraId="2A10A7AF" w14:textId="77777777" w:rsidR="00136775" w:rsidRPr="00D81982" w:rsidRDefault="00136775" w:rsidP="00136775">
            <w:pPr>
              <w:rPr>
                <w:rFonts w:ascii="ＭＳ Ｐ明朝" w:eastAsia="ＭＳ Ｐ明朝" w:hAnsi="ＭＳ Ｐ明朝"/>
                <w:sz w:val="22"/>
              </w:rPr>
            </w:pPr>
          </w:p>
          <w:p w14:paraId="2CDB6415" w14:textId="77777777" w:rsidR="00136775" w:rsidRPr="00D81982" w:rsidRDefault="00136775" w:rsidP="00136775">
            <w:pPr>
              <w:rPr>
                <w:rFonts w:ascii="ＭＳ Ｐ明朝" w:eastAsia="ＭＳ Ｐ明朝" w:hAnsi="ＭＳ Ｐ明朝"/>
                <w:sz w:val="22"/>
              </w:rPr>
            </w:pPr>
          </w:p>
          <w:p w14:paraId="1BAD41FA" w14:textId="77777777" w:rsidR="00136775" w:rsidRPr="00D81982" w:rsidRDefault="00136775" w:rsidP="00136775">
            <w:pPr>
              <w:rPr>
                <w:rFonts w:ascii="ＭＳ Ｐ明朝" w:eastAsia="ＭＳ Ｐ明朝" w:hAnsi="ＭＳ Ｐ明朝"/>
                <w:sz w:val="22"/>
              </w:rPr>
            </w:pPr>
          </w:p>
          <w:p w14:paraId="13BA6774" w14:textId="77777777" w:rsidR="00136775" w:rsidRPr="00D81982" w:rsidRDefault="00136775" w:rsidP="00136775">
            <w:pPr>
              <w:rPr>
                <w:rFonts w:ascii="ＭＳ Ｐ明朝" w:eastAsia="ＭＳ Ｐ明朝" w:hAnsi="ＭＳ Ｐ明朝"/>
                <w:sz w:val="22"/>
              </w:rPr>
            </w:pPr>
          </w:p>
          <w:p w14:paraId="62ACA704" w14:textId="77777777" w:rsidR="00136775" w:rsidRPr="00D81982" w:rsidRDefault="00136775" w:rsidP="00136775">
            <w:pPr>
              <w:rPr>
                <w:rFonts w:ascii="ＭＳ Ｐ明朝" w:eastAsia="ＭＳ Ｐ明朝" w:hAnsi="ＭＳ Ｐ明朝"/>
                <w:sz w:val="22"/>
              </w:rPr>
            </w:pPr>
          </w:p>
          <w:p w14:paraId="77F27466" w14:textId="77777777" w:rsidR="00136775" w:rsidRPr="00D81982" w:rsidRDefault="00136775" w:rsidP="00136775">
            <w:pPr>
              <w:rPr>
                <w:rFonts w:ascii="ＭＳ Ｐ明朝" w:eastAsia="ＭＳ Ｐ明朝" w:hAnsi="ＭＳ Ｐ明朝"/>
                <w:sz w:val="22"/>
              </w:rPr>
            </w:pPr>
          </w:p>
          <w:p w14:paraId="5DAAABF3" w14:textId="77777777" w:rsidR="00136775" w:rsidRPr="00D81982" w:rsidRDefault="00136775" w:rsidP="00136775">
            <w:pPr>
              <w:rPr>
                <w:rFonts w:ascii="ＭＳ Ｐ明朝" w:eastAsia="ＭＳ Ｐ明朝" w:hAnsi="ＭＳ Ｐ明朝"/>
                <w:sz w:val="22"/>
              </w:rPr>
            </w:pPr>
          </w:p>
          <w:p w14:paraId="6EE089F4" w14:textId="77777777" w:rsidR="00136775" w:rsidRPr="00D81982" w:rsidRDefault="00136775" w:rsidP="00136775">
            <w:pPr>
              <w:rPr>
                <w:rFonts w:ascii="ＭＳ Ｐ明朝" w:eastAsia="ＭＳ Ｐ明朝" w:hAnsi="ＭＳ Ｐ明朝"/>
                <w:sz w:val="22"/>
              </w:rPr>
            </w:pPr>
          </w:p>
          <w:p w14:paraId="5E7E3990" w14:textId="77777777" w:rsidR="00136775" w:rsidRPr="00D81982" w:rsidRDefault="00136775" w:rsidP="00136775">
            <w:pPr>
              <w:rPr>
                <w:rFonts w:ascii="ＭＳ Ｐ明朝" w:eastAsia="ＭＳ Ｐ明朝" w:hAnsi="ＭＳ Ｐ明朝"/>
                <w:sz w:val="22"/>
              </w:rPr>
            </w:pPr>
          </w:p>
          <w:p w14:paraId="7F095371" w14:textId="77777777" w:rsidR="00136775" w:rsidRPr="00D81982" w:rsidRDefault="00136775" w:rsidP="00136775">
            <w:pPr>
              <w:rPr>
                <w:rFonts w:ascii="ＭＳ Ｐ明朝" w:eastAsia="ＭＳ Ｐ明朝" w:hAnsi="ＭＳ Ｐ明朝"/>
                <w:sz w:val="22"/>
              </w:rPr>
            </w:pPr>
          </w:p>
          <w:p w14:paraId="75AA5A88" w14:textId="77777777" w:rsidR="00136775" w:rsidRPr="00D81982" w:rsidRDefault="00136775" w:rsidP="00136775">
            <w:pPr>
              <w:rPr>
                <w:rFonts w:ascii="ＭＳ Ｐ明朝" w:eastAsia="ＭＳ Ｐ明朝" w:hAnsi="ＭＳ Ｐ明朝"/>
                <w:sz w:val="22"/>
              </w:rPr>
            </w:pPr>
          </w:p>
          <w:p w14:paraId="347BE06C" w14:textId="77777777" w:rsidR="00136775" w:rsidRPr="00D81982" w:rsidRDefault="00136775" w:rsidP="00136775">
            <w:pPr>
              <w:rPr>
                <w:rFonts w:ascii="ＭＳ Ｐ明朝" w:eastAsia="ＭＳ Ｐ明朝" w:hAnsi="ＭＳ Ｐ明朝"/>
                <w:sz w:val="22"/>
              </w:rPr>
            </w:pPr>
          </w:p>
          <w:p w14:paraId="0BC60466" w14:textId="77777777" w:rsidR="00136775" w:rsidRPr="00D81982" w:rsidRDefault="00136775" w:rsidP="00136775">
            <w:pPr>
              <w:rPr>
                <w:rFonts w:ascii="ＭＳ Ｐ明朝" w:eastAsia="ＭＳ Ｐ明朝" w:hAnsi="ＭＳ Ｐ明朝"/>
                <w:sz w:val="22"/>
              </w:rPr>
            </w:pPr>
          </w:p>
          <w:p w14:paraId="08C1B054" w14:textId="77777777" w:rsidR="00136775" w:rsidRPr="00D81982" w:rsidRDefault="00136775" w:rsidP="00136775">
            <w:pPr>
              <w:rPr>
                <w:rFonts w:ascii="ＭＳ Ｐ明朝" w:eastAsia="ＭＳ Ｐ明朝" w:hAnsi="ＭＳ Ｐ明朝"/>
                <w:sz w:val="22"/>
              </w:rPr>
            </w:pPr>
          </w:p>
          <w:p w14:paraId="659A1BA8" w14:textId="77777777" w:rsidR="00136775" w:rsidRPr="00D81982" w:rsidRDefault="00136775" w:rsidP="00136775">
            <w:pPr>
              <w:rPr>
                <w:rFonts w:ascii="ＭＳ Ｐ明朝" w:eastAsia="ＭＳ Ｐ明朝" w:hAnsi="ＭＳ Ｐ明朝"/>
                <w:sz w:val="22"/>
              </w:rPr>
            </w:pPr>
          </w:p>
          <w:p w14:paraId="4FAAE858" w14:textId="77777777" w:rsidR="00136775" w:rsidRPr="00D81982" w:rsidRDefault="00136775" w:rsidP="00136775">
            <w:pPr>
              <w:rPr>
                <w:rFonts w:ascii="ＭＳ Ｐ明朝" w:eastAsia="ＭＳ Ｐ明朝" w:hAnsi="ＭＳ Ｐ明朝"/>
                <w:sz w:val="22"/>
              </w:rPr>
            </w:pPr>
          </w:p>
          <w:p w14:paraId="24F3526A" w14:textId="77777777" w:rsidR="00136775" w:rsidRPr="00D81982" w:rsidRDefault="00136775" w:rsidP="00136775">
            <w:pPr>
              <w:rPr>
                <w:rFonts w:ascii="ＭＳ Ｐ明朝" w:eastAsia="ＭＳ Ｐ明朝" w:hAnsi="ＭＳ Ｐ明朝"/>
                <w:sz w:val="22"/>
              </w:rPr>
            </w:pPr>
          </w:p>
          <w:p w14:paraId="0A13D805" w14:textId="77777777" w:rsidR="00136775" w:rsidRPr="00D81982" w:rsidRDefault="00136775" w:rsidP="00136775">
            <w:pPr>
              <w:rPr>
                <w:rFonts w:ascii="ＭＳ Ｐ明朝" w:eastAsia="ＭＳ Ｐ明朝" w:hAnsi="ＭＳ Ｐ明朝"/>
                <w:sz w:val="22"/>
              </w:rPr>
            </w:pPr>
          </w:p>
          <w:p w14:paraId="277AFE03" w14:textId="77777777" w:rsidR="00136775" w:rsidRPr="00D81982" w:rsidRDefault="00136775" w:rsidP="00136775">
            <w:pPr>
              <w:rPr>
                <w:rFonts w:ascii="ＭＳ Ｐ明朝" w:eastAsia="ＭＳ Ｐ明朝" w:hAnsi="ＭＳ Ｐ明朝"/>
                <w:sz w:val="22"/>
              </w:rPr>
            </w:pPr>
          </w:p>
          <w:p w14:paraId="3619F502" w14:textId="77777777" w:rsidR="00136775" w:rsidRPr="00D81982" w:rsidRDefault="00136775" w:rsidP="00136775">
            <w:pPr>
              <w:rPr>
                <w:rFonts w:ascii="ＭＳ Ｐ明朝" w:eastAsia="ＭＳ Ｐ明朝" w:hAnsi="ＭＳ Ｐ明朝"/>
                <w:sz w:val="22"/>
              </w:rPr>
            </w:pPr>
          </w:p>
          <w:p w14:paraId="4E0702EE" w14:textId="77777777" w:rsidR="00136775" w:rsidRPr="00D81982" w:rsidRDefault="00136775" w:rsidP="00136775">
            <w:pPr>
              <w:rPr>
                <w:rFonts w:ascii="ＭＳ Ｐ明朝" w:eastAsia="ＭＳ Ｐ明朝" w:hAnsi="ＭＳ Ｐ明朝"/>
                <w:sz w:val="22"/>
              </w:rPr>
            </w:pPr>
          </w:p>
          <w:p w14:paraId="1E61B51A" w14:textId="77777777" w:rsidR="00136775" w:rsidRPr="00D81982" w:rsidRDefault="00136775" w:rsidP="00136775">
            <w:pPr>
              <w:rPr>
                <w:rFonts w:ascii="ＭＳ Ｐ明朝" w:eastAsia="ＭＳ Ｐ明朝" w:hAnsi="ＭＳ Ｐ明朝"/>
                <w:sz w:val="22"/>
              </w:rPr>
            </w:pPr>
          </w:p>
          <w:p w14:paraId="7266DEA4" w14:textId="77777777" w:rsidR="00136775" w:rsidRPr="00D81982" w:rsidRDefault="00136775" w:rsidP="00136775">
            <w:pPr>
              <w:rPr>
                <w:rFonts w:ascii="ＭＳ Ｐ明朝" w:eastAsia="ＭＳ Ｐ明朝" w:hAnsi="ＭＳ Ｐ明朝"/>
                <w:sz w:val="22"/>
              </w:rPr>
            </w:pPr>
          </w:p>
          <w:p w14:paraId="701FD87D" w14:textId="77777777" w:rsidR="00136775" w:rsidRPr="00D81982" w:rsidRDefault="00136775" w:rsidP="00136775">
            <w:pPr>
              <w:rPr>
                <w:rFonts w:ascii="ＭＳ Ｐ明朝" w:eastAsia="ＭＳ Ｐ明朝" w:hAnsi="ＭＳ Ｐ明朝"/>
                <w:sz w:val="22"/>
              </w:rPr>
            </w:pPr>
          </w:p>
          <w:p w14:paraId="5EF71F01" w14:textId="77777777" w:rsidR="00136775" w:rsidRPr="00D81982" w:rsidRDefault="00136775" w:rsidP="00136775">
            <w:pPr>
              <w:rPr>
                <w:rFonts w:ascii="ＭＳ Ｐ明朝" w:eastAsia="ＭＳ Ｐ明朝" w:hAnsi="ＭＳ Ｐ明朝"/>
                <w:sz w:val="22"/>
              </w:rPr>
            </w:pPr>
          </w:p>
          <w:p w14:paraId="02BD30C7" w14:textId="77777777" w:rsidR="00136775" w:rsidRPr="00D81982" w:rsidRDefault="00136775" w:rsidP="00136775">
            <w:pPr>
              <w:rPr>
                <w:rFonts w:ascii="ＭＳ Ｐ明朝" w:eastAsia="ＭＳ Ｐ明朝" w:hAnsi="ＭＳ Ｐ明朝"/>
                <w:sz w:val="22"/>
              </w:rPr>
            </w:pPr>
          </w:p>
          <w:p w14:paraId="6CDC7229" w14:textId="77777777" w:rsidR="00136775" w:rsidRPr="00D81982" w:rsidRDefault="00136775" w:rsidP="00136775">
            <w:pPr>
              <w:rPr>
                <w:rFonts w:ascii="ＭＳ Ｐ明朝" w:eastAsia="ＭＳ Ｐ明朝" w:hAnsi="ＭＳ Ｐ明朝"/>
                <w:sz w:val="22"/>
              </w:rPr>
            </w:pPr>
          </w:p>
          <w:p w14:paraId="0D1C225A" w14:textId="77777777" w:rsidR="00136775" w:rsidRPr="00D81982" w:rsidRDefault="00136775" w:rsidP="00136775">
            <w:pPr>
              <w:rPr>
                <w:rFonts w:ascii="ＭＳ Ｐ明朝" w:eastAsia="ＭＳ Ｐ明朝" w:hAnsi="ＭＳ Ｐ明朝"/>
                <w:sz w:val="22"/>
              </w:rPr>
            </w:pPr>
          </w:p>
          <w:p w14:paraId="47E70920" w14:textId="77777777" w:rsidR="00136775" w:rsidRPr="00D81982" w:rsidRDefault="00136775" w:rsidP="00136775">
            <w:pPr>
              <w:rPr>
                <w:rFonts w:ascii="ＭＳ Ｐ明朝" w:eastAsia="ＭＳ Ｐ明朝" w:hAnsi="ＭＳ Ｐ明朝"/>
                <w:sz w:val="22"/>
              </w:rPr>
            </w:pPr>
          </w:p>
          <w:p w14:paraId="4DD3F499" w14:textId="77777777" w:rsidR="00136775" w:rsidRPr="00D81982" w:rsidRDefault="00136775" w:rsidP="00136775">
            <w:pPr>
              <w:rPr>
                <w:rFonts w:ascii="ＭＳ Ｐ明朝" w:eastAsia="ＭＳ Ｐ明朝" w:hAnsi="ＭＳ Ｐ明朝"/>
                <w:sz w:val="22"/>
              </w:rPr>
            </w:pPr>
          </w:p>
          <w:p w14:paraId="69E9F7C2" w14:textId="77777777" w:rsidR="00136775" w:rsidRPr="00D81982" w:rsidRDefault="00136775" w:rsidP="00136775">
            <w:pPr>
              <w:rPr>
                <w:rFonts w:ascii="ＭＳ Ｐ明朝" w:eastAsia="ＭＳ Ｐ明朝" w:hAnsi="ＭＳ Ｐ明朝"/>
                <w:sz w:val="22"/>
              </w:rPr>
            </w:pPr>
          </w:p>
          <w:p w14:paraId="60AE717B" w14:textId="77777777" w:rsidR="00136775" w:rsidRPr="00D81982" w:rsidRDefault="00136775" w:rsidP="00136775">
            <w:pPr>
              <w:rPr>
                <w:rFonts w:ascii="ＭＳ Ｐ明朝" w:eastAsia="ＭＳ Ｐ明朝" w:hAnsi="ＭＳ Ｐ明朝"/>
                <w:sz w:val="22"/>
              </w:rPr>
            </w:pPr>
          </w:p>
          <w:p w14:paraId="20742F19" w14:textId="77777777" w:rsidR="00136775" w:rsidRPr="00D81982" w:rsidRDefault="00136775" w:rsidP="00136775">
            <w:pPr>
              <w:rPr>
                <w:rFonts w:ascii="ＭＳ Ｐ明朝" w:eastAsia="ＭＳ Ｐ明朝" w:hAnsi="ＭＳ Ｐ明朝"/>
                <w:sz w:val="22"/>
              </w:rPr>
            </w:pPr>
          </w:p>
          <w:p w14:paraId="3571DF6C" w14:textId="77777777" w:rsidR="00136775" w:rsidRPr="00D81982" w:rsidRDefault="00136775" w:rsidP="00136775">
            <w:pPr>
              <w:rPr>
                <w:rFonts w:ascii="ＭＳ Ｐ明朝" w:eastAsia="ＭＳ Ｐ明朝" w:hAnsi="ＭＳ Ｐ明朝"/>
                <w:sz w:val="22"/>
              </w:rPr>
            </w:pPr>
          </w:p>
          <w:p w14:paraId="2B453A5D" w14:textId="77777777" w:rsidR="00136775" w:rsidRPr="00D81982" w:rsidRDefault="00136775" w:rsidP="00136775">
            <w:pPr>
              <w:rPr>
                <w:rFonts w:ascii="ＭＳ Ｐ明朝" w:eastAsia="ＭＳ Ｐ明朝" w:hAnsi="ＭＳ Ｐ明朝"/>
                <w:sz w:val="22"/>
              </w:rPr>
            </w:pPr>
          </w:p>
          <w:p w14:paraId="459540D2" w14:textId="77777777" w:rsidR="00136775" w:rsidRPr="00D81982" w:rsidRDefault="00136775" w:rsidP="00136775">
            <w:pPr>
              <w:rPr>
                <w:rFonts w:ascii="ＭＳ Ｐ明朝" w:eastAsia="ＭＳ Ｐ明朝" w:hAnsi="ＭＳ Ｐ明朝"/>
                <w:sz w:val="22"/>
              </w:rPr>
            </w:pPr>
          </w:p>
          <w:p w14:paraId="1E4E6A1D" w14:textId="77777777" w:rsidR="00136775" w:rsidRPr="00D81982" w:rsidRDefault="00136775" w:rsidP="00136775">
            <w:pPr>
              <w:rPr>
                <w:rFonts w:ascii="ＭＳ Ｐ明朝" w:eastAsia="ＭＳ Ｐ明朝" w:hAnsi="ＭＳ Ｐ明朝"/>
                <w:sz w:val="22"/>
              </w:rPr>
            </w:pPr>
          </w:p>
          <w:p w14:paraId="416BF1A3" w14:textId="77777777" w:rsidR="00136775" w:rsidRPr="00D81982" w:rsidRDefault="00136775" w:rsidP="00136775">
            <w:pPr>
              <w:rPr>
                <w:rFonts w:ascii="ＭＳ Ｐ明朝" w:eastAsia="ＭＳ Ｐ明朝" w:hAnsi="ＭＳ Ｐ明朝"/>
                <w:sz w:val="22"/>
              </w:rPr>
            </w:pPr>
          </w:p>
          <w:p w14:paraId="5CD3FA23" w14:textId="77777777" w:rsidR="00136775" w:rsidRPr="00D81982" w:rsidRDefault="00136775" w:rsidP="00136775">
            <w:pPr>
              <w:rPr>
                <w:rFonts w:ascii="ＭＳ Ｐ明朝" w:eastAsia="ＭＳ Ｐ明朝" w:hAnsi="ＭＳ Ｐ明朝"/>
                <w:sz w:val="22"/>
              </w:rPr>
            </w:pPr>
          </w:p>
          <w:p w14:paraId="0ACFBE09" w14:textId="77777777" w:rsidR="00136775" w:rsidRPr="00D81982" w:rsidRDefault="00136775" w:rsidP="00136775">
            <w:pPr>
              <w:rPr>
                <w:rFonts w:ascii="ＭＳ Ｐ明朝" w:eastAsia="ＭＳ Ｐ明朝" w:hAnsi="ＭＳ Ｐ明朝"/>
                <w:sz w:val="22"/>
              </w:rPr>
            </w:pPr>
          </w:p>
          <w:p w14:paraId="21C48E33" w14:textId="77777777" w:rsidR="00136775" w:rsidRPr="00D81982" w:rsidRDefault="00136775" w:rsidP="00136775">
            <w:pPr>
              <w:rPr>
                <w:rFonts w:ascii="ＭＳ Ｐ明朝" w:eastAsia="ＭＳ Ｐ明朝" w:hAnsi="ＭＳ Ｐ明朝"/>
                <w:sz w:val="22"/>
              </w:rPr>
            </w:pPr>
          </w:p>
          <w:p w14:paraId="0DC37353" w14:textId="77777777" w:rsidR="00136775" w:rsidRPr="00D81982" w:rsidRDefault="00136775" w:rsidP="00136775">
            <w:pPr>
              <w:rPr>
                <w:rFonts w:ascii="ＭＳ Ｐ明朝" w:eastAsia="ＭＳ Ｐ明朝" w:hAnsi="ＭＳ Ｐ明朝"/>
                <w:sz w:val="22"/>
              </w:rPr>
            </w:pPr>
          </w:p>
          <w:p w14:paraId="1716E5AE" w14:textId="77777777" w:rsidR="00136775" w:rsidRPr="00D81982" w:rsidRDefault="00136775" w:rsidP="00136775">
            <w:pPr>
              <w:rPr>
                <w:rFonts w:ascii="ＭＳ Ｐ明朝" w:eastAsia="ＭＳ Ｐ明朝" w:hAnsi="ＭＳ Ｐ明朝"/>
                <w:sz w:val="22"/>
              </w:rPr>
            </w:pPr>
          </w:p>
          <w:p w14:paraId="1C6CAF75" w14:textId="77777777" w:rsidR="00136775" w:rsidRPr="00D81982" w:rsidRDefault="00136775" w:rsidP="00136775">
            <w:pPr>
              <w:rPr>
                <w:rFonts w:ascii="ＭＳ Ｐ明朝" w:eastAsia="ＭＳ Ｐ明朝" w:hAnsi="ＭＳ Ｐ明朝"/>
                <w:sz w:val="22"/>
              </w:rPr>
            </w:pPr>
          </w:p>
          <w:p w14:paraId="137DAD94" w14:textId="77777777" w:rsidR="00136775" w:rsidRPr="00D81982" w:rsidRDefault="00136775" w:rsidP="00136775">
            <w:pPr>
              <w:rPr>
                <w:rFonts w:ascii="ＭＳ Ｐ明朝" w:eastAsia="ＭＳ Ｐ明朝" w:hAnsi="ＭＳ Ｐ明朝"/>
                <w:sz w:val="22"/>
              </w:rPr>
            </w:pPr>
          </w:p>
          <w:p w14:paraId="0E49F305" w14:textId="1093DC78" w:rsidR="00136775" w:rsidRPr="00D81982" w:rsidRDefault="00136775" w:rsidP="00136775">
            <w:pPr>
              <w:rPr>
                <w:rFonts w:ascii="ＭＳ Ｐ明朝" w:eastAsia="ＭＳ Ｐ明朝" w:hAnsi="ＭＳ Ｐ明朝"/>
                <w:sz w:val="22"/>
              </w:rPr>
            </w:pPr>
          </w:p>
        </w:tc>
      </w:tr>
      <w:tr w:rsidR="00D81982" w:rsidRPr="00D81982" w14:paraId="00E95DF9"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1244FD08" w14:textId="77777777" w:rsidR="00DF666A" w:rsidRPr="00D81982" w:rsidRDefault="000766AD" w:rsidP="00562680">
            <w:pPr>
              <w:ind w:firstLineChars="600" w:firstLine="1687"/>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w:t>
            </w:r>
            <w:r w:rsidR="00DF666A" w:rsidRPr="00D81982">
              <w:rPr>
                <w:rFonts w:ascii="ＭＳ Ｐ明朝" w:eastAsia="ＭＳ Ｐ明朝" w:hAnsi="ＭＳ Ｐ明朝"/>
                <w:b/>
                <w:bCs/>
                <w:sz w:val="28"/>
                <w:szCs w:val="28"/>
              </w:rPr>
              <w:t>3-1</w:t>
            </w:r>
            <w:r w:rsidRPr="00D81982">
              <w:rPr>
                <w:rFonts w:ascii="ＭＳ Ｐ明朝" w:eastAsia="ＭＳ Ｐ明朝" w:hAnsi="ＭＳ Ｐ明朝" w:hint="eastAsia"/>
                <w:b/>
                <w:bCs/>
                <w:sz w:val="28"/>
                <w:szCs w:val="28"/>
              </w:rPr>
              <w:t>「</w:t>
            </w:r>
            <w:r w:rsidR="00DF666A"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xml:space="preserve">」　</w:t>
            </w:r>
          </w:p>
          <w:p w14:paraId="18086B7B" w14:textId="2D18857D" w:rsidR="000766AD" w:rsidRPr="00D81982" w:rsidRDefault="000766AD" w:rsidP="00562680">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改正案　</w:t>
            </w:r>
            <w:r w:rsidRPr="00D81982">
              <w:rPr>
                <w:rFonts w:ascii="ＭＳ Ｐ明朝" w:eastAsia="ＭＳ Ｐ明朝" w:hAnsi="ＭＳ Ｐ明朝"/>
                <w:b/>
                <w:bCs/>
                <w:sz w:val="28"/>
                <w:szCs w:val="28"/>
              </w:rPr>
              <w:t>(改正部分</w:t>
            </w:r>
            <w:r w:rsidR="00255351"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255351"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14EA0FC6" w14:textId="2156A15E" w:rsidR="00FA1CF5" w:rsidRPr="00D81982" w:rsidRDefault="00FA1CF5" w:rsidP="00FA1CF5">
            <w:pPr>
              <w:ind w:firstLineChars="300" w:firstLine="843"/>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SGEC附属文書2－4「グループ森林管理認証の要件」他関係文書　</w:t>
            </w:r>
          </w:p>
          <w:p w14:paraId="16100DAD" w14:textId="61212F6E" w:rsidR="000766AD" w:rsidRPr="00D81982" w:rsidRDefault="000766AD" w:rsidP="00FA1CF5">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A1CF5"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3DE0E2DE"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D263C68" w14:textId="77777777" w:rsidR="00DF666A" w:rsidRPr="00D81982" w:rsidRDefault="00DF666A" w:rsidP="00DF666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6EE8407D" w14:textId="3232EE7E" w:rsidR="00DF666A" w:rsidRPr="00D81982" w:rsidRDefault="00DF666A" w:rsidP="00DF666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5EFEEC07" w14:textId="3D34F2D8" w:rsidR="00DF666A" w:rsidRPr="00D81982" w:rsidRDefault="008504A2" w:rsidP="00DF666A">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DF666A" w:rsidRPr="00D81982">
              <w:rPr>
                <w:rFonts w:ascii="ＭＳ Ｐ明朝" w:eastAsia="ＭＳ Ｐ明朝" w:hAnsi="ＭＳ Ｐ明朝"/>
                <w:sz w:val="20"/>
                <w:szCs w:val="20"/>
              </w:rPr>
              <w:t>.XX,X</w:t>
            </w:r>
          </w:p>
          <w:p w14:paraId="74B1A2AE" w14:textId="77777777" w:rsidR="00DF666A" w:rsidRPr="00D81982" w:rsidRDefault="00DF666A" w:rsidP="00DF666A">
            <w:pPr>
              <w:jc w:val="cente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SGECグループ森林管理-要求事項</w:t>
            </w:r>
          </w:p>
          <w:p w14:paraId="5DBADAC1" w14:textId="77777777" w:rsidR="00DF666A" w:rsidRPr="00D81982" w:rsidRDefault="00DF666A" w:rsidP="00DF666A">
            <w:pPr>
              <w:autoSpaceDE w:val="0"/>
              <w:autoSpaceDN w:val="0"/>
              <w:adjustRightInd w:val="0"/>
              <w:rPr>
                <w:rFonts w:ascii="ＭＳ Ｐ明朝" w:eastAsia="ＭＳ Ｐ明朝" w:hAnsi="ＭＳ Ｐ明朝" w:cs="ＭＳゴシック"/>
                <w:b/>
                <w:bCs/>
                <w:kern w:val="0"/>
                <w:sz w:val="22"/>
                <w:u w:val="single"/>
              </w:rPr>
            </w:pPr>
          </w:p>
          <w:p w14:paraId="64670D88" w14:textId="77777777"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目　次</w:t>
            </w:r>
          </w:p>
          <w:p w14:paraId="607EF811"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はじめに</w:t>
            </w:r>
          </w:p>
          <w:p w14:paraId="01FF7FF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序論</w:t>
            </w:r>
          </w:p>
          <w:p w14:paraId="41DCEDC3"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適用範囲</w:t>
            </w:r>
            <w:r w:rsidRPr="00D81982">
              <w:rPr>
                <w:rFonts w:ascii="ＭＳ Ｐ明朝" w:eastAsia="ＭＳ Ｐ明朝" w:hAnsi="ＭＳ Ｐ明朝"/>
                <w:sz w:val="22"/>
                <w:u w:val="single"/>
              </w:rPr>
              <w:t xml:space="preserve">  </w:t>
            </w:r>
          </w:p>
          <w:p w14:paraId="539A332C" w14:textId="683123FF"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基準的</w:t>
            </w:r>
            <w:r w:rsidR="00C86F75" w:rsidRPr="00D81982">
              <w:rPr>
                <w:rFonts w:ascii="ＭＳ Ｐ明朝" w:eastAsia="ＭＳ Ｐ明朝" w:hAnsi="ＭＳ Ｐ明朝" w:hint="eastAsia"/>
                <w:sz w:val="22"/>
                <w:u w:val="single"/>
              </w:rPr>
              <w:t>参照</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 xml:space="preserve">  </w:t>
            </w:r>
          </w:p>
          <w:p w14:paraId="5DAA0DF4" w14:textId="3920BABC"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 xml:space="preserve">用語と定義　</w:t>
            </w:r>
          </w:p>
          <w:p w14:paraId="5FE623DA"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グループ組織</w:t>
            </w:r>
          </w:p>
          <w:p w14:paraId="1AFA56B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4.1 </w:t>
            </w:r>
            <w:r w:rsidRPr="00D81982">
              <w:rPr>
                <w:rFonts w:ascii="ＭＳ Ｐ明朝" w:eastAsia="ＭＳ Ｐ明朝" w:hAnsi="ＭＳ Ｐ明朝" w:hint="eastAsia"/>
                <w:sz w:val="22"/>
                <w:u w:val="single"/>
              </w:rPr>
              <w:t>グループ組織の組成</w:t>
            </w:r>
          </w:p>
          <w:p w14:paraId="10DD48E8"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4.2 </w:t>
            </w:r>
            <w:r w:rsidRPr="00D81982">
              <w:rPr>
                <w:rFonts w:ascii="ＭＳ Ｐ明朝" w:eastAsia="ＭＳ Ｐ明朝" w:hAnsi="ＭＳ Ｐ明朝" w:hint="eastAsia"/>
                <w:sz w:val="22"/>
                <w:u w:val="single"/>
              </w:rPr>
              <w:t xml:space="preserve">影響を受けるステークホルダーのニーズと期待の確認　</w:t>
            </w:r>
          </w:p>
          <w:p w14:paraId="14429605"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4.3 </w:t>
            </w:r>
            <w:r w:rsidRPr="00D81982">
              <w:rPr>
                <w:rFonts w:ascii="ＭＳ Ｐ明朝" w:eastAsia="ＭＳ Ｐ明朝" w:hAnsi="ＭＳ Ｐ明朝" w:hint="eastAsia"/>
                <w:sz w:val="22"/>
                <w:u w:val="single"/>
              </w:rPr>
              <w:t xml:space="preserve">グループ管理システムの対象範囲の決定　</w:t>
            </w:r>
          </w:p>
          <w:p w14:paraId="5981F7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4.4 </w:t>
            </w:r>
            <w:r w:rsidRPr="00D81982">
              <w:rPr>
                <w:rFonts w:ascii="ＭＳ Ｐ明朝" w:eastAsia="ＭＳ Ｐ明朝" w:hAnsi="ＭＳ Ｐ明朝" w:hint="eastAsia"/>
                <w:sz w:val="22"/>
                <w:u w:val="single"/>
              </w:rPr>
              <w:t xml:space="preserve">グループ管理システム　</w:t>
            </w:r>
          </w:p>
          <w:p w14:paraId="6A12706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リーダーシップ　</w:t>
            </w:r>
          </w:p>
          <w:p w14:paraId="606F3007"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5.1 </w:t>
            </w:r>
            <w:r w:rsidRPr="00D81982">
              <w:rPr>
                <w:rFonts w:ascii="ＭＳ Ｐ明朝" w:eastAsia="ＭＳ Ｐ明朝" w:hAnsi="ＭＳ Ｐ明朝" w:hint="eastAsia"/>
                <w:sz w:val="22"/>
                <w:u w:val="single"/>
              </w:rPr>
              <w:t xml:space="preserve">組織の役割と責任と権限　</w:t>
            </w:r>
          </w:p>
          <w:p w14:paraId="24926C1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5.1.1 </w:t>
            </w:r>
            <w:r w:rsidRPr="00D81982">
              <w:rPr>
                <w:rFonts w:ascii="ＭＳ Ｐ明朝" w:eastAsia="ＭＳ Ｐ明朝" w:hAnsi="ＭＳ Ｐ明朝" w:hint="eastAsia"/>
                <w:sz w:val="22"/>
                <w:u w:val="single"/>
              </w:rPr>
              <w:t xml:space="preserve">グループ主体の機能と責任　</w:t>
            </w:r>
          </w:p>
          <w:p w14:paraId="204A59C5"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5.1.2 </w:t>
            </w:r>
            <w:r w:rsidRPr="00D81982">
              <w:rPr>
                <w:rFonts w:ascii="ＭＳ Ｐ明朝" w:eastAsia="ＭＳ Ｐ明朝" w:hAnsi="ＭＳ Ｐ明朝" w:hint="eastAsia"/>
                <w:sz w:val="22"/>
                <w:u w:val="single"/>
              </w:rPr>
              <w:t xml:space="preserve">加盟者の機能と責任　</w:t>
            </w:r>
          </w:p>
          <w:p w14:paraId="5F62AE1C"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5.2 </w:t>
            </w:r>
            <w:r w:rsidRPr="00D81982">
              <w:rPr>
                <w:rFonts w:ascii="ＭＳ Ｐ明朝" w:eastAsia="ＭＳ Ｐ明朝" w:hAnsi="ＭＳ Ｐ明朝" w:hint="eastAsia"/>
                <w:sz w:val="22"/>
                <w:u w:val="single"/>
              </w:rPr>
              <w:t xml:space="preserve">コミットメントと方針　</w:t>
            </w:r>
          </w:p>
          <w:p w14:paraId="67BE5650"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 xml:space="preserve">計画　</w:t>
            </w:r>
          </w:p>
          <w:p w14:paraId="0C023BB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支援</w:t>
            </w:r>
            <w:r w:rsidRPr="00D81982">
              <w:rPr>
                <w:rFonts w:ascii="ＭＳ Ｐ明朝" w:eastAsia="ＭＳ Ｐ明朝" w:hAnsi="ＭＳ Ｐ明朝"/>
                <w:sz w:val="22"/>
                <w:u w:val="single"/>
              </w:rPr>
              <w:tab/>
            </w:r>
          </w:p>
          <w:p w14:paraId="4CB9B099"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8. </w:t>
            </w:r>
            <w:r w:rsidRPr="00D81982">
              <w:rPr>
                <w:rFonts w:ascii="ＭＳ Ｐ明朝" w:eastAsia="ＭＳ Ｐ明朝" w:hAnsi="ＭＳ Ｐ明朝" w:hint="eastAsia"/>
                <w:sz w:val="22"/>
                <w:u w:val="single"/>
              </w:rPr>
              <w:t xml:space="preserve">運用　</w:t>
            </w:r>
          </w:p>
          <w:p w14:paraId="0AB8C49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9. </w:t>
            </w:r>
            <w:r w:rsidRPr="00D81982">
              <w:rPr>
                <w:rFonts w:ascii="ＭＳ Ｐ明朝" w:eastAsia="ＭＳ Ｐ明朝" w:hAnsi="ＭＳ Ｐ明朝" w:hint="eastAsia"/>
                <w:sz w:val="22"/>
                <w:u w:val="single"/>
              </w:rPr>
              <w:t xml:space="preserve">パフォーマンス評価　</w:t>
            </w:r>
          </w:p>
          <w:p w14:paraId="6D5B652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9.1 </w:t>
            </w:r>
            <w:r w:rsidRPr="00D81982">
              <w:rPr>
                <w:rFonts w:ascii="ＭＳ Ｐ明朝" w:eastAsia="ＭＳ Ｐ明朝" w:hAnsi="ＭＳ Ｐ明朝" w:hint="eastAsia"/>
                <w:sz w:val="22"/>
                <w:u w:val="single"/>
              </w:rPr>
              <w:t xml:space="preserve">モニタリング，計測，分析及び評価　</w:t>
            </w:r>
          </w:p>
          <w:p w14:paraId="6644196D"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9.2 </w:t>
            </w:r>
            <w:r w:rsidRPr="00D81982">
              <w:rPr>
                <w:rFonts w:ascii="ＭＳ Ｐ明朝" w:eastAsia="ＭＳ Ｐ明朝" w:hAnsi="ＭＳ Ｐ明朝" w:hint="eastAsia"/>
                <w:sz w:val="22"/>
                <w:u w:val="single"/>
              </w:rPr>
              <w:t xml:space="preserve">内部監査　</w:t>
            </w:r>
          </w:p>
          <w:p w14:paraId="5D905478"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9.2.1 </w:t>
            </w:r>
            <w:r w:rsidRPr="00D81982">
              <w:rPr>
                <w:rFonts w:ascii="ＭＳ Ｐ明朝" w:eastAsia="ＭＳ Ｐ明朝" w:hAnsi="ＭＳ Ｐ明朝" w:hint="eastAsia"/>
                <w:sz w:val="22"/>
                <w:u w:val="single"/>
              </w:rPr>
              <w:t>目標</w:t>
            </w:r>
            <w:r w:rsidRPr="00D81982">
              <w:rPr>
                <w:rFonts w:ascii="ＭＳ Ｐ明朝" w:eastAsia="ＭＳ Ｐ明朝" w:hAnsi="ＭＳ Ｐ明朝"/>
                <w:sz w:val="22"/>
                <w:u w:val="single"/>
              </w:rPr>
              <w:t xml:space="preserve">  </w:t>
            </w:r>
          </w:p>
          <w:p w14:paraId="050572B0"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9.2.2 </w:t>
            </w:r>
            <w:r w:rsidRPr="00D81982">
              <w:rPr>
                <w:rFonts w:ascii="ＭＳ Ｐ明朝" w:eastAsia="ＭＳ Ｐ明朝" w:hAnsi="ＭＳ Ｐ明朝" w:hint="eastAsia"/>
                <w:sz w:val="22"/>
                <w:u w:val="single"/>
              </w:rPr>
              <w:t xml:space="preserve">組織　</w:t>
            </w:r>
          </w:p>
          <w:p w14:paraId="3D0D7D6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9.3 </w:t>
            </w:r>
            <w:r w:rsidRPr="00D81982">
              <w:rPr>
                <w:rFonts w:ascii="ＭＳ Ｐ明朝" w:eastAsia="ＭＳ Ｐ明朝" w:hAnsi="ＭＳ Ｐ明朝" w:hint="eastAsia"/>
                <w:sz w:val="22"/>
                <w:u w:val="single"/>
              </w:rPr>
              <w:t xml:space="preserve">内部監査プログラムにおける加盟者の選定　</w:t>
            </w:r>
          </w:p>
          <w:p w14:paraId="49911D2E"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9.3.1 </w:t>
            </w:r>
            <w:r w:rsidRPr="00D81982">
              <w:rPr>
                <w:rFonts w:ascii="ＭＳ Ｐ明朝" w:eastAsia="ＭＳ Ｐ明朝" w:hAnsi="ＭＳ Ｐ明朝" w:hint="eastAsia"/>
                <w:sz w:val="22"/>
                <w:u w:val="single"/>
              </w:rPr>
              <w:t xml:space="preserve">加盟者の選定に関する要求事項　</w:t>
            </w:r>
          </w:p>
          <w:p w14:paraId="5F194719"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9.3.2 </w:t>
            </w:r>
            <w:r w:rsidRPr="00D81982">
              <w:rPr>
                <w:rFonts w:ascii="ＭＳ Ｐ明朝" w:eastAsia="ＭＳ Ｐ明朝" w:hAnsi="ＭＳ Ｐ明朝" w:hint="eastAsia"/>
                <w:sz w:val="22"/>
                <w:u w:val="single"/>
              </w:rPr>
              <w:t>サンプルのサイズ</w:t>
            </w:r>
            <w:r w:rsidRPr="00D81982">
              <w:rPr>
                <w:rFonts w:ascii="ＭＳ Ｐ明朝" w:eastAsia="ＭＳ Ｐ明朝" w:hAnsi="ＭＳ Ｐ明朝"/>
                <w:sz w:val="22"/>
                <w:u w:val="single"/>
              </w:rPr>
              <w:t xml:space="preserve">(数)の決定  </w:t>
            </w:r>
          </w:p>
          <w:p w14:paraId="67C97EAB"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9.3.3 </w:t>
            </w:r>
            <w:r w:rsidRPr="00D81982">
              <w:rPr>
                <w:rFonts w:ascii="ＭＳ Ｐ明朝" w:eastAsia="ＭＳ Ｐ明朝" w:hAnsi="ＭＳ Ｐ明朝" w:hint="eastAsia"/>
                <w:sz w:val="22"/>
                <w:u w:val="single"/>
              </w:rPr>
              <w:t xml:space="preserve">サンプルのカテゴリーの決定　</w:t>
            </w:r>
          </w:p>
          <w:p w14:paraId="380D583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9.3.4 </w:t>
            </w:r>
            <w:r w:rsidRPr="00D81982">
              <w:rPr>
                <w:rFonts w:ascii="ＭＳ Ｐ明朝" w:eastAsia="ＭＳ Ｐ明朝" w:hAnsi="ＭＳ Ｐ明朝" w:hint="eastAsia"/>
                <w:sz w:val="22"/>
                <w:u w:val="single"/>
              </w:rPr>
              <w:t xml:space="preserve">サンプルの配分　</w:t>
            </w:r>
          </w:p>
          <w:p w14:paraId="72FEE822"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9.3.5 </w:t>
            </w:r>
            <w:r w:rsidRPr="00D81982">
              <w:rPr>
                <w:rFonts w:ascii="ＭＳ Ｐ明朝" w:eastAsia="ＭＳ Ｐ明朝" w:hAnsi="ＭＳ Ｐ明朝" w:hint="eastAsia"/>
                <w:sz w:val="22"/>
                <w:u w:val="single"/>
              </w:rPr>
              <w:t xml:space="preserve">加盟者の選定　</w:t>
            </w:r>
          </w:p>
          <w:p w14:paraId="381C6799" w14:textId="77777777" w:rsidR="00DF666A" w:rsidRPr="00E90E5B"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9.4 </w:t>
            </w:r>
            <w:r w:rsidRPr="00D81982">
              <w:rPr>
                <w:rFonts w:ascii="ＭＳ Ｐ明朝" w:eastAsia="ＭＳ Ｐ明朝" w:hAnsi="ＭＳ Ｐ明朝" w:hint="eastAsia"/>
                <w:sz w:val="22"/>
                <w:u w:val="single"/>
              </w:rPr>
              <w:t xml:space="preserve">マネジメントレビュー　</w:t>
            </w:r>
          </w:p>
          <w:p w14:paraId="34BF2D2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10. </w:t>
            </w:r>
            <w:r w:rsidRPr="00D81982">
              <w:rPr>
                <w:rFonts w:ascii="ＭＳ Ｐ明朝" w:eastAsia="ＭＳ Ｐ明朝" w:hAnsi="ＭＳ Ｐ明朝" w:hint="eastAsia"/>
                <w:sz w:val="22"/>
                <w:u w:val="single"/>
              </w:rPr>
              <w:t xml:space="preserve">改善　</w:t>
            </w:r>
          </w:p>
          <w:p w14:paraId="2534F3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10.1 </w:t>
            </w:r>
            <w:r w:rsidRPr="00D81982">
              <w:rPr>
                <w:rFonts w:ascii="ＭＳ Ｐ明朝" w:eastAsia="ＭＳ Ｐ明朝" w:hAnsi="ＭＳ Ｐ明朝" w:hint="eastAsia"/>
                <w:sz w:val="22"/>
                <w:u w:val="single"/>
              </w:rPr>
              <w:t xml:space="preserve">不適合及び是正措置　</w:t>
            </w:r>
          </w:p>
          <w:p w14:paraId="7B7FEB52"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10.2 </w:t>
            </w:r>
            <w:r w:rsidRPr="00D81982">
              <w:rPr>
                <w:rFonts w:ascii="ＭＳ Ｐ明朝" w:eastAsia="ＭＳ Ｐ明朝" w:hAnsi="ＭＳ Ｐ明朝" w:hint="eastAsia"/>
                <w:sz w:val="22"/>
                <w:u w:val="single"/>
              </w:rPr>
              <w:t xml:space="preserve">継続的改善　</w:t>
            </w:r>
          </w:p>
          <w:p w14:paraId="7573A983" w14:textId="369D49D4" w:rsidR="00DF666A" w:rsidRPr="00D81982" w:rsidRDefault="00DF666A" w:rsidP="00DF666A">
            <w:pPr>
              <w:ind w:firstLineChars="100" w:firstLine="220"/>
              <w:rPr>
                <w:rFonts w:ascii="ＭＳ Ｐ明朝" w:eastAsia="ＭＳ Ｐ明朝" w:hAnsi="ＭＳ Ｐ明朝"/>
                <w:sz w:val="22"/>
                <w:u w:val="single"/>
              </w:rPr>
            </w:pPr>
          </w:p>
          <w:p w14:paraId="713B0930" w14:textId="77777777" w:rsidR="00DF666A" w:rsidRPr="00D81982" w:rsidRDefault="00DF666A" w:rsidP="00DF666A">
            <w:pPr>
              <w:ind w:rightChars="200" w:right="420"/>
              <w:rPr>
                <w:rFonts w:ascii="ＭＳ Ｐ明朝" w:eastAsia="ＭＳ Ｐ明朝" w:hAnsi="ＭＳ Ｐ明朝"/>
                <w:sz w:val="22"/>
                <w:u w:val="single"/>
              </w:rPr>
            </w:pPr>
            <w:r w:rsidRPr="00D81982">
              <w:rPr>
                <w:rFonts w:ascii="ＭＳ Ｐ明朝" w:eastAsia="ＭＳ Ｐ明朝" w:hAnsi="ＭＳ Ｐ明朝" w:hint="eastAsia"/>
                <w:sz w:val="22"/>
                <w:u w:val="single"/>
                <w:lang w:val="en-GB"/>
              </w:rPr>
              <w:t xml:space="preserve">付属書　</w:t>
            </w:r>
            <w:r w:rsidRPr="00D81982">
              <w:rPr>
                <w:rFonts w:ascii="ＭＳ Ｐ明朝" w:eastAsia="ＭＳ Ｐ明朝" w:hAnsi="ＭＳ Ｐ明朝" w:hint="eastAsia"/>
                <w:sz w:val="22"/>
                <w:u w:val="single"/>
              </w:rPr>
              <w:t xml:space="preserve">内部監査に関する追加要求事項　</w:t>
            </w:r>
          </w:p>
          <w:p w14:paraId="2275DDB6" w14:textId="54A241F6" w:rsidR="00DF666A" w:rsidRPr="00D81982" w:rsidRDefault="00DF666A" w:rsidP="00DF666A">
            <w:pPr>
              <w:rPr>
                <w:rFonts w:ascii="ＭＳ Ｐ明朝" w:eastAsia="ＭＳ Ｐ明朝" w:hAnsi="ＭＳ Ｐ明朝"/>
                <w:sz w:val="22"/>
              </w:rPr>
            </w:pPr>
          </w:p>
          <w:p w14:paraId="5E744810" w14:textId="77777777" w:rsidR="00687A19" w:rsidRPr="00E90E5B" w:rsidRDefault="00687A19" w:rsidP="00E90E5B">
            <w:pPr>
              <w:pStyle w:val="TDNormaltext"/>
              <w:rPr>
                <w:lang w:eastAsia="ja-JP"/>
              </w:rPr>
            </w:pPr>
          </w:p>
          <w:p w14:paraId="1EC745D2" w14:textId="15A11BFB"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bCs/>
                <w:sz w:val="22"/>
                <w:szCs w:val="22"/>
                <w:lang w:eastAsia="ja-JP"/>
              </w:rPr>
              <w:t>はじめに</w:t>
            </w:r>
          </w:p>
          <w:p w14:paraId="5DCE38D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SGEC/PEFCジャパン」という。）は，森林認証と林産物のラベリング制度を通じて持続可能な森林管理を促進する日本国内に適用される認証制度の管理機関である。</w:t>
            </w:r>
          </w:p>
          <w:p w14:paraId="4B6713AA" w14:textId="251BCA2E"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w:t>
            </w:r>
            <w:r w:rsidR="005E35CF" w:rsidRPr="00D81982">
              <w:rPr>
                <w:rFonts w:ascii="ＭＳ Ｐ明朝" w:eastAsia="ＭＳ Ｐ明朝" w:hAnsi="ＭＳ Ｐ明朝" w:hint="eastAsia"/>
                <w:sz w:val="22"/>
                <w:u w:val="single"/>
                <w:lang w:eastAsia="ja-JP"/>
              </w:rPr>
              <w:t>規格</w:t>
            </w:r>
            <w:r w:rsidRPr="00D81982">
              <w:rPr>
                <w:rFonts w:ascii="ＭＳ Ｐ明朝" w:eastAsia="ＭＳ Ｐ明朝" w:hAnsi="ＭＳ Ｐ明朝" w:hint="eastAsia"/>
                <w:sz w:val="22"/>
                <w:u w:val="single"/>
                <w:lang w:eastAsia="ja-JP"/>
              </w:rPr>
              <w:t>に基づき認証された林産産物は、</w:t>
            </w:r>
            <w:r w:rsidRPr="00D81982">
              <w:rPr>
                <w:rFonts w:ascii="ＭＳ Ｐ明朝" w:eastAsia="ＭＳ Ｐ明朝" w:hAnsi="ＭＳ Ｐ明朝"/>
                <w:sz w:val="22"/>
                <w:u w:val="single"/>
                <w:lang w:eastAsia="ja-JP"/>
              </w:rPr>
              <w:t>SGEC認証若しくはPEFC認証（SGEC/PEFC認証）と認められ、その主張を行い、ラベルの貼付することができる。なお、SGEC/PEFCの</w:t>
            </w:r>
            <w:r w:rsidRPr="00D81982">
              <w:rPr>
                <w:rFonts w:ascii="ＭＳ Ｐ明朝" w:eastAsia="ＭＳ Ｐ明朝" w:hAnsi="ＭＳ Ｐ明朝" w:hint="eastAsia"/>
                <w:sz w:val="22"/>
                <w:u w:val="single"/>
                <w:lang w:eastAsia="ja-JP"/>
              </w:rPr>
              <w:t>森林</w:t>
            </w:r>
            <w:r w:rsidRPr="00D81982">
              <w:rPr>
                <w:rFonts w:ascii="ＭＳ Ｐ明朝" w:eastAsia="ＭＳ Ｐ明朝" w:hAnsi="ＭＳ Ｐ明朝"/>
                <w:sz w:val="22"/>
                <w:u w:val="single"/>
                <w:lang w:eastAsia="ja-JP"/>
              </w:rPr>
              <w:t>認証</w:t>
            </w:r>
            <w:r w:rsidRPr="00D81982">
              <w:rPr>
                <w:rFonts w:ascii="ＭＳ Ｐ明朝" w:eastAsia="ＭＳ Ｐ明朝" w:hAnsi="ＭＳ Ｐ明朝" w:hint="eastAsia"/>
                <w:sz w:val="22"/>
                <w:u w:val="single"/>
                <w:lang w:eastAsia="ja-JP"/>
              </w:rPr>
              <w:t>と林産物の</w:t>
            </w:r>
            <w:r w:rsidRPr="00D81982">
              <w:rPr>
                <w:rFonts w:ascii="ＭＳ Ｐ明朝" w:eastAsia="ＭＳ Ｐ明朝" w:hAnsi="ＭＳ Ｐ明朝"/>
                <w:sz w:val="22"/>
                <w:u w:val="single"/>
                <w:lang w:eastAsia="ja-JP"/>
              </w:rPr>
              <w:t>ラベルは</w:t>
            </w:r>
            <w:r w:rsidRPr="00D81982">
              <w:rPr>
                <w:rFonts w:ascii="ＭＳ Ｐ明朝" w:eastAsia="ＭＳ Ｐ明朝" w:hAnsi="ＭＳ Ｐ明朝" w:hint="eastAsia"/>
                <w:sz w:val="22"/>
                <w:u w:val="single"/>
                <w:lang w:eastAsia="ja-JP"/>
              </w:rPr>
              <w:t>、認証原材料の由来が持続可能に管理された森林であること、並びにリサイクル及び管理材であることを顧客やエンドユーザーに確証する。</w:t>
            </w:r>
          </w:p>
          <w:p w14:paraId="4C6A3F77" w14:textId="77777777" w:rsidR="00DF666A" w:rsidRPr="00D81982" w:rsidRDefault="00DF666A" w:rsidP="00DF666A">
            <w:pPr>
              <w:ind w:leftChars="33" w:left="6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2018年PEFC規格改正（PEFC ST 1002:2018：Group Forest Management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Requirements</w:t>
            </w:r>
            <w:r w:rsidRPr="00D81982">
              <w:rPr>
                <w:rFonts w:ascii="ＭＳ Ｐ明朝" w:eastAsia="ＭＳ Ｐ明朝" w:hAnsi="ＭＳ Ｐ明朝" w:hint="eastAsia"/>
                <w:sz w:val="22"/>
                <w:u w:val="single"/>
              </w:rPr>
              <w:t>）に準拠し，</w:t>
            </w:r>
            <w:r w:rsidRPr="00D81982">
              <w:rPr>
                <w:rFonts w:ascii="ＭＳ Ｐ明朝" w:eastAsia="ＭＳ Ｐ明朝" w:hAnsi="ＭＳ Ｐ明朝"/>
                <w:sz w:val="22"/>
                <w:u w:val="single"/>
              </w:rPr>
              <w:t>広範囲なステークホルダー（利害関係者）を対象に透明性</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公開</w:t>
            </w:r>
            <w:r w:rsidRPr="00D81982">
              <w:rPr>
                <w:rFonts w:ascii="ＭＳ Ｐ明朝" w:eastAsia="ＭＳ Ｐ明朝" w:hAnsi="ＭＳ Ｐ明朝" w:hint="eastAsia"/>
                <w:sz w:val="22"/>
                <w:u w:val="single"/>
              </w:rPr>
              <w:t>協議による</w:t>
            </w:r>
            <w:r w:rsidRPr="00D81982">
              <w:rPr>
                <w:rFonts w:ascii="ＭＳ Ｐ明朝" w:eastAsia="ＭＳ Ｐ明朝" w:hAnsi="ＭＳ Ｐ明朝"/>
                <w:sz w:val="22"/>
                <w:u w:val="single"/>
              </w:rPr>
              <w:t>コンセンサスをベースと</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プロセス</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策定された。SGEC認証規格と認証手続きは，国際標準機構（ISO）及び国際認定フォーラム（IAF）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2311A8DA" w14:textId="77777777" w:rsidR="00DF666A" w:rsidRPr="00D81982" w:rsidRDefault="00DF666A" w:rsidP="00DF666A">
            <w:pPr>
              <w:ind w:leftChars="33" w:left="69" w:firstLineChars="100" w:firstLine="220"/>
              <w:rPr>
                <w:rFonts w:ascii="ＭＳ Ｐ明朝" w:eastAsia="ＭＳ Ｐ明朝" w:hAnsi="ＭＳ Ｐ明朝"/>
                <w:sz w:val="22"/>
                <w:u w:val="single"/>
              </w:rPr>
            </w:pPr>
          </w:p>
          <w:p w14:paraId="778766E5" w14:textId="77777777" w:rsidR="00DF666A" w:rsidRPr="00D81982" w:rsidRDefault="00DF666A" w:rsidP="00DF666A">
            <w:pPr>
              <w:ind w:firstLineChars="100" w:firstLine="220"/>
              <w:rPr>
                <w:rFonts w:ascii="ＭＳ Ｐ明朝" w:eastAsia="ＭＳ Ｐ明朝" w:hAnsi="ＭＳ Ｐ明朝" w:cs="Arial"/>
                <w:kern w:val="0"/>
                <w:sz w:val="22"/>
                <w:u w:val="single"/>
                <w:lang w:val="en-GB"/>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 xml:space="preserve"> SGEC附属文書2-4 2012制定（2016.1.1最終改正）「グループ森林管理認証の要件」を廃止し，これに代替する。</w:t>
            </w:r>
            <w:r w:rsidRPr="00D81982">
              <w:rPr>
                <w:rFonts w:ascii="ＭＳ Ｐ明朝" w:eastAsia="ＭＳ Ｐ明朝" w:hAnsi="ＭＳ Ｐ明朝" w:cs="Arial"/>
                <w:kern w:val="0"/>
                <w:sz w:val="22"/>
                <w:u w:val="single"/>
              </w:rPr>
              <w:t>本規格の</w:t>
            </w:r>
            <w:r w:rsidRPr="00D81982">
              <w:rPr>
                <w:rFonts w:ascii="ＭＳ Ｐ明朝" w:eastAsia="ＭＳ Ｐ明朝" w:hAnsi="ＭＳ Ｐ明朝" w:cs="Arial"/>
                <w:kern w:val="0"/>
                <w:sz w:val="22"/>
                <w:u w:val="single"/>
                <w:lang w:val="en-GB"/>
              </w:rPr>
              <w:t>移行日は，2020年xx月xx日とし，移行後はSGECグループ森林管理認証について，本規格の要求事項を満た</w:t>
            </w:r>
            <w:r w:rsidRPr="00D81982">
              <w:rPr>
                <w:rFonts w:ascii="ＭＳ Ｐ明朝" w:eastAsia="ＭＳ Ｐ明朝" w:hAnsi="ＭＳ Ｐ明朝" w:cs="Arial" w:hint="eastAsia"/>
                <w:kern w:val="0"/>
                <w:sz w:val="22"/>
                <w:u w:val="single"/>
                <w:lang w:val="en-GB"/>
              </w:rPr>
              <w:t>さなければならない</w:t>
            </w:r>
            <w:r w:rsidRPr="00D81982">
              <w:rPr>
                <w:rFonts w:ascii="ＭＳ Ｐ明朝" w:eastAsia="ＭＳ Ｐ明朝" w:hAnsi="ＭＳ Ｐ明朝" w:cs="Arial"/>
                <w:kern w:val="0"/>
                <w:sz w:val="22"/>
                <w:u w:val="single"/>
                <w:lang w:val="en-GB"/>
              </w:rPr>
              <w:t>。</w:t>
            </w:r>
          </w:p>
          <w:p w14:paraId="671863AA" w14:textId="12837C5C" w:rsidR="00DF666A" w:rsidRPr="00D81982" w:rsidRDefault="00DF666A" w:rsidP="00DF666A">
            <w:pPr>
              <w:rPr>
                <w:rFonts w:ascii="ＭＳ Ｐ明朝" w:eastAsia="ＭＳ Ｐ明朝" w:hAnsi="ＭＳ Ｐ明朝" w:cs="Arial"/>
                <w:kern w:val="0"/>
                <w:sz w:val="22"/>
                <w:lang w:val="en-GB"/>
              </w:rPr>
            </w:pPr>
          </w:p>
          <w:p w14:paraId="2DB46D71" w14:textId="77777777"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hint="eastAsia"/>
                <w:bCs/>
                <w:sz w:val="22"/>
                <w:szCs w:val="22"/>
                <w:lang w:eastAsia="ja-JP"/>
              </w:rPr>
              <w:t>序論</w:t>
            </w:r>
          </w:p>
          <w:p w14:paraId="7DD7451D" w14:textId="77777777"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lang w:val="en-GB"/>
              </w:rPr>
            </w:pPr>
          </w:p>
          <w:p w14:paraId="46836B2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日本を始め多くの国において，森林は多数の小規模森林</w:t>
            </w:r>
            <w:r w:rsidRPr="00D81982">
              <w:rPr>
                <w:rFonts w:ascii="ＭＳ Ｐ明朝" w:eastAsia="ＭＳ Ｐ明朝" w:hAnsi="ＭＳ Ｐ明朝" w:cs="ＭＳ明朝" w:hint="eastAsia"/>
                <w:kern w:val="0"/>
                <w:sz w:val="22"/>
                <w:u w:val="single"/>
              </w:rPr>
              <w:t>所有</w:t>
            </w:r>
            <w:r w:rsidRPr="00D81982">
              <w:rPr>
                <w:rFonts w:ascii="ＭＳ Ｐ明朝" w:eastAsia="ＭＳ Ｐ明朝" w:hAnsi="ＭＳ Ｐ明朝" w:cs="ＭＳ明朝"/>
                <w:kern w:val="0"/>
                <w:sz w:val="22"/>
                <w:u w:val="single"/>
              </w:rPr>
              <w:t>によって特徴づけられる。そうした小規模森林所有者・管理者の限られた力量や資源は，森林認証普及の典型的で重大な障壁となっており，</w:t>
            </w:r>
            <w:r w:rsidRPr="00D81982">
              <w:rPr>
                <w:rFonts w:ascii="ＭＳ Ｐ明朝" w:eastAsia="ＭＳ Ｐ明朝" w:hAnsi="ＭＳ Ｐ明朝" w:cs="ＭＳ明朝" w:hint="eastAsia"/>
                <w:kern w:val="0"/>
                <w:sz w:val="22"/>
                <w:u w:val="single"/>
              </w:rPr>
              <w:t>その</w:t>
            </w:r>
            <w:r w:rsidRPr="00D81982">
              <w:rPr>
                <w:rFonts w:ascii="ＭＳ Ｐ明朝" w:eastAsia="ＭＳ Ｐ明朝" w:hAnsi="ＭＳ Ｐ明朝" w:cs="ＭＳ明朝"/>
                <w:kern w:val="0"/>
                <w:sz w:val="22"/>
                <w:u w:val="single"/>
              </w:rPr>
              <w:t>管理活動や収入に関わる周期性，小規模性，低頻度の施業と情報への限られたアクセス</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技術的なサポートと知識</w:t>
            </w:r>
            <w:r w:rsidRPr="00D81982">
              <w:rPr>
                <w:rFonts w:ascii="ＭＳ Ｐ明朝" w:eastAsia="ＭＳ Ｐ明朝" w:hAnsi="ＭＳ Ｐ明朝" w:cs="ＭＳ明朝" w:hint="eastAsia"/>
                <w:kern w:val="0"/>
                <w:sz w:val="22"/>
                <w:u w:val="single"/>
              </w:rPr>
              <w:t>の欠如</w:t>
            </w:r>
            <w:r w:rsidRPr="00D81982">
              <w:rPr>
                <w:rFonts w:ascii="ＭＳ Ｐ明朝" w:eastAsia="ＭＳ Ｐ明朝" w:hAnsi="ＭＳ Ｐ明朝" w:cs="ＭＳ明朝"/>
                <w:kern w:val="0"/>
                <w:sz w:val="22"/>
                <w:u w:val="single"/>
              </w:rPr>
              <w:t>が小規模所有による森林認証へのアクセスや加盟を限定的にしている。</w:t>
            </w:r>
          </w:p>
          <w:p w14:paraId="3AB2E70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cs="ＭＳ明朝"/>
                <w:kern w:val="0"/>
                <w:sz w:val="22"/>
                <w:u w:val="single"/>
              </w:rPr>
              <w:t>グループ森林管理認証</w:t>
            </w:r>
            <w:r w:rsidRPr="00D81982">
              <w:rPr>
                <w:rFonts w:ascii="ＭＳ Ｐ明朝" w:eastAsia="ＭＳ Ｐ明朝" w:hAnsi="ＭＳ Ｐ明朝" w:cs="ＭＳ明朝" w:hint="eastAsia"/>
                <w:kern w:val="0"/>
                <w:sz w:val="22"/>
                <w:u w:val="single"/>
              </w:rPr>
              <w:t>（以下，グループ認証）</w:t>
            </w:r>
            <w:r w:rsidRPr="00D81982">
              <w:rPr>
                <w:rFonts w:ascii="ＭＳ Ｐ明朝" w:eastAsia="ＭＳ Ｐ明朝" w:hAnsi="ＭＳ Ｐ明朝" w:cs="ＭＳ明朝"/>
                <w:kern w:val="0"/>
                <w:sz w:val="22"/>
                <w:u w:val="single"/>
              </w:rPr>
              <w:t>は，個別森林認証に対する代替アプローチ</w:t>
            </w:r>
            <w:r w:rsidRPr="00D81982">
              <w:rPr>
                <w:rFonts w:ascii="ＭＳ Ｐ明朝" w:eastAsia="ＭＳ Ｐ明朝" w:hAnsi="ＭＳ Ｐ明朝" w:cs="ＭＳ明朝" w:hint="eastAsia"/>
                <w:kern w:val="0"/>
                <w:sz w:val="22"/>
                <w:u w:val="single"/>
              </w:rPr>
              <w:t>として</w:t>
            </w:r>
            <w:r w:rsidRPr="00D81982">
              <w:rPr>
                <w:rFonts w:ascii="ＭＳ Ｐ明朝" w:eastAsia="ＭＳ Ｐ明朝" w:hAnsi="ＭＳ Ｐ明朝" w:cs="ＭＳ明朝"/>
                <w:kern w:val="0"/>
                <w:sz w:val="22"/>
                <w:u w:val="single"/>
              </w:rPr>
              <w:t>，「単一の森</w:t>
            </w:r>
            <w:r w:rsidRPr="00D81982">
              <w:rPr>
                <w:rFonts w:ascii="ＭＳ Ｐ明朝" w:eastAsia="ＭＳ Ｐ明朝" w:hAnsi="ＭＳ Ｐ明朝" w:cs="ＭＳ明朝"/>
                <w:kern w:val="0"/>
                <w:sz w:val="22"/>
                <w:u w:val="single"/>
              </w:rPr>
              <w:lastRenderedPageBreak/>
              <w:t>林認証書」の下で認証を取得することができる制度である。</w:t>
            </w:r>
            <w:r w:rsidRPr="00D81982">
              <w:rPr>
                <w:rFonts w:ascii="ＭＳ Ｐ明朝" w:eastAsia="ＭＳ Ｐ明朝" w:hAnsi="ＭＳ Ｐ明朝"/>
                <w:sz w:val="22"/>
                <w:u w:val="single"/>
              </w:rPr>
              <w:t>グループ認証は，森林所有者・管理者が森林認証によって生じる経費の負担軽減や森林管理に関する共通の責任を共有することを可能にするシステムであ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，個別の森林所有者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7C55B6EE" w14:textId="793BF8A6"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本規格は，PEFC ST </w:t>
            </w:r>
            <w:r w:rsidR="00CC0F27" w:rsidRPr="00D81982">
              <w:rPr>
                <w:rFonts w:ascii="ＭＳ Ｐ明朝" w:eastAsia="ＭＳ Ｐ明朝" w:hAnsi="ＭＳ Ｐ明朝"/>
                <w:sz w:val="22"/>
                <w:u w:val="single"/>
              </w:rPr>
              <w:t>1002</w:t>
            </w:r>
            <w:r w:rsidRPr="00D81982">
              <w:rPr>
                <w:rFonts w:ascii="ＭＳ Ｐ明朝" w:eastAsia="ＭＳ Ｐ明朝" w:hAnsi="ＭＳ Ｐ明朝"/>
                <w:sz w:val="22"/>
                <w:u w:val="single"/>
              </w:rPr>
              <w:t>:2018「グループ森林管理－要求事項」に準拠し，</w:t>
            </w:r>
            <w:r w:rsidRPr="00D81982">
              <w:rPr>
                <w:rFonts w:ascii="ＭＳ Ｐ明朝" w:eastAsia="ＭＳ Ｐ明朝" w:hAnsi="ＭＳ Ｐ明朝" w:cs="Arial" w:hint="eastAsia"/>
                <w:kern w:val="0"/>
                <w:sz w:val="22"/>
                <w:u w:val="single"/>
                <w:lang w:val="en-GB"/>
              </w:rPr>
              <w:t>日本における</w:t>
            </w:r>
            <w:r w:rsidRPr="00D81982">
              <w:rPr>
                <w:rFonts w:ascii="ＭＳ Ｐ明朝" w:eastAsia="ＭＳ Ｐ明朝" w:hAnsi="ＭＳ Ｐ明朝"/>
                <w:sz w:val="22"/>
                <w:u w:val="single"/>
              </w:rPr>
              <w:t>異なる森林管理単位の森林所有者・管理者がグループ認証に参加するための要求事項を定めたものである。</w:t>
            </w:r>
          </w:p>
          <w:p w14:paraId="7F57BBEC" w14:textId="62CBBA18"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rPr>
            </w:pPr>
          </w:p>
          <w:p w14:paraId="3CAF0874" w14:textId="77777777" w:rsidR="003F4C57" w:rsidRPr="00E90E5B" w:rsidRDefault="003F4C57" w:rsidP="00DF666A">
            <w:pPr>
              <w:autoSpaceDE w:val="0"/>
              <w:autoSpaceDN w:val="0"/>
              <w:adjustRightInd w:val="0"/>
              <w:jc w:val="left"/>
              <w:rPr>
                <w:rFonts w:ascii="ＭＳ Ｐ明朝" w:eastAsia="ＭＳ Ｐ明朝" w:hAnsi="ＭＳ Ｐ明朝" w:cs="ＭＳ明朝"/>
                <w:kern w:val="0"/>
                <w:sz w:val="22"/>
                <w:u w:val="single"/>
              </w:rPr>
            </w:pPr>
          </w:p>
          <w:p w14:paraId="63D1497D" w14:textId="28385104" w:rsidR="00DF666A" w:rsidRPr="00D81982" w:rsidRDefault="00A740D5" w:rsidP="00A740D5">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1. </w:t>
            </w:r>
            <w:r w:rsidR="00DF666A" w:rsidRPr="00D81982">
              <w:rPr>
                <w:rFonts w:ascii="ＭＳ Ｐ明朝" w:eastAsia="ＭＳ Ｐ明朝" w:hAnsi="ＭＳ Ｐ明朝" w:hint="eastAsia"/>
                <w:b/>
                <w:bCs/>
                <w:sz w:val="22"/>
                <w:u w:val="single"/>
              </w:rPr>
              <w:t>適用範囲</w:t>
            </w:r>
          </w:p>
          <w:p w14:paraId="6EFD2AE1" w14:textId="77777777" w:rsidR="00DF666A" w:rsidRPr="00D81982" w:rsidRDefault="00DF666A" w:rsidP="00DF666A">
            <w:pPr>
              <w:rPr>
                <w:rFonts w:ascii="ＭＳ Ｐ明朝" w:eastAsia="ＭＳ Ｐ明朝" w:hAnsi="ＭＳ Ｐ明朝"/>
                <w:sz w:val="22"/>
                <w:u w:val="single"/>
              </w:rPr>
            </w:pPr>
          </w:p>
          <w:p w14:paraId="0162FE37" w14:textId="36281CCE" w:rsidR="00DF666A" w:rsidRPr="00D81982" w:rsidRDefault="00DF666A" w:rsidP="00DF666A">
            <w:pPr>
              <w:pStyle w:val="TDDocumenttitle"/>
              <w:ind w:firstLineChars="100" w:firstLine="220"/>
              <w:rPr>
                <w:rFonts w:ascii="ＭＳ Ｐ明朝" w:eastAsia="ＭＳ Ｐ明朝" w:hAnsi="ＭＳ Ｐ明朝" w:cs="ＭＳ明朝"/>
                <w:b w:val="0"/>
                <w:bCs w:val="0"/>
                <w:sz w:val="22"/>
                <w:szCs w:val="22"/>
                <w:u w:val="single"/>
                <w:lang w:eastAsia="ja-JP"/>
              </w:rPr>
            </w:pPr>
            <w:r w:rsidRPr="00D81982">
              <w:rPr>
                <w:rFonts w:ascii="ＭＳ Ｐ明朝" w:eastAsia="ＭＳ Ｐ明朝" w:hAnsi="ＭＳ Ｐ明朝"/>
                <w:b w:val="0"/>
                <w:bCs w:val="0"/>
                <w:sz w:val="22"/>
                <w:szCs w:val="22"/>
                <w:u w:val="single"/>
                <w:lang w:val="en" w:eastAsia="ja-JP"/>
              </w:rPr>
              <w:t>本規格は，グループ認証を申請するグループ組織に関する要求事項の構成要素を定めたものであ</w:t>
            </w:r>
            <w:r w:rsidRPr="00D81982">
              <w:rPr>
                <w:rFonts w:ascii="ＭＳ Ｐ明朝" w:eastAsia="ＭＳ Ｐ明朝" w:hAnsi="ＭＳ Ｐ明朝" w:hint="eastAsia"/>
                <w:b w:val="0"/>
                <w:bCs w:val="0"/>
                <w:sz w:val="22"/>
                <w:szCs w:val="22"/>
                <w:u w:val="single"/>
                <w:lang w:val="en" w:eastAsia="ja-JP"/>
              </w:rPr>
              <w:t>り</w:t>
            </w:r>
            <w:r w:rsidRPr="00D81982">
              <w:rPr>
                <w:rFonts w:ascii="ＭＳ Ｐ明朝" w:eastAsia="ＭＳ Ｐ明朝" w:hAnsi="ＭＳ Ｐ明朝"/>
                <w:b w:val="0"/>
                <w:bCs w:val="0"/>
                <w:sz w:val="22"/>
                <w:szCs w:val="22"/>
                <w:u w:val="single"/>
                <w:lang w:val="en" w:eastAsia="ja-JP"/>
              </w:rPr>
              <w:t>，本規格が定める要求事項は，PEFC協議会によってPEFC規格との適合性が</w:t>
            </w:r>
            <w:r w:rsidRPr="00D81982">
              <w:rPr>
                <w:rFonts w:ascii="ＭＳ Ｐ明朝" w:eastAsia="ＭＳ Ｐ明朝" w:hAnsi="ＭＳ Ｐ明朝" w:hint="eastAsia"/>
                <w:b w:val="0"/>
                <w:bCs w:val="0"/>
                <w:sz w:val="22"/>
                <w:szCs w:val="22"/>
                <w:u w:val="single"/>
                <w:lang w:val="en" w:eastAsia="ja-JP"/>
              </w:rPr>
              <w:t>認められている。</w:t>
            </w:r>
            <w:r w:rsidRPr="00D81982">
              <w:rPr>
                <w:rFonts w:ascii="ＭＳ Ｐ明朝" w:eastAsia="ＭＳ Ｐ明朝" w:hAnsi="ＭＳ Ｐ明朝"/>
                <w:b w:val="0"/>
                <w:bCs w:val="0"/>
                <w:sz w:val="22"/>
                <w:szCs w:val="22"/>
                <w:u w:val="single"/>
                <w:lang w:eastAsia="ja-JP"/>
              </w:rPr>
              <w:t>「SGEC</w:t>
            </w:r>
            <w:r w:rsidRPr="00D81982">
              <w:rPr>
                <w:rFonts w:ascii="ＭＳ Ｐ明朝" w:eastAsia="ＭＳ Ｐ明朝" w:hAnsi="ＭＳ Ｐ明朝" w:cs="ＭＳ明朝"/>
                <w:b w:val="0"/>
                <w:bCs w:val="0"/>
                <w:sz w:val="22"/>
                <w:szCs w:val="22"/>
                <w:u w:val="single"/>
                <w:lang w:eastAsia="ja-JP"/>
              </w:rPr>
              <w:t>認証制度の管理運営</w:t>
            </w:r>
            <w:r w:rsidRPr="00D81982">
              <w:rPr>
                <w:rFonts w:ascii="ＭＳ Ｐ明朝" w:eastAsia="ＭＳ Ｐ明朝" w:hAnsi="ＭＳ Ｐ明朝" w:cs="ＭＳ明朝" w:hint="eastAsia"/>
                <w:b w:val="0"/>
                <w:bCs w:val="0"/>
                <w:sz w:val="22"/>
                <w:szCs w:val="22"/>
                <w:u w:val="single"/>
                <w:lang w:eastAsia="ja-JP"/>
              </w:rPr>
              <w:t>規則</w:t>
            </w:r>
            <w:r w:rsidRPr="00D81982">
              <w:rPr>
                <w:rFonts w:ascii="ＭＳ Ｐ明朝" w:eastAsia="ＭＳ Ｐ明朝" w:hAnsi="ＭＳ Ｐ明朝" w:cs="ＭＳ明朝"/>
                <w:b w:val="0"/>
                <w:bCs w:val="0"/>
                <w:sz w:val="22"/>
                <w:szCs w:val="22"/>
                <w:u w:val="single"/>
                <w:lang w:eastAsia="ja-JP"/>
              </w:rPr>
              <w:t>」</w:t>
            </w:r>
            <w:r w:rsidRPr="00D81982">
              <w:rPr>
                <w:rFonts w:ascii="ＭＳ Ｐ明朝" w:eastAsia="ＭＳ Ｐ明朝" w:hAnsi="ＭＳ Ｐ明朝" w:cs="ＭＳ明朝" w:hint="eastAsia"/>
                <w:b w:val="0"/>
                <w:bCs w:val="0"/>
                <w:sz w:val="22"/>
                <w:szCs w:val="22"/>
                <w:u w:val="single"/>
                <w:lang w:eastAsia="ja-JP"/>
              </w:rPr>
              <w:t>の「</w:t>
            </w:r>
            <w:r w:rsidRPr="00D81982">
              <w:rPr>
                <w:rFonts w:ascii="ＭＳ Ｐ明朝" w:eastAsia="ＭＳ Ｐ明朝" w:hAnsi="ＭＳ Ｐ明朝" w:cs="ＭＳ明朝"/>
                <w:b w:val="0"/>
                <w:bCs w:val="0"/>
                <w:sz w:val="22"/>
                <w:szCs w:val="22"/>
                <w:u w:val="single"/>
                <w:lang w:eastAsia="ja-JP"/>
              </w:rPr>
              <w:t>3.</w:t>
            </w:r>
            <w:r w:rsidR="005E35CF" w:rsidRPr="00D81982">
              <w:rPr>
                <w:rFonts w:ascii="ＭＳ Ｐ明朝" w:eastAsia="ＭＳ Ｐ明朝" w:hAnsi="ＭＳ Ｐ明朝" w:cs="ＭＳ明朝"/>
                <w:b w:val="0"/>
                <w:bCs w:val="0"/>
                <w:sz w:val="22"/>
                <w:szCs w:val="22"/>
                <w:u w:val="single"/>
                <w:lang w:eastAsia="ja-JP"/>
              </w:rPr>
              <w:t>2</w:t>
            </w:r>
            <w:r w:rsidRPr="00D81982">
              <w:rPr>
                <w:rFonts w:ascii="ＭＳ Ｐ明朝" w:eastAsia="ＭＳ Ｐ明朝" w:hAnsi="ＭＳ Ｐ明朝" w:cs="ＭＳ明朝"/>
                <w:b w:val="0"/>
                <w:bCs w:val="0"/>
                <w:sz w:val="22"/>
                <w:szCs w:val="22"/>
                <w:u w:val="single"/>
                <w:lang w:eastAsia="ja-JP"/>
              </w:rPr>
              <w:t>.2」に規定する「グループ認証</w:t>
            </w:r>
            <w:r w:rsidRPr="00D81982">
              <w:rPr>
                <w:rFonts w:ascii="ＭＳ Ｐ明朝" w:eastAsia="ＭＳ Ｐ明朝" w:hAnsi="ＭＳ Ｐ明朝" w:cs="ＭＳ明朝" w:hint="eastAsia"/>
                <w:b w:val="0"/>
                <w:bCs w:val="0"/>
                <w:sz w:val="22"/>
                <w:szCs w:val="22"/>
                <w:u w:val="single"/>
                <w:lang w:eastAsia="ja-JP"/>
              </w:rPr>
              <w:t>」</w:t>
            </w:r>
            <w:r w:rsidRPr="00D81982">
              <w:rPr>
                <w:rFonts w:ascii="ＭＳ Ｐ明朝" w:eastAsia="ＭＳ Ｐ明朝" w:hAnsi="ＭＳ Ｐ明朝" w:cs="ＭＳ明朝"/>
                <w:b w:val="0"/>
                <w:bCs w:val="0"/>
                <w:sz w:val="22"/>
                <w:szCs w:val="22"/>
                <w:u w:val="single"/>
                <w:lang w:eastAsia="ja-JP"/>
              </w:rPr>
              <w:t>の要件は，本規格の定めるところによる。</w:t>
            </w:r>
          </w:p>
          <w:p w14:paraId="4DBF3CD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グループ認証は，個々の森林所有者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管理者が参画する独自の管理体制を構築しなければならない。グループ認証の組織内にその管理主体として</w:t>
            </w:r>
            <w:r w:rsidRPr="00D81982">
              <w:rPr>
                <w:rFonts w:ascii="ＭＳ Ｐ明朝" w:eastAsia="ＭＳ Ｐ明朝" w:hAnsi="ＭＳ Ｐ明朝" w:hint="eastAsia"/>
                <w:sz w:val="22"/>
                <w:u w:val="single"/>
              </w:rPr>
              <w:t>グ</w:t>
            </w:r>
            <w:r w:rsidRPr="00D81982">
              <w:rPr>
                <w:rFonts w:ascii="ＭＳ Ｐ明朝" w:eastAsia="ＭＳ Ｐ明朝" w:hAnsi="ＭＳ Ｐ明朝"/>
                <w:sz w:val="22"/>
                <w:u w:val="single"/>
              </w:rPr>
              <w:t>ループ主体を設置する。グループ主体は，持続可能な森林管理規格の適正な実行とサンプリングをベースにする認証活動に</w:t>
            </w:r>
            <w:r w:rsidRPr="00D81982">
              <w:rPr>
                <w:rFonts w:ascii="ＭＳ Ｐ明朝" w:eastAsia="ＭＳ Ｐ明朝" w:hAnsi="ＭＳ Ｐ明朝" w:hint="eastAsia"/>
                <w:sz w:val="22"/>
                <w:u w:val="single"/>
              </w:rPr>
              <w:t>十分</w:t>
            </w:r>
            <w:r w:rsidRPr="00D81982">
              <w:rPr>
                <w:rFonts w:ascii="ＭＳ Ｐ明朝" w:eastAsia="ＭＳ Ｐ明朝" w:hAnsi="ＭＳ Ｐ明朝"/>
                <w:sz w:val="22"/>
                <w:u w:val="single"/>
              </w:rPr>
              <w:t>な信頼を与えることを目的として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グループ組織に加盟する個々の森林所有者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管理者（加盟者）を代表</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lang w:val="en"/>
              </w:rPr>
              <w:t>SGEC規準文書3「</w:t>
            </w:r>
            <w:r w:rsidRPr="00D81982">
              <w:rPr>
                <w:rFonts w:ascii="ＭＳ Ｐ明朝" w:eastAsia="ＭＳ Ｐ明朝" w:hAnsi="ＭＳ Ｐ明朝" w:hint="eastAsia"/>
                <w:sz w:val="22"/>
                <w:u w:val="single"/>
              </w:rPr>
              <w:t>持続可能な森林管理－要求事項」に基づく</w:t>
            </w:r>
            <w:r w:rsidRPr="00D81982">
              <w:rPr>
                <w:rFonts w:ascii="ＭＳ Ｐ明朝" w:eastAsia="ＭＳ Ｐ明朝" w:hAnsi="ＭＳ Ｐ明朝"/>
                <w:sz w:val="22"/>
                <w:u w:val="single"/>
              </w:rPr>
              <w:t>持続可能な森林管理の適正な実行と</w:t>
            </w:r>
            <w:r w:rsidRPr="00D81982">
              <w:rPr>
                <w:rFonts w:ascii="ＭＳ Ｐ明朝" w:eastAsia="ＭＳ Ｐ明朝" w:hAnsi="ＭＳ Ｐ明朝" w:hint="eastAsia"/>
                <w:sz w:val="22"/>
                <w:u w:val="single"/>
              </w:rPr>
              <w:t>内部監査に基づく改善</w:t>
            </w:r>
            <w:r w:rsidRPr="00D81982">
              <w:rPr>
                <w:rFonts w:ascii="ＭＳ Ｐ明朝" w:eastAsia="ＭＳ Ｐ明朝" w:hAnsi="ＭＳ Ｐ明朝"/>
                <w:sz w:val="22"/>
                <w:u w:val="single"/>
              </w:rPr>
              <w:t>をベース</w:t>
            </w:r>
            <w:r w:rsidRPr="00D81982">
              <w:rPr>
                <w:rFonts w:ascii="ＭＳ Ｐ明朝" w:eastAsia="ＭＳ Ｐ明朝" w:hAnsi="ＭＳ Ｐ明朝" w:hint="eastAsia"/>
                <w:sz w:val="22"/>
                <w:u w:val="single"/>
              </w:rPr>
              <w:t>とした</w:t>
            </w:r>
            <w:r w:rsidRPr="00D81982">
              <w:rPr>
                <w:rFonts w:ascii="ＭＳ Ｐ明朝" w:eastAsia="ＭＳ Ｐ明朝" w:hAnsi="ＭＳ Ｐ明朝"/>
                <w:sz w:val="22"/>
                <w:u w:val="single"/>
              </w:rPr>
              <w:t>グループ認証活動を通じて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十分な信頼を与える重要な役割を担う。</w:t>
            </w:r>
          </w:p>
          <w:p w14:paraId="3C8E4BDE"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3A014C54"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5EDA13B2" w14:textId="6AA22ED3" w:rsidR="00DF666A" w:rsidRPr="00D81982" w:rsidRDefault="00A740D5" w:rsidP="00A740D5">
            <w:pPr>
              <w:pStyle w:val="TDheading0"/>
              <w:rPr>
                <w:rFonts w:ascii="ＭＳ Ｐ明朝" w:eastAsia="ＭＳ Ｐ明朝" w:hAnsi="ＭＳ Ｐ明朝"/>
                <w:bCs/>
                <w:sz w:val="22"/>
                <w:szCs w:val="22"/>
                <w:u w:val="single"/>
                <w:lang w:eastAsia="ja-JP"/>
              </w:rPr>
            </w:pPr>
            <w:r w:rsidRPr="00D81982">
              <w:rPr>
                <w:rFonts w:ascii="ＭＳ Ｐ明朝" w:eastAsia="ＭＳ Ｐ明朝" w:hAnsi="ＭＳ Ｐ明朝"/>
                <w:bCs/>
                <w:sz w:val="22"/>
                <w:szCs w:val="22"/>
                <w:u w:val="single"/>
                <w:lang w:eastAsia="ja-JP"/>
              </w:rPr>
              <w:t xml:space="preserve">2. </w:t>
            </w:r>
            <w:r w:rsidR="00DF666A" w:rsidRPr="00D81982">
              <w:rPr>
                <w:rFonts w:ascii="ＭＳ Ｐ明朝" w:eastAsia="ＭＳ Ｐ明朝" w:hAnsi="ＭＳ Ｐ明朝"/>
                <w:bCs/>
                <w:sz w:val="22"/>
                <w:szCs w:val="22"/>
                <w:u w:val="single"/>
                <w:lang w:eastAsia="ja-JP"/>
              </w:rPr>
              <w:t>基準的</w:t>
            </w:r>
            <w:r w:rsidR="00C86F75" w:rsidRPr="00D81982">
              <w:rPr>
                <w:rFonts w:ascii="ＭＳ Ｐ明朝" w:eastAsia="ＭＳ Ｐ明朝" w:hAnsi="ＭＳ Ｐ明朝" w:hint="eastAsia"/>
                <w:bCs/>
                <w:sz w:val="22"/>
                <w:szCs w:val="22"/>
                <w:u w:val="single"/>
                <w:lang w:eastAsia="ja-JP"/>
              </w:rPr>
              <w:t>参照</w:t>
            </w:r>
            <w:r w:rsidR="00DF666A" w:rsidRPr="00D81982">
              <w:rPr>
                <w:rFonts w:ascii="ＭＳ Ｐ明朝" w:eastAsia="ＭＳ Ｐ明朝" w:hAnsi="ＭＳ Ｐ明朝"/>
                <w:bCs/>
                <w:sz w:val="22"/>
                <w:szCs w:val="22"/>
                <w:u w:val="single"/>
                <w:lang w:eastAsia="ja-JP"/>
              </w:rPr>
              <w:t>文書</w:t>
            </w:r>
          </w:p>
          <w:p w14:paraId="6F32840E" w14:textId="00E28726"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PEFC ST 1003:</w:t>
            </w:r>
            <w:r w:rsidR="00CC0F27" w:rsidRPr="00D81982">
              <w:rPr>
                <w:rFonts w:ascii="ＭＳ Ｐ明朝" w:eastAsia="ＭＳ Ｐ明朝" w:hAnsi="ＭＳ Ｐ明朝"/>
                <w:sz w:val="22"/>
                <w:u w:val="single"/>
                <w:lang w:val="en"/>
              </w:rPr>
              <w:t>2020</w:t>
            </w:r>
            <w:r w:rsidRPr="00D81982">
              <w:rPr>
                <w:rFonts w:ascii="ＭＳ Ｐ明朝" w:eastAsia="ＭＳ Ｐ明朝" w:hAnsi="ＭＳ Ｐ明朝"/>
                <w:sz w:val="22"/>
                <w:u w:val="single"/>
                <w:lang w:val="en"/>
              </w:rPr>
              <w:t>「持続可能な森林管理―要求事項」</w:t>
            </w:r>
          </w:p>
          <w:p w14:paraId="0000F89D" w14:textId="3CD9D763"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 xml:space="preserve">PEFC ST </w:t>
            </w:r>
            <w:r w:rsidR="00CC0F27" w:rsidRPr="00D81982">
              <w:rPr>
                <w:rFonts w:ascii="ＭＳ Ｐ明朝" w:eastAsia="ＭＳ Ｐ明朝" w:hAnsi="ＭＳ Ｐ明朝"/>
                <w:sz w:val="22"/>
                <w:u w:val="single"/>
                <w:lang w:val="en"/>
              </w:rPr>
              <w:t>1002</w:t>
            </w:r>
            <w:r w:rsidRPr="00D81982">
              <w:rPr>
                <w:rFonts w:ascii="ＭＳ Ｐ明朝" w:eastAsia="ＭＳ Ｐ明朝" w:hAnsi="ＭＳ Ｐ明朝"/>
                <w:sz w:val="22"/>
                <w:u w:val="single"/>
                <w:lang w:val="en"/>
              </w:rPr>
              <w:t>:2018「グループ森林管理―要求事項」</w:t>
            </w:r>
          </w:p>
          <w:p w14:paraId="404E4553" w14:textId="611284E6" w:rsidR="00DF666A" w:rsidRPr="00D81982" w:rsidRDefault="00DF666A" w:rsidP="00DF666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cs="ＭＳゴシック" w:hint="eastAsia"/>
                <w:kern w:val="0"/>
                <w:sz w:val="22"/>
                <w:u w:val="single"/>
                <w:lang w:val="en-GB"/>
              </w:rPr>
              <w:t>・</w:t>
            </w:r>
            <w:r w:rsidRPr="00D81982">
              <w:rPr>
                <w:rFonts w:ascii="ＭＳ Ｐ明朝" w:eastAsia="ＭＳ Ｐ明朝" w:hAnsi="ＭＳ Ｐ明朝" w:cs="ＭＳゴシック"/>
                <w:kern w:val="0"/>
                <w:sz w:val="22"/>
                <w:u w:val="single"/>
              </w:rPr>
              <w:t>SGEC規準文書3:</w:t>
            </w:r>
            <w:r w:rsidR="008504A2" w:rsidRPr="00D81982">
              <w:rPr>
                <w:rFonts w:ascii="ＭＳ Ｐ明朝" w:eastAsia="ＭＳ Ｐ明朝" w:hAnsi="ＭＳ Ｐ明朝" w:cs="ＭＳゴシック"/>
                <w:kern w:val="0"/>
                <w:sz w:val="22"/>
                <w:u w:val="single"/>
              </w:rPr>
              <w:t>202X</w:t>
            </w:r>
            <w:r w:rsidRPr="00D81982">
              <w:rPr>
                <w:rFonts w:ascii="ＭＳ Ｐ明朝" w:eastAsia="ＭＳ Ｐ明朝" w:hAnsi="ＭＳ Ｐ明朝" w:cs="ＭＳゴシック"/>
                <w:kern w:val="0"/>
                <w:sz w:val="22"/>
                <w:u w:val="single"/>
              </w:rPr>
              <w:t>「SGEC</w:t>
            </w:r>
            <w:r w:rsidRPr="00D81982">
              <w:rPr>
                <w:rFonts w:ascii="ＭＳ Ｐ明朝" w:eastAsia="ＭＳ Ｐ明朝" w:hAnsi="ＭＳ Ｐ明朝"/>
                <w:sz w:val="22"/>
                <w:u w:val="single"/>
              </w:rPr>
              <w:t>持続可能な森林管理－要求事項」</w:t>
            </w:r>
          </w:p>
          <w:p w14:paraId="15C65407" w14:textId="77777777" w:rsidR="00DF666A" w:rsidRPr="00D81982" w:rsidRDefault="00DF666A" w:rsidP="00DF666A">
            <w:pPr>
              <w:rPr>
                <w:rFonts w:ascii="ＭＳ Ｐ明朝" w:eastAsia="ＭＳ Ｐ明朝" w:hAnsi="ＭＳ Ｐ明朝"/>
                <w:sz w:val="22"/>
                <w:u w:val="single"/>
              </w:rPr>
            </w:pPr>
          </w:p>
          <w:p w14:paraId="74924DD5" w14:textId="29C92165" w:rsidR="00DF666A" w:rsidRPr="00D81982" w:rsidRDefault="001E068C" w:rsidP="001E068C">
            <w:pPr>
              <w:pStyle w:val="TDNormaltext"/>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DF666A" w:rsidRPr="00D81982">
              <w:rPr>
                <w:rFonts w:ascii="ＭＳ Ｐ明朝" w:eastAsia="ＭＳ Ｐ明朝" w:hAnsi="ＭＳ Ｐ明朝"/>
                <w:b/>
                <w:bCs/>
                <w:sz w:val="22"/>
                <w:u w:val="single"/>
                <w:lang w:eastAsia="ja-JP"/>
              </w:rPr>
              <w:t>用語と定義</w:t>
            </w:r>
          </w:p>
          <w:p w14:paraId="2BC0D48C" w14:textId="6429F901" w:rsidR="00DF666A" w:rsidRPr="00D81982" w:rsidRDefault="00DF666A" w:rsidP="00DF666A">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本規格の目的のためにISO/IEC ガイド 2及び</w:t>
            </w:r>
            <w:r w:rsidRPr="00D81982">
              <w:rPr>
                <w:rFonts w:ascii="ＭＳ Ｐ明朝" w:eastAsia="ＭＳ Ｐ明朝" w:hAnsi="ＭＳ Ｐ明朝" w:cs="ＭＳゴシック"/>
                <w:sz w:val="22"/>
                <w:u w:val="single"/>
                <w:lang w:eastAsia="ja-JP"/>
              </w:rPr>
              <w:t>SGEC</w:t>
            </w:r>
            <w:r w:rsidRPr="00D81982">
              <w:rPr>
                <w:rFonts w:ascii="ＭＳ Ｐ明朝" w:eastAsia="ＭＳ Ｐ明朝" w:hAnsi="ＭＳ Ｐ明朝" w:cs="ＭＳゴシック" w:hint="eastAsia"/>
                <w:sz w:val="22"/>
                <w:u w:val="single"/>
                <w:lang w:eastAsia="ja-JP"/>
              </w:rPr>
              <w:t>規準文書</w:t>
            </w:r>
            <w:r w:rsidRPr="00D81982">
              <w:rPr>
                <w:rFonts w:ascii="ＭＳ Ｐ明朝" w:eastAsia="ＭＳ Ｐ明朝" w:hAnsi="ＭＳ Ｐ明朝" w:cs="ＭＳゴシック"/>
                <w:sz w:val="22"/>
                <w:u w:val="single"/>
                <w:lang w:eastAsia="ja-JP"/>
              </w:rPr>
              <w:t>3</w:t>
            </w:r>
            <w:r w:rsidRPr="00D81982">
              <w:rPr>
                <w:rFonts w:ascii="ＭＳ Ｐ明朝" w:eastAsia="ＭＳ Ｐ明朝" w:hAnsi="ＭＳ Ｐ明朝" w:cs="ＭＳゴシック" w:hint="eastAsia"/>
                <w:sz w:val="22"/>
                <w:u w:val="single"/>
                <w:lang w:eastAsia="ja-JP"/>
              </w:rPr>
              <w:t>：</w:t>
            </w:r>
            <w:r w:rsidR="008504A2" w:rsidRPr="00D81982">
              <w:rPr>
                <w:rFonts w:ascii="ＭＳ Ｐ明朝" w:eastAsia="ＭＳ Ｐ明朝" w:hAnsi="ＭＳ Ｐ明朝" w:cs="ＭＳゴシック"/>
                <w:sz w:val="22"/>
                <w:u w:val="single"/>
                <w:lang w:eastAsia="ja-JP"/>
              </w:rPr>
              <w:t>202X</w:t>
            </w:r>
            <w:r w:rsidRPr="00D81982">
              <w:rPr>
                <w:rFonts w:ascii="ＭＳ Ｐ明朝" w:eastAsia="ＭＳ Ｐ明朝" w:hAnsi="ＭＳ Ｐ明朝" w:cs="ＭＳゴシック"/>
                <w:sz w:val="22"/>
                <w:u w:val="single"/>
                <w:lang w:eastAsia="ja-JP"/>
              </w:rPr>
              <w:t>「</w:t>
            </w:r>
            <w:r w:rsidRPr="00D81982">
              <w:rPr>
                <w:rFonts w:ascii="ＭＳ Ｐ明朝" w:eastAsia="ＭＳ Ｐ明朝" w:hAnsi="ＭＳ Ｐ明朝"/>
                <w:sz w:val="22"/>
                <w:u w:val="single"/>
                <w:lang w:eastAsia="ja-JP"/>
              </w:rPr>
              <w:t>持続可能な森林管理－要求事項」が定める用語と定義が下記の定義と併用される。</w:t>
            </w:r>
          </w:p>
          <w:p w14:paraId="1FA6D58E" w14:textId="77777777" w:rsidR="00DF666A" w:rsidRPr="00D81982" w:rsidRDefault="00DF666A" w:rsidP="00DF666A">
            <w:pPr>
              <w:rPr>
                <w:rFonts w:ascii="ＭＳ Ｐ明朝" w:eastAsia="ＭＳ Ｐ明朝" w:hAnsi="ＭＳ Ｐ明朝"/>
                <w:strike/>
                <w:sz w:val="22"/>
                <w:u w:val="single"/>
              </w:rPr>
            </w:pPr>
          </w:p>
          <w:p w14:paraId="5E5B6221"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.1</w:t>
            </w:r>
            <w:r w:rsidRPr="00D81982">
              <w:rPr>
                <w:rFonts w:ascii="ＭＳ Ｐ明朝" w:eastAsia="ＭＳ Ｐ明朝" w:hAnsi="ＭＳ Ｐ明朝" w:cs="ＭＳゴシック" w:hint="eastAsia"/>
                <w:kern w:val="0"/>
                <w:sz w:val="22"/>
                <w:u w:val="single"/>
              </w:rPr>
              <w:t xml:space="preserve">　影響を受けるステークホルダー</w:t>
            </w:r>
          </w:p>
          <w:p w14:paraId="72D0790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kern w:val="0"/>
                <w:sz w:val="22"/>
                <w:u w:val="single"/>
              </w:rPr>
              <w:t>グループ組織による行為によって，生活及び/又は</w:t>
            </w:r>
            <w:r w:rsidRPr="00D81982">
              <w:rPr>
                <w:rFonts w:ascii="ＭＳ Ｐ明朝" w:eastAsia="ＭＳ Ｐ明朝" w:hAnsi="ＭＳ Ｐ明朝" w:cs="ＭＳゴシック" w:hint="eastAsia"/>
                <w:kern w:val="0"/>
                <w:sz w:val="22"/>
                <w:u w:val="single"/>
              </w:rPr>
              <w:t>仕事</w:t>
            </w:r>
            <w:r w:rsidRPr="00D81982">
              <w:rPr>
                <w:rFonts w:ascii="ＭＳ Ｐ明朝" w:eastAsia="ＭＳ Ｐ明朝" w:hAnsi="ＭＳ Ｐ明朝" w:cs="ＭＳゴシック"/>
                <w:kern w:val="0"/>
                <w:sz w:val="22"/>
                <w:u w:val="single"/>
              </w:rPr>
              <w:t>の状況に直接的な変化を経験するかもしれないステークホルダー，あるいは</w:t>
            </w:r>
            <w:r w:rsidRPr="00D81982">
              <w:rPr>
                <w:rFonts w:ascii="ＭＳ Ｐ明朝" w:eastAsia="ＭＳ Ｐ明朝" w:hAnsi="ＭＳ Ｐ明朝" w:cs="ＭＳゴシック" w:hint="eastAsia"/>
                <w:kern w:val="0"/>
                <w:sz w:val="22"/>
                <w:u w:val="single"/>
              </w:rPr>
              <w:t>本</w:t>
            </w:r>
            <w:r w:rsidRPr="00D81982">
              <w:rPr>
                <w:rFonts w:ascii="ＭＳ Ｐ明朝" w:eastAsia="ＭＳ Ｐ明朝" w:hAnsi="ＭＳ Ｐ明朝" w:cs="ＭＳゴシック"/>
                <w:kern w:val="0"/>
                <w:sz w:val="22"/>
                <w:u w:val="single"/>
              </w:rPr>
              <w:t>規格の</w:t>
            </w:r>
            <w:r w:rsidRPr="00D81982">
              <w:rPr>
                <w:rFonts w:ascii="ＭＳ Ｐ明朝" w:eastAsia="ＭＳ Ｐ明朝" w:hAnsi="ＭＳ Ｐ明朝" w:cs="ＭＳゴシック" w:hint="eastAsia"/>
                <w:kern w:val="0"/>
                <w:sz w:val="22"/>
                <w:u w:val="single"/>
              </w:rPr>
              <w:t>利用</w:t>
            </w:r>
            <w:r w:rsidRPr="00D81982">
              <w:rPr>
                <w:rFonts w:ascii="ＭＳ Ｐ明朝" w:eastAsia="ＭＳ Ｐ明朝" w:hAnsi="ＭＳ Ｐ明朝" w:cs="ＭＳゴシック"/>
                <w:kern w:val="0"/>
                <w:sz w:val="22"/>
                <w:u w:val="single"/>
              </w:rPr>
              <w:t>者</w:t>
            </w:r>
            <w:r w:rsidRPr="00D81982">
              <w:rPr>
                <w:rFonts w:ascii="ＭＳ Ｐ明朝" w:eastAsia="ＭＳ Ｐ明朝" w:hAnsi="ＭＳ Ｐ明朝" w:cs="ＭＳゴシック" w:hint="eastAsia"/>
                <w:kern w:val="0"/>
                <w:sz w:val="22"/>
                <w:u w:val="single"/>
              </w:rPr>
              <w:t>となる可能性のある本</w:t>
            </w:r>
            <w:r w:rsidRPr="00D81982">
              <w:rPr>
                <w:rFonts w:ascii="ＭＳ Ｐ明朝" w:eastAsia="ＭＳ Ｐ明朝" w:hAnsi="ＭＳ Ｐ明朝" w:cs="ＭＳゴシック"/>
                <w:kern w:val="0"/>
                <w:sz w:val="22"/>
                <w:u w:val="single"/>
              </w:rPr>
              <w:t>規格の要求事項の対象となるステークホルダー。</w:t>
            </w:r>
          </w:p>
          <w:p w14:paraId="42BF2695"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1</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影響を受けるステークホルダーには，近隣</w:t>
            </w:r>
            <w:r w:rsidRPr="00D81982">
              <w:rPr>
                <w:rFonts w:ascii="ＭＳ Ｐ明朝" w:eastAsia="ＭＳ Ｐ明朝" w:hAnsi="ＭＳ Ｐ明朝" w:cs="ＭＳゴシック" w:hint="eastAsia"/>
                <w:kern w:val="0"/>
                <w:sz w:val="20"/>
                <w:szCs w:val="20"/>
                <w:u w:val="single"/>
              </w:rPr>
              <w:t>地域社会</w:t>
            </w:r>
            <w:r w:rsidRPr="00D81982">
              <w:rPr>
                <w:rFonts w:ascii="ＭＳ Ｐ明朝" w:eastAsia="ＭＳ Ｐ明朝" w:hAnsi="ＭＳ Ｐ明朝" w:cs="ＭＳゴシック"/>
                <w:kern w:val="0"/>
                <w:sz w:val="20"/>
                <w:szCs w:val="20"/>
                <w:u w:val="single"/>
              </w:rPr>
              <w:t>，先住民，労働者等が含まれる。しかし，規格の</w:t>
            </w:r>
            <w:r w:rsidRPr="00D81982">
              <w:rPr>
                <w:rFonts w:ascii="ＭＳ Ｐ明朝" w:eastAsia="ＭＳ Ｐ明朝" w:hAnsi="ＭＳ Ｐ明朝" w:cs="ＭＳゴシック" w:hint="eastAsia"/>
                <w:kern w:val="0"/>
                <w:sz w:val="20"/>
                <w:szCs w:val="20"/>
                <w:u w:val="single"/>
              </w:rPr>
              <w:t>主旨</w:t>
            </w:r>
            <w:r w:rsidRPr="00D81982">
              <w:rPr>
                <w:rFonts w:ascii="ＭＳ Ｐ明朝" w:eastAsia="ＭＳ Ｐ明朝" w:hAnsi="ＭＳ Ｐ明朝" w:cs="ＭＳゴシック"/>
                <w:kern w:val="0"/>
                <w:sz w:val="20"/>
                <w:szCs w:val="20"/>
                <w:u w:val="single"/>
              </w:rPr>
              <w:t>に関心を</w:t>
            </w:r>
            <w:r w:rsidRPr="00D81982">
              <w:rPr>
                <w:rFonts w:ascii="ＭＳ Ｐ明朝" w:eastAsia="ＭＳ Ｐ明朝" w:hAnsi="ＭＳ Ｐ明朝" w:cs="ＭＳゴシック"/>
                <w:kern w:val="0"/>
                <w:sz w:val="20"/>
                <w:szCs w:val="20"/>
                <w:u w:val="single"/>
              </w:rPr>
              <w:lastRenderedPageBreak/>
              <w:t>抱くことは，影響を受けること</w:t>
            </w:r>
            <w:r w:rsidRPr="00D81982">
              <w:rPr>
                <w:rFonts w:ascii="ＭＳ Ｐ明朝" w:eastAsia="ＭＳ Ｐ明朝" w:hAnsi="ＭＳ Ｐ明朝" w:cs="ＭＳゴシック" w:hint="eastAsia"/>
                <w:kern w:val="0"/>
                <w:sz w:val="20"/>
                <w:szCs w:val="20"/>
                <w:u w:val="single"/>
              </w:rPr>
              <w:t>と</w:t>
            </w:r>
            <w:r w:rsidRPr="00D81982">
              <w:rPr>
                <w:rFonts w:ascii="ＭＳ Ｐ明朝" w:eastAsia="ＭＳ Ｐ明朝" w:hAnsi="ＭＳ Ｐ明朝" w:cs="ＭＳゴシック"/>
                <w:kern w:val="0"/>
                <w:sz w:val="20"/>
                <w:szCs w:val="20"/>
                <w:u w:val="single"/>
              </w:rPr>
              <w:t>同等ではない（例：NGO，学術関係者，市民</w:t>
            </w:r>
            <w:r w:rsidRPr="00D81982">
              <w:rPr>
                <w:rFonts w:ascii="ＭＳ Ｐ明朝" w:eastAsia="ＭＳ Ｐ明朝" w:hAnsi="ＭＳ Ｐ明朝" w:cs="ＭＳゴシック" w:hint="eastAsia"/>
                <w:kern w:val="0"/>
                <w:sz w:val="20"/>
                <w:szCs w:val="20"/>
                <w:u w:val="single"/>
              </w:rPr>
              <w:t>団体</w:t>
            </w:r>
            <w:r w:rsidRPr="00D81982">
              <w:rPr>
                <w:rFonts w:ascii="ＭＳ Ｐ明朝" w:eastAsia="ＭＳ Ｐ明朝" w:hAnsi="ＭＳ Ｐ明朝" w:cs="ＭＳゴシック"/>
                <w:kern w:val="0"/>
                <w:sz w:val="20"/>
                <w:szCs w:val="20"/>
                <w:u w:val="single"/>
              </w:rPr>
              <w:t>）。</w:t>
            </w:r>
          </w:p>
          <w:p w14:paraId="3A37E87D"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2</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規格の</w:t>
            </w:r>
            <w:r w:rsidRPr="00D81982">
              <w:rPr>
                <w:rFonts w:ascii="ＭＳ Ｐ明朝" w:eastAsia="ＭＳ Ｐ明朝" w:hAnsi="ＭＳ Ｐ明朝" w:cs="ＭＳゴシック" w:hint="eastAsia"/>
                <w:kern w:val="0"/>
                <w:sz w:val="20"/>
                <w:szCs w:val="20"/>
                <w:u w:val="single"/>
              </w:rPr>
              <w:t>利用</w:t>
            </w:r>
            <w:r w:rsidRPr="00D81982">
              <w:rPr>
                <w:rFonts w:ascii="ＭＳ Ｐ明朝" w:eastAsia="ＭＳ Ｐ明朝" w:hAnsi="ＭＳ Ｐ明朝" w:cs="ＭＳゴシック"/>
                <w:kern w:val="0"/>
                <w:sz w:val="20"/>
                <w:szCs w:val="20"/>
                <w:u w:val="single"/>
              </w:rPr>
              <w:t>者となる</w:t>
            </w:r>
            <w:r w:rsidRPr="00D81982">
              <w:rPr>
                <w:rFonts w:ascii="ＭＳ Ｐ明朝" w:eastAsia="ＭＳ Ｐ明朝" w:hAnsi="ＭＳ Ｐ明朝" w:cs="ＭＳゴシック" w:hint="eastAsia"/>
                <w:kern w:val="0"/>
                <w:sz w:val="20"/>
                <w:szCs w:val="20"/>
                <w:u w:val="single"/>
              </w:rPr>
              <w:t>可能性のある</w:t>
            </w:r>
            <w:r w:rsidRPr="00D81982">
              <w:rPr>
                <w:rFonts w:ascii="ＭＳ Ｐ明朝" w:eastAsia="ＭＳ Ｐ明朝" w:hAnsi="ＭＳ Ｐ明朝" w:cs="ＭＳゴシック"/>
                <w:kern w:val="0"/>
                <w:sz w:val="20"/>
                <w:szCs w:val="20"/>
                <w:u w:val="single"/>
              </w:rPr>
              <w:t>ステークホルダーは，認証取得主体になる見込みが強い。例えば，森林管理規格であれば森林所有者，COC規格であれば木材加工業者など。</w:t>
            </w:r>
          </w:p>
          <w:p w14:paraId="0DDECC65" w14:textId="77777777" w:rsidR="00DF666A" w:rsidRPr="00D81982" w:rsidRDefault="00DF666A" w:rsidP="00DF666A">
            <w:pPr>
              <w:rPr>
                <w:rFonts w:ascii="ＭＳ Ｐ明朝" w:eastAsia="ＭＳ Ｐ明朝" w:hAnsi="ＭＳ Ｐ明朝"/>
                <w:sz w:val="22"/>
                <w:u w:val="single"/>
                <w:lang w:val="en-GB"/>
              </w:rPr>
            </w:pPr>
          </w:p>
          <w:p w14:paraId="3753EF0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審査</w:t>
            </w:r>
          </w:p>
          <w:p w14:paraId="2A0572BA" w14:textId="77777777" w:rsidR="00DF666A" w:rsidRPr="00D81982" w:rsidRDefault="00DF666A" w:rsidP="00DF666A">
            <w:pPr>
              <w:shd w:val="clear" w:color="auto" w:fill="FFFFFF"/>
              <w:spacing w:after="240"/>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記録、事実</w:t>
            </w:r>
            <w:r w:rsidRPr="00D81982">
              <w:rPr>
                <w:rFonts w:ascii="ＭＳ Ｐ明朝" w:eastAsia="ＭＳ Ｐ明朝" w:hAnsi="ＭＳ Ｐ明朝" w:hint="eastAsia"/>
                <w:sz w:val="22"/>
                <w:u w:val="single"/>
              </w:rPr>
              <w:t>の記述又は</w:t>
            </w:r>
            <w:r w:rsidRPr="00D81982">
              <w:rPr>
                <w:rFonts w:ascii="ＭＳ Ｐ明朝" w:eastAsia="ＭＳ Ｐ明朝" w:hAnsi="ＭＳ Ｐ明朝"/>
                <w:sz w:val="22"/>
                <w:u w:val="single"/>
              </w:rPr>
              <w:t>その他の関連情報を取得し、それらを特定の要求事項がどの程度</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されているかを客観的に決定するために評価することを目的とする</w:t>
            </w:r>
            <w:r w:rsidRPr="00D81982">
              <w:rPr>
                <w:rFonts w:ascii="ＭＳ Ｐ明朝" w:eastAsia="ＭＳ Ｐ明朝" w:hAnsi="ＭＳ Ｐ明朝" w:hint="eastAsia"/>
                <w:sz w:val="22"/>
                <w:u w:val="single"/>
              </w:rPr>
              <w:t>体系的</w:t>
            </w:r>
            <w:r w:rsidRPr="00D81982">
              <w:rPr>
                <w:rFonts w:ascii="ＭＳ Ｐ明朝" w:eastAsia="ＭＳ Ｐ明朝" w:hAnsi="ＭＳ Ｐ明朝"/>
                <w:sz w:val="22"/>
                <w:u w:val="single"/>
              </w:rPr>
              <w:t>で独立</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文書化されたプロセス。</w:t>
            </w:r>
          </w:p>
          <w:p w14:paraId="2E0F103B"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sz w:val="22"/>
                <w:u w:val="single"/>
                <w:lang w:eastAsia="ja-JP"/>
              </w:rPr>
              <w:t xml:space="preserve">  認証区域 </w:t>
            </w:r>
          </w:p>
          <w:p w14:paraId="12EE65ED" w14:textId="4668F41F"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SGEC規準文書3:</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SGEC持続可能な森林管理</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に則った持続可能な森林管理システムの対象範囲に含まれる</w:t>
            </w:r>
            <w:r w:rsidRPr="00D81982">
              <w:rPr>
                <w:rFonts w:ascii="ＭＳ Ｐ明朝" w:eastAsia="ＭＳ Ｐ明朝" w:hAnsi="ＭＳ Ｐ明朝" w:hint="eastAsia"/>
                <w:sz w:val="22"/>
                <w:u w:val="single"/>
                <w:lang w:eastAsia="ja-JP"/>
              </w:rPr>
              <w:t>認証</w:t>
            </w:r>
            <w:r w:rsidRPr="00D81982">
              <w:rPr>
                <w:rFonts w:ascii="ＭＳ Ｐ明朝" w:eastAsia="ＭＳ Ｐ明朝" w:hAnsi="ＭＳ Ｐ明朝"/>
                <w:sz w:val="22"/>
                <w:u w:val="single"/>
                <w:lang w:eastAsia="ja-JP"/>
              </w:rPr>
              <w:t>森林区域。グループ</w:t>
            </w:r>
            <w:r w:rsidRPr="00D81982">
              <w:rPr>
                <w:rFonts w:ascii="ＭＳ Ｐ明朝" w:eastAsia="ＭＳ Ｐ明朝" w:hAnsi="ＭＳ Ｐ明朝" w:hint="eastAsia"/>
                <w:sz w:val="22"/>
                <w:u w:val="single"/>
                <w:lang w:eastAsia="ja-JP"/>
              </w:rPr>
              <w:t>森林管理認証</w:t>
            </w:r>
            <w:r w:rsidRPr="00D81982">
              <w:rPr>
                <w:rFonts w:ascii="ＭＳ Ｐ明朝" w:eastAsia="ＭＳ Ｐ明朝" w:hAnsi="ＭＳ Ｐ明朝"/>
                <w:sz w:val="22"/>
                <w:u w:val="single"/>
                <w:lang w:eastAsia="ja-JP"/>
              </w:rPr>
              <w:t>（以下「グループ認証</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という。</w:t>
            </w:r>
            <w:r w:rsidRPr="00D81982">
              <w:rPr>
                <w:rFonts w:ascii="ＭＳ Ｐ明朝" w:eastAsia="ＭＳ Ｐ明朝" w:hAnsi="ＭＳ Ｐ明朝" w:hint="eastAsia"/>
                <w:sz w:val="22"/>
                <w:u w:val="single"/>
                <w:lang w:eastAsia="ja-JP"/>
              </w:rPr>
              <w:t>）では、認証区域は当該認証の</w:t>
            </w:r>
            <w:r w:rsidRPr="00D81982">
              <w:rPr>
                <w:rFonts w:ascii="ＭＳ Ｐ明朝" w:eastAsia="ＭＳ Ｐ明朝" w:hAnsi="ＭＳ Ｐ明朝"/>
                <w:sz w:val="22"/>
                <w:u w:val="single"/>
                <w:lang w:eastAsia="ja-JP"/>
              </w:rPr>
              <w:t>対象に含まれる加盟者の森林面積の総計。</w:t>
            </w:r>
          </w:p>
          <w:p w14:paraId="5EC8FB4E" w14:textId="77777777" w:rsidR="00DF666A" w:rsidRPr="00D81982" w:rsidRDefault="00DF666A" w:rsidP="00DF666A">
            <w:pPr>
              <w:pStyle w:val="TDNormaltext"/>
              <w:rPr>
                <w:rFonts w:ascii="ＭＳ Ｐ明朝" w:eastAsia="ＭＳ Ｐ明朝" w:hAnsi="ＭＳ Ｐ明朝"/>
                <w:sz w:val="22"/>
                <w:u w:val="single"/>
                <w:lang w:eastAsia="ja-JP"/>
              </w:rPr>
            </w:pPr>
          </w:p>
          <w:p w14:paraId="5F5DC0BE"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sz w:val="22"/>
                <w:u w:val="single"/>
                <w:lang w:eastAsia="ja-JP"/>
              </w:rPr>
              <w:t xml:space="preserve">  文書情報 </w:t>
            </w:r>
          </w:p>
          <w:p w14:paraId="2AB817F6" w14:textId="414C51F6"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組織が、あらゆる</w:t>
            </w:r>
            <w:r w:rsidRPr="00D81982">
              <w:rPr>
                <w:rFonts w:ascii="ＭＳ Ｐ明朝" w:eastAsia="ＭＳ Ｐ明朝" w:hAnsi="ＭＳ Ｐ明朝" w:hint="eastAsia"/>
                <w:sz w:val="22"/>
                <w:u w:val="single"/>
                <w:lang w:eastAsia="ja-JP"/>
              </w:rPr>
              <w:t>書類及び</w:t>
            </w:r>
            <w:r w:rsidRPr="00D81982">
              <w:rPr>
                <w:rFonts w:ascii="ＭＳ Ｐ明朝" w:eastAsia="ＭＳ Ｐ明朝" w:hAnsi="ＭＳ Ｐ明朝"/>
                <w:sz w:val="22"/>
                <w:u w:val="single"/>
                <w:lang w:eastAsia="ja-JP"/>
              </w:rPr>
              <w:t>媒体</w:t>
            </w:r>
            <w:r w:rsidR="005E35CF" w:rsidRPr="00D81982">
              <w:rPr>
                <w:rFonts w:ascii="ＭＳ Ｐ明朝" w:eastAsia="ＭＳ Ｐ明朝" w:hAnsi="ＭＳ Ｐ明朝" w:hint="eastAsia"/>
                <w:sz w:val="22"/>
                <w:u w:val="single"/>
                <w:lang w:eastAsia="ja-JP"/>
              </w:rPr>
              <w:t>、情報ソース</w:t>
            </w:r>
            <w:r w:rsidRPr="00D81982">
              <w:rPr>
                <w:rFonts w:ascii="ＭＳ Ｐ明朝" w:eastAsia="ＭＳ Ｐ明朝" w:hAnsi="ＭＳ Ｐ明朝"/>
                <w:sz w:val="22"/>
                <w:u w:val="single"/>
                <w:lang w:eastAsia="ja-JP"/>
              </w:rPr>
              <w:t>を利用して</w:t>
            </w:r>
            <w:r w:rsidR="005E35CF" w:rsidRPr="00D81982">
              <w:rPr>
                <w:rFonts w:ascii="ＭＳ Ｐ明朝" w:eastAsia="ＭＳ Ｐ明朝" w:hAnsi="ＭＳ Ｐ明朝" w:hint="eastAsia"/>
                <w:sz w:val="22"/>
                <w:u w:val="single"/>
                <w:lang w:eastAsia="ja-JP"/>
              </w:rPr>
              <w:t>維持管理することが</w:t>
            </w:r>
            <w:r w:rsidRPr="00D81982">
              <w:rPr>
                <w:rFonts w:ascii="ＭＳ Ｐ明朝" w:eastAsia="ＭＳ Ｐ明朝" w:hAnsi="ＭＳ Ｐ明朝"/>
                <w:sz w:val="22"/>
                <w:u w:val="single"/>
                <w:lang w:eastAsia="ja-JP"/>
              </w:rPr>
              <w:t>求められる情報。</w:t>
            </w:r>
          </w:p>
          <w:p w14:paraId="737BF129" w14:textId="77777777" w:rsidR="00DF666A" w:rsidRPr="00D81982" w:rsidRDefault="00DF666A" w:rsidP="00DF666A">
            <w:pPr>
              <w:pStyle w:val="TDNormaltext"/>
              <w:rPr>
                <w:rFonts w:ascii="ＭＳ Ｐ明朝" w:eastAsia="ＭＳ Ｐ明朝" w:hAnsi="ＭＳ Ｐ明朝"/>
                <w:sz w:val="22"/>
                <w:u w:val="single"/>
                <w:lang w:eastAsia="ja-JP"/>
              </w:rPr>
            </w:pPr>
          </w:p>
          <w:p w14:paraId="74DFA5F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グループ認証加盟確認書</w:t>
            </w:r>
          </w:p>
          <w:p w14:paraId="42EE8FC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グループ認証の加盟者に発行される文書で、当該グループ森林管理認証に言及し、加盟者がそのグループ認証の対象範囲に含まれることを確認するために発行されるもの。</w:t>
            </w:r>
          </w:p>
          <w:p w14:paraId="550EB529"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グループ認証への加盟を確認する文書は，子（支）認証書又は加盟確認書などとすることができる。</w:t>
            </w:r>
          </w:p>
          <w:p w14:paraId="3048C70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7307346C"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.6</w:t>
            </w:r>
            <w:r w:rsidRPr="00D81982">
              <w:rPr>
                <w:rFonts w:ascii="ＭＳ Ｐ明朝" w:eastAsia="ＭＳ Ｐ明朝" w:hAnsi="ＭＳ Ｐ明朝" w:cs="ＭＳゴシック" w:hint="eastAsia"/>
                <w:kern w:val="0"/>
                <w:sz w:val="22"/>
                <w:u w:val="single"/>
              </w:rPr>
              <w:t xml:space="preserve">　森林所有者・管理者</w:t>
            </w:r>
            <w:r w:rsidRPr="00D81982">
              <w:rPr>
                <w:rFonts w:ascii="ＭＳ Ｐ明朝" w:eastAsia="ＭＳ Ｐ明朝" w:hAnsi="ＭＳ Ｐ明朝" w:cs="ＭＳゴシック"/>
                <w:kern w:val="0"/>
                <w:sz w:val="22"/>
                <w:u w:val="single"/>
              </w:rPr>
              <w:t xml:space="preserve"> </w:t>
            </w:r>
          </w:p>
          <w:p w14:paraId="767302E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明確に定められた認証区域における森林管理と持続可能な森林管理規格の要求事項を実行する法的権利又は保有権や伝統的、習慣的な利用権を有する個人，グループ又は法人。</w:t>
            </w:r>
          </w:p>
          <w:p w14:paraId="35423E17"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4954D5CA"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ゴシック"/>
                <w:b/>
                <w:bCs/>
                <w:kern w:val="0"/>
                <w:sz w:val="22"/>
                <w:u w:val="single"/>
              </w:rPr>
              <w:t>3.</w:t>
            </w:r>
            <w:r w:rsidRPr="00D81982">
              <w:rPr>
                <w:rFonts w:ascii="ＭＳ Ｐ明朝" w:eastAsia="ＭＳ Ｐ明朝" w:hAnsi="ＭＳ Ｐ明朝" w:cs="ＭＳ明朝" w:hint="eastAsia"/>
                <w:b/>
                <w:bCs/>
                <w:kern w:val="0"/>
                <w:sz w:val="22"/>
                <w:u w:val="single"/>
              </w:rPr>
              <w:t>７</w:t>
            </w:r>
            <w:r w:rsidRPr="00D81982">
              <w:rPr>
                <w:rFonts w:ascii="ＭＳ Ｐ明朝" w:eastAsia="ＭＳ Ｐ明朝" w:hAnsi="ＭＳ Ｐ明朝" w:cs="ＭＳ明朝"/>
                <w:kern w:val="0"/>
                <w:sz w:val="22"/>
                <w:u w:val="single"/>
              </w:rPr>
              <w:t xml:space="preserve">  グループ主体</w:t>
            </w:r>
          </w:p>
          <w:p w14:paraId="569A93A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グループ加盟者を代表する主体であり，</w:t>
            </w:r>
            <w:r w:rsidRPr="00D81982">
              <w:rPr>
                <w:rFonts w:ascii="ＭＳ Ｐ明朝" w:eastAsia="ＭＳ Ｐ明朝" w:hAnsi="ＭＳ Ｐ明朝" w:cs="ＭＳ明朝"/>
                <w:kern w:val="0"/>
                <w:sz w:val="22"/>
                <w:u w:val="single"/>
              </w:rPr>
              <w:t>認証区域内の森林管理</w:t>
            </w:r>
            <w:r w:rsidRPr="00D81982">
              <w:rPr>
                <w:rFonts w:ascii="ＭＳ Ｐ明朝" w:eastAsia="ＭＳ Ｐ明朝" w:hAnsi="ＭＳ Ｐ明朝" w:cs="ＭＳ明朝" w:hint="eastAsia"/>
                <w:kern w:val="0"/>
                <w:sz w:val="22"/>
                <w:u w:val="single"/>
              </w:rPr>
              <w:t>に</w:t>
            </w:r>
            <w:r w:rsidRPr="00D81982">
              <w:rPr>
                <w:rFonts w:ascii="ＭＳ Ｐ明朝" w:eastAsia="ＭＳ Ｐ明朝" w:hAnsi="ＭＳ Ｐ明朝" w:cs="ＭＳ明朝"/>
                <w:kern w:val="0"/>
                <w:sz w:val="22"/>
                <w:u w:val="single"/>
              </w:rPr>
              <w:t>関連する認証規格やその他の要求事項の確実な適合について，全体的責任を負う者。この目的を実現するためにグループ主体は，本規格で定めるグループ管理システムを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認証区域内の森林管理を推進する</w:t>
            </w:r>
            <w:r w:rsidRPr="00D81982">
              <w:rPr>
                <w:rFonts w:ascii="ＭＳ Ｐ明朝" w:eastAsia="ＭＳ Ｐ明朝" w:hAnsi="ＭＳ Ｐ明朝" w:cs="ＭＳ明朝" w:hint="eastAsia"/>
                <w:kern w:val="0"/>
                <w:sz w:val="22"/>
                <w:u w:val="single"/>
              </w:rPr>
              <w:t>。</w:t>
            </w:r>
          </w:p>
          <w:p w14:paraId="031E5AE3" w14:textId="6C83ECB3"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注意書注：</w:t>
            </w:r>
            <w:r w:rsidRPr="00D81982">
              <w:rPr>
                <w:rFonts w:ascii="ＭＳ Ｐ明朝" w:eastAsia="ＭＳ Ｐ明朝" w:hAnsi="ＭＳ Ｐ明朝" w:cs="ＭＳ明朝"/>
                <w:kern w:val="0"/>
                <w:sz w:val="22"/>
                <w:u w:val="single"/>
              </w:rPr>
              <w:t>グループ主体の</w:t>
            </w:r>
            <w:r w:rsidRPr="00D81982">
              <w:rPr>
                <w:rFonts w:ascii="ＭＳ Ｐ明朝" w:eastAsia="ＭＳ Ｐ明朝" w:hAnsi="ＭＳ Ｐ明朝" w:cs="ＭＳ明朝" w:hint="eastAsia"/>
                <w:kern w:val="0"/>
                <w:sz w:val="22"/>
                <w:u w:val="single"/>
              </w:rPr>
              <w:t>要件として</w:t>
            </w:r>
            <w:r w:rsidRPr="00D81982">
              <w:rPr>
                <w:rFonts w:ascii="ＭＳ Ｐ明朝" w:eastAsia="ＭＳ Ｐ明朝" w:hAnsi="ＭＳ Ｐ明朝" w:cs="ＭＳ明朝"/>
                <w:kern w:val="0"/>
                <w:sz w:val="22"/>
                <w:u w:val="single"/>
              </w:rPr>
              <w:t>は、施業</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、加盟者</w:t>
            </w:r>
            <w:r w:rsidR="005E35CF" w:rsidRPr="00D81982">
              <w:rPr>
                <w:rFonts w:ascii="ＭＳ Ｐ明朝" w:eastAsia="ＭＳ Ｐ明朝" w:hAnsi="ＭＳ Ｐ明朝" w:cs="ＭＳ明朝" w:hint="eastAsia"/>
                <w:kern w:val="0"/>
                <w:sz w:val="22"/>
                <w:u w:val="single"/>
              </w:rPr>
              <w:t>数</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その他のグループ</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認証に関する基礎的な条件に則って</w:t>
            </w:r>
            <w:r w:rsidRPr="00D81982">
              <w:rPr>
                <w:rFonts w:ascii="ＭＳ Ｐ明朝" w:eastAsia="ＭＳ Ｐ明朝" w:hAnsi="ＭＳ Ｐ明朝" w:cs="ＭＳ明朝" w:hint="eastAsia"/>
                <w:kern w:val="0"/>
                <w:sz w:val="22"/>
                <w:u w:val="single"/>
              </w:rPr>
              <w:t>グループ森林管理を行わなければならない。</w:t>
            </w:r>
            <w:r w:rsidRPr="00D81982">
              <w:rPr>
                <w:rFonts w:ascii="ＭＳ Ｐ明朝" w:eastAsia="ＭＳ Ｐ明朝" w:hAnsi="ＭＳ Ｐ明朝" w:cs="ＭＳ明朝"/>
                <w:kern w:val="0"/>
                <w:sz w:val="22"/>
                <w:u w:val="single"/>
              </w:rPr>
              <w:t>グループ主体は、</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個人によって代表され</w:t>
            </w:r>
            <w:r w:rsidRPr="00D81982">
              <w:rPr>
                <w:rFonts w:ascii="ＭＳ Ｐ明朝" w:eastAsia="ＭＳ Ｐ明朝" w:hAnsi="ＭＳ Ｐ明朝" w:cs="ＭＳ明朝" w:hint="eastAsia"/>
                <w:kern w:val="0"/>
                <w:sz w:val="22"/>
                <w:u w:val="single"/>
              </w:rPr>
              <w:t>ること</w:t>
            </w:r>
            <w:r w:rsidRPr="00D81982">
              <w:rPr>
                <w:rFonts w:ascii="ＭＳ Ｐ明朝" w:eastAsia="ＭＳ Ｐ明朝" w:hAnsi="ＭＳ Ｐ明朝" w:cs="ＭＳ明朝"/>
                <w:kern w:val="0"/>
                <w:sz w:val="22"/>
                <w:u w:val="single"/>
              </w:rPr>
              <w:t>も</w:t>
            </w:r>
            <w:r w:rsidRPr="00D81982">
              <w:rPr>
                <w:rFonts w:ascii="ＭＳ Ｐ明朝" w:eastAsia="ＭＳ Ｐ明朝" w:hAnsi="ＭＳ Ｐ明朝" w:cs="ＭＳ明朝" w:hint="eastAsia"/>
                <w:kern w:val="0"/>
                <w:sz w:val="22"/>
                <w:u w:val="single"/>
              </w:rPr>
              <w:t>可とする。</w:t>
            </w:r>
          </w:p>
          <w:p w14:paraId="3E91704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C8E693B"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3.8 </w:t>
            </w:r>
            <w:r w:rsidRPr="00D81982">
              <w:rPr>
                <w:rFonts w:ascii="ＭＳ Ｐ明朝" w:eastAsia="ＭＳ Ｐ明朝" w:hAnsi="ＭＳ Ｐ明朝" w:cs="ＭＳ明朝"/>
                <w:kern w:val="0"/>
                <w:sz w:val="22"/>
                <w:u w:val="single"/>
              </w:rPr>
              <w:t xml:space="preserve"> グループ森林認証書</w:t>
            </w:r>
          </w:p>
          <w:p w14:paraId="2E67E7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lastRenderedPageBreak/>
              <w:t>グループ組織が関係する森林認証制度の持続可能な森林管理</w:t>
            </w:r>
            <w:r w:rsidRPr="00D81982">
              <w:rPr>
                <w:rFonts w:ascii="ＭＳ Ｐ明朝" w:eastAsia="ＭＳ Ｐ明朝" w:hAnsi="ＭＳ Ｐ明朝" w:cs="ＭＳ明朝" w:hint="eastAsia"/>
                <w:kern w:val="0"/>
                <w:sz w:val="22"/>
                <w:u w:val="single"/>
              </w:rPr>
              <w:t>認証</w:t>
            </w:r>
            <w:r w:rsidRPr="00D81982">
              <w:rPr>
                <w:rFonts w:ascii="ＭＳ Ｐ明朝" w:eastAsia="ＭＳ Ｐ明朝" w:hAnsi="ＭＳ Ｐ明朝" w:cs="ＭＳ明朝"/>
                <w:kern w:val="0"/>
                <w:sz w:val="22"/>
                <w:u w:val="single"/>
              </w:rPr>
              <w:t>規格やその他の関連要求事項を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していることを確認する文書。</w:t>
            </w:r>
          </w:p>
          <w:p w14:paraId="6334AEEA"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7727221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3.9</w:t>
            </w:r>
            <w:r w:rsidRPr="00D81982">
              <w:rPr>
                <w:rFonts w:ascii="ＭＳ Ｐ明朝" w:eastAsia="ＭＳ Ｐ明朝" w:hAnsi="ＭＳ Ｐ明朝" w:cs="ＭＳ明朝"/>
                <w:kern w:val="0"/>
                <w:sz w:val="22"/>
                <w:u w:val="single"/>
              </w:rPr>
              <w:t xml:space="preserve">  グループ森林認証</w:t>
            </w:r>
          </w:p>
          <w:p w14:paraId="3354D44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単一の森林認証書</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もとで</w:t>
            </w:r>
            <w:r w:rsidRPr="00D81982">
              <w:rPr>
                <w:rFonts w:ascii="ＭＳ Ｐ明朝" w:eastAsia="ＭＳ Ｐ明朝" w:hAnsi="ＭＳ Ｐ明朝" w:cs="ＭＳ明朝"/>
                <w:kern w:val="0"/>
                <w:sz w:val="22"/>
                <w:u w:val="single"/>
              </w:rPr>
              <w:t>のグループ組織の</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w:t>
            </w:r>
          </w:p>
          <w:p w14:paraId="5861947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32899B2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3.10</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森林</w:t>
            </w:r>
            <w:r w:rsidRPr="00D81982">
              <w:rPr>
                <w:rFonts w:ascii="ＭＳ Ｐ明朝" w:eastAsia="ＭＳ Ｐ明朝" w:hAnsi="ＭＳ Ｐ明朝" w:cs="ＭＳ明朝"/>
                <w:kern w:val="0"/>
                <w:sz w:val="22"/>
                <w:u w:val="single"/>
              </w:rPr>
              <w:t>管理計画</w:t>
            </w:r>
          </w:p>
          <w:p w14:paraId="64122605"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グループ認証区域内の森林管理の</w:t>
            </w:r>
            <w:r w:rsidRPr="00D81982">
              <w:rPr>
                <w:rFonts w:ascii="ＭＳ Ｐ明朝" w:eastAsia="ＭＳ Ｐ明朝" w:hAnsi="ＭＳ Ｐ明朝" w:cs="ＭＳ明朝"/>
                <w:kern w:val="0"/>
                <w:sz w:val="22"/>
                <w:u w:val="single"/>
              </w:rPr>
              <w:t>目的、</w:t>
            </w:r>
            <w:r w:rsidRPr="00D81982">
              <w:rPr>
                <w:rFonts w:ascii="ＭＳ Ｐ明朝" w:eastAsia="ＭＳ Ｐ明朝" w:hAnsi="ＭＳ Ｐ明朝" w:cs="ＭＳ明朝" w:hint="eastAsia"/>
                <w:kern w:val="0"/>
                <w:sz w:val="22"/>
                <w:u w:val="single"/>
              </w:rPr>
              <w:t>活動及び管理方法を</w:t>
            </w:r>
            <w:r w:rsidRPr="00D81982">
              <w:rPr>
                <w:rFonts w:ascii="ＭＳ Ｐ明朝" w:eastAsia="ＭＳ Ｐ明朝" w:hAnsi="ＭＳ Ｐ明朝" w:cs="ＭＳ明朝"/>
                <w:kern w:val="0"/>
                <w:sz w:val="22"/>
                <w:u w:val="single"/>
              </w:rPr>
              <w:t>特定する文書情報。グループレベル</w:t>
            </w:r>
            <w:r w:rsidRPr="00D81982">
              <w:rPr>
                <w:rFonts w:ascii="ＭＳ Ｐ明朝" w:eastAsia="ＭＳ Ｐ明朝" w:hAnsi="ＭＳ Ｐ明朝" w:cs="ＭＳ明朝" w:hint="eastAsia"/>
                <w:kern w:val="0"/>
                <w:sz w:val="22"/>
                <w:u w:val="single"/>
              </w:rPr>
              <w:t>で対象になる</w:t>
            </w:r>
            <w:r w:rsidRPr="00D81982">
              <w:rPr>
                <w:rFonts w:ascii="ＭＳ Ｐ明朝" w:eastAsia="ＭＳ Ｐ明朝" w:hAnsi="ＭＳ Ｐ明朝" w:cs="ＭＳ明朝"/>
                <w:kern w:val="0"/>
                <w:sz w:val="22"/>
                <w:u w:val="single"/>
              </w:rPr>
              <w:t>グループ管理システム</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持続可能な森林管理に関する要求事項</w:t>
            </w:r>
            <w:r w:rsidRPr="00D81982">
              <w:rPr>
                <w:rFonts w:ascii="ＭＳ Ｐ明朝" w:eastAsia="ＭＳ Ｐ明朝" w:hAnsi="ＭＳ Ｐ明朝" w:cs="ＭＳ明朝" w:hint="eastAsia"/>
                <w:kern w:val="0"/>
                <w:sz w:val="22"/>
                <w:u w:val="single"/>
              </w:rPr>
              <w:t>に関する現状と計画及び森林管理単位に関する管理方法</w:t>
            </w:r>
            <w:r w:rsidRPr="00D81982">
              <w:rPr>
                <w:rFonts w:ascii="ＭＳ Ｐ明朝" w:eastAsia="ＭＳ Ｐ明朝" w:hAnsi="ＭＳ Ｐ明朝" w:cs="ＭＳ明朝"/>
                <w:kern w:val="0"/>
                <w:sz w:val="22"/>
                <w:u w:val="single"/>
              </w:rPr>
              <w:t>が含まれる。</w:t>
            </w:r>
          </w:p>
          <w:p w14:paraId="27497B83"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914276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3.11</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システム</w:t>
            </w:r>
          </w:p>
          <w:p w14:paraId="253994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組織が持続可能な森林管理規格の目的</w:t>
            </w:r>
            <w:r w:rsidRPr="00D81982">
              <w:rPr>
                <w:rFonts w:ascii="ＭＳ Ｐ明朝" w:eastAsia="ＭＳ Ｐ明朝" w:hAnsi="ＭＳ Ｐ明朝" w:cs="ＭＳ明朝" w:hint="eastAsia"/>
                <w:kern w:val="0"/>
                <w:sz w:val="22"/>
                <w:u w:val="single"/>
              </w:rPr>
              <w:t>及びその</w:t>
            </w:r>
            <w:r w:rsidRPr="00D81982">
              <w:rPr>
                <w:rFonts w:ascii="ＭＳ Ｐ明朝" w:eastAsia="ＭＳ Ｐ明朝" w:hAnsi="ＭＳ Ｐ明朝" w:cs="ＭＳ明朝"/>
                <w:kern w:val="0"/>
                <w:sz w:val="22"/>
                <w:u w:val="single"/>
              </w:rPr>
              <w:t>成果を達成するための相互に関連</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作用する一連の</w:t>
            </w:r>
            <w:r w:rsidRPr="00D81982">
              <w:rPr>
                <w:rFonts w:ascii="ＭＳ Ｐ明朝" w:eastAsia="ＭＳ Ｐ明朝" w:hAnsi="ＭＳ Ｐ明朝" w:cs="ＭＳ明朝" w:hint="eastAsia"/>
                <w:kern w:val="0"/>
                <w:sz w:val="22"/>
                <w:u w:val="single"/>
              </w:rPr>
              <w:t>システム</w:t>
            </w:r>
            <w:r w:rsidRPr="00D81982">
              <w:rPr>
                <w:rFonts w:ascii="ＭＳ Ｐ明朝" w:eastAsia="ＭＳ Ｐ明朝" w:hAnsi="ＭＳ Ｐ明朝" w:cs="ＭＳ明朝"/>
                <w:kern w:val="0"/>
                <w:sz w:val="22"/>
                <w:u w:val="single"/>
              </w:rPr>
              <w:t>。</w:t>
            </w:r>
          </w:p>
          <w:p w14:paraId="2D0E879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17577A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3.12</w:t>
            </w:r>
            <w:r w:rsidRPr="00D81982">
              <w:rPr>
                <w:rFonts w:ascii="ＭＳ Ｐ明朝" w:eastAsia="ＭＳ Ｐ明朝" w:hAnsi="ＭＳ Ｐ明朝" w:cs="ＭＳ明朝"/>
                <w:kern w:val="0"/>
                <w:sz w:val="22"/>
                <w:u w:val="single"/>
              </w:rPr>
              <w:t xml:space="preserve"> グループ組織</w:t>
            </w:r>
          </w:p>
          <w:p w14:paraId="327B8DB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持続可能な森林管理規格の実行</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認証を目的とし</w:t>
            </w:r>
            <w:r w:rsidRPr="00D81982">
              <w:rPr>
                <w:rFonts w:ascii="ＭＳ Ｐ明朝" w:eastAsia="ＭＳ Ｐ明朝" w:hAnsi="ＭＳ Ｐ明朝" w:cs="ＭＳ明朝" w:hint="eastAsia"/>
                <w:kern w:val="0"/>
                <w:sz w:val="22"/>
                <w:u w:val="single"/>
              </w:rPr>
              <w:t>た</w:t>
            </w:r>
            <w:r w:rsidRPr="00D81982">
              <w:rPr>
                <w:rFonts w:ascii="ＭＳ Ｐ明朝" w:eastAsia="ＭＳ Ｐ明朝" w:hAnsi="ＭＳ Ｐ明朝" w:cs="ＭＳ明朝"/>
                <w:kern w:val="0"/>
                <w:sz w:val="22"/>
                <w:u w:val="single"/>
              </w:rPr>
              <w:t>グループ主体によって代表される加盟者のグループ。グループ主体と加盟者の間には、拘束力を有する書面による合意</w:t>
            </w:r>
            <w:r w:rsidRPr="00D81982">
              <w:rPr>
                <w:rFonts w:ascii="ＭＳ Ｐ明朝" w:eastAsia="ＭＳ Ｐ明朝" w:hAnsi="ＭＳ Ｐ明朝" w:cs="ＭＳ明朝" w:hint="eastAsia"/>
                <w:kern w:val="0"/>
                <w:sz w:val="22"/>
                <w:u w:val="single"/>
              </w:rPr>
              <w:t>を必要とする。</w:t>
            </w:r>
          </w:p>
          <w:p w14:paraId="48F99095"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「グループ組織」の用語は、</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グループが地域的境界によって定められている場合</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「地域</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regional organization</w:t>
            </w:r>
            <w:r w:rsidRPr="00D81982">
              <w:rPr>
                <w:rFonts w:ascii="ＭＳ Ｐ明朝" w:eastAsia="ＭＳ Ｐ明朝" w:hAnsi="ＭＳ Ｐ明朝" w:cs="ＭＳ明朝" w:hint="eastAsia"/>
                <w:kern w:val="0"/>
                <w:sz w:val="22"/>
                <w:u w:val="single"/>
              </w:rPr>
              <w:t>）」と同義である。</w:t>
            </w:r>
          </w:p>
          <w:p w14:paraId="292C86D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C3C9582"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3.13</w:t>
            </w:r>
            <w:r w:rsidRPr="00D81982">
              <w:rPr>
                <w:rFonts w:ascii="ＭＳ Ｐ明朝" w:eastAsia="ＭＳ Ｐ明朝" w:hAnsi="ＭＳ Ｐ明朝" w:cs="ＭＳ明朝"/>
                <w:kern w:val="0"/>
                <w:sz w:val="22"/>
                <w:u w:val="single"/>
              </w:rPr>
              <w:t xml:space="preserve"> 内部監査 </w:t>
            </w:r>
          </w:p>
          <w:p w14:paraId="2B405B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記録、事実の記述</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その他の関連情報を取得し、それらを特定の要求事項がどの程度</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されているかを客観的に決定するため</w:t>
            </w:r>
            <w:r w:rsidRPr="00D81982">
              <w:rPr>
                <w:rFonts w:ascii="ＭＳ Ｐ明朝" w:eastAsia="ＭＳ Ｐ明朝" w:hAnsi="ＭＳ Ｐ明朝" w:cs="ＭＳ明朝" w:hint="eastAsia"/>
                <w:kern w:val="0"/>
                <w:sz w:val="22"/>
                <w:u w:val="single"/>
              </w:rPr>
              <w:t>の</w:t>
            </w:r>
            <w:r w:rsidRPr="00D81982">
              <w:rPr>
                <w:rFonts w:ascii="ＭＳ Ｐ明朝" w:eastAsia="ＭＳ Ｐ明朝" w:hAnsi="ＭＳ Ｐ明朝" w:cs="ＭＳ明朝"/>
                <w:kern w:val="0"/>
                <w:sz w:val="22"/>
                <w:u w:val="single"/>
              </w:rPr>
              <w:t>評価を目的とする</w:t>
            </w:r>
            <w:r w:rsidRPr="00D81982">
              <w:rPr>
                <w:rFonts w:ascii="ＭＳ Ｐ明朝" w:eastAsia="ＭＳ Ｐ明朝" w:hAnsi="ＭＳ Ｐ明朝" w:cs="ＭＳ明朝" w:hint="eastAsia"/>
                <w:kern w:val="0"/>
                <w:sz w:val="22"/>
                <w:u w:val="single"/>
              </w:rPr>
              <w:t>体系的</w:t>
            </w:r>
            <w:r w:rsidRPr="00D81982">
              <w:rPr>
                <w:rFonts w:ascii="ＭＳ Ｐ明朝" w:eastAsia="ＭＳ Ｐ明朝" w:hAnsi="ＭＳ Ｐ明朝" w:cs="ＭＳ明朝"/>
                <w:kern w:val="0"/>
                <w:sz w:val="22"/>
                <w:u w:val="single"/>
              </w:rPr>
              <w:t>で独立</w:t>
            </w:r>
            <w:r w:rsidRPr="00D81982">
              <w:rPr>
                <w:rFonts w:ascii="ＭＳ Ｐ明朝" w:eastAsia="ＭＳ Ｐ明朝" w:hAnsi="ＭＳ Ｐ明朝" w:cs="ＭＳ明朝" w:hint="eastAsia"/>
                <w:kern w:val="0"/>
                <w:sz w:val="22"/>
                <w:u w:val="single"/>
              </w:rPr>
              <w:t>し</w:t>
            </w:r>
            <w:r w:rsidRPr="00D81982">
              <w:rPr>
                <w:rFonts w:ascii="ＭＳ Ｐ明朝" w:eastAsia="ＭＳ Ｐ明朝" w:hAnsi="ＭＳ Ｐ明朝" w:cs="ＭＳ明朝"/>
                <w:kern w:val="0"/>
                <w:sz w:val="22"/>
                <w:u w:val="single"/>
              </w:rPr>
              <w:t>、文書化されたプロセスで</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グループ組織自身が行うもの（第</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者</w:t>
            </w:r>
            <w:r w:rsidRPr="00D81982">
              <w:rPr>
                <w:rFonts w:ascii="ＭＳ Ｐ明朝" w:eastAsia="ＭＳ Ｐ明朝" w:hAnsi="ＭＳ Ｐ明朝" w:cs="ＭＳ明朝" w:hint="eastAsia"/>
                <w:kern w:val="0"/>
                <w:sz w:val="22"/>
                <w:u w:val="single"/>
              </w:rPr>
              <w:t>監査</w:t>
            </w:r>
            <w:r w:rsidRPr="00D81982">
              <w:rPr>
                <w:rFonts w:ascii="ＭＳ Ｐ明朝" w:eastAsia="ＭＳ Ｐ明朝" w:hAnsi="ＭＳ Ｐ明朝" w:cs="ＭＳ明朝"/>
                <w:kern w:val="0"/>
                <w:sz w:val="22"/>
                <w:u w:val="single"/>
              </w:rPr>
              <w:t>）</w:t>
            </w:r>
            <w:r w:rsidRPr="00D81982">
              <w:rPr>
                <w:rFonts w:ascii="ＭＳ Ｐ明朝" w:eastAsia="ＭＳ Ｐ明朝" w:hAnsi="ＭＳ Ｐ明朝" w:cs="ＭＳ明朝" w:hint="eastAsia"/>
                <w:kern w:val="0"/>
                <w:sz w:val="22"/>
                <w:u w:val="single"/>
              </w:rPr>
              <w:t>。</w:t>
            </w:r>
          </w:p>
          <w:p w14:paraId="5F0A695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D7933B6"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3.14 </w:t>
            </w:r>
            <w:r w:rsidRPr="00D81982">
              <w:rPr>
                <w:rFonts w:ascii="ＭＳ Ｐ明朝" w:eastAsia="ＭＳ Ｐ明朝" w:hAnsi="ＭＳ Ｐ明朝" w:cs="ＭＳ明朝"/>
                <w:kern w:val="0"/>
                <w:sz w:val="22"/>
                <w:u w:val="single"/>
              </w:rPr>
              <w:t xml:space="preserve">モニタリング </w:t>
            </w:r>
          </w:p>
          <w:p w14:paraId="1DC18A90" w14:textId="27F11213"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システム，プロセス又は行為の状態を</w:t>
            </w:r>
            <w:r w:rsidR="005E35CF" w:rsidRPr="00D81982">
              <w:rPr>
                <w:rFonts w:ascii="ＭＳ Ｐ明朝" w:eastAsia="ＭＳ Ｐ明朝" w:hAnsi="ＭＳ Ｐ明朝" w:cs="ＭＳ明朝" w:hint="eastAsia"/>
                <w:kern w:val="0"/>
                <w:sz w:val="22"/>
                <w:u w:val="single"/>
              </w:rPr>
              <w:t>測定・判定</w:t>
            </w:r>
            <w:r w:rsidRPr="00D81982">
              <w:rPr>
                <w:rFonts w:ascii="ＭＳ Ｐ明朝" w:eastAsia="ＭＳ Ｐ明朝" w:hAnsi="ＭＳ Ｐ明朝" w:cs="ＭＳ明朝" w:hint="eastAsia"/>
                <w:kern w:val="0"/>
                <w:sz w:val="22"/>
                <w:u w:val="single"/>
              </w:rPr>
              <w:t>すること。</w:t>
            </w:r>
          </w:p>
          <w:p w14:paraId="24ED67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42AFBFAD"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3.15 </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 xml:space="preserve"> </w:t>
            </w:r>
          </w:p>
          <w:p w14:paraId="6B59298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責任，権限と関係をもって自らの目標を達成するための機能を有する個人又はグループ。</w:t>
            </w:r>
          </w:p>
          <w:p w14:paraId="569B56D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060644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3.16</w:t>
            </w:r>
            <w:r w:rsidRPr="00D81982">
              <w:rPr>
                <w:rFonts w:ascii="ＭＳ Ｐ明朝" w:eastAsia="ＭＳ Ｐ明朝" w:hAnsi="ＭＳ Ｐ明朝" w:cs="ＭＳ明朝" w:hint="eastAsia"/>
                <w:kern w:val="0"/>
                <w:sz w:val="22"/>
                <w:u w:val="single"/>
              </w:rPr>
              <w:t xml:space="preserve">　加盟者</w:t>
            </w:r>
            <w:r w:rsidRPr="00D81982">
              <w:rPr>
                <w:rFonts w:ascii="ＭＳ Ｐ明朝" w:eastAsia="ＭＳ Ｐ明朝" w:hAnsi="ＭＳ Ｐ明朝" w:cs="ＭＳ明朝"/>
                <w:kern w:val="0"/>
                <w:sz w:val="22"/>
                <w:u w:val="single"/>
              </w:rPr>
              <w:t xml:space="preserve"> </w:t>
            </w:r>
          </w:p>
          <w:p w14:paraId="2CF3EBA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認証区域内において持続可能な森林管理の要求事項を実行する力量を有し，該当グループ森林認証の対象範囲に含まれる森林所有者</w:t>
            </w:r>
            <w:r w:rsidRPr="00D81982">
              <w:rPr>
                <w:rFonts w:ascii="ＭＳ Ｐ明朝" w:eastAsia="ＭＳ Ｐ明朝" w:hAnsi="ＭＳ Ｐ明朝" w:cs="ＭＳ明朝"/>
                <w:kern w:val="0"/>
                <w:sz w:val="22"/>
                <w:u w:val="single"/>
              </w:rPr>
              <w:t>/管理者。</w:t>
            </w:r>
          </w:p>
          <w:p w14:paraId="24A378A6" w14:textId="4B1A499E" w:rsidR="00DF666A" w:rsidRPr="00D81982" w:rsidRDefault="00DF666A" w:rsidP="00DF666A">
            <w:pPr>
              <w:autoSpaceDE w:val="0"/>
              <w:autoSpaceDN w:val="0"/>
              <w:adjustRightInd w:val="0"/>
              <w:jc w:val="left"/>
              <w:rPr>
                <w:rFonts w:ascii="ＭＳ Ｐ明朝" w:eastAsia="ＭＳ Ｐ明朝" w:hAnsi="ＭＳ Ｐ明朝" w:cs="ＭＳ明朝"/>
                <w:kern w:val="0"/>
                <w:sz w:val="20"/>
                <w:szCs w:val="20"/>
                <w:u w:val="single"/>
              </w:rPr>
            </w:pPr>
            <w:r w:rsidRPr="00D81982">
              <w:rPr>
                <w:rFonts w:ascii="ＭＳ Ｐ明朝" w:eastAsia="ＭＳ Ｐ明朝" w:hAnsi="ＭＳ Ｐ明朝" w:cs="ＭＳ明朝" w:hint="eastAsia"/>
                <w:kern w:val="0"/>
                <w:sz w:val="20"/>
                <w:szCs w:val="20"/>
                <w:u w:val="single"/>
              </w:rPr>
              <w:t>注意書：「持続可能な森林管理規格の要求事項を実行する力量」の用語は，当該主体が当該森林を管理する長期的な法的</w:t>
            </w:r>
            <w:r w:rsidRPr="00D81982">
              <w:rPr>
                <w:rFonts w:ascii="ＭＳ Ｐ明朝" w:eastAsia="ＭＳ Ｐ明朝" w:hAnsi="ＭＳ Ｐ明朝" w:cs="ＭＳ明朝" w:hint="eastAsia"/>
                <w:kern w:val="0"/>
                <w:sz w:val="20"/>
                <w:szCs w:val="20"/>
                <w:u w:val="single"/>
              </w:rPr>
              <w:lastRenderedPageBreak/>
              <w:t>権利又は</w:t>
            </w:r>
            <w:r w:rsidR="005E35CF" w:rsidRPr="00D81982">
              <w:rPr>
                <w:rFonts w:ascii="ＭＳ Ｐ明朝" w:eastAsia="ＭＳ Ｐ明朝" w:hAnsi="ＭＳ Ｐ明朝" w:cs="ＭＳ明朝" w:hint="eastAsia"/>
                <w:kern w:val="0"/>
                <w:sz w:val="20"/>
                <w:szCs w:val="20"/>
                <w:u w:val="single"/>
              </w:rPr>
              <w:t>伝統的・慣習的</w:t>
            </w:r>
            <w:r w:rsidRPr="00D81982">
              <w:rPr>
                <w:rFonts w:ascii="ＭＳ Ｐ明朝" w:eastAsia="ＭＳ Ｐ明朝" w:hAnsi="ＭＳ Ｐ明朝" w:cs="ＭＳ明朝" w:hint="eastAsia"/>
                <w:kern w:val="0"/>
                <w:sz w:val="20"/>
                <w:szCs w:val="20"/>
                <w:u w:val="single"/>
              </w:rPr>
              <w:t>保有権を有することを求める。　本認証制度においては、長期的な管理権を有さない委託・請負事業者にグループ森林管理認証への加盟を許容することはない。</w:t>
            </w:r>
          </w:p>
          <w:p w14:paraId="2E58472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BAD9A21" w14:textId="17EB901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3.17</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方針</w:t>
            </w:r>
            <w:r w:rsidRPr="00D81982">
              <w:rPr>
                <w:rFonts w:ascii="ＭＳ Ｐ明朝" w:eastAsia="ＭＳ Ｐ明朝" w:hAnsi="ＭＳ Ｐ明朝" w:cs="ＭＳ明朝"/>
                <w:kern w:val="0"/>
                <w:sz w:val="22"/>
                <w:u w:val="single"/>
              </w:rPr>
              <w:t xml:space="preserve"> </w:t>
            </w:r>
          </w:p>
          <w:p w14:paraId="1DFE8F0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組織の管理者・所有者又はグループ主体によって正式に示された当該組織の意図及び方向性。</w:t>
            </w:r>
          </w:p>
          <w:p w14:paraId="49C0B084"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04096AB" w14:textId="43028BC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3.18</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ステークホルダー</w:t>
            </w:r>
          </w:p>
          <w:p w14:paraId="48E0C20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規格の主旨に対する関心を有し，それを表示する個人，グループ，地域社会又は組織。</w:t>
            </w:r>
          </w:p>
          <w:p w14:paraId="717FC727"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E081821" w14:textId="475AD3E3" w:rsidR="00DF666A" w:rsidRPr="00D81982" w:rsidRDefault="00DF666A" w:rsidP="00773C9E">
            <w:pPr>
              <w:pStyle w:val="TDNormaltext"/>
              <w:numPr>
                <w:ilvl w:val="0"/>
                <w:numId w:val="15"/>
              </w:numPr>
              <w:rPr>
                <w:rFonts w:ascii="ＭＳ Ｐ明朝" w:eastAsia="ＭＳ Ｐ明朝" w:hAnsi="ＭＳ Ｐ明朝"/>
                <w:b/>
                <w:bCs/>
                <w:sz w:val="22"/>
                <w:u w:val="single"/>
                <w:lang w:eastAsia="ja-JP"/>
              </w:rPr>
            </w:pPr>
            <w:bookmarkStart w:id="14" w:name="_Hlk37660728"/>
            <w:r w:rsidRPr="00D81982">
              <w:rPr>
                <w:rFonts w:ascii="ＭＳ Ｐ明朝" w:eastAsia="ＭＳ Ｐ明朝" w:hAnsi="ＭＳ Ｐ明朝"/>
                <w:b/>
                <w:bCs/>
                <w:sz w:val="22"/>
                <w:u w:val="single"/>
                <w:lang w:eastAsia="ja-JP"/>
              </w:rPr>
              <w:t>グループ組織</w:t>
            </w:r>
          </w:p>
          <w:p w14:paraId="279298A9" w14:textId="520B3145"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の組成</w:t>
            </w:r>
          </w:p>
          <w:p w14:paraId="50C4C36F" w14:textId="0723BBEB" w:rsidR="007C1DF8" w:rsidRPr="00D81982" w:rsidRDefault="007C1DF8" w:rsidP="007C1DF8">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られた森林の管理に関する法的権利を有し、その区域の持続可能な森林管理に関する要求事項を実行する能力を有するものでなければならない。</w:t>
            </w:r>
          </w:p>
          <w:p w14:paraId="25F4584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9EAD2E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影響を受けるステークホルダーのニーズと期待の確認</w:t>
            </w:r>
          </w:p>
          <w:p w14:paraId="30A9326C" w14:textId="77777777" w:rsidR="00DF666A" w:rsidRPr="00D81982" w:rsidRDefault="00DF666A" w:rsidP="00623FB9">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は</w:t>
            </w:r>
            <w:r w:rsidRPr="00D81982">
              <w:rPr>
                <w:rFonts w:ascii="ＭＳ Ｐ明朝" w:eastAsia="ＭＳ Ｐ明朝" w:hAnsi="ＭＳ Ｐ明朝" w:cs="ＭＳ明朝"/>
                <w:kern w:val="0"/>
                <w:sz w:val="22"/>
                <w:u w:val="single"/>
              </w:rPr>
              <w:t>下記を</w:t>
            </w:r>
            <w:r w:rsidRPr="00D81982">
              <w:rPr>
                <w:rFonts w:ascii="ＭＳ Ｐ明朝" w:eastAsia="ＭＳ Ｐ明朝" w:hAnsi="ＭＳ Ｐ明朝" w:cs="ＭＳ明朝" w:hint="eastAsia"/>
                <w:kern w:val="0"/>
                <w:sz w:val="22"/>
                <w:u w:val="single"/>
              </w:rPr>
              <w:t>特定</w:t>
            </w:r>
            <w:r w:rsidRPr="00D81982">
              <w:rPr>
                <w:rFonts w:ascii="ＭＳ Ｐ明朝" w:eastAsia="ＭＳ Ｐ明朝" w:hAnsi="ＭＳ Ｐ明朝" w:cs="ＭＳ明朝"/>
                <w:kern w:val="0"/>
                <w:sz w:val="22"/>
                <w:u w:val="single"/>
              </w:rPr>
              <w:t>しなければならない。</w:t>
            </w:r>
          </w:p>
          <w:p w14:paraId="6600188C" w14:textId="3F18B77D"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a) </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グループ管理システムに</w:t>
            </w:r>
            <w:r w:rsidR="00623FB9" w:rsidRPr="00D81982">
              <w:rPr>
                <w:rFonts w:ascii="ＭＳ Ｐ明朝" w:eastAsia="ＭＳ Ｐ明朝" w:hAnsi="ＭＳ Ｐ明朝" w:cs="ＭＳ明朝" w:hint="eastAsia"/>
                <w:kern w:val="0"/>
                <w:sz w:val="22"/>
              </w:rPr>
              <w:t>影響を受ける</w:t>
            </w:r>
            <w:r w:rsidRPr="00D81982">
              <w:rPr>
                <w:rFonts w:ascii="ＭＳ Ｐ明朝" w:eastAsia="ＭＳ Ｐ明朝" w:hAnsi="ＭＳ Ｐ明朝" w:cs="ＭＳ明朝"/>
                <w:kern w:val="0"/>
                <w:sz w:val="22"/>
                <w:u w:val="single"/>
              </w:rPr>
              <w:t>ステークホルダー</w:t>
            </w:r>
            <w:r w:rsidRPr="00D81982">
              <w:rPr>
                <w:rFonts w:ascii="ＭＳ Ｐ明朝" w:eastAsia="ＭＳ Ｐ明朝" w:hAnsi="ＭＳ Ｐ明朝" w:cs="ＭＳ明朝" w:hint="eastAsia"/>
                <w:kern w:val="0"/>
                <w:sz w:val="22"/>
                <w:u w:val="single"/>
              </w:rPr>
              <w:t>、及び</w:t>
            </w:r>
          </w:p>
          <w:p w14:paraId="2CBA9F5B"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b) </w:t>
            </w:r>
            <w:r w:rsidRPr="00D81982">
              <w:rPr>
                <w:rFonts w:ascii="ＭＳ Ｐ明朝" w:eastAsia="ＭＳ Ｐ明朝" w:hAnsi="ＭＳ Ｐ明朝" w:cs="ＭＳ明朝" w:hint="eastAsia"/>
                <w:kern w:val="0"/>
                <w:sz w:val="22"/>
                <w:u w:val="single"/>
              </w:rPr>
              <w:t>これらの影響を受けるステークホルダーのニーズと</w:t>
            </w:r>
            <w:r w:rsidRPr="00D81982">
              <w:rPr>
                <w:rFonts w:ascii="ＭＳ Ｐ明朝" w:eastAsia="ＭＳ Ｐ明朝" w:hAnsi="ＭＳ Ｐ明朝" w:cs="ＭＳ明朝"/>
                <w:kern w:val="0"/>
                <w:sz w:val="22"/>
                <w:u w:val="single"/>
              </w:rPr>
              <w:t>期待</w:t>
            </w:r>
            <w:r w:rsidRPr="00D81982">
              <w:rPr>
                <w:rFonts w:ascii="ＭＳ Ｐ明朝" w:eastAsia="ＭＳ Ｐ明朝" w:hAnsi="ＭＳ Ｐ明朝" w:cs="ＭＳ明朝" w:hint="eastAsia"/>
                <w:kern w:val="0"/>
                <w:sz w:val="22"/>
                <w:u w:val="single"/>
              </w:rPr>
              <w:t>。</w:t>
            </w:r>
          </w:p>
          <w:p w14:paraId="0E80408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9372B31" w14:textId="3CB08ABB"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4.3</w:t>
            </w:r>
            <w:r w:rsidRPr="00D81982">
              <w:rPr>
                <w:rFonts w:ascii="ＭＳ Ｐ明朝" w:eastAsia="ＭＳ Ｐ明朝" w:hAnsi="ＭＳ Ｐ明朝" w:cs="ＭＳ明朝"/>
                <w:kern w:val="0"/>
                <w:sz w:val="22"/>
                <w:u w:val="single"/>
              </w:rPr>
              <w:t xml:space="preserve"> グループ管理システムの対象範囲の決定</w:t>
            </w:r>
          </w:p>
          <w:p w14:paraId="7DE1DE03" w14:textId="1A55CC0F" w:rsidR="00087FDE" w:rsidRPr="00D81982" w:rsidRDefault="00DF666A" w:rsidP="00973617">
            <w:pPr>
              <w:autoSpaceDE w:val="0"/>
              <w:autoSpaceDN w:val="0"/>
              <w:adjustRightInd w:val="0"/>
              <w:jc w:val="left"/>
              <w:rPr>
                <w:rFonts w:ascii="ＭＳ Ｐ明朝" w:eastAsia="ＭＳ Ｐ明朝" w:hAnsi="ＭＳ Ｐ明朝"/>
                <w:sz w:val="22"/>
                <w:highlight w:val="yellow"/>
                <w:u w:val="single"/>
                <w:lang w:val="en"/>
              </w:rPr>
            </w:pPr>
            <w:r w:rsidRPr="00D81982">
              <w:rPr>
                <w:rFonts w:ascii="ＭＳ Ｐ明朝" w:eastAsia="ＭＳ Ｐ明朝" w:hAnsi="ＭＳ Ｐ明朝" w:cs="ＭＳ明朝"/>
                <w:b/>
                <w:bCs/>
                <w:kern w:val="0"/>
                <w:sz w:val="22"/>
                <w:u w:val="single"/>
              </w:rPr>
              <w:t>4.3.1</w:t>
            </w:r>
            <w:r w:rsidRPr="00D81982">
              <w:rPr>
                <w:rFonts w:ascii="ＭＳ Ｐ明朝" w:eastAsia="ＭＳ Ｐ明朝" w:hAnsi="ＭＳ Ｐ明朝" w:cs="ＭＳ明朝"/>
                <w:kern w:val="0"/>
                <w:sz w:val="22"/>
                <w:u w:val="single"/>
              </w:rPr>
              <w:t xml:space="preserve"> </w:t>
            </w:r>
            <w:r w:rsidR="00973617" w:rsidRPr="00D81982">
              <w:rPr>
                <w:rFonts w:ascii="ＭＳ Ｐ明朝" w:eastAsia="ＭＳ Ｐ明朝" w:hAnsi="ＭＳ Ｐ明朝" w:cs="ＭＳ明朝" w:hint="eastAsia"/>
                <w:kern w:val="0"/>
                <w:sz w:val="22"/>
                <w:u w:val="single"/>
              </w:rPr>
              <w:t>グループ管理システムの対象範囲に関する定義は下記のとおりとする。</w:t>
            </w:r>
          </w:p>
          <w:p w14:paraId="4BEC6E91" w14:textId="77777777" w:rsidR="00087FDE" w:rsidRPr="00D81982" w:rsidRDefault="00087FDE"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グループ組織</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そのグループ組織の</w:t>
            </w:r>
            <w:r w:rsidRPr="00D81982">
              <w:rPr>
                <w:rFonts w:ascii="ＭＳ Ｐ明朝" w:eastAsia="ＭＳ Ｐ明朝" w:hAnsi="ＭＳ Ｐ明朝" w:hint="eastAsia"/>
                <w:sz w:val="22"/>
                <w:u w:val="single"/>
                <w:lang w:val="en"/>
              </w:rPr>
              <w:t>構成</w:t>
            </w:r>
            <w:r w:rsidRPr="00D81982">
              <w:rPr>
                <w:rFonts w:ascii="ＭＳ Ｐ明朝" w:eastAsia="ＭＳ Ｐ明朝" w:hAnsi="ＭＳ Ｐ明朝"/>
                <w:sz w:val="22"/>
                <w:u w:val="single"/>
                <w:lang w:val="en"/>
              </w:rPr>
              <w:t>（グループ主体と加盟者）</w:t>
            </w:r>
          </w:p>
          <w:p w14:paraId="5425B32B" w14:textId="45575190" w:rsidR="009F25AC"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①森林組合型</w:t>
            </w:r>
          </w:p>
          <w:p w14:paraId="485A9528" w14:textId="41E0CC17" w:rsidR="00087FDE" w:rsidRPr="00D81982" w:rsidRDefault="00087FDE" w:rsidP="00973617">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lang w:val="en"/>
              </w:rPr>
              <w:t>森林組合を中心となって</w:t>
            </w:r>
            <w:r w:rsidR="009F25AC" w:rsidRPr="00D81982">
              <w:rPr>
                <w:rFonts w:ascii="ＭＳ Ｐ明朝" w:eastAsia="ＭＳ Ｐ明朝" w:hAnsi="ＭＳ Ｐ明朝" w:hint="eastAsia"/>
                <w:sz w:val="22"/>
                <w:lang w:val="en"/>
              </w:rPr>
              <w:t>いる</w:t>
            </w:r>
            <w:r w:rsidRPr="00D81982">
              <w:rPr>
                <w:rFonts w:ascii="ＭＳ Ｐ明朝" w:eastAsia="ＭＳ Ｐ明朝" w:hAnsi="ＭＳ Ｐ明朝" w:hint="eastAsia"/>
                <w:sz w:val="22"/>
                <w:lang w:val="en"/>
              </w:rPr>
              <w:t>組織</w:t>
            </w:r>
          </w:p>
          <w:p w14:paraId="5618E942"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・グループ主体：中心となる地域の指導的な森林組合</w:t>
            </w:r>
          </w:p>
          <w:p w14:paraId="14B97EFE" w14:textId="6DDFB66F"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w:t>
            </w:r>
          </w:p>
          <w:p w14:paraId="2902029C" w14:textId="77777777" w:rsidR="009F25AC"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②地域協議会型</w:t>
            </w:r>
          </w:p>
          <w:p w14:paraId="2B498CF9" w14:textId="4D2AD15E" w:rsidR="00087FDE"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地域の森林組合、公有林</w:t>
            </w:r>
            <w:r w:rsidRPr="00D81982">
              <w:rPr>
                <w:rFonts w:ascii="ＭＳ Ｐ明朝" w:eastAsia="ＭＳ Ｐ明朝" w:hAnsi="ＭＳ Ｐ明朝"/>
                <w:sz w:val="22"/>
                <w:lang w:val="en"/>
              </w:rPr>
              <w:t>(市町村有林等)、その他森林所有者が協議会を結成し地域森林の所有者・管理者を組織化</w:t>
            </w:r>
          </w:p>
          <w:p w14:paraId="3FB1F6DC"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・グループ主体：地域協議会</w:t>
            </w:r>
          </w:p>
          <w:p w14:paraId="29583DED"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地域の森林組合、市町村、森林所有者等</w:t>
            </w:r>
          </w:p>
          <w:p w14:paraId="53E2427E" w14:textId="77777777" w:rsidR="009F25AC"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③　その他</w:t>
            </w:r>
          </w:p>
          <w:p w14:paraId="394C6512" w14:textId="61311FAE" w:rsidR="00087FDE" w:rsidRPr="00D81982" w:rsidRDefault="00087FDE" w:rsidP="00973617">
            <w:pPr>
              <w:shd w:val="clear" w:color="auto" w:fill="FFFFFF"/>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lang w:val="en"/>
              </w:rPr>
              <w:t>森林管理に関する法的権利を有する組織で、</w:t>
            </w:r>
            <w:r w:rsidRPr="00D81982">
              <w:rPr>
                <w:rFonts w:ascii="ＭＳ Ｐ明朝" w:eastAsia="ＭＳ Ｐ明朝" w:hAnsi="ＭＳ Ｐ明朝" w:hint="eastAsia"/>
                <w:sz w:val="22"/>
              </w:rPr>
              <w:t>本規格で規定するグループ組織の要件を備える組織</w:t>
            </w:r>
          </w:p>
          <w:p w14:paraId="42CE3151" w14:textId="77777777" w:rsidR="00087FDE" w:rsidRPr="00D81982" w:rsidRDefault="00087FDE" w:rsidP="00973617">
            <w:pPr>
              <w:shd w:val="clear" w:color="auto" w:fill="FFFFFF"/>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・グループ主体：グループ森林の管理を行う者</w:t>
            </w:r>
          </w:p>
          <w:p w14:paraId="7B46B8BA"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rPr>
              <w:t xml:space="preserve">　　・加盟者：個々の森林管理単位を管理する者。</w:t>
            </w:r>
          </w:p>
          <w:p w14:paraId="6329C2A3" w14:textId="4E1C72A3" w:rsidR="00087FDE" w:rsidRPr="00D81982" w:rsidRDefault="00087FDE" w:rsidP="00973617">
            <w:pPr>
              <w:autoSpaceDE w:val="0"/>
              <w:autoSpaceDN w:val="0"/>
              <w:adjustRightInd w:val="0"/>
              <w:rPr>
                <w:rFonts w:ascii="ＭＳ Ｐ明朝" w:eastAsia="ＭＳ Ｐ明朝" w:hAnsi="ＭＳ Ｐ明朝" w:cs="ＭＳ明朝"/>
                <w:kern w:val="0"/>
                <w:sz w:val="20"/>
                <w:szCs w:val="20"/>
                <w:u w:val="single"/>
              </w:rPr>
            </w:pPr>
            <w:r w:rsidRPr="00D81982">
              <w:rPr>
                <w:rFonts w:ascii="ＭＳ Ｐ明朝" w:eastAsia="ＭＳ Ｐ明朝" w:hAnsi="ＭＳ Ｐ明朝" w:hint="eastAsia"/>
                <w:sz w:val="20"/>
                <w:szCs w:val="20"/>
                <w:lang w:val="en"/>
              </w:rPr>
              <w:lastRenderedPageBreak/>
              <w:t>注意書：</w:t>
            </w:r>
            <w:r w:rsidR="009F25AC" w:rsidRPr="00D81982">
              <w:rPr>
                <w:rFonts w:ascii="ＭＳ Ｐ明朝" w:eastAsia="ＭＳ Ｐ明朝" w:hAnsi="ＭＳ Ｐ明朝" w:hint="eastAsia"/>
                <w:sz w:val="20"/>
                <w:szCs w:val="20"/>
                <w:lang w:val="en"/>
              </w:rPr>
              <w:t>「</w:t>
            </w:r>
            <w:r w:rsidRPr="00D81982">
              <w:rPr>
                <w:rFonts w:ascii="ＭＳ Ｐ明朝" w:eastAsia="ＭＳ Ｐ明朝" w:hAnsi="ＭＳ Ｐ明朝" w:hint="eastAsia"/>
                <w:sz w:val="20"/>
                <w:szCs w:val="20"/>
                <w:lang w:val="en"/>
              </w:rPr>
              <w:t>その</w:t>
            </w:r>
            <w:r w:rsidR="009F25AC" w:rsidRPr="00D81982">
              <w:rPr>
                <w:rFonts w:ascii="ＭＳ Ｐ明朝" w:eastAsia="ＭＳ Ｐ明朝" w:hAnsi="ＭＳ Ｐ明朝" w:hint="eastAsia"/>
                <w:sz w:val="20"/>
                <w:szCs w:val="20"/>
                <w:lang w:val="en"/>
              </w:rPr>
              <w:t>他」の</w:t>
            </w:r>
            <w:r w:rsidRPr="00D81982">
              <w:rPr>
                <w:rFonts w:ascii="ＭＳ Ｐ明朝" w:eastAsia="ＭＳ Ｐ明朝" w:hAnsi="ＭＳ Ｐ明朝" w:hint="eastAsia"/>
                <w:sz w:val="20"/>
                <w:szCs w:val="20"/>
              </w:rPr>
              <w:t>森林の管理に関する法的権利を有する者には、その管理組織に支部組織等を有し、本規格で規定するグループ組織（「</w:t>
            </w:r>
            <w:r w:rsidRPr="00D81982">
              <w:rPr>
                <w:rFonts w:ascii="ＭＳ Ｐ明朝" w:eastAsia="ＭＳ Ｐ明朝" w:hAnsi="ＭＳ Ｐ明朝" w:cs="ＭＳ明朝"/>
                <w:kern w:val="0"/>
                <w:sz w:val="20"/>
                <w:szCs w:val="20"/>
              </w:rPr>
              <w:t>3.12 グループ組織</w:t>
            </w:r>
            <w:r w:rsidRPr="00D81982">
              <w:rPr>
                <w:rFonts w:ascii="ＭＳ Ｐ明朝" w:eastAsia="ＭＳ Ｐ明朝" w:hAnsi="ＭＳ Ｐ明朝" w:cs="ＭＳ明朝" w:hint="eastAsia"/>
                <w:kern w:val="0"/>
                <w:sz w:val="20"/>
                <w:szCs w:val="20"/>
              </w:rPr>
              <w:t>」参照）</w:t>
            </w:r>
            <w:r w:rsidRPr="00D81982">
              <w:rPr>
                <w:rFonts w:ascii="ＭＳ Ｐ明朝" w:eastAsia="ＭＳ Ｐ明朝" w:hAnsi="ＭＳ Ｐ明朝" w:hint="eastAsia"/>
                <w:sz w:val="20"/>
                <w:szCs w:val="20"/>
              </w:rPr>
              <w:t>に準ずる要件を備える法人等</w:t>
            </w:r>
            <w:r w:rsidR="001B1E70" w:rsidRPr="00D81982">
              <w:rPr>
                <w:rFonts w:ascii="ＭＳ Ｐ明朝" w:eastAsia="ＭＳ Ｐ明朝" w:hAnsi="ＭＳ Ｐ明朝" w:hint="eastAsia"/>
                <w:sz w:val="20"/>
                <w:szCs w:val="20"/>
              </w:rPr>
              <w:t>（会社、国有林、公有林等）</w:t>
            </w:r>
            <w:r w:rsidRPr="00D81982">
              <w:rPr>
                <w:rFonts w:ascii="ＭＳ Ｐ明朝" w:eastAsia="ＭＳ Ｐ明朝" w:hAnsi="ＭＳ Ｐ明朝" w:hint="eastAsia"/>
                <w:sz w:val="20"/>
                <w:szCs w:val="20"/>
              </w:rPr>
              <w:t>を含む。</w:t>
            </w:r>
          </w:p>
          <w:p w14:paraId="4584BE6C" w14:textId="0B2DFDEE"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認証区域</w:t>
            </w:r>
          </w:p>
          <w:p w14:paraId="271EFABE" w14:textId="57D6FCB0"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グループ組織の加盟者が管理する森林区域とする。</w:t>
            </w:r>
          </w:p>
          <w:p w14:paraId="108A1C30" w14:textId="41510A00"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w:t>
            </w:r>
            <w:r w:rsidRPr="00D81982">
              <w:rPr>
                <w:rFonts w:ascii="ＭＳ Ｐ明朝" w:eastAsia="ＭＳ Ｐ明朝" w:hAnsi="ＭＳ Ｐ明朝" w:hint="eastAsia"/>
                <w:sz w:val="22"/>
                <w:u w:val="single"/>
                <w:lang w:val="en"/>
              </w:rPr>
              <w:t>森林</w:t>
            </w:r>
            <w:r w:rsidRPr="00D81982">
              <w:rPr>
                <w:rFonts w:ascii="ＭＳ Ｐ明朝" w:eastAsia="ＭＳ Ｐ明朝" w:hAnsi="ＭＳ Ｐ明朝"/>
                <w:sz w:val="22"/>
                <w:u w:val="single"/>
                <w:lang w:val="en"/>
              </w:rPr>
              <w:t>認証書</w:t>
            </w:r>
          </w:p>
          <w:p w14:paraId="6872CB66"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グループ組織の管理主体にグループ森林認証書を交付する。</w:t>
            </w:r>
          </w:p>
          <w:p w14:paraId="1D6826F2" w14:textId="2AB145B9"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グループ認証加盟確認書</w:t>
            </w:r>
          </w:p>
          <w:p w14:paraId="5D84EBA1" w14:textId="6E0C548B"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グループ組織の管理主体にグループ森林認証書の付属書類に同グループ認証の加盟者を添付し、各加盟者グループ認証</w:t>
            </w:r>
            <w:r w:rsidR="001E4CF2" w:rsidRPr="00E90E5B">
              <w:rPr>
                <w:rFonts w:ascii="ＭＳ Ｐ明朝" w:eastAsia="ＭＳ Ｐ明朝" w:hAnsi="ＭＳ Ｐ明朝" w:hint="eastAsia"/>
                <w:sz w:val="22"/>
                <w:lang w:val="en"/>
              </w:rPr>
              <w:t>加盟</w:t>
            </w:r>
            <w:r w:rsidRPr="00D81982">
              <w:rPr>
                <w:rFonts w:ascii="ＭＳ Ｐ明朝" w:eastAsia="ＭＳ Ｐ明朝" w:hAnsi="ＭＳ Ｐ明朝" w:hint="eastAsia"/>
                <w:sz w:val="22"/>
                <w:lang w:val="en"/>
              </w:rPr>
              <w:t>確認書とする。</w:t>
            </w:r>
          </w:p>
          <w:p w14:paraId="6DCC9BE1" w14:textId="77777777" w:rsidR="00087FDE" w:rsidRPr="00D81982" w:rsidRDefault="00087FDE" w:rsidP="00430262">
            <w:pPr>
              <w:shd w:val="clear" w:color="auto" w:fill="FFFFFF"/>
              <w:rPr>
                <w:rFonts w:ascii="ＭＳ Ｐ明朝" w:eastAsia="ＭＳ Ｐ明朝" w:hAnsi="ＭＳ Ｐ明朝"/>
                <w:sz w:val="22"/>
                <w:u w:val="single"/>
                <w:lang w:val="en"/>
              </w:rPr>
            </w:pPr>
          </w:p>
          <w:p w14:paraId="03BD9CCF" w14:textId="2E08586C" w:rsidR="00087FDE" w:rsidRPr="00D81982" w:rsidRDefault="00973617" w:rsidP="00973617">
            <w:pPr>
              <w:pStyle w:val="ab"/>
              <w:shd w:val="clear" w:color="auto" w:fill="FFFFFF"/>
              <w:ind w:leftChars="0" w:left="0"/>
              <w:jc w:val="left"/>
              <w:rPr>
                <w:rFonts w:ascii="ＭＳ Ｐ明朝" w:eastAsia="ＭＳ Ｐ明朝" w:hAnsi="ＭＳ Ｐ明朝"/>
                <w:lang w:val="en"/>
              </w:rPr>
            </w:pPr>
            <w:r w:rsidRPr="00D81982">
              <w:rPr>
                <w:rFonts w:ascii="ＭＳ Ｐ明朝" w:eastAsia="ＭＳ Ｐ明朝" w:hAnsi="ＭＳ Ｐ明朝"/>
                <w:b/>
                <w:bCs/>
                <w:lang w:val="en"/>
              </w:rPr>
              <w:t>4.3.2</w:t>
            </w:r>
            <w:r w:rsidRPr="00D81982">
              <w:rPr>
                <w:rFonts w:ascii="ＭＳ Ｐ明朝" w:eastAsia="ＭＳ Ｐ明朝" w:hAnsi="ＭＳ Ｐ明朝"/>
                <w:lang w:val="en"/>
              </w:rPr>
              <w:t xml:space="preserve">  </w:t>
            </w:r>
            <w:r w:rsidR="00087FDE" w:rsidRPr="00D81982">
              <w:rPr>
                <w:rFonts w:ascii="ＭＳ Ｐ明朝" w:eastAsia="ＭＳ Ｐ明朝" w:hAnsi="ＭＳ Ｐ明朝" w:hint="eastAsia"/>
                <w:lang w:val="en"/>
              </w:rPr>
              <w:t>グループ管理システムの対象範囲は</w:t>
            </w:r>
            <w:r w:rsidR="001B1E70" w:rsidRPr="00D81982">
              <w:rPr>
                <w:rFonts w:ascii="ＭＳ Ｐ明朝" w:eastAsia="ＭＳ Ｐ明朝" w:hAnsi="ＭＳ Ｐ明朝" w:hint="eastAsia"/>
                <w:lang w:val="en"/>
              </w:rPr>
              <w:t>、</w:t>
            </w:r>
            <w:r w:rsidR="00087FDE" w:rsidRPr="00D81982">
              <w:rPr>
                <w:rFonts w:ascii="ＭＳ Ｐ明朝" w:eastAsia="ＭＳ Ｐ明朝" w:hAnsi="ＭＳ Ｐ明朝" w:hint="eastAsia"/>
                <w:lang w:val="en"/>
              </w:rPr>
              <w:t>当該所有若しくは管理する森林を</w:t>
            </w:r>
            <w:r w:rsidR="00087FDE" w:rsidRPr="00D81982">
              <w:rPr>
                <w:rFonts w:ascii="ＭＳ Ｐ明朝" w:eastAsia="ＭＳ Ｐ明朝" w:hAnsi="ＭＳ Ｐ明朝"/>
                <w:lang w:val="en"/>
              </w:rPr>
              <w:t>SGEC規格及び関係法令に基づき管理する能力を有する者が加盟者となっ</w:t>
            </w:r>
            <w:r w:rsidR="001B1E70" w:rsidRPr="00D81982">
              <w:rPr>
                <w:rFonts w:ascii="ＭＳ Ｐ明朝" w:eastAsia="ＭＳ Ｐ明朝" w:hAnsi="ＭＳ Ｐ明朝" w:hint="eastAsia"/>
                <w:lang w:val="en"/>
              </w:rPr>
              <w:t>て</w:t>
            </w:r>
            <w:r w:rsidR="00087FDE" w:rsidRPr="00D81982">
              <w:rPr>
                <w:rFonts w:ascii="ＭＳ Ｐ明朝" w:eastAsia="ＭＳ Ｐ明朝" w:hAnsi="ＭＳ Ｐ明朝" w:hint="eastAsia"/>
                <w:lang w:val="en"/>
              </w:rPr>
              <w:t>参画する森林区域をグループ森林管理区域（境界）とし、当該対象範囲に同システムを適用することができる。</w:t>
            </w:r>
          </w:p>
          <w:p w14:paraId="3E57C8B7" w14:textId="77777777" w:rsidR="00087FDE" w:rsidRPr="00D81982" w:rsidRDefault="00087FDE" w:rsidP="00087FDE">
            <w:pPr>
              <w:shd w:val="clear" w:color="auto" w:fill="FFFFFF"/>
              <w:rPr>
                <w:rFonts w:ascii="ＭＳ Ｐ明朝" w:eastAsia="ＭＳ Ｐ明朝" w:hAnsi="ＭＳ Ｐ明朝"/>
                <w:u w:val="single"/>
                <w:lang w:val="en"/>
              </w:rPr>
            </w:pPr>
          </w:p>
          <w:p w14:paraId="572BE8B1" w14:textId="21A6F51E" w:rsidR="00087FDE" w:rsidRPr="00D81982" w:rsidRDefault="00DF666A" w:rsidP="00087FDE">
            <w:pPr>
              <w:shd w:val="clear" w:color="auto" w:fill="FFFFFF"/>
              <w:rPr>
                <w:rFonts w:ascii="ＭＳ Ｐ明朝" w:eastAsia="ＭＳ Ｐ明朝" w:hAnsi="ＭＳ Ｐ明朝"/>
                <w:sz w:val="22"/>
                <w:lang w:val="en"/>
              </w:rPr>
            </w:pPr>
            <w:r w:rsidRPr="00D81982">
              <w:rPr>
                <w:rFonts w:ascii="ＭＳ Ｐ明朝" w:eastAsia="ＭＳ Ｐ明朝" w:hAnsi="ＭＳ Ｐ明朝"/>
                <w:b/>
                <w:bCs/>
                <w:sz w:val="22"/>
                <w:u w:val="single"/>
                <w:lang w:val="en"/>
              </w:rPr>
              <w:t>4.3.3</w:t>
            </w:r>
            <w:r w:rsidR="00087FDE" w:rsidRPr="00D81982">
              <w:rPr>
                <w:rFonts w:ascii="ＭＳ Ｐ明朝" w:eastAsia="ＭＳ Ｐ明朝" w:hAnsi="ＭＳ Ｐ明朝" w:hint="eastAsia"/>
                <w:sz w:val="22"/>
                <w:lang w:val="en"/>
              </w:rPr>
              <w:t>グループ組織が管理する実態に応じて、適用される「持続可能な森林管理</w:t>
            </w:r>
            <w:r w:rsidR="00087FDE" w:rsidRPr="00D81982">
              <w:rPr>
                <w:rFonts w:ascii="ＭＳ Ｐ明朝" w:eastAsia="ＭＳ Ｐ明朝" w:hAnsi="ＭＳ Ｐ明朝"/>
                <w:sz w:val="22"/>
                <w:lang w:val="en"/>
              </w:rPr>
              <w:t>認証規格の要求事項</w:t>
            </w:r>
            <w:r w:rsidR="00087FDE" w:rsidRPr="00D81982">
              <w:rPr>
                <w:rFonts w:ascii="ＭＳ Ｐ明朝" w:eastAsia="ＭＳ Ｐ明朝" w:hAnsi="ＭＳ Ｐ明朝" w:hint="eastAsia"/>
                <w:sz w:val="22"/>
                <w:lang w:val="en"/>
              </w:rPr>
              <w:t>」を決定し、当該</w:t>
            </w:r>
            <w:r w:rsidR="00087FDE" w:rsidRPr="00D81982">
              <w:rPr>
                <w:rFonts w:ascii="ＭＳ Ｐ明朝" w:eastAsia="ＭＳ Ｐ明朝" w:hAnsi="ＭＳ Ｐ明朝"/>
                <w:sz w:val="22"/>
                <w:lang w:val="en"/>
              </w:rPr>
              <w:t>グループ</w:t>
            </w:r>
            <w:r w:rsidR="00087FDE" w:rsidRPr="00D81982">
              <w:rPr>
                <w:rFonts w:ascii="ＭＳ Ｐ明朝" w:eastAsia="ＭＳ Ｐ明朝" w:hAnsi="ＭＳ Ｐ明朝" w:hint="eastAsia"/>
                <w:sz w:val="22"/>
                <w:lang w:val="en"/>
              </w:rPr>
              <w:t>の森林管理を適切に管理しなければならない。</w:t>
            </w:r>
          </w:p>
          <w:p w14:paraId="38C54D94" w14:textId="77777777" w:rsidR="00087FDE" w:rsidRPr="00D81982" w:rsidRDefault="00087FDE" w:rsidP="00DF666A">
            <w:pPr>
              <w:shd w:val="clear" w:color="auto" w:fill="FFFFFF"/>
              <w:rPr>
                <w:rFonts w:ascii="ＭＳ Ｐ明朝" w:eastAsia="ＭＳ Ｐ明朝" w:hAnsi="ＭＳ Ｐ明朝"/>
                <w:sz w:val="22"/>
                <w:u w:val="single"/>
                <w:lang w:val="en"/>
              </w:rPr>
            </w:pPr>
          </w:p>
          <w:p w14:paraId="68EE7BC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4.3.4</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対象範囲</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文書情報として一般に入手可能</w:t>
            </w:r>
            <w:r w:rsidRPr="00D81982">
              <w:rPr>
                <w:rFonts w:ascii="ＭＳ Ｐ明朝" w:eastAsia="ＭＳ Ｐ明朝" w:hAnsi="ＭＳ Ｐ明朝" w:hint="eastAsia"/>
                <w:sz w:val="22"/>
                <w:u w:val="single"/>
                <w:lang w:val="en"/>
              </w:rPr>
              <w:t>で</w:t>
            </w:r>
            <w:r w:rsidRPr="00D81982">
              <w:rPr>
                <w:rFonts w:ascii="ＭＳ Ｐ明朝" w:eastAsia="ＭＳ Ｐ明朝" w:hAnsi="ＭＳ Ｐ明朝"/>
                <w:sz w:val="22"/>
                <w:u w:val="single"/>
                <w:lang w:val="en"/>
              </w:rPr>
              <w:t>なければならない。</w:t>
            </w:r>
          </w:p>
          <w:p w14:paraId="200F9A39"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19C4C2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w:t>
            </w:r>
            <w:r w:rsidRPr="00D81982">
              <w:rPr>
                <w:rFonts w:ascii="ＭＳ Ｐ明朝" w:eastAsia="ＭＳ Ｐ明朝" w:hAnsi="ＭＳ Ｐ明朝"/>
                <w:sz w:val="22"/>
                <w:u w:val="single"/>
                <w:lang w:val="en"/>
              </w:rPr>
              <w:t xml:space="preserve"> グループ管理システム</w:t>
            </w:r>
          </w:p>
          <w:p w14:paraId="34217C8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4.4.1</w:t>
            </w:r>
            <w:r w:rsidRPr="00D81982">
              <w:rPr>
                <w:rFonts w:ascii="ＭＳ Ｐ明朝" w:eastAsia="ＭＳ Ｐ明朝" w:hAnsi="ＭＳ Ｐ明朝"/>
                <w:sz w:val="22"/>
                <w:u w:val="single"/>
                <w:lang w:val="en"/>
              </w:rPr>
              <w:t>すべての加盟者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内部モニタリングと内部監査のプログラムの対象とされなければならない。</w:t>
            </w:r>
          </w:p>
          <w:p w14:paraId="03B25DFF" w14:textId="77777777" w:rsidR="00DF666A" w:rsidRPr="00D81982" w:rsidRDefault="00DF666A" w:rsidP="00DF666A">
            <w:pPr>
              <w:shd w:val="clear" w:color="auto" w:fill="FFFFFF"/>
              <w:rPr>
                <w:rFonts w:ascii="ＭＳ Ｐ明朝" w:eastAsia="ＭＳ Ｐ明朝" w:hAnsi="ＭＳ Ｐ明朝"/>
                <w:sz w:val="22"/>
                <w:u w:val="single"/>
                <w:lang w:val="en"/>
              </w:rPr>
            </w:pPr>
            <w:bookmarkStart w:id="15" w:name="_Hlk41464143"/>
            <w:r w:rsidRPr="00D81982">
              <w:rPr>
                <w:rFonts w:ascii="ＭＳ Ｐ明朝" w:eastAsia="ＭＳ Ｐ明朝" w:hAnsi="ＭＳ Ｐ明朝"/>
                <w:b/>
                <w:bCs/>
                <w:sz w:val="22"/>
                <w:u w:val="single"/>
                <w:lang w:val="en"/>
              </w:rPr>
              <w:t>4.4.2</w:t>
            </w:r>
            <w:bookmarkEnd w:id="15"/>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が、</w:t>
            </w:r>
            <w:r w:rsidRPr="00D81982">
              <w:rPr>
                <w:rFonts w:ascii="ＭＳ Ｐ明朝" w:eastAsia="ＭＳ Ｐ明朝" w:hAnsi="ＭＳ Ｐ明朝"/>
                <w:sz w:val="22"/>
                <w:u w:val="single"/>
                <w:lang w:val="en"/>
              </w:rPr>
              <w:t>グループ認証書の対象外である林産</w:t>
            </w:r>
            <w:r w:rsidRPr="00D81982">
              <w:rPr>
                <w:rFonts w:ascii="ＭＳ Ｐ明朝" w:eastAsia="ＭＳ Ｐ明朝" w:hAnsi="ＭＳ Ｐ明朝" w:hint="eastAsia"/>
                <w:sz w:val="22"/>
                <w:u w:val="single"/>
                <w:lang w:val="en"/>
              </w:rPr>
              <w:t>物</w:t>
            </w:r>
            <w:r w:rsidRPr="00D81982">
              <w:rPr>
                <w:rFonts w:ascii="ＭＳ Ｐ明朝" w:eastAsia="ＭＳ Ｐ明朝" w:hAnsi="ＭＳ Ｐ明朝"/>
                <w:sz w:val="22"/>
                <w:u w:val="single"/>
                <w:lang w:val="en"/>
              </w:rPr>
              <w:t>の</w:t>
            </w:r>
            <w:r w:rsidRPr="00D81982">
              <w:rPr>
                <w:rFonts w:ascii="ＭＳ Ｐ明朝" w:eastAsia="ＭＳ Ｐ明朝" w:hAnsi="ＭＳ Ｐ明朝" w:hint="eastAsia"/>
                <w:sz w:val="22"/>
                <w:u w:val="single"/>
                <w:lang w:val="en"/>
              </w:rPr>
              <w:t>生産・加工・流通</w:t>
            </w:r>
            <w:r w:rsidRPr="00D81982">
              <w:rPr>
                <w:rFonts w:ascii="ＭＳ Ｐ明朝" w:eastAsia="ＭＳ Ｐ明朝" w:hAnsi="ＭＳ Ｐ明朝"/>
                <w:sz w:val="22"/>
                <w:u w:val="single"/>
                <w:lang w:val="en"/>
              </w:rPr>
              <w:t>業者としての</w:t>
            </w:r>
            <w:r w:rsidRPr="00D81982">
              <w:rPr>
                <w:rFonts w:ascii="ＭＳ Ｐ明朝" w:eastAsia="ＭＳ Ｐ明朝" w:hAnsi="ＭＳ Ｐ明朝" w:hint="eastAsia"/>
                <w:sz w:val="22"/>
                <w:u w:val="single"/>
                <w:lang w:val="en"/>
              </w:rPr>
              <w:t>行為</w:t>
            </w:r>
            <w:r w:rsidRPr="00D81982">
              <w:rPr>
                <w:rFonts w:ascii="ＭＳ Ｐ明朝" w:eastAsia="ＭＳ Ｐ明朝" w:hAnsi="ＭＳ Ｐ明朝"/>
                <w:sz w:val="22"/>
                <w:u w:val="single"/>
                <w:lang w:val="en"/>
              </w:rPr>
              <w:t>を行う場合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は、SGEC-COC</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を</w:t>
            </w:r>
            <w:r w:rsidRPr="00D81982">
              <w:rPr>
                <w:rFonts w:ascii="ＭＳ Ｐ明朝" w:eastAsia="ＭＳ Ｐ明朝" w:hAnsi="ＭＳ Ｐ明朝" w:hint="eastAsia"/>
                <w:sz w:val="22"/>
                <w:u w:val="single"/>
                <w:lang w:val="en"/>
              </w:rPr>
              <w:t>取得していなければならない。</w:t>
            </w:r>
          </w:p>
          <w:p w14:paraId="6CCCC026" w14:textId="77777777" w:rsidR="00DF666A" w:rsidRPr="00E90E5B" w:rsidRDefault="00DF666A" w:rsidP="00DF666A">
            <w:pPr>
              <w:pStyle w:val="TDNormaltext"/>
              <w:rPr>
                <w:rFonts w:ascii="ＭＳ Ｐ明朝" w:eastAsia="ＭＳ Ｐ明朝" w:hAnsi="ＭＳ Ｐ明朝" w:cs="Helvetica"/>
                <w:sz w:val="22"/>
                <w:u w:val="single"/>
                <w:lang w:eastAsia="ja-JP"/>
              </w:rPr>
            </w:pPr>
          </w:p>
          <w:p w14:paraId="05F45AB5" w14:textId="3466C37D" w:rsidR="00DF666A" w:rsidRPr="00D81982" w:rsidRDefault="00DF666A" w:rsidP="00DF666A">
            <w:pPr>
              <w:shd w:val="clear" w:color="auto" w:fill="FFFFFF"/>
              <w:rPr>
                <w:rFonts w:ascii="ＭＳ Ｐ明朝" w:eastAsia="ＭＳ Ｐ明朝" w:hAnsi="ＭＳ Ｐ明朝"/>
                <w:b/>
                <w:bCs/>
                <w:sz w:val="22"/>
                <w:u w:val="single"/>
                <w:lang w:val="en"/>
              </w:rPr>
            </w:pPr>
            <w:r w:rsidRPr="00D81982">
              <w:rPr>
                <w:rFonts w:ascii="ＭＳ Ｐ明朝" w:eastAsia="ＭＳ Ｐ明朝" w:hAnsi="ＭＳ Ｐ明朝"/>
                <w:b/>
                <w:bCs/>
                <w:sz w:val="22"/>
                <w:u w:val="single"/>
                <w:lang w:val="en"/>
              </w:rPr>
              <w:t>5</w:t>
            </w:r>
            <w:r w:rsidR="00AD4089" w:rsidRPr="00D81982">
              <w:rPr>
                <w:rFonts w:ascii="ＭＳ Ｐ明朝" w:eastAsia="ＭＳ Ｐ明朝" w:hAnsi="ＭＳ Ｐ明朝"/>
                <w:b/>
                <w:bCs/>
                <w:sz w:val="22"/>
                <w:u w:val="single"/>
                <w:lang w:val="en"/>
              </w:rPr>
              <w:t>.</w:t>
            </w:r>
            <w:r w:rsidRPr="00D81982">
              <w:rPr>
                <w:rFonts w:ascii="ＭＳ Ｐ明朝" w:eastAsia="ＭＳ Ｐ明朝" w:hAnsi="ＭＳ Ｐ明朝" w:hint="eastAsia"/>
                <w:b/>
                <w:bCs/>
                <w:sz w:val="22"/>
                <w:u w:val="single"/>
                <w:lang w:val="en"/>
              </w:rPr>
              <w:t xml:space="preserve">　</w:t>
            </w:r>
            <w:r w:rsidRPr="00D81982">
              <w:rPr>
                <w:rFonts w:ascii="ＭＳ Ｐ明朝" w:eastAsia="ＭＳ Ｐ明朝" w:hAnsi="ＭＳ Ｐ明朝"/>
                <w:b/>
                <w:bCs/>
                <w:sz w:val="22"/>
                <w:u w:val="single"/>
                <w:lang w:val="en"/>
              </w:rPr>
              <w:t>リーダーシップ</w:t>
            </w:r>
          </w:p>
          <w:p w14:paraId="0A48909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CE0E67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w:t>
            </w:r>
            <w:r w:rsidRPr="00D81982">
              <w:rPr>
                <w:rFonts w:ascii="ＭＳ Ｐ明朝" w:eastAsia="ＭＳ Ｐ明朝" w:hAnsi="ＭＳ Ｐ明朝"/>
                <w:sz w:val="22"/>
                <w:u w:val="single"/>
                <w:lang w:val="en"/>
              </w:rPr>
              <w:t xml:space="preserve"> 組織</w:t>
            </w:r>
            <w:r w:rsidRPr="00D81982">
              <w:rPr>
                <w:rFonts w:ascii="ＭＳ Ｐ明朝" w:eastAsia="ＭＳ Ｐ明朝" w:hAnsi="ＭＳ Ｐ明朝" w:hint="eastAsia"/>
                <w:sz w:val="22"/>
                <w:u w:val="single"/>
                <w:lang w:val="en"/>
              </w:rPr>
              <w:t>の</w:t>
            </w:r>
            <w:r w:rsidRPr="00D81982">
              <w:rPr>
                <w:rFonts w:ascii="ＭＳ Ｐ明朝" w:eastAsia="ＭＳ Ｐ明朝" w:hAnsi="ＭＳ Ｐ明朝"/>
                <w:sz w:val="22"/>
                <w:u w:val="single"/>
                <w:lang w:val="en"/>
              </w:rPr>
              <w:t>役割</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権限</w:t>
            </w:r>
          </w:p>
          <w:p w14:paraId="7AF596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5.1.1</w:t>
            </w:r>
            <w:r w:rsidRPr="00D81982">
              <w:rPr>
                <w:rFonts w:ascii="ＭＳ Ｐ明朝" w:eastAsia="ＭＳ Ｐ明朝" w:hAnsi="ＭＳ Ｐ明朝"/>
                <w:sz w:val="22"/>
                <w:u w:val="single"/>
                <w:lang w:val="en"/>
              </w:rPr>
              <w:t xml:space="preserve"> グループ主体の機能と責任</w:t>
            </w:r>
          </w:p>
          <w:p w14:paraId="3A9E8C93" w14:textId="16D899AC"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6F83B0F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グループのすべての加盟者を対象とする効果的</w:t>
            </w:r>
            <w:r w:rsidRPr="00D81982">
              <w:rPr>
                <w:rFonts w:ascii="ＭＳ Ｐ明朝" w:eastAsia="ＭＳ Ｐ明朝" w:hAnsi="ＭＳ Ｐ明朝" w:hint="eastAsia"/>
                <w:sz w:val="22"/>
                <w:u w:val="single"/>
                <w:lang w:val="en"/>
              </w:rPr>
              <w:t>な</w:t>
            </w:r>
            <w:r w:rsidRPr="00D81982">
              <w:rPr>
                <w:rFonts w:ascii="ＭＳ Ｐ明朝" w:eastAsia="ＭＳ Ｐ明朝" w:hAnsi="ＭＳ Ｐ明朝"/>
                <w:sz w:val="22"/>
                <w:u w:val="single"/>
                <w:lang w:val="en"/>
              </w:rPr>
              <w:t>管理システムを実行</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維持する</w:t>
            </w:r>
            <w:r w:rsidRPr="00D81982">
              <w:rPr>
                <w:rFonts w:ascii="ＭＳ Ｐ明朝" w:eastAsia="ＭＳ Ｐ明朝" w:hAnsi="ＭＳ Ｐ明朝" w:hint="eastAsia"/>
                <w:sz w:val="22"/>
                <w:u w:val="single"/>
                <w:lang w:val="en"/>
              </w:rPr>
              <w:t>。</w:t>
            </w:r>
          </w:p>
          <w:p w14:paraId="2A285A68"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(b)認証機関とのコミュニケーション、認証機関に対する認証申請</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認証機関との契約関係を含む認証のプロセスにおいてグループ組織を代表する</w:t>
            </w:r>
            <w:r w:rsidRPr="00D81982">
              <w:rPr>
                <w:rFonts w:ascii="ＭＳ Ｐ明朝" w:eastAsia="ＭＳ Ｐ明朝" w:hAnsi="ＭＳ Ｐ明朝" w:hint="eastAsia"/>
                <w:sz w:val="22"/>
                <w:u w:val="single"/>
                <w:lang w:val="en"/>
              </w:rPr>
              <w:t>。</w:t>
            </w:r>
          </w:p>
          <w:p w14:paraId="692112A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グループ組織の管理に関する書面による手続きを作成する</w:t>
            </w:r>
            <w:r w:rsidRPr="00D81982">
              <w:rPr>
                <w:rFonts w:ascii="ＭＳ Ｐ明朝" w:eastAsia="ＭＳ Ｐ明朝" w:hAnsi="ＭＳ Ｐ明朝" w:hint="eastAsia"/>
                <w:sz w:val="22"/>
                <w:u w:val="single"/>
                <w:lang w:val="en"/>
              </w:rPr>
              <w:t>。</w:t>
            </w:r>
          </w:p>
          <w:p w14:paraId="34D4BC4D" w14:textId="32254D1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グループ組織の新規加盟者の受け入れに関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文書による手続きを作成する。この手続き</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は、少なくとも連絡先</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の明確な確認など申請者の情報</w:t>
            </w:r>
            <w:r w:rsidRPr="00D81982">
              <w:rPr>
                <w:rFonts w:ascii="ＭＳ Ｐ明朝" w:eastAsia="ＭＳ Ｐ明朝" w:hAnsi="ＭＳ Ｐ明朝" w:hint="eastAsia"/>
                <w:sz w:val="22"/>
                <w:u w:val="single"/>
                <w:lang w:val="en"/>
              </w:rPr>
              <w:t>について</w:t>
            </w:r>
            <w:r w:rsidRPr="00D81982">
              <w:rPr>
                <w:rFonts w:ascii="ＭＳ Ｐ明朝" w:eastAsia="ＭＳ Ｐ明朝" w:hAnsi="ＭＳ Ｐ明朝"/>
                <w:sz w:val="22"/>
                <w:u w:val="single"/>
                <w:lang w:val="en"/>
              </w:rPr>
              <w:t>の検証を含まなければならない。</w:t>
            </w:r>
          </w:p>
          <w:p w14:paraId="60489B94" w14:textId="1D165698"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lastRenderedPageBreak/>
              <w:t>(e) 不適合を是正</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解決し</w:t>
            </w:r>
            <w:r w:rsidRPr="00D81982">
              <w:rPr>
                <w:rFonts w:ascii="ＭＳ Ｐ明朝" w:eastAsia="ＭＳ Ｐ明朝" w:hAnsi="ＭＳ Ｐ明朝" w:hint="eastAsia"/>
                <w:sz w:val="22"/>
                <w:u w:val="single"/>
                <w:lang w:val="en"/>
              </w:rPr>
              <w:t>てい</w:t>
            </w:r>
            <w:r w:rsidRPr="00D81982">
              <w:rPr>
                <w:rFonts w:ascii="ＭＳ Ｐ明朝" w:eastAsia="ＭＳ Ｐ明朝" w:hAnsi="ＭＳ Ｐ明朝"/>
                <w:sz w:val="22"/>
                <w:u w:val="single"/>
                <w:lang w:val="en"/>
              </w:rPr>
              <w:t>ない</w:t>
            </w:r>
            <w:r w:rsidRPr="00D81982">
              <w:rPr>
                <w:rFonts w:ascii="ＭＳ Ｐ明朝" w:eastAsia="ＭＳ Ｐ明朝" w:hAnsi="ＭＳ Ｐ明朝" w:hint="eastAsia"/>
                <w:sz w:val="22"/>
                <w:u w:val="single"/>
                <w:lang w:val="en"/>
              </w:rPr>
              <w:t>加盟者の</w:t>
            </w:r>
            <w:r w:rsidRPr="00D81982">
              <w:rPr>
                <w:rFonts w:ascii="ＭＳ Ｐ明朝" w:eastAsia="ＭＳ Ｐ明朝" w:hAnsi="ＭＳ Ｐ明朝"/>
                <w:sz w:val="22"/>
                <w:u w:val="single"/>
                <w:lang w:val="en"/>
              </w:rPr>
              <w:t>一時停止に関</w:t>
            </w:r>
            <w:r w:rsidRPr="00D81982">
              <w:rPr>
                <w:rFonts w:ascii="ＭＳ Ｐ明朝" w:eastAsia="ＭＳ Ｐ明朝" w:hAnsi="ＭＳ Ｐ明朝" w:hint="eastAsia"/>
                <w:sz w:val="22"/>
                <w:u w:val="single"/>
                <w:lang w:val="en"/>
              </w:rPr>
              <w:t>する書面</w:t>
            </w:r>
            <w:r w:rsidRPr="00D81982">
              <w:rPr>
                <w:rFonts w:ascii="ＭＳ Ｐ明朝" w:eastAsia="ＭＳ Ｐ明朝" w:hAnsi="ＭＳ Ｐ明朝"/>
                <w:sz w:val="22"/>
                <w:u w:val="single"/>
                <w:lang w:val="en"/>
              </w:rPr>
              <w:t>による</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を作成する</w:t>
            </w:r>
            <w:r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以前に除外されたグループ加盟者は</w:t>
            </w:r>
            <w:r w:rsidR="00623FB9"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その除外から</w:t>
            </w:r>
            <w:r w:rsidR="00623FB9" w:rsidRPr="00D81982">
              <w:rPr>
                <w:rFonts w:ascii="ＭＳ Ｐ明朝" w:eastAsia="ＭＳ Ｐ明朝" w:hAnsi="ＭＳ Ｐ明朝" w:hint="eastAsia"/>
                <w:sz w:val="22"/>
                <w:u w:val="single"/>
                <w:lang w:val="en"/>
              </w:rPr>
              <w:t>経過期間が</w:t>
            </w:r>
            <w:r w:rsidR="00623FB9" w:rsidRPr="00D81982">
              <w:rPr>
                <w:rFonts w:ascii="ＭＳ Ｐ明朝" w:eastAsia="ＭＳ Ｐ明朝" w:hAnsi="ＭＳ Ｐ明朝"/>
                <w:sz w:val="22"/>
                <w:u w:val="single"/>
                <w:lang w:val="en"/>
              </w:rPr>
              <w:t>12</w:t>
            </w:r>
            <w:r w:rsidR="00623FB9" w:rsidRPr="00D81982">
              <w:rPr>
                <w:rFonts w:ascii="ＭＳ Ｐ明朝" w:eastAsia="ＭＳ Ｐ明朝" w:hAnsi="ＭＳ Ｐ明朝" w:hint="eastAsia"/>
                <w:sz w:val="22"/>
                <w:u w:val="single"/>
                <w:lang w:val="en"/>
              </w:rPr>
              <w:t>カ</w:t>
            </w:r>
            <w:r w:rsidR="00623FB9" w:rsidRPr="00D81982">
              <w:rPr>
                <w:rFonts w:ascii="ＭＳ Ｐ明朝" w:eastAsia="ＭＳ Ｐ明朝" w:hAnsi="ＭＳ Ｐ明朝"/>
                <w:sz w:val="22"/>
                <w:u w:val="single"/>
                <w:lang w:val="en"/>
              </w:rPr>
              <w:t>月</w:t>
            </w:r>
            <w:r w:rsidR="00623FB9" w:rsidRPr="00D81982">
              <w:rPr>
                <w:rFonts w:ascii="ＭＳ Ｐ明朝" w:eastAsia="ＭＳ Ｐ明朝" w:hAnsi="ＭＳ Ｐ明朝" w:hint="eastAsia"/>
                <w:sz w:val="22"/>
                <w:u w:val="single"/>
                <w:lang w:val="en"/>
              </w:rPr>
              <w:t>以前には加盟</w:t>
            </w:r>
            <w:r w:rsidR="00623FB9" w:rsidRPr="00D81982">
              <w:rPr>
                <w:rFonts w:ascii="ＭＳ Ｐ明朝" w:eastAsia="ＭＳ Ｐ明朝" w:hAnsi="ＭＳ Ｐ明朝"/>
                <w:sz w:val="22"/>
                <w:u w:val="single"/>
                <w:lang w:val="en"/>
              </w:rPr>
              <w:t>申請ができない。</w:t>
            </w:r>
          </w:p>
          <w:p w14:paraId="5C85732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下記</w:t>
            </w:r>
            <w:r w:rsidRPr="00D81982">
              <w:rPr>
                <w:rFonts w:ascii="ＭＳ Ｐ明朝" w:eastAsia="ＭＳ Ｐ明朝" w:hAnsi="ＭＳ Ｐ明朝" w:hint="eastAsia"/>
                <w:sz w:val="22"/>
                <w:u w:val="single"/>
                <w:lang w:val="en"/>
              </w:rPr>
              <w:t>について書面による</w:t>
            </w:r>
            <w:r w:rsidRPr="00D81982">
              <w:rPr>
                <w:rFonts w:ascii="ＭＳ Ｐ明朝" w:eastAsia="ＭＳ Ｐ明朝" w:hAnsi="ＭＳ Ｐ明朝"/>
                <w:sz w:val="22"/>
                <w:u w:val="single"/>
                <w:lang w:val="en"/>
              </w:rPr>
              <w:t>情報</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保持</w:t>
            </w:r>
            <w:r w:rsidRPr="00D81982">
              <w:rPr>
                <w:rFonts w:ascii="ＭＳ Ｐ明朝" w:eastAsia="ＭＳ Ｐ明朝" w:hAnsi="ＭＳ Ｐ明朝" w:hint="eastAsia"/>
                <w:sz w:val="22"/>
                <w:u w:val="single"/>
                <w:lang w:val="en"/>
              </w:rPr>
              <w:t>する。</w:t>
            </w:r>
          </w:p>
          <w:p w14:paraId="069F78B6" w14:textId="77777777"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ⅰ</w:t>
            </w:r>
            <w:r w:rsidRPr="00D81982">
              <w:rPr>
                <w:rFonts w:ascii="ＭＳ Ｐ明朝" w:eastAsia="ＭＳ Ｐ明朝" w:hAnsi="ＭＳ Ｐ明朝"/>
                <w:sz w:val="22"/>
                <w:u w:val="single"/>
                <w:lang w:val="en"/>
              </w:rPr>
              <w:t>. グループ主体</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による</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その他の関連要求事項への適合</w:t>
            </w:r>
            <w:r w:rsidRPr="00D81982">
              <w:rPr>
                <w:rFonts w:ascii="ＭＳ Ｐ明朝" w:eastAsia="ＭＳ Ｐ明朝" w:hAnsi="ＭＳ Ｐ明朝" w:hint="eastAsia"/>
                <w:sz w:val="22"/>
                <w:u w:val="single"/>
                <w:lang w:val="en"/>
              </w:rPr>
              <w:t>、</w:t>
            </w:r>
          </w:p>
          <w:p w14:paraId="2EE693EB" w14:textId="77777777" w:rsidR="00DF666A" w:rsidRPr="00D81982" w:rsidRDefault="00DF666A" w:rsidP="001E068C">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ⅱ</w:t>
            </w:r>
            <w:r w:rsidRPr="00D81982">
              <w:rPr>
                <w:rFonts w:ascii="ＭＳ Ｐ明朝" w:eastAsia="ＭＳ Ｐ明朝" w:hAnsi="ＭＳ Ｐ明朝"/>
                <w:sz w:val="22"/>
                <w:u w:val="single"/>
                <w:lang w:val="en"/>
              </w:rPr>
              <w:t>. すべての加盟者の連絡先</w:t>
            </w:r>
            <w:r w:rsidRPr="00D81982">
              <w:rPr>
                <w:rFonts w:ascii="ＭＳ Ｐ明朝" w:eastAsia="ＭＳ Ｐ明朝" w:hAnsi="ＭＳ Ｐ明朝" w:hint="eastAsia"/>
                <w:sz w:val="22"/>
                <w:u w:val="single"/>
                <w:lang w:val="en"/>
              </w:rPr>
              <w:t>及びその</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の確認を含む情報</w:t>
            </w:r>
            <w:r w:rsidRPr="00D81982">
              <w:rPr>
                <w:rFonts w:ascii="ＭＳ Ｐ明朝" w:eastAsia="ＭＳ Ｐ明朝" w:hAnsi="ＭＳ Ｐ明朝" w:hint="eastAsia"/>
                <w:sz w:val="22"/>
                <w:u w:val="single"/>
                <w:lang w:val="en"/>
              </w:rPr>
              <w:t>、</w:t>
            </w:r>
          </w:p>
          <w:p w14:paraId="5EC561E1"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ⅲ</w:t>
            </w:r>
            <w:r w:rsidRPr="00D81982">
              <w:rPr>
                <w:rFonts w:ascii="ＭＳ Ｐ明朝" w:eastAsia="ＭＳ Ｐ明朝" w:hAnsi="ＭＳ Ｐ明朝"/>
                <w:sz w:val="22"/>
                <w:u w:val="single"/>
                <w:lang w:val="en"/>
              </w:rPr>
              <w:t xml:space="preserve">. </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w:t>
            </w:r>
          </w:p>
          <w:p w14:paraId="5548E7D4" w14:textId="42345104" w:rsidR="00DF666A" w:rsidRPr="00D81982" w:rsidRDefault="00DF666A" w:rsidP="00623FB9">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u w:val="single"/>
                <w:lang w:val="en"/>
              </w:rPr>
              <w:t>ⅳ</w:t>
            </w:r>
            <w:r w:rsidRPr="00D81982">
              <w:rPr>
                <w:rFonts w:ascii="ＭＳ Ｐ明朝" w:eastAsia="ＭＳ Ｐ明朝" w:hAnsi="ＭＳ Ｐ明朝"/>
                <w:sz w:val="22"/>
                <w:u w:val="single"/>
                <w:lang w:val="en"/>
              </w:rPr>
              <w:t>. 内部モニタリング・プログラムの実行</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レビュー</w:t>
            </w:r>
            <w:r w:rsidRPr="00D81982">
              <w:rPr>
                <w:rFonts w:ascii="ＭＳ Ｐ明朝" w:eastAsia="ＭＳ Ｐ明朝" w:hAnsi="ＭＳ Ｐ明朝" w:hint="eastAsia"/>
                <w:sz w:val="22"/>
                <w:u w:val="single"/>
                <w:lang w:val="en"/>
              </w:rPr>
              <w:t>と</w:t>
            </w:r>
            <w:r w:rsidR="00623FB9" w:rsidRPr="00D81982">
              <w:rPr>
                <w:rFonts w:ascii="ＭＳ Ｐ明朝" w:eastAsia="ＭＳ Ｐ明朝" w:hAnsi="ＭＳ Ｐ明朝" w:hint="eastAsia"/>
                <w:sz w:val="22"/>
                <w:u w:val="single"/>
                <w:lang w:val="en"/>
              </w:rPr>
              <w:t>予防及び是正措置。</w:t>
            </w:r>
          </w:p>
          <w:p w14:paraId="68F289DA"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(g) すべての加盟者</w:t>
            </w:r>
            <w:r w:rsidRPr="00D81982">
              <w:rPr>
                <w:rFonts w:ascii="ＭＳ Ｐ明朝" w:eastAsia="ＭＳ Ｐ明朝" w:hAnsi="ＭＳ Ｐ明朝" w:hint="eastAsia"/>
                <w:sz w:val="22"/>
                <w:u w:val="single"/>
                <w:lang w:val="en"/>
              </w:rPr>
              <w:t>との</w:t>
            </w:r>
            <w:r w:rsidRPr="00D81982">
              <w:rPr>
                <w:rFonts w:ascii="ＭＳ Ｐ明朝" w:eastAsia="ＭＳ Ｐ明朝" w:hAnsi="ＭＳ Ｐ明朝"/>
                <w:sz w:val="22"/>
                <w:u w:val="single"/>
                <w:lang w:val="en"/>
              </w:rPr>
              <w:t>間</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持続可能な森林管理規格への適合に関する加盟者のコミットメントを含む拘束力を有する文書による合意に基づ</w:t>
            </w:r>
            <w:r w:rsidRPr="00D81982">
              <w:rPr>
                <w:rFonts w:ascii="ＭＳ Ｐ明朝" w:eastAsia="ＭＳ Ｐ明朝" w:hAnsi="ＭＳ Ｐ明朝" w:hint="eastAsia"/>
                <w:sz w:val="22"/>
                <w:u w:val="single"/>
                <w:lang w:val="en"/>
              </w:rPr>
              <w:t>く</w:t>
            </w:r>
            <w:r w:rsidRPr="00D81982">
              <w:rPr>
                <w:rFonts w:ascii="ＭＳ Ｐ明朝" w:eastAsia="ＭＳ Ｐ明朝" w:hAnsi="ＭＳ Ｐ明朝"/>
                <w:sz w:val="22"/>
                <w:u w:val="single"/>
                <w:lang w:val="en"/>
              </w:rPr>
              <w:t>連結を構築する。グループ主体は、すべての加盟者に</w:t>
            </w:r>
            <w:r w:rsidRPr="00D81982">
              <w:rPr>
                <w:rFonts w:ascii="ＭＳ Ｐ明朝" w:eastAsia="ＭＳ Ｐ明朝" w:hAnsi="ＭＳ Ｐ明朝" w:hint="eastAsia"/>
                <w:sz w:val="22"/>
                <w:u w:val="single"/>
                <w:lang w:val="en"/>
              </w:rPr>
              <w:t>対し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必要な場合には</w:t>
            </w:r>
            <w:r w:rsidRPr="00D81982">
              <w:rPr>
                <w:rFonts w:ascii="ＭＳ Ｐ明朝" w:eastAsia="ＭＳ Ｐ明朝" w:hAnsi="ＭＳ Ｐ明朝"/>
                <w:sz w:val="22"/>
                <w:u w:val="single"/>
                <w:lang w:val="en"/>
              </w:rPr>
              <w:t>是正措置や予防措置を実行</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強制</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また</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規格との不適合がある場合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加盟者を認証の対象範囲から除外する措置をとる権利を</w:t>
            </w:r>
            <w:r w:rsidRPr="00D81982">
              <w:rPr>
                <w:rFonts w:ascii="ＭＳ Ｐ明朝" w:eastAsia="ＭＳ Ｐ明朝" w:hAnsi="ＭＳ Ｐ明朝" w:hint="eastAsia"/>
                <w:sz w:val="22"/>
                <w:u w:val="single"/>
                <w:lang w:val="en"/>
              </w:rPr>
              <w:t>含む</w:t>
            </w:r>
            <w:r w:rsidRPr="00D81982">
              <w:rPr>
                <w:rFonts w:ascii="ＭＳ Ｐ明朝" w:eastAsia="ＭＳ Ｐ明朝" w:hAnsi="ＭＳ Ｐ明朝"/>
                <w:sz w:val="22"/>
                <w:u w:val="single"/>
                <w:lang w:val="en"/>
              </w:rPr>
              <w:t>契約書</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その他の合意書を結ばなければならない。</w:t>
            </w:r>
          </w:p>
          <w:p w14:paraId="3B9F683B" w14:textId="0E8C26B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hint="eastAsia"/>
                <w:sz w:val="20"/>
                <w:szCs w:val="20"/>
                <w:u w:val="single"/>
                <w:lang w:val="en"/>
              </w:rPr>
              <w:t>注意書：</w:t>
            </w:r>
            <w:r w:rsidRPr="00D81982">
              <w:rPr>
                <w:rFonts w:ascii="ＭＳ Ｐ明朝" w:eastAsia="ＭＳ Ｐ明朝" w:hAnsi="ＭＳ Ｐ明朝"/>
                <w:sz w:val="20"/>
                <w:szCs w:val="20"/>
                <w:u w:val="single"/>
                <w:lang w:val="en"/>
              </w:rPr>
              <w:t>「加盟者のコミットメント」</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「すべての加盟者との契約書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その他の合意書」に関する要求事項</w:t>
            </w:r>
            <w:r w:rsidRPr="00D81982">
              <w:rPr>
                <w:rFonts w:ascii="ＭＳ Ｐ明朝" w:eastAsia="ＭＳ Ｐ明朝" w:hAnsi="ＭＳ Ｐ明朝" w:hint="eastAsia"/>
                <w:sz w:val="20"/>
                <w:szCs w:val="20"/>
                <w:u w:val="single"/>
                <w:lang w:val="en"/>
              </w:rPr>
              <w:t>については</w:t>
            </w:r>
            <w:r w:rsidRPr="00D81982">
              <w:rPr>
                <w:rFonts w:ascii="ＭＳ Ｐ明朝" w:eastAsia="ＭＳ Ｐ明朝" w:hAnsi="ＭＳ Ｐ明朝"/>
                <w:sz w:val="20"/>
                <w:szCs w:val="20"/>
                <w:u w:val="single"/>
                <w:lang w:val="en"/>
              </w:rPr>
              <w:t>、関係加盟者を代表する</w:t>
            </w:r>
            <w:r w:rsidRPr="00D81982">
              <w:rPr>
                <w:rFonts w:ascii="ＭＳ Ｐ明朝" w:eastAsia="ＭＳ Ｐ明朝" w:hAnsi="ＭＳ Ｐ明朝" w:hint="eastAsia"/>
                <w:sz w:val="20"/>
                <w:szCs w:val="20"/>
                <w:u w:val="single"/>
                <w:lang w:val="en"/>
              </w:rPr>
              <w:t>者が</w:t>
            </w:r>
            <w:r w:rsidRPr="00D81982">
              <w:rPr>
                <w:rFonts w:ascii="ＭＳ Ｐ明朝" w:eastAsia="ＭＳ Ｐ明朝" w:hAnsi="ＭＳ Ｐ明朝"/>
                <w:sz w:val="20"/>
                <w:szCs w:val="20"/>
                <w:u w:val="single"/>
                <w:lang w:val="en"/>
              </w:rPr>
              <w:t>法律上の権限を有し、そのコミットメントと契約条件が強制力を有することが示される場合</w:t>
            </w:r>
            <w:r w:rsidRPr="00D81982">
              <w:rPr>
                <w:rFonts w:ascii="ＭＳ Ｐ明朝" w:eastAsia="ＭＳ Ｐ明朝" w:hAnsi="ＭＳ Ｐ明朝" w:hint="eastAsia"/>
                <w:sz w:val="20"/>
                <w:szCs w:val="20"/>
                <w:u w:val="single"/>
                <w:lang w:val="en"/>
              </w:rPr>
              <w:t>に</w:t>
            </w:r>
            <w:r w:rsidRPr="00D81982">
              <w:rPr>
                <w:rFonts w:ascii="ＭＳ Ｐ明朝" w:eastAsia="ＭＳ Ｐ明朝" w:hAnsi="ＭＳ Ｐ明朝"/>
                <w:sz w:val="20"/>
                <w:szCs w:val="20"/>
                <w:u w:val="single"/>
                <w:lang w:val="en"/>
              </w:rPr>
              <w:t>は、</w:t>
            </w:r>
            <w:r w:rsidRPr="00D81982">
              <w:rPr>
                <w:rFonts w:ascii="ＭＳ Ｐ明朝" w:eastAsia="ＭＳ Ｐ明朝" w:hAnsi="ＭＳ Ｐ明朝" w:hint="eastAsia"/>
                <w:sz w:val="20"/>
                <w:szCs w:val="20"/>
                <w:u w:val="single"/>
                <w:lang w:val="en"/>
              </w:rPr>
              <w:t>森林</w:t>
            </w:r>
            <w:r w:rsidRPr="00D81982">
              <w:rPr>
                <w:rFonts w:ascii="ＭＳ Ｐ明朝" w:eastAsia="ＭＳ Ｐ明朝" w:hAnsi="ＭＳ Ｐ明朝" w:hint="eastAsia"/>
                <w:sz w:val="20"/>
                <w:szCs w:val="20"/>
                <w:u w:val="single"/>
                <w:lang w:val="en-GB"/>
              </w:rPr>
              <w:t>林所有者・管理（者）組合，持続可能な森林管理グループ，税申告グループなど既存の組織や団体等</w:t>
            </w:r>
            <w:r w:rsidR="00615E9C" w:rsidRPr="00D81982">
              <w:rPr>
                <w:rFonts w:ascii="ＭＳ Ｐ明朝" w:eastAsia="ＭＳ Ｐ明朝" w:hAnsi="ＭＳ Ｐ明朝" w:hint="eastAsia"/>
                <w:sz w:val="20"/>
                <w:szCs w:val="20"/>
                <w:u w:val="single"/>
                <w:lang w:val="en-GB"/>
              </w:rPr>
              <w:t>のコミットメントや書面契約</w:t>
            </w:r>
            <w:r w:rsidRPr="00D81982">
              <w:rPr>
                <w:rFonts w:ascii="ＭＳ Ｐ明朝" w:eastAsia="ＭＳ Ｐ明朝" w:hAnsi="ＭＳ Ｐ明朝" w:hint="eastAsia"/>
                <w:sz w:val="20"/>
                <w:szCs w:val="20"/>
                <w:u w:val="single"/>
                <w:lang w:val="en-GB"/>
              </w:rPr>
              <w:t>であっても、本項に規定する</w:t>
            </w:r>
            <w:r w:rsidRPr="00D81982">
              <w:rPr>
                <w:rFonts w:ascii="ＭＳ Ｐ明朝" w:eastAsia="ＭＳ Ｐ明朝" w:hAnsi="ＭＳ Ｐ明朝"/>
                <w:sz w:val="20"/>
                <w:szCs w:val="20"/>
                <w:u w:val="single"/>
                <w:lang w:val="en"/>
              </w:rPr>
              <w:t>コミットメント</w:t>
            </w:r>
            <w:r w:rsidRPr="00D81982">
              <w:rPr>
                <w:rFonts w:ascii="ＭＳ Ｐ明朝" w:eastAsia="ＭＳ Ｐ明朝" w:hAnsi="ＭＳ Ｐ明朝" w:hint="eastAsia"/>
                <w:sz w:val="20"/>
                <w:szCs w:val="20"/>
                <w:u w:val="single"/>
                <w:lang w:val="en"/>
              </w:rPr>
              <w:t>等としてその要件を</w:t>
            </w:r>
            <w:r w:rsidRPr="00D81982">
              <w:rPr>
                <w:rFonts w:ascii="ＭＳ Ｐ明朝" w:eastAsia="ＭＳ Ｐ明朝" w:hAnsi="ＭＳ Ｐ明朝"/>
                <w:sz w:val="20"/>
                <w:szCs w:val="20"/>
                <w:u w:val="single"/>
                <w:lang w:val="en"/>
              </w:rPr>
              <w:t>満たすことができる。</w:t>
            </w:r>
          </w:p>
          <w:p w14:paraId="6D6E78D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(h) すべての加盟者に対しグループ森林認証への加盟を確認する文書を提供する。 </w:t>
            </w:r>
          </w:p>
          <w:p w14:paraId="421E04E1"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(i) すべての加盟者に持続可能な森林管理</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規格</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関連するその他の要求事項を効果的に実行するために求められる情報と指針を提供する。</w:t>
            </w:r>
          </w:p>
          <w:p w14:paraId="14ADF77E"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(j) </w:t>
            </w:r>
            <w:r w:rsidRPr="00D81982">
              <w:rPr>
                <w:rFonts w:ascii="ＭＳ Ｐ明朝" w:eastAsia="ＭＳ Ｐ明朝" w:hAnsi="ＭＳ Ｐ明朝" w:hint="eastAsia"/>
                <w:sz w:val="20"/>
                <w:szCs w:val="20"/>
                <w:u w:val="single"/>
                <w:lang w:val="en"/>
              </w:rPr>
              <w:t>当該</w:t>
            </w:r>
            <w:r w:rsidRPr="00D81982">
              <w:rPr>
                <w:rFonts w:ascii="ＭＳ Ｐ明朝" w:eastAsia="ＭＳ Ｐ明朝" w:hAnsi="ＭＳ Ｐ明朝"/>
                <w:sz w:val="20"/>
                <w:szCs w:val="20"/>
                <w:u w:val="single"/>
                <w:lang w:val="en"/>
              </w:rPr>
              <w:t>グループ</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以外の</w:t>
            </w:r>
            <w:r w:rsidRPr="00D81982">
              <w:rPr>
                <w:rFonts w:ascii="ＭＳ Ｐ明朝" w:eastAsia="ＭＳ Ｐ明朝" w:hAnsi="ＭＳ Ｐ明朝" w:hint="eastAsia"/>
                <w:sz w:val="20"/>
                <w:szCs w:val="20"/>
                <w:u w:val="single"/>
                <w:lang w:val="en"/>
              </w:rPr>
              <w:t>認証において加盟者から</w:t>
            </w:r>
            <w:r w:rsidRPr="00D81982">
              <w:rPr>
                <w:rFonts w:ascii="ＭＳ Ｐ明朝" w:eastAsia="ＭＳ Ｐ明朝" w:hAnsi="ＭＳ Ｐ明朝"/>
                <w:sz w:val="20"/>
                <w:szCs w:val="20"/>
                <w:u w:val="single"/>
                <w:lang w:val="en"/>
              </w:rPr>
              <w:t>SGEC認証</w:t>
            </w:r>
            <w:r w:rsidRPr="00D81982">
              <w:rPr>
                <w:rFonts w:ascii="ＭＳ Ｐ明朝" w:eastAsia="ＭＳ Ｐ明朝" w:hAnsi="ＭＳ Ｐ明朝" w:hint="eastAsia"/>
                <w:sz w:val="20"/>
                <w:szCs w:val="20"/>
                <w:u w:val="single"/>
                <w:lang w:val="en"/>
              </w:rPr>
              <w:t>に係る</w:t>
            </w:r>
            <w:r w:rsidRPr="00D81982">
              <w:rPr>
                <w:rFonts w:ascii="ＭＳ Ｐ明朝" w:eastAsia="ＭＳ Ｐ明朝" w:hAnsi="ＭＳ Ｐ明朝"/>
                <w:sz w:val="20"/>
                <w:szCs w:val="20"/>
                <w:u w:val="single"/>
                <w:lang w:val="en"/>
              </w:rPr>
              <w:t>不適合</w:t>
            </w:r>
            <w:r w:rsidRPr="00D81982">
              <w:rPr>
                <w:rFonts w:ascii="ＭＳ Ｐ明朝" w:eastAsia="ＭＳ Ｐ明朝" w:hAnsi="ＭＳ Ｐ明朝" w:hint="eastAsia"/>
                <w:sz w:val="20"/>
                <w:szCs w:val="20"/>
                <w:u w:val="single"/>
                <w:lang w:val="en"/>
              </w:rPr>
              <w:t>の報告があった場合には、</w:t>
            </w:r>
            <w:r w:rsidRPr="00D81982">
              <w:rPr>
                <w:rFonts w:ascii="ＭＳ Ｐ明朝" w:eastAsia="ＭＳ Ｐ明朝" w:hAnsi="ＭＳ Ｐ明朝"/>
                <w:sz w:val="20"/>
                <w:szCs w:val="20"/>
                <w:u w:val="single"/>
                <w:lang w:val="en"/>
              </w:rPr>
              <w:t>すべての</w:t>
            </w:r>
            <w:r w:rsidRPr="00D81982">
              <w:rPr>
                <w:rFonts w:ascii="ＭＳ Ｐ明朝" w:eastAsia="ＭＳ Ｐ明朝" w:hAnsi="ＭＳ Ｐ明朝" w:hint="eastAsia"/>
                <w:sz w:val="20"/>
                <w:szCs w:val="20"/>
                <w:u w:val="single"/>
                <w:lang w:val="en"/>
              </w:rPr>
              <w:t>加盟者はその不適合に対する是正措置の</w:t>
            </w:r>
            <w:r w:rsidRPr="00D81982">
              <w:rPr>
                <w:rFonts w:ascii="ＭＳ Ｐ明朝" w:eastAsia="ＭＳ Ｐ明朝" w:hAnsi="ＭＳ Ｐ明朝"/>
                <w:sz w:val="20"/>
                <w:szCs w:val="20"/>
                <w:u w:val="single"/>
                <w:lang w:val="en"/>
              </w:rPr>
              <w:t>実行を</w:t>
            </w:r>
            <w:r w:rsidRPr="00D81982">
              <w:rPr>
                <w:rFonts w:ascii="ＭＳ Ｐ明朝" w:eastAsia="ＭＳ Ｐ明朝" w:hAnsi="ＭＳ Ｐ明朝" w:hint="eastAsia"/>
                <w:sz w:val="20"/>
                <w:szCs w:val="20"/>
                <w:u w:val="single"/>
                <w:lang w:val="en"/>
              </w:rPr>
              <w:t>確実にする。</w:t>
            </w:r>
          </w:p>
          <w:p w14:paraId="70FC68C0"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(k) 加盟者の認証要求事項への適合</w:t>
            </w:r>
            <w:r w:rsidRPr="00D81982">
              <w:rPr>
                <w:rFonts w:ascii="ＭＳ Ｐ明朝" w:eastAsia="ＭＳ Ｐ明朝" w:hAnsi="ＭＳ Ｐ明朝" w:hint="eastAsia"/>
                <w:sz w:val="20"/>
                <w:szCs w:val="20"/>
                <w:u w:val="single"/>
                <w:lang w:val="en"/>
              </w:rPr>
              <w:t>を</w:t>
            </w:r>
            <w:r w:rsidRPr="00D81982">
              <w:rPr>
                <w:rFonts w:ascii="ＭＳ Ｐ明朝" w:eastAsia="ＭＳ Ｐ明朝" w:hAnsi="ＭＳ Ｐ明朝"/>
                <w:sz w:val="20"/>
                <w:szCs w:val="20"/>
                <w:u w:val="single"/>
                <w:lang w:val="en"/>
              </w:rPr>
              <w:t>評価するための内部モニタリング・プログラムを実行する</w:t>
            </w:r>
            <w:r w:rsidRPr="00D81982">
              <w:rPr>
                <w:rFonts w:ascii="ＭＳ Ｐ明朝" w:eastAsia="ＭＳ Ｐ明朝" w:hAnsi="ＭＳ Ｐ明朝" w:hint="eastAsia"/>
                <w:sz w:val="20"/>
                <w:szCs w:val="20"/>
                <w:u w:val="single"/>
                <w:lang w:val="en"/>
              </w:rPr>
              <w:t>。</w:t>
            </w:r>
          </w:p>
          <w:p w14:paraId="1E4B6EA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(l) </w:t>
            </w:r>
            <w:r w:rsidRPr="00D81982">
              <w:rPr>
                <w:rFonts w:ascii="ＭＳ Ｐ明朝" w:eastAsia="ＭＳ Ｐ明朝" w:hAnsi="ＭＳ Ｐ明朝" w:hint="eastAsia"/>
                <w:sz w:val="20"/>
                <w:szCs w:val="20"/>
                <w:u w:val="single"/>
                <w:lang w:val="en"/>
              </w:rPr>
              <w:t>グループ加盟者と</w:t>
            </w:r>
            <w:r w:rsidRPr="00D81982">
              <w:rPr>
                <w:rFonts w:ascii="ＭＳ Ｐ明朝" w:eastAsia="ＭＳ Ｐ明朝" w:hAnsi="ＭＳ Ｐ明朝"/>
                <w:sz w:val="20"/>
                <w:szCs w:val="20"/>
                <w:u w:val="single"/>
                <w:lang w:val="en"/>
              </w:rPr>
              <w:t>グループ主体を対象とする年次内部監査を実行する</w:t>
            </w:r>
            <w:r w:rsidRPr="00D81982">
              <w:rPr>
                <w:rFonts w:ascii="ＭＳ Ｐ明朝" w:eastAsia="ＭＳ Ｐ明朝" w:hAnsi="ＭＳ Ｐ明朝" w:hint="eastAsia"/>
                <w:sz w:val="20"/>
                <w:szCs w:val="20"/>
                <w:u w:val="single"/>
                <w:lang w:val="en"/>
              </w:rPr>
              <w:t>。</w:t>
            </w:r>
          </w:p>
          <w:p w14:paraId="4EE0117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(m) グループ森林</w:t>
            </w:r>
            <w:r w:rsidRPr="00D81982">
              <w:rPr>
                <w:rFonts w:ascii="ＭＳ Ｐ明朝" w:eastAsia="ＭＳ Ｐ明朝" w:hAnsi="ＭＳ Ｐ明朝" w:hint="eastAsia"/>
                <w:sz w:val="20"/>
                <w:szCs w:val="20"/>
                <w:u w:val="single"/>
                <w:lang w:val="en"/>
              </w:rPr>
              <w:t>管理</w:t>
            </w:r>
            <w:r w:rsidRPr="00D81982">
              <w:rPr>
                <w:rFonts w:ascii="ＭＳ Ｐ明朝" w:eastAsia="ＭＳ Ｐ明朝" w:hAnsi="ＭＳ Ｐ明朝"/>
                <w:sz w:val="20"/>
                <w:szCs w:val="20"/>
                <w:u w:val="single"/>
                <w:lang w:val="en"/>
              </w:rPr>
              <w:t>のレビューを実行し、そのレビューの結果に対応する</w:t>
            </w:r>
            <w:r w:rsidRPr="00D81982">
              <w:rPr>
                <w:rFonts w:ascii="ＭＳ Ｐ明朝" w:eastAsia="ＭＳ Ｐ明朝" w:hAnsi="ＭＳ Ｐ明朝" w:hint="eastAsia"/>
                <w:sz w:val="20"/>
                <w:szCs w:val="20"/>
                <w:u w:val="single"/>
                <w:lang w:val="en"/>
              </w:rPr>
              <w:t>。</w:t>
            </w:r>
          </w:p>
          <w:p w14:paraId="050A1F08" w14:textId="13A60B44"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(n) 関連データ、文書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その他の情報に関する 認証機関、認定機関</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SGEC/PEFC</w:t>
            </w:r>
            <w:r w:rsidR="00615E9C" w:rsidRPr="00D81982">
              <w:rPr>
                <w:rFonts w:ascii="ＭＳ Ｐ明朝" w:eastAsia="ＭＳ Ｐ明朝" w:hAnsi="ＭＳ Ｐ明朝" w:hint="eastAsia"/>
                <w:sz w:val="20"/>
                <w:szCs w:val="20"/>
                <w:u w:val="single"/>
                <w:lang w:val="en"/>
              </w:rPr>
              <w:t>ジャパン</w:t>
            </w:r>
            <w:r w:rsidRPr="00D81982">
              <w:rPr>
                <w:rFonts w:ascii="ＭＳ Ｐ明朝" w:eastAsia="ＭＳ Ｐ明朝" w:hAnsi="ＭＳ Ｐ明朝"/>
                <w:sz w:val="20"/>
                <w:szCs w:val="20"/>
                <w:u w:val="single"/>
                <w:lang w:val="en"/>
              </w:rPr>
              <w:t>からのすべての要求に対して効果的に応対し、最大限の協力</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支援を提供する。正式な審査、レビュー</w:t>
            </w:r>
            <w:r w:rsidRPr="00D81982">
              <w:rPr>
                <w:rFonts w:ascii="ＭＳ Ｐ明朝" w:eastAsia="ＭＳ Ｐ明朝" w:hAnsi="ＭＳ Ｐ明朝" w:hint="eastAsia"/>
                <w:sz w:val="20"/>
                <w:szCs w:val="20"/>
                <w:u w:val="single"/>
                <w:lang w:val="en"/>
              </w:rPr>
              <w:t>と管理</w:t>
            </w:r>
            <w:r w:rsidRPr="00D81982">
              <w:rPr>
                <w:rFonts w:ascii="ＭＳ Ｐ明朝" w:eastAsia="ＭＳ Ｐ明朝" w:hAnsi="ＭＳ Ｐ明朝"/>
                <w:sz w:val="20"/>
                <w:szCs w:val="20"/>
                <w:u w:val="single"/>
                <w:lang w:val="en"/>
              </w:rPr>
              <w:t>システムの</w:t>
            </w:r>
            <w:r w:rsidRPr="00D81982">
              <w:rPr>
                <w:rFonts w:ascii="ＭＳ Ｐ明朝" w:eastAsia="ＭＳ Ｐ明朝" w:hAnsi="ＭＳ Ｐ明朝" w:hint="eastAsia"/>
                <w:sz w:val="20"/>
                <w:szCs w:val="20"/>
                <w:u w:val="single"/>
                <w:lang w:val="en"/>
              </w:rPr>
              <w:t>関係で、</w:t>
            </w:r>
            <w:r w:rsidRPr="00D81982">
              <w:rPr>
                <w:rFonts w:ascii="ＭＳ Ｐ明朝" w:eastAsia="ＭＳ Ｐ明朝" w:hAnsi="ＭＳ Ｐ明朝"/>
                <w:sz w:val="20"/>
                <w:szCs w:val="20"/>
                <w:u w:val="single"/>
                <w:lang w:val="en"/>
              </w:rPr>
              <w:t>グループ組織の対象範囲にある森林</w:t>
            </w:r>
            <w:r w:rsidRPr="00D81982">
              <w:rPr>
                <w:rFonts w:ascii="ＭＳ Ｐ明朝" w:eastAsia="ＭＳ Ｐ明朝" w:hAnsi="ＭＳ Ｐ明朝" w:hint="eastAsia"/>
                <w:sz w:val="20"/>
                <w:szCs w:val="20"/>
                <w:u w:val="single"/>
                <w:lang w:val="en"/>
              </w:rPr>
              <w:t>区域と</w:t>
            </w:r>
            <w:r w:rsidRPr="00D81982">
              <w:rPr>
                <w:rFonts w:ascii="ＭＳ Ｐ明朝" w:eastAsia="ＭＳ Ｐ明朝" w:hAnsi="ＭＳ Ｐ明朝"/>
                <w:sz w:val="20"/>
                <w:szCs w:val="20"/>
                <w:u w:val="single"/>
                <w:lang w:val="en"/>
              </w:rPr>
              <w:t>その他の施設への立ち入りを容認する。</w:t>
            </w:r>
          </w:p>
          <w:p w14:paraId="7055167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0B4D06DE"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5.1.2</w:t>
            </w:r>
            <w:r w:rsidRPr="00D81982">
              <w:rPr>
                <w:rFonts w:ascii="ＭＳ Ｐ明朝" w:eastAsia="ＭＳ Ｐ明朝" w:hAnsi="ＭＳ Ｐ明朝"/>
                <w:sz w:val="22"/>
                <w:u w:val="single"/>
                <w:lang w:val="en"/>
              </w:rPr>
              <w:t>加盟者の機能と責任</w:t>
            </w:r>
            <w:r w:rsidRPr="00D81982">
              <w:rPr>
                <w:rFonts w:ascii="ＭＳ Ｐ明朝" w:eastAsia="ＭＳ Ｐ明朝" w:hAnsi="ＭＳ Ｐ明朝" w:hint="eastAsia"/>
                <w:sz w:val="22"/>
                <w:u w:val="single"/>
                <w:lang w:val="en"/>
              </w:rPr>
              <w:t xml:space="preserve">　</w:t>
            </w:r>
          </w:p>
          <w:p w14:paraId="250D2886" w14:textId="7CDB06AE"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08574792" w14:textId="3E534382" w:rsidR="00EB20EA" w:rsidRPr="00D81982" w:rsidRDefault="00DF666A" w:rsidP="00773C9E">
            <w:pPr>
              <w:numPr>
                <w:ilvl w:val="0"/>
                <w:numId w:val="13"/>
              </w:num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D81982">
              <w:rPr>
                <w:rFonts w:ascii="ＭＳ Ｐ明朝" w:eastAsia="ＭＳ Ｐ明朝" w:hAnsi="ＭＳ Ｐ明朝"/>
                <w:sz w:val="22"/>
                <w:u w:val="single"/>
                <w:lang w:val="en-GB"/>
              </w:rPr>
              <w:t>12ヵ月以内はグループ認証への加盟の申請ができない。</w:t>
            </w:r>
          </w:p>
          <w:p w14:paraId="4B68A38D" w14:textId="409FF48F" w:rsidR="00EB20EA" w:rsidRPr="00E90E5B" w:rsidRDefault="00DF666A" w:rsidP="00973617">
            <w:pPr>
              <w:shd w:val="clear" w:color="auto" w:fill="FFFFFF"/>
              <w:spacing w:line="20" w:lineRule="atLeast"/>
              <w:jc w:val="left"/>
              <w:rPr>
                <w:rFonts w:ascii="ＭＳ Ｐ明朝" w:eastAsia="ＭＳ Ｐ明朝" w:hAnsi="ＭＳ Ｐ明朝"/>
                <w:sz w:val="22"/>
                <w:lang w:val="en-GB"/>
              </w:rPr>
            </w:pPr>
            <w:r w:rsidRPr="00D81982">
              <w:rPr>
                <w:rFonts w:ascii="ＭＳ Ｐ明朝" w:eastAsia="ＭＳ Ｐ明朝" w:hAnsi="ＭＳ Ｐ明朝" w:hint="eastAsia"/>
                <w:sz w:val="20"/>
                <w:szCs w:val="20"/>
                <w:u w:val="single"/>
                <w:lang w:val="en-GB"/>
              </w:rPr>
              <w:t>注意書：「合意文書」と加盟者の「コミットメント」の要求は，既存の組織，団体，加盟者集団，税申告グループ等によるコミットメントと合意文書でも満たされる。但し，その組織が加盟者を代表する法的な権限を有し，合意文書やコミットメントの条件が拘</w:t>
            </w:r>
            <w:r w:rsidRPr="00D81982">
              <w:rPr>
                <w:rFonts w:ascii="ＭＳ Ｐ明朝" w:eastAsia="ＭＳ Ｐ明朝" w:hAnsi="ＭＳ Ｐ明朝" w:hint="eastAsia"/>
                <w:sz w:val="20"/>
                <w:szCs w:val="20"/>
                <w:u w:val="single"/>
                <w:lang w:val="en-GB"/>
              </w:rPr>
              <w:lastRenderedPageBreak/>
              <w:t>束力を有することが明示可能な場合に限る。</w:t>
            </w:r>
          </w:p>
          <w:p w14:paraId="2B2200B7"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 xml:space="preserve">　グループ主体に、前回のグループ認証に関する情報を提供する。</w:t>
            </w:r>
          </w:p>
          <w:p w14:paraId="52823AA1" w14:textId="77777777" w:rsidR="00DF666A" w:rsidRPr="00E90E5B" w:rsidRDefault="00DF666A" w:rsidP="00DF666A">
            <w:pPr>
              <w:shd w:val="clear" w:color="auto" w:fill="FFFFFF"/>
              <w:ind w:left="110" w:hangingChars="50" w:hanging="11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GB"/>
              </w:rPr>
              <w:t>ｃ）</w:t>
            </w:r>
            <w:r w:rsidRPr="00D81982">
              <w:rPr>
                <w:rFonts w:ascii="ＭＳ Ｐ明朝" w:eastAsia="ＭＳ Ｐ明朝" w:hAnsi="ＭＳ Ｐ明朝"/>
                <w:sz w:val="22"/>
                <w:u w:val="single"/>
                <w:lang w:val="en"/>
              </w:rPr>
              <w:t xml:space="preserve"> 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w:t>
            </w:r>
            <w:r w:rsidRPr="00D81982">
              <w:rPr>
                <w:rFonts w:ascii="ＭＳ Ｐ明朝" w:eastAsia="ＭＳ Ｐ明朝" w:hAnsi="ＭＳ Ｐ明朝" w:hint="eastAsia"/>
                <w:sz w:val="22"/>
                <w:u w:val="single"/>
                <w:lang w:val="en"/>
              </w:rPr>
              <w:t>並びに管理システムに関する要求事項を遵守</w:t>
            </w:r>
            <w:r w:rsidRPr="00D81982">
              <w:rPr>
                <w:rFonts w:ascii="ＭＳ Ｐ明朝" w:eastAsia="ＭＳ Ｐ明朝" w:hAnsi="ＭＳ Ｐ明朝"/>
                <w:sz w:val="22"/>
                <w:u w:val="single"/>
                <w:lang w:val="en"/>
              </w:rPr>
              <w:t>する。</w:t>
            </w:r>
            <w:r w:rsidRPr="00E90E5B">
              <w:rPr>
                <w:rFonts w:ascii="ＭＳ Ｐ明朝" w:eastAsia="ＭＳ Ｐ明朝" w:hAnsi="ＭＳ Ｐ明朝"/>
                <w:sz w:val="22"/>
                <w:u w:val="single"/>
                <w:lang w:val="en"/>
              </w:rPr>
              <w:t xml:space="preserve">　</w:t>
            </w:r>
          </w:p>
          <w:p w14:paraId="69101DA2"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d) </w:t>
            </w:r>
            <w:r w:rsidRPr="00D81982">
              <w:rPr>
                <w:rFonts w:ascii="ＭＳ Ｐ明朝" w:eastAsia="ＭＳ Ｐ明朝" w:hAnsi="ＭＳ Ｐ明朝" w:hint="eastAsia"/>
                <w:sz w:val="22"/>
                <w:u w:val="single"/>
              </w:rPr>
              <w:t>グループ主体又は認証機関から要求される</w:t>
            </w:r>
            <w:r w:rsidRPr="00D81982">
              <w:rPr>
                <w:rFonts w:ascii="ＭＳ Ｐ明朝" w:eastAsia="ＭＳ Ｐ明朝" w:hAnsi="ＭＳ Ｐ明朝"/>
                <w:sz w:val="22"/>
                <w:u w:val="single"/>
                <w:lang w:val="en"/>
              </w:rPr>
              <w:t>関連データ</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文書</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その他の情報</w:t>
            </w:r>
            <w:r w:rsidRPr="00D81982">
              <w:rPr>
                <w:rFonts w:ascii="ＭＳ Ｐ明朝" w:eastAsia="ＭＳ Ｐ明朝" w:hAnsi="ＭＳ Ｐ明朝" w:hint="eastAsia"/>
                <w:sz w:val="22"/>
                <w:u w:val="single"/>
                <w:lang w:val="en"/>
              </w:rPr>
              <w:t>の提供に</w:t>
            </w:r>
            <w:r w:rsidRPr="00D81982">
              <w:rPr>
                <w:rFonts w:ascii="ＭＳ Ｐ明朝" w:eastAsia="ＭＳ Ｐ明朝" w:hAnsi="ＭＳ Ｐ明朝"/>
                <w:sz w:val="22"/>
                <w:u w:val="single"/>
                <w:lang w:val="en"/>
              </w:rPr>
              <w:t>効果的に応対し、最大限の協力</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支援を提供する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正式な審査、レビュー</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管理システムの</w:t>
            </w:r>
            <w:r w:rsidRPr="00D81982">
              <w:rPr>
                <w:rFonts w:ascii="ＭＳ Ｐ明朝" w:eastAsia="ＭＳ Ｐ明朝" w:hAnsi="ＭＳ Ｐ明朝" w:hint="eastAsia"/>
                <w:sz w:val="22"/>
                <w:u w:val="single"/>
                <w:lang w:val="en"/>
              </w:rPr>
              <w:t>関係</w:t>
            </w:r>
            <w:r w:rsidRPr="00D81982">
              <w:rPr>
                <w:rFonts w:ascii="ＭＳ Ｐ明朝" w:eastAsia="ＭＳ Ｐ明朝" w:hAnsi="ＭＳ Ｐ明朝"/>
                <w:sz w:val="22"/>
                <w:u w:val="single"/>
                <w:lang w:val="en"/>
              </w:rPr>
              <w:t>でグループ組織の対象範囲にある森林</w:t>
            </w:r>
            <w:r w:rsidRPr="00D81982">
              <w:rPr>
                <w:rFonts w:ascii="ＭＳ Ｐ明朝" w:eastAsia="ＭＳ Ｐ明朝" w:hAnsi="ＭＳ Ｐ明朝" w:hint="eastAsia"/>
                <w:sz w:val="22"/>
                <w:u w:val="single"/>
                <w:lang w:val="en"/>
              </w:rPr>
              <w:t>区域と</w:t>
            </w:r>
            <w:r w:rsidRPr="00D81982">
              <w:rPr>
                <w:rFonts w:ascii="ＭＳ Ｐ明朝" w:eastAsia="ＭＳ Ｐ明朝" w:hAnsi="ＭＳ Ｐ明朝"/>
                <w:sz w:val="22"/>
                <w:u w:val="single"/>
                <w:lang w:val="en"/>
              </w:rPr>
              <w:t>その他施設への立ち入りを容認する。</w:t>
            </w:r>
          </w:p>
          <w:p w14:paraId="2A4DC651"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グループ主体に対して</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グループ認証以外のSGEC認証の</w:t>
            </w:r>
            <w:r w:rsidRPr="00D81982">
              <w:rPr>
                <w:rFonts w:ascii="ＭＳ Ｐ明朝" w:eastAsia="ＭＳ Ｐ明朝" w:hAnsi="ＭＳ Ｐ明朝" w:hint="eastAsia"/>
                <w:sz w:val="22"/>
                <w:u w:val="single"/>
                <w:lang w:val="en"/>
              </w:rPr>
              <w:t>もとで</w:t>
            </w:r>
            <w:r w:rsidRPr="00D81982">
              <w:rPr>
                <w:rFonts w:ascii="ＭＳ Ｐ明朝" w:eastAsia="ＭＳ Ｐ明朝" w:hAnsi="ＭＳ Ｐ明朝"/>
                <w:sz w:val="22"/>
                <w:u w:val="single"/>
                <w:lang w:val="en"/>
              </w:rPr>
              <w:t>確認された不適合に関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情報を</w:t>
            </w:r>
            <w:r w:rsidRPr="00D81982">
              <w:rPr>
                <w:rFonts w:ascii="ＭＳ Ｐ明朝" w:eastAsia="ＭＳ Ｐ明朝" w:hAnsi="ＭＳ Ｐ明朝" w:hint="eastAsia"/>
                <w:sz w:val="22"/>
                <w:u w:val="single"/>
                <w:lang w:val="en"/>
              </w:rPr>
              <w:t>伝達す</w:t>
            </w:r>
            <w:r w:rsidRPr="00D81982">
              <w:rPr>
                <w:rFonts w:ascii="ＭＳ Ｐ明朝" w:eastAsia="ＭＳ Ｐ明朝" w:hAnsi="ＭＳ Ｐ明朝"/>
                <w:sz w:val="22"/>
                <w:u w:val="single"/>
                <w:lang w:val="en"/>
              </w:rPr>
              <w:t>る。</w:t>
            </w:r>
          </w:p>
          <w:p w14:paraId="04BDCB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グループ主体によって確認された関連是正措置</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予防措置を実行する。</w:t>
            </w:r>
          </w:p>
          <w:p w14:paraId="00377816" w14:textId="77777777" w:rsidR="00DF666A" w:rsidRPr="00D81982" w:rsidRDefault="00DF666A" w:rsidP="00DF666A">
            <w:pPr>
              <w:shd w:val="clear" w:color="auto" w:fill="FFFFFF"/>
              <w:rPr>
                <w:rFonts w:ascii="ＭＳ Ｐ明朝" w:eastAsia="ＭＳ Ｐ明朝" w:hAnsi="ＭＳ Ｐ明朝"/>
                <w:sz w:val="22"/>
                <w:u w:val="single"/>
                <w:lang w:val="en"/>
              </w:rPr>
            </w:pPr>
          </w:p>
          <w:p w14:paraId="6B06818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w:t>
            </w:r>
            <w:r w:rsidRPr="00D81982">
              <w:rPr>
                <w:rFonts w:ascii="ＭＳ Ｐ明朝" w:eastAsia="ＭＳ Ｐ明朝" w:hAnsi="ＭＳ Ｐ明朝"/>
                <w:sz w:val="22"/>
                <w:u w:val="single"/>
                <w:lang w:val="en"/>
              </w:rPr>
              <w:t xml:space="preserve"> コミットメントと方針</w:t>
            </w:r>
          </w:p>
          <w:p w14:paraId="73A36E2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5.2.1</w:t>
            </w: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下記に関するコミットメントを提供しなければならない。</w:t>
            </w:r>
          </w:p>
          <w:p w14:paraId="5FC5EE9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sz w:val="22"/>
                <w:u w:val="single"/>
              </w:rPr>
              <w:t>持続可能な</w:t>
            </w:r>
            <w:r w:rsidRPr="00D81982">
              <w:rPr>
                <w:rFonts w:ascii="ＭＳ Ｐ明朝" w:eastAsia="ＭＳ Ｐ明朝" w:hAnsi="ＭＳ Ｐ明朝"/>
                <w:sz w:val="22"/>
                <w:u w:val="single"/>
                <w:lang w:val="en"/>
              </w:rPr>
              <w:t>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関連するその他の要求事項を</w:t>
            </w:r>
            <w:r w:rsidRPr="00D81982">
              <w:rPr>
                <w:rFonts w:ascii="ＭＳ Ｐ明朝" w:eastAsia="ＭＳ Ｐ明朝" w:hAnsi="ＭＳ Ｐ明朝" w:hint="eastAsia"/>
                <w:sz w:val="22"/>
                <w:u w:val="single"/>
                <w:lang w:val="en"/>
              </w:rPr>
              <w:t>遵守</w:t>
            </w:r>
            <w:r w:rsidRPr="00D81982">
              <w:rPr>
                <w:rFonts w:ascii="ＭＳ Ｐ明朝" w:eastAsia="ＭＳ Ｐ明朝" w:hAnsi="ＭＳ Ｐ明朝"/>
                <w:sz w:val="22"/>
                <w:u w:val="single"/>
                <w:lang w:val="en"/>
              </w:rPr>
              <w:t>する。</w:t>
            </w:r>
          </w:p>
          <w:p w14:paraId="475EECA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グループ認証の要求事項</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グループ管理システム</w:t>
            </w:r>
            <w:r w:rsidRPr="00D81982">
              <w:rPr>
                <w:rFonts w:ascii="ＭＳ Ｐ明朝" w:eastAsia="ＭＳ Ｐ明朝" w:hAnsi="ＭＳ Ｐ明朝" w:hint="eastAsia"/>
                <w:sz w:val="22"/>
                <w:u w:val="single"/>
                <w:lang w:val="en"/>
              </w:rPr>
              <w:t>に統合する</w:t>
            </w:r>
            <w:r w:rsidRPr="00D81982">
              <w:rPr>
                <w:rFonts w:ascii="ＭＳ Ｐ明朝" w:eastAsia="ＭＳ Ｐ明朝" w:hAnsi="ＭＳ Ｐ明朝"/>
                <w:sz w:val="22"/>
                <w:u w:val="single"/>
                <w:lang w:val="en"/>
              </w:rPr>
              <w:t>。</w:t>
            </w:r>
          </w:p>
          <w:p w14:paraId="1FA9755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グループ管理システムを継続的に改善</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w:t>
            </w:r>
          </w:p>
          <w:p w14:paraId="43069C8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加盟者による森林の持続可能な管理</w:t>
            </w:r>
            <w:r w:rsidRPr="00D81982">
              <w:rPr>
                <w:rFonts w:ascii="ＭＳ Ｐ明朝" w:eastAsia="ＭＳ Ｐ明朝" w:hAnsi="ＭＳ Ｐ明朝" w:hint="eastAsia"/>
                <w:sz w:val="22"/>
                <w:u w:val="single"/>
                <w:lang w:val="en"/>
              </w:rPr>
              <w:t>とそ</w:t>
            </w:r>
            <w:r w:rsidRPr="00D81982">
              <w:rPr>
                <w:rFonts w:ascii="ＭＳ Ｐ明朝" w:eastAsia="ＭＳ Ｐ明朝" w:hAnsi="ＭＳ Ｐ明朝"/>
                <w:sz w:val="22"/>
                <w:u w:val="single"/>
                <w:lang w:val="en"/>
              </w:rPr>
              <w:t>の改善に対して継続的に</w:t>
            </w:r>
            <w:r w:rsidRPr="00D81982">
              <w:rPr>
                <w:rFonts w:ascii="ＭＳ Ｐ明朝" w:eastAsia="ＭＳ Ｐ明朝" w:hAnsi="ＭＳ Ｐ明朝" w:hint="eastAsia"/>
                <w:sz w:val="22"/>
                <w:u w:val="single"/>
                <w:lang w:val="en"/>
              </w:rPr>
              <w:t>サポートする</w:t>
            </w:r>
            <w:r w:rsidRPr="00D81982">
              <w:rPr>
                <w:rFonts w:ascii="ＭＳ Ｐ明朝" w:eastAsia="ＭＳ Ｐ明朝" w:hAnsi="ＭＳ Ｐ明朝"/>
                <w:sz w:val="22"/>
                <w:u w:val="single"/>
                <w:lang w:val="en"/>
              </w:rPr>
              <w:t>。</w:t>
            </w:r>
          </w:p>
          <w:p w14:paraId="6FB01420"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5.2.2</w:t>
            </w:r>
            <w:r w:rsidRPr="00D81982">
              <w:rPr>
                <w:rFonts w:ascii="ＭＳ Ｐ明朝" w:eastAsia="ＭＳ Ｐ明朝" w:hAnsi="ＭＳ Ｐ明朝"/>
                <w:sz w:val="22"/>
                <w:u w:val="single"/>
                <w:lang w:val="en"/>
              </w:rPr>
              <w:t>グループ主体によるコミットメントは、グループ管理方針の一部</w:t>
            </w:r>
            <w:r w:rsidRPr="00D81982">
              <w:rPr>
                <w:rFonts w:ascii="ＭＳ Ｐ明朝" w:eastAsia="ＭＳ Ｐ明朝" w:hAnsi="ＭＳ Ｐ明朝" w:hint="eastAsia"/>
                <w:sz w:val="22"/>
                <w:u w:val="single"/>
                <w:lang w:val="en"/>
              </w:rPr>
              <w:t>であることを可とし</w:t>
            </w:r>
            <w:r w:rsidRPr="00D81982">
              <w:rPr>
                <w:rFonts w:ascii="ＭＳ Ｐ明朝" w:eastAsia="ＭＳ Ｐ明朝" w:hAnsi="ＭＳ Ｐ明朝"/>
                <w:sz w:val="22"/>
                <w:u w:val="single"/>
                <w:lang w:val="en"/>
              </w:rPr>
              <w:t>、要求があれば文書情報として</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公開しなければならない。</w:t>
            </w:r>
          </w:p>
          <w:p w14:paraId="5101001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5.2.3</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下記のコミットメントを提供しなければならない。</w:t>
            </w:r>
          </w:p>
          <w:p w14:paraId="2E6D64EC"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hint="eastAsia"/>
                <w:sz w:val="22"/>
                <w:u w:val="single"/>
                <w:lang w:val="en"/>
              </w:rPr>
              <w:t>グループ</w:t>
            </w:r>
            <w:r w:rsidRPr="00D81982">
              <w:rPr>
                <w:rFonts w:ascii="ＭＳ Ｐ明朝" w:eastAsia="ＭＳ Ｐ明朝" w:hAnsi="ＭＳ Ｐ明朝"/>
                <w:sz w:val="22"/>
                <w:u w:val="single"/>
                <w:lang w:val="en"/>
              </w:rPr>
              <w:t>管理システム</w:t>
            </w:r>
            <w:r w:rsidRPr="00D81982">
              <w:rPr>
                <w:rFonts w:ascii="ＭＳ Ｐ明朝" w:eastAsia="ＭＳ Ｐ明朝" w:hAnsi="ＭＳ Ｐ明朝" w:hint="eastAsia"/>
                <w:sz w:val="22"/>
                <w:u w:val="single"/>
                <w:lang w:val="en"/>
              </w:rPr>
              <w:t>に関する認証規格</w:t>
            </w:r>
            <w:r w:rsidRPr="00D81982">
              <w:rPr>
                <w:rFonts w:ascii="ＭＳ Ｐ明朝" w:eastAsia="ＭＳ Ｐ明朝" w:hAnsi="ＭＳ Ｐ明朝"/>
                <w:sz w:val="22"/>
                <w:u w:val="single"/>
                <w:lang w:val="en"/>
              </w:rPr>
              <w:t>に従う。</w:t>
            </w:r>
          </w:p>
          <w:p w14:paraId="35C5812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b) </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lang w:val="en"/>
              </w:rPr>
              <w:t>森林管理認証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に基づき</w:t>
            </w:r>
            <w:r w:rsidRPr="00D81982">
              <w:rPr>
                <w:rFonts w:ascii="ＭＳ Ｐ明朝" w:eastAsia="ＭＳ Ｐ明朝" w:hAnsi="ＭＳ Ｐ明朝"/>
                <w:sz w:val="22"/>
                <w:u w:val="single"/>
                <w:lang w:val="en"/>
              </w:rPr>
              <w:t>自らの</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の森林管理を</w:t>
            </w:r>
            <w:r w:rsidRPr="00D81982">
              <w:rPr>
                <w:rFonts w:ascii="ＭＳ Ｐ明朝" w:eastAsia="ＭＳ Ｐ明朝" w:hAnsi="ＭＳ Ｐ明朝"/>
                <w:sz w:val="22"/>
                <w:u w:val="single"/>
                <w:lang w:val="en"/>
              </w:rPr>
              <w:t>実行する。</w:t>
            </w:r>
          </w:p>
          <w:p w14:paraId="74F8CA0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bookmarkEnd w:id="14"/>
          <w:p w14:paraId="076C2B7E" w14:textId="79126368" w:rsidR="00DF666A" w:rsidRPr="00D81982" w:rsidRDefault="00DF666A" w:rsidP="00DF666A">
            <w:pPr>
              <w:rPr>
                <w:rFonts w:ascii="ＭＳ Ｐ明朝" w:eastAsia="ＭＳ Ｐ明朝" w:hAnsi="ＭＳ Ｐ明朝"/>
                <w:b/>
                <w:bCs/>
                <w:sz w:val="22"/>
                <w:u w:val="single"/>
                <w:lang w:val="en-GB"/>
              </w:rPr>
            </w:pPr>
            <w:r w:rsidRPr="00D81982">
              <w:rPr>
                <w:rFonts w:ascii="ＭＳ Ｐ明朝" w:eastAsia="ＭＳ Ｐ明朝" w:hAnsi="ＭＳ Ｐ明朝"/>
                <w:b/>
                <w:bCs/>
                <w:sz w:val="22"/>
                <w:u w:val="single"/>
              </w:rPr>
              <w:t>6</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lang w:val="en-GB"/>
              </w:rPr>
              <w:t>計画</w:t>
            </w:r>
          </w:p>
          <w:p w14:paraId="5BCD416F" w14:textId="77777777" w:rsidR="00DF666A" w:rsidRPr="00D81982" w:rsidRDefault="00DF666A" w:rsidP="00DF666A">
            <w:pPr>
              <w:rPr>
                <w:rFonts w:ascii="ＭＳ Ｐ明朝" w:eastAsia="ＭＳ Ｐ明朝" w:hAnsi="ＭＳ Ｐ明朝"/>
                <w:sz w:val="22"/>
                <w:u w:val="single"/>
                <w:lang w:val="en-GB"/>
              </w:rPr>
            </w:pPr>
          </w:p>
          <w:p w14:paraId="6C543628" w14:textId="3A6F9C76"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sz w:val="22"/>
                <w:u w:val="single"/>
              </w:rPr>
              <w:t xml:space="preserve"> グループ組織がグループ管理システムの変更を計画する場合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は、それらの変更</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グループの</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管理計画に含</w:t>
            </w:r>
            <w:r w:rsidRPr="00D81982">
              <w:rPr>
                <w:rFonts w:ascii="ＭＳ Ｐ明朝" w:eastAsia="ＭＳ Ｐ明朝" w:hAnsi="ＭＳ Ｐ明朝" w:hint="eastAsia"/>
                <w:sz w:val="22"/>
                <w:u w:val="single"/>
              </w:rPr>
              <w:t>め</w:t>
            </w:r>
            <w:r w:rsidRPr="00D81982">
              <w:rPr>
                <w:rFonts w:ascii="ＭＳ Ｐ明朝" w:eastAsia="ＭＳ Ｐ明朝" w:hAnsi="ＭＳ Ｐ明朝"/>
                <w:sz w:val="22"/>
                <w:u w:val="single"/>
              </w:rPr>
              <w:t>なければならない。</w:t>
            </w:r>
          </w:p>
          <w:p w14:paraId="66D22D70"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75AE9FE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sz w:val="22"/>
                <w:u w:val="single"/>
              </w:rPr>
              <w:t>  グループ組織</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規格の要求事項をグループのレベルで</w:t>
            </w:r>
            <w:r w:rsidRPr="00D81982">
              <w:rPr>
                <w:rFonts w:ascii="ＭＳ Ｐ明朝" w:eastAsia="ＭＳ Ｐ明朝" w:hAnsi="ＭＳ Ｐ明朝" w:hint="eastAsia"/>
                <w:sz w:val="22"/>
                <w:u w:val="single"/>
              </w:rPr>
              <w:t>の森林管理の</w:t>
            </w:r>
            <w:r w:rsidRPr="00D81982">
              <w:rPr>
                <w:rFonts w:ascii="ＭＳ Ｐ明朝" w:eastAsia="ＭＳ Ｐ明朝" w:hAnsi="ＭＳ Ｐ明朝"/>
                <w:sz w:val="22"/>
                <w:u w:val="single"/>
              </w:rPr>
              <w:t>対象に含む</w:t>
            </w:r>
            <w:r w:rsidRPr="00D81982">
              <w:rPr>
                <w:rFonts w:ascii="ＭＳ Ｐ明朝" w:eastAsia="ＭＳ Ｐ明朝" w:hAnsi="ＭＳ Ｐ明朝" w:hint="eastAsia"/>
                <w:sz w:val="22"/>
                <w:u w:val="single"/>
              </w:rPr>
              <w:t>ことを</w:t>
            </w:r>
            <w:r w:rsidRPr="00D81982">
              <w:rPr>
                <w:rFonts w:ascii="ＭＳ Ｐ明朝" w:eastAsia="ＭＳ Ｐ明朝" w:hAnsi="ＭＳ Ｐ明朝"/>
                <w:sz w:val="22"/>
                <w:u w:val="single"/>
              </w:rPr>
              <w:t>決</w:t>
            </w:r>
            <w:r w:rsidRPr="00D81982">
              <w:rPr>
                <w:rFonts w:ascii="ＭＳ Ｐ明朝" w:eastAsia="ＭＳ Ｐ明朝" w:hAnsi="ＭＳ Ｐ明朝" w:hint="eastAsia"/>
                <w:sz w:val="22"/>
                <w:u w:val="single"/>
              </w:rPr>
              <w:t>定した</w:t>
            </w:r>
            <w:r w:rsidRPr="00D81982">
              <w:rPr>
                <w:rFonts w:ascii="ＭＳ Ｐ明朝" w:eastAsia="ＭＳ Ｐ明朝" w:hAnsi="ＭＳ Ｐ明朝"/>
                <w:sz w:val="22"/>
                <w:u w:val="single"/>
              </w:rPr>
              <w:t>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、それらの要求事項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グループ管理計画においても考慮されなければならない。</w:t>
            </w:r>
          </w:p>
          <w:p w14:paraId="473864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5978A7D6" w14:textId="517C8531" w:rsidR="00DF666A" w:rsidRPr="00D81982" w:rsidRDefault="00DF666A" w:rsidP="00DF666A">
            <w:pPr>
              <w:pStyle w:val="TDNormaltext"/>
              <w:rPr>
                <w:rFonts w:ascii="ＭＳ Ｐ明朝" w:eastAsia="ＭＳ Ｐ明朝" w:hAnsi="ＭＳ Ｐ明朝"/>
                <w:b/>
                <w:bCs/>
                <w:sz w:val="22"/>
                <w:u w:val="single"/>
                <w:lang w:eastAsia="ja-JP"/>
              </w:rPr>
            </w:pPr>
            <w:bookmarkStart w:id="16" w:name="_Hlk37663593"/>
            <w:r w:rsidRPr="00D81982">
              <w:rPr>
                <w:rFonts w:ascii="ＭＳ Ｐ明朝" w:eastAsia="ＭＳ Ｐ明朝" w:hAnsi="ＭＳ Ｐ明朝"/>
                <w:b/>
                <w:bCs/>
                <w:sz w:val="22"/>
                <w:u w:val="single"/>
                <w:lang w:eastAsia="ja-JP"/>
              </w:rPr>
              <w:t>7</w:t>
            </w:r>
            <w:r w:rsidR="007C1DF8" w:rsidRPr="00D81982">
              <w:rPr>
                <w:rFonts w:ascii="ＭＳ Ｐ明朝" w:eastAsia="ＭＳ Ｐ明朝" w:hAnsi="ＭＳ Ｐ明朝"/>
                <w:b/>
                <w:bCs/>
                <w:sz w:val="22"/>
                <w:u w:val="single"/>
                <w:lang w:eastAsia="ja-JP"/>
              </w:rPr>
              <w:t>.</w:t>
            </w:r>
            <w:r w:rsidRPr="00D81982">
              <w:rPr>
                <w:rFonts w:ascii="ＭＳ Ｐ明朝" w:eastAsia="ＭＳ Ｐ明朝" w:hAnsi="ＭＳ Ｐ明朝"/>
                <w:b/>
                <w:bCs/>
                <w:sz w:val="22"/>
                <w:u w:val="single"/>
                <w:lang w:eastAsia="ja-JP"/>
              </w:rPr>
              <w:t xml:space="preserve">　支援</w:t>
            </w:r>
          </w:p>
          <w:p w14:paraId="04CB9D8E" w14:textId="77777777" w:rsidR="00DF666A" w:rsidRPr="00D81982" w:rsidRDefault="00DF666A" w:rsidP="00DF666A">
            <w:pPr>
              <w:pStyle w:val="TDNormaltext"/>
              <w:rPr>
                <w:rFonts w:ascii="ＭＳ Ｐ明朝" w:eastAsia="ＭＳ Ｐ明朝" w:hAnsi="ＭＳ Ｐ明朝"/>
                <w:sz w:val="22"/>
                <w:u w:val="single"/>
                <w:lang w:eastAsia="ja-JP"/>
              </w:rPr>
            </w:pPr>
          </w:p>
          <w:p w14:paraId="1267F7C7" w14:textId="282601F9"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sz w:val="22"/>
                <w:u w:val="single"/>
              </w:rPr>
              <w:t xml:space="preserve"> グループ管理システム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継続的改善</w:t>
            </w:r>
            <w:r w:rsidRPr="00D81982">
              <w:rPr>
                <w:rFonts w:ascii="ＭＳ Ｐ明朝" w:eastAsia="ＭＳ Ｐ明朝" w:hAnsi="ＭＳ Ｐ明朝" w:hint="eastAsia"/>
                <w:sz w:val="22"/>
                <w:u w:val="single"/>
              </w:rPr>
              <w:t>を図る</w:t>
            </w:r>
            <w:r w:rsidRPr="00D81982">
              <w:rPr>
                <w:rFonts w:ascii="ＭＳ Ｐ明朝" w:eastAsia="ＭＳ Ｐ明朝" w:hAnsi="ＭＳ Ｐ明朝"/>
                <w:sz w:val="22"/>
                <w:u w:val="single"/>
              </w:rPr>
              <w:t>ために必要な資源</w:t>
            </w:r>
            <w:r w:rsidRPr="00D81982">
              <w:rPr>
                <w:rFonts w:ascii="ＭＳ Ｐ明朝" w:eastAsia="ＭＳ Ｐ明朝" w:hAnsi="ＭＳ Ｐ明朝" w:hint="eastAsia"/>
                <w:sz w:val="22"/>
                <w:u w:val="single"/>
              </w:rPr>
              <w:t>（要員等）が定められ、</w:t>
            </w:r>
            <w:r w:rsidRPr="00D81982">
              <w:rPr>
                <w:rFonts w:ascii="ＭＳ Ｐ明朝" w:eastAsia="ＭＳ Ｐ明朝" w:hAnsi="ＭＳ Ｐ明朝"/>
                <w:sz w:val="22"/>
                <w:u w:val="single"/>
              </w:rPr>
              <w:t>提供されなければならない。</w:t>
            </w:r>
          </w:p>
          <w:p w14:paraId="55267098"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6F52BCE4" w14:textId="344EEED0" w:rsidR="009F25AC" w:rsidRPr="00D81982" w:rsidRDefault="00DF666A" w:rsidP="009F25AC">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sz w:val="22"/>
                <w:u w:val="single"/>
              </w:rPr>
              <w:t xml:space="preserve">  </w:t>
            </w:r>
            <w:r w:rsidR="009F25AC" w:rsidRPr="00D81982">
              <w:rPr>
                <w:rFonts w:ascii="ＭＳ Ｐ明朝" w:eastAsia="ＭＳ Ｐ明朝" w:hAnsi="ＭＳ Ｐ明朝"/>
                <w:sz w:val="22"/>
                <w:u w:val="single"/>
              </w:rPr>
              <w:t>グループ管理システムにおいて業務を遂行する</w:t>
            </w:r>
            <w:r w:rsidR="009F25AC" w:rsidRPr="00D81982">
              <w:rPr>
                <w:rFonts w:ascii="ＭＳ Ｐ明朝" w:eastAsia="ＭＳ Ｐ明朝" w:hAnsi="ＭＳ Ｐ明朝" w:hint="eastAsia"/>
                <w:sz w:val="22"/>
                <w:u w:val="single"/>
              </w:rPr>
              <w:t>要員は</w:t>
            </w:r>
            <w:r w:rsidR="009F25AC" w:rsidRPr="00D81982">
              <w:rPr>
                <w:rFonts w:ascii="ＭＳ Ｐ明朝" w:eastAsia="ＭＳ Ｐ明朝" w:hAnsi="ＭＳ Ｐ明朝"/>
                <w:sz w:val="22"/>
                <w:u w:val="single"/>
              </w:rPr>
              <w:t>SGEC規準文書３の「7支援」で規定する知識、技量、力量を備えていなければならない。</w:t>
            </w:r>
          </w:p>
          <w:p w14:paraId="54255876" w14:textId="77777777" w:rsidR="009F25AC" w:rsidRPr="00E90E5B" w:rsidRDefault="009F25AC" w:rsidP="009F25AC">
            <w:pPr>
              <w:shd w:val="clear" w:color="auto" w:fill="FFFFFF"/>
              <w:spacing w:line="240" w:lineRule="atLeast"/>
              <w:rPr>
                <w:rFonts w:ascii="ＭＳ Ｐ明朝" w:eastAsia="ＭＳ Ｐ明朝" w:hAnsi="ＭＳ Ｐ明朝"/>
                <w:sz w:val="22"/>
                <w:u w:val="single"/>
              </w:rPr>
            </w:pPr>
          </w:p>
          <w:p w14:paraId="4753B75E"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sz w:val="22"/>
                <w:u w:val="single"/>
              </w:rPr>
              <w:t xml:space="preserve"> 加盟者の自覚を</w:t>
            </w:r>
            <w:r w:rsidRPr="00D81982">
              <w:rPr>
                <w:rFonts w:ascii="ＭＳ Ｐ明朝" w:eastAsia="ＭＳ Ｐ明朝" w:hAnsi="ＭＳ Ｐ明朝" w:hint="eastAsia"/>
                <w:sz w:val="22"/>
                <w:u w:val="single"/>
              </w:rPr>
              <w:t>高める</w:t>
            </w:r>
            <w:r w:rsidRPr="00D81982">
              <w:rPr>
                <w:rFonts w:ascii="ＭＳ Ｐ明朝" w:eastAsia="ＭＳ Ｐ明朝" w:hAnsi="ＭＳ Ｐ明朝"/>
                <w:sz w:val="22"/>
                <w:u w:val="single"/>
              </w:rPr>
              <w:t>ため</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下記に関するコミュニケーションシステムが構築され</w:t>
            </w:r>
            <w:r w:rsidRPr="00D81982">
              <w:rPr>
                <w:rFonts w:ascii="ＭＳ Ｐ明朝" w:eastAsia="ＭＳ Ｐ明朝" w:hAnsi="ＭＳ Ｐ明朝" w:hint="eastAsia"/>
                <w:sz w:val="22"/>
                <w:u w:val="single"/>
              </w:rPr>
              <w:t>なければならない。</w:t>
            </w:r>
          </w:p>
          <w:p w14:paraId="71AE6EA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グループ管理方針</w:t>
            </w:r>
          </w:p>
          <w:p w14:paraId="4BD8173F"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w:t>
            </w:r>
          </w:p>
          <w:p w14:paraId="3C009B3D" w14:textId="77777777" w:rsidR="00DF666A" w:rsidRPr="00D81982" w:rsidRDefault="00DF666A" w:rsidP="00DF666A">
            <w:pPr>
              <w:shd w:val="clear" w:color="auto" w:fill="FFFFFF"/>
              <w:spacing w:line="240" w:lineRule="atLeast"/>
              <w:ind w:leftChars="147" w:left="529"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グループ実績の改善による利点を含むグループ管理システム及び持続可能な森林管理の効果の向上への貢献</w:t>
            </w:r>
          </w:p>
          <w:p w14:paraId="7E503458" w14:textId="532C6885"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グループ管理システムの要求事項</w:t>
            </w:r>
            <w:r w:rsidRPr="00D81982">
              <w:rPr>
                <w:rFonts w:ascii="ＭＳ Ｐ明朝" w:eastAsia="ＭＳ Ｐ明朝" w:hAnsi="ＭＳ Ｐ明朝" w:hint="eastAsia"/>
                <w:sz w:val="22"/>
                <w:u w:val="single"/>
              </w:rPr>
              <w:t>に対する森林管理の</w:t>
            </w:r>
            <w:r w:rsidRPr="00D81982">
              <w:rPr>
                <w:rFonts w:ascii="ＭＳ Ｐ明朝" w:eastAsia="ＭＳ Ｐ明朝" w:hAnsi="ＭＳ Ｐ明朝"/>
                <w:sz w:val="22"/>
                <w:u w:val="single"/>
              </w:rPr>
              <w:t>適合</w:t>
            </w:r>
            <w:r w:rsidRPr="00D81982">
              <w:rPr>
                <w:rFonts w:ascii="ＭＳ Ｐ明朝" w:eastAsia="ＭＳ Ｐ明朝" w:hAnsi="ＭＳ Ｐ明朝" w:hint="eastAsia"/>
                <w:sz w:val="22"/>
                <w:u w:val="single"/>
              </w:rPr>
              <w:t>性についての検証</w:t>
            </w:r>
          </w:p>
          <w:p w14:paraId="69B290AD"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65F51538" w14:textId="5E43263B"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7.4</w:t>
            </w:r>
            <w:r w:rsidRPr="00D81982">
              <w:rPr>
                <w:rFonts w:ascii="ＭＳ Ｐ明朝" w:eastAsia="ＭＳ Ｐ明朝" w:hAnsi="ＭＳ Ｐ明朝"/>
                <w:sz w:val="22"/>
                <w:u w:val="single"/>
              </w:rPr>
              <w:t>グループ管理システムに関連する</w:t>
            </w:r>
            <w:r w:rsidRPr="00D81982">
              <w:rPr>
                <w:rFonts w:ascii="ＭＳ Ｐ明朝" w:eastAsia="ＭＳ Ｐ明朝" w:hAnsi="ＭＳ Ｐ明朝" w:hint="eastAsia"/>
                <w:sz w:val="22"/>
                <w:u w:val="single"/>
              </w:rPr>
              <w:t>組織</w:t>
            </w:r>
            <w:r w:rsidRPr="00D81982">
              <w:rPr>
                <w:rFonts w:ascii="ＭＳ Ｐ明朝" w:eastAsia="ＭＳ Ｐ明朝" w:hAnsi="ＭＳ Ｐ明朝"/>
                <w:sz w:val="22"/>
                <w:u w:val="single"/>
              </w:rPr>
              <w:t>内部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外部</w:t>
            </w:r>
            <w:r w:rsidR="00623FB9" w:rsidRPr="00D81982">
              <w:rPr>
                <w:rFonts w:ascii="ＭＳ Ｐ明朝" w:eastAsia="ＭＳ Ｐ明朝" w:hAnsi="ＭＳ Ｐ明朝" w:hint="eastAsia"/>
                <w:sz w:val="22"/>
                <w:u w:val="single"/>
              </w:rPr>
              <w:t>と</w:t>
            </w:r>
            <w:r w:rsidR="00623FB9" w:rsidRPr="00D81982">
              <w:rPr>
                <w:rFonts w:ascii="ＭＳ Ｐ明朝" w:eastAsia="ＭＳ Ｐ明朝" w:hAnsi="ＭＳ Ｐ明朝"/>
                <w:sz w:val="22"/>
                <w:u w:val="single"/>
              </w:rPr>
              <w:t>のコミュニケーション</w:t>
            </w:r>
            <w:r w:rsidR="00623FB9" w:rsidRPr="00D81982">
              <w:rPr>
                <w:rFonts w:ascii="ＭＳ Ｐ明朝" w:eastAsia="ＭＳ Ｐ明朝" w:hAnsi="ＭＳ Ｐ明朝" w:hint="eastAsia"/>
                <w:sz w:val="22"/>
                <w:u w:val="single"/>
              </w:rPr>
              <w:t>を</w:t>
            </w:r>
            <w:r w:rsidR="00623FB9" w:rsidRPr="00D81982">
              <w:rPr>
                <w:rFonts w:ascii="ＭＳ Ｐ明朝" w:eastAsia="ＭＳ Ｐ明朝" w:hAnsi="ＭＳ Ｐ明朝"/>
                <w:sz w:val="22"/>
                <w:u w:val="single"/>
              </w:rPr>
              <w:t>定められなければならない。</w:t>
            </w:r>
            <w:r w:rsidRPr="00D81982">
              <w:rPr>
                <w:rFonts w:ascii="ＭＳ Ｐ明朝" w:eastAsia="ＭＳ Ｐ明朝" w:hAnsi="ＭＳ Ｐ明朝" w:hint="eastAsia"/>
                <w:sz w:val="22"/>
                <w:u w:val="single"/>
                <w:lang w:val="en-GB"/>
              </w:rPr>
              <w:t>これには，下記が含まれる。</w:t>
            </w:r>
          </w:p>
          <w:p w14:paraId="063BEBED"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伝える内容</w:t>
            </w:r>
            <w:r w:rsidRPr="00D81982">
              <w:rPr>
                <w:rFonts w:ascii="ＭＳ Ｐ明朝" w:eastAsia="ＭＳ Ｐ明朝" w:hAnsi="ＭＳ Ｐ明朝" w:hint="eastAsia"/>
                <w:sz w:val="22"/>
                <w:u w:val="single"/>
              </w:rPr>
              <w:t>、</w:t>
            </w:r>
          </w:p>
          <w:p w14:paraId="43D689C3"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伝える時期</w:t>
            </w:r>
            <w:r w:rsidRPr="00D81982">
              <w:rPr>
                <w:rFonts w:ascii="ＭＳ Ｐ明朝" w:eastAsia="ＭＳ Ｐ明朝" w:hAnsi="ＭＳ Ｐ明朝" w:hint="eastAsia"/>
                <w:sz w:val="22"/>
                <w:u w:val="single"/>
              </w:rPr>
              <w:t>、</w:t>
            </w:r>
          </w:p>
          <w:p w14:paraId="186FCD3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伝える相手</w:t>
            </w:r>
            <w:r w:rsidRPr="00D81982">
              <w:rPr>
                <w:rFonts w:ascii="ＭＳ Ｐ明朝" w:eastAsia="ＭＳ Ｐ明朝" w:hAnsi="ＭＳ Ｐ明朝" w:hint="eastAsia"/>
                <w:sz w:val="22"/>
                <w:u w:val="single"/>
              </w:rPr>
              <w:t>、</w:t>
            </w:r>
          </w:p>
          <w:p w14:paraId="141F91FE" w14:textId="02653F4D"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伝える方法</w:t>
            </w:r>
            <w:r w:rsidRPr="00D81982">
              <w:rPr>
                <w:rFonts w:ascii="ＭＳ Ｐ明朝" w:eastAsia="ＭＳ Ｐ明朝" w:hAnsi="ＭＳ Ｐ明朝" w:hint="eastAsia"/>
                <w:sz w:val="22"/>
                <w:u w:val="single"/>
              </w:rPr>
              <w:t>。</w:t>
            </w:r>
          </w:p>
          <w:p w14:paraId="013A2985"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1A3071CD" w14:textId="2F577DCE"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7.5</w:t>
            </w:r>
            <w:r w:rsidRPr="00D81982">
              <w:rPr>
                <w:rFonts w:ascii="ＭＳ Ｐ明朝" w:eastAsia="ＭＳ Ｐ明朝" w:hAnsi="ＭＳ Ｐ明朝"/>
                <w:sz w:val="22"/>
                <w:u w:val="single"/>
                <w:lang w:eastAsia="ja-JP"/>
              </w:rPr>
              <w:t>グループ管理</w:t>
            </w:r>
            <w:r w:rsidRPr="00D81982">
              <w:rPr>
                <w:rFonts w:ascii="ＭＳ Ｐ明朝" w:eastAsia="ＭＳ Ｐ明朝" w:hAnsi="ＭＳ Ｐ明朝" w:hint="eastAsia"/>
                <w:sz w:val="22"/>
                <w:u w:val="single"/>
                <w:lang w:eastAsia="ja-JP"/>
              </w:rPr>
              <w:t>及び</w:t>
            </w:r>
            <w:r w:rsidRPr="00D81982">
              <w:rPr>
                <w:rFonts w:ascii="ＭＳ Ｐ明朝" w:eastAsia="ＭＳ Ｐ明朝" w:hAnsi="ＭＳ Ｐ明朝"/>
                <w:sz w:val="22"/>
                <w:u w:val="single"/>
                <w:lang w:eastAsia="ja-JP"/>
              </w:rPr>
              <w:t>持続可能な森林</w:t>
            </w:r>
            <w:r w:rsidRPr="00D81982">
              <w:rPr>
                <w:rFonts w:ascii="ＭＳ Ｐ明朝" w:eastAsia="ＭＳ Ｐ明朝" w:hAnsi="ＭＳ Ｐ明朝" w:hint="eastAsia"/>
                <w:sz w:val="22"/>
                <w:u w:val="single"/>
                <w:lang w:eastAsia="ja-JP"/>
              </w:rPr>
              <w:t>管理に関する</w:t>
            </w:r>
            <w:r w:rsidRPr="00D81982">
              <w:rPr>
                <w:rFonts w:ascii="ＭＳ Ｐ明朝" w:eastAsia="ＭＳ Ｐ明朝" w:hAnsi="ＭＳ Ｐ明朝"/>
                <w:sz w:val="22"/>
                <w:u w:val="single"/>
                <w:lang w:eastAsia="ja-JP"/>
              </w:rPr>
              <w:t>苦情や論争を解決するための適切なメカニズムが構築されていなければならない。</w:t>
            </w:r>
          </w:p>
          <w:p w14:paraId="4A8211EF" w14:textId="77777777" w:rsidR="001D0C3D" w:rsidRPr="00D81982" w:rsidRDefault="001D0C3D" w:rsidP="00DF666A">
            <w:pPr>
              <w:pStyle w:val="TDNormaltext"/>
              <w:rPr>
                <w:rFonts w:ascii="ＭＳ Ｐ明朝" w:eastAsia="ＭＳ Ｐ明朝" w:hAnsi="ＭＳ Ｐ明朝"/>
                <w:sz w:val="22"/>
                <w:u w:val="single"/>
                <w:lang w:eastAsia="ja-JP"/>
              </w:rPr>
            </w:pPr>
          </w:p>
          <w:p w14:paraId="4F8A859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7.6</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に関する文書情報</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を満たしていなければならない。</w:t>
            </w:r>
          </w:p>
          <w:p w14:paraId="10349E1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最新状態であ</w:t>
            </w:r>
            <w:r w:rsidRPr="00D81982">
              <w:rPr>
                <w:rFonts w:ascii="ＭＳ Ｐ明朝" w:eastAsia="ＭＳ Ｐ明朝" w:hAnsi="ＭＳ Ｐ明朝" w:hint="eastAsia"/>
                <w:sz w:val="22"/>
                <w:u w:val="single"/>
              </w:rPr>
              <w:t>ること。</w:t>
            </w:r>
          </w:p>
          <w:p w14:paraId="4DA1D230"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いつどこで求められても使用が可能</w:t>
            </w:r>
            <w:r w:rsidRPr="00D81982">
              <w:rPr>
                <w:rFonts w:ascii="ＭＳ Ｐ明朝" w:eastAsia="ＭＳ Ｐ明朝" w:hAnsi="ＭＳ Ｐ明朝" w:hint="eastAsia"/>
                <w:sz w:val="22"/>
                <w:u w:val="single"/>
              </w:rPr>
              <w:t>であり、</w:t>
            </w:r>
            <w:r w:rsidRPr="00D81982">
              <w:rPr>
                <w:rFonts w:ascii="ＭＳ Ｐ明朝" w:eastAsia="ＭＳ Ｐ明朝" w:hAnsi="ＭＳ Ｐ明朝"/>
                <w:sz w:val="22"/>
                <w:u w:val="single"/>
              </w:rPr>
              <w:t>かつ使用に適し</w:t>
            </w:r>
            <w:r w:rsidRPr="00D81982">
              <w:rPr>
                <w:rFonts w:ascii="ＭＳ Ｐ明朝" w:eastAsia="ＭＳ Ｐ明朝" w:hAnsi="ＭＳ Ｐ明朝" w:hint="eastAsia"/>
                <w:sz w:val="22"/>
                <w:u w:val="single"/>
              </w:rPr>
              <w:t>ていること。</w:t>
            </w:r>
          </w:p>
          <w:p w14:paraId="5409629D" w14:textId="77777777"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信頼の失墜、不正使用、</w:t>
            </w:r>
            <w:r w:rsidRPr="00D81982">
              <w:rPr>
                <w:rFonts w:ascii="ＭＳ Ｐ明朝" w:eastAsia="ＭＳ Ｐ明朝" w:hAnsi="ＭＳ Ｐ明朝" w:hint="eastAsia"/>
                <w:sz w:val="22"/>
                <w:u w:val="single"/>
                <w:lang w:eastAsia="ja-JP"/>
              </w:rPr>
              <w:t>又は</w:t>
            </w:r>
            <w:r w:rsidRPr="00D81982">
              <w:rPr>
                <w:rFonts w:ascii="ＭＳ Ｐ明朝" w:eastAsia="ＭＳ Ｐ明朝" w:hAnsi="ＭＳ Ｐ明朝"/>
                <w:sz w:val="22"/>
                <w:u w:val="single"/>
                <w:lang w:eastAsia="ja-JP"/>
              </w:rPr>
              <w:t>整合性の</w:t>
            </w:r>
            <w:r w:rsidRPr="00D81982">
              <w:rPr>
                <w:rFonts w:ascii="ＭＳ Ｐ明朝" w:eastAsia="ＭＳ Ｐ明朝" w:hAnsi="ＭＳ Ｐ明朝" w:hint="eastAsia"/>
                <w:sz w:val="22"/>
                <w:u w:val="single"/>
                <w:lang w:eastAsia="ja-JP"/>
              </w:rPr>
              <w:t>喪失に陥らないよう措置されていること。</w:t>
            </w:r>
          </w:p>
          <w:p w14:paraId="0718FF73"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50C8D28" w14:textId="142125FA" w:rsidR="00DF666A" w:rsidRPr="00D81982" w:rsidRDefault="00DF666A" w:rsidP="00DF666A">
            <w:pPr>
              <w:shd w:val="clear" w:color="auto" w:fill="FFFFFF"/>
              <w:spacing w:line="24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運用</w:t>
            </w:r>
          </w:p>
          <w:p w14:paraId="2D902215" w14:textId="77777777" w:rsidR="00DF666A" w:rsidRPr="00D81982" w:rsidRDefault="00DF666A" w:rsidP="00DF666A">
            <w:pPr>
              <w:shd w:val="clear" w:color="auto" w:fill="FFFFFF"/>
              <w:spacing w:line="240" w:lineRule="atLeast"/>
              <w:rPr>
                <w:rFonts w:ascii="ＭＳ Ｐ明朝" w:eastAsia="ＭＳ Ｐ明朝" w:hAnsi="ＭＳ Ｐ明朝"/>
                <w:sz w:val="22"/>
                <w:highlight w:val="yellow"/>
                <w:u w:val="single"/>
              </w:rPr>
            </w:pPr>
          </w:p>
          <w:p w14:paraId="0D783E59"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は、下記を満たすために必要とされるプロセスの</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・統制を</w:t>
            </w:r>
            <w:r w:rsidRPr="00D81982">
              <w:rPr>
                <w:rFonts w:ascii="ＭＳ Ｐ明朝" w:eastAsia="ＭＳ Ｐ明朝" w:hAnsi="ＭＳ Ｐ明朝"/>
                <w:sz w:val="22"/>
                <w:u w:val="single"/>
              </w:rPr>
              <w:t>しなければならない</w:t>
            </w:r>
            <w:r w:rsidRPr="00D81982">
              <w:rPr>
                <w:rFonts w:ascii="ＭＳ Ｐ明朝" w:eastAsia="ＭＳ Ｐ明朝" w:hAnsi="ＭＳ Ｐ明朝" w:hint="eastAsia"/>
                <w:sz w:val="22"/>
                <w:u w:val="single"/>
              </w:rPr>
              <w:t>。</w:t>
            </w:r>
          </w:p>
          <w:p w14:paraId="58FC9115" w14:textId="24A057EA"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グループ認証規格の要求事項</w:t>
            </w:r>
            <w:r w:rsidR="00615E9C" w:rsidRPr="00D81982">
              <w:rPr>
                <w:rFonts w:ascii="ＭＳ Ｐ明朝" w:eastAsia="ＭＳ Ｐ明朝" w:hAnsi="ＭＳ Ｐ明朝" w:hint="eastAsia"/>
                <w:sz w:val="22"/>
                <w:u w:val="single"/>
              </w:rPr>
              <w:t>（本規格）</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認証規格の要求事項</w:t>
            </w:r>
            <w:r w:rsidR="00615E9C" w:rsidRPr="00D81982">
              <w:rPr>
                <w:rFonts w:ascii="ＭＳ Ｐ明朝" w:eastAsia="ＭＳ Ｐ明朝" w:hAnsi="ＭＳ Ｐ明朝" w:hint="eastAsia"/>
                <w:sz w:val="22"/>
                <w:u w:val="single"/>
              </w:rPr>
              <w:t>（</w:t>
            </w:r>
            <w:r w:rsidR="00615E9C" w:rsidRPr="00D81982">
              <w:rPr>
                <w:rFonts w:ascii="ＭＳ Ｐ明朝" w:eastAsia="ＭＳ Ｐ明朝" w:hAnsi="ＭＳ Ｐ明朝"/>
                <w:sz w:val="22"/>
                <w:u w:val="single"/>
              </w:rPr>
              <w:t>SGEC</w:t>
            </w:r>
            <w:r w:rsidR="00615E9C" w:rsidRPr="00D81982">
              <w:rPr>
                <w:rFonts w:ascii="ＭＳ Ｐ明朝" w:eastAsia="ＭＳ Ｐ明朝" w:hAnsi="ＭＳ Ｐ明朝" w:hint="eastAsia"/>
                <w:sz w:val="22"/>
                <w:u w:val="single"/>
              </w:rPr>
              <w:t>基準文書</w:t>
            </w:r>
            <w:r w:rsidR="00615E9C" w:rsidRPr="00D81982">
              <w:rPr>
                <w:rFonts w:ascii="ＭＳ Ｐ明朝" w:eastAsia="ＭＳ Ｐ明朝" w:hAnsi="ＭＳ Ｐ明朝"/>
                <w:sz w:val="22"/>
                <w:u w:val="single"/>
              </w:rPr>
              <w:t>3「SGEC持続可能な森林管理―要求事項」）</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遵守すること。</w:t>
            </w:r>
          </w:p>
          <w:p w14:paraId="6C56A7AC" w14:textId="34993752"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 xml:space="preserve">b)　 「6. </w:t>
            </w:r>
            <w:r w:rsidRPr="00D81982">
              <w:rPr>
                <w:rFonts w:ascii="ＭＳ Ｐ明朝" w:eastAsia="ＭＳ Ｐ明朝" w:hAnsi="ＭＳ Ｐ明朝" w:hint="eastAsia"/>
                <w:sz w:val="22"/>
                <w:u w:val="single"/>
              </w:rPr>
              <w:t>計画」</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規定された行動</w:t>
            </w:r>
            <w:r w:rsidRPr="00D81982">
              <w:rPr>
                <w:rFonts w:ascii="ＭＳ Ｐ明朝" w:eastAsia="ＭＳ Ｐ明朝" w:hAnsi="ＭＳ Ｐ明朝"/>
                <w:sz w:val="22"/>
                <w:u w:val="single"/>
              </w:rPr>
              <w:t>を実行</w:t>
            </w:r>
            <w:r w:rsidRPr="00D81982">
              <w:rPr>
                <w:rFonts w:ascii="ＭＳ Ｐ明朝" w:eastAsia="ＭＳ Ｐ明朝" w:hAnsi="ＭＳ Ｐ明朝" w:hint="eastAsia"/>
                <w:sz w:val="22"/>
                <w:u w:val="single"/>
              </w:rPr>
              <w:t>すること</w:t>
            </w:r>
            <w:r w:rsidRPr="00D81982">
              <w:rPr>
                <w:rFonts w:ascii="ＭＳ Ｐ明朝" w:eastAsia="ＭＳ Ｐ明朝" w:hAnsi="ＭＳ Ｐ明朝"/>
                <w:sz w:val="22"/>
                <w:u w:val="single"/>
              </w:rPr>
              <w:t>。</w:t>
            </w:r>
          </w:p>
          <w:p w14:paraId="74EC07D9" w14:textId="77777777" w:rsidR="00F7758E" w:rsidRPr="00D81982" w:rsidRDefault="00F7758E" w:rsidP="00DF666A">
            <w:pPr>
              <w:shd w:val="clear" w:color="auto" w:fill="FFFFFF"/>
              <w:spacing w:line="240" w:lineRule="atLeast"/>
              <w:ind w:leftChars="129" w:left="271"/>
              <w:rPr>
                <w:rFonts w:ascii="ＭＳ Ｐ明朝" w:eastAsia="ＭＳ Ｐ明朝" w:hAnsi="ＭＳ Ｐ明朝"/>
                <w:sz w:val="22"/>
                <w:u w:val="single"/>
              </w:rPr>
            </w:pPr>
          </w:p>
          <w:p w14:paraId="536B518B"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前項のプロセスも</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、統制は</w:t>
            </w:r>
            <w:r w:rsidRPr="00D81982">
              <w:rPr>
                <w:rFonts w:ascii="ＭＳ Ｐ明朝" w:eastAsia="ＭＳ Ｐ明朝" w:hAnsi="ＭＳ Ｐ明朝"/>
                <w:sz w:val="22"/>
                <w:u w:val="single"/>
              </w:rPr>
              <w:t>下記によって行われなければならない。</w:t>
            </w:r>
          </w:p>
          <w:p w14:paraId="5724163D"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a)　必要なプロセスの決定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それらの基準</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確立</w:t>
            </w:r>
            <w:r w:rsidRPr="00D81982">
              <w:rPr>
                <w:rFonts w:ascii="ＭＳ Ｐ明朝" w:eastAsia="ＭＳ Ｐ明朝" w:hAnsi="ＭＳ Ｐ明朝" w:hint="eastAsia"/>
                <w:sz w:val="22"/>
                <w:u w:val="single"/>
              </w:rPr>
              <w:t>。</w:t>
            </w:r>
          </w:p>
          <w:p w14:paraId="1E760CB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基準に則ったプロセスの管理</w:t>
            </w:r>
            <w:r w:rsidRPr="00D81982">
              <w:rPr>
                <w:rFonts w:ascii="ＭＳ Ｐ明朝" w:eastAsia="ＭＳ Ｐ明朝" w:hAnsi="ＭＳ Ｐ明朝" w:hint="eastAsia"/>
                <w:sz w:val="22"/>
                <w:u w:val="single"/>
              </w:rPr>
              <w:t>の実行。</w:t>
            </w:r>
          </w:p>
          <w:p w14:paraId="31D260D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プロセスが計画通りに実行</w:t>
            </w:r>
            <w:r w:rsidRPr="00D81982">
              <w:rPr>
                <w:rFonts w:ascii="ＭＳ Ｐ明朝" w:eastAsia="ＭＳ Ｐ明朝" w:hAnsi="ＭＳ Ｐ明朝" w:hint="eastAsia"/>
                <w:sz w:val="22"/>
                <w:u w:val="single"/>
              </w:rPr>
              <w:t>された</w:t>
            </w:r>
            <w:r w:rsidRPr="00D81982">
              <w:rPr>
                <w:rFonts w:ascii="ＭＳ Ｐ明朝" w:eastAsia="ＭＳ Ｐ明朝" w:hAnsi="ＭＳ Ｐ明朝"/>
                <w:sz w:val="22"/>
                <w:u w:val="single"/>
              </w:rPr>
              <w:t>ことの信頼性</w:t>
            </w:r>
            <w:r w:rsidRPr="00D81982">
              <w:rPr>
                <w:rFonts w:ascii="ＭＳ Ｐ明朝" w:eastAsia="ＭＳ Ｐ明朝" w:hAnsi="ＭＳ Ｐ明朝" w:hint="eastAsia"/>
                <w:sz w:val="22"/>
                <w:u w:val="single"/>
              </w:rPr>
              <w:t>の確保</w:t>
            </w:r>
            <w:r w:rsidRPr="00D81982">
              <w:rPr>
                <w:rFonts w:ascii="ＭＳ Ｐ明朝" w:eastAsia="ＭＳ Ｐ明朝" w:hAnsi="ＭＳ Ｐ明朝"/>
                <w:sz w:val="22"/>
                <w:u w:val="single"/>
              </w:rPr>
              <w:t>に必要な文書化情報の保管。</w:t>
            </w:r>
          </w:p>
          <w:p w14:paraId="6ED9A67D" w14:textId="77777777" w:rsidR="00DF666A" w:rsidRPr="00D81982" w:rsidRDefault="00DF666A" w:rsidP="00DF666A">
            <w:pPr>
              <w:shd w:val="clear" w:color="auto" w:fill="FFFFFF"/>
              <w:spacing w:line="240" w:lineRule="atLeast"/>
              <w:ind w:firstLineChars="100" w:firstLine="221"/>
              <w:rPr>
                <w:rFonts w:ascii="ＭＳ Ｐ明朝" w:eastAsia="ＭＳ Ｐ明朝" w:hAnsi="ＭＳ Ｐ明朝"/>
                <w:b/>
                <w:bCs/>
                <w:sz w:val="22"/>
                <w:u w:val="single"/>
              </w:rPr>
            </w:pPr>
          </w:p>
          <w:p w14:paraId="2ED504D2" w14:textId="56BAB153" w:rsidR="00DF666A" w:rsidRPr="00D81982" w:rsidRDefault="00DF666A" w:rsidP="00DF666A">
            <w:pPr>
              <w:shd w:val="clear" w:color="auto" w:fill="FFFFFF"/>
              <w:spacing w:line="240" w:lineRule="atLeast"/>
              <w:rPr>
                <w:rFonts w:ascii="ＭＳ Ｐ明朝" w:eastAsia="ＭＳ Ｐ明朝" w:hAnsi="ＭＳ Ｐ明朝"/>
                <w:b/>
                <w:bCs/>
                <w:sz w:val="22"/>
                <w:u w:val="single"/>
              </w:rPr>
            </w:pPr>
            <w:bookmarkStart w:id="17" w:name="_Hlk37664734"/>
            <w:bookmarkEnd w:id="16"/>
            <w:r w:rsidRPr="00D81982">
              <w:rPr>
                <w:rFonts w:ascii="ＭＳ Ｐ明朝" w:eastAsia="ＭＳ Ｐ明朝" w:hAnsi="ＭＳ Ｐ明朝"/>
                <w:b/>
                <w:bCs/>
                <w:sz w:val="22"/>
                <w:u w:val="single"/>
              </w:rPr>
              <w:t>9</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パフォーマンス評価</w:t>
            </w:r>
          </w:p>
          <w:p w14:paraId="3D26A60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EBD690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9.1　</w:t>
            </w:r>
            <w:bookmarkStart w:id="18" w:name="_Hlk37659601"/>
            <w:r w:rsidRPr="00D81982">
              <w:rPr>
                <w:rFonts w:ascii="ＭＳ Ｐ明朝" w:eastAsia="ＭＳ Ｐ明朝" w:hAnsi="ＭＳ Ｐ明朝"/>
                <w:sz w:val="22"/>
                <w:u w:val="single"/>
              </w:rPr>
              <w:t>モニタリング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w:t>
            </w:r>
            <w:bookmarkEnd w:id="18"/>
          </w:p>
          <w:p w14:paraId="13727095"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sz w:val="22"/>
                <w:u w:val="single"/>
              </w:rPr>
              <w:t xml:space="preserve">  継続的内部モニタリング・プログラム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グループ組織</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との適合に信頼性を与えるもので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特に下記が定められなければならない。</w:t>
            </w:r>
          </w:p>
          <w:p w14:paraId="2855CB7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モニタリング</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計測対象</w:t>
            </w:r>
          </w:p>
          <w:p w14:paraId="7E6B44B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適用可能であり、有効な結果を確実にするためのモニタリング</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評価方法</w:t>
            </w:r>
          </w:p>
          <w:p w14:paraId="7437C19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計測時期</w:t>
            </w:r>
          </w:p>
          <w:p w14:paraId="1A0AEF83"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計測結果</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評価時期</w:t>
            </w:r>
          </w:p>
          <w:p w14:paraId="309341D8"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モニタリング</w:t>
            </w:r>
            <w:r w:rsidRPr="00D81982">
              <w:rPr>
                <w:rFonts w:ascii="ＭＳ Ｐ明朝" w:eastAsia="ＭＳ Ｐ明朝" w:hAnsi="ＭＳ Ｐ明朝" w:hint="eastAsia"/>
                <w:sz w:val="22"/>
                <w:u w:val="single"/>
              </w:rPr>
              <w:t>結果の証明として入手可能な</w:t>
            </w:r>
            <w:r w:rsidRPr="00D81982">
              <w:rPr>
                <w:rFonts w:ascii="ＭＳ Ｐ明朝" w:eastAsia="ＭＳ Ｐ明朝" w:hAnsi="ＭＳ Ｐ明朝"/>
                <w:sz w:val="22"/>
                <w:u w:val="single"/>
              </w:rPr>
              <w:t>文書化情報</w:t>
            </w:r>
          </w:p>
          <w:p w14:paraId="1C51B95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sz w:val="22"/>
                <w:u w:val="single"/>
              </w:rPr>
              <w:t xml:space="preserve"> グループ主体</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の実行に関して、グループ管理の実績</w:t>
            </w:r>
            <w:r w:rsidRPr="00D81982">
              <w:rPr>
                <w:rFonts w:ascii="ＭＳ Ｐ明朝" w:eastAsia="ＭＳ Ｐ明朝" w:hAnsi="ＭＳ Ｐ明朝" w:hint="eastAsia"/>
                <w:sz w:val="22"/>
                <w:u w:val="single"/>
              </w:rPr>
              <w:t>とグループ管理</w:t>
            </w:r>
            <w:r w:rsidRPr="00D81982">
              <w:rPr>
                <w:rFonts w:ascii="ＭＳ Ｐ明朝" w:eastAsia="ＭＳ Ｐ明朝" w:hAnsi="ＭＳ Ｐ明朝"/>
                <w:sz w:val="22"/>
                <w:u w:val="single"/>
              </w:rPr>
              <w:t>システムの効果</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評価しなければならない</w:t>
            </w:r>
            <w:r w:rsidRPr="00D81982">
              <w:rPr>
                <w:rFonts w:ascii="ＭＳ Ｐ明朝" w:eastAsia="ＭＳ Ｐ明朝" w:hAnsi="ＭＳ Ｐ明朝" w:hint="eastAsia"/>
                <w:sz w:val="22"/>
                <w:u w:val="single"/>
              </w:rPr>
              <w:t>。</w:t>
            </w:r>
          </w:p>
          <w:p w14:paraId="0640D9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0E911B0"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内部監査</w:t>
            </w:r>
          </w:p>
          <w:p w14:paraId="0858428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sz w:val="22"/>
                <w:u w:val="single"/>
              </w:rPr>
              <w:t xml:space="preserve">　目標</w:t>
            </w:r>
          </w:p>
          <w:p w14:paraId="3CFC708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9.2.1.1</w:t>
            </w:r>
            <w:r w:rsidRPr="00D81982">
              <w:rPr>
                <w:rFonts w:ascii="ＭＳ Ｐ明朝" w:eastAsia="ＭＳ Ｐ明朝" w:hAnsi="ＭＳ Ｐ明朝"/>
                <w:sz w:val="22"/>
                <w:u w:val="single"/>
              </w:rPr>
              <w:t xml:space="preserve"> 年次内部監査プログラム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が下記を満たす</w:t>
            </w:r>
            <w:r w:rsidRPr="00D81982">
              <w:rPr>
                <w:rFonts w:ascii="ＭＳ Ｐ明朝" w:eastAsia="ＭＳ Ｐ明朝" w:hAnsi="ＭＳ Ｐ明朝"/>
                <w:sz w:val="22"/>
                <w:u w:val="single"/>
              </w:rPr>
              <w:t>情報を提供しなければならない。</w:t>
            </w:r>
          </w:p>
          <w:p w14:paraId="3B77028B"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下記への適合</w:t>
            </w:r>
          </w:p>
          <w:p w14:paraId="5FA94F8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i. グループ管理システムに関するグループ組織自身の要求事項</w:t>
            </w:r>
          </w:p>
          <w:p w14:paraId="7D5D07B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グループ認証規格の要求事項</w:t>
            </w:r>
          </w:p>
          <w:p w14:paraId="74FE0C9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加盟者レベルにおける持続可能な森林管理の確実な実行</w:t>
            </w:r>
          </w:p>
          <w:p w14:paraId="5135C250"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グループ管理システムの効果的実行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166C5F97" w14:textId="77777777" w:rsidR="00DF666A" w:rsidRPr="00D81982" w:rsidRDefault="00DF666A" w:rsidP="001F1D60">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9.2.1.2</w:t>
            </w:r>
            <w:r w:rsidRPr="00D81982">
              <w:rPr>
                <w:rFonts w:ascii="ＭＳ Ｐ明朝" w:eastAsia="ＭＳ Ｐ明朝" w:hAnsi="ＭＳ Ｐ明朝"/>
                <w:sz w:val="22"/>
                <w:u w:val="single"/>
              </w:rPr>
              <w:t xml:space="preserve"> 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グループ主体</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すべてのグループ加盟者を対象範囲に含まなければならない。グループ主体</w:t>
            </w:r>
            <w:r w:rsidRPr="00D81982">
              <w:rPr>
                <w:rFonts w:ascii="ＭＳ Ｐ明朝" w:eastAsia="ＭＳ Ｐ明朝" w:hAnsi="ＭＳ Ｐ明朝" w:hint="eastAsia"/>
                <w:sz w:val="22"/>
                <w:u w:val="single"/>
              </w:rPr>
              <w:t>及び加盟者は</w:t>
            </w:r>
            <w:r w:rsidRPr="00D81982">
              <w:rPr>
                <w:rFonts w:ascii="ＭＳ Ｐ明朝" w:eastAsia="ＭＳ Ｐ明朝" w:hAnsi="ＭＳ Ｐ明朝"/>
                <w:sz w:val="22"/>
                <w:u w:val="single"/>
              </w:rPr>
              <w:t>年次監査を受けなければならない。</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加盟者</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年次監査はサンプリング</w:t>
            </w:r>
            <w:r w:rsidRPr="00D81982">
              <w:rPr>
                <w:rFonts w:ascii="ＭＳ Ｐ明朝" w:eastAsia="ＭＳ Ｐ明朝" w:hAnsi="ＭＳ Ｐ明朝" w:hint="eastAsia"/>
                <w:sz w:val="22"/>
                <w:u w:val="single"/>
              </w:rPr>
              <w:t>をベースにして選択することができる。</w:t>
            </w:r>
          </w:p>
          <w:p w14:paraId="569BE63E" w14:textId="1DF5FF7A"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9.2.1.3</w:t>
            </w:r>
            <w:r w:rsidR="00F7758E"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内部監査プログラムにおける追加要求事項は，別途，付属書</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定める。</w:t>
            </w:r>
          </w:p>
          <w:p w14:paraId="35DCAFD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E51AFD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sz w:val="22"/>
                <w:u w:val="single"/>
              </w:rPr>
              <w:t xml:space="preserve">　組織</w:t>
            </w:r>
          </w:p>
          <w:p w14:paraId="4ED4309C"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少なくとも下記を対象範囲</w:t>
            </w:r>
            <w:r w:rsidRPr="00D81982">
              <w:rPr>
                <w:rFonts w:ascii="ＭＳ Ｐ明朝" w:eastAsia="ＭＳ Ｐ明朝" w:hAnsi="ＭＳ Ｐ明朝" w:hint="eastAsia"/>
                <w:sz w:val="22"/>
                <w:u w:val="single"/>
              </w:rPr>
              <w:t>に含む</w:t>
            </w:r>
            <w:r w:rsidRPr="00D81982">
              <w:rPr>
                <w:rFonts w:ascii="ＭＳ Ｐ明朝" w:eastAsia="ＭＳ Ｐ明朝" w:hAnsi="ＭＳ Ｐ明朝"/>
                <w:sz w:val="22"/>
                <w:u w:val="single"/>
              </w:rPr>
              <w:t>内部監査プログラムを定めなければならない。</w:t>
            </w:r>
          </w:p>
          <w:p w14:paraId="3D59B899"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a)　関連プロセス</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前回の監査結果</w:t>
            </w:r>
            <w:r w:rsidRPr="00D81982">
              <w:rPr>
                <w:rFonts w:ascii="ＭＳ Ｐ明朝" w:eastAsia="ＭＳ Ｐ明朝" w:hAnsi="ＭＳ Ｐ明朝" w:hint="eastAsia"/>
                <w:sz w:val="22"/>
                <w:u w:val="single"/>
              </w:rPr>
              <w:t>の重要性</w:t>
            </w:r>
            <w:r w:rsidRPr="00D81982">
              <w:rPr>
                <w:rFonts w:ascii="ＭＳ Ｐ明朝" w:eastAsia="ＭＳ Ｐ明朝" w:hAnsi="ＭＳ Ｐ明朝"/>
                <w:sz w:val="22"/>
                <w:u w:val="single"/>
              </w:rPr>
              <w:t>を考慮した</w:t>
            </w:r>
            <w:r w:rsidRPr="00D81982">
              <w:rPr>
                <w:rFonts w:ascii="ＭＳ Ｐ明朝" w:eastAsia="ＭＳ Ｐ明朝" w:hAnsi="ＭＳ Ｐ明朝" w:hint="eastAsia"/>
                <w:sz w:val="22"/>
                <w:u w:val="single"/>
              </w:rPr>
              <w:t>うえ</w:t>
            </w:r>
            <w:r w:rsidRPr="00D81982">
              <w:rPr>
                <w:rFonts w:ascii="ＭＳ Ｐ明朝" w:eastAsia="ＭＳ Ｐ明朝" w:hAnsi="ＭＳ Ｐ明朝"/>
                <w:sz w:val="22"/>
                <w:u w:val="single"/>
              </w:rPr>
              <w:t>で、頻度、方法、責任体制</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計画上の要求事項</w:t>
            </w:r>
            <w:r w:rsidRPr="00D81982">
              <w:rPr>
                <w:rFonts w:ascii="ＭＳ Ｐ明朝" w:eastAsia="ＭＳ Ｐ明朝" w:hAnsi="ＭＳ Ｐ明朝" w:hint="eastAsia"/>
                <w:sz w:val="22"/>
                <w:u w:val="single"/>
              </w:rPr>
              <w:t>とその</w:t>
            </w:r>
            <w:r w:rsidRPr="00D81982">
              <w:rPr>
                <w:rFonts w:ascii="ＭＳ Ｐ明朝" w:eastAsia="ＭＳ Ｐ明朝" w:hAnsi="ＭＳ Ｐ明朝"/>
                <w:sz w:val="22"/>
                <w:u w:val="single"/>
              </w:rPr>
              <w:t>報告を含む監査プログラムの計画</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360B9CF3"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　監査</w:t>
            </w:r>
            <w:r w:rsidRPr="00D81982">
              <w:rPr>
                <w:rFonts w:ascii="ＭＳ Ｐ明朝" w:eastAsia="ＭＳ Ｐ明朝" w:hAnsi="ＭＳ Ｐ明朝" w:hint="eastAsia"/>
                <w:sz w:val="22"/>
                <w:u w:val="single"/>
              </w:rPr>
              <w:t>毎に</w:t>
            </w:r>
            <w:r w:rsidRPr="00D81982">
              <w:rPr>
                <w:rFonts w:ascii="ＭＳ Ｐ明朝" w:eastAsia="ＭＳ Ｐ明朝" w:hAnsi="ＭＳ Ｐ明朝"/>
                <w:sz w:val="22"/>
                <w:u w:val="single"/>
              </w:rPr>
              <w:t>監査基準と対象範囲の決定</w:t>
            </w:r>
          </w:p>
          <w:p w14:paraId="7690E82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内部監査員の</w:t>
            </w:r>
            <w:r w:rsidRPr="00D81982">
              <w:rPr>
                <w:rFonts w:ascii="ＭＳ Ｐ明朝" w:eastAsia="ＭＳ Ｐ明朝" w:hAnsi="ＭＳ Ｐ明朝" w:hint="eastAsia"/>
                <w:sz w:val="22"/>
                <w:u w:val="single"/>
              </w:rPr>
              <w:t>力</w:t>
            </w:r>
            <w:r w:rsidRPr="00D81982">
              <w:rPr>
                <w:rFonts w:ascii="ＭＳ Ｐ明朝" w:eastAsia="ＭＳ Ｐ明朝" w:hAnsi="ＭＳ Ｐ明朝"/>
                <w:sz w:val="22"/>
                <w:u w:val="single"/>
              </w:rPr>
              <w:t>量（森林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規格の知識）</w:t>
            </w:r>
          </w:p>
          <w:p w14:paraId="3027CE4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d)　監査員の選定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監査プロセスの客観性と公平性を確実にするため監査の</w:t>
            </w:r>
            <w:r w:rsidRPr="00D81982">
              <w:rPr>
                <w:rFonts w:ascii="ＭＳ Ｐ明朝" w:eastAsia="ＭＳ Ｐ明朝" w:hAnsi="ＭＳ Ｐ明朝" w:hint="eastAsia"/>
                <w:sz w:val="22"/>
                <w:u w:val="single"/>
              </w:rPr>
              <w:t>実行</w:t>
            </w:r>
          </w:p>
          <w:p w14:paraId="0221620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　関連グループ</w:t>
            </w:r>
            <w:r w:rsidRPr="00D81982">
              <w:rPr>
                <w:rFonts w:ascii="ＭＳ Ｐ明朝" w:eastAsia="ＭＳ Ｐ明朝" w:hAnsi="ＭＳ Ｐ明朝" w:hint="eastAsia"/>
                <w:sz w:val="22"/>
                <w:u w:val="single"/>
              </w:rPr>
              <w:t>管理に対する</w:t>
            </w:r>
            <w:r w:rsidRPr="00D81982">
              <w:rPr>
                <w:rFonts w:ascii="ＭＳ Ｐ明朝" w:eastAsia="ＭＳ Ｐ明朝" w:hAnsi="ＭＳ Ｐ明朝"/>
                <w:sz w:val="22"/>
                <w:u w:val="single"/>
              </w:rPr>
              <w:t>確実</w:t>
            </w:r>
            <w:r w:rsidRPr="00D81982">
              <w:rPr>
                <w:rFonts w:ascii="ＭＳ Ｐ明朝" w:eastAsia="ＭＳ Ｐ明朝" w:hAnsi="ＭＳ Ｐ明朝" w:hint="eastAsia"/>
                <w:sz w:val="22"/>
                <w:u w:val="single"/>
              </w:rPr>
              <w:t>な監査結果の</w:t>
            </w:r>
            <w:r w:rsidRPr="00D81982">
              <w:rPr>
                <w:rFonts w:ascii="ＭＳ Ｐ明朝" w:eastAsia="ＭＳ Ｐ明朝" w:hAnsi="ＭＳ Ｐ明朝"/>
                <w:sz w:val="22"/>
                <w:u w:val="single"/>
              </w:rPr>
              <w:t>報告</w:t>
            </w:r>
          </w:p>
          <w:p w14:paraId="55BA26B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f)　監査の実行</w:t>
            </w:r>
            <w:r w:rsidRPr="00D81982">
              <w:rPr>
                <w:rFonts w:ascii="ＭＳ Ｐ明朝" w:eastAsia="ＭＳ Ｐ明朝" w:hAnsi="ＭＳ Ｐ明朝" w:hint="eastAsia"/>
                <w:sz w:val="22"/>
                <w:u w:val="single"/>
              </w:rPr>
              <w:t>の証拠としての</w:t>
            </w:r>
            <w:r w:rsidRPr="00D81982">
              <w:rPr>
                <w:rFonts w:ascii="ＭＳ Ｐ明朝" w:eastAsia="ＭＳ Ｐ明朝" w:hAnsi="ＭＳ Ｐ明朝"/>
                <w:sz w:val="22"/>
                <w:u w:val="single"/>
              </w:rPr>
              <w:t>文書</w:t>
            </w:r>
            <w:r w:rsidRPr="00D81982">
              <w:rPr>
                <w:rFonts w:ascii="ＭＳ Ｐ明朝" w:eastAsia="ＭＳ Ｐ明朝" w:hAnsi="ＭＳ Ｐ明朝" w:hint="eastAsia"/>
                <w:sz w:val="22"/>
                <w:u w:val="single"/>
              </w:rPr>
              <w:t>情報と</w:t>
            </w:r>
            <w:r w:rsidRPr="00D81982">
              <w:rPr>
                <w:rFonts w:ascii="ＭＳ Ｐ明朝" w:eastAsia="ＭＳ Ｐ明朝" w:hAnsi="ＭＳ Ｐ明朝"/>
                <w:sz w:val="22"/>
                <w:u w:val="single"/>
              </w:rPr>
              <w:t>監査報告の保管</w:t>
            </w:r>
          </w:p>
          <w:p w14:paraId="616B3C14"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p>
          <w:p w14:paraId="69ECABB2"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内部監査プログラムにおける加盟者の選定</w:t>
            </w:r>
          </w:p>
          <w:p w14:paraId="3783C31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加盟者の選定に関する要求事項</w:t>
            </w:r>
          </w:p>
          <w:p w14:paraId="54E08473" w14:textId="14410663"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監査プログラムへの加盟者の選定に関する要求事項を定めなければならない。これらの要求事項は、下記の</w:t>
            </w:r>
            <w:r w:rsidRPr="00D81982">
              <w:rPr>
                <w:rFonts w:ascii="ＭＳ Ｐ明朝" w:eastAsia="ＭＳ Ｐ明朝" w:hAnsi="ＭＳ Ｐ明朝" w:hint="eastAsia"/>
                <w:sz w:val="22"/>
                <w:u w:val="single"/>
              </w:rPr>
              <w:t>手順</w:t>
            </w:r>
            <w:r w:rsidRPr="00D81982">
              <w:rPr>
                <w:rFonts w:ascii="ＭＳ Ｐ明朝" w:eastAsia="ＭＳ Ｐ明朝" w:hAnsi="ＭＳ Ｐ明朝"/>
                <w:sz w:val="22"/>
                <w:u w:val="single"/>
              </w:rPr>
              <w:t>を含めなければならない。</w:t>
            </w:r>
          </w:p>
          <w:p w14:paraId="44461EF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サンプルのサイズの決定</w:t>
            </w:r>
            <w:r w:rsidRPr="00D81982">
              <w:rPr>
                <w:rFonts w:ascii="ＭＳ Ｐ明朝" w:eastAsia="ＭＳ Ｐ明朝" w:hAnsi="ＭＳ Ｐ明朝"/>
                <w:sz w:val="22"/>
                <w:u w:val="single"/>
              </w:rPr>
              <w:t>(9.3.2)</w:t>
            </w:r>
          </w:p>
          <w:p w14:paraId="511EFF3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サンプルのカテゴリーの決定</w:t>
            </w:r>
            <w:r w:rsidRPr="00D81982">
              <w:rPr>
                <w:rFonts w:ascii="ＭＳ Ｐ明朝" w:eastAsia="ＭＳ Ｐ明朝" w:hAnsi="ＭＳ Ｐ明朝"/>
                <w:sz w:val="22"/>
                <w:u w:val="single"/>
              </w:rPr>
              <w:t xml:space="preserve"> （9.3.3）</w:t>
            </w:r>
          </w:p>
          <w:p w14:paraId="2D31A2C5"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サンプルのカテゴリーへの配分（</w:t>
            </w:r>
            <w:r w:rsidRPr="00D81982">
              <w:rPr>
                <w:rFonts w:ascii="ＭＳ Ｐ明朝" w:eastAsia="ＭＳ Ｐ明朝" w:hAnsi="ＭＳ Ｐ明朝"/>
                <w:sz w:val="22"/>
                <w:u w:val="single"/>
              </w:rPr>
              <w:t>9.3.4）</w:t>
            </w:r>
          </w:p>
          <w:p w14:paraId="643E2579"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加盟者の選定（9.3.5）</w:t>
            </w:r>
          </w:p>
          <w:p w14:paraId="22F7A979" w14:textId="656657F1" w:rsidR="00BE3826" w:rsidRPr="00D81982" w:rsidRDefault="00DF666A" w:rsidP="00BE3826">
            <w:pPr>
              <w:shd w:val="clear" w:color="auto" w:fill="FFFFFF"/>
              <w:spacing w:line="240" w:lineRule="atLeast"/>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9.3.1.2</w:t>
            </w:r>
            <w:r w:rsidRPr="00D81982">
              <w:rPr>
                <w:rFonts w:ascii="ＭＳ Ｐ明朝" w:eastAsia="ＭＳ Ｐ明朝" w:hAnsi="ＭＳ Ｐ明朝" w:hint="eastAsia"/>
                <w:sz w:val="22"/>
                <w:u w:val="single"/>
              </w:rPr>
              <w:t xml:space="preserve">　</w:t>
            </w:r>
            <w:r w:rsidR="00BE3826" w:rsidRPr="00D81982">
              <w:rPr>
                <w:rFonts w:ascii="ＭＳ Ｐ明朝" w:eastAsia="ＭＳ Ｐ明朝" w:hAnsi="ＭＳ Ｐ明朝" w:hint="eastAsia"/>
                <w:sz w:val="22"/>
                <w:u w:val="single"/>
                <w:lang w:val="en-GB"/>
              </w:rPr>
              <w:t>加盟者が、森林所有者・管理（者）組合，持続可能な森林管理グループなど既存の組織や団体に加盟している場合は，内部監査プログラムを適正に行う観点から、当該組織</w:t>
            </w:r>
            <w:r w:rsidR="00AA76F9" w:rsidRPr="00D81982">
              <w:rPr>
                <w:rFonts w:ascii="ＭＳ Ｐ明朝" w:eastAsia="ＭＳ Ｐ明朝" w:hAnsi="ＭＳ Ｐ明朝" w:hint="eastAsia"/>
                <w:sz w:val="22"/>
                <w:u w:val="single"/>
                <w:lang w:val="en-GB"/>
              </w:rPr>
              <w:t>や</w:t>
            </w:r>
            <w:r w:rsidR="00BE3826" w:rsidRPr="00D81982">
              <w:rPr>
                <w:rFonts w:ascii="ＭＳ Ｐ明朝" w:eastAsia="ＭＳ Ｐ明朝" w:hAnsi="ＭＳ Ｐ明朝" w:hint="eastAsia"/>
                <w:sz w:val="22"/>
                <w:u w:val="single"/>
                <w:lang w:val="en-GB"/>
              </w:rPr>
              <w:t>団体の管理・実行体制の実態に即して、その類型化を行い、その特性を十分踏まえ、前「</w:t>
            </w:r>
            <w:r w:rsidR="00BE3826" w:rsidRPr="00D81982">
              <w:rPr>
                <w:rFonts w:ascii="ＭＳ Ｐ明朝" w:eastAsia="ＭＳ Ｐ明朝" w:hAnsi="ＭＳ Ｐ明朝"/>
                <w:sz w:val="22"/>
                <w:u w:val="single"/>
              </w:rPr>
              <w:t>9.3.1.1</w:t>
            </w:r>
            <w:r w:rsidR="00BE3826" w:rsidRPr="00D81982">
              <w:rPr>
                <w:rFonts w:ascii="ＭＳ Ｐ明朝" w:eastAsia="ＭＳ Ｐ明朝" w:hAnsi="ＭＳ Ｐ明朝" w:hint="eastAsia"/>
                <w:sz w:val="22"/>
                <w:u w:val="single"/>
                <w:lang w:val="en-GB"/>
              </w:rPr>
              <w:t>」で定めるサンプリングに関連要求事項</w:t>
            </w:r>
            <w:r w:rsidR="00AA76F9" w:rsidRPr="00D81982">
              <w:rPr>
                <w:rFonts w:ascii="ＭＳ Ｐ明朝" w:eastAsia="ＭＳ Ｐ明朝" w:hAnsi="ＭＳ Ｐ明朝" w:hint="eastAsia"/>
                <w:sz w:val="22"/>
                <w:u w:val="single"/>
                <w:lang w:val="en-GB"/>
              </w:rPr>
              <w:t>に追加して、</w:t>
            </w:r>
            <w:r w:rsidR="00BE3826" w:rsidRPr="00D81982">
              <w:rPr>
                <w:rFonts w:ascii="ＭＳ Ｐ明朝" w:eastAsia="ＭＳ Ｐ明朝" w:hAnsi="ＭＳ Ｐ明朝" w:hint="eastAsia"/>
                <w:sz w:val="22"/>
                <w:u w:val="single"/>
                <w:lang w:val="en-GB"/>
              </w:rPr>
              <w:t>これを考慮しなければならない。</w:t>
            </w:r>
          </w:p>
          <w:p w14:paraId="122D4AFF" w14:textId="2248A7F9" w:rsidR="00BE3826" w:rsidRPr="00D81982" w:rsidRDefault="00BE3826" w:rsidP="00BE3826">
            <w:pPr>
              <w:shd w:val="clear" w:color="auto" w:fill="FFFFFF"/>
              <w:spacing w:line="240" w:lineRule="atLeast"/>
              <w:rPr>
                <w:rFonts w:ascii="ＭＳ Ｐ明朝" w:eastAsia="ＭＳ Ｐ明朝" w:hAnsi="ＭＳ Ｐ明朝"/>
                <w:sz w:val="20"/>
                <w:szCs w:val="20"/>
                <w:u w:val="single"/>
                <w:lang w:val="en-GB"/>
              </w:rPr>
            </w:pPr>
            <w:r w:rsidRPr="00D81982">
              <w:rPr>
                <w:rFonts w:ascii="ＭＳ Ｐ明朝" w:eastAsia="ＭＳ Ｐ明朝" w:hAnsi="ＭＳ Ｐ明朝" w:hint="eastAsia"/>
                <w:sz w:val="20"/>
                <w:szCs w:val="20"/>
                <w:u w:val="single"/>
                <w:lang w:val="en-GB"/>
              </w:rPr>
              <w:t>注意書：森林組合等に所属する加盟者は、森林組合法等の法令に基づき共通の管理・」実行体制を有している。また、特定の持続可能な森林管理グループに属する加盟者は、当該グループが有する共通の森林管理方針を遵守して</w:t>
            </w:r>
            <w:r w:rsidR="00AD4089" w:rsidRPr="00D81982">
              <w:rPr>
                <w:rFonts w:ascii="ＭＳ Ｐ明朝" w:eastAsia="ＭＳ Ｐ明朝" w:hAnsi="ＭＳ Ｐ明朝" w:hint="eastAsia"/>
                <w:sz w:val="20"/>
                <w:szCs w:val="20"/>
                <w:u w:val="single"/>
                <w:lang w:val="en-GB"/>
              </w:rPr>
              <w:t>い</w:t>
            </w:r>
            <w:r w:rsidRPr="00D81982">
              <w:rPr>
                <w:rFonts w:ascii="ＭＳ Ｐ明朝" w:eastAsia="ＭＳ Ｐ明朝" w:hAnsi="ＭＳ Ｐ明朝" w:hint="eastAsia"/>
                <w:sz w:val="20"/>
                <w:szCs w:val="20"/>
                <w:u w:val="single"/>
                <w:lang w:val="en-GB"/>
              </w:rPr>
              <w:t>る。一方、加盟者が特定の組織に属していない場合は、一般的な森林に関する</w:t>
            </w:r>
            <w:r w:rsidR="00AA76F9" w:rsidRPr="00D81982">
              <w:rPr>
                <w:rFonts w:ascii="ＭＳ Ｐ明朝" w:eastAsia="ＭＳ Ｐ明朝" w:hAnsi="ＭＳ Ｐ明朝" w:hint="eastAsia"/>
                <w:sz w:val="20"/>
                <w:szCs w:val="20"/>
                <w:u w:val="single"/>
                <w:lang w:val="en-GB"/>
              </w:rPr>
              <w:t>法令</w:t>
            </w:r>
            <w:r w:rsidRPr="00D81982">
              <w:rPr>
                <w:rFonts w:ascii="ＭＳ Ｐ明朝" w:eastAsia="ＭＳ Ｐ明朝" w:hAnsi="ＭＳ Ｐ明朝" w:hint="eastAsia"/>
                <w:sz w:val="20"/>
                <w:szCs w:val="20"/>
                <w:u w:val="single"/>
                <w:lang w:val="en-GB"/>
              </w:rPr>
              <w:t>を遵守しているか共通の管理方針を有していない。</w:t>
            </w:r>
          </w:p>
          <w:p w14:paraId="59087C7B" w14:textId="77777777" w:rsidR="00BE3826" w:rsidRPr="00D81982" w:rsidRDefault="00BE3826" w:rsidP="00DF666A">
            <w:pPr>
              <w:shd w:val="clear" w:color="auto" w:fill="FFFFFF"/>
              <w:spacing w:line="240" w:lineRule="atLeast"/>
              <w:rPr>
                <w:rFonts w:ascii="ＭＳ Ｐ明朝" w:eastAsia="ＭＳ Ｐ明朝" w:hAnsi="ＭＳ Ｐ明朝"/>
                <w:sz w:val="22"/>
                <w:u w:val="single"/>
                <w:lang w:val="en-GB"/>
              </w:rPr>
            </w:pPr>
          </w:p>
          <w:p w14:paraId="3E1A3C7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sz w:val="22"/>
                <w:u w:val="single"/>
              </w:rPr>
              <w:t xml:space="preserve">　サンプル</w:t>
            </w:r>
            <w:r w:rsidRPr="00D81982">
              <w:rPr>
                <w:rFonts w:ascii="ＭＳ Ｐ明朝" w:eastAsia="ＭＳ Ｐ明朝" w:hAnsi="ＭＳ Ｐ明朝" w:hint="eastAsia"/>
                <w:sz w:val="22"/>
                <w:u w:val="single"/>
              </w:rPr>
              <w:t>のサイズ</w:t>
            </w:r>
            <w:r w:rsidRPr="00D81982">
              <w:rPr>
                <w:rFonts w:ascii="ＭＳ Ｐ明朝" w:eastAsia="ＭＳ Ｐ明朝" w:hAnsi="ＭＳ Ｐ明朝"/>
                <w:sz w:val="22"/>
                <w:u w:val="single"/>
              </w:rPr>
              <w:t>(数)の決定</w:t>
            </w:r>
          </w:p>
          <w:p w14:paraId="0F8DF52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9.3.2.1</w:t>
            </w:r>
            <w:r w:rsidRPr="00D81982">
              <w:rPr>
                <w:rFonts w:ascii="ＭＳ Ｐ明朝" w:eastAsia="ＭＳ Ｐ明朝" w:hAnsi="ＭＳ Ｐ明朝" w:hint="eastAsia"/>
                <w:sz w:val="22"/>
                <w:u w:val="single"/>
              </w:rPr>
              <w:t xml:space="preserve">　サンプルのサイズは、グループ組織の加盟者に応じて計算されなければならない。</w:t>
            </w:r>
          </w:p>
          <w:p w14:paraId="54037A5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9.3.2.2</w:t>
            </w:r>
            <w:r w:rsidRPr="00D81982">
              <w:rPr>
                <w:rFonts w:ascii="ＭＳ Ｐ明朝" w:eastAsia="ＭＳ Ｐ明朝" w:hAnsi="ＭＳ Ｐ明朝" w:hint="eastAsia"/>
                <w:sz w:val="22"/>
                <w:u w:val="single"/>
              </w:rPr>
              <w:t xml:space="preserve">　サンプルのサイズは、通常加盟者数の平方根（</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x)とする。小数は切り上げとする。</w:t>
            </w:r>
          </w:p>
          <w:p w14:paraId="24784D65" w14:textId="345F74E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サンプルのサイズは、下記を考慮した上で、規格に適応させる事ができる。</w:t>
            </w:r>
          </w:p>
          <w:p w14:paraId="731E9025" w14:textId="77777777" w:rsidR="00E30FFE" w:rsidRPr="00D81982" w:rsidRDefault="00E30FFE" w:rsidP="00E30FFE">
            <w:pPr>
              <w:autoSpaceDE w:val="0"/>
              <w:autoSpaceDN w:val="0"/>
              <w:adjustRightInd w:val="0"/>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リスク評価の結果。</w:t>
            </w:r>
          </w:p>
          <w:p w14:paraId="4C630CCB" w14:textId="4D14A497" w:rsidR="00E30FFE" w:rsidRPr="00D81982" w:rsidRDefault="00E30FFE" w:rsidP="001D7883">
            <w:pPr>
              <w:autoSpaceDE w:val="0"/>
              <w:autoSpaceDN w:val="0"/>
              <w:adjustRightInd w:val="0"/>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この場合、個別のカテゴリーについて、中程度のリスクの場合のサンプルサイズは前掲の「</w:t>
            </w:r>
            <w:r w:rsidRPr="00D81982">
              <w:rPr>
                <w:rFonts w:ascii="ＭＳ Ｐ明朝" w:eastAsia="ＭＳ Ｐ明朝" w:hAnsi="ＭＳ Ｐ明朝"/>
                <w:sz w:val="22"/>
                <w:u w:val="single"/>
              </w:rPr>
              <w:t>9.3.2.2」（サンプルのサイズは、通常加盟者数の平方根（y=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とし、低リスクの場合は平方根（y=0.7√x)）、また、高リスクの場合は平方根（y=1.3√x)）とする。ただし、顕著な高リスクを有する場合は、実態に応じてサンプルサイズを増大するなどの措置を講じなければならない。</w:t>
            </w:r>
          </w:p>
          <w:p w14:paraId="7DABA5FF" w14:textId="5F2E4D40" w:rsidR="00DF666A" w:rsidRPr="00D81982" w:rsidRDefault="00DF666A" w:rsidP="00E30FFE">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内部監査又は前回の認証審査の結果。</w:t>
            </w:r>
            <w:r w:rsidR="00E30FFE" w:rsidRPr="00D81982">
              <w:rPr>
                <w:rFonts w:ascii="ＭＳ Ｐ明朝" w:eastAsia="ＭＳ Ｐ明朝" w:hAnsi="ＭＳ Ｐ明朝"/>
                <w:sz w:val="22"/>
                <w:u w:val="single"/>
              </w:rPr>
              <w:t>(苦情処理の状況を含む。)</w:t>
            </w:r>
          </w:p>
          <w:p w14:paraId="3D0C12D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内部モニタリング・プログラムの質と信頼度のレベル。</w:t>
            </w:r>
          </w:p>
          <w:p w14:paraId="133C5911" w14:textId="77777777" w:rsidR="00DF666A" w:rsidRPr="00D81982" w:rsidRDefault="00DF666A" w:rsidP="00DF666A">
            <w:pPr>
              <w:shd w:val="clear" w:color="auto" w:fill="FFFFFF"/>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特定の要求事項に関する情報の収集を可能にする技術の利用。</w:t>
            </w:r>
          </w:p>
          <w:p w14:paraId="0D319E2C" w14:textId="77777777" w:rsidR="00DF666A" w:rsidRPr="00D81982" w:rsidRDefault="00DF666A" w:rsidP="00DF666A">
            <w:pPr>
              <w:shd w:val="clear" w:color="auto" w:fill="FFFFFF"/>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前記技術は、例えば、衛星データやドローンの利用で、持続可能な森林管理認証規格の特定の要求事項の遵守を示すか、リスク・ベースのサンプリングをサポートするもので可とする。</w:t>
            </w:r>
          </w:p>
          <w:p w14:paraId="438DABEA"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現場の活動に関する情報を収集するその他の手段に基づいたもの。</w:t>
            </w:r>
          </w:p>
          <w:p w14:paraId="2D09171C"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前記手段の一つの方法としては、加盟者による現場活動の情報提供による調査がある。</w:t>
            </w:r>
          </w:p>
          <w:p w14:paraId="50C8649D"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p>
          <w:p w14:paraId="32C8B3E7" w14:textId="0902FB92"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サンプルのカテゴリーの決定　</w:t>
            </w:r>
          </w:p>
          <w:p w14:paraId="58AA68BA"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のカテゴリーは、リスク評価の結果に基づいて構築されなければならない。リスク分析に使用さる指標は、規格の地理的対象範囲を反映しなければならない。下記の指標は、これがすべてではないが、リスク評価に活用することを可とする。</w:t>
            </w:r>
          </w:p>
          <w:p w14:paraId="1C80902C"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(a)　所有形態（例：　国有林、公有林、私有林）</w:t>
            </w:r>
          </w:p>
          <w:p w14:paraId="0B27B15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管理主体の規模（異なるクラスの規模）</w:t>
            </w:r>
          </w:p>
          <w:p w14:paraId="0CCB29C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地理的地域（例：低地、低山帯、高山帯）</w:t>
            </w:r>
          </w:p>
          <w:p w14:paraId="690E829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グループ加盟者（加盟予定者を含む。）の森林施業、加工、生産物</w:t>
            </w:r>
          </w:p>
          <w:p w14:paraId="07AC4841" w14:textId="75D26981" w:rsidR="00E30FFE" w:rsidRPr="00D81982" w:rsidRDefault="00F74491" w:rsidP="00430262">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00E30FFE" w:rsidRPr="00D81982">
              <w:rPr>
                <w:rFonts w:ascii="ＭＳ Ｐ明朝" w:eastAsia="ＭＳ Ｐ明朝" w:hAnsi="ＭＳ Ｐ明朝" w:hint="eastAsia"/>
                <w:sz w:val="22"/>
                <w:u w:val="single"/>
              </w:rPr>
              <w:t>森林伐採と跡地造林（</w:t>
            </w:r>
            <w:r w:rsidR="00E30FFE" w:rsidRPr="00D81982">
              <w:rPr>
                <w:rFonts w:ascii="ＭＳ Ｐ明朝" w:eastAsia="ＭＳ Ｐ明朝" w:hAnsi="ＭＳ Ｐ明朝" w:hint="eastAsia"/>
                <w:sz w:val="22"/>
              </w:rPr>
              <w:t>人工林／天然林）及び</w:t>
            </w:r>
            <w:r w:rsidR="001D7883" w:rsidRPr="00D81982">
              <w:rPr>
                <w:rFonts w:ascii="ＭＳ Ｐ明朝" w:eastAsia="ＭＳ Ｐ明朝" w:hAnsi="ＭＳ Ｐ明朝" w:hint="eastAsia"/>
                <w:sz w:val="22"/>
              </w:rPr>
              <w:t>林地の転用</w:t>
            </w:r>
          </w:p>
          <w:p w14:paraId="746C5BC7" w14:textId="7655EAC0"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人工林の伐期又は天然林の</w:t>
            </w:r>
            <w:r w:rsidR="005152B5" w:rsidRPr="00D81982">
              <w:rPr>
                <w:rFonts w:ascii="ＭＳ Ｐ明朝" w:eastAsia="ＭＳ Ｐ明朝" w:hAnsi="ＭＳ Ｐ明朝" w:hint="eastAsia"/>
                <w:sz w:val="22"/>
                <w:u w:val="single"/>
              </w:rPr>
              <w:t>輪伐期</w:t>
            </w:r>
          </w:p>
          <w:p w14:paraId="7C09DA00"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(g)　生物多様性の豊かさ</w:t>
            </w:r>
          </w:p>
          <w:p w14:paraId="20FD23D1"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森林のリクリエーションやその他の社会経済的な機能</w:t>
            </w:r>
          </w:p>
          <w:p w14:paraId="2A53DF78" w14:textId="7DCFB5B4"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(i)　地元社会</w:t>
            </w:r>
            <w:r w:rsidR="00DA4462" w:rsidRPr="00E90E5B">
              <w:rPr>
                <w:rFonts w:ascii="ＭＳ Ｐ明朝" w:eastAsia="ＭＳ Ｐ明朝" w:hAnsi="ＭＳ Ｐ明朝" w:hint="eastAsia"/>
                <w:sz w:val="22"/>
                <w:u w:val="single"/>
              </w:rPr>
              <w:t>、及びアイヌの人々若しくはアイヌ民族関係組織</w:t>
            </w:r>
            <w:r w:rsidRPr="00D81982">
              <w:rPr>
                <w:rFonts w:ascii="ＭＳ Ｐ明朝" w:eastAsia="ＭＳ Ｐ明朝" w:hAnsi="ＭＳ Ｐ明朝" w:hint="eastAsia"/>
                <w:sz w:val="22"/>
                <w:u w:val="single"/>
              </w:rPr>
              <w:t>と</w:t>
            </w:r>
            <w:r w:rsidR="00DA4462"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交流</w:t>
            </w:r>
          </w:p>
          <w:p w14:paraId="6EB0D090"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(j)　管理、施業、訓練と研究のための使用可能な資源</w:t>
            </w:r>
          </w:p>
          <w:p w14:paraId="103E1994" w14:textId="591BD178"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(k)</w:t>
            </w:r>
            <w:r w:rsidRPr="00D81982">
              <w:rPr>
                <w:rFonts w:ascii="ＭＳ Ｐ明朝" w:eastAsia="ＭＳ Ｐ明朝" w:hAnsi="ＭＳ Ｐ明朝" w:hint="eastAsia"/>
                <w:sz w:val="22"/>
                <w:u w:val="single"/>
              </w:rPr>
              <w:t xml:space="preserve">　ガバナンスと</w:t>
            </w:r>
            <w:r w:rsidR="005152B5" w:rsidRPr="00D81982">
              <w:rPr>
                <w:rFonts w:ascii="ＭＳ Ｐ明朝" w:eastAsia="ＭＳ Ｐ明朝" w:hAnsi="ＭＳ Ｐ明朝" w:hint="eastAsia"/>
                <w:sz w:val="22"/>
                <w:u w:val="single"/>
              </w:rPr>
              <w:t>法執行</w:t>
            </w:r>
          </w:p>
          <w:p w14:paraId="0FBF9979"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446F81E3"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(a)サイトの生産プロセスの重大な変動</w:t>
            </w:r>
          </w:p>
          <w:p w14:paraId="04D6AD85"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(b)認証区域の変更</w:t>
            </w:r>
          </w:p>
          <w:p w14:paraId="15238C07" w14:textId="63E13DD0" w:rsidR="00E30FFE" w:rsidRPr="00D81982" w:rsidRDefault="00E30FFE" w:rsidP="001D7883">
            <w:pPr>
              <w:rPr>
                <w:rFonts w:ascii="ＭＳ Ｐ明朝" w:eastAsia="ＭＳ Ｐ明朝" w:hAnsi="ＭＳ Ｐ明朝"/>
                <w:sz w:val="22"/>
                <w:u w:val="single"/>
              </w:rPr>
            </w:pPr>
            <w:r w:rsidRPr="00D81982">
              <w:rPr>
                <w:rFonts w:ascii="ＭＳ Ｐ明朝" w:eastAsia="ＭＳ Ｐ明朝" w:hAnsi="ＭＳ Ｐ明朝"/>
                <w:sz w:val="20"/>
                <w:szCs w:val="20"/>
              </w:rPr>
              <w:t>(c)地理的分散</w:t>
            </w:r>
          </w:p>
          <w:p w14:paraId="1CD6A219" w14:textId="5A0744A4" w:rsidR="00AA76F9" w:rsidRPr="00D81982" w:rsidRDefault="00DF666A" w:rsidP="00AA76F9">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9.3.3.2</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リスクのレベルを低、中、高とする指標は、前項の森林の自然的・社会的立地</w:t>
            </w:r>
            <w:r w:rsidR="00F74491" w:rsidRPr="00D81982">
              <w:rPr>
                <w:rFonts w:ascii="ＭＳ Ｐ明朝" w:eastAsia="ＭＳ Ｐ明朝" w:hAnsi="ＭＳ Ｐ明朝" w:hint="eastAsia"/>
                <w:sz w:val="22"/>
                <w:u w:val="single"/>
              </w:rPr>
              <w:t>・条件</w:t>
            </w:r>
            <w:r w:rsidR="00AA76F9" w:rsidRPr="00D81982">
              <w:rPr>
                <w:rFonts w:ascii="ＭＳ Ｐ明朝" w:eastAsia="ＭＳ Ｐ明朝" w:hAnsi="ＭＳ Ｐ明朝" w:hint="eastAsia"/>
                <w:sz w:val="22"/>
                <w:u w:val="single"/>
              </w:rPr>
              <w:t>のほかグループ組織の管理・実行体制を類型化しこれを考慮しなければならない。</w:t>
            </w:r>
          </w:p>
          <w:p w14:paraId="40D09450" w14:textId="77777777" w:rsidR="00AA76F9" w:rsidRPr="00D81982" w:rsidRDefault="00AA76F9" w:rsidP="00DF666A">
            <w:pPr>
              <w:shd w:val="clear" w:color="auto" w:fill="FFFFFF"/>
              <w:rPr>
                <w:rFonts w:ascii="ＭＳ Ｐ明朝" w:eastAsia="ＭＳ Ｐ明朝" w:hAnsi="ＭＳ Ｐ明朝"/>
                <w:sz w:val="22"/>
                <w:u w:val="single"/>
              </w:rPr>
            </w:pPr>
          </w:p>
          <w:p w14:paraId="65EB2859"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9.3.4　</w:t>
            </w:r>
            <w:r w:rsidRPr="00D81982">
              <w:rPr>
                <w:rFonts w:ascii="ＭＳ Ｐ明朝" w:eastAsia="ＭＳ Ｐ明朝" w:hAnsi="ＭＳ Ｐ明朝" w:hint="eastAsia"/>
                <w:sz w:val="22"/>
                <w:u w:val="single"/>
              </w:rPr>
              <w:t>サンプルの配分</w:t>
            </w:r>
          </w:p>
          <w:p w14:paraId="0977BE78" w14:textId="530D4687"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サンプルは、リスク分析の結果に基づいてカテゴリーに配分されなければならない。</w:t>
            </w:r>
          </w:p>
          <w:p w14:paraId="3F578D72" w14:textId="77777777" w:rsidR="001D7883" w:rsidRPr="00D81982" w:rsidRDefault="001D7883" w:rsidP="00DF666A">
            <w:pPr>
              <w:shd w:val="clear" w:color="auto" w:fill="FFFFFF"/>
              <w:ind w:left="220" w:hangingChars="100" w:hanging="220"/>
              <w:rPr>
                <w:rFonts w:ascii="ＭＳ Ｐ明朝" w:eastAsia="ＭＳ Ｐ明朝" w:hAnsi="ＭＳ Ｐ明朝"/>
                <w:sz w:val="22"/>
                <w:u w:val="single"/>
              </w:rPr>
            </w:pPr>
          </w:p>
          <w:p w14:paraId="51D2B6CB"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w:t>
            </w:r>
            <w:r w:rsidRPr="00D81982">
              <w:rPr>
                <w:rFonts w:ascii="ＭＳ Ｐ明朝" w:eastAsia="ＭＳ Ｐ明朝" w:hAnsi="ＭＳ Ｐ明朝" w:hint="eastAsia"/>
                <w:sz w:val="22"/>
                <w:u w:val="single"/>
              </w:rPr>
              <w:t xml:space="preserve">　加盟者の選定</w:t>
            </w:r>
          </w:p>
          <w:p w14:paraId="1BBB623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9.3.5.1</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25％は無作為による抽出でなければならない。</w:t>
            </w:r>
          </w:p>
          <w:p w14:paraId="7EB4857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9.3.5.2</w:t>
            </w:r>
            <w:r w:rsidRPr="00D81982">
              <w:rPr>
                <w:rFonts w:ascii="ＭＳ Ｐ明朝" w:eastAsia="ＭＳ Ｐ明朝" w:hAnsi="ＭＳ Ｐ明朝" w:hint="eastAsia"/>
                <w:sz w:val="22"/>
                <w:u w:val="single"/>
              </w:rPr>
              <w:t xml:space="preserve">　加盟者の選定のためにリスク・ベースの手順が定められなければならない。</w:t>
            </w:r>
          </w:p>
          <w:p w14:paraId="6E72099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7E7B9F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マネジメントレビュー</w:t>
            </w:r>
          </w:p>
          <w:p w14:paraId="7FD5B17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年次</w:t>
            </w:r>
            <w:r w:rsidRPr="00D81982">
              <w:rPr>
                <w:rFonts w:ascii="ＭＳ Ｐ明朝" w:eastAsia="ＭＳ Ｐ明朝" w:hAnsi="ＭＳ Ｐ明朝" w:hint="eastAsia"/>
                <w:sz w:val="22"/>
                <w:u w:val="single"/>
              </w:rPr>
              <w:t>マネジメント</w:t>
            </w:r>
            <w:r w:rsidRPr="00D81982">
              <w:rPr>
                <w:rFonts w:ascii="ＭＳ Ｐ明朝" w:eastAsia="ＭＳ Ｐ明朝" w:hAnsi="ＭＳ Ｐ明朝"/>
                <w:sz w:val="22"/>
                <w:u w:val="single"/>
              </w:rPr>
              <w:t>レビュー</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少なくとも下記を含まなければければならな</w:t>
            </w:r>
            <w:r w:rsidRPr="00D81982">
              <w:rPr>
                <w:rFonts w:ascii="ＭＳ Ｐ明朝" w:eastAsia="ＭＳ Ｐ明朝" w:hAnsi="ＭＳ Ｐ明朝" w:hint="eastAsia"/>
                <w:sz w:val="22"/>
                <w:u w:val="single"/>
              </w:rPr>
              <w:t>い</w:t>
            </w:r>
            <w:r w:rsidRPr="00D81982">
              <w:rPr>
                <w:rFonts w:ascii="ＭＳ Ｐ明朝" w:eastAsia="ＭＳ Ｐ明朝" w:hAnsi="ＭＳ Ｐ明朝"/>
                <w:sz w:val="22"/>
                <w:u w:val="single"/>
              </w:rPr>
              <w:t>。</w:t>
            </w:r>
          </w:p>
          <w:p w14:paraId="4405E451"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前回のマネジメントレビューからの活動の状況</w:t>
            </w:r>
          </w:p>
          <w:p w14:paraId="3114D95C"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グループ管理システムに関連する外部または内部事項への変更</w:t>
            </w:r>
          </w:p>
          <w:p w14:paraId="07E36169"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内部モニター・プログラム、内部監査、認証機関による評価と定期審査の結果のレビューを含む持続可能な森林管理認証規格との適合状態　</w:t>
            </w:r>
          </w:p>
          <w:p w14:paraId="391CBB75"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d)</w:t>
            </w:r>
            <w:r w:rsidRPr="00D81982">
              <w:rPr>
                <w:rFonts w:ascii="ＭＳ Ｐ明朝" w:eastAsia="ＭＳ Ｐ明朝" w:hAnsi="ＭＳ Ｐ明朝" w:hint="eastAsia"/>
                <w:sz w:val="22"/>
                <w:u w:val="single"/>
              </w:rPr>
              <w:t xml:space="preserve">　下記の動向を含むグループ実績に関する情報</w:t>
            </w:r>
          </w:p>
          <w:p w14:paraId="1E5047D4"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不適合と是正措置</w:t>
            </w:r>
          </w:p>
          <w:p w14:paraId="08E05F12"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モニタリングと計測結果</w:t>
            </w:r>
          </w:p>
          <w:p w14:paraId="22ABDADB"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審査結果</w:t>
            </w:r>
          </w:p>
          <w:p w14:paraId="35F7C892"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継続的改善の機会を明確にして必要な措置の実施</w:t>
            </w:r>
          </w:p>
          <w:p w14:paraId="7DD647A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マネジメントレビューの結果は、継続的改善の機会やグループ管理システムの変更の必要性に関連する決定を含まなければならない。</w:t>
            </w:r>
          </w:p>
          <w:p w14:paraId="2088B25C" w14:textId="1CDA378A"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hint="eastAsia"/>
                <w:sz w:val="22"/>
                <w:u w:val="single"/>
              </w:rPr>
              <w:t xml:space="preserve">　グループ組織は、マネジメントレビューの結果の証明として文書情報を保管しなければならない。</w:t>
            </w:r>
          </w:p>
          <w:p w14:paraId="372F264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6DD1843" w14:textId="53319E42" w:rsidR="00DF666A" w:rsidRPr="00D81982" w:rsidRDefault="00DF666A" w:rsidP="00DF666A">
            <w:pPr>
              <w:shd w:val="clear" w:color="auto" w:fill="FFFFFF"/>
              <w:rPr>
                <w:rFonts w:ascii="ＭＳ Ｐ明朝" w:eastAsia="ＭＳ Ｐ明朝" w:hAnsi="ＭＳ Ｐ明朝"/>
                <w:b/>
                <w:bCs/>
                <w:sz w:val="22"/>
                <w:u w:val="single"/>
              </w:rPr>
            </w:pPr>
            <w:bookmarkStart w:id="19" w:name="_Hlk37659671"/>
            <w:r w:rsidRPr="00D81982">
              <w:rPr>
                <w:rFonts w:ascii="ＭＳ Ｐ明朝" w:eastAsia="ＭＳ Ｐ明朝" w:hAnsi="ＭＳ Ｐ明朝"/>
                <w:b/>
                <w:bCs/>
                <w:sz w:val="22"/>
                <w:u w:val="single"/>
              </w:rPr>
              <w:t>10</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改善</w:t>
            </w:r>
          </w:p>
          <w:p w14:paraId="0AF89657" w14:textId="77777777" w:rsidR="00DF666A" w:rsidRPr="00D81982" w:rsidRDefault="00DF666A" w:rsidP="00DF666A">
            <w:pPr>
              <w:shd w:val="clear" w:color="auto" w:fill="FFFFFF"/>
              <w:rPr>
                <w:rFonts w:ascii="ＭＳ Ｐ明朝" w:eastAsia="ＭＳ Ｐ明朝" w:hAnsi="ＭＳ Ｐ明朝"/>
                <w:sz w:val="22"/>
                <w:u w:val="single"/>
              </w:rPr>
            </w:pPr>
          </w:p>
          <w:p w14:paraId="7DAC2C77"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w:t>
            </w:r>
            <w:r w:rsidRPr="00D81982">
              <w:rPr>
                <w:rFonts w:ascii="ＭＳ Ｐ明朝" w:eastAsia="ＭＳ Ｐ明朝" w:hAnsi="ＭＳ Ｐ明朝"/>
                <w:sz w:val="22"/>
                <w:u w:val="single"/>
              </w:rPr>
              <w:t xml:space="preserve">　不適合と是正措置</w:t>
            </w:r>
          </w:p>
          <w:bookmarkEnd w:id="19"/>
          <w:p w14:paraId="5132DF85"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sz w:val="22"/>
                <w:u w:val="single"/>
              </w:rPr>
              <w:t xml:space="preserve"> 不適合が発生</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時</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は、グループ組織は下記の</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講じなければならない。</w:t>
            </w:r>
          </w:p>
          <w:p w14:paraId="27B5C8C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該当する不適合に対応し、下記の措置を適切に実行すること。</w:t>
            </w:r>
          </w:p>
          <w:p w14:paraId="03E39358"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 当該不適合の制御と是正のための措置の実施</w:t>
            </w:r>
          </w:p>
          <w:p w14:paraId="4C985AC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その結果への対処</w:t>
            </w:r>
          </w:p>
          <w:p w14:paraId="0BDF6CE5" w14:textId="77777777"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当該不適合の再発及び他の箇所における不適合の発生を防ぐために、該当する不適合の原因を排除するための必要性についての評価を下記によって行うこと。</w:t>
            </w:r>
          </w:p>
          <w:p w14:paraId="1561568D"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 当該不適合のレビュー</w:t>
            </w:r>
          </w:p>
          <w:p w14:paraId="52420C0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 当該不適合の原因の決定</w:t>
            </w:r>
          </w:p>
          <w:p w14:paraId="4AD45A35"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iii. 類似の不適合の存在の有無</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発生の可能性の決定</w:t>
            </w:r>
          </w:p>
          <w:p w14:paraId="4F959226"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必要な</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の実行</w:t>
            </w:r>
            <w:r w:rsidRPr="00D81982">
              <w:rPr>
                <w:rFonts w:ascii="ＭＳ Ｐ明朝" w:eastAsia="ＭＳ Ｐ明朝" w:hAnsi="ＭＳ Ｐ明朝" w:hint="eastAsia"/>
                <w:sz w:val="22"/>
                <w:u w:val="single"/>
              </w:rPr>
              <w:t>。</w:t>
            </w:r>
          </w:p>
          <w:p w14:paraId="38148F0D"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取られた是正措置の効果のレビュー</w:t>
            </w:r>
            <w:r w:rsidRPr="00D81982">
              <w:rPr>
                <w:rFonts w:ascii="ＭＳ Ｐ明朝" w:eastAsia="ＭＳ Ｐ明朝" w:hAnsi="ＭＳ Ｐ明朝" w:hint="eastAsia"/>
                <w:sz w:val="22"/>
                <w:u w:val="single"/>
              </w:rPr>
              <w:t>。</w:t>
            </w:r>
          </w:p>
          <w:p w14:paraId="07C0B7FF"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変更</w:t>
            </w:r>
            <w:r w:rsidRPr="00D81982">
              <w:rPr>
                <w:rFonts w:ascii="ＭＳ Ｐ明朝" w:eastAsia="ＭＳ Ｐ明朝" w:hAnsi="ＭＳ Ｐ明朝" w:hint="eastAsia"/>
                <w:sz w:val="22"/>
                <w:u w:val="single"/>
              </w:rPr>
              <w:t>。</w:t>
            </w:r>
          </w:p>
          <w:p w14:paraId="075F760D"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文書情報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保管しなければならない。</w:t>
            </w:r>
          </w:p>
          <w:p w14:paraId="74407DFA"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不適合</w:t>
            </w:r>
            <w:r w:rsidRPr="00D81982">
              <w:rPr>
                <w:rFonts w:ascii="ＭＳ Ｐ明朝" w:eastAsia="ＭＳ Ｐ明朝" w:hAnsi="ＭＳ Ｐ明朝" w:hint="eastAsia"/>
                <w:sz w:val="22"/>
                <w:u w:val="single"/>
              </w:rPr>
              <w:t>の内容</w:t>
            </w:r>
            <w:r w:rsidRPr="00D81982">
              <w:rPr>
                <w:rFonts w:ascii="ＭＳ Ｐ明朝" w:eastAsia="ＭＳ Ｐ明朝" w:hAnsi="ＭＳ Ｐ明朝"/>
                <w:sz w:val="22"/>
                <w:u w:val="single"/>
              </w:rPr>
              <w:t>とその結果</w:t>
            </w:r>
            <w:r w:rsidRPr="00D81982">
              <w:rPr>
                <w:rFonts w:ascii="ＭＳ Ｐ明朝" w:eastAsia="ＭＳ Ｐ明朝" w:hAnsi="ＭＳ Ｐ明朝" w:hint="eastAsia"/>
                <w:sz w:val="22"/>
                <w:u w:val="single"/>
              </w:rPr>
              <w:t>講じられた是正措置</w:t>
            </w:r>
          </w:p>
          <w:p w14:paraId="692DD4EE"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講じられた</w:t>
            </w:r>
            <w:r w:rsidRPr="00D81982">
              <w:rPr>
                <w:rFonts w:ascii="ＭＳ Ｐ明朝" w:eastAsia="ＭＳ Ｐ明朝" w:hAnsi="ＭＳ Ｐ明朝"/>
                <w:sz w:val="22"/>
                <w:u w:val="single"/>
              </w:rPr>
              <w:t>是正措置の結果</w:t>
            </w:r>
          </w:p>
          <w:p w14:paraId="1E4EAB12"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Pr="00D81982">
              <w:rPr>
                <w:rFonts w:ascii="ＭＳ Ｐ明朝" w:eastAsia="ＭＳ Ｐ明朝" w:hAnsi="ＭＳ Ｐ明朝"/>
                <w:sz w:val="22"/>
                <w:u w:val="single"/>
              </w:rPr>
              <w:t xml:space="preserve"> グループ認証から排除された加盟者</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そのグループ認証に再度加盟が認められる前に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グループ主体による内部監査を受けなければならない。</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の内部監査は、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排除から12</w:t>
            </w:r>
            <w:r w:rsidRPr="00D81982">
              <w:rPr>
                <w:rFonts w:ascii="ＭＳ Ｐ明朝" w:eastAsia="ＭＳ Ｐ明朝" w:hAnsi="ＭＳ Ｐ明朝" w:hint="eastAsia"/>
                <w:sz w:val="22"/>
                <w:u w:val="single"/>
              </w:rPr>
              <w:t>カ</w:t>
            </w:r>
            <w:r w:rsidRPr="00D81982">
              <w:rPr>
                <w:rFonts w:ascii="ＭＳ Ｐ明朝" w:eastAsia="ＭＳ Ｐ明朝" w:hAnsi="ＭＳ Ｐ明朝"/>
                <w:sz w:val="22"/>
                <w:u w:val="single"/>
              </w:rPr>
              <w:t>月</w:t>
            </w:r>
            <w:r w:rsidRPr="00D81982">
              <w:rPr>
                <w:rFonts w:ascii="ＭＳ Ｐ明朝" w:eastAsia="ＭＳ Ｐ明朝" w:hAnsi="ＭＳ Ｐ明朝" w:hint="eastAsia"/>
                <w:sz w:val="22"/>
                <w:u w:val="single"/>
              </w:rPr>
              <w:t>間以内に実行してはならない。</w:t>
            </w:r>
          </w:p>
          <w:p w14:paraId="4B0587A3" w14:textId="77777777" w:rsidR="00DF666A" w:rsidRPr="00D81982" w:rsidRDefault="00DF666A" w:rsidP="00DF666A">
            <w:pPr>
              <w:shd w:val="clear" w:color="auto" w:fill="FFFFFF"/>
              <w:rPr>
                <w:rFonts w:ascii="ＭＳ Ｐ明朝" w:eastAsia="ＭＳ Ｐ明朝" w:hAnsi="ＭＳ Ｐ明朝"/>
                <w:sz w:val="22"/>
                <w:u w:val="single"/>
              </w:rPr>
            </w:pPr>
          </w:p>
          <w:p w14:paraId="2E31579A"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継続的改善</w:t>
            </w:r>
          </w:p>
          <w:p w14:paraId="35FA6B30"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的な機能を保持し、</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継続的に改善</w:t>
            </w:r>
            <w:r w:rsidRPr="00D81982">
              <w:rPr>
                <w:rFonts w:ascii="ＭＳ Ｐ明朝" w:eastAsia="ＭＳ Ｐ明朝" w:hAnsi="ＭＳ Ｐ明朝" w:hint="eastAsia"/>
                <w:sz w:val="22"/>
                <w:u w:val="single"/>
              </w:rPr>
              <w:t>されなければならない。</w:t>
            </w:r>
          </w:p>
          <w:p w14:paraId="62EEEBC6" w14:textId="77777777" w:rsidR="00DF666A" w:rsidRPr="00D81982" w:rsidRDefault="00DF666A" w:rsidP="00DF666A">
            <w:pPr>
              <w:shd w:val="clear" w:color="auto" w:fill="FFFFFF"/>
              <w:rPr>
                <w:rFonts w:ascii="ＭＳ Ｐ明朝" w:eastAsia="ＭＳ Ｐ明朝" w:hAnsi="ＭＳ Ｐ明朝"/>
                <w:sz w:val="22"/>
                <w:u w:val="single"/>
              </w:rPr>
            </w:pPr>
          </w:p>
          <w:p w14:paraId="02D7F4E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参考文献</w:t>
            </w:r>
          </w:p>
          <w:bookmarkEnd w:id="17"/>
          <w:p w14:paraId="31DA2F6F" w14:textId="37A43D5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〇</w:t>
            </w:r>
            <w:r w:rsidRPr="00D81982">
              <w:rPr>
                <w:rFonts w:ascii="ＭＳ Ｐ明朝" w:eastAsia="ＭＳ Ｐ明朝" w:hAnsi="ＭＳ Ｐ明朝"/>
                <w:sz w:val="22"/>
                <w:u w:val="single"/>
              </w:rPr>
              <w:t>IAF MD 1</w:t>
            </w:r>
            <w:r w:rsidRPr="00D81982">
              <w:rPr>
                <w:rFonts w:ascii="ＭＳ Ｐ明朝" w:eastAsia="ＭＳ Ｐ明朝" w:hAnsi="ＭＳ Ｐ明朝" w:hint="eastAsia"/>
                <w:sz w:val="22"/>
                <w:u w:val="single"/>
              </w:rPr>
              <w:t xml:space="preserve">　複数サイトの組織が運用する</w:t>
            </w:r>
            <w:r w:rsidRPr="00D81982">
              <w:rPr>
                <w:rFonts w:ascii="ＭＳ Ｐ明朝" w:eastAsia="ＭＳ Ｐ明朝" w:hAnsi="ＭＳ Ｐ明朝"/>
                <w:sz w:val="22"/>
                <w:u w:val="single"/>
              </w:rPr>
              <w:t xml:space="preserve"> マネジメントシステムの 審査及び認証のための IAF基準文書</w:t>
            </w:r>
          </w:p>
          <w:p w14:paraId="1A5A8B0C"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(IAF MD 1, Mandatory Document for the Certification of Multiple Sites Based on Sampling (IAF MD 1))</w:t>
            </w:r>
          </w:p>
          <w:p w14:paraId="1E950E0C"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ISO / IEC 17000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適合性評価 用語及び一般原則（ISO/IEC 17000, Conformity assessment — Vocabulary and general principles）</w:t>
            </w:r>
          </w:p>
          <w:p w14:paraId="5748AF29"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ＩSO / IEC専門業務用指針（2017）パート1</w:t>
            </w:r>
            <w:r w:rsidRPr="00D81982">
              <w:rPr>
                <w:rFonts w:ascii="ＭＳ Ｐ明朝" w:eastAsia="ＭＳ Ｐ明朝" w:hAnsi="ＭＳ Ｐ明朝" w:hint="eastAsia"/>
                <w:sz w:val="22"/>
                <w:u w:val="single"/>
              </w:rPr>
              <w:t xml:space="preserve">　総合</w:t>
            </w:r>
            <w:r w:rsidRPr="00D81982">
              <w:rPr>
                <w:rFonts w:ascii="ＭＳ Ｐ明朝" w:eastAsia="ＭＳ Ｐ明朝" w:hAnsi="ＭＳ Ｐ明朝"/>
                <w:sz w:val="22"/>
                <w:u w:val="single"/>
              </w:rPr>
              <w:t>ＩＳＯ</w:t>
            </w:r>
            <w:r w:rsidRPr="00D81982">
              <w:rPr>
                <w:rFonts w:ascii="ＭＳ Ｐ明朝" w:eastAsia="ＭＳ Ｐ明朝" w:hAnsi="ＭＳ Ｐ明朝" w:hint="eastAsia"/>
                <w:sz w:val="22"/>
                <w:u w:val="single"/>
              </w:rPr>
              <w:t>補足指針</w:t>
            </w:r>
            <w:r w:rsidRPr="00D81982">
              <w:rPr>
                <w:rFonts w:ascii="ＭＳ Ｐ明朝" w:eastAsia="ＭＳ Ｐ明朝" w:hAnsi="ＭＳ Ｐ明朝"/>
                <w:sz w:val="22"/>
                <w:u w:val="single"/>
              </w:rPr>
              <w:t xml:space="preserve">　ＩＳＯ</w:t>
            </w:r>
            <w:r w:rsidRPr="00D81982">
              <w:rPr>
                <w:rFonts w:ascii="ＭＳ Ｐ明朝" w:eastAsia="ＭＳ Ｐ明朝" w:hAnsi="ＭＳ Ｐ明朝" w:hint="eastAsia"/>
                <w:sz w:val="22"/>
                <w:u w:val="single"/>
              </w:rPr>
              <w:t>専用手順</w:t>
            </w:r>
          </w:p>
          <w:p w14:paraId="1A7498B4"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（ISO/IEC Directives（2017）Part 1 — Consolidated ISO Supplement — Procedures specific to ISO, Eighth edition）</w:t>
            </w:r>
          </w:p>
          <w:p w14:paraId="23593171" w14:textId="21BF3136" w:rsidR="000766AD" w:rsidRPr="00D81982" w:rsidRDefault="000766AD" w:rsidP="000766AD">
            <w:pPr>
              <w:shd w:val="clear" w:color="auto" w:fill="FFFFFF"/>
              <w:rPr>
                <w:bCs/>
                <w:sz w:val="20"/>
                <w:szCs w:val="20"/>
              </w:rPr>
            </w:pPr>
          </w:p>
          <w:p w14:paraId="0668437E" w14:textId="4180ABD8" w:rsidR="001E068C" w:rsidRPr="00D81982" w:rsidRDefault="001E068C" w:rsidP="000766AD">
            <w:pPr>
              <w:shd w:val="clear" w:color="auto" w:fill="FFFFFF"/>
              <w:rPr>
                <w:bCs/>
                <w:sz w:val="20"/>
                <w:szCs w:val="20"/>
              </w:rPr>
            </w:pPr>
          </w:p>
          <w:p w14:paraId="004D67F2" w14:textId="349966A9" w:rsidR="00B1263E" w:rsidRPr="00D81982" w:rsidRDefault="00B1263E" w:rsidP="000766AD">
            <w:pPr>
              <w:shd w:val="clear" w:color="auto" w:fill="FFFFFF"/>
              <w:rPr>
                <w:bCs/>
                <w:sz w:val="20"/>
                <w:szCs w:val="20"/>
              </w:rPr>
            </w:pPr>
          </w:p>
          <w:p w14:paraId="7C0440A0" w14:textId="44E27ABE" w:rsidR="00B1263E" w:rsidRPr="00D81982" w:rsidRDefault="00B1263E" w:rsidP="000766AD">
            <w:pPr>
              <w:shd w:val="clear" w:color="auto" w:fill="FFFFFF"/>
              <w:rPr>
                <w:bCs/>
                <w:sz w:val="20"/>
                <w:szCs w:val="20"/>
              </w:rPr>
            </w:pPr>
          </w:p>
          <w:p w14:paraId="3F8BA0BE" w14:textId="6AA26B11" w:rsidR="00223039" w:rsidRPr="00D81982" w:rsidRDefault="00223039" w:rsidP="000766AD">
            <w:pPr>
              <w:shd w:val="clear" w:color="auto" w:fill="FFFFFF"/>
              <w:rPr>
                <w:bCs/>
                <w:sz w:val="20"/>
                <w:szCs w:val="20"/>
              </w:rPr>
            </w:pPr>
          </w:p>
          <w:p w14:paraId="73F26767" w14:textId="3575E0C4" w:rsidR="00223039" w:rsidRPr="00D81982" w:rsidRDefault="00223039" w:rsidP="000766AD">
            <w:pPr>
              <w:shd w:val="clear" w:color="auto" w:fill="FFFFFF"/>
              <w:rPr>
                <w:bCs/>
                <w:sz w:val="20"/>
                <w:szCs w:val="20"/>
              </w:rPr>
            </w:pPr>
          </w:p>
          <w:p w14:paraId="063C8CE8" w14:textId="5BF6619E" w:rsidR="00223039" w:rsidRPr="00D81982" w:rsidRDefault="00223039" w:rsidP="000766AD">
            <w:pPr>
              <w:shd w:val="clear" w:color="auto" w:fill="FFFFFF"/>
              <w:rPr>
                <w:bCs/>
                <w:sz w:val="20"/>
                <w:szCs w:val="20"/>
              </w:rPr>
            </w:pPr>
          </w:p>
          <w:p w14:paraId="160BD33A" w14:textId="5EB30FF7" w:rsidR="00223039" w:rsidRPr="00D81982" w:rsidRDefault="00223039" w:rsidP="000766AD">
            <w:pPr>
              <w:shd w:val="clear" w:color="auto" w:fill="FFFFFF"/>
              <w:rPr>
                <w:bCs/>
                <w:sz w:val="20"/>
                <w:szCs w:val="20"/>
              </w:rPr>
            </w:pPr>
          </w:p>
          <w:p w14:paraId="167863E7" w14:textId="77777777" w:rsidR="00223039" w:rsidRPr="00D81982" w:rsidRDefault="00223039" w:rsidP="000766AD">
            <w:pPr>
              <w:shd w:val="clear" w:color="auto" w:fill="FFFFFF"/>
              <w:rPr>
                <w:bCs/>
                <w:sz w:val="20"/>
                <w:szCs w:val="20"/>
              </w:rPr>
            </w:pPr>
          </w:p>
          <w:p w14:paraId="10B671E7" w14:textId="77777777" w:rsidR="00AD4089" w:rsidRPr="00D81982" w:rsidRDefault="000766AD" w:rsidP="00FA1CF5">
            <w:pPr>
              <w:ind w:rightChars="200" w:right="420"/>
              <w:rPr>
                <w:rFonts w:ascii="ＭＳ Ｐ明朝" w:eastAsia="ＭＳ Ｐ明朝" w:hAnsi="ＭＳ Ｐ明朝"/>
                <w:b/>
                <w:sz w:val="22"/>
              </w:rPr>
            </w:pPr>
            <w:r w:rsidRPr="00D81982">
              <w:rPr>
                <w:rFonts w:ascii="ＭＳ Ｐ明朝" w:eastAsia="ＭＳ Ｐ明朝" w:hAnsi="ＭＳ Ｐ明朝"/>
                <w:b/>
                <w:sz w:val="22"/>
              </w:rPr>
              <w:t xml:space="preserve">付属書　</w:t>
            </w:r>
            <w:r w:rsidR="00C35162" w:rsidRPr="00D81982">
              <w:rPr>
                <w:rFonts w:ascii="ＭＳ Ｐ明朝" w:eastAsia="ＭＳ Ｐ明朝" w:hAnsi="ＭＳ Ｐ明朝" w:hint="eastAsia"/>
                <w:b/>
                <w:sz w:val="22"/>
              </w:rPr>
              <w:t xml:space="preserve">　　　　　　　　　　</w:t>
            </w:r>
          </w:p>
          <w:p w14:paraId="063927CB" w14:textId="5860B2C1" w:rsidR="000766AD" w:rsidRPr="00D81982" w:rsidRDefault="000766AD" w:rsidP="00AD4089">
            <w:pPr>
              <w:ind w:rightChars="200" w:right="420"/>
              <w:jc w:val="center"/>
              <w:rPr>
                <w:rFonts w:ascii="ＭＳ Ｐ明朝" w:eastAsia="ＭＳ Ｐ明朝" w:hAnsi="ＭＳ Ｐ明朝"/>
                <w:b/>
                <w:sz w:val="22"/>
              </w:rPr>
            </w:pPr>
            <w:r w:rsidRPr="00D81982">
              <w:rPr>
                <w:rFonts w:ascii="ＭＳ Ｐ明朝" w:eastAsia="ＭＳ Ｐ明朝" w:hAnsi="ＭＳ Ｐ明朝"/>
                <w:b/>
                <w:sz w:val="22"/>
              </w:rPr>
              <w:t>内部監査に関する追加要求事項</w:t>
            </w:r>
          </w:p>
          <w:p w14:paraId="18B3EB6A" w14:textId="495AF236" w:rsidR="00F06A1F" w:rsidRPr="00D81982" w:rsidRDefault="00F06A1F" w:rsidP="00FA1CF5">
            <w:pPr>
              <w:ind w:rightChars="200" w:right="420"/>
              <w:rPr>
                <w:rFonts w:ascii="ＭＳ Ｐ明朝" w:eastAsia="ＭＳ Ｐ明朝" w:hAnsi="ＭＳ Ｐ明朝"/>
                <w:b/>
                <w:sz w:val="22"/>
              </w:rPr>
            </w:pPr>
          </w:p>
          <w:p w14:paraId="410ADE01" w14:textId="29E8AAC8" w:rsidR="00F06A1F" w:rsidRPr="00D81982" w:rsidRDefault="00F06A1F" w:rsidP="00FA1CF5">
            <w:pPr>
              <w:ind w:rightChars="200" w:right="420"/>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59B84EA4" w14:textId="77777777" w:rsidR="000766AD" w:rsidRPr="00D81982" w:rsidRDefault="000766AD" w:rsidP="000766AD">
            <w:pPr>
              <w:shd w:val="clear" w:color="auto" w:fill="FFFFFF"/>
              <w:spacing w:after="24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0EADD6C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1. 内部監査手順</w:t>
            </w:r>
          </w:p>
          <w:p w14:paraId="3E14502D" w14:textId="49B4A7CD" w:rsidR="000766AD" w:rsidRPr="00D81982" w:rsidRDefault="000766AD" w:rsidP="000766AD">
            <w:pPr>
              <w:ind w:leftChars="16" w:left="255" w:hangingChars="100" w:hanging="221"/>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00036EEF"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2C54B2AE" w14:textId="77777777" w:rsidR="000766AD" w:rsidRPr="00D81982" w:rsidRDefault="000766AD" w:rsidP="000766AD">
            <w:pPr>
              <w:ind w:leftChars="5" w:left="231" w:hangingChars="100" w:hanging="221"/>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はリーダーを含め2～3名を選任して内部監査を担当する委員会（以下「内部監査委員会」という。）を設置し，監査委員に対して必要な教育，訓練を受けさせなければならない。</w:t>
            </w:r>
          </w:p>
          <w:p w14:paraId="48577901" w14:textId="77777777" w:rsidR="000766AD" w:rsidRPr="00D81982" w:rsidRDefault="000766AD" w:rsidP="000766AD">
            <w:pPr>
              <w:pStyle w:val="ab"/>
              <w:ind w:leftChars="0" w:left="315" w:hanging="315"/>
              <w:rPr>
                <w:rFonts w:ascii="ＭＳ Ｐ明朝" w:eastAsia="ＭＳ Ｐ明朝" w:hAnsi="ＭＳ Ｐ明朝"/>
              </w:rPr>
            </w:pPr>
          </w:p>
          <w:p w14:paraId="5EC9F34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485E0EE" w14:textId="77777777"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当該加盟者に同是正措置を要求するとともに，内部監査委員会に対して同是正処置及びそのフォローアップについて監査の実施を要請する。内部監査委員会は，当該是正処置に対する処置の確認が取れた場合には，その結果をグループ主体に報告する。</w:t>
            </w:r>
          </w:p>
          <w:p w14:paraId="1F12B58C" w14:textId="77777777"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グループ主体から内部監査の結果に基づく是正処置要求を受けた加盟者は，同要求に対して真摯に改善</w:t>
            </w:r>
            <w:r w:rsidRPr="00D81982">
              <w:rPr>
                <w:rFonts w:ascii="ＭＳ Ｐ明朝" w:eastAsia="ＭＳ Ｐ明朝" w:hAnsi="ＭＳ Ｐ明朝"/>
                <w:sz w:val="22"/>
              </w:rPr>
              <w:lastRenderedPageBreak/>
              <w:t>を行い，フォローアップ監査を受け入れて確認監査を得なければならない。</w:t>
            </w:r>
          </w:p>
          <w:p w14:paraId="2BCB8058" w14:textId="77777777" w:rsidR="000766AD" w:rsidRPr="00D81982" w:rsidRDefault="000766AD" w:rsidP="000766AD">
            <w:pPr>
              <w:ind w:left="220" w:hangingChars="100" w:hanging="220"/>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加盟者が内部監査の結果に基づく是正処置要求に対し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必要な是正措置を講じず，その意思が認められない場合には，グループ主体は同加盟者に対して当該グループ森林管理認証からの脱退勧告並びに除籍の手続きを講じることが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715B5A9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58AEB64E" w14:textId="77777777" w:rsidR="000766AD" w:rsidRPr="00D81982" w:rsidRDefault="000766AD" w:rsidP="000766AD">
            <w:pPr>
              <w:ind w:leftChars="25" w:left="274"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(以下「組織」という。)に報告し，必要な場合はその見直し等を検討する。</w:t>
            </w:r>
          </w:p>
          <w:p w14:paraId="7B959387" w14:textId="77777777" w:rsidR="000766AD" w:rsidRPr="00D81982" w:rsidRDefault="000766AD" w:rsidP="000766AD">
            <w:pPr>
              <w:ind w:leftChars="25" w:left="273" w:hangingChars="100" w:hanging="220"/>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3449A7A4" w14:textId="77777777" w:rsidR="000766AD" w:rsidRPr="00D81982" w:rsidRDefault="000766AD" w:rsidP="000766AD">
            <w:pPr>
              <w:rPr>
                <w:rFonts w:ascii="ＭＳ Ｐ明朝" w:eastAsia="ＭＳ Ｐ明朝" w:hAnsi="ＭＳ Ｐ明朝"/>
                <w:sz w:val="22"/>
              </w:rPr>
            </w:pPr>
          </w:p>
          <w:p w14:paraId="08B1135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0C3F1B57" w14:textId="77777777"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hint="eastAsia"/>
                <w:sz w:val="22"/>
              </w:rPr>
              <w:t>に準拠した</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0EDC698F"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434D11A6"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7D558967" w14:textId="3D1030A3" w:rsidR="000766AD" w:rsidRPr="00D81982" w:rsidRDefault="000766AD" w:rsidP="000766AD">
            <w:pPr>
              <w:pStyle w:val="TDNormaltext"/>
              <w:widowControl w:val="0"/>
              <w:spacing w:after="0"/>
              <w:rPr>
                <w:rFonts w:ascii="ＭＳ Ｐ明朝" w:eastAsia="ＭＳ Ｐ明朝" w:hAnsi="ＭＳ Ｐ明朝"/>
                <w:sz w:val="22"/>
                <w:lang w:eastAsia="ja-JP"/>
              </w:rPr>
            </w:pPr>
          </w:p>
          <w:p w14:paraId="3126C07F" w14:textId="77777777" w:rsidR="00AD4089" w:rsidRPr="00D81982" w:rsidRDefault="00AD4089" w:rsidP="000766AD">
            <w:pPr>
              <w:pStyle w:val="TDNormaltext"/>
              <w:widowControl w:val="0"/>
              <w:spacing w:after="0"/>
              <w:rPr>
                <w:rFonts w:ascii="ＭＳ Ｐ明朝" w:eastAsia="ＭＳ Ｐ明朝" w:hAnsi="ＭＳ Ｐ明朝"/>
                <w:sz w:val="22"/>
                <w:lang w:eastAsia="ja-JP"/>
              </w:rPr>
            </w:pPr>
          </w:p>
          <w:p w14:paraId="729C855E"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3DC0EB3C" w14:textId="77777777" w:rsidR="000766AD" w:rsidRPr="00D81982" w:rsidRDefault="000766AD" w:rsidP="00E90E5B">
            <w:pPr>
              <w:pStyle w:val="TDNormaltext"/>
              <w:widowControl w:val="0"/>
              <w:spacing w:after="0" w:line="240" w:lineRule="exact"/>
              <w:rPr>
                <w:rFonts w:ascii="ＭＳ Ｐ明朝" w:eastAsia="ＭＳ Ｐ明朝" w:hAnsi="ＭＳ Ｐ明朝"/>
                <w:sz w:val="22"/>
                <w:lang w:eastAsia="ja-JP"/>
              </w:rPr>
            </w:pPr>
          </w:p>
          <w:p w14:paraId="7D51426F" w14:textId="7777777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62F3E32B" w14:textId="3191336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2A6DBFB3" w14:textId="665DFC4D" w:rsidR="007C1DF8" w:rsidRPr="00D81982" w:rsidRDefault="007C1DF8" w:rsidP="00223039">
            <w:pPr>
              <w:pStyle w:val="TDNormaltext"/>
              <w:widowControl w:val="0"/>
              <w:spacing w:after="0" w:line="240" w:lineRule="exact"/>
              <w:rPr>
                <w:rFonts w:ascii="ＭＳ Ｐ明朝" w:eastAsia="ＭＳ Ｐ明朝" w:hAnsi="ＭＳ Ｐ明朝"/>
                <w:b/>
                <w:bCs/>
                <w:sz w:val="28"/>
                <w:szCs w:val="28"/>
                <w:lang w:val="en-US" w:eastAsia="ja-JP"/>
              </w:rPr>
            </w:pPr>
          </w:p>
          <w:p w14:paraId="3EA4F881" w14:textId="59DE413B"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E796281"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314260DC" w14:textId="77777777" w:rsidR="007C1DF8" w:rsidRPr="00D81982" w:rsidRDefault="007C1DF8" w:rsidP="00E90E5B">
            <w:pPr>
              <w:pStyle w:val="TDNormaltext"/>
              <w:widowControl w:val="0"/>
              <w:spacing w:after="0" w:line="240" w:lineRule="exact"/>
              <w:rPr>
                <w:rFonts w:ascii="ＭＳ Ｐ明朝" w:eastAsia="ＭＳ Ｐ明朝" w:hAnsi="ＭＳ Ｐ明朝"/>
                <w:b/>
                <w:bCs/>
                <w:sz w:val="28"/>
                <w:szCs w:val="28"/>
                <w:lang w:val="en-US" w:eastAsia="ja-JP"/>
              </w:rPr>
            </w:pPr>
          </w:p>
          <w:p w14:paraId="6C680E40" w14:textId="77777777" w:rsidR="00136775" w:rsidRPr="00D81982" w:rsidRDefault="00136775" w:rsidP="00E90E5B">
            <w:pPr>
              <w:pStyle w:val="TDNormaltext"/>
              <w:widowControl w:val="0"/>
              <w:spacing w:after="0" w:line="240" w:lineRule="exact"/>
              <w:rPr>
                <w:rFonts w:ascii="ＭＳ Ｐ明朝" w:eastAsia="ＭＳ Ｐ明朝" w:hAnsi="ＭＳ Ｐ明朝"/>
                <w:b/>
                <w:bCs/>
                <w:sz w:val="28"/>
                <w:szCs w:val="28"/>
                <w:lang w:val="en-US" w:eastAsia="ja-JP"/>
              </w:rPr>
            </w:pPr>
          </w:p>
          <w:p w14:paraId="622160A7" w14:textId="18CD893D" w:rsidR="0028144C" w:rsidRPr="00D81982" w:rsidRDefault="0028144C" w:rsidP="00E90E5B">
            <w:pPr>
              <w:pStyle w:val="TDNormaltext"/>
              <w:widowControl w:val="0"/>
              <w:spacing w:after="0" w:line="240" w:lineRule="exact"/>
              <w:rPr>
                <w:rFonts w:ascii="ＭＳ Ｐ明朝" w:eastAsia="ＭＳ Ｐ明朝" w:hAnsi="ＭＳ Ｐ明朝"/>
                <w:b/>
                <w:bCs/>
                <w:sz w:val="28"/>
                <w:szCs w:val="28"/>
                <w:lang w:val="en-US" w:eastAsia="ja-JP"/>
              </w:rPr>
            </w:pPr>
          </w:p>
          <w:p w14:paraId="52353208" w14:textId="5DCD2E5A"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693E8579" w14:textId="6C939462"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4B06BDC" w14:textId="2F26C54B"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D6B9726" w14:textId="239282E5"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46B448DB" w14:textId="0D5BE635"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199B4145" w14:textId="7423A883"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1704AF7D" w14:textId="29CD18AA"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C380BD2" w14:textId="4D2A5DD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D5FDAAC" w14:textId="1154EE33"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0242DBCB" w14:textId="59F6B63D"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8BA248B" w14:textId="4818C5E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96E28B4" w14:textId="121C7B27"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69AD4116" w14:textId="36A6D27E"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38E5FC06" w14:textId="6A023A42"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7281EC23" w14:textId="7D4CE5B6" w:rsidR="00223039" w:rsidRPr="00D81982" w:rsidRDefault="00223039" w:rsidP="00223039">
            <w:pPr>
              <w:pStyle w:val="TDNormaltext"/>
              <w:widowControl w:val="0"/>
              <w:spacing w:after="0" w:line="240" w:lineRule="exact"/>
              <w:rPr>
                <w:rFonts w:ascii="ＭＳ Ｐ明朝" w:eastAsia="ＭＳ Ｐ明朝" w:hAnsi="ＭＳ Ｐ明朝"/>
                <w:b/>
                <w:bCs/>
                <w:sz w:val="28"/>
                <w:szCs w:val="28"/>
                <w:lang w:val="en-US" w:eastAsia="ja-JP"/>
              </w:rPr>
            </w:pPr>
          </w:p>
          <w:p w14:paraId="0A155FA5"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1FFE6EA0" w14:textId="77777777" w:rsidR="00223039" w:rsidRPr="00D81982" w:rsidRDefault="00223039" w:rsidP="00E90E5B">
            <w:pPr>
              <w:pStyle w:val="TDNormaltext"/>
              <w:widowControl w:val="0"/>
              <w:spacing w:after="0" w:line="240" w:lineRule="exact"/>
              <w:rPr>
                <w:rFonts w:ascii="ＭＳ Ｐ明朝" w:eastAsia="ＭＳ Ｐ明朝" w:hAnsi="ＭＳ Ｐ明朝"/>
                <w:b/>
                <w:bCs/>
                <w:sz w:val="28"/>
                <w:szCs w:val="28"/>
                <w:lang w:val="en-US" w:eastAsia="ja-JP"/>
              </w:rPr>
            </w:pPr>
          </w:p>
          <w:p w14:paraId="59589735" w14:textId="10311DB5" w:rsidR="00687A19" w:rsidRPr="00D81982" w:rsidRDefault="00687A19" w:rsidP="00E90E5B">
            <w:pPr>
              <w:pStyle w:val="TDNormaltext"/>
              <w:widowControl w:val="0"/>
              <w:spacing w:after="0" w:line="240" w:lineRule="exact"/>
              <w:rPr>
                <w:rFonts w:ascii="ＭＳ Ｐ明朝" w:eastAsia="ＭＳ Ｐ明朝" w:hAnsi="ＭＳ Ｐ明朝"/>
                <w:b/>
                <w:bCs/>
                <w:sz w:val="28"/>
                <w:szCs w:val="28"/>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0B2C02E9" w14:textId="77777777" w:rsidR="00DF666A" w:rsidRPr="00D81982" w:rsidRDefault="00DF666A" w:rsidP="00DF666A">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32786A07" w14:textId="77777777" w:rsidR="00DF666A" w:rsidRPr="00D81982" w:rsidRDefault="00DF666A" w:rsidP="00DF666A">
            <w:pPr>
              <w:rPr>
                <w:rFonts w:ascii="ＭＳ 明朝" w:hAnsi="ＭＳ 明朝"/>
              </w:rPr>
            </w:pPr>
            <w:r w:rsidRPr="00D81982">
              <w:rPr>
                <w:rFonts w:ascii="ＭＳ 明朝" w:hAnsi="ＭＳ 明朝"/>
              </w:rPr>
              <w:t>2-4 2012</w:t>
            </w:r>
          </w:p>
          <w:p w14:paraId="50887006" w14:textId="77777777" w:rsidR="00DF666A" w:rsidRPr="00D81982" w:rsidRDefault="00DF666A" w:rsidP="00DF666A">
            <w:pPr>
              <w:rPr>
                <w:rFonts w:ascii="ＭＳ 明朝" w:hAnsi="ＭＳ 明朝"/>
              </w:rPr>
            </w:pPr>
            <w:r w:rsidRPr="00D81982">
              <w:rPr>
                <w:rFonts w:ascii="ＭＳ 明朝" w:hAnsi="ＭＳ 明朝" w:hint="eastAsia"/>
              </w:rPr>
              <w:t>理事会</w:t>
            </w:r>
          </w:p>
          <w:p w14:paraId="1D3E7C16" w14:textId="77777777" w:rsidR="00DF666A" w:rsidRPr="00D81982" w:rsidRDefault="00DF666A" w:rsidP="00DF666A">
            <w:pPr>
              <w:rPr>
                <w:rFonts w:ascii="ＭＳ 明朝" w:hAnsi="ＭＳ 明朝"/>
              </w:rPr>
            </w:pPr>
            <w:r w:rsidRPr="00D81982">
              <w:rPr>
                <w:rFonts w:ascii="ＭＳ 明朝" w:hAnsi="ＭＳ 明朝"/>
              </w:rPr>
              <w:t>2016.1.1</w:t>
            </w:r>
          </w:p>
          <w:p w14:paraId="012B0CAC" w14:textId="77777777" w:rsidR="00DF666A" w:rsidRPr="00D81982" w:rsidRDefault="00DF666A" w:rsidP="00DF666A">
            <w:pPr>
              <w:jc w:val="center"/>
              <w:rPr>
                <w:rFonts w:ascii="ＭＳ Ｐ明朝" w:eastAsia="ＭＳ Ｐ明朝" w:hAnsi="ＭＳ Ｐ明朝"/>
                <w:b/>
                <w:sz w:val="22"/>
              </w:rPr>
            </w:pPr>
            <w:r w:rsidRPr="00D81982">
              <w:rPr>
                <w:rFonts w:ascii="ＭＳ Ｐ明朝" w:eastAsia="ＭＳ Ｐ明朝" w:hAnsi="ＭＳ Ｐ明朝" w:hint="eastAsia"/>
                <w:b/>
                <w:sz w:val="22"/>
              </w:rPr>
              <w:t>グループ森林管理認証の要件</w:t>
            </w:r>
          </w:p>
          <w:p w14:paraId="6B91CA3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目次</w:t>
            </w:r>
          </w:p>
          <w:p w14:paraId="5306C45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序文</w:t>
            </w:r>
          </w:p>
          <w:p w14:paraId="45A743C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1　適用範囲</w:t>
            </w:r>
          </w:p>
          <w:p w14:paraId="3CE0F58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　用語と定義</w:t>
            </w:r>
          </w:p>
          <w:p w14:paraId="1D37FEA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3　グループ主体と加盟者の機能と責任</w:t>
            </w:r>
          </w:p>
          <w:p w14:paraId="083138DE" w14:textId="77777777" w:rsidR="00DF666A" w:rsidRPr="00D81982" w:rsidRDefault="00DF666A" w:rsidP="00DF666A">
            <w:pPr>
              <w:rPr>
                <w:rFonts w:ascii="ＭＳ Ｐ明朝" w:eastAsia="ＭＳ Ｐ明朝" w:hAnsi="ＭＳ Ｐ明朝"/>
                <w:sz w:val="22"/>
              </w:rPr>
            </w:pPr>
          </w:p>
          <w:p w14:paraId="635F5B3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5C3B1A28" w14:textId="77777777" w:rsidR="00DF666A" w:rsidRPr="00D81982" w:rsidRDefault="00DF666A" w:rsidP="00DF666A">
            <w:pPr>
              <w:ind w:leftChars="50" w:left="105" w:firstLineChars="50" w:firstLine="110"/>
              <w:rPr>
                <w:rFonts w:ascii="ＭＳ Ｐ明朝" w:eastAsia="ＭＳ Ｐ明朝" w:hAnsi="ＭＳ Ｐ明朝"/>
                <w:sz w:val="22"/>
              </w:rPr>
            </w:pPr>
            <w:r w:rsidRPr="00D81982">
              <w:rPr>
                <w:rFonts w:ascii="ＭＳ Ｐ明朝" w:eastAsia="ＭＳ Ｐ明朝" w:hAnsi="ＭＳ Ｐ明朝"/>
                <w:sz w:val="22"/>
              </w:rPr>
              <w:t>SGEC附属文書2-4-1「ＳＧＥＣ附属文書2-4グループ森林管理認証の要件」の「３　グループ主体と加盟者の機能と責任」の「3-1　共通事項」の文中の「年次内部監査プログラムに関する要求事項」</w:t>
            </w:r>
          </w:p>
          <w:p w14:paraId="62674DD1" w14:textId="2857F70F" w:rsidR="00DF666A" w:rsidRPr="00D81982" w:rsidRDefault="00DF666A" w:rsidP="00DF666A">
            <w:pPr>
              <w:rPr>
                <w:rFonts w:ascii="ＭＳ Ｐ明朝" w:eastAsia="ＭＳ Ｐ明朝" w:hAnsi="ＭＳ Ｐ明朝"/>
                <w:sz w:val="22"/>
              </w:rPr>
            </w:pPr>
          </w:p>
          <w:p w14:paraId="51ADBA10" w14:textId="10C7D9D2" w:rsidR="00E84A71" w:rsidRPr="00D81982" w:rsidRDefault="00E84A71" w:rsidP="00DF666A">
            <w:pPr>
              <w:rPr>
                <w:rFonts w:ascii="ＭＳ Ｐ明朝" w:eastAsia="ＭＳ Ｐ明朝" w:hAnsi="ＭＳ Ｐ明朝"/>
                <w:sz w:val="22"/>
              </w:rPr>
            </w:pPr>
          </w:p>
          <w:p w14:paraId="5DFC173E" w14:textId="2B148A14" w:rsidR="00E84A71" w:rsidRPr="00D81982" w:rsidRDefault="00E84A71" w:rsidP="00DF666A">
            <w:pPr>
              <w:rPr>
                <w:rFonts w:ascii="ＭＳ Ｐ明朝" w:eastAsia="ＭＳ Ｐ明朝" w:hAnsi="ＭＳ Ｐ明朝"/>
                <w:sz w:val="22"/>
              </w:rPr>
            </w:pPr>
          </w:p>
          <w:p w14:paraId="4E01F1F6" w14:textId="3BAC5C42" w:rsidR="00E84A71" w:rsidRPr="00D81982" w:rsidRDefault="00E84A71" w:rsidP="00DF666A">
            <w:pPr>
              <w:rPr>
                <w:rFonts w:ascii="ＭＳ Ｐ明朝" w:eastAsia="ＭＳ Ｐ明朝" w:hAnsi="ＭＳ Ｐ明朝"/>
                <w:sz w:val="22"/>
              </w:rPr>
            </w:pPr>
          </w:p>
          <w:p w14:paraId="5E5C2D69" w14:textId="11470265" w:rsidR="00E84A71" w:rsidRPr="00D81982" w:rsidRDefault="00E84A71" w:rsidP="00DF666A">
            <w:pPr>
              <w:rPr>
                <w:rFonts w:ascii="ＭＳ Ｐ明朝" w:eastAsia="ＭＳ Ｐ明朝" w:hAnsi="ＭＳ Ｐ明朝"/>
                <w:sz w:val="22"/>
              </w:rPr>
            </w:pPr>
          </w:p>
          <w:p w14:paraId="6C3389B9" w14:textId="10375E6B" w:rsidR="00E84A71" w:rsidRPr="00D81982" w:rsidRDefault="00E84A71" w:rsidP="00DF666A">
            <w:pPr>
              <w:rPr>
                <w:rFonts w:ascii="ＭＳ Ｐ明朝" w:eastAsia="ＭＳ Ｐ明朝" w:hAnsi="ＭＳ Ｐ明朝"/>
                <w:sz w:val="22"/>
              </w:rPr>
            </w:pPr>
          </w:p>
          <w:p w14:paraId="372DEB0A" w14:textId="779EB300" w:rsidR="00E84A71" w:rsidRPr="00D81982" w:rsidRDefault="00E84A71" w:rsidP="00DF666A">
            <w:pPr>
              <w:rPr>
                <w:rFonts w:ascii="ＭＳ Ｐ明朝" w:eastAsia="ＭＳ Ｐ明朝" w:hAnsi="ＭＳ Ｐ明朝"/>
                <w:sz w:val="22"/>
              </w:rPr>
            </w:pPr>
          </w:p>
          <w:p w14:paraId="1E45F512" w14:textId="7CD786EE" w:rsidR="00E84A71" w:rsidRPr="00D81982" w:rsidRDefault="00E84A71" w:rsidP="00DF666A">
            <w:pPr>
              <w:rPr>
                <w:rFonts w:ascii="ＭＳ Ｐ明朝" w:eastAsia="ＭＳ Ｐ明朝" w:hAnsi="ＭＳ Ｐ明朝"/>
                <w:sz w:val="22"/>
              </w:rPr>
            </w:pPr>
          </w:p>
          <w:p w14:paraId="73605F08" w14:textId="532A9870" w:rsidR="00E84A71" w:rsidRPr="00D81982" w:rsidRDefault="00E84A71" w:rsidP="00DF666A">
            <w:pPr>
              <w:rPr>
                <w:rFonts w:ascii="ＭＳ Ｐ明朝" w:eastAsia="ＭＳ Ｐ明朝" w:hAnsi="ＭＳ Ｐ明朝"/>
                <w:sz w:val="22"/>
              </w:rPr>
            </w:pPr>
          </w:p>
          <w:p w14:paraId="2426D522" w14:textId="00CB4808" w:rsidR="00E84A71" w:rsidRPr="00D81982" w:rsidRDefault="00E84A71" w:rsidP="00DF666A">
            <w:pPr>
              <w:rPr>
                <w:rFonts w:ascii="ＭＳ Ｐ明朝" w:eastAsia="ＭＳ Ｐ明朝" w:hAnsi="ＭＳ Ｐ明朝"/>
                <w:sz w:val="22"/>
              </w:rPr>
            </w:pPr>
          </w:p>
          <w:p w14:paraId="119703BF" w14:textId="697769A3" w:rsidR="00E84A71" w:rsidRPr="00D81982" w:rsidRDefault="00E84A71" w:rsidP="00DF666A">
            <w:pPr>
              <w:rPr>
                <w:rFonts w:ascii="ＭＳ Ｐ明朝" w:eastAsia="ＭＳ Ｐ明朝" w:hAnsi="ＭＳ Ｐ明朝"/>
                <w:sz w:val="22"/>
              </w:rPr>
            </w:pPr>
          </w:p>
          <w:p w14:paraId="251C80D9" w14:textId="5187D2E8" w:rsidR="00E84A71" w:rsidRPr="00D81982" w:rsidRDefault="00E84A71" w:rsidP="00DF666A">
            <w:pPr>
              <w:rPr>
                <w:rFonts w:ascii="ＭＳ Ｐ明朝" w:eastAsia="ＭＳ Ｐ明朝" w:hAnsi="ＭＳ Ｐ明朝"/>
                <w:sz w:val="22"/>
              </w:rPr>
            </w:pPr>
          </w:p>
          <w:p w14:paraId="62B2F275" w14:textId="060C6D17" w:rsidR="00E84A71" w:rsidRPr="00D81982" w:rsidRDefault="00E84A71" w:rsidP="00DF666A">
            <w:pPr>
              <w:rPr>
                <w:rFonts w:ascii="ＭＳ Ｐ明朝" w:eastAsia="ＭＳ Ｐ明朝" w:hAnsi="ＭＳ Ｐ明朝"/>
                <w:sz w:val="22"/>
              </w:rPr>
            </w:pPr>
          </w:p>
          <w:p w14:paraId="25C1C521" w14:textId="15B43831" w:rsidR="00E84A71" w:rsidRPr="00D81982" w:rsidRDefault="00E84A71" w:rsidP="00DF666A">
            <w:pPr>
              <w:rPr>
                <w:rFonts w:ascii="ＭＳ Ｐ明朝" w:eastAsia="ＭＳ Ｐ明朝" w:hAnsi="ＭＳ Ｐ明朝"/>
                <w:sz w:val="22"/>
              </w:rPr>
            </w:pPr>
          </w:p>
          <w:p w14:paraId="3DDC61EE" w14:textId="4AA5AECB" w:rsidR="00E84A71" w:rsidRPr="00D81982" w:rsidRDefault="00E84A71" w:rsidP="00DF666A">
            <w:pPr>
              <w:rPr>
                <w:rFonts w:ascii="ＭＳ Ｐ明朝" w:eastAsia="ＭＳ Ｐ明朝" w:hAnsi="ＭＳ Ｐ明朝"/>
                <w:sz w:val="22"/>
              </w:rPr>
            </w:pPr>
          </w:p>
          <w:p w14:paraId="512F7896" w14:textId="25320057" w:rsidR="00E84A71" w:rsidRPr="00D81982" w:rsidRDefault="00E84A71" w:rsidP="00DF666A">
            <w:pPr>
              <w:rPr>
                <w:rFonts w:ascii="ＭＳ Ｐ明朝" w:eastAsia="ＭＳ Ｐ明朝" w:hAnsi="ＭＳ Ｐ明朝"/>
                <w:sz w:val="22"/>
              </w:rPr>
            </w:pPr>
          </w:p>
          <w:p w14:paraId="0A43C806" w14:textId="655D4D6B" w:rsidR="00E84A71" w:rsidRPr="00D81982" w:rsidRDefault="00E84A71" w:rsidP="00DF666A">
            <w:pPr>
              <w:rPr>
                <w:rFonts w:ascii="ＭＳ Ｐ明朝" w:eastAsia="ＭＳ Ｐ明朝" w:hAnsi="ＭＳ Ｐ明朝"/>
                <w:sz w:val="22"/>
              </w:rPr>
            </w:pPr>
          </w:p>
          <w:p w14:paraId="476FE766" w14:textId="2B0D129E" w:rsidR="00E84A71" w:rsidRPr="00D81982" w:rsidRDefault="00E84A71" w:rsidP="00DF666A">
            <w:pPr>
              <w:rPr>
                <w:rFonts w:ascii="ＭＳ Ｐ明朝" w:eastAsia="ＭＳ Ｐ明朝" w:hAnsi="ＭＳ Ｐ明朝"/>
                <w:sz w:val="22"/>
              </w:rPr>
            </w:pPr>
          </w:p>
          <w:p w14:paraId="2F8FF3B8" w14:textId="408595C9" w:rsidR="00E84A71" w:rsidRPr="00D81982" w:rsidRDefault="00E84A71" w:rsidP="00DF666A">
            <w:pPr>
              <w:rPr>
                <w:rFonts w:ascii="ＭＳ Ｐ明朝" w:eastAsia="ＭＳ Ｐ明朝" w:hAnsi="ＭＳ Ｐ明朝"/>
                <w:sz w:val="22"/>
              </w:rPr>
            </w:pPr>
          </w:p>
          <w:p w14:paraId="5FD025D8" w14:textId="4F48C9E7" w:rsidR="00E84A71" w:rsidRPr="00D81982" w:rsidRDefault="00E84A71" w:rsidP="00DF666A">
            <w:pPr>
              <w:rPr>
                <w:rFonts w:ascii="ＭＳ Ｐ明朝" w:eastAsia="ＭＳ Ｐ明朝" w:hAnsi="ＭＳ Ｐ明朝"/>
                <w:sz w:val="22"/>
              </w:rPr>
            </w:pPr>
          </w:p>
          <w:p w14:paraId="3676751D" w14:textId="7977BD56" w:rsidR="00E84A71" w:rsidRPr="00D81982" w:rsidRDefault="00E84A71" w:rsidP="00DF666A">
            <w:pPr>
              <w:rPr>
                <w:rFonts w:ascii="ＭＳ Ｐ明朝" w:eastAsia="ＭＳ Ｐ明朝" w:hAnsi="ＭＳ Ｐ明朝"/>
                <w:sz w:val="22"/>
              </w:rPr>
            </w:pPr>
          </w:p>
          <w:p w14:paraId="01A78A5A" w14:textId="137346C9" w:rsidR="00E84A71" w:rsidRPr="00D81982" w:rsidRDefault="00E84A71" w:rsidP="00DF666A">
            <w:pPr>
              <w:rPr>
                <w:rFonts w:ascii="ＭＳ Ｐ明朝" w:eastAsia="ＭＳ Ｐ明朝" w:hAnsi="ＭＳ Ｐ明朝"/>
                <w:sz w:val="22"/>
              </w:rPr>
            </w:pPr>
          </w:p>
          <w:p w14:paraId="486F4751" w14:textId="700FB98A" w:rsidR="00E84A71" w:rsidRPr="00D81982" w:rsidRDefault="00E84A71" w:rsidP="00DF666A">
            <w:pPr>
              <w:rPr>
                <w:rFonts w:ascii="ＭＳ Ｐ明朝" w:eastAsia="ＭＳ Ｐ明朝" w:hAnsi="ＭＳ Ｐ明朝"/>
                <w:sz w:val="22"/>
              </w:rPr>
            </w:pPr>
          </w:p>
          <w:p w14:paraId="264DD3D4" w14:textId="12C426B0" w:rsidR="00E84A71" w:rsidRPr="00D81982" w:rsidRDefault="00E84A71" w:rsidP="00DF666A">
            <w:pPr>
              <w:rPr>
                <w:rFonts w:ascii="ＭＳ Ｐ明朝" w:eastAsia="ＭＳ Ｐ明朝" w:hAnsi="ＭＳ Ｐ明朝"/>
                <w:sz w:val="22"/>
              </w:rPr>
            </w:pPr>
          </w:p>
          <w:p w14:paraId="0A0CEA09" w14:textId="2C7B024F" w:rsidR="00E84A71" w:rsidRPr="00D81982" w:rsidRDefault="00E84A71" w:rsidP="00DF666A">
            <w:pPr>
              <w:rPr>
                <w:rFonts w:ascii="ＭＳ Ｐ明朝" w:eastAsia="ＭＳ Ｐ明朝" w:hAnsi="ＭＳ Ｐ明朝"/>
                <w:sz w:val="22"/>
              </w:rPr>
            </w:pPr>
          </w:p>
          <w:p w14:paraId="06145C88" w14:textId="562E79FD" w:rsidR="00E84A71" w:rsidRPr="00D81982" w:rsidRDefault="00E84A71" w:rsidP="00DF666A">
            <w:pPr>
              <w:rPr>
                <w:rFonts w:ascii="ＭＳ Ｐ明朝" w:eastAsia="ＭＳ Ｐ明朝" w:hAnsi="ＭＳ Ｐ明朝"/>
                <w:sz w:val="22"/>
              </w:rPr>
            </w:pPr>
          </w:p>
          <w:p w14:paraId="500ABBAC" w14:textId="46CE8A61" w:rsidR="00E84A71" w:rsidRPr="00D81982" w:rsidRDefault="00E84A71" w:rsidP="00DF666A">
            <w:pPr>
              <w:rPr>
                <w:rFonts w:ascii="ＭＳ Ｐ明朝" w:eastAsia="ＭＳ Ｐ明朝" w:hAnsi="ＭＳ Ｐ明朝"/>
                <w:sz w:val="22"/>
              </w:rPr>
            </w:pPr>
          </w:p>
          <w:p w14:paraId="7C9F7D5B" w14:textId="77777777" w:rsidR="00E84A71" w:rsidRPr="00D81982" w:rsidRDefault="00E84A71" w:rsidP="00DF666A">
            <w:pPr>
              <w:rPr>
                <w:rFonts w:ascii="ＭＳ Ｐ明朝" w:eastAsia="ＭＳ Ｐ明朝" w:hAnsi="ＭＳ Ｐ明朝"/>
                <w:sz w:val="22"/>
              </w:rPr>
            </w:pPr>
          </w:p>
          <w:p w14:paraId="28019822" w14:textId="77777777" w:rsidR="00E84A71" w:rsidRPr="00D81982" w:rsidRDefault="00E84A71" w:rsidP="00DF666A">
            <w:pPr>
              <w:rPr>
                <w:rFonts w:ascii="ＭＳ Ｐ明朝" w:eastAsia="ＭＳ Ｐ明朝" w:hAnsi="ＭＳ Ｐ明朝"/>
                <w:sz w:val="22"/>
              </w:rPr>
            </w:pPr>
          </w:p>
          <w:p w14:paraId="15CFF013" w14:textId="77777777" w:rsidR="00E84A71" w:rsidRPr="00D81982" w:rsidRDefault="00E84A71" w:rsidP="00DF666A">
            <w:pPr>
              <w:rPr>
                <w:rFonts w:ascii="ＭＳ Ｐ明朝" w:eastAsia="ＭＳ Ｐ明朝" w:hAnsi="ＭＳ Ｐ明朝"/>
                <w:sz w:val="22"/>
              </w:rPr>
            </w:pPr>
          </w:p>
          <w:p w14:paraId="7538AD2C" w14:textId="77777777" w:rsidR="00E84A71" w:rsidRPr="00D81982" w:rsidRDefault="00E84A71" w:rsidP="00DF666A">
            <w:pPr>
              <w:rPr>
                <w:rFonts w:ascii="ＭＳ Ｐ明朝" w:eastAsia="ＭＳ Ｐ明朝" w:hAnsi="ＭＳ Ｐ明朝"/>
                <w:sz w:val="22"/>
              </w:rPr>
            </w:pPr>
          </w:p>
          <w:p w14:paraId="4BBF09D8" w14:textId="77777777" w:rsidR="00E84A71" w:rsidRPr="00D81982" w:rsidRDefault="00E84A71" w:rsidP="00DF666A">
            <w:pPr>
              <w:rPr>
                <w:rFonts w:ascii="ＭＳ Ｐ明朝" w:eastAsia="ＭＳ Ｐ明朝" w:hAnsi="ＭＳ Ｐ明朝"/>
                <w:sz w:val="22"/>
              </w:rPr>
            </w:pPr>
          </w:p>
          <w:p w14:paraId="6C92992F" w14:textId="77777777" w:rsidR="00E84A71" w:rsidRPr="00D81982" w:rsidRDefault="00E84A71" w:rsidP="00DF666A">
            <w:pPr>
              <w:rPr>
                <w:rFonts w:ascii="ＭＳ Ｐ明朝" w:eastAsia="ＭＳ Ｐ明朝" w:hAnsi="ＭＳ Ｐ明朝"/>
                <w:sz w:val="22"/>
              </w:rPr>
            </w:pPr>
          </w:p>
          <w:p w14:paraId="0B80DC02" w14:textId="77777777" w:rsidR="00E84A71" w:rsidRPr="00D81982" w:rsidRDefault="00E84A71" w:rsidP="00DF666A">
            <w:pPr>
              <w:rPr>
                <w:rFonts w:ascii="ＭＳ Ｐ明朝" w:eastAsia="ＭＳ Ｐ明朝" w:hAnsi="ＭＳ Ｐ明朝"/>
                <w:sz w:val="22"/>
              </w:rPr>
            </w:pPr>
          </w:p>
          <w:p w14:paraId="2E8294BE" w14:textId="77777777" w:rsidR="00E84A71" w:rsidRPr="00D81982" w:rsidRDefault="00E84A71" w:rsidP="00DF666A">
            <w:pPr>
              <w:rPr>
                <w:rFonts w:ascii="ＭＳ Ｐ明朝" w:eastAsia="ＭＳ Ｐ明朝" w:hAnsi="ＭＳ Ｐ明朝"/>
                <w:sz w:val="22"/>
              </w:rPr>
            </w:pPr>
          </w:p>
          <w:p w14:paraId="6EBD40C8" w14:textId="77777777" w:rsidR="00E84A71" w:rsidRPr="00D81982" w:rsidRDefault="00E84A71" w:rsidP="00DF666A">
            <w:pPr>
              <w:rPr>
                <w:rFonts w:ascii="ＭＳ Ｐ明朝" w:eastAsia="ＭＳ Ｐ明朝" w:hAnsi="ＭＳ Ｐ明朝"/>
                <w:sz w:val="22"/>
              </w:rPr>
            </w:pPr>
          </w:p>
          <w:p w14:paraId="40DF363B" w14:textId="5BA9188B" w:rsidR="00E84A71" w:rsidRPr="00D81982" w:rsidRDefault="00E84A71" w:rsidP="00DF666A">
            <w:pPr>
              <w:rPr>
                <w:rFonts w:ascii="ＭＳ Ｐ明朝" w:eastAsia="ＭＳ Ｐ明朝" w:hAnsi="ＭＳ Ｐ明朝"/>
                <w:sz w:val="22"/>
              </w:rPr>
            </w:pPr>
          </w:p>
          <w:p w14:paraId="011F7BB2" w14:textId="2FD8FE0F" w:rsidR="00115097" w:rsidRPr="00D81982" w:rsidRDefault="00115097" w:rsidP="00DF666A">
            <w:pPr>
              <w:rPr>
                <w:rFonts w:ascii="ＭＳ Ｐ明朝" w:eastAsia="ＭＳ Ｐ明朝" w:hAnsi="ＭＳ Ｐ明朝"/>
                <w:sz w:val="22"/>
              </w:rPr>
            </w:pPr>
          </w:p>
          <w:p w14:paraId="3297473D" w14:textId="7094C091" w:rsidR="00115097" w:rsidRPr="00D81982" w:rsidRDefault="00115097" w:rsidP="00DF666A">
            <w:pPr>
              <w:rPr>
                <w:rFonts w:ascii="ＭＳ Ｐ明朝" w:eastAsia="ＭＳ Ｐ明朝" w:hAnsi="ＭＳ Ｐ明朝"/>
                <w:sz w:val="22"/>
              </w:rPr>
            </w:pPr>
          </w:p>
          <w:p w14:paraId="15AC7539" w14:textId="1419D537" w:rsidR="00115097" w:rsidRPr="00D81982" w:rsidRDefault="00115097" w:rsidP="00DF666A">
            <w:pPr>
              <w:rPr>
                <w:rFonts w:ascii="ＭＳ Ｐ明朝" w:eastAsia="ＭＳ Ｐ明朝" w:hAnsi="ＭＳ Ｐ明朝"/>
                <w:sz w:val="22"/>
              </w:rPr>
            </w:pPr>
          </w:p>
          <w:p w14:paraId="3E1559BA" w14:textId="541FF7A1" w:rsidR="00115097" w:rsidRPr="00D81982" w:rsidRDefault="00115097" w:rsidP="00DF666A">
            <w:pPr>
              <w:rPr>
                <w:rFonts w:ascii="ＭＳ Ｐ明朝" w:eastAsia="ＭＳ Ｐ明朝" w:hAnsi="ＭＳ Ｐ明朝"/>
                <w:sz w:val="22"/>
              </w:rPr>
            </w:pPr>
          </w:p>
          <w:p w14:paraId="696BCB21" w14:textId="675CA38D" w:rsidR="00115097" w:rsidRPr="00D81982" w:rsidRDefault="00115097" w:rsidP="00DF666A">
            <w:pPr>
              <w:rPr>
                <w:rFonts w:ascii="ＭＳ Ｐ明朝" w:eastAsia="ＭＳ Ｐ明朝" w:hAnsi="ＭＳ Ｐ明朝"/>
                <w:sz w:val="22"/>
              </w:rPr>
            </w:pPr>
          </w:p>
          <w:p w14:paraId="67FB4E02" w14:textId="2EEC913F" w:rsidR="00115097" w:rsidRPr="00D81982" w:rsidRDefault="00115097" w:rsidP="00DF666A">
            <w:pPr>
              <w:rPr>
                <w:rFonts w:ascii="ＭＳ Ｐ明朝" w:eastAsia="ＭＳ Ｐ明朝" w:hAnsi="ＭＳ Ｐ明朝"/>
                <w:sz w:val="22"/>
              </w:rPr>
            </w:pPr>
          </w:p>
          <w:p w14:paraId="448CF4A7" w14:textId="6E92918B" w:rsidR="00115097" w:rsidRPr="00D81982" w:rsidRDefault="00115097" w:rsidP="00DF666A">
            <w:pPr>
              <w:rPr>
                <w:rFonts w:ascii="ＭＳ Ｐ明朝" w:eastAsia="ＭＳ Ｐ明朝" w:hAnsi="ＭＳ Ｐ明朝"/>
                <w:sz w:val="22"/>
              </w:rPr>
            </w:pPr>
          </w:p>
          <w:p w14:paraId="07E66A66" w14:textId="2D8C89EC" w:rsidR="00115097" w:rsidRPr="00D81982" w:rsidRDefault="00115097" w:rsidP="00DF666A">
            <w:pPr>
              <w:rPr>
                <w:rFonts w:ascii="ＭＳ Ｐ明朝" w:eastAsia="ＭＳ Ｐ明朝" w:hAnsi="ＭＳ Ｐ明朝"/>
                <w:sz w:val="22"/>
              </w:rPr>
            </w:pPr>
          </w:p>
          <w:p w14:paraId="3A80B2B1" w14:textId="77777777" w:rsidR="00115097" w:rsidRPr="00D81982" w:rsidRDefault="00115097" w:rsidP="00DF666A">
            <w:pPr>
              <w:rPr>
                <w:rFonts w:ascii="ＭＳ Ｐ明朝" w:eastAsia="ＭＳ Ｐ明朝" w:hAnsi="ＭＳ Ｐ明朝"/>
                <w:sz w:val="22"/>
              </w:rPr>
            </w:pPr>
          </w:p>
          <w:p w14:paraId="70469320" w14:textId="77777777" w:rsidR="00FA1CF5" w:rsidRPr="00D81982" w:rsidRDefault="00FA1CF5" w:rsidP="00DF666A">
            <w:pPr>
              <w:rPr>
                <w:rFonts w:ascii="ＭＳ Ｐ明朝" w:eastAsia="ＭＳ Ｐ明朝" w:hAnsi="ＭＳ Ｐ明朝"/>
                <w:b/>
                <w:bCs/>
                <w:sz w:val="22"/>
              </w:rPr>
            </w:pPr>
          </w:p>
          <w:p w14:paraId="30212A3C" w14:textId="0379BCA4" w:rsidR="00DF666A" w:rsidRPr="00D81982" w:rsidRDefault="00DF666A" w:rsidP="00DF666A">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35E1B70"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日本の森林の経営形態は、多数の小規模経営という特徴を持つ。その限られた金銭収入、森林管理行為と収入の周期性、情報や知識の限られた入手手段、持続可能な森林管理に関する基準の一部について小規模森林経営には遵守することに限界があることなどは、森林認証を進めるに当たって大きな阻害要因となっている。</w:t>
            </w:r>
          </w:p>
          <w:p w14:paraId="4C4F50C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p>
          <w:p w14:paraId="19DAF23C"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グループ森林管理認証は、森林認証に対する代替アプローチ手段であり、森林所有者が森林認証によっ</w:t>
            </w:r>
            <w:r w:rsidRPr="00D81982">
              <w:rPr>
                <w:rFonts w:ascii="ＭＳ Ｐ明朝" w:eastAsia="ＭＳ Ｐ明朝" w:hAnsi="ＭＳ Ｐ明朝" w:cs="ＭＳ明朝" w:hint="eastAsia"/>
                <w:kern w:val="0"/>
                <w:sz w:val="22"/>
              </w:rPr>
              <w:lastRenderedPageBreak/>
              <w:t>て生じる経費の負担軽減や森林管理に関する共通の責任を共有することを可能にする「単一の認証書」の下で認証を受けるシステムである。また、この方法は、個別の森林所有者相互における情報の交換・浸透や協力・連携を目指すシステムでもある。</w:t>
            </w:r>
          </w:p>
          <w:p w14:paraId="7F8B98A6" w14:textId="50F0D55E" w:rsidR="00DF666A" w:rsidRPr="00D81982" w:rsidRDefault="00DF666A" w:rsidP="00DF666A">
            <w:pPr>
              <w:autoSpaceDE w:val="0"/>
              <w:autoSpaceDN w:val="0"/>
              <w:adjustRightInd w:val="0"/>
              <w:rPr>
                <w:rFonts w:ascii="ＭＳ Ｐ明朝" w:eastAsia="ＭＳ Ｐ明朝" w:hAnsi="ＭＳ Ｐ明朝" w:cs="ＭＳ明朝"/>
                <w:kern w:val="0"/>
                <w:sz w:val="22"/>
                <w:u w:val="single"/>
              </w:rPr>
            </w:pPr>
          </w:p>
          <w:p w14:paraId="4236637F" w14:textId="3B93CBA4"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FF81783" w14:textId="7653FB00"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0ED132E1" w14:textId="0A99893B"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F324558" w14:textId="069B218E"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564E71B" w14:textId="7B02BD2A"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96C02A1" w14:textId="5AC3CFE0" w:rsidR="00DF666A" w:rsidRPr="00D81982" w:rsidRDefault="00DF666A" w:rsidP="00E84A71">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適用範囲</w:t>
            </w:r>
          </w:p>
          <w:p w14:paraId="139874C1" w14:textId="77777777" w:rsidR="00E84A71" w:rsidRPr="00D81982" w:rsidRDefault="00E84A71" w:rsidP="00E84A71">
            <w:pPr>
              <w:pStyle w:val="ab"/>
              <w:ind w:leftChars="0" w:left="440"/>
              <w:rPr>
                <w:rFonts w:ascii="ＭＳ Ｐ明朝" w:eastAsia="ＭＳ Ｐ明朝" w:hAnsi="ＭＳ Ｐ明朝"/>
                <w:b/>
                <w:bCs/>
              </w:rPr>
            </w:pPr>
          </w:p>
          <w:p w14:paraId="2FADAABD" w14:textId="77777777" w:rsidR="00DF666A" w:rsidRPr="00D81982" w:rsidRDefault="00DF666A" w:rsidP="00DF666A">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認証制度の管理運営に関する文書第５条のグループ認証の要件（以下「要求事項」という。）はこの文書の定めるところによる。</w:t>
            </w:r>
          </w:p>
          <w:p w14:paraId="347BDCBE" w14:textId="77777777" w:rsidR="00DF666A" w:rsidRPr="00D81982" w:rsidRDefault="00DF666A" w:rsidP="00DF666A">
            <w:pPr>
              <w:rPr>
                <w:rFonts w:ascii="ＭＳ Ｐ明朝" w:eastAsia="ＭＳ Ｐ明朝" w:hAnsi="ＭＳ Ｐ明朝"/>
                <w:sz w:val="22"/>
              </w:rPr>
            </w:pPr>
          </w:p>
          <w:p w14:paraId="0ED034D3" w14:textId="77777777" w:rsidR="00DF666A" w:rsidRPr="00D81982" w:rsidRDefault="00DF666A" w:rsidP="00DF666A">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単一の認証書の下に多数の個別の森林所有者・管理者の認証を可能にするグループ森林管理認証のための一般的な要求事項を定める。グループ森林管理認証では、個々の森林所有者・管理者を含む下記の管理構造の確立を必須とする。グループ主体は、森林管理認証規格の適正な実践</w:t>
            </w:r>
            <w:r w:rsidRPr="00D81982">
              <w:rPr>
                <w:rFonts w:ascii="ＭＳ Ｐ明朝" w:eastAsia="ＭＳ Ｐ明朝" w:hAnsi="ＭＳ Ｐ明朝" w:cs="ＭＳ明朝" w:hint="eastAsia"/>
                <w:kern w:val="0"/>
                <w:sz w:val="22"/>
              </w:rPr>
              <w:t>をベースにする</w:t>
            </w:r>
            <w:r w:rsidRPr="00D81982">
              <w:rPr>
                <w:rFonts w:ascii="ＭＳ Ｐ明朝" w:eastAsia="ＭＳ Ｐ明朝" w:hAnsi="ＭＳ Ｐ明朝" w:hint="eastAsia"/>
                <w:sz w:val="22"/>
              </w:rPr>
              <w:t>認証を含めその活動に充分な信頼を与えることを目的として、個々の加盟者を代表する。以上の制度・仕組み下でグループ主体と加盟者は本文書で規定する責任を分担する。</w:t>
            </w:r>
          </w:p>
          <w:p w14:paraId="64874749" w14:textId="6B2AD96D" w:rsidR="00DF666A" w:rsidRPr="00D81982" w:rsidRDefault="00DF666A" w:rsidP="00DF666A">
            <w:pPr>
              <w:rPr>
                <w:rFonts w:ascii="ＭＳ Ｐ明朝" w:eastAsia="ＭＳ Ｐ明朝" w:hAnsi="ＭＳ Ｐ明朝"/>
                <w:bCs/>
                <w:sz w:val="22"/>
              </w:rPr>
            </w:pPr>
          </w:p>
          <w:p w14:paraId="65E41EBC" w14:textId="7B7C011D" w:rsidR="001E068C" w:rsidRPr="00D81982" w:rsidRDefault="001E068C" w:rsidP="00DF666A">
            <w:pPr>
              <w:rPr>
                <w:rFonts w:ascii="ＭＳ Ｐ明朝" w:eastAsia="ＭＳ Ｐ明朝" w:hAnsi="ＭＳ Ｐ明朝"/>
                <w:bCs/>
                <w:sz w:val="22"/>
              </w:rPr>
            </w:pPr>
          </w:p>
          <w:p w14:paraId="5F43A82D" w14:textId="41979CE4" w:rsidR="001E068C" w:rsidRPr="00D81982" w:rsidRDefault="001E068C" w:rsidP="00DF666A">
            <w:pPr>
              <w:rPr>
                <w:rFonts w:ascii="ＭＳ Ｐ明朝" w:eastAsia="ＭＳ Ｐ明朝" w:hAnsi="ＭＳ Ｐ明朝"/>
                <w:bCs/>
                <w:sz w:val="22"/>
              </w:rPr>
            </w:pPr>
          </w:p>
          <w:p w14:paraId="706AA8CC" w14:textId="46DA8F5F" w:rsidR="001E068C" w:rsidRPr="00D81982" w:rsidRDefault="001E068C" w:rsidP="00DF666A">
            <w:pPr>
              <w:rPr>
                <w:rFonts w:ascii="ＭＳ Ｐ明朝" w:eastAsia="ＭＳ Ｐ明朝" w:hAnsi="ＭＳ Ｐ明朝"/>
                <w:bCs/>
                <w:sz w:val="22"/>
              </w:rPr>
            </w:pPr>
          </w:p>
          <w:p w14:paraId="49BB13B1" w14:textId="28EF4186" w:rsidR="001E068C" w:rsidRPr="00D81982" w:rsidRDefault="001E068C" w:rsidP="00DF666A">
            <w:pPr>
              <w:rPr>
                <w:rFonts w:ascii="ＭＳ Ｐ明朝" w:eastAsia="ＭＳ Ｐ明朝" w:hAnsi="ＭＳ Ｐ明朝"/>
                <w:bCs/>
                <w:sz w:val="22"/>
              </w:rPr>
            </w:pPr>
          </w:p>
          <w:p w14:paraId="7DB16B72" w14:textId="1A73F658" w:rsidR="001E068C" w:rsidRPr="00D81982" w:rsidRDefault="001E068C" w:rsidP="00DF666A">
            <w:pPr>
              <w:rPr>
                <w:rFonts w:ascii="ＭＳ Ｐ明朝" w:eastAsia="ＭＳ Ｐ明朝" w:hAnsi="ＭＳ Ｐ明朝"/>
                <w:bCs/>
                <w:sz w:val="22"/>
              </w:rPr>
            </w:pPr>
          </w:p>
          <w:p w14:paraId="6DBE403E" w14:textId="36B38628" w:rsidR="001E068C" w:rsidRPr="00D81982" w:rsidRDefault="001E068C" w:rsidP="00DF666A">
            <w:pPr>
              <w:rPr>
                <w:rFonts w:ascii="ＭＳ Ｐ明朝" w:eastAsia="ＭＳ Ｐ明朝" w:hAnsi="ＭＳ Ｐ明朝"/>
                <w:bCs/>
                <w:sz w:val="22"/>
              </w:rPr>
            </w:pPr>
          </w:p>
          <w:p w14:paraId="202E7B48" w14:textId="323C4F53" w:rsidR="001E068C" w:rsidRPr="00D81982" w:rsidRDefault="001E068C" w:rsidP="00DF666A">
            <w:pPr>
              <w:rPr>
                <w:rFonts w:ascii="ＭＳ Ｐ明朝" w:eastAsia="ＭＳ Ｐ明朝" w:hAnsi="ＭＳ Ｐ明朝"/>
                <w:bCs/>
                <w:sz w:val="22"/>
              </w:rPr>
            </w:pPr>
          </w:p>
          <w:p w14:paraId="05D95525" w14:textId="77777777" w:rsidR="001E068C" w:rsidRPr="00D81982" w:rsidRDefault="001E068C" w:rsidP="00DF666A">
            <w:pPr>
              <w:rPr>
                <w:rFonts w:ascii="ＭＳ Ｐ明朝" w:eastAsia="ＭＳ Ｐ明朝" w:hAnsi="ＭＳ Ｐ明朝"/>
                <w:bCs/>
                <w:sz w:val="22"/>
              </w:rPr>
            </w:pPr>
          </w:p>
          <w:p w14:paraId="34C6A40C" w14:textId="6B8F70CC" w:rsidR="00DF666A" w:rsidRPr="00D81982" w:rsidRDefault="00DF666A" w:rsidP="001E068C">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用語と定義</w:t>
            </w:r>
          </w:p>
          <w:p w14:paraId="2CC3B8A6" w14:textId="0E6AEFA0" w:rsidR="001E068C" w:rsidRPr="00D81982" w:rsidRDefault="001E068C" w:rsidP="001E068C">
            <w:pPr>
              <w:rPr>
                <w:rFonts w:ascii="ＭＳ Ｐ明朝" w:eastAsia="ＭＳ Ｐ明朝" w:hAnsi="ＭＳ Ｐ明朝"/>
                <w:sz w:val="22"/>
              </w:rPr>
            </w:pPr>
          </w:p>
          <w:p w14:paraId="37778193" w14:textId="7DA419B2" w:rsidR="001E068C" w:rsidRPr="00D81982" w:rsidRDefault="001E068C" w:rsidP="001E068C">
            <w:pPr>
              <w:rPr>
                <w:rFonts w:ascii="ＭＳ Ｐ明朝" w:eastAsia="ＭＳ Ｐ明朝" w:hAnsi="ＭＳ Ｐ明朝"/>
                <w:sz w:val="22"/>
              </w:rPr>
            </w:pPr>
          </w:p>
          <w:p w14:paraId="1B7AB6C8" w14:textId="4DC2C689" w:rsidR="001E068C" w:rsidRPr="00D81982" w:rsidRDefault="001E068C" w:rsidP="001E068C">
            <w:pPr>
              <w:rPr>
                <w:rFonts w:ascii="ＭＳ Ｐ明朝" w:eastAsia="ＭＳ Ｐ明朝" w:hAnsi="ＭＳ Ｐ明朝"/>
                <w:sz w:val="22"/>
              </w:rPr>
            </w:pPr>
          </w:p>
          <w:p w14:paraId="4447523B" w14:textId="77777777" w:rsidR="001E068C" w:rsidRPr="00D81982" w:rsidRDefault="001E068C" w:rsidP="001E068C">
            <w:pPr>
              <w:rPr>
                <w:rFonts w:ascii="ＭＳ Ｐ明朝" w:eastAsia="ＭＳ Ｐ明朝" w:hAnsi="ＭＳ Ｐ明朝"/>
                <w:sz w:val="22"/>
              </w:rPr>
            </w:pPr>
          </w:p>
          <w:p w14:paraId="439022BF"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2-1　</w:t>
            </w:r>
            <w:r w:rsidRPr="00D81982">
              <w:rPr>
                <w:rFonts w:ascii="ＭＳ Ｐ明朝" w:eastAsia="ＭＳ Ｐ明朝" w:hAnsi="ＭＳ Ｐ明朝" w:hint="eastAsia"/>
                <w:sz w:val="22"/>
              </w:rPr>
              <w:t>認証区域</w:t>
            </w:r>
          </w:p>
          <w:p w14:paraId="0B91D0A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グループ森林管理認証の対象範囲に含まれる森林区域で、グループの加盟者全員の認証森林の総計とする。</w:t>
            </w:r>
          </w:p>
          <w:p w14:paraId="73FF6E2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lastRenderedPageBreak/>
              <w:t xml:space="preserve">2-2　</w:t>
            </w:r>
            <w:r w:rsidRPr="00D81982">
              <w:rPr>
                <w:rFonts w:ascii="ＭＳ Ｐ明朝" w:eastAsia="ＭＳ Ｐ明朝" w:hAnsi="ＭＳ Ｐ明朝" w:hint="eastAsia"/>
                <w:sz w:val="22"/>
              </w:rPr>
              <w:t>グループ主体</w:t>
            </w:r>
          </w:p>
          <w:p w14:paraId="2931272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の加盟者を代表する主体で、認証区域の森林管理に対して、持続可能な森林経営やその他の関連要求事項の遵守に関して、責任を負う。「グループ組織」と「グループ主体」、「加盟者」の関係は、図１に示される。</w:t>
            </w:r>
          </w:p>
          <w:p w14:paraId="5DB704EA" w14:textId="77777777" w:rsidR="00DF666A" w:rsidRPr="00D81982" w:rsidRDefault="00DF666A" w:rsidP="00DF666A">
            <w:pPr>
              <w:rPr>
                <w:rFonts w:ascii="ＭＳ Ｐ明朝" w:eastAsia="ＭＳ Ｐ明朝" w:hAnsi="ＭＳ Ｐ明朝"/>
                <w:sz w:val="22"/>
              </w:rPr>
            </w:pPr>
          </w:p>
          <w:p w14:paraId="51445C60" w14:textId="77777777" w:rsidR="00DF666A" w:rsidRPr="00D81982" w:rsidRDefault="00DF666A" w:rsidP="00DF666A">
            <w:pPr>
              <w:jc w:val="center"/>
              <w:rPr>
                <w:rFonts w:ascii="ＭＳ Ｐ明朝" w:eastAsia="ＭＳ Ｐ明朝" w:hAnsi="ＭＳ Ｐ明朝"/>
                <w:sz w:val="22"/>
              </w:rPr>
            </w:pPr>
            <w:r w:rsidRPr="00D81982">
              <w:rPr>
                <w:rFonts w:ascii="ＭＳ Ｐ明朝" w:eastAsia="ＭＳ Ｐ明朝" w:hAnsi="ＭＳ Ｐ明朝" w:hint="eastAsia"/>
                <w:sz w:val="22"/>
              </w:rPr>
              <w:t>図１　グループ組織の定義</w:t>
            </w:r>
          </w:p>
          <w:p w14:paraId="4698A0C6" w14:textId="77777777" w:rsidR="00DF666A" w:rsidRPr="00D81982" w:rsidRDefault="00DF666A" w:rsidP="00DF666A">
            <w:pPr>
              <w:jc w:val="center"/>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C73BCD0" wp14:editId="0F1F5441">
                  <wp:extent cx="2943225" cy="21717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noFill/>
                          <a:ln>
                            <a:noFill/>
                          </a:ln>
                        </pic:spPr>
                      </pic:pic>
                    </a:graphicData>
                  </a:graphic>
                </wp:inline>
              </w:drawing>
            </w:r>
          </w:p>
          <w:p w14:paraId="685C93DC"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2-3　</w:t>
            </w:r>
            <w:r w:rsidRPr="00D81982">
              <w:rPr>
                <w:rFonts w:ascii="ＭＳ Ｐ明朝" w:eastAsia="ＭＳ Ｐ明朝" w:hAnsi="ＭＳ Ｐ明朝" w:hint="eastAsia"/>
                <w:sz w:val="22"/>
              </w:rPr>
              <w:t>グループ組織</w:t>
            </w:r>
          </w:p>
          <w:p w14:paraId="42A1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持続可能な森林管理と認証の実行を目的にグループ主体に代表される加盟者のグループ。</w:t>
            </w:r>
          </w:p>
          <w:p w14:paraId="403349AE"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2-4　</w:t>
            </w:r>
            <w:r w:rsidRPr="00D81982">
              <w:rPr>
                <w:rFonts w:ascii="ＭＳ Ｐ明朝" w:eastAsia="ＭＳ Ｐ明朝" w:hAnsi="ＭＳ Ｐ明朝" w:hint="eastAsia"/>
                <w:sz w:val="22"/>
              </w:rPr>
              <w:t>加盟者</w:t>
            </w:r>
          </w:p>
          <w:p w14:paraId="0A9E7FF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森林所有者・管理者またはグループ森林管理認証の対象範囲に含まれるその他の主体で、定められた森林の管理に関する法的権利を有し、その区域の持続可能な森林管理に関する要求事項を実行する能力を有するもの</w:t>
            </w:r>
          </w:p>
          <w:p w14:paraId="7DA0D65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2-5</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グループ森林管理認証書</w:t>
            </w:r>
          </w:p>
          <w:p w14:paraId="1E4BA1BF"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グループ組織が、関係森林認証制度の持続可能な森林管理規格やその他の関連要求事項を遵守していることを確認する文書</w:t>
            </w:r>
          </w:p>
          <w:p w14:paraId="5688E3A4" w14:textId="77777777" w:rsidR="00DF666A" w:rsidRPr="00D81982" w:rsidRDefault="00DF666A" w:rsidP="00DF666A">
            <w:pPr>
              <w:autoSpaceDE w:val="0"/>
              <w:autoSpaceDN w:val="0"/>
              <w:adjustRightInd w:val="0"/>
              <w:jc w:val="left"/>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 xml:space="preserve">2-6　</w:t>
            </w:r>
            <w:r w:rsidRPr="00D81982">
              <w:rPr>
                <w:rFonts w:ascii="ＭＳ Ｐ明朝" w:eastAsia="ＭＳ Ｐ明朝" w:hAnsi="ＭＳ Ｐ明朝" w:cs="ＭＳ明朝" w:hint="eastAsia"/>
                <w:kern w:val="0"/>
                <w:sz w:val="22"/>
              </w:rPr>
              <w:t>グループ森林認証</w:t>
            </w:r>
          </w:p>
          <w:p w14:paraId="5C9200D0"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単一のグループ森林認証書の下のグループ組織の認証</w:t>
            </w:r>
          </w:p>
          <w:p w14:paraId="68361D87" w14:textId="77777777" w:rsidR="00DF666A" w:rsidRPr="00D81982" w:rsidRDefault="00DF666A" w:rsidP="00DF666A">
            <w:pPr>
              <w:autoSpaceDE w:val="0"/>
              <w:autoSpaceDN w:val="0"/>
              <w:adjustRightInd w:val="0"/>
              <w:jc w:val="left"/>
              <w:rPr>
                <w:rFonts w:ascii="ＭＳ Ｐ明朝" w:eastAsia="ＭＳ Ｐ明朝" w:hAnsi="ＭＳ Ｐ明朝" w:cs="Arial"/>
                <w:b/>
                <w:bCs/>
                <w:kern w:val="0"/>
                <w:sz w:val="22"/>
              </w:rPr>
            </w:pPr>
            <w:r w:rsidRPr="00D81982">
              <w:rPr>
                <w:rFonts w:ascii="ＭＳ Ｐ明朝" w:eastAsia="ＭＳ Ｐ明朝" w:hAnsi="ＭＳ Ｐ明朝" w:cs="Arial"/>
                <w:bCs/>
                <w:kern w:val="0"/>
                <w:sz w:val="22"/>
              </w:rPr>
              <w:t>2-7</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グループ森林認証への加盟確認書</w:t>
            </w:r>
          </w:p>
          <w:p w14:paraId="7F17A871"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個々の加盟者に発行される文書で、関係グループ森林認証書について言及し、その加盟者がそのグループ森林認証の適用範囲に含まることを確認するもの</w:t>
            </w:r>
          </w:p>
          <w:p w14:paraId="49A6068A" w14:textId="3E00B5AC" w:rsidR="00DF666A" w:rsidRPr="00D81982" w:rsidRDefault="00DF666A" w:rsidP="00DF666A">
            <w:pPr>
              <w:rPr>
                <w:rFonts w:ascii="ＭＳ Ｐ明朝" w:eastAsia="ＭＳ Ｐ明朝" w:hAnsi="ＭＳ Ｐ明朝"/>
                <w:bCs/>
                <w:sz w:val="22"/>
              </w:rPr>
            </w:pPr>
          </w:p>
          <w:p w14:paraId="3C4669F1" w14:textId="745B26F4" w:rsidR="001E068C" w:rsidRPr="00D81982" w:rsidRDefault="001E068C" w:rsidP="00DF666A">
            <w:pPr>
              <w:rPr>
                <w:rFonts w:ascii="ＭＳ Ｐ明朝" w:eastAsia="ＭＳ Ｐ明朝" w:hAnsi="ＭＳ Ｐ明朝"/>
                <w:bCs/>
                <w:sz w:val="22"/>
              </w:rPr>
            </w:pPr>
          </w:p>
          <w:p w14:paraId="67F247C3" w14:textId="54B7FE0C" w:rsidR="001E068C" w:rsidRPr="00D81982" w:rsidRDefault="001E068C" w:rsidP="00DF666A">
            <w:pPr>
              <w:rPr>
                <w:rFonts w:ascii="ＭＳ Ｐ明朝" w:eastAsia="ＭＳ Ｐ明朝" w:hAnsi="ＭＳ Ｐ明朝"/>
                <w:bCs/>
                <w:sz w:val="22"/>
              </w:rPr>
            </w:pPr>
          </w:p>
          <w:p w14:paraId="3199F604" w14:textId="7A7FC141" w:rsidR="001E068C" w:rsidRPr="00D81982" w:rsidRDefault="001E068C" w:rsidP="00DF666A">
            <w:pPr>
              <w:rPr>
                <w:rFonts w:ascii="ＭＳ Ｐ明朝" w:eastAsia="ＭＳ Ｐ明朝" w:hAnsi="ＭＳ Ｐ明朝"/>
                <w:bCs/>
                <w:sz w:val="22"/>
              </w:rPr>
            </w:pPr>
          </w:p>
          <w:p w14:paraId="1225D799" w14:textId="50CCBB28" w:rsidR="001E068C" w:rsidRPr="00D81982" w:rsidRDefault="001E068C" w:rsidP="00DF666A">
            <w:pPr>
              <w:rPr>
                <w:rFonts w:ascii="ＭＳ Ｐ明朝" w:eastAsia="ＭＳ Ｐ明朝" w:hAnsi="ＭＳ Ｐ明朝"/>
                <w:bCs/>
                <w:sz w:val="22"/>
              </w:rPr>
            </w:pPr>
          </w:p>
          <w:p w14:paraId="5934DEAC" w14:textId="5C4F50F6" w:rsidR="001E068C" w:rsidRPr="00D81982" w:rsidRDefault="001E068C" w:rsidP="00DF666A">
            <w:pPr>
              <w:rPr>
                <w:rFonts w:ascii="ＭＳ Ｐ明朝" w:eastAsia="ＭＳ Ｐ明朝" w:hAnsi="ＭＳ Ｐ明朝"/>
                <w:bCs/>
                <w:sz w:val="22"/>
              </w:rPr>
            </w:pPr>
          </w:p>
          <w:p w14:paraId="69E1DD75" w14:textId="18F9C785" w:rsidR="001E068C" w:rsidRPr="00D81982" w:rsidRDefault="001E068C" w:rsidP="00DF666A">
            <w:pPr>
              <w:rPr>
                <w:rFonts w:ascii="ＭＳ Ｐ明朝" w:eastAsia="ＭＳ Ｐ明朝" w:hAnsi="ＭＳ Ｐ明朝"/>
                <w:bCs/>
                <w:sz w:val="22"/>
              </w:rPr>
            </w:pPr>
          </w:p>
          <w:p w14:paraId="4167F004" w14:textId="4B6F93DB" w:rsidR="001E068C" w:rsidRPr="00D81982" w:rsidRDefault="001E068C" w:rsidP="00DF666A">
            <w:pPr>
              <w:rPr>
                <w:rFonts w:ascii="ＭＳ Ｐ明朝" w:eastAsia="ＭＳ Ｐ明朝" w:hAnsi="ＭＳ Ｐ明朝"/>
                <w:bCs/>
                <w:sz w:val="22"/>
              </w:rPr>
            </w:pPr>
          </w:p>
          <w:p w14:paraId="12882090" w14:textId="0B55EC4A" w:rsidR="001E068C" w:rsidRPr="00D81982" w:rsidRDefault="001E068C" w:rsidP="00DF666A">
            <w:pPr>
              <w:rPr>
                <w:rFonts w:ascii="ＭＳ Ｐ明朝" w:eastAsia="ＭＳ Ｐ明朝" w:hAnsi="ＭＳ Ｐ明朝"/>
                <w:bCs/>
                <w:sz w:val="22"/>
              </w:rPr>
            </w:pPr>
          </w:p>
          <w:p w14:paraId="7A567A4B" w14:textId="629E7DEA" w:rsidR="001E068C" w:rsidRPr="00D81982" w:rsidRDefault="001E068C" w:rsidP="00DF666A">
            <w:pPr>
              <w:rPr>
                <w:rFonts w:ascii="ＭＳ Ｐ明朝" w:eastAsia="ＭＳ Ｐ明朝" w:hAnsi="ＭＳ Ｐ明朝"/>
                <w:bCs/>
                <w:sz w:val="22"/>
              </w:rPr>
            </w:pPr>
          </w:p>
          <w:p w14:paraId="75515EC9" w14:textId="4DAE2A9F" w:rsidR="001E068C" w:rsidRPr="00D81982" w:rsidRDefault="001E068C" w:rsidP="00DF666A">
            <w:pPr>
              <w:rPr>
                <w:rFonts w:ascii="ＭＳ Ｐ明朝" w:eastAsia="ＭＳ Ｐ明朝" w:hAnsi="ＭＳ Ｐ明朝"/>
                <w:bCs/>
                <w:sz w:val="22"/>
              </w:rPr>
            </w:pPr>
          </w:p>
          <w:p w14:paraId="2DA5FB4A" w14:textId="53A62471" w:rsidR="001E068C" w:rsidRPr="00D81982" w:rsidRDefault="001E068C" w:rsidP="00DF666A">
            <w:pPr>
              <w:rPr>
                <w:rFonts w:ascii="ＭＳ Ｐ明朝" w:eastAsia="ＭＳ Ｐ明朝" w:hAnsi="ＭＳ Ｐ明朝"/>
                <w:bCs/>
                <w:sz w:val="22"/>
              </w:rPr>
            </w:pPr>
          </w:p>
          <w:p w14:paraId="27D0E5BC" w14:textId="140A193E" w:rsidR="001E068C" w:rsidRPr="00D81982" w:rsidRDefault="001E068C" w:rsidP="00DF666A">
            <w:pPr>
              <w:rPr>
                <w:rFonts w:ascii="ＭＳ Ｐ明朝" w:eastAsia="ＭＳ Ｐ明朝" w:hAnsi="ＭＳ Ｐ明朝"/>
                <w:bCs/>
                <w:sz w:val="22"/>
              </w:rPr>
            </w:pPr>
          </w:p>
          <w:p w14:paraId="62771EFC" w14:textId="0EECA3FC" w:rsidR="001E068C" w:rsidRPr="00D81982" w:rsidRDefault="001E068C" w:rsidP="00DF666A">
            <w:pPr>
              <w:rPr>
                <w:rFonts w:ascii="ＭＳ Ｐ明朝" w:eastAsia="ＭＳ Ｐ明朝" w:hAnsi="ＭＳ Ｐ明朝"/>
                <w:bCs/>
                <w:sz w:val="22"/>
              </w:rPr>
            </w:pPr>
          </w:p>
          <w:p w14:paraId="275BA662" w14:textId="020ABB0C" w:rsidR="001E068C" w:rsidRPr="00D81982" w:rsidRDefault="001E068C" w:rsidP="00DF666A">
            <w:pPr>
              <w:rPr>
                <w:rFonts w:ascii="ＭＳ Ｐ明朝" w:eastAsia="ＭＳ Ｐ明朝" w:hAnsi="ＭＳ Ｐ明朝"/>
                <w:bCs/>
                <w:sz w:val="22"/>
              </w:rPr>
            </w:pPr>
          </w:p>
          <w:p w14:paraId="70B66CBC" w14:textId="21765D0A" w:rsidR="001E068C" w:rsidRPr="00D81982" w:rsidRDefault="001E068C" w:rsidP="00DF666A">
            <w:pPr>
              <w:rPr>
                <w:rFonts w:ascii="ＭＳ Ｐ明朝" w:eastAsia="ＭＳ Ｐ明朝" w:hAnsi="ＭＳ Ｐ明朝"/>
                <w:bCs/>
                <w:sz w:val="22"/>
              </w:rPr>
            </w:pPr>
          </w:p>
          <w:p w14:paraId="54DC1309" w14:textId="19D32846" w:rsidR="001E068C" w:rsidRPr="00D81982" w:rsidRDefault="001E068C" w:rsidP="00DF666A">
            <w:pPr>
              <w:rPr>
                <w:rFonts w:ascii="ＭＳ Ｐ明朝" w:eastAsia="ＭＳ Ｐ明朝" w:hAnsi="ＭＳ Ｐ明朝"/>
                <w:bCs/>
                <w:sz w:val="22"/>
              </w:rPr>
            </w:pPr>
          </w:p>
          <w:p w14:paraId="54BCBD66" w14:textId="67BAE631" w:rsidR="001E068C" w:rsidRPr="00D81982" w:rsidRDefault="001E068C" w:rsidP="00DF666A">
            <w:pPr>
              <w:rPr>
                <w:rFonts w:ascii="ＭＳ Ｐ明朝" w:eastAsia="ＭＳ Ｐ明朝" w:hAnsi="ＭＳ Ｐ明朝"/>
                <w:bCs/>
                <w:sz w:val="22"/>
              </w:rPr>
            </w:pPr>
          </w:p>
          <w:p w14:paraId="081DD479" w14:textId="7B6CE44B" w:rsidR="001E068C" w:rsidRPr="00D81982" w:rsidRDefault="001E068C" w:rsidP="00DF666A">
            <w:pPr>
              <w:rPr>
                <w:rFonts w:ascii="ＭＳ Ｐ明朝" w:eastAsia="ＭＳ Ｐ明朝" w:hAnsi="ＭＳ Ｐ明朝"/>
                <w:bCs/>
                <w:sz w:val="22"/>
              </w:rPr>
            </w:pPr>
          </w:p>
          <w:p w14:paraId="1B7F163F" w14:textId="7585323F" w:rsidR="001E068C" w:rsidRPr="00D81982" w:rsidRDefault="001E068C" w:rsidP="00DF666A">
            <w:pPr>
              <w:rPr>
                <w:rFonts w:ascii="ＭＳ Ｐ明朝" w:eastAsia="ＭＳ Ｐ明朝" w:hAnsi="ＭＳ Ｐ明朝"/>
                <w:bCs/>
                <w:sz w:val="22"/>
              </w:rPr>
            </w:pPr>
          </w:p>
          <w:p w14:paraId="11E5800B" w14:textId="2C6DE1DE" w:rsidR="001E068C" w:rsidRPr="00D81982" w:rsidRDefault="001E068C" w:rsidP="00DF666A">
            <w:pPr>
              <w:rPr>
                <w:rFonts w:ascii="ＭＳ Ｐ明朝" w:eastAsia="ＭＳ Ｐ明朝" w:hAnsi="ＭＳ Ｐ明朝"/>
                <w:bCs/>
                <w:sz w:val="22"/>
              </w:rPr>
            </w:pPr>
          </w:p>
          <w:p w14:paraId="0E7EBA26" w14:textId="2EB7F5A2" w:rsidR="001E068C" w:rsidRPr="00D81982" w:rsidRDefault="001E068C" w:rsidP="00DF666A">
            <w:pPr>
              <w:rPr>
                <w:rFonts w:ascii="ＭＳ Ｐ明朝" w:eastAsia="ＭＳ Ｐ明朝" w:hAnsi="ＭＳ Ｐ明朝"/>
                <w:bCs/>
                <w:sz w:val="22"/>
              </w:rPr>
            </w:pPr>
          </w:p>
          <w:p w14:paraId="625719AC" w14:textId="4280C2D0" w:rsidR="001E068C" w:rsidRPr="00D81982" w:rsidRDefault="001E068C" w:rsidP="00DF666A">
            <w:pPr>
              <w:rPr>
                <w:rFonts w:ascii="ＭＳ Ｐ明朝" w:eastAsia="ＭＳ Ｐ明朝" w:hAnsi="ＭＳ Ｐ明朝"/>
                <w:bCs/>
                <w:sz w:val="22"/>
              </w:rPr>
            </w:pPr>
          </w:p>
          <w:p w14:paraId="60BE6B8B" w14:textId="0430A65D" w:rsidR="001E068C" w:rsidRPr="00D81982" w:rsidRDefault="001E068C" w:rsidP="00DF666A">
            <w:pPr>
              <w:rPr>
                <w:rFonts w:ascii="ＭＳ Ｐ明朝" w:eastAsia="ＭＳ Ｐ明朝" w:hAnsi="ＭＳ Ｐ明朝"/>
                <w:bCs/>
                <w:sz w:val="22"/>
              </w:rPr>
            </w:pPr>
          </w:p>
          <w:p w14:paraId="596B02B8" w14:textId="79542AE0" w:rsidR="001E068C" w:rsidRPr="00D81982" w:rsidRDefault="001E068C" w:rsidP="00DF666A">
            <w:pPr>
              <w:rPr>
                <w:rFonts w:ascii="ＭＳ Ｐ明朝" w:eastAsia="ＭＳ Ｐ明朝" w:hAnsi="ＭＳ Ｐ明朝"/>
                <w:bCs/>
                <w:sz w:val="22"/>
              </w:rPr>
            </w:pPr>
          </w:p>
          <w:p w14:paraId="2CFDD201" w14:textId="206E494E" w:rsidR="001E068C" w:rsidRPr="00D81982" w:rsidRDefault="001E068C" w:rsidP="00DF666A">
            <w:pPr>
              <w:rPr>
                <w:rFonts w:ascii="ＭＳ Ｐ明朝" w:eastAsia="ＭＳ Ｐ明朝" w:hAnsi="ＭＳ Ｐ明朝"/>
                <w:bCs/>
                <w:sz w:val="22"/>
              </w:rPr>
            </w:pPr>
          </w:p>
          <w:p w14:paraId="41FF001D" w14:textId="6EB43D03" w:rsidR="001E068C" w:rsidRPr="00D81982" w:rsidRDefault="001E068C" w:rsidP="00DF666A">
            <w:pPr>
              <w:rPr>
                <w:rFonts w:ascii="ＭＳ Ｐ明朝" w:eastAsia="ＭＳ Ｐ明朝" w:hAnsi="ＭＳ Ｐ明朝"/>
                <w:bCs/>
                <w:sz w:val="22"/>
              </w:rPr>
            </w:pPr>
          </w:p>
          <w:p w14:paraId="13958C30" w14:textId="6B2FB6B8" w:rsidR="001E068C" w:rsidRPr="00D81982" w:rsidRDefault="001E068C" w:rsidP="00DF666A">
            <w:pPr>
              <w:rPr>
                <w:rFonts w:ascii="ＭＳ Ｐ明朝" w:eastAsia="ＭＳ Ｐ明朝" w:hAnsi="ＭＳ Ｐ明朝"/>
                <w:bCs/>
                <w:sz w:val="22"/>
              </w:rPr>
            </w:pPr>
          </w:p>
          <w:p w14:paraId="2081B445" w14:textId="2AED859F" w:rsidR="001E068C" w:rsidRPr="00D81982" w:rsidRDefault="001E068C" w:rsidP="00DF666A">
            <w:pPr>
              <w:rPr>
                <w:rFonts w:ascii="ＭＳ Ｐ明朝" w:eastAsia="ＭＳ Ｐ明朝" w:hAnsi="ＭＳ Ｐ明朝"/>
                <w:bCs/>
                <w:sz w:val="22"/>
              </w:rPr>
            </w:pPr>
          </w:p>
          <w:p w14:paraId="752BF455" w14:textId="32495D56" w:rsidR="001E068C" w:rsidRPr="00D81982" w:rsidRDefault="001E068C" w:rsidP="00DF666A">
            <w:pPr>
              <w:rPr>
                <w:rFonts w:ascii="ＭＳ Ｐ明朝" w:eastAsia="ＭＳ Ｐ明朝" w:hAnsi="ＭＳ Ｐ明朝"/>
                <w:bCs/>
                <w:sz w:val="22"/>
              </w:rPr>
            </w:pPr>
          </w:p>
          <w:p w14:paraId="438E7AD8" w14:textId="4C0B78B3" w:rsidR="001E068C" w:rsidRPr="00D81982" w:rsidRDefault="001E068C" w:rsidP="00DF666A">
            <w:pPr>
              <w:rPr>
                <w:rFonts w:ascii="ＭＳ Ｐ明朝" w:eastAsia="ＭＳ Ｐ明朝" w:hAnsi="ＭＳ Ｐ明朝"/>
                <w:bCs/>
                <w:sz w:val="22"/>
              </w:rPr>
            </w:pPr>
          </w:p>
          <w:p w14:paraId="6F2248C3" w14:textId="114E4399" w:rsidR="001E068C" w:rsidRPr="00D81982" w:rsidRDefault="001E068C" w:rsidP="00DF666A">
            <w:pPr>
              <w:rPr>
                <w:rFonts w:ascii="ＭＳ Ｐ明朝" w:eastAsia="ＭＳ Ｐ明朝" w:hAnsi="ＭＳ Ｐ明朝"/>
                <w:bCs/>
                <w:sz w:val="22"/>
              </w:rPr>
            </w:pPr>
          </w:p>
          <w:p w14:paraId="028407A6" w14:textId="1E260E39" w:rsidR="001E068C" w:rsidRPr="00D81982" w:rsidRDefault="001E068C" w:rsidP="00DF666A">
            <w:pPr>
              <w:rPr>
                <w:rFonts w:ascii="ＭＳ Ｐ明朝" w:eastAsia="ＭＳ Ｐ明朝" w:hAnsi="ＭＳ Ｐ明朝"/>
                <w:bCs/>
                <w:sz w:val="22"/>
              </w:rPr>
            </w:pPr>
          </w:p>
          <w:p w14:paraId="34FC6CEA" w14:textId="52EB0D12" w:rsidR="001E068C" w:rsidRPr="00D81982" w:rsidRDefault="001E068C" w:rsidP="00DF666A">
            <w:pPr>
              <w:rPr>
                <w:rFonts w:ascii="ＭＳ Ｐ明朝" w:eastAsia="ＭＳ Ｐ明朝" w:hAnsi="ＭＳ Ｐ明朝"/>
                <w:bCs/>
                <w:sz w:val="22"/>
              </w:rPr>
            </w:pPr>
          </w:p>
          <w:p w14:paraId="1E6150FF" w14:textId="166CF7DE" w:rsidR="001E068C" w:rsidRPr="00D81982" w:rsidRDefault="001E068C" w:rsidP="00DF666A">
            <w:pPr>
              <w:rPr>
                <w:rFonts w:ascii="ＭＳ Ｐ明朝" w:eastAsia="ＭＳ Ｐ明朝" w:hAnsi="ＭＳ Ｐ明朝"/>
                <w:bCs/>
                <w:sz w:val="22"/>
              </w:rPr>
            </w:pPr>
          </w:p>
          <w:p w14:paraId="6D6DC016" w14:textId="266EEDED" w:rsidR="001E068C" w:rsidRPr="00D81982" w:rsidRDefault="001E068C" w:rsidP="00DF666A">
            <w:pPr>
              <w:rPr>
                <w:rFonts w:ascii="ＭＳ Ｐ明朝" w:eastAsia="ＭＳ Ｐ明朝" w:hAnsi="ＭＳ Ｐ明朝"/>
                <w:bCs/>
                <w:sz w:val="22"/>
              </w:rPr>
            </w:pPr>
          </w:p>
          <w:p w14:paraId="08AA602A" w14:textId="0B37CE2E" w:rsidR="001E068C" w:rsidRPr="00D81982" w:rsidRDefault="001E068C" w:rsidP="00DF666A">
            <w:pPr>
              <w:rPr>
                <w:rFonts w:ascii="ＭＳ Ｐ明朝" w:eastAsia="ＭＳ Ｐ明朝" w:hAnsi="ＭＳ Ｐ明朝"/>
                <w:bCs/>
                <w:sz w:val="22"/>
              </w:rPr>
            </w:pPr>
          </w:p>
          <w:p w14:paraId="76ED608C" w14:textId="0B9DD0A6" w:rsidR="001E068C" w:rsidRPr="00D81982" w:rsidRDefault="001E068C" w:rsidP="00DF666A">
            <w:pPr>
              <w:rPr>
                <w:rFonts w:ascii="ＭＳ Ｐ明朝" w:eastAsia="ＭＳ Ｐ明朝" w:hAnsi="ＭＳ Ｐ明朝"/>
                <w:bCs/>
                <w:sz w:val="22"/>
              </w:rPr>
            </w:pPr>
          </w:p>
          <w:p w14:paraId="405A3876" w14:textId="6034DDA2" w:rsidR="001E068C" w:rsidRPr="00D81982" w:rsidRDefault="001E068C" w:rsidP="00DF666A">
            <w:pPr>
              <w:rPr>
                <w:rFonts w:ascii="ＭＳ Ｐ明朝" w:eastAsia="ＭＳ Ｐ明朝" w:hAnsi="ＭＳ Ｐ明朝"/>
                <w:bCs/>
                <w:sz w:val="22"/>
              </w:rPr>
            </w:pPr>
          </w:p>
          <w:p w14:paraId="672776BA" w14:textId="7002A678" w:rsidR="001E068C" w:rsidRPr="00D81982" w:rsidRDefault="001E068C" w:rsidP="00DF666A">
            <w:pPr>
              <w:rPr>
                <w:rFonts w:ascii="ＭＳ Ｐ明朝" w:eastAsia="ＭＳ Ｐ明朝" w:hAnsi="ＭＳ Ｐ明朝"/>
                <w:bCs/>
                <w:sz w:val="22"/>
              </w:rPr>
            </w:pPr>
          </w:p>
          <w:p w14:paraId="30B92ED3" w14:textId="4B46176A" w:rsidR="001E068C" w:rsidRPr="00D81982" w:rsidRDefault="001E068C" w:rsidP="00DF666A">
            <w:pPr>
              <w:rPr>
                <w:rFonts w:ascii="ＭＳ Ｐ明朝" w:eastAsia="ＭＳ Ｐ明朝" w:hAnsi="ＭＳ Ｐ明朝"/>
                <w:bCs/>
                <w:sz w:val="22"/>
              </w:rPr>
            </w:pPr>
          </w:p>
          <w:p w14:paraId="5AFD1147" w14:textId="398CAD7B" w:rsidR="001E068C" w:rsidRPr="00D81982" w:rsidRDefault="001E068C" w:rsidP="00DF666A">
            <w:pPr>
              <w:rPr>
                <w:rFonts w:ascii="ＭＳ Ｐ明朝" w:eastAsia="ＭＳ Ｐ明朝" w:hAnsi="ＭＳ Ｐ明朝"/>
                <w:bCs/>
                <w:sz w:val="22"/>
              </w:rPr>
            </w:pPr>
          </w:p>
          <w:p w14:paraId="64E8159B" w14:textId="3691D7EA" w:rsidR="001E068C" w:rsidRPr="00D81982" w:rsidRDefault="001E068C" w:rsidP="00DF666A">
            <w:pPr>
              <w:rPr>
                <w:rFonts w:ascii="ＭＳ Ｐ明朝" w:eastAsia="ＭＳ Ｐ明朝" w:hAnsi="ＭＳ Ｐ明朝"/>
                <w:bCs/>
                <w:sz w:val="22"/>
              </w:rPr>
            </w:pPr>
          </w:p>
          <w:p w14:paraId="14150879" w14:textId="05F2C2FB" w:rsidR="001E068C" w:rsidRPr="00D81982" w:rsidRDefault="001E068C" w:rsidP="00DF666A">
            <w:pPr>
              <w:rPr>
                <w:rFonts w:ascii="ＭＳ Ｐ明朝" w:eastAsia="ＭＳ Ｐ明朝" w:hAnsi="ＭＳ Ｐ明朝"/>
                <w:bCs/>
                <w:sz w:val="22"/>
              </w:rPr>
            </w:pPr>
          </w:p>
          <w:p w14:paraId="4D2ED36D" w14:textId="1871D7F0" w:rsidR="001E068C" w:rsidRPr="00D81982" w:rsidRDefault="001E068C" w:rsidP="00DF666A">
            <w:pPr>
              <w:rPr>
                <w:rFonts w:ascii="ＭＳ Ｐ明朝" w:eastAsia="ＭＳ Ｐ明朝" w:hAnsi="ＭＳ Ｐ明朝"/>
                <w:bCs/>
                <w:sz w:val="22"/>
              </w:rPr>
            </w:pPr>
          </w:p>
          <w:p w14:paraId="6275D5C5" w14:textId="5D96E0A0" w:rsidR="001E068C" w:rsidRPr="00D81982" w:rsidRDefault="001E068C" w:rsidP="00DF666A">
            <w:pPr>
              <w:rPr>
                <w:rFonts w:ascii="ＭＳ Ｐ明朝" w:eastAsia="ＭＳ Ｐ明朝" w:hAnsi="ＭＳ Ｐ明朝"/>
                <w:bCs/>
                <w:sz w:val="22"/>
              </w:rPr>
            </w:pPr>
          </w:p>
          <w:p w14:paraId="00342FD9" w14:textId="6D1C4383" w:rsidR="001E068C" w:rsidRPr="00D81982" w:rsidRDefault="001E068C" w:rsidP="00DF666A">
            <w:pPr>
              <w:rPr>
                <w:rFonts w:ascii="ＭＳ Ｐ明朝" w:eastAsia="ＭＳ Ｐ明朝" w:hAnsi="ＭＳ Ｐ明朝"/>
                <w:bCs/>
                <w:sz w:val="22"/>
              </w:rPr>
            </w:pPr>
          </w:p>
          <w:p w14:paraId="7056F4D2" w14:textId="52FB0AA8" w:rsidR="001E068C" w:rsidRPr="00D81982" w:rsidRDefault="001E068C" w:rsidP="00DF666A">
            <w:pPr>
              <w:rPr>
                <w:rFonts w:ascii="ＭＳ Ｐ明朝" w:eastAsia="ＭＳ Ｐ明朝" w:hAnsi="ＭＳ Ｐ明朝"/>
                <w:bCs/>
                <w:sz w:val="22"/>
              </w:rPr>
            </w:pPr>
          </w:p>
          <w:p w14:paraId="648513B1" w14:textId="605159F2" w:rsidR="001E068C" w:rsidRPr="00D81982" w:rsidRDefault="001E068C" w:rsidP="00DF666A">
            <w:pPr>
              <w:rPr>
                <w:rFonts w:ascii="ＭＳ Ｐ明朝" w:eastAsia="ＭＳ Ｐ明朝" w:hAnsi="ＭＳ Ｐ明朝"/>
                <w:bCs/>
                <w:sz w:val="22"/>
              </w:rPr>
            </w:pPr>
          </w:p>
          <w:p w14:paraId="45D66233" w14:textId="4C8208B5" w:rsidR="001E068C" w:rsidRPr="00D81982" w:rsidRDefault="001E068C" w:rsidP="00DF666A">
            <w:pPr>
              <w:rPr>
                <w:rFonts w:ascii="ＭＳ Ｐ明朝" w:eastAsia="ＭＳ Ｐ明朝" w:hAnsi="ＭＳ Ｐ明朝"/>
                <w:bCs/>
                <w:sz w:val="22"/>
              </w:rPr>
            </w:pPr>
          </w:p>
          <w:p w14:paraId="3394DADA" w14:textId="709CA187" w:rsidR="001E068C" w:rsidRPr="00D81982" w:rsidRDefault="001E068C" w:rsidP="00DF666A">
            <w:pPr>
              <w:rPr>
                <w:rFonts w:ascii="ＭＳ Ｐ明朝" w:eastAsia="ＭＳ Ｐ明朝" w:hAnsi="ＭＳ Ｐ明朝"/>
                <w:bCs/>
                <w:sz w:val="22"/>
              </w:rPr>
            </w:pPr>
          </w:p>
          <w:p w14:paraId="0155AFFB" w14:textId="77777777" w:rsidR="00DF666A" w:rsidRPr="00D81982" w:rsidRDefault="00DF666A" w:rsidP="00DF666A">
            <w:pPr>
              <w:rPr>
                <w:rFonts w:ascii="ＭＳ Ｐ明朝" w:eastAsia="ＭＳ Ｐ明朝" w:hAnsi="ＭＳ Ｐ明朝"/>
                <w:b/>
                <w:sz w:val="22"/>
              </w:rPr>
            </w:pPr>
            <w:r w:rsidRPr="00D81982">
              <w:rPr>
                <w:rFonts w:ascii="ＭＳ Ｐ明朝" w:eastAsia="ＭＳ Ｐ明朝" w:hAnsi="ＭＳ Ｐ明朝"/>
                <w:b/>
                <w:sz w:val="22"/>
              </w:rPr>
              <w:t>3.グループ主体と加盟者の機能と責任</w:t>
            </w:r>
          </w:p>
          <w:p w14:paraId="4F4CED7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3-1 </w:t>
            </w:r>
            <w:r w:rsidRPr="00D81982">
              <w:rPr>
                <w:rFonts w:ascii="ＭＳ Ｐ明朝" w:eastAsia="ＭＳ Ｐ明朝" w:hAnsi="ＭＳ Ｐ明朝" w:hint="eastAsia"/>
                <w:bCs/>
                <w:sz w:val="22"/>
              </w:rPr>
              <w:t>共通</w:t>
            </w:r>
            <w:r w:rsidRPr="00D81982">
              <w:rPr>
                <w:rFonts w:ascii="ＭＳ Ｐ明朝" w:eastAsia="ＭＳ Ｐ明朝" w:hAnsi="ＭＳ Ｐ明朝" w:hint="eastAsia"/>
                <w:sz w:val="22"/>
              </w:rPr>
              <w:t>事項</w:t>
            </w:r>
          </w:p>
          <w:p w14:paraId="553F2B2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加盟者の森林管理認証規格への適合性は、認証機関による審査と定期審査、レビューの対象となり、すべての加盟者が内部監査プログラムの対象範囲に含まれ、グループ主体はすべての加盟者を年次内部監査プログラムの対象とする要求事項を定めなければならない。</w:t>
            </w:r>
          </w:p>
          <w:p w14:paraId="73664CB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2）グループ主体はすべての加盟者に対し</w:t>
            </w:r>
            <w:r w:rsidRPr="00D81982">
              <w:rPr>
                <w:rFonts w:ascii="ＭＳ Ｐ明朝" w:eastAsia="ＭＳ Ｐ明朝" w:hAnsi="ＭＳ Ｐ明朝" w:hint="eastAsia"/>
                <w:strike/>
                <w:sz w:val="22"/>
              </w:rPr>
              <w:t>年</w:t>
            </w:r>
            <w:r w:rsidRPr="00D81982">
              <w:rPr>
                <w:rFonts w:ascii="ＭＳ Ｐ明朝" w:eastAsia="ＭＳ Ｐ明朝" w:hAnsi="ＭＳ Ｐ明朝" w:hint="eastAsia"/>
                <w:sz w:val="22"/>
              </w:rPr>
              <w:t>次内部監査プログラムに基づく監査を実施し、グループ組織全体の持続可能な森林管理への適合に関する十分な信頼性を与えなければならない。</w:t>
            </w:r>
          </w:p>
          <w:p w14:paraId="36998CAD" w14:textId="77777777" w:rsidR="00DF666A" w:rsidRPr="00D81982" w:rsidRDefault="00DF666A" w:rsidP="00DF666A">
            <w:pPr>
              <w:autoSpaceDE w:val="0"/>
              <w:autoSpaceDN w:val="0"/>
              <w:adjustRightInd w:val="0"/>
              <w:ind w:firstLineChars="50" w:firstLine="110"/>
              <w:rPr>
                <w:rFonts w:ascii="ＭＳ Ｐ明朝" w:eastAsia="ＭＳ Ｐ明朝" w:hAnsi="ＭＳ Ｐ明朝" w:cs="ＭＳ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3）グループ主体は、</w:t>
            </w:r>
            <w:r w:rsidRPr="00D81982">
              <w:rPr>
                <w:rFonts w:ascii="ＭＳ Ｐ明朝" w:eastAsia="ＭＳ Ｐ明朝" w:hAnsi="ＭＳ Ｐ明朝" w:cs="ＭＳ明朝" w:hint="eastAsia"/>
                <w:sz w:val="22"/>
              </w:rPr>
              <w:t>グループ森林管理認証の加盟者の管理森林の一部又は全部が他の森林管理認証のグループ森林管理認証や個別森林管理認証と重複して受けている場合、当該重複して認証を受けている加盟者の森林管理について不適合が生じた場合には、当該者にその報告を義務づけるとともに、当該不適合の状況について報告を求める等必要な追加的な情報を得たうえで、本附属文書の「</w:t>
            </w:r>
            <w:r w:rsidRPr="00D81982">
              <w:rPr>
                <w:rFonts w:ascii="ＭＳ Ｐ明朝" w:eastAsia="ＭＳ Ｐ明朝" w:hAnsi="ＭＳ Ｐ明朝" w:cs="ＭＳ明朝"/>
                <w:sz w:val="22"/>
              </w:rPr>
              <w:t>3-2」の「(3)」に規定する「</w:t>
            </w:r>
            <w:r w:rsidRPr="00D81982">
              <w:rPr>
                <w:rFonts w:ascii="ＭＳ Ｐ明朝" w:eastAsia="ＭＳ Ｐ明朝" w:hAnsi="ＭＳ Ｐ明朝" w:hint="eastAsia"/>
                <w:sz w:val="22"/>
              </w:rPr>
              <w:t>年次内部監査プログラムの実行とレビュー」の対象として</w:t>
            </w:r>
            <w:r w:rsidRPr="00D81982">
              <w:rPr>
                <w:rFonts w:ascii="ＭＳ Ｐ明朝" w:eastAsia="ＭＳ Ｐ明朝" w:hAnsi="ＭＳ Ｐ明朝" w:cs="ＭＳ明朝" w:hint="eastAsia"/>
                <w:sz w:val="22"/>
              </w:rPr>
              <w:t>検証し､必要な措置を講じなければならない。</w:t>
            </w:r>
          </w:p>
          <w:p w14:paraId="3BB6A948" w14:textId="77777777" w:rsidR="00DF666A" w:rsidRPr="00D81982" w:rsidRDefault="00DF666A" w:rsidP="00DF666A">
            <w:pPr>
              <w:ind w:leftChars="8" w:left="17"/>
              <w:rPr>
                <w:rFonts w:ascii="ＭＳ Ｐ明朝" w:eastAsia="ＭＳ Ｐ明朝" w:hAnsi="ＭＳ Ｐ明朝"/>
                <w:sz w:val="22"/>
              </w:rPr>
            </w:pPr>
          </w:p>
          <w:p w14:paraId="6989003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hint="eastAsia"/>
                <w:sz w:val="22"/>
              </w:rPr>
              <w:t>グループ主体の機能と責任</w:t>
            </w:r>
          </w:p>
          <w:p w14:paraId="47DA9F7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グループ主体の機能と責任に関して、下記の要求事項を定めなければならない。</w:t>
            </w:r>
          </w:p>
          <w:p w14:paraId="29237A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1）グループ主体は、認証の過程で認証機関との関係やコミュニケーション、認証申請や認証機関との契約などにおいて、グループ組織を代表する。</w:t>
            </w:r>
          </w:p>
          <w:p w14:paraId="512DF8D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2）グループ組織全体を代表し、関連要求事項への適合に関するコミットメントを行う。</w:t>
            </w:r>
          </w:p>
          <w:p w14:paraId="6BB0D1B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pacing w:val="-2"/>
                <w:sz w:val="22"/>
              </w:rPr>
              <w:t>グループ組織のマネージメントに関する手順を文書化し、下記の記録を保持する。</w:t>
            </w:r>
          </w:p>
          <w:p w14:paraId="7969F90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①グループ主体及び加盟者による関連要求事項への適合性と連絡先、森林の確認などを含む全加盟者の情報</w:t>
            </w:r>
          </w:p>
          <w:p w14:paraId="7183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②認証区域</w:t>
            </w:r>
          </w:p>
          <w:p w14:paraId="544D734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③年次内部監査プログラムの実行とレビュー、予防・是正処置</w:t>
            </w:r>
          </w:p>
          <w:p w14:paraId="3A4BD84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④すべての加盟者との間で森林管理認証規格への適合性に関する加盟者のコミットメントを含む合意文書を締結する。グループ主体は、すべての加盟者との間に、そのグループ主体が是正・予防措置を実行し、不適合がある場合は、その加盟者を認証の対象範囲から除外する措置をとる権利を盛り込んだ契約書または合意書を締結しなければならない。</w:t>
            </w:r>
          </w:p>
          <w:p w14:paraId="0AB5478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lastRenderedPageBreak/>
              <w:t>⑤加盟者に対し、グループ森林認証への加盟を確認する文書を提供する。</w:t>
            </w:r>
          </w:p>
          <w:p w14:paraId="6785EC2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⑥すべての加盟者に森林管理認証規格及びその他の要求事項を効果的に実行するために求められる情報と指針を提供する。</w:t>
            </w:r>
          </w:p>
          <w:p w14:paraId="17C21D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⑦加盟者による要求事項への適合評価をするため、年次内部監査プログラムを運営、実施する。</w:t>
            </w:r>
          </w:p>
          <w:p w14:paraId="0CF5056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⑧年次内部監査プログラムの結果や認証機関による評価や監査を含む森林管理認証規格への適合、必要な場合に取られた是正措置の効果の評価、是正・予防措置などに関するレビューを実行する。</w:t>
            </w:r>
          </w:p>
          <w:p w14:paraId="2EDC8C45" w14:textId="77777777" w:rsidR="00DF666A" w:rsidRPr="00D81982" w:rsidRDefault="00DF666A" w:rsidP="00DF666A">
            <w:pPr>
              <w:rPr>
                <w:rFonts w:ascii="ＭＳ Ｐ明朝" w:eastAsia="ＭＳ Ｐ明朝" w:hAnsi="ＭＳ Ｐ明朝"/>
                <w:bCs/>
                <w:sz w:val="22"/>
              </w:rPr>
            </w:pPr>
          </w:p>
          <w:p w14:paraId="5DFDFCB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3-3　</w:t>
            </w:r>
            <w:r w:rsidRPr="00D81982">
              <w:rPr>
                <w:rFonts w:ascii="ＭＳ Ｐ明朝" w:eastAsia="ＭＳ Ｐ明朝" w:hAnsi="ＭＳ Ｐ明朝" w:hint="eastAsia"/>
                <w:sz w:val="22"/>
              </w:rPr>
              <w:t>加盟者の機能と責任</w:t>
            </w:r>
          </w:p>
          <w:p w14:paraId="73D50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加盟者に関して、下記の要求事項を定めなければならない。</w:t>
            </w:r>
          </w:p>
          <w:p w14:paraId="4F829EA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1）グループ主体に対し、森林管理認証規格とその他の要求事項への適合に関するコミットメントを含む合意文書を提供する。</w:t>
            </w:r>
          </w:p>
          <w:p w14:paraId="610D1068"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w:t>
            </w:r>
            <w:r w:rsidRPr="00D81982">
              <w:rPr>
                <w:rFonts w:ascii="ＭＳ Ｐ明朝" w:eastAsia="ＭＳ Ｐ明朝" w:hAnsi="ＭＳ Ｐ明朝" w:cs="ＭＳ明朝" w:hint="eastAsia"/>
                <w:kern w:val="0"/>
                <w:sz w:val="22"/>
              </w:rPr>
              <w:t>森林管理認証規格及び森林管理に係る該当するその他の要求事項を遵守する。</w:t>
            </w:r>
          </w:p>
          <w:p w14:paraId="4D3B584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3）グループ主体と認証機関から求められる関連データ、その他の情報に関する要求に応え、グループ主体と認証機関による森林や施設への立ち入りを含め、全面的な協力と支援を提供する。</w:t>
            </w:r>
          </w:p>
          <w:p w14:paraId="78B63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4）グループ主体が樹立した是正、予防措置を実行する。</w:t>
            </w:r>
          </w:p>
          <w:p w14:paraId="0270F9BF" w14:textId="77777777" w:rsidR="00DF666A" w:rsidRPr="00D81982" w:rsidRDefault="00DF666A" w:rsidP="00DF666A">
            <w:pPr>
              <w:ind w:left="440" w:hangingChars="200" w:hanging="440"/>
              <w:rPr>
                <w:rFonts w:ascii="ＭＳ Ｐ明朝" w:eastAsia="ＭＳ Ｐ明朝" w:hAnsi="ＭＳ Ｐ明朝"/>
                <w:sz w:val="22"/>
              </w:rPr>
            </w:pPr>
          </w:p>
          <w:p w14:paraId="4329C4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2012年4月1日から施行する。</w:t>
            </w:r>
          </w:p>
          <w:p w14:paraId="3466C0A7" w14:textId="77777777" w:rsidR="00DF666A" w:rsidRPr="00D81982" w:rsidRDefault="00DF666A" w:rsidP="00DF666A">
            <w:pPr>
              <w:rPr>
                <w:rFonts w:ascii="ＭＳ Ｐ明朝" w:eastAsia="ＭＳ Ｐ明朝" w:hAnsi="ＭＳ Ｐ明朝"/>
                <w:sz w:val="22"/>
              </w:rPr>
            </w:pPr>
          </w:p>
          <w:p w14:paraId="64F9863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539E7A4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01C65D5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(2015.3.25　改正)は、2015年4月1日から施行する。</w:t>
            </w:r>
          </w:p>
          <w:p w14:paraId="31F6F6F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SGEC認証制度がPEFC認証制度と相互承認を行うまでの間は、移行期間とし旧文書（2012年4月1日施行）の規定によることができることとする。</w:t>
            </w:r>
          </w:p>
          <w:p w14:paraId="6A6D5C50" w14:textId="77777777" w:rsidR="00DF666A" w:rsidRPr="00D81982" w:rsidRDefault="00DF666A" w:rsidP="00DF666A">
            <w:pPr>
              <w:rPr>
                <w:rFonts w:ascii="ＭＳ Ｐ明朝" w:eastAsia="ＭＳ Ｐ明朝" w:hAnsi="ＭＳ Ｐ明朝"/>
                <w:sz w:val="22"/>
              </w:rPr>
            </w:pPr>
          </w:p>
          <w:p w14:paraId="007B603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826570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11E55A8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26CD8CE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SGEC認証制度がPEFC認証制度と相互承認を行うまでの間は、移行期間とし旧文書（2015年4月1日若しくは2012年4月1日施行）の規定によることができることとする。</w:t>
            </w:r>
          </w:p>
          <w:p w14:paraId="36A30BB7" w14:textId="77777777" w:rsidR="00DF666A" w:rsidRPr="00D81982" w:rsidRDefault="00DF666A" w:rsidP="00DF666A">
            <w:pPr>
              <w:rPr>
                <w:rFonts w:ascii="ＭＳ Ｐ明朝" w:eastAsia="ＭＳ Ｐ明朝" w:hAnsi="ＭＳ Ｐ明朝"/>
                <w:sz w:val="22"/>
              </w:rPr>
            </w:pPr>
          </w:p>
          <w:p w14:paraId="2805377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6B2ED45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E95A35C" w14:textId="2D51C20F"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r w:rsidRPr="00D81982">
              <w:rPr>
                <w:rFonts w:ascii="ＭＳ Ｐ明朝" w:eastAsia="ＭＳ Ｐ明朝" w:hAnsi="ＭＳ Ｐ明朝"/>
                <w:sz w:val="22"/>
              </w:rPr>
              <w:br w:type="page"/>
            </w:r>
          </w:p>
          <w:p w14:paraId="348E8248" w14:textId="5A28CCE9" w:rsidR="00943EB1" w:rsidRPr="00D81982" w:rsidRDefault="00943EB1" w:rsidP="00DF666A">
            <w:pPr>
              <w:rPr>
                <w:rFonts w:ascii="ＭＳ Ｐ明朝" w:eastAsia="ＭＳ Ｐ明朝" w:hAnsi="ＭＳ Ｐ明朝"/>
                <w:sz w:val="22"/>
              </w:rPr>
            </w:pPr>
          </w:p>
          <w:p w14:paraId="6A49EECB" w14:textId="6D2354BF" w:rsidR="00943EB1" w:rsidRPr="00D81982" w:rsidRDefault="00943EB1" w:rsidP="00DF666A">
            <w:pPr>
              <w:rPr>
                <w:rFonts w:ascii="ＭＳ Ｐ明朝" w:eastAsia="ＭＳ Ｐ明朝" w:hAnsi="ＭＳ Ｐ明朝"/>
                <w:sz w:val="22"/>
              </w:rPr>
            </w:pPr>
          </w:p>
          <w:p w14:paraId="7DEE7B1B" w14:textId="76B2156B" w:rsidR="00943EB1" w:rsidRPr="00D81982" w:rsidRDefault="00943EB1" w:rsidP="00DF666A">
            <w:pPr>
              <w:rPr>
                <w:rFonts w:ascii="ＭＳ Ｐ明朝" w:eastAsia="ＭＳ Ｐ明朝" w:hAnsi="ＭＳ Ｐ明朝"/>
                <w:sz w:val="22"/>
              </w:rPr>
            </w:pPr>
          </w:p>
          <w:p w14:paraId="28EC9D90" w14:textId="1865622D" w:rsidR="00021480" w:rsidRPr="00D81982" w:rsidRDefault="00021480" w:rsidP="00DF666A">
            <w:pPr>
              <w:rPr>
                <w:rFonts w:ascii="ＭＳ Ｐ明朝" w:eastAsia="ＭＳ Ｐ明朝" w:hAnsi="ＭＳ Ｐ明朝"/>
                <w:sz w:val="22"/>
              </w:rPr>
            </w:pPr>
          </w:p>
          <w:p w14:paraId="0474090E" w14:textId="728C141B" w:rsidR="00021480" w:rsidRPr="00D81982" w:rsidRDefault="00021480" w:rsidP="00DF666A">
            <w:pPr>
              <w:rPr>
                <w:rFonts w:ascii="ＭＳ Ｐ明朝" w:eastAsia="ＭＳ Ｐ明朝" w:hAnsi="ＭＳ Ｐ明朝"/>
                <w:sz w:val="22"/>
              </w:rPr>
            </w:pPr>
          </w:p>
          <w:p w14:paraId="02EC4E97" w14:textId="3E8FB738" w:rsidR="00021480" w:rsidRPr="00D81982" w:rsidRDefault="00021480" w:rsidP="00DF666A">
            <w:pPr>
              <w:rPr>
                <w:rFonts w:ascii="ＭＳ Ｐ明朝" w:eastAsia="ＭＳ Ｐ明朝" w:hAnsi="ＭＳ Ｐ明朝"/>
                <w:sz w:val="22"/>
              </w:rPr>
            </w:pPr>
          </w:p>
          <w:p w14:paraId="2A74BA50" w14:textId="5B1C46CF" w:rsidR="00021480" w:rsidRPr="00D81982" w:rsidRDefault="00021480" w:rsidP="00DF666A">
            <w:pPr>
              <w:rPr>
                <w:rFonts w:ascii="ＭＳ Ｐ明朝" w:eastAsia="ＭＳ Ｐ明朝" w:hAnsi="ＭＳ Ｐ明朝"/>
                <w:sz w:val="22"/>
              </w:rPr>
            </w:pPr>
          </w:p>
          <w:p w14:paraId="66D5526E" w14:textId="20C840FF" w:rsidR="00021480" w:rsidRPr="00D81982" w:rsidRDefault="00021480" w:rsidP="00DF666A">
            <w:pPr>
              <w:rPr>
                <w:rFonts w:ascii="ＭＳ Ｐ明朝" w:eastAsia="ＭＳ Ｐ明朝" w:hAnsi="ＭＳ Ｐ明朝"/>
                <w:sz w:val="22"/>
              </w:rPr>
            </w:pPr>
          </w:p>
          <w:p w14:paraId="3D7233DB" w14:textId="613C1B65" w:rsidR="00021480" w:rsidRPr="00D81982" w:rsidRDefault="00021480" w:rsidP="00DF666A">
            <w:pPr>
              <w:rPr>
                <w:rFonts w:ascii="ＭＳ Ｐ明朝" w:eastAsia="ＭＳ Ｐ明朝" w:hAnsi="ＭＳ Ｐ明朝"/>
                <w:sz w:val="22"/>
              </w:rPr>
            </w:pPr>
          </w:p>
          <w:p w14:paraId="59F3CC6E" w14:textId="78F67086" w:rsidR="00021480" w:rsidRPr="00D81982" w:rsidRDefault="00021480" w:rsidP="00DF666A">
            <w:pPr>
              <w:rPr>
                <w:rFonts w:ascii="ＭＳ Ｐ明朝" w:eastAsia="ＭＳ Ｐ明朝" w:hAnsi="ＭＳ Ｐ明朝"/>
                <w:sz w:val="22"/>
              </w:rPr>
            </w:pPr>
          </w:p>
          <w:p w14:paraId="2147B958" w14:textId="579E37C3" w:rsidR="00021480" w:rsidRPr="00D81982" w:rsidRDefault="00021480" w:rsidP="00DF666A">
            <w:pPr>
              <w:rPr>
                <w:rFonts w:ascii="ＭＳ Ｐ明朝" w:eastAsia="ＭＳ Ｐ明朝" w:hAnsi="ＭＳ Ｐ明朝"/>
                <w:sz w:val="22"/>
              </w:rPr>
            </w:pPr>
          </w:p>
          <w:p w14:paraId="6BCE2906" w14:textId="5F08CEAD" w:rsidR="00021480" w:rsidRPr="00D81982" w:rsidRDefault="00021480" w:rsidP="00DF666A">
            <w:pPr>
              <w:rPr>
                <w:rFonts w:ascii="ＭＳ Ｐ明朝" w:eastAsia="ＭＳ Ｐ明朝" w:hAnsi="ＭＳ Ｐ明朝"/>
                <w:sz w:val="22"/>
              </w:rPr>
            </w:pPr>
          </w:p>
          <w:p w14:paraId="6FEDBAA8" w14:textId="0E1EA9E2" w:rsidR="00021480" w:rsidRPr="00D81982" w:rsidRDefault="00021480" w:rsidP="00DF666A">
            <w:pPr>
              <w:rPr>
                <w:rFonts w:ascii="ＭＳ Ｐ明朝" w:eastAsia="ＭＳ Ｐ明朝" w:hAnsi="ＭＳ Ｐ明朝"/>
                <w:sz w:val="22"/>
              </w:rPr>
            </w:pPr>
          </w:p>
          <w:p w14:paraId="4967F77A" w14:textId="348DDBE3" w:rsidR="00021480" w:rsidRPr="00D81982" w:rsidRDefault="00021480" w:rsidP="00DF666A">
            <w:pPr>
              <w:rPr>
                <w:rFonts w:ascii="ＭＳ Ｐ明朝" w:eastAsia="ＭＳ Ｐ明朝" w:hAnsi="ＭＳ Ｐ明朝"/>
                <w:sz w:val="22"/>
              </w:rPr>
            </w:pPr>
          </w:p>
          <w:p w14:paraId="413961C4" w14:textId="51686EEC" w:rsidR="00021480" w:rsidRPr="00D81982" w:rsidRDefault="00021480" w:rsidP="00DF666A">
            <w:pPr>
              <w:rPr>
                <w:rFonts w:ascii="ＭＳ Ｐ明朝" w:eastAsia="ＭＳ Ｐ明朝" w:hAnsi="ＭＳ Ｐ明朝"/>
                <w:sz w:val="22"/>
              </w:rPr>
            </w:pPr>
          </w:p>
          <w:p w14:paraId="2E7441F5" w14:textId="3D130EE6" w:rsidR="00021480" w:rsidRPr="00D81982" w:rsidRDefault="00021480" w:rsidP="00DF666A">
            <w:pPr>
              <w:rPr>
                <w:rFonts w:ascii="ＭＳ Ｐ明朝" w:eastAsia="ＭＳ Ｐ明朝" w:hAnsi="ＭＳ Ｐ明朝"/>
                <w:sz w:val="22"/>
              </w:rPr>
            </w:pPr>
          </w:p>
          <w:p w14:paraId="1F2F5E8E" w14:textId="774B2E9F" w:rsidR="00021480" w:rsidRPr="00D81982" w:rsidRDefault="00021480" w:rsidP="00DF666A">
            <w:pPr>
              <w:rPr>
                <w:rFonts w:ascii="ＭＳ Ｐ明朝" w:eastAsia="ＭＳ Ｐ明朝" w:hAnsi="ＭＳ Ｐ明朝"/>
                <w:sz w:val="22"/>
              </w:rPr>
            </w:pPr>
          </w:p>
          <w:p w14:paraId="1A487D14" w14:textId="69F330B8" w:rsidR="00021480" w:rsidRPr="00D81982" w:rsidRDefault="00021480" w:rsidP="00DF666A">
            <w:pPr>
              <w:rPr>
                <w:rFonts w:ascii="ＭＳ 明朝" w:hAnsi="ＭＳ 明朝"/>
              </w:rPr>
            </w:pPr>
          </w:p>
          <w:p w14:paraId="31A0F57C" w14:textId="06F66C71" w:rsidR="00021480" w:rsidRPr="00D81982" w:rsidRDefault="00021480" w:rsidP="00DF666A">
            <w:pPr>
              <w:rPr>
                <w:rFonts w:ascii="ＭＳ 明朝" w:hAnsi="ＭＳ 明朝"/>
              </w:rPr>
            </w:pPr>
          </w:p>
          <w:p w14:paraId="36AAEF16" w14:textId="56A2F622" w:rsidR="00021480" w:rsidRPr="00D81982" w:rsidRDefault="00021480" w:rsidP="00DF666A">
            <w:pPr>
              <w:rPr>
                <w:rFonts w:ascii="ＭＳ 明朝" w:hAnsi="ＭＳ 明朝"/>
              </w:rPr>
            </w:pPr>
          </w:p>
          <w:p w14:paraId="44C959B5" w14:textId="7B83490C" w:rsidR="00021480" w:rsidRPr="00D81982" w:rsidRDefault="00021480" w:rsidP="00DF666A">
            <w:pPr>
              <w:rPr>
                <w:rFonts w:ascii="ＭＳ 明朝" w:hAnsi="ＭＳ 明朝"/>
              </w:rPr>
            </w:pPr>
          </w:p>
          <w:p w14:paraId="76963875" w14:textId="7C00DE4E" w:rsidR="00021480" w:rsidRPr="00D81982" w:rsidRDefault="00021480" w:rsidP="00DF666A">
            <w:pPr>
              <w:rPr>
                <w:rFonts w:ascii="ＭＳ 明朝" w:hAnsi="ＭＳ 明朝"/>
              </w:rPr>
            </w:pPr>
          </w:p>
          <w:p w14:paraId="485D55A4" w14:textId="3FAB3F6F" w:rsidR="00021480" w:rsidRPr="00D81982" w:rsidRDefault="00021480" w:rsidP="00DF666A">
            <w:pPr>
              <w:rPr>
                <w:rFonts w:ascii="ＭＳ 明朝" w:hAnsi="ＭＳ 明朝"/>
              </w:rPr>
            </w:pPr>
          </w:p>
          <w:p w14:paraId="27AD4A69" w14:textId="3E0C63C1" w:rsidR="00021480" w:rsidRPr="00D81982" w:rsidRDefault="00021480" w:rsidP="00DF666A">
            <w:pPr>
              <w:rPr>
                <w:rFonts w:ascii="ＭＳ 明朝" w:hAnsi="ＭＳ 明朝"/>
              </w:rPr>
            </w:pPr>
          </w:p>
          <w:p w14:paraId="7C5BB322" w14:textId="64F41F41" w:rsidR="00021480" w:rsidRPr="00D81982" w:rsidRDefault="00021480" w:rsidP="00DF666A">
            <w:pPr>
              <w:rPr>
                <w:rFonts w:ascii="ＭＳ 明朝" w:hAnsi="ＭＳ 明朝"/>
              </w:rPr>
            </w:pPr>
          </w:p>
          <w:p w14:paraId="045FDCDB" w14:textId="6CA861AC" w:rsidR="00021480" w:rsidRPr="00D81982" w:rsidRDefault="00021480" w:rsidP="00DF666A">
            <w:pPr>
              <w:rPr>
                <w:rFonts w:ascii="ＭＳ 明朝" w:hAnsi="ＭＳ 明朝"/>
              </w:rPr>
            </w:pPr>
          </w:p>
          <w:p w14:paraId="12B7F275" w14:textId="35DD266E" w:rsidR="00021480" w:rsidRPr="00D81982" w:rsidRDefault="00021480" w:rsidP="00DF666A">
            <w:pPr>
              <w:rPr>
                <w:rFonts w:ascii="ＭＳ 明朝" w:hAnsi="ＭＳ 明朝"/>
              </w:rPr>
            </w:pPr>
          </w:p>
          <w:p w14:paraId="00181F15" w14:textId="386D294B" w:rsidR="00021480" w:rsidRPr="00D81982" w:rsidRDefault="00021480" w:rsidP="00DF666A">
            <w:pPr>
              <w:rPr>
                <w:rFonts w:ascii="ＭＳ 明朝" w:hAnsi="ＭＳ 明朝"/>
              </w:rPr>
            </w:pPr>
          </w:p>
          <w:p w14:paraId="4ED5F2B8" w14:textId="00CD6779" w:rsidR="00021480" w:rsidRPr="00D81982" w:rsidRDefault="00021480" w:rsidP="00DF666A">
            <w:pPr>
              <w:rPr>
                <w:rFonts w:ascii="ＭＳ 明朝" w:hAnsi="ＭＳ 明朝"/>
              </w:rPr>
            </w:pPr>
          </w:p>
          <w:p w14:paraId="63072C46" w14:textId="253A76CA" w:rsidR="00021480" w:rsidRPr="00D81982" w:rsidRDefault="00021480" w:rsidP="00DF666A">
            <w:pPr>
              <w:rPr>
                <w:rFonts w:ascii="ＭＳ 明朝" w:hAnsi="ＭＳ 明朝"/>
              </w:rPr>
            </w:pPr>
          </w:p>
          <w:p w14:paraId="4EEBDDE7" w14:textId="49ACBB70" w:rsidR="00021480" w:rsidRPr="00D81982" w:rsidRDefault="00021480" w:rsidP="00DF666A">
            <w:pPr>
              <w:rPr>
                <w:rFonts w:ascii="ＭＳ 明朝" w:hAnsi="ＭＳ 明朝"/>
              </w:rPr>
            </w:pPr>
          </w:p>
          <w:p w14:paraId="029F8D56" w14:textId="3DFDC0F5" w:rsidR="00021480" w:rsidRPr="00D81982" w:rsidRDefault="00021480" w:rsidP="00DF666A">
            <w:pPr>
              <w:rPr>
                <w:rFonts w:ascii="ＭＳ 明朝" w:hAnsi="ＭＳ 明朝"/>
              </w:rPr>
            </w:pPr>
          </w:p>
          <w:p w14:paraId="4AE050FF" w14:textId="1A9016E3" w:rsidR="00021480" w:rsidRPr="00D81982" w:rsidRDefault="00021480" w:rsidP="00DF666A">
            <w:pPr>
              <w:rPr>
                <w:rFonts w:ascii="ＭＳ 明朝" w:hAnsi="ＭＳ 明朝"/>
              </w:rPr>
            </w:pPr>
          </w:p>
          <w:p w14:paraId="24CACA8C" w14:textId="12C92CA9" w:rsidR="00021480" w:rsidRPr="00D81982" w:rsidRDefault="00021480" w:rsidP="00DF666A">
            <w:pPr>
              <w:rPr>
                <w:rFonts w:ascii="ＭＳ 明朝" w:hAnsi="ＭＳ 明朝"/>
              </w:rPr>
            </w:pPr>
          </w:p>
          <w:p w14:paraId="4AC31407" w14:textId="38E43912" w:rsidR="00021480" w:rsidRPr="00D81982" w:rsidRDefault="00021480" w:rsidP="00DF666A">
            <w:pPr>
              <w:rPr>
                <w:rFonts w:ascii="ＭＳ 明朝" w:hAnsi="ＭＳ 明朝"/>
              </w:rPr>
            </w:pPr>
          </w:p>
          <w:p w14:paraId="266E29ED" w14:textId="6B4B4063" w:rsidR="00021480" w:rsidRPr="00D81982" w:rsidRDefault="00021480" w:rsidP="00DF666A">
            <w:pPr>
              <w:rPr>
                <w:rFonts w:ascii="ＭＳ 明朝" w:hAnsi="ＭＳ 明朝"/>
              </w:rPr>
            </w:pPr>
          </w:p>
          <w:p w14:paraId="40F20742" w14:textId="200D3B08" w:rsidR="00021480" w:rsidRPr="00D81982" w:rsidRDefault="00021480" w:rsidP="00DF666A">
            <w:pPr>
              <w:rPr>
                <w:rFonts w:ascii="ＭＳ 明朝" w:hAnsi="ＭＳ 明朝"/>
              </w:rPr>
            </w:pPr>
          </w:p>
          <w:p w14:paraId="369E6365" w14:textId="7557EA16" w:rsidR="00021480" w:rsidRPr="00D81982" w:rsidRDefault="00021480" w:rsidP="00DF666A">
            <w:pPr>
              <w:rPr>
                <w:rFonts w:ascii="ＭＳ 明朝" w:hAnsi="ＭＳ 明朝"/>
              </w:rPr>
            </w:pPr>
          </w:p>
          <w:p w14:paraId="48BC4A5F" w14:textId="7A7E0C6E" w:rsidR="00021480" w:rsidRPr="00D81982" w:rsidRDefault="00021480" w:rsidP="00DF666A">
            <w:pPr>
              <w:rPr>
                <w:rFonts w:ascii="ＭＳ 明朝" w:hAnsi="ＭＳ 明朝"/>
              </w:rPr>
            </w:pPr>
          </w:p>
          <w:p w14:paraId="50AFC3B5" w14:textId="01F3D864" w:rsidR="00021480" w:rsidRPr="00D81982" w:rsidRDefault="00021480" w:rsidP="00DF666A">
            <w:pPr>
              <w:rPr>
                <w:rFonts w:ascii="ＭＳ 明朝" w:hAnsi="ＭＳ 明朝"/>
              </w:rPr>
            </w:pPr>
          </w:p>
          <w:p w14:paraId="02C11B72" w14:textId="454690D9" w:rsidR="00021480" w:rsidRPr="00D81982" w:rsidRDefault="00021480" w:rsidP="00DF666A">
            <w:pPr>
              <w:rPr>
                <w:rFonts w:ascii="ＭＳ 明朝" w:hAnsi="ＭＳ 明朝"/>
              </w:rPr>
            </w:pPr>
          </w:p>
          <w:p w14:paraId="3F2FBAA8" w14:textId="25188B76" w:rsidR="00021480" w:rsidRPr="00D81982" w:rsidRDefault="00021480" w:rsidP="00DF666A">
            <w:pPr>
              <w:rPr>
                <w:rFonts w:ascii="ＭＳ 明朝" w:hAnsi="ＭＳ 明朝"/>
              </w:rPr>
            </w:pPr>
          </w:p>
          <w:p w14:paraId="39AAEBD5" w14:textId="6D262C88" w:rsidR="00021480" w:rsidRPr="00D81982" w:rsidRDefault="00021480" w:rsidP="00DF666A">
            <w:pPr>
              <w:rPr>
                <w:rFonts w:ascii="ＭＳ 明朝" w:hAnsi="ＭＳ 明朝"/>
              </w:rPr>
            </w:pPr>
          </w:p>
          <w:p w14:paraId="6C875BA8" w14:textId="1FD43EC9" w:rsidR="00021480" w:rsidRPr="00D81982" w:rsidRDefault="00021480" w:rsidP="00DF666A">
            <w:pPr>
              <w:rPr>
                <w:rFonts w:ascii="ＭＳ 明朝" w:hAnsi="ＭＳ 明朝"/>
              </w:rPr>
            </w:pPr>
          </w:p>
          <w:p w14:paraId="6AB5407A" w14:textId="58D9F5DA" w:rsidR="00021480" w:rsidRPr="00D81982" w:rsidRDefault="00021480" w:rsidP="00DF666A">
            <w:pPr>
              <w:rPr>
                <w:rFonts w:ascii="ＭＳ 明朝" w:hAnsi="ＭＳ 明朝"/>
              </w:rPr>
            </w:pPr>
          </w:p>
          <w:p w14:paraId="3CB99CF7" w14:textId="37C7715E" w:rsidR="009E2AB4" w:rsidRPr="00D81982" w:rsidRDefault="009E2AB4" w:rsidP="00DF666A">
            <w:pPr>
              <w:rPr>
                <w:rFonts w:ascii="ＭＳ 明朝" w:hAnsi="ＭＳ 明朝"/>
              </w:rPr>
            </w:pPr>
          </w:p>
          <w:p w14:paraId="7955017B" w14:textId="4D26BFD2" w:rsidR="009E2AB4" w:rsidRPr="00D81982" w:rsidRDefault="009E2AB4" w:rsidP="00DF666A">
            <w:pPr>
              <w:rPr>
                <w:rFonts w:ascii="ＭＳ 明朝" w:hAnsi="ＭＳ 明朝"/>
              </w:rPr>
            </w:pPr>
          </w:p>
          <w:p w14:paraId="6299CA1B" w14:textId="40EB6073" w:rsidR="009E2AB4" w:rsidRPr="00D81982" w:rsidRDefault="009E2AB4" w:rsidP="00DF666A">
            <w:pPr>
              <w:rPr>
                <w:rFonts w:ascii="ＭＳ 明朝" w:hAnsi="ＭＳ 明朝"/>
              </w:rPr>
            </w:pPr>
          </w:p>
          <w:p w14:paraId="20DFF22C" w14:textId="4A5A4605" w:rsidR="009E2AB4" w:rsidRPr="00D81982" w:rsidRDefault="009E2AB4" w:rsidP="00DF666A">
            <w:pPr>
              <w:rPr>
                <w:rFonts w:ascii="ＭＳ 明朝" w:hAnsi="ＭＳ 明朝"/>
              </w:rPr>
            </w:pPr>
          </w:p>
          <w:p w14:paraId="043D04F6" w14:textId="33F40E5C" w:rsidR="009E2AB4" w:rsidRPr="00D81982" w:rsidRDefault="009E2AB4" w:rsidP="00DF666A">
            <w:pPr>
              <w:rPr>
                <w:rFonts w:ascii="ＭＳ 明朝" w:hAnsi="ＭＳ 明朝"/>
              </w:rPr>
            </w:pPr>
          </w:p>
          <w:p w14:paraId="34D7B3B8" w14:textId="52165A95" w:rsidR="009E2AB4" w:rsidRPr="00D81982" w:rsidRDefault="009E2AB4" w:rsidP="00DF666A">
            <w:pPr>
              <w:rPr>
                <w:rFonts w:ascii="ＭＳ 明朝" w:hAnsi="ＭＳ 明朝"/>
              </w:rPr>
            </w:pPr>
          </w:p>
          <w:p w14:paraId="3E9DDD92" w14:textId="494A02E7" w:rsidR="009E2AB4" w:rsidRPr="00D81982" w:rsidRDefault="009E2AB4" w:rsidP="00DF666A">
            <w:pPr>
              <w:rPr>
                <w:rFonts w:ascii="ＭＳ 明朝" w:hAnsi="ＭＳ 明朝"/>
              </w:rPr>
            </w:pPr>
          </w:p>
          <w:p w14:paraId="375E4218" w14:textId="361A54F5" w:rsidR="009E2AB4" w:rsidRPr="00D81982" w:rsidRDefault="009E2AB4" w:rsidP="00DF666A">
            <w:pPr>
              <w:rPr>
                <w:rFonts w:ascii="ＭＳ 明朝" w:hAnsi="ＭＳ 明朝"/>
              </w:rPr>
            </w:pPr>
          </w:p>
          <w:p w14:paraId="2B3A045C" w14:textId="6BC61097" w:rsidR="009E2AB4" w:rsidRPr="00D81982" w:rsidRDefault="009E2AB4" w:rsidP="00DF666A">
            <w:pPr>
              <w:rPr>
                <w:rFonts w:ascii="ＭＳ 明朝" w:hAnsi="ＭＳ 明朝"/>
              </w:rPr>
            </w:pPr>
          </w:p>
          <w:p w14:paraId="28776286" w14:textId="070B774A" w:rsidR="009E2AB4" w:rsidRPr="00D81982" w:rsidRDefault="009E2AB4" w:rsidP="00DF666A">
            <w:pPr>
              <w:rPr>
                <w:rFonts w:ascii="ＭＳ 明朝" w:hAnsi="ＭＳ 明朝"/>
              </w:rPr>
            </w:pPr>
          </w:p>
          <w:p w14:paraId="5DEC05BB" w14:textId="42A4CB72" w:rsidR="009E2AB4" w:rsidRPr="00D81982" w:rsidRDefault="009E2AB4" w:rsidP="00DF666A">
            <w:pPr>
              <w:rPr>
                <w:rFonts w:ascii="ＭＳ 明朝" w:hAnsi="ＭＳ 明朝"/>
              </w:rPr>
            </w:pPr>
          </w:p>
          <w:p w14:paraId="471DBF90" w14:textId="5B4AC769" w:rsidR="009E2AB4" w:rsidRPr="00D81982" w:rsidRDefault="009E2AB4" w:rsidP="00DF666A">
            <w:pPr>
              <w:rPr>
                <w:rFonts w:ascii="ＭＳ 明朝" w:hAnsi="ＭＳ 明朝"/>
              </w:rPr>
            </w:pPr>
          </w:p>
          <w:p w14:paraId="5ED0E7A7" w14:textId="0F53C9B6" w:rsidR="009E2AB4" w:rsidRPr="00D81982" w:rsidRDefault="009E2AB4" w:rsidP="00DF666A">
            <w:pPr>
              <w:rPr>
                <w:rFonts w:ascii="ＭＳ 明朝" w:hAnsi="ＭＳ 明朝"/>
              </w:rPr>
            </w:pPr>
          </w:p>
          <w:p w14:paraId="1C6E0F01" w14:textId="45426291" w:rsidR="009E2AB4" w:rsidRPr="00D81982" w:rsidRDefault="009E2AB4" w:rsidP="00DF666A">
            <w:pPr>
              <w:rPr>
                <w:rFonts w:ascii="ＭＳ 明朝" w:hAnsi="ＭＳ 明朝"/>
              </w:rPr>
            </w:pPr>
          </w:p>
          <w:p w14:paraId="1ECC4046" w14:textId="1CCA90FA" w:rsidR="009E2AB4" w:rsidRPr="00D81982" w:rsidRDefault="009E2AB4" w:rsidP="00DF666A">
            <w:pPr>
              <w:rPr>
                <w:rFonts w:ascii="ＭＳ 明朝" w:hAnsi="ＭＳ 明朝"/>
              </w:rPr>
            </w:pPr>
          </w:p>
          <w:p w14:paraId="22288E9B" w14:textId="08F3843D" w:rsidR="009E2AB4" w:rsidRPr="00D81982" w:rsidRDefault="009E2AB4" w:rsidP="00DF666A">
            <w:pPr>
              <w:rPr>
                <w:rFonts w:ascii="ＭＳ 明朝" w:hAnsi="ＭＳ 明朝"/>
              </w:rPr>
            </w:pPr>
          </w:p>
          <w:p w14:paraId="0124C6EB" w14:textId="7AEFE608" w:rsidR="009E2AB4" w:rsidRPr="00D81982" w:rsidRDefault="009E2AB4" w:rsidP="00DF666A">
            <w:pPr>
              <w:rPr>
                <w:rFonts w:ascii="ＭＳ 明朝" w:hAnsi="ＭＳ 明朝"/>
              </w:rPr>
            </w:pPr>
          </w:p>
          <w:p w14:paraId="6058B7BE" w14:textId="468DDC8C" w:rsidR="009E2AB4" w:rsidRPr="00D81982" w:rsidRDefault="009E2AB4" w:rsidP="00DF666A">
            <w:pPr>
              <w:rPr>
                <w:rFonts w:ascii="ＭＳ 明朝" w:hAnsi="ＭＳ 明朝"/>
              </w:rPr>
            </w:pPr>
          </w:p>
          <w:p w14:paraId="4B52CF9C" w14:textId="42F36AF7" w:rsidR="009E2AB4" w:rsidRPr="00D81982" w:rsidRDefault="009E2AB4" w:rsidP="00DF666A">
            <w:pPr>
              <w:rPr>
                <w:rFonts w:ascii="ＭＳ 明朝" w:hAnsi="ＭＳ 明朝"/>
              </w:rPr>
            </w:pPr>
          </w:p>
          <w:p w14:paraId="0F5B50A9" w14:textId="3D322F72" w:rsidR="009E2AB4" w:rsidRPr="00D81982" w:rsidRDefault="009E2AB4" w:rsidP="00DF666A">
            <w:pPr>
              <w:rPr>
                <w:rFonts w:ascii="ＭＳ 明朝" w:hAnsi="ＭＳ 明朝"/>
              </w:rPr>
            </w:pPr>
          </w:p>
          <w:p w14:paraId="49531044" w14:textId="12A3D11B" w:rsidR="009E2AB4" w:rsidRPr="00D81982" w:rsidRDefault="009E2AB4" w:rsidP="00DF666A">
            <w:pPr>
              <w:rPr>
                <w:rFonts w:ascii="ＭＳ 明朝" w:hAnsi="ＭＳ 明朝"/>
              </w:rPr>
            </w:pPr>
          </w:p>
          <w:p w14:paraId="3199A877" w14:textId="6EE0A4C9" w:rsidR="009E2AB4" w:rsidRPr="00D81982" w:rsidRDefault="009E2AB4" w:rsidP="00DF666A">
            <w:pPr>
              <w:rPr>
                <w:rFonts w:ascii="ＭＳ 明朝" w:hAnsi="ＭＳ 明朝"/>
              </w:rPr>
            </w:pPr>
          </w:p>
          <w:p w14:paraId="3B1E9EC4" w14:textId="20BDA6D6" w:rsidR="009E2AB4" w:rsidRPr="00D81982" w:rsidRDefault="009E2AB4" w:rsidP="00DF666A">
            <w:pPr>
              <w:rPr>
                <w:rFonts w:ascii="ＭＳ 明朝" w:hAnsi="ＭＳ 明朝"/>
              </w:rPr>
            </w:pPr>
          </w:p>
          <w:p w14:paraId="26B62D38" w14:textId="35F19024" w:rsidR="009E2AB4" w:rsidRPr="00D81982" w:rsidRDefault="009E2AB4" w:rsidP="00DF666A">
            <w:pPr>
              <w:rPr>
                <w:rFonts w:ascii="ＭＳ 明朝" w:hAnsi="ＭＳ 明朝"/>
              </w:rPr>
            </w:pPr>
          </w:p>
          <w:p w14:paraId="0F3383E8" w14:textId="4658120E" w:rsidR="009E2AB4" w:rsidRPr="00D81982" w:rsidRDefault="009E2AB4" w:rsidP="00DF666A">
            <w:pPr>
              <w:rPr>
                <w:rFonts w:ascii="ＭＳ 明朝" w:hAnsi="ＭＳ 明朝"/>
              </w:rPr>
            </w:pPr>
          </w:p>
          <w:p w14:paraId="3BB97475" w14:textId="54B59062" w:rsidR="009E2AB4" w:rsidRPr="00D81982" w:rsidRDefault="009E2AB4" w:rsidP="00DF666A">
            <w:pPr>
              <w:rPr>
                <w:rFonts w:ascii="ＭＳ 明朝" w:hAnsi="ＭＳ 明朝"/>
              </w:rPr>
            </w:pPr>
          </w:p>
          <w:p w14:paraId="5470DE4F" w14:textId="090D6D52" w:rsidR="009E2AB4" w:rsidRPr="00D81982" w:rsidRDefault="009E2AB4" w:rsidP="00DF666A">
            <w:pPr>
              <w:rPr>
                <w:rFonts w:ascii="ＭＳ 明朝" w:hAnsi="ＭＳ 明朝"/>
              </w:rPr>
            </w:pPr>
          </w:p>
          <w:p w14:paraId="6327967D" w14:textId="00C51FFE" w:rsidR="009E2AB4" w:rsidRPr="00D81982" w:rsidRDefault="009E2AB4" w:rsidP="00DF666A">
            <w:pPr>
              <w:rPr>
                <w:rFonts w:ascii="ＭＳ 明朝" w:hAnsi="ＭＳ 明朝"/>
              </w:rPr>
            </w:pPr>
          </w:p>
          <w:p w14:paraId="2568F9F0" w14:textId="47493B8A" w:rsidR="009E2AB4" w:rsidRPr="00D81982" w:rsidRDefault="009E2AB4" w:rsidP="00DF666A">
            <w:pPr>
              <w:rPr>
                <w:rFonts w:ascii="ＭＳ 明朝" w:hAnsi="ＭＳ 明朝"/>
              </w:rPr>
            </w:pPr>
          </w:p>
          <w:p w14:paraId="5F7DE9D2" w14:textId="7C8006C9" w:rsidR="009E2AB4" w:rsidRPr="00D81982" w:rsidRDefault="009E2AB4" w:rsidP="00DF666A">
            <w:pPr>
              <w:rPr>
                <w:rFonts w:ascii="ＭＳ 明朝" w:hAnsi="ＭＳ 明朝"/>
              </w:rPr>
            </w:pPr>
          </w:p>
          <w:p w14:paraId="569143A1" w14:textId="1DDC6603" w:rsidR="009E2AB4" w:rsidRPr="00D81982" w:rsidRDefault="009E2AB4" w:rsidP="00DF666A">
            <w:pPr>
              <w:rPr>
                <w:rFonts w:ascii="ＭＳ 明朝" w:hAnsi="ＭＳ 明朝"/>
              </w:rPr>
            </w:pPr>
          </w:p>
          <w:p w14:paraId="2B42317F" w14:textId="257195A7" w:rsidR="009E2AB4" w:rsidRPr="00D81982" w:rsidRDefault="009E2AB4" w:rsidP="00DF666A">
            <w:pPr>
              <w:rPr>
                <w:rFonts w:ascii="ＭＳ 明朝" w:hAnsi="ＭＳ 明朝"/>
              </w:rPr>
            </w:pPr>
          </w:p>
          <w:p w14:paraId="1186EA35" w14:textId="7FD3B21D" w:rsidR="009E2AB4" w:rsidRPr="00D81982" w:rsidRDefault="009E2AB4" w:rsidP="00DF666A">
            <w:pPr>
              <w:rPr>
                <w:rFonts w:ascii="ＭＳ 明朝" w:hAnsi="ＭＳ 明朝"/>
              </w:rPr>
            </w:pPr>
          </w:p>
          <w:p w14:paraId="776511F2" w14:textId="7B6E643A" w:rsidR="009E2AB4" w:rsidRPr="00D81982" w:rsidRDefault="009E2AB4" w:rsidP="00DF666A">
            <w:pPr>
              <w:rPr>
                <w:rFonts w:ascii="ＭＳ 明朝" w:hAnsi="ＭＳ 明朝"/>
              </w:rPr>
            </w:pPr>
          </w:p>
          <w:p w14:paraId="5507F3E3" w14:textId="2D243E2E" w:rsidR="009E2AB4" w:rsidRPr="00D81982" w:rsidRDefault="009E2AB4" w:rsidP="00DF666A">
            <w:pPr>
              <w:rPr>
                <w:rFonts w:ascii="ＭＳ 明朝" w:hAnsi="ＭＳ 明朝"/>
              </w:rPr>
            </w:pPr>
          </w:p>
          <w:p w14:paraId="62724812" w14:textId="5543C0D1" w:rsidR="009E2AB4" w:rsidRPr="00D81982" w:rsidRDefault="009E2AB4" w:rsidP="00DF666A">
            <w:pPr>
              <w:rPr>
                <w:rFonts w:ascii="ＭＳ 明朝" w:hAnsi="ＭＳ 明朝"/>
              </w:rPr>
            </w:pPr>
          </w:p>
          <w:p w14:paraId="2348E972" w14:textId="3F3073E2" w:rsidR="009E2AB4" w:rsidRPr="00D81982" w:rsidRDefault="009E2AB4" w:rsidP="00DF666A">
            <w:pPr>
              <w:rPr>
                <w:rFonts w:ascii="ＭＳ 明朝" w:hAnsi="ＭＳ 明朝"/>
              </w:rPr>
            </w:pPr>
          </w:p>
          <w:p w14:paraId="40DA8B27" w14:textId="1B194025" w:rsidR="009E2AB4" w:rsidRPr="00D81982" w:rsidRDefault="009E2AB4" w:rsidP="00DF666A">
            <w:pPr>
              <w:rPr>
                <w:rFonts w:ascii="ＭＳ 明朝" w:hAnsi="ＭＳ 明朝"/>
              </w:rPr>
            </w:pPr>
          </w:p>
          <w:p w14:paraId="32BE9147" w14:textId="53D80F5B" w:rsidR="009E2AB4" w:rsidRPr="00D81982" w:rsidRDefault="009E2AB4" w:rsidP="00DF666A">
            <w:pPr>
              <w:rPr>
                <w:rFonts w:ascii="ＭＳ 明朝" w:hAnsi="ＭＳ 明朝"/>
              </w:rPr>
            </w:pPr>
          </w:p>
          <w:p w14:paraId="22D2099A" w14:textId="6EC70FDD" w:rsidR="009E2AB4" w:rsidRPr="00D81982" w:rsidRDefault="009E2AB4" w:rsidP="00DF666A">
            <w:pPr>
              <w:rPr>
                <w:rFonts w:ascii="ＭＳ 明朝" w:hAnsi="ＭＳ 明朝"/>
              </w:rPr>
            </w:pPr>
          </w:p>
          <w:p w14:paraId="65B896F5" w14:textId="758410A3" w:rsidR="009E2AB4" w:rsidRPr="00D81982" w:rsidRDefault="009E2AB4" w:rsidP="00DF666A">
            <w:pPr>
              <w:rPr>
                <w:rFonts w:ascii="ＭＳ 明朝" w:hAnsi="ＭＳ 明朝"/>
              </w:rPr>
            </w:pPr>
          </w:p>
          <w:p w14:paraId="667F4309" w14:textId="3B3B99FE" w:rsidR="009E2AB4" w:rsidRPr="00D81982" w:rsidRDefault="009E2AB4" w:rsidP="00DF666A">
            <w:pPr>
              <w:rPr>
                <w:rFonts w:ascii="ＭＳ 明朝" w:hAnsi="ＭＳ 明朝"/>
              </w:rPr>
            </w:pPr>
          </w:p>
          <w:p w14:paraId="788F8A6C" w14:textId="35BE59AE" w:rsidR="009E2AB4" w:rsidRPr="00D81982" w:rsidRDefault="009E2AB4" w:rsidP="00DF666A">
            <w:pPr>
              <w:rPr>
                <w:rFonts w:ascii="ＭＳ 明朝" w:hAnsi="ＭＳ 明朝"/>
              </w:rPr>
            </w:pPr>
          </w:p>
          <w:p w14:paraId="62833935" w14:textId="5F368DA7" w:rsidR="009E2AB4" w:rsidRPr="00D81982" w:rsidRDefault="009E2AB4" w:rsidP="00DF666A">
            <w:pPr>
              <w:rPr>
                <w:rFonts w:ascii="ＭＳ 明朝" w:hAnsi="ＭＳ 明朝"/>
              </w:rPr>
            </w:pPr>
          </w:p>
          <w:p w14:paraId="4AE532FB" w14:textId="55E1B5ED" w:rsidR="009E2AB4" w:rsidRPr="00D81982" w:rsidRDefault="009E2AB4" w:rsidP="00DF666A">
            <w:pPr>
              <w:rPr>
                <w:rFonts w:ascii="ＭＳ 明朝" w:hAnsi="ＭＳ 明朝"/>
              </w:rPr>
            </w:pPr>
          </w:p>
          <w:p w14:paraId="4F0D30C5" w14:textId="4814D014" w:rsidR="009E2AB4" w:rsidRPr="00D81982" w:rsidRDefault="009E2AB4" w:rsidP="00DF666A">
            <w:pPr>
              <w:rPr>
                <w:rFonts w:ascii="ＭＳ 明朝" w:hAnsi="ＭＳ 明朝"/>
              </w:rPr>
            </w:pPr>
          </w:p>
          <w:p w14:paraId="617F794A" w14:textId="725CE68B" w:rsidR="009E2AB4" w:rsidRPr="00D81982" w:rsidRDefault="009E2AB4" w:rsidP="00DF666A">
            <w:pPr>
              <w:rPr>
                <w:rFonts w:ascii="ＭＳ 明朝" w:hAnsi="ＭＳ 明朝"/>
              </w:rPr>
            </w:pPr>
          </w:p>
          <w:p w14:paraId="71055A74" w14:textId="756C0CFF" w:rsidR="009E2AB4" w:rsidRPr="00D81982" w:rsidRDefault="009E2AB4" w:rsidP="00DF666A">
            <w:pPr>
              <w:rPr>
                <w:rFonts w:ascii="ＭＳ 明朝" w:hAnsi="ＭＳ 明朝"/>
              </w:rPr>
            </w:pPr>
          </w:p>
          <w:p w14:paraId="4D3B9264" w14:textId="016BD4A2" w:rsidR="009E2AB4" w:rsidRPr="00D81982" w:rsidRDefault="009E2AB4" w:rsidP="00DF666A">
            <w:pPr>
              <w:rPr>
                <w:rFonts w:ascii="ＭＳ 明朝" w:hAnsi="ＭＳ 明朝"/>
              </w:rPr>
            </w:pPr>
          </w:p>
          <w:p w14:paraId="20C8F736" w14:textId="58C09A79" w:rsidR="009E2AB4" w:rsidRPr="00D81982" w:rsidRDefault="009E2AB4" w:rsidP="00DF666A">
            <w:pPr>
              <w:rPr>
                <w:rFonts w:ascii="ＭＳ 明朝" w:hAnsi="ＭＳ 明朝"/>
              </w:rPr>
            </w:pPr>
          </w:p>
          <w:p w14:paraId="6FF300B6" w14:textId="586F4C16" w:rsidR="009E2AB4" w:rsidRPr="00D81982" w:rsidRDefault="009E2AB4" w:rsidP="00DF666A">
            <w:pPr>
              <w:rPr>
                <w:rFonts w:ascii="ＭＳ 明朝" w:hAnsi="ＭＳ 明朝"/>
              </w:rPr>
            </w:pPr>
          </w:p>
          <w:p w14:paraId="40C6DF81" w14:textId="287926D7" w:rsidR="009E2AB4" w:rsidRPr="00D81982" w:rsidRDefault="009E2AB4" w:rsidP="00DF666A">
            <w:pPr>
              <w:rPr>
                <w:rFonts w:ascii="ＭＳ 明朝" w:hAnsi="ＭＳ 明朝"/>
              </w:rPr>
            </w:pPr>
          </w:p>
          <w:p w14:paraId="4AD3CAD0" w14:textId="3A187D0E" w:rsidR="009E2AB4" w:rsidRPr="00D81982" w:rsidRDefault="009E2AB4" w:rsidP="00DF666A">
            <w:pPr>
              <w:rPr>
                <w:rFonts w:ascii="ＭＳ 明朝" w:hAnsi="ＭＳ 明朝"/>
              </w:rPr>
            </w:pPr>
          </w:p>
          <w:p w14:paraId="588266B7" w14:textId="1DAB5226" w:rsidR="009E2AB4" w:rsidRPr="00D81982" w:rsidRDefault="009E2AB4" w:rsidP="00DF666A">
            <w:pPr>
              <w:rPr>
                <w:rFonts w:ascii="ＭＳ 明朝" w:hAnsi="ＭＳ 明朝"/>
              </w:rPr>
            </w:pPr>
          </w:p>
          <w:p w14:paraId="507B4336" w14:textId="23CE4C6E" w:rsidR="009E2AB4" w:rsidRPr="00D81982" w:rsidRDefault="009E2AB4" w:rsidP="00DF666A">
            <w:pPr>
              <w:rPr>
                <w:rFonts w:ascii="ＭＳ 明朝" w:hAnsi="ＭＳ 明朝"/>
              </w:rPr>
            </w:pPr>
          </w:p>
          <w:p w14:paraId="3C56DB52" w14:textId="6B28BDF1" w:rsidR="009E2AB4" w:rsidRPr="00D81982" w:rsidRDefault="009E2AB4" w:rsidP="00DF666A">
            <w:pPr>
              <w:rPr>
                <w:rFonts w:ascii="ＭＳ 明朝" w:hAnsi="ＭＳ 明朝"/>
              </w:rPr>
            </w:pPr>
          </w:p>
          <w:p w14:paraId="150BA8A3" w14:textId="7B511FD9" w:rsidR="009E2AB4" w:rsidRPr="00D81982" w:rsidRDefault="009E2AB4" w:rsidP="00DF666A">
            <w:pPr>
              <w:rPr>
                <w:rFonts w:ascii="ＭＳ 明朝" w:hAnsi="ＭＳ 明朝"/>
              </w:rPr>
            </w:pPr>
          </w:p>
          <w:p w14:paraId="723FAF3B" w14:textId="10325DC0" w:rsidR="009E2AB4" w:rsidRPr="00D81982" w:rsidRDefault="009E2AB4" w:rsidP="00DF666A">
            <w:pPr>
              <w:rPr>
                <w:rFonts w:ascii="ＭＳ 明朝" w:hAnsi="ＭＳ 明朝"/>
              </w:rPr>
            </w:pPr>
          </w:p>
          <w:p w14:paraId="77435734" w14:textId="6D755887" w:rsidR="009E2AB4" w:rsidRPr="00D81982" w:rsidRDefault="009E2AB4" w:rsidP="00DF666A">
            <w:pPr>
              <w:rPr>
                <w:rFonts w:ascii="ＭＳ 明朝" w:hAnsi="ＭＳ 明朝"/>
              </w:rPr>
            </w:pPr>
          </w:p>
          <w:p w14:paraId="49D22FF3" w14:textId="1F864F53" w:rsidR="009E2AB4" w:rsidRPr="00D81982" w:rsidRDefault="009E2AB4" w:rsidP="00DF666A">
            <w:pPr>
              <w:rPr>
                <w:rFonts w:ascii="ＭＳ 明朝" w:hAnsi="ＭＳ 明朝"/>
              </w:rPr>
            </w:pPr>
          </w:p>
          <w:p w14:paraId="7E9DF904" w14:textId="77777777" w:rsidR="009E2AB4" w:rsidRPr="00D81982" w:rsidRDefault="009E2AB4" w:rsidP="00DF666A">
            <w:pPr>
              <w:rPr>
                <w:rFonts w:ascii="ＭＳ 明朝" w:hAnsi="ＭＳ 明朝"/>
              </w:rPr>
            </w:pPr>
          </w:p>
          <w:p w14:paraId="711C811A" w14:textId="6D91B1F0" w:rsidR="00021480" w:rsidRPr="00D81982" w:rsidRDefault="00021480" w:rsidP="00DF666A">
            <w:pPr>
              <w:rPr>
                <w:rFonts w:ascii="ＭＳ 明朝" w:hAnsi="ＭＳ 明朝"/>
              </w:rPr>
            </w:pPr>
          </w:p>
          <w:p w14:paraId="096428D2" w14:textId="735513AA" w:rsidR="00021480" w:rsidRPr="00D81982" w:rsidRDefault="00021480" w:rsidP="00DF666A">
            <w:pPr>
              <w:rPr>
                <w:rFonts w:ascii="ＭＳ 明朝" w:hAnsi="ＭＳ 明朝"/>
              </w:rPr>
            </w:pPr>
          </w:p>
          <w:p w14:paraId="21E0630F" w14:textId="38450B7E" w:rsidR="005A6CB2" w:rsidRPr="00D81982" w:rsidRDefault="005A6CB2" w:rsidP="00DF666A">
            <w:pPr>
              <w:rPr>
                <w:rFonts w:ascii="ＭＳ 明朝" w:hAnsi="ＭＳ 明朝"/>
              </w:rPr>
            </w:pPr>
          </w:p>
          <w:p w14:paraId="4BD6C0D5" w14:textId="77777777" w:rsidR="005A6CB2" w:rsidRPr="00D81982" w:rsidRDefault="005A6CB2" w:rsidP="00DF666A">
            <w:pPr>
              <w:rPr>
                <w:rFonts w:ascii="ＭＳ 明朝" w:hAnsi="ＭＳ 明朝"/>
              </w:rPr>
            </w:pPr>
          </w:p>
          <w:p w14:paraId="3AD31AF4"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4FBDDBA8"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2-10 2014</w:t>
            </w:r>
          </w:p>
          <w:p w14:paraId="41A08DC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hint="eastAsia"/>
                <w:kern w:val="0"/>
                <w:lang w:val="en-GB"/>
              </w:rPr>
              <w:t>理事会</w:t>
            </w:r>
          </w:p>
          <w:p w14:paraId="476BEBA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2018.4.1</w:t>
            </w:r>
          </w:p>
          <w:p w14:paraId="123C2FC6" w14:textId="77777777" w:rsidR="00943EB1" w:rsidRPr="00D81982" w:rsidRDefault="00943EB1" w:rsidP="00943EB1">
            <w:pPr>
              <w:widowControl/>
              <w:rPr>
                <w:rFonts w:ascii="ＭＳ 明朝" w:hAnsi="ＭＳ 明朝" w:cs="Arial"/>
                <w:kern w:val="0"/>
                <w:lang w:val="en-GB"/>
              </w:rPr>
            </w:pPr>
          </w:p>
          <w:p w14:paraId="184086E8" w14:textId="2C74BC68" w:rsidR="00943EB1" w:rsidRPr="00D81982" w:rsidRDefault="00943EB1" w:rsidP="00E90E5B">
            <w:pPr>
              <w:widowControl/>
              <w:rPr>
                <w:rFonts w:ascii="ＭＳ Ｐ明朝" w:eastAsia="ＭＳ Ｐ明朝" w:hAnsi="ＭＳ Ｐ明朝"/>
                <w:b/>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w:t>
            </w:r>
            <w:r w:rsidRPr="00D81982">
              <w:rPr>
                <w:rFonts w:ascii="ＭＳ Ｐ明朝" w:eastAsia="ＭＳ Ｐ明朝" w:hAnsi="ＭＳ Ｐ明朝" w:hint="eastAsia"/>
                <w:b/>
                <w:sz w:val="22"/>
              </w:rPr>
              <w:t>認証業務を行う認証機関に関する要求事項</w:t>
            </w:r>
          </w:p>
          <w:p w14:paraId="20183719" w14:textId="6FFDA793" w:rsidR="00943EB1" w:rsidRPr="00D81982" w:rsidRDefault="00943EB1" w:rsidP="00943EB1">
            <w:pPr>
              <w:widowControl/>
              <w:rPr>
                <w:rFonts w:ascii="ＭＳ Ｐ明朝" w:eastAsia="ＭＳ Ｐ明朝" w:hAnsi="ＭＳ Ｐ明朝" w:cs="Arial"/>
                <w:b/>
                <w:kern w:val="0"/>
                <w:sz w:val="22"/>
                <w:lang w:val="en-GB"/>
              </w:rPr>
            </w:pPr>
            <w:r w:rsidRPr="00D81982">
              <w:rPr>
                <w:rFonts w:ascii="ＭＳ Ｐ明朝" w:eastAsia="ＭＳ Ｐ明朝" w:hAnsi="ＭＳ Ｐ明朝" w:hint="eastAsia"/>
                <w:b/>
                <w:sz w:val="22"/>
              </w:rPr>
              <w:t xml:space="preserve">　　　</w:t>
            </w:r>
            <w:r w:rsidR="005A6CB2"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(「現地サンプリング」抜粋)</w:t>
            </w:r>
          </w:p>
          <w:p w14:paraId="7E843E8E" w14:textId="77777777" w:rsidR="00943EB1" w:rsidRPr="00D81982" w:rsidRDefault="00943EB1" w:rsidP="00943EB1">
            <w:pPr>
              <w:rPr>
                <w:rFonts w:ascii="ＭＳ Ｐ明朝" w:eastAsia="ＭＳ Ｐ明朝" w:hAnsi="ＭＳ Ｐ明朝"/>
                <w:sz w:val="22"/>
              </w:rPr>
            </w:pPr>
          </w:p>
          <w:p w14:paraId="3260CA58" w14:textId="77777777" w:rsidR="00943EB1" w:rsidRPr="00D81982" w:rsidRDefault="00943EB1" w:rsidP="00943EB1">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73B92BF4" w14:textId="2DA8F53D"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1D83743"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6A9642C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DC80620"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5D9FDD94"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59045C71"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175B478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55FDC1B2" w14:textId="3C69C831"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4131DF56" w14:textId="77777777"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02FCAD19" w14:textId="77777777" w:rsidR="00943EB1" w:rsidRPr="00D81982" w:rsidRDefault="00943EB1" w:rsidP="00943EB1">
            <w:pPr>
              <w:rPr>
                <w:rFonts w:ascii="ＭＳ Ｐ明朝" w:eastAsia="ＭＳ Ｐ明朝" w:hAnsi="ＭＳ Ｐ明朝"/>
                <w:b/>
                <w:bCs/>
                <w:sz w:val="22"/>
              </w:rPr>
            </w:pPr>
            <w:r w:rsidRPr="00D81982">
              <w:rPr>
                <w:rFonts w:ascii="ＭＳ Ｐ明朝" w:eastAsia="ＭＳ Ｐ明朝" w:hAnsi="ＭＳ Ｐ明朝"/>
                <w:b/>
                <w:bCs/>
                <w:sz w:val="22"/>
              </w:rPr>
              <w:t>3.3　現地サンプリング調査</w:t>
            </w:r>
          </w:p>
          <w:p w14:paraId="32894C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585B1C2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3A546614"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2DCD98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D927FE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784111D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lastRenderedPageBreak/>
              <w:t>ｂ）森林経営状況（例えば、規模・拡がり、管理事務所等の管理組織及び委託若しくは直轄等の経営管理方法、森林経営計画等の森林計画の策定状況等）</w:t>
            </w:r>
          </w:p>
          <w:p w14:paraId="7357226D"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70D0930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0CA54EE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3CCFF7C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1160CE8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49DEFC7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0A880D4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2072A23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68C67CC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21AF0710" w14:textId="77777777" w:rsidR="00943EB1" w:rsidRPr="00D81982" w:rsidRDefault="00943EB1" w:rsidP="00943EB1">
            <w:pPr>
              <w:rPr>
                <w:rFonts w:ascii="ＭＳ Ｐ明朝" w:eastAsia="ＭＳ Ｐ明朝" w:hAnsi="ＭＳ Ｐ明朝"/>
                <w:sz w:val="22"/>
              </w:rPr>
            </w:pPr>
          </w:p>
          <w:p w14:paraId="52AEBF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　サンプル数</w:t>
            </w:r>
          </w:p>
          <w:p w14:paraId="15062CD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28F2CEA2" w14:textId="77777777" w:rsidR="00943EB1" w:rsidRPr="00D81982" w:rsidRDefault="00943EB1" w:rsidP="00943EB1">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05EDDBD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1118A44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7962D5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5FB82C77"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378EBE41"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7A25821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0BFD0C05"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05C2D6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1EBC74B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3ED6DE9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5426D4BF" w14:textId="77777777" w:rsidR="00943EB1" w:rsidRPr="00D81982" w:rsidRDefault="00943EB1" w:rsidP="00943EB1">
            <w:pPr>
              <w:rPr>
                <w:rFonts w:ascii="ＭＳ Ｐ明朝" w:eastAsia="ＭＳ Ｐ明朝" w:hAnsi="ＭＳ Ｐ明朝"/>
                <w:sz w:val="22"/>
              </w:rPr>
            </w:pPr>
          </w:p>
          <w:p w14:paraId="70BC8790"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0BA999E6"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w:t>
            </w:r>
            <w:r w:rsidRPr="00D81982">
              <w:rPr>
                <w:rFonts w:ascii="ＭＳ Ｐ明朝" w:eastAsia="ＭＳ Ｐ明朝" w:hAnsi="ＭＳ Ｐ明朝" w:cs="ＭＳ明朝" w:hint="eastAsia"/>
                <w:kern w:val="0"/>
                <w:sz w:val="22"/>
              </w:rPr>
              <w:lastRenderedPageBreak/>
              <w:t>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81C654"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p>
          <w:p w14:paraId="267D953D" w14:textId="268323E6" w:rsidR="00943EB1" w:rsidRPr="00D81982" w:rsidRDefault="00943EB1" w:rsidP="00DF666A">
            <w:pPr>
              <w:widowControl/>
              <w:rPr>
                <w:rFonts w:ascii="ＭＳ Ｐ明朝" w:eastAsia="ＭＳ Ｐ明朝" w:hAnsi="ＭＳ Ｐ明朝" w:cs="Arial"/>
                <w:kern w:val="0"/>
                <w:sz w:val="22"/>
              </w:rPr>
            </w:pPr>
          </w:p>
          <w:p w14:paraId="162F2947" w14:textId="77777777" w:rsidR="001E068C" w:rsidRPr="00D81982" w:rsidRDefault="001E068C" w:rsidP="001E068C">
            <w:pPr>
              <w:autoSpaceDE w:val="0"/>
              <w:autoSpaceDN w:val="0"/>
              <w:adjustRightInd w:val="0"/>
              <w:rPr>
                <w:rFonts w:ascii="ＭＳ Ｐ明朝" w:eastAsia="ＭＳ Ｐ明朝" w:hAnsi="ＭＳ Ｐ明朝"/>
                <w:sz w:val="22"/>
              </w:rPr>
            </w:pPr>
          </w:p>
          <w:p w14:paraId="3CBF5520" w14:textId="77777777" w:rsidR="001E068C" w:rsidRPr="00D81982" w:rsidRDefault="001E068C" w:rsidP="001E068C">
            <w:pPr>
              <w:autoSpaceDE w:val="0"/>
              <w:autoSpaceDN w:val="0"/>
              <w:adjustRightInd w:val="0"/>
              <w:rPr>
                <w:rFonts w:ascii="ＭＳ Ｐ明朝" w:eastAsia="ＭＳ Ｐ明朝" w:hAnsi="ＭＳ Ｐ明朝"/>
                <w:sz w:val="22"/>
              </w:rPr>
            </w:pPr>
          </w:p>
          <w:p w14:paraId="6FC96056" w14:textId="77777777" w:rsidR="001E068C" w:rsidRPr="00D81982" w:rsidRDefault="001E068C" w:rsidP="001E068C">
            <w:pPr>
              <w:autoSpaceDE w:val="0"/>
              <w:autoSpaceDN w:val="0"/>
              <w:adjustRightInd w:val="0"/>
              <w:rPr>
                <w:rFonts w:ascii="ＭＳ Ｐ明朝" w:eastAsia="ＭＳ Ｐ明朝" w:hAnsi="ＭＳ Ｐ明朝"/>
                <w:sz w:val="22"/>
              </w:rPr>
            </w:pPr>
          </w:p>
          <w:p w14:paraId="5BACA42A" w14:textId="0D54473D" w:rsidR="001E068C" w:rsidRPr="00D81982" w:rsidRDefault="001E068C" w:rsidP="001E068C">
            <w:pPr>
              <w:autoSpaceDE w:val="0"/>
              <w:autoSpaceDN w:val="0"/>
              <w:adjustRightInd w:val="0"/>
              <w:rPr>
                <w:rFonts w:ascii="ＭＳ Ｐ明朝" w:eastAsia="ＭＳ Ｐ明朝" w:hAnsi="ＭＳ Ｐ明朝"/>
                <w:sz w:val="22"/>
              </w:rPr>
            </w:pPr>
          </w:p>
          <w:p w14:paraId="753DAD33" w14:textId="5A2A66A7" w:rsidR="00DA3DDA" w:rsidRPr="00D81982" w:rsidRDefault="00DA3DDA" w:rsidP="001E068C">
            <w:pPr>
              <w:autoSpaceDE w:val="0"/>
              <w:autoSpaceDN w:val="0"/>
              <w:adjustRightInd w:val="0"/>
              <w:rPr>
                <w:rFonts w:ascii="ＭＳ Ｐ明朝" w:eastAsia="ＭＳ Ｐ明朝" w:hAnsi="ＭＳ Ｐ明朝"/>
                <w:sz w:val="22"/>
              </w:rPr>
            </w:pPr>
          </w:p>
          <w:p w14:paraId="27B0E884" w14:textId="48D4CD3F" w:rsidR="00DA3DDA" w:rsidRPr="00D81982" w:rsidRDefault="00DA3DDA" w:rsidP="001E068C">
            <w:pPr>
              <w:autoSpaceDE w:val="0"/>
              <w:autoSpaceDN w:val="0"/>
              <w:adjustRightInd w:val="0"/>
              <w:rPr>
                <w:rFonts w:ascii="ＭＳ Ｐ明朝" w:eastAsia="ＭＳ Ｐ明朝" w:hAnsi="ＭＳ Ｐ明朝"/>
                <w:sz w:val="22"/>
              </w:rPr>
            </w:pPr>
          </w:p>
          <w:p w14:paraId="26D2B3B1" w14:textId="7C4463EA" w:rsidR="00DA3DDA" w:rsidRPr="00D81982" w:rsidRDefault="00DA3DDA" w:rsidP="001E068C">
            <w:pPr>
              <w:autoSpaceDE w:val="0"/>
              <w:autoSpaceDN w:val="0"/>
              <w:adjustRightInd w:val="0"/>
              <w:rPr>
                <w:rFonts w:ascii="ＭＳ Ｐ明朝" w:eastAsia="ＭＳ Ｐ明朝" w:hAnsi="ＭＳ Ｐ明朝"/>
                <w:sz w:val="22"/>
              </w:rPr>
            </w:pPr>
          </w:p>
          <w:p w14:paraId="66BA074F" w14:textId="09B752EB" w:rsidR="00DA3DDA" w:rsidRPr="00D81982" w:rsidRDefault="00DA3DDA" w:rsidP="001E068C">
            <w:pPr>
              <w:autoSpaceDE w:val="0"/>
              <w:autoSpaceDN w:val="0"/>
              <w:adjustRightInd w:val="0"/>
              <w:rPr>
                <w:rFonts w:ascii="ＭＳ Ｐ明朝" w:eastAsia="ＭＳ Ｐ明朝" w:hAnsi="ＭＳ Ｐ明朝"/>
                <w:sz w:val="22"/>
              </w:rPr>
            </w:pPr>
          </w:p>
          <w:p w14:paraId="58F4C674" w14:textId="416E3C1D" w:rsidR="00DA3DDA" w:rsidRPr="00D81982" w:rsidRDefault="00DA3DDA" w:rsidP="001E068C">
            <w:pPr>
              <w:autoSpaceDE w:val="0"/>
              <w:autoSpaceDN w:val="0"/>
              <w:adjustRightInd w:val="0"/>
              <w:rPr>
                <w:rFonts w:ascii="ＭＳ Ｐ明朝" w:eastAsia="ＭＳ Ｐ明朝" w:hAnsi="ＭＳ Ｐ明朝"/>
                <w:sz w:val="22"/>
              </w:rPr>
            </w:pPr>
          </w:p>
          <w:p w14:paraId="3D04F48F" w14:textId="0226EB7E" w:rsidR="00DA3DDA" w:rsidRPr="00D81982" w:rsidRDefault="00DA3DDA" w:rsidP="001E068C">
            <w:pPr>
              <w:autoSpaceDE w:val="0"/>
              <w:autoSpaceDN w:val="0"/>
              <w:adjustRightInd w:val="0"/>
              <w:rPr>
                <w:rFonts w:ascii="ＭＳ Ｐ明朝" w:eastAsia="ＭＳ Ｐ明朝" w:hAnsi="ＭＳ Ｐ明朝"/>
                <w:sz w:val="22"/>
              </w:rPr>
            </w:pPr>
          </w:p>
          <w:p w14:paraId="2A24F693" w14:textId="671428EA" w:rsidR="00DA3DDA" w:rsidRPr="00D81982" w:rsidRDefault="00DA3DDA" w:rsidP="001E068C">
            <w:pPr>
              <w:autoSpaceDE w:val="0"/>
              <w:autoSpaceDN w:val="0"/>
              <w:adjustRightInd w:val="0"/>
              <w:rPr>
                <w:rFonts w:ascii="ＭＳ Ｐ明朝" w:eastAsia="ＭＳ Ｐ明朝" w:hAnsi="ＭＳ Ｐ明朝"/>
                <w:sz w:val="22"/>
              </w:rPr>
            </w:pPr>
          </w:p>
          <w:p w14:paraId="0B727CBE" w14:textId="42282F6F" w:rsidR="00DA3DDA" w:rsidRPr="00D81982" w:rsidRDefault="00DA3DDA" w:rsidP="001E068C">
            <w:pPr>
              <w:autoSpaceDE w:val="0"/>
              <w:autoSpaceDN w:val="0"/>
              <w:adjustRightInd w:val="0"/>
              <w:rPr>
                <w:rFonts w:ascii="ＭＳ Ｐ明朝" w:eastAsia="ＭＳ Ｐ明朝" w:hAnsi="ＭＳ Ｐ明朝"/>
                <w:sz w:val="22"/>
              </w:rPr>
            </w:pPr>
          </w:p>
          <w:p w14:paraId="1AB087D3" w14:textId="01575C9C" w:rsidR="00DA3DDA" w:rsidRPr="00D81982" w:rsidRDefault="00DA3DDA" w:rsidP="001E068C">
            <w:pPr>
              <w:autoSpaceDE w:val="0"/>
              <w:autoSpaceDN w:val="0"/>
              <w:adjustRightInd w:val="0"/>
              <w:rPr>
                <w:rFonts w:ascii="ＭＳ Ｐ明朝" w:eastAsia="ＭＳ Ｐ明朝" w:hAnsi="ＭＳ Ｐ明朝"/>
                <w:sz w:val="22"/>
              </w:rPr>
            </w:pPr>
          </w:p>
          <w:p w14:paraId="0F886D92" w14:textId="7FE0238C" w:rsidR="00DA3DDA" w:rsidRPr="00D81982" w:rsidRDefault="00DA3DDA" w:rsidP="001E068C">
            <w:pPr>
              <w:autoSpaceDE w:val="0"/>
              <w:autoSpaceDN w:val="0"/>
              <w:adjustRightInd w:val="0"/>
              <w:rPr>
                <w:rFonts w:ascii="ＭＳ Ｐ明朝" w:eastAsia="ＭＳ Ｐ明朝" w:hAnsi="ＭＳ Ｐ明朝"/>
                <w:sz w:val="22"/>
              </w:rPr>
            </w:pPr>
          </w:p>
          <w:p w14:paraId="54C0AF53" w14:textId="7F12F650" w:rsidR="00DA3DDA" w:rsidRPr="00D81982" w:rsidRDefault="00DA3DDA" w:rsidP="001E068C">
            <w:pPr>
              <w:autoSpaceDE w:val="0"/>
              <w:autoSpaceDN w:val="0"/>
              <w:adjustRightInd w:val="0"/>
              <w:rPr>
                <w:rFonts w:ascii="ＭＳ Ｐ明朝" w:eastAsia="ＭＳ Ｐ明朝" w:hAnsi="ＭＳ Ｐ明朝"/>
                <w:sz w:val="22"/>
              </w:rPr>
            </w:pPr>
          </w:p>
          <w:p w14:paraId="1580623C" w14:textId="79456558" w:rsidR="00DA3DDA" w:rsidRPr="00D81982" w:rsidRDefault="00DA3DDA" w:rsidP="001E068C">
            <w:pPr>
              <w:autoSpaceDE w:val="0"/>
              <w:autoSpaceDN w:val="0"/>
              <w:adjustRightInd w:val="0"/>
              <w:rPr>
                <w:rFonts w:ascii="ＭＳ Ｐ明朝" w:eastAsia="ＭＳ Ｐ明朝" w:hAnsi="ＭＳ Ｐ明朝"/>
                <w:sz w:val="22"/>
              </w:rPr>
            </w:pPr>
          </w:p>
          <w:p w14:paraId="764DE118" w14:textId="24C146F0" w:rsidR="00DA3DDA" w:rsidRPr="00D81982" w:rsidRDefault="00DA3DDA" w:rsidP="001E068C">
            <w:pPr>
              <w:autoSpaceDE w:val="0"/>
              <w:autoSpaceDN w:val="0"/>
              <w:adjustRightInd w:val="0"/>
              <w:rPr>
                <w:rFonts w:ascii="ＭＳ Ｐ明朝" w:eastAsia="ＭＳ Ｐ明朝" w:hAnsi="ＭＳ Ｐ明朝"/>
                <w:sz w:val="22"/>
              </w:rPr>
            </w:pPr>
          </w:p>
          <w:p w14:paraId="25CB2A59" w14:textId="7E2464E8" w:rsidR="00DA3DDA" w:rsidRPr="00D81982" w:rsidRDefault="00DA3DDA" w:rsidP="001E068C">
            <w:pPr>
              <w:autoSpaceDE w:val="0"/>
              <w:autoSpaceDN w:val="0"/>
              <w:adjustRightInd w:val="0"/>
              <w:rPr>
                <w:rFonts w:ascii="ＭＳ Ｐ明朝" w:eastAsia="ＭＳ Ｐ明朝" w:hAnsi="ＭＳ Ｐ明朝"/>
                <w:sz w:val="22"/>
              </w:rPr>
            </w:pPr>
          </w:p>
          <w:p w14:paraId="55400A8C" w14:textId="14E176DA" w:rsidR="00DA3DDA" w:rsidRPr="00D81982" w:rsidRDefault="00DA3DDA" w:rsidP="001E068C">
            <w:pPr>
              <w:autoSpaceDE w:val="0"/>
              <w:autoSpaceDN w:val="0"/>
              <w:adjustRightInd w:val="0"/>
              <w:rPr>
                <w:rFonts w:ascii="ＭＳ Ｐ明朝" w:eastAsia="ＭＳ Ｐ明朝" w:hAnsi="ＭＳ Ｐ明朝"/>
                <w:sz w:val="22"/>
              </w:rPr>
            </w:pPr>
          </w:p>
          <w:p w14:paraId="28994271" w14:textId="1A96BA33" w:rsidR="00DA3DDA" w:rsidRPr="00D81982" w:rsidRDefault="00DA3DDA" w:rsidP="001E068C">
            <w:pPr>
              <w:autoSpaceDE w:val="0"/>
              <w:autoSpaceDN w:val="0"/>
              <w:adjustRightInd w:val="0"/>
              <w:rPr>
                <w:rFonts w:ascii="ＭＳ Ｐ明朝" w:eastAsia="ＭＳ Ｐ明朝" w:hAnsi="ＭＳ Ｐ明朝"/>
                <w:sz w:val="22"/>
              </w:rPr>
            </w:pPr>
          </w:p>
          <w:p w14:paraId="23720581" w14:textId="6849EA92" w:rsidR="00DA3DDA" w:rsidRPr="00D81982" w:rsidRDefault="00DA3DDA" w:rsidP="001E068C">
            <w:pPr>
              <w:autoSpaceDE w:val="0"/>
              <w:autoSpaceDN w:val="0"/>
              <w:adjustRightInd w:val="0"/>
              <w:rPr>
                <w:rFonts w:ascii="ＭＳ Ｐ明朝" w:eastAsia="ＭＳ Ｐ明朝" w:hAnsi="ＭＳ Ｐ明朝"/>
                <w:sz w:val="22"/>
              </w:rPr>
            </w:pPr>
          </w:p>
          <w:p w14:paraId="76B8D288" w14:textId="2B719009" w:rsidR="00DA3DDA" w:rsidRPr="00D81982" w:rsidRDefault="00DA3DDA" w:rsidP="001E068C">
            <w:pPr>
              <w:autoSpaceDE w:val="0"/>
              <w:autoSpaceDN w:val="0"/>
              <w:adjustRightInd w:val="0"/>
              <w:rPr>
                <w:rFonts w:ascii="ＭＳ Ｐ明朝" w:eastAsia="ＭＳ Ｐ明朝" w:hAnsi="ＭＳ Ｐ明朝"/>
                <w:sz w:val="22"/>
              </w:rPr>
            </w:pPr>
          </w:p>
          <w:p w14:paraId="3EAF8103" w14:textId="6DF51E76" w:rsidR="00DA3DDA" w:rsidRPr="00D81982" w:rsidRDefault="00DA3DDA" w:rsidP="001E068C">
            <w:pPr>
              <w:autoSpaceDE w:val="0"/>
              <w:autoSpaceDN w:val="0"/>
              <w:adjustRightInd w:val="0"/>
              <w:rPr>
                <w:rFonts w:ascii="ＭＳ Ｐ明朝" w:eastAsia="ＭＳ Ｐ明朝" w:hAnsi="ＭＳ Ｐ明朝"/>
                <w:sz w:val="22"/>
              </w:rPr>
            </w:pPr>
          </w:p>
          <w:p w14:paraId="6F9E94EB" w14:textId="31C3E58C" w:rsidR="00DA3DDA" w:rsidRPr="00D81982" w:rsidRDefault="00DA3DDA" w:rsidP="001E068C">
            <w:pPr>
              <w:autoSpaceDE w:val="0"/>
              <w:autoSpaceDN w:val="0"/>
              <w:adjustRightInd w:val="0"/>
              <w:rPr>
                <w:rFonts w:ascii="ＭＳ Ｐ明朝" w:eastAsia="ＭＳ Ｐ明朝" w:hAnsi="ＭＳ Ｐ明朝"/>
                <w:sz w:val="22"/>
              </w:rPr>
            </w:pPr>
          </w:p>
          <w:p w14:paraId="4349EE2C" w14:textId="0642DE50" w:rsidR="00DA3DDA" w:rsidRPr="00D81982" w:rsidRDefault="00DA3DDA" w:rsidP="001E068C">
            <w:pPr>
              <w:autoSpaceDE w:val="0"/>
              <w:autoSpaceDN w:val="0"/>
              <w:adjustRightInd w:val="0"/>
              <w:rPr>
                <w:rFonts w:ascii="ＭＳ Ｐ明朝" w:eastAsia="ＭＳ Ｐ明朝" w:hAnsi="ＭＳ Ｐ明朝"/>
                <w:sz w:val="22"/>
              </w:rPr>
            </w:pPr>
          </w:p>
          <w:p w14:paraId="4E574BBF" w14:textId="0601D06E" w:rsidR="00DA3DDA" w:rsidRPr="00D81982" w:rsidRDefault="00DA3DDA" w:rsidP="001E068C">
            <w:pPr>
              <w:autoSpaceDE w:val="0"/>
              <w:autoSpaceDN w:val="0"/>
              <w:adjustRightInd w:val="0"/>
              <w:rPr>
                <w:rFonts w:ascii="ＭＳ Ｐ明朝" w:eastAsia="ＭＳ Ｐ明朝" w:hAnsi="ＭＳ Ｐ明朝"/>
                <w:sz w:val="22"/>
              </w:rPr>
            </w:pPr>
          </w:p>
          <w:p w14:paraId="0EA5D0F9" w14:textId="0A4E9F1A" w:rsidR="00DA3DDA" w:rsidRPr="00D81982" w:rsidRDefault="00DA3DDA" w:rsidP="001E068C">
            <w:pPr>
              <w:autoSpaceDE w:val="0"/>
              <w:autoSpaceDN w:val="0"/>
              <w:adjustRightInd w:val="0"/>
              <w:rPr>
                <w:rFonts w:ascii="ＭＳ Ｐ明朝" w:eastAsia="ＭＳ Ｐ明朝" w:hAnsi="ＭＳ Ｐ明朝"/>
                <w:sz w:val="22"/>
              </w:rPr>
            </w:pPr>
          </w:p>
          <w:p w14:paraId="053A563B" w14:textId="2A0AC83D" w:rsidR="00DA3DDA" w:rsidRPr="00D81982" w:rsidRDefault="00DA3DDA" w:rsidP="001E068C">
            <w:pPr>
              <w:autoSpaceDE w:val="0"/>
              <w:autoSpaceDN w:val="0"/>
              <w:adjustRightInd w:val="0"/>
              <w:rPr>
                <w:rFonts w:ascii="ＭＳ Ｐ明朝" w:eastAsia="ＭＳ Ｐ明朝" w:hAnsi="ＭＳ Ｐ明朝"/>
                <w:sz w:val="22"/>
              </w:rPr>
            </w:pPr>
          </w:p>
          <w:p w14:paraId="7AB0857A" w14:textId="60FD97CC" w:rsidR="00DA3DDA" w:rsidRPr="00D81982" w:rsidRDefault="00DA3DDA" w:rsidP="001E068C">
            <w:pPr>
              <w:autoSpaceDE w:val="0"/>
              <w:autoSpaceDN w:val="0"/>
              <w:adjustRightInd w:val="0"/>
              <w:rPr>
                <w:rFonts w:ascii="ＭＳ Ｐ明朝" w:eastAsia="ＭＳ Ｐ明朝" w:hAnsi="ＭＳ Ｐ明朝"/>
                <w:sz w:val="22"/>
              </w:rPr>
            </w:pPr>
          </w:p>
          <w:p w14:paraId="7BB55E53" w14:textId="77F08199" w:rsidR="00DA3DDA" w:rsidRPr="00D81982" w:rsidRDefault="00DA3DDA" w:rsidP="001E068C">
            <w:pPr>
              <w:autoSpaceDE w:val="0"/>
              <w:autoSpaceDN w:val="0"/>
              <w:adjustRightInd w:val="0"/>
              <w:rPr>
                <w:rFonts w:ascii="ＭＳ Ｐ明朝" w:eastAsia="ＭＳ Ｐ明朝" w:hAnsi="ＭＳ Ｐ明朝"/>
                <w:sz w:val="22"/>
              </w:rPr>
            </w:pPr>
          </w:p>
          <w:p w14:paraId="60A8B6B4" w14:textId="4375F56D" w:rsidR="00DA3DDA" w:rsidRPr="00D81982" w:rsidRDefault="00DA3DDA" w:rsidP="001E068C">
            <w:pPr>
              <w:autoSpaceDE w:val="0"/>
              <w:autoSpaceDN w:val="0"/>
              <w:adjustRightInd w:val="0"/>
              <w:rPr>
                <w:rFonts w:ascii="ＭＳ Ｐ明朝" w:eastAsia="ＭＳ Ｐ明朝" w:hAnsi="ＭＳ Ｐ明朝"/>
                <w:sz w:val="22"/>
              </w:rPr>
            </w:pPr>
          </w:p>
          <w:p w14:paraId="1F552EDE" w14:textId="21F3AD14" w:rsidR="00DA3DDA" w:rsidRPr="00D81982" w:rsidRDefault="00DA3DDA" w:rsidP="001E068C">
            <w:pPr>
              <w:autoSpaceDE w:val="0"/>
              <w:autoSpaceDN w:val="0"/>
              <w:adjustRightInd w:val="0"/>
              <w:rPr>
                <w:rFonts w:ascii="ＭＳ Ｐ明朝" w:eastAsia="ＭＳ Ｐ明朝" w:hAnsi="ＭＳ Ｐ明朝"/>
                <w:sz w:val="22"/>
              </w:rPr>
            </w:pPr>
          </w:p>
          <w:p w14:paraId="1C43951C" w14:textId="67BC1987" w:rsidR="00DA3DDA" w:rsidRPr="00D81982" w:rsidRDefault="00DA3DDA" w:rsidP="001E068C">
            <w:pPr>
              <w:autoSpaceDE w:val="0"/>
              <w:autoSpaceDN w:val="0"/>
              <w:adjustRightInd w:val="0"/>
              <w:rPr>
                <w:rFonts w:ascii="ＭＳ Ｐ明朝" w:eastAsia="ＭＳ Ｐ明朝" w:hAnsi="ＭＳ Ｐ明朝"/>
                <w:sz w:val="22"/>
              </w:rPr>
            </w:pPr>
          </w:p>
          <w:p w14:paraId="362C3F63" w14:textId="5A888FA8" w:rsidR="00DA3DDA" w:rsidRPr="00D81982" w:rsidRDefault="00DA3DDA" w:rsidP="001E068C">
            <w:pPr>
              <w:autoSpaceDE w:val="0"/>
              <w:autoSpaceDN w:val="0"/>
              <w:adjustRightInd w:val="0"/>
              <w:rPr>
                <w:rFonts w:ascii="ＭＳ Ｐ明朝" w:eastAsia="ＭＳ Ｐ明朝" w:hAnsi="ＭＳ Ｐ明朝"/>
                <w:sz w:val="22"/>
              </w:rPr>
            </w:pPr>
          </w:p>
          <w:p w14:paraId="43FBFFF1" w14:textId="35968736" w:rsidR="00DA3DDA" w:rsidRPr="00D81982" w:rsidRDefault="00DA3DDA" w:rsidP="001E068C">
            <w:pPr>
              <w:autoSpaceDE w:val="0"/>
              <w:autoSpaceDN w:val="0"/>
              <w:adjustRightInd w:val="0"/>
              <w:rPr>
                <w:rFonts w:ascii="ＭＳ Ｐ明朝" w:eastAsia="ＭＳ Ｐ明朝" w:hAnsi="ＭＳ Ｐ明朝"/>
                <w:sz w:val="22"/>
              </w:rPr>
            </w:pPr>
          </w:p>
          <w:p w14:paraId="6ACDE11B" w14:textId="7741B560" w:rsidR="00DA3DDA" w:rsidRPr="00D81982" w:rsidRDefault="00DA3DDA" w:rsidP="001E068C">
            <w:pPr>
              <w:autoSpaceDE w:val="0"/>
              <w:autoSpaceDN w:val="0"/>
              <w:adjustRightInd w:val="0"/>
              <w:rPr>
                <w:rFonts w:ascii="ＭＳ Ｐ明朝" w:eastAsia="ＭＳ Ｐ明朝" w:hAnsi="ＭＳ Ｐ明朝"/>
                <w:sz w:val="22"/>
              </w:rPr>
            </w:pPr>
          </w:p>
          <w:p w14:paraId="2ED82BB9" w14:textId="361217D2" w:rsidR="00DA3DDA" w:rsidRPr="00D81982" w:rsidRDefault="00DA3DDA" w:rsidP="001E068C">
            <w:pPr>
              <w:autoSpaceDE w:val="0"/>
              <w:autoSpaceDN w:val="0"/>
              <w:adjustRightInd w:val="0"/>
              <w:rPr>
                <w:rFonts w:ascii="ＭＳ Ｐ明朝" w:eastAsia="ＭＳ Ｐ明朝" w:hAnsi="ＭＳ Ｐ明朝"/>
                <w:sz w:val="22"/>
              </w:rPr>
            </w:pPr>
          </w:p>
          <w:p w14:paraId="6F28B54B" w14:textId="07BFEE91" w:rsidR="00DA3DDA" w:rsidRPr="00D81982" w:rsidRDefault="00DA3DDA" w:rsidP="001E068C">
            <w:pPr>
              <w:autoSpaceDE w:val="0"/>
              <w:autoSpaceDN w:val="0"/>
              <w:adjustRightInd w:val="0"/>
              <w:rPr>
                <w:rFonts w:ascii="ＭＳ Ｐ明朝" w:eastAsia="ＭＳ Ｐ明朝" w:hAnsi="ＭＳ Ｐ明朝"/>
                <w:sz w:val="22"/>
              </w:rPr>
            </w:pPr>
          </w:p>
          <w:p w14:paraId="692FEEF0" w14:textId="6EEE6B37" w:rsidR="00DA3DDA" w:rsidRPr="00D81982" w:rsidRDefault="00DA3DDA" w:rsidP="001E068C">
            <w:pPr>
              <w:autoSpaceDE w:val="0"/>
              <w:autoSpaceDN w:val="0"/>
              <w:adjustRightInd w:val="0"/>
              <w:rPr>
                <w:rFonts w:ascii="ＭＳ Ｐ明朝" w:eastAsia="ＭＳ Ｐ明朝" w:hAnsi="ＭＳ Ｐ明朝"/>
                <w:sz w:val="22"/>
              </w:rPr>
            </w:pPr>
          </w:p>
          <w:p w14:paraId="4B940AC0" w14:textId="096D45A4" w:rsidR="00DA3DDA" w:rsidRPr="00D81982" w:rsidRDefault="00DA3DDA" w:rsidP="001E068C">
            <w:pPr>
              <w:autoSpaceDE w:val="0"/>
              <w:autoSpaceDN w:val="0"/>
              <w:adjustRightInd w:val="0"/>
              <w:rPr>
                <w:rFonts w:ascii="ＭＳ Ｐ明朝" w:eastAsia="ＭＳ Ｐ明朝" w:hAnsi="ＭＳ Ｐ明朝"/>
                <w:sz w:val="22"/>
              </w:rPr>
            </w:pPr>
          </w:p>
          <w:p w14:paraId="4015488B" w14:textId="0B8CDD88" w:rsidR="00DA3DDA" w:rsidRPr="00D81982" w:rsidRDefault="00DA3DDA" w:rsidP="001E068C">
            <w:pPr>
              <w:autoSpaceDE w:val="0"/>
              <w:autoSpaceDN w:val="0"/>
              <w:adjustRightInd w:val="0"/>
              <w:rPr>
                <w:rFonts w:ascii="ＭＳ Ｐ明朝" w:eastAsia="ＭＳ Ｐ明朝" w:hAnsi="ＭＳ Ｐ明朝"/>
                <w:sz w:val="22"/>
              </w:rPr>
            </w:pPr>
          </w:p>
          <w:p w14:paraId="361B6680" w14:textId="543809E6" w:rsidR="00DA3DDA" w:rsidRPr="00D81982" w:rsidRDefault="00DA3DDA" w:rsidP="001E068C">
            <w:pPr>
              <w:autoSpaceDE w:val="0"/>
              <w:autoSpaceDN w:val="0"/>
              <w:adjustRightInd w:val="0"/>
              <w:rPr>
                <w:rFonts w:ascii="ＭＳ Ｐ明朝" w:eastAsia="ＭＳ Ｐ明朝" w:hAnsi="ＭＳ Ｐ明朝"/>
                <w:sz w:val="22"/>
              </w:rPr>
            </w:pPr>
          </w:p>
          <w:p w14:paraId="04E0AEC0" w14:textId="3A9CA855" w:rsidR="00DA3DDA" w:rsidRPr="00D81982" w:rsidRDefault="00DA3DDA" w:rsidP="001E068C">
            <w:pPr>
              <w:autoSpaceDE w:val="0"/>
              <w:autoSpaceDN w:val="0"/>
              <w:adjustRightInd w:val="0"/>
              <w:rPr>
                <w:rFonts w:ascii="ＭＳ Ｐ明朝" w:eastAsia="ＭＳ Ｐ明朝" w:hAnsi="ＭＳ Ｐ明朝"/>
                <w:sz w:val="22"/>
              </w:rPr>
            </w:pPr>
          </w:p>
          <w:p w14:paraId="26F2A1A4" w14:textId="452FE579" w:rsidR="00DA3DDA" w:rsidRPr="00D81982" w:rsidRDefault="00DA3DDA" w:rsidP="001E068C">
            <w:pPr>
              <w:autoSpaceDE w:val="0"/>
              <w:autoSpaceDN w:val="0"/>
              <w:adjustRightInd w:val="0"/>
              <w:rPr>
                <w:rFonts w:ascii="ＭＳ Ｐ明朝" w:eastAsia="ＭＳ Ｐ明朝" w:hAnsi="ＭＳ Ｐ明朝"/>
                <w:sz w:val="22"/>
              </w:rPr>
            </w:pPr>
          </w:p>
          <w:p w14:paraId="59832514" w14:textId="17324D1B" w:rsidR="00DA3DDA" w:rsidRPr="00D81982" w:rsidRDefault="00DA3DDA" w:rsidP="001E068C">
            <w:pPr>
              <w:autoSpaceDE w:val="0"/>
              <w:autoSpaceDN w:val="0"/>
              <w:adjustRightInd w:val="0"/>
              <w:rPr>
                <w:rFonts w:ascii="ＭＳ Ｐ明朝" w:eastAsia="ＭＳ Ｐ明朝" w:hAnsi="ＭＳ Ｐ明朝"/>
                <w:sz w:val="22"/>
              </w:rPr>
            </w:pPr>
          </w:p>
          <w:p w14:paraId="7FC4BA4E" w14:textId="392C36B3" w:rsidR="00DA3DDA" w:rsidRPr="00D81982" w:rsidRDefault="00DA3DDA" w:rsidP="001E068C">
            <w:pPr>
              <w:autoSpaceDE w:val="0"/>
              <w:autoSpaceDN w:val="0"/>
              <w:adjustRightInd w:val="0"/>
              <w:rPr>
                <w:rFonts w:ascii="ＭＳ Ｐ明朝" w:eastAsia="ＭＳ Ｐ明朝" w:hAnsi="ＭＳ Ｐ明朝"/>
                <w:sz w:val="22"/>
              </w:rPr>
            </w:pPr>
          </w:p>
          <w:p w14:paraId="703B4E4F" w14:textId="2E38325F" w:rsidR="00DA3DDA" w:rsidRPr="00D81982" w:rsidRDefault="00DA3DDA" w:rsidP="001E068C">
            <w:pPr>
              <w:autoSpaceDE w:val="0"/>
              <w:autoSpaceDN w:val="0"/>
              <w:adjustRightInd w:val="0"/>
              <w:rPr>
                <w:rFonts w:ascii="ＭＳ Ｐ明朝" w:eastAsia="ＭＳ Ｐ明朝" w:hAnsi="ＭＳ Ｐ明朝"/>
                <w:sz w:val="22"/>
              </w:rPr>
            </w:pPr>
          </w:p>
          <w:p w14:paraId="3CF14226" w14:textId="0E838B44" w:rsidR="00DA3DDA" w:rsidRPr="00D81982" w:rsidRDefault="00DA3DDA" w:rsidP="001E068C">
            <w:pPr>
              <w:autoSpaceDE w:val="0"/>
              <w:autoSpaceDN w:val="0"/>
              <w:adjustRightInd w:val="0"/>
              <w:rPr>
                <w:rFonts w:ascii="ＭＳ Ｐ明朝" w:eastAsia="ＭＳ Ｐ明朝" w:hAnsi="ＭＳ Ｐ明朝"/>
                <w:sz w:val="22"/>
              </w:rPr>
            </w:pPr>
          </w:p>
          <w:p w14:paraId="678272E9" w14:textId="127F523A" w:rsidR="00DA3DDA" w:rsidRPr="00D81982" w:rsidRDefault="00DA3DDA" w:rsidP="001E068C">
            <w:pPr>
              <w:autoSpaceDE w:val="0"/>
              <w:autoSpaceDN w:val="0"/>
              <w:adjustRightInd w:val="0"/>
              <w:rPr>
                <w:rFonts w:ascii="ＭＳ Ｐ明朝" w:eastAsia="ＭＳ Ｐ明朝" w:hAnsi="ＭＳ Ｐ明朝"/>
                <w:sz w:val="22"/>
              </w:rPr>
            </w:pPr>
          </w:p>
          <w:p w14:paraId="39823F08" w14:textId="54B8E614" w:rsidR="00DA3DDA" w:rsidRPr="00D81982" w:rsidRDefault="00DA3DDA" w:rsidP="001E068C">
            <w:pPr>
              <w:autoSpaceDE w:val="0"/>
              <w:autoSpaceDN w:val="0"/>
              <w:adjustRightInd w:val="0"/>
              <w:rPr>
                <w:rFonts w:ascii="ＭＳ Ｐ明朝" w:eastAsia="ＭＳ Ｐ明朝" w:hAnsi="ＭＳ Ｐ明朝"/>
                <w:sz w:val="22"/>
              </w:rPr>
            </w:pPr>
          </w:p>
          <w:p w14:paraId="545F74BE" w14:textId="6D0E70F1" w:rsidR="00DA3DDA" w:rsidRPr="00D81982" w:rsidRDefault="00DA3DDA" w:rsidP="001E068C">
            <w:pPr>
              <w:autoSpaceDE w:val="0"/>
              <w:autoSpaceDN w:val="0"/>
              <w:adjustRightInd w:val="0"/>
              <w:rPr>
                <w:rFonts w:ascii="ＭＳ Ｐ明朝" w:eastAsia="ＭＳ Ｐ明朝" w:hAnsi="ＭＳ Ｐ明朝"/>
                <w:sz w:val="22"/>
              </w:rPr>
            </w:pPr>
          </w:p>
          <w:p w14:paraId="5E0FB82C" w14:textId="1C195C1C" w:rsidR="00DA3DDA" w:rsidRPr="00D81982" w:rsidRDefault="00DA3DDA" w:rsidP="001E068C">
            <w:pPr>
              <w:autoSpaceDE w:val="0"/>
              <w:autoSpaceDN w:val="0"/>
              <w:adjustRightInd w:val="0"/>
              <w:rPr>
                <w:rFonts w:ascii="ＭＳ Ｐ明朝" w:eastAsia="ＭＳ Ｐ明朝" w:hAnsi="ＭＳ Ｐ明朝"/>
                <w:sz w:val="22"/>
              </w:rPr>
            </w:pPr>
          </w:p>
          <w:p w14:paraId="13EF55C6" w14:textId="5FBA37DD" w:rsidR="00DA3DDA" w:rsidRPr="00D81982" w:rsidRDefault="00DA3DDA" w:rsidP="001E068C">
            <w:pPr>
              <w:autoSpaceDE w:val="0"/>
              <w:autoSpaceDN w:val="0"/>
              <w:adjustRightInd w:val="0"/>
              <w:rPr>
                <w:rFonts w:ascii="ＭＳ Ｐ明朝" w:eastAsia="ＭＳ Ｐ明朝" w:hAnsi="ＭＳ Ｐ明朝"/>
                <w:sz w:val="22"/>
              </w:rPr>
            </w:pPr>
          </w:p>
          <w:p w14:paraId="05FDF633" w14:textId="7ADABEFE" w:rsidR="00DA3DDA" w:rsidRPr="00D81982" w:rsidRDefault="00DA3DDA" w:rsidP="001E068C">
            <w:pPr>
              <w:autoSpaceDE w:val="0"/>
              <w:autoSpaceDN w:val="0"/>
              <w:adjustRightInd w:val="0"/>
              <w:rPr>
                <w:rFonts w:ascii="ＭＳ Ｐ明朝" w:eastAsia="ＭＳ Ｐ明朝" w:hAnsi="ＭＳ Ｐ明朝"/>
                <w:sz w:val="22"/>
              </w:rPr>
            </w:pPr>
          </w:p>
          <w:p w14:paraId="34DE0684" w14:textId="44ACD3B0" w:rsidR="00DA3DDA" w:rsidRPr="00D81982" w:rsidRDefault="00DA3DDA" w:rsidP="001E068C">
            <w:pPr>
              <w:autoSpaceDE w:val="0"/>
              <w:autoSpaceDN w:val="0"/>
              <w:adjustRightInd w:val="0"/>
              <w:rPr>
                <w:rFonts w:ascii="ＭＳ Ｐ明朝" w:eastAsia="ＭＳ Ｐ明朝" w:hAnsi="ＭＳ Ｐ明朝"/>
                <w:sz w:val="22"/>
              </w:rPr>
            </w:pPr>
          </w:p>
          <w:p w14:paraId="3541E9B2" w14:textId="3CAF1493" w:rsidR="00DA3DDA" w:rsidRPr="00D81982" w:rsidRDefault="00DA3DDA" w:rsidP="001E068C">
            <w:pPr>
              <w:autoSpaceDE w:val="0"/>
              <w:autoSpaceDN w:val="0"/>
              <w:adjustRightInd w:val="0"/>
              <w:rPr>
                <w:rFonts w:ascii="ＭＳ Ｐ明朝" w:eastAsia="ＭＳ Ｐ明朝" w:hAnsi="ＭＳ Ｐ明朝"/>
                <w:sz w:val="22"/>
              </w:rPr>
            </w:pPr>
          </w:p>
          <w:p w14:paraId="23B52D1C" w14:textId="78905F9D" w:rsidR="00DA3DDA" w:rsidRPr="00D81982" w:rsidRDefault="00DA3DDA" w:rsidP="001E068C">
            <w:pPr>
              <w:autoSpaceDE w:val="0"/>
              <w:autoSpaceDN w:val="0"/>
              <w:adjustRightInd w:val="0"/>
              <w:rPr>
                <w:rFonts w:ascii="ＭＳ Ｐ明朝" w:eastAsia="ＭＳ Ｐ明朝" w:hAnsi="ＭＳ Ｐ明朝"/>
                <w:sz w:val="22"/>
              </w:rPr>
            </w:pPr>
          </w:p>
          <w:p w14:paraId="55B0FF12" w14:textId="02364B41" w:rsidR="00DA3DDA" w:rsidRPr="00D81982" w:rsidRDefault="00DA3DDA" w:rsidP="001E068C">
            <w:pPr>
              <w:autoSpaceDE w:val="0"/>
              <w:autoSpaceDN w:val="0"/>
              <w:adjustRightInd w:val="0"/>
              <w:rPr>
                <w:rFonts w:ascii="ＭＳ Ｐ明朝" w:eastAsia="ＭＳ Ｐ明朝" w:hAnsi="ＭＳ Ｐ明朝"/>
                <w:sz w:val="22"/>
              </w:rPr>
            </w:pPr>
          </w:p>
          <w:p w14:paraId="77F1BDCC" w14:textId="100B3C5E" w:rsidR="00DA3DDA" w:rsidRPr="00D81982" w:rsidRDefault="00DA3DDA" w:rsidP="001E068C">
            <w:pPr>
              <w:autoSpaceDE w:val="0"/>
              <w:autoSpaceDN w:val="0"/>
              <w:adjustRightInd w:val="0"/>
              <w:rPr>
                <w:rFonts w:ascii="ＭＳ Ｐ明朝" w:eastAsia="ＭＳ Ｐ明朝" w:hAnsi="ＭＳ Ｐ明朝"/>
                <w:sz w:val="22"/>
              </w:rPr>
            </w:pPr>
          </w:p>
          <w:p w14:paraId="1A1792EE" w14:textId="156C7175" w:rsidR="00DA3DDA" w:rsidRPr="00D81982" w:rsidRDefault="00DA3DDA" w:rsidP="001E068C">
            <w:pPr>
              <w:autoSpaceDE w:val="0"/>
              <w:autoSpaceDN w:val="0"/>
              <w:adjustRightInd w:val="0"/>
              <w:rPr>
                <w:rFonts w:ascii="ＭＳ Ｐ明朝" w:eastAsia="ＭＳ Ｐ明朝" w:hAnsi="ＭＳ Ｐ明朝"/>
                <w:sz w:val="22"/>
              </w:rPr>
            </w:pPr>
          </w:p>
          <w:p w14:paraId="7C49436E" w14:textId="21ACE06D" w:rsidR="00DA3DDA" w:rsidRPr="00D81982" w:rsidRDefault="00DA3DDA" w:rsidP="001E068C">
            <w:pPr>
              <w:autoSpaceDE w:val="0"/>
              <w:autoSpaceDN w:val="0"/>
              <w:adjustRightInd w:val="0"/>
              <w:rPr>
                <w:rFonts w:ascii="ＭＳ Ｐ明朝" w:eastAsia="ＭＳ Ｐ明朝" w:hAnsi="ＭＳ Ｐ明朝"/>
                <w:sz w:val="22"/>
              </w:rPr>
            </w:pPr>
          </w:p>
          <w:p w14:paraId="002A8D0B" w14:textId="7B71917F" w:rsidR="00DA3DDA" w:rsidRPr="00D81982" w:rsidRDefault="00DA3DDA" w:rsidP="001E068C">
            <w:pPr>
              <w:autoSpaceDE w:val="0"/>
              <w:autoSpaceDN w:val="0"/>
              <w:adjustRightInd w:val="0"/>
              <w:rPr>
                <w:rFonts w:ascii="ＭＳ Ｐ明朝" w:eastAsia="ＭＳ Ｐ明朝" w:hAnsi="ＭＳ Ｐ明朝"/>
                <w:sz w:val="22"/>
              </w:rPr>
            </w:pPr>
          </w:p>
          <w:p w14:paraId="4EE79F50" w14:textId="26D790C3" w:rsidR="00DA3DDA" w:rsidRPr="00D81982" w:rsidRDefault="00DA3DDA" w:rsidP="001E068C">
            <w:pPr>
              <w:autoSpaceDE w:val="0"/>
              <w:autoSpaceDN w:val="0"/>
              <w:adjustRightInd w:val="0"/>
              <w:rPr>
                <w:rFonts w:ascii="ＭＳ Ｐ明朝" w:eastAsia="ＭＳ Ｐ明朝" w:hAnsi="ＭＳ Ｐ明朝"/>
                <w:sz w:val="22"/>
              </w:rPr>
            </w:pPr>
          </w:p>
          <w:p w14:paraId="36D9545E" w14:textId="4A867795" w:rsidR="00DA3DDA" w:rsidRPr="00D81982" w:rsidRDefault="00DA3DDA" w:rsidP="001E068C">
            <w:pPr>
              <w:autoSpaceDE w:val="0"/>
              <w:autoSpaceDN w:val="0"/>
              <w:adjustRightInd w:val="0"/>
              <w:rPr>
                <w:rFonts w:ascii="ＭＳ Ｐ明朝" w:eastAsia="ＭＳ Ｐ明朝" w:hAnsi="ＭＳ Ｐ明朝"/>
                <w:sz w:val="22"/>
              </w:rPr>
            </w:pPr>
          </w:p>
          <w:p w14:paraId="23A67C60" w14:textId="44FE4245" w:rsidR="00DA3DDA" w:rsidRPr="00D81982" w:rsidRDefault="00DA3DDA" w:rsidP="001E068C">
            <w:pPr>
              <w:autoSpaceDE w:val="0"/>
              <w:autoSpaceDN w:val="0"/>
              <w:adjustRightInd w:val="0"/>
              <w:rPr>
                <w:rFonts w:ascii="ＭＳ Ｐ明朝" w:eastAsia="ＭＳ Ｐ明朝" w:hAnsi="ＭＳ Ｐ明朝"/>
                <w:sz w:val="22"/>
              </w:rPr>
            </w:pPr>
          </w:p>
          <w:p w14:paraId="69413146" w14:textId="050C2CF7" w:rsidR="00DA3DDA" w:rsidRPr="00D81982" w:rsidRDefault="00DA3DDA" w:rsidP="001E068C">
            <w:pPr>
              <w:autoSpaceDE w:val="0"/>
              <w:autoSpaceDN w:val="0"/>
              <w:adjustRightInd w:val="0"/>
              <w:rPr>
                <w:rFonts w:ascii="ＭＳ Ｐ明朝" w:eastAsia="ＭＳ Ｐ明朝" w:hAnsi="ＭＳ Ｐ明朝"/>
                <w:sz w:val="22"/>
              </w:rPr>
            </w:pPr>
          </w:p>
          <w:p w14:paraId="3F25ADBD" w14:textId="2386F35E" w:rsidR="00DA3DDA" w:rsidRPr="00D81982" w:rsidRDefault="00DA3DDA" w:rsidP="001E068C">
            <w:pPr>
              <w:autoSpaceDE w:val="0"/>
              <w:autoSpaceDN w:val="0"/>
              <w:adjustRightInd w:val="0"/>
              <w:rPr>
                <w:rFonts w:ascii="ＭＳ Ｐ明朝" w:eastAsia="ＭＳ Ｐ明朝" w:hAnsi="ＭＳ Ｐ明朝"/>
                <w:sz w:val="22"/>
              </w:rPr>
            </w:pPr>
          </w:p>
          <w:p w14:paraId="0B333079" w14:textId="45D744D5" w:rsidR="00DA3DDA" w:rsidRPr="00D81982" w:rsidRDefault="00DA3DDA" w:rsidP="001E068C">
            <w:pPr>
              <w:autoSpaceDE w:val="0"/>
              <w:autoSpaceDN w:val="0"/>
              <w:adjustRightInd w:val="0"/>
              <w:rPr>
                <w:rFonts w:ascii="ＭＳ Ｐ明朝" w:eastAsia="ＭＳ Ｐ明朝" w:hAnsi="ＭＳ Ｐ明朝"/>
                <w:sz w:val="22"/>
              </w:rPr>
            </w:pPr>
          </w:p>
          <w:p w14:paraId="6E788607" w14:textId="20BAB4E7" w:rsidR="00DA3DDA" w:rsidRPr="00D81982" w:rsidRDefault="00DA3DDA" w:rsidP="001E068C">
            <w:pPr>
              <w:autoSpaceDE w:val="0"/>
              <w:autoSpaceDN w:val="0"/>
              <w:adjustRightInd w:val="0"/>
              <w:rPr>
                <w:rFonts w:ascii="ＭＳ Ｐ明朝" w:eastAsia="ＭＳ Ｐ明朝" w:hAnsi="ＭＳ Ｐ明朝"/>
                <w:sz w:val="22"/>
              </w:rPr>
            </w:pPr>
          </w:p>
          <w:p w14:paraId="35BACD39" w14:textId="5A5FCC3D" w:rsidR="00DA3DDA" w:rsidRPr="00D81982" w:rsidRDefault="00DA3DDA" w:rsidP="001E068C">
            <w:pPr>
              <w:autoSpaceDE w:val="0"/>
              <w:autoSpaceDN w:val="0"/>
              <w:adjustRightInd w:val="0"/>
              <w:rPr>
                <w:rFonts w:ascii="ＭＳ Ｐ明朝" w:eastAsia="ＭＳ Ｐ明朝" w:hAnsi="ＭＳ Ｐ明朝"/>
                <w:sz w:val="22"/>
              </w:rPr>
            </w:pPr>
          </w:p>
          <w:p w14:paraId="282B1368" w14:textId="17944F0E" w:rsidR="00DA3DDA" w:rsidRPr="00D81982" w:rsidRDefault="00DA3DDA" w:rsidP="001E068C">
            <w:pPr>
              <w:autoSpaceDE w:val="0"/>
              <w:autoSpaceDN w:val="0"/>
              <w:adjustRightInd w:val="0"/>
              <w:rPr>
                <w:rFonts w:ascii="ＭＳ Ｐ明朝" w:eastAsia="ＭＳ Ｐ明朝" w:hAnsi="ＭＳ Ｐ明朝"/>
                <w:sz w:val="22"/>
              </w:rPr>
            </w:pPr>
          </w:p>
          <w:p w14:paraId="1EBB54F1" w14:textId="0D6714CE" w:rsidR="001E068C" w:rsidRPr="00D81982" w:rsidRDefault="001E068C" w:rsidP="001E068C">
            <w:pPr>
              <w:autoSpaceDE w:val="0"/>
              <w:autoSpaceDN w:val="0"/>
              <w:adjustRightInd w:val="0"/>
              <w:rPr>
                <w:rFonts w:asciiTheme="minorEastAsia" w:hAnsiTheme="minorEastAsia"/>
              </w:rPr>
            </w:pPr>
          </w:p>
          <w:p w14:paraId="4695CA2C" w14:textId="7B79E1AF" w:rsidR="009E2AB4" w:rsidRPr="00D81982" w:rsidRDefault="009E2AB4" w:rsidP="001E068C">
            <w:pPr>
              <w:autoSpaceDE w:val="0"/>
              <w:autoSpaceDN w:val="0"/>
              <w:adjustRightInd w:val="0"/>
              <w:rPr>
                <w:rFonts w:asciiTheme="minorEastAsia" w:hAnsiTheme="minorEastAsia"/>
              </w:rPr>
            </w:pPr>
          </w:p>
          <w:p w14:paraId="0DD3DF67" w14:textId="142E2A64" w:rsidR="009E2AB4" w:rsidRPr="00D81982" w:rsidRDefault="009E2AB4" w:rsidP="001E068C">
            <w:pPr>
              <w:autoSpaceDE w:val="0"/>
              <w:autoSpaceDN w:val="0"/>
              <w:adjustRightInd w:val="0"/>
              <w:rPr>
                <w:rFonts w:asciiTheme="minorEastAsia" w:hAnsiTheme="minorEastAsia"/>
              </w:rPr>
            </w:pPr>
          </w:p>
          <w:p w14:paraId="4A1D0C1A" w14:textId="77777777" w:rsidR="009E2AB4" w:rsidRPr="00D81982" w:rsidRDefault="009E2AB4" w:rsidP="001E068C">
            <w:pPr>
              <w:autoSpaceDE w:val="0"/>
              <w:autoSpaceDN w:val="0"/>
              <w:adjustRightInd w:val="0"/>
              <w:rPr>
                <w:rFonts w:asciiTheme="minorEastAsia" w:hAnsiTheme="minorEastAsia"/>
              </w:rPr>
            </w:pPr>
          </w:p>
          <w:p w14:paraId="509AA32E" w14:textId="4760FC60" w:rsidR="00021480" w:rsidRPr="00D81982" w:rsidRDefault="00021480" w:rsidP="001E068C">
            <w:pPr>
              <w:rPr>
                <w:rFonts w:ascii="ＭＳ 明朝" w:hAnsi="ＭＳ 明朝"/>
              </w:rPr>
            </w:pPr>
          </w:p>
          <w:p w14:paraId="6E25995E" w14:textId="3379AA4E" w:rsidR="00F06A1F" w:rsidRPr="00D81982" w:rsidRDefault="00F06A1F" w:rsidP="001E068C">
            <w:pPr>
              <w:rPr>
                <w:rFonts w:ascii="ＭＳ 明朝" w:hAnsi="ＭＳ 明朝"/>
              </w:rPr>
            </w:pPr>
          </w:p>
          <w:p w14:paraId="5D872F40" w14:textId="77777777" w:rsidR="00F06A1F" w:rsidRPr="00D81982" w:rsidRDefault="00F06A1F" w:rsidP="001E068C">
            <w:pPr>
              <w:rPr>
                <w:rFonts w:ascii="ＭＳ 明朝" w:hAnsi="ＭＳ 明朝"/>
              </w:rPr>
            </w:pPr>
          </w:p>
          <w:p w14:paraId="28A45362" w14:textId="57730356" w:rsidR="001E068C" w:rsidRPr="00D81982" w:rsidRDefault="001E068C" w:rsidP="001E068C">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31F9ADD" w14:textId="77777777" w:rsidR="001E068C" w:rsidRPr="00D81982" w:rsidRDefault="001E068C" w:rsidP="001E068C">
            <w:pPr>
              <w:rPr>
                <w:rFonts w:ascii="ＭＳ 明朝" w:hAnsi="ＭＳ 明朝"/>
              </w:rPr>
            </w:pPr>
            <w:r w:rsidRPr="00D81982">
              <w:rPr>
                <w:rFonts w:ascii="ＭＳ 明朝" w:hAnsi="ＭＳ 明朝"/>
              </w:rPr>
              <w:t>2-4-1 2014</w:t>
            </w:r>
          </w:p>
          <w:p w14:paraId="2E84D5F8" w14:textId="77777777" w:rsidR="001E068C" w:rsidRPr="00D81982" w:rsidRDefault="001E068C" w:rsidP="001E068C">
            <w:pPr>
              <w:rPr>
                <w:rFonts w:ascii="ＭＳ 明朝" w:hAnsi="ＭＳ 明朝"/>
              </w:rPr>
            </w:pPr>
            <w:r w:rsidRPr="00D81982">
              <w:rPr>
                <w:rFonts w:ascii="ＭＳ 明朝" w:hAnsi="ＭＳ 明朝" w:hint="eastAsia"/>
              </w:rPr>
              <w:t>理事会</w:t>
            </w:r>
          </w:p>
          <w:p w14:paraId="39116216" w14:textId="77777777" w:rsidR="001E068C" w:rsidRPr="00D81982" w:rsidRDefault="001E068C" w:rsidP="001E068C">
            <w:pPr>
              <w:rPr>
                <w:rFonts w:ascii="ＭＳ 明朝" w:hAnsi="ＭＳ 明朝"/>
              </w:rPr>
            </w:pPr>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AECBB68" w14:textId="77777777" w:rsidR="001E068C" w:rsidRPr="00D81982" w:rsidRDefault="001E068C" w:rsidP="001E068C">
            <w:pPr>
              <w:rPr>
                <w:rFonts w:ascii="ＭＳ 明朝" w:hAnsi="ＭＳ 明朝"/>
                <w:sz w:val="24"/>
                <w:szCs w:val="24"/>
              </w:rPr>
            </w:pPr>
          </w:p>
          <w:p w14:paraId="16DE87AF" w14:textId="77777777" w:rsidR="001E068C" w:rsidRPr="00D81982" w:rsidRDefault="001E068C" w:rsidP="001E068C">
            <w:pPr>
              <w:ind w:leftChars="200" w:left="420" w:rightChars="200" w:right="420"/>
              <w:rPr>
                <w:rFonts w:ascii="ＭＳ Ｐ明朝" w:eastAsia="ＭＳ Ｐ明朝" w:hAnsi="ＭＳ Ｐ明朝"/>
                <w:sz w:val="22"/>
              </w:rPr>
            </w:pPr>
            <w:r w:rsidRPr="00D81982">
              <w:rPr>
                <w:rFonts w:ascii="ＭＳ Ｐ明朝" w:eastAsia="ＭＳ Ｐ明朝" w:hAnsi="ＭＳ Ｐ明朝" w:hint="eastAsia"/>
                <w:b/>
                <w:sz w:val="22"/>
              </w:rPr>
              <w:t>｢</w:t>
            </w:r>
            <w:r w:rsidRPr="00D81982">
              <w:rPr>
                <w:rFonts w:ascii="ＭＳ Ｐ明朝" w:eastAsia="ＭＳ Ｐ明朝" w:hAnsi="ＭＳ Ｐ明朝"/>
                <w:b/>
                <w:sz w:val="22"/>
              </w:rPr>
              <w:t>SGEC附属文書2-4グループ森林管理認証の要件」の「3・グループ主体と加盟者の機能と責任」の「3-1　共通事項」の文中の「年次内部監査プログラムに関する要求事項」</w:t>
            </w:r>
          </w:p>
          <w:p w14:paraId="720804A3" w14:textId="77777777" w:rsidR="001E068C" w:rsidRPr="00D81982" w:rsidRDefault="001E068C" w:rsidP="001E068C">
            <w:pPr>
              <w:rPr>
                <w:rFonts w:ascii="ＭＳ Ｐ明朝" w:eastAsia="ＭＳ Ｐ明朝" w:hAnsi="ＭＳ Ｐ明朝"/>
                <w:sz w:val="22"/>
              </w:rPr>
            </w:pPr>
          </w:p>
          <w:p w14:paraId="38A6C6AB" w14:textId="77777777" w:rsidR="001E068C" w:rsidRPr="00D81982" w:rsidRDefault="001E068C" w:rsidP="001E068C">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標記は次による。</w:t>
            </w:r>
          </w:p>
          <w:p w14:paraId="712065DC" w14:textId="77777777" w:rsidR="001E068C" w:rsidRPr="00D81982" w:rsidRDefault="001E068C" w:rsidP="001E068C">
            <w:pPr>
              <w:rPr>
                <w:rFonts w:ascii="ＭＳ Ｐ明朝" w:eastAsia="ＭＳ Ｐ明朝" w:hAnsi="ＭＳ Ｐ明朝"/>
                <w:sz w:val="22"/>
              </w:rPr>
            </w:pPr>
          </w:p>
          <w:p w14:paraId="02F09DAA"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1　内部監査手順</w:t>
            </w:r>
          </w:p>
          <w:p w14:paraId="63DD363B"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グループ主体は内部監査を計画し、すべての加盟者に対して最低年に１回、定期的に年次内部監査を実施するとともに、監査記録に記載し、保管する。</w:t>
            </w:r>
          </w:p>
          <w:p w14:paraId="38766D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は、この監査を的確に実施するために、監査員はリーダーを含め２～３名を選任して内部監査を担当する委員会（以下「内部監査委員会」という。）を設置し、監査委員に対して必要な教育、訓練を受けさせなければならない。</w:t>
            </w:r>
          </w:p>
          <w:p w14:paraId="325284FD" w14:textId="77777777" w:rsidR="001E068C" w:rsidRPr="00D81982" w:rsidRDefault="001E068C" w:rsidP="001E068C">
            <w:pPr>
              <w:pStyle w:val="ab"/>
              <w:ind w:leftChars="0" w:left="780"/>
              <w:rPr>
                <w:rFonts w:ascii="ＭＳ Ｐ明朝" w:eastAsia="ＭＳ Ｐ明朝" w:hAnsi="ＭＳ Ｐ明朝"/>
              </w:rPr>
            </w:pPr>
          </w:p>
          <w:p w14:paraId="22C4A31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2　是正事項の管理</w:t>
            </w:r>
          </w:p>
          <w:p w14:paraId="6CB0B61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委員会によって是正事項が指摘され、その報告を受けた場合には、当該加盟者に同是正措置を要求するとともに、内部監査委員会に対して同是正処置及びそのフォローアップについて監査の実施を要請する。内部監査委員会は、当該是正処置に対する処置の確認が取れた場合には、その結果をグループ主体に報告する。</w:t>
            </w:r>
          </w:p>
          <w:p w14:paraId="524768C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グループ主体から内部監査の結果に基づく是正処置要求を受けた加盟者は、同要求に対して真摯に改善を行い、フォローアップ監査を受け入れて確認監査を得なければならない。</w:t>
            </w:r>
          </w:p>
          <w:p w14:paraId="188C5A77"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③　加盟者が、内部監査の結果に基づく是正処置要求に対し必要な是正措置を講じず、その意思が認めら</w:t>
            </w:r>
            <w:r w:rsidRPr="00D81982">
              <w:rPr>
                <w:rFonts w:ascii="ＭＳ Ｐ明朝" w:eastAsia="ＭＳ Ｐ明朝" w:hAnsi="ＭＳ Ｐ明朝" w:hint="eastAsia"/>
                <w:sz w:val="22"/>
              </w:rPr>
              <w:lastRenderedPageBreak/>
              <w:t>れない場合には、グループ主体は同加盟者に対して当該グループ森林管理認証からの脱退勧告並びに除籍の手続きを講じることが出来る。</w:t>
            </w:r>
          </w:p>
          <w:p w14:paraId="5B774079" w14:textId="77777777" w:rsidR="001E068C" w:rsidRPr="00D81982" w:rsidRDefault="001E068C" w:rsidP="001E068C">
            <w:pPr>
              <w:ind w:leftChars="200" w:left="640" w:hangingChars="100" w:hanging="220"/>
              <w:rPr>
                <w:rFonts w:ascii="ＭＳ Ｐ明朝" w:eastAsia="ＭＳ Ｐ明朝" w:hAnsi="ＭＳ Ｐ明朝"/>
                <w:sz w:val="22"/>
              </w:rPr>
            </w:pPr>
          </w:p>
          <w:p w14:paraId="08F159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3　内部監査の報告</w:t>
            </w:r>
          </w:p>
          <w:p w14:paraId="2E021F9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グループ主体は、内部監査の結果を年に１回以上加盟者が参加するグループ森林管理全体を運営・統括する委員会（以下「協議委員会」という。）へ報告し、必要な場合はその見直し等を検討する。</w:t>
            </w:r>
          </w:p>
          <w:p w14:paraId="2281E8C0"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また、グループ主体は内部監査の結果に基づき、協議委員会にマネージメントレビューの材料を提供する。</w:t>
            </w:r>
          </w:p>
          <w:p w14:paraId="6CCAD6E1" w14:textId="77777777" w:rsidR="001E068C" w:rsidRPr="00D81982" w:rsidRDefault="001E068C" w:rsidP="001E068C">
            <w:pPr>
              <w:rPr>
                <w:rFonts w:ascii="ＭＳ Ｐ明朝" w:eastAsia="ＭＳ Ｐ明朝" w:hAnsi="ＭＳ Ｐ明朝"/>
                <w:sz w:val="22"/>
              </w:rPr>
            </w:pPr>
          </w:p>
          <w:p w14:paraId="3CA25A5E"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2014年7月1日から施行する。</w:t>
            </w:r>
          </w:p>
          <w:p w14:paraId="3B719FE4"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10FBC3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3B3F09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36ADA006" w14:textId="31EB3A91" w:rsidR="001E068C" w:rsidRPr="00D81982" w:rsidRDefault="001E068C" w:rsidP="001E068C">
            <w:pPr>
              <w:rPr>
                <w:rFonts w:ascii="ＭＳ 明朝" w:hAnsi="ＭＳ 明朝"/>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SGEC認証制度がPEFC認証制度と相互承認を行うまでの間は、移行期間とし旧文書（2014年7月1日施行）の規定によることができるものとする。</w:t>
            </w:r>
          </w:p>
        </w:tc>
      </w:tr>
      <w:tr w:rsidR="00D81982" w:rsidRPr="00D81982" w14:paraId="6AB2798D"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E4F60B8" w14:textId="444388D3" w:rsidR="000766AD" w:rsidRPr="00D81982" w:rsidRDefault="000766AD" w:rsidP="00C35162">
            <w:pPr>
              <w:pStyle w:val="TDNormaltext"/>
              <w:widowControl w:val="0"/>
              <w:spacing w:after="0"/>
              <w:ind w:left="562" w:hangingChars="200" w:hanging="562"/>
              <w:rPr>
                <w:rFonts w:ascii="ＭＳ Ｐ明朝" w:eastAsia="ＭＳ Ｐ明朝" w:hAnsi="ＭＳ Ｐ明朝"/>
                <w:b/>
                <w:bCs/>
                <w:sz w:val="28"/>
                <w:szCs w:val="28"/>
                <w:lang w:eastAsia="ja-JP"/>
              </w:rPr>
            </w:pPr>
            <w:bookmarkStart w:id="20" w:name="_Hlk37742807"/>
            <w:r w:rsidRPr="00D81982">
              <w:rPr>
                <w:rFonts w:ascii="ＭＳ Ｐ明朝" w:eastAsia="ＭＳ Ｐ明朝" w:hAnsi="ＭＳ Ｐ明朝"/>
                <w:b/>
                <w:bCs/>
                <w:sz w:val="28"/>
                <w:szCs w:val="28"/>
                <w:lang w:eastAsia="ja-JP"/>
              </w:rPr>
              <w:lastRenderedPageBreak/>
              <w:t>SGEC規準文書4</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b/>
                <w:bCs/>
                <w:sz w:val="28"/>
                <w:szCs w:val="28"/>
                <w:lang w:eastAsia="ja-JP"/>
              </w:rPr>
              <w:t xml:space="preserve">SGEC森林及び森林外樹木産品のＣＯＣ-要求事項」　</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改正案</w:t>
            </w:r>
            <w:r w:rsidR="003F4C57" w:rsidRPr="00D81982">
              <w:rPr>
                <w:rFonts w:ascii="ＭＳ Ｐ明朝" w:eastAsia="ＭＳ Ｐ明朝" w:hAnsi="ＭＳ Ｐ明朝" w:hint="eastAsia"/>
                <w:b/>
                <w:bCs/>
                <w:sz w:val="28"/>
                <w:szCs w:val="28"/>
                <w:lang w:eastAsia="ja-JP"/>
              </w:rPr>
              <w:t>）</w:t>
            </w:r>
            <w:bookmarkEnd w:id="20"/>
            <w:r w:rsidR="00C01C71" w:rsidRPr="00D81982">
              <w:rPr>
                <w:rFonts w:ascii="ＭＳ Ｐ明朝" w:eastAsia="ＭＳ Ｐ明朝" w:hAnsi="ＭＳ Ｐ明朝" w:hint="eastAsia"/>
                <w:b/>
                <w:bCs/>
                <w:sz w:val="28"/>
                <w:szCs w:val="28"/>
                <w:lang w:eastAsia="ja-JP"/>
              </w:rPr>
              <w:t xml:space="preserve">　他関係文書</w:t>
            </w:r>
            <w:r w:rsidR="00C35162"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 xml:space="preserve">　</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アンダーライン</w:t>
            </w:r>
            <w:r w:rsidR="00255351" w:rsidRPr="00D81982">
              <w:rPr>
                <w:rFonts w:ascii="ＭＳ Ｐ明朝" w:eastAsia="ＭＳ Ｐ明朝" w:hAnsi="ＭＳ Ｐ明朝" w:hint="eastAsia"/>
                <w:b/>
                <w:bCs/>
                <w:sz w:val="28"/>
                <w:szCs w:val="28"/>
                <w:lang w:eastAsia="ja-JP"/>
              </w:rPr>
              <w:t xml:space="preserve">　全面的改正</w:t>
            </w:r>
            <w:r w:rsidRPr="00D81982">
              <w:rPr>
                <w:rFonts w:ascii="ＭＳ Ｐ明朝" w:eastAsia="ＭＳ Ｐ明朝" w:hAnsi="ＭＳ Ｐ明朝"/>
                <w:b/>
                <w:bCs/>
                <w:sz w:val="28"/>
                <w:szCs w:val="28"/>
                <w:lang w:eastAsia="ja-JP"/>
              </w:rPr>
              <w:t>)</w:t>
            </w:r>
          </w:p>
        </w:tc>
        <w:tc>
          <w:tcPr>
            <w:tcW w:w="10062" w:type="dxa"/>
            <w:tcBorders>
              <w:top w:val="single" w:sz="4" w:space="0" w:color="auto"/>
              <w:left w:val="single" w:sz="4" w:space="0" w:color="auto"/>
              <w:bottom w:val="single" w:sz="4" w:space="0" w:color="auto"/>
              <w:right w:val="single" w:sz="4" w:space="0" w:color="auto"/>
            </w:tcBorders>
          </w:tcPr>
          <w:p w14:paraId="3EFCADC6" w14:textId="3253384A" w:rsidR="005072EE" w:rsidRPr="00D81982" w:rsidRDefault="000766AD" w:rsidP="00BB4E94">
            <w:pPr>
              <w:autoSpaceDE w:val="0"/>
              <w:autoSpaceDN w:val="0"/>
              <w:adjustRightInd w:val="0"/>
              <w:ind w:firstLineChars="500" w:firstLine="1405"/>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SGEC附属文書4「</w:t>
            </w:r>
            <w:r w:rsidRPr="00D81982">
              <w:rPr>
                <w:rFonts w:ascii="ＭＳ Ｐ明朝" w:eastAsia="ＭＳ Ｐ明朝" w:hAnsi="ＭＳ Ｐ明朝" w:cs="ＭＳ 明朝"/>
                <w:b/>
                <w:kern w:val="0"/>
                <w:sz w:val="28"/>
                <w:szCs w:val="28"/>
              </w:rPr>
              <w:t>SGEC-CoC認証ガイドライン</w:t>
            </w:r>
            <w:r w:rsidRPr="00D81982">
              <w:rPr>
                <w:rFonts w:ascii="ＭＳ Ｐ明朝" w:eastAsia="ＭＳ Ｐ明朝" w:hAnsi="ＭＳ Ｐ明朝" w:hint="eastAsia"/>
                <w:b/>
                <w:bCs/>
                <w:sz w:val="28"/>
                <w:szCs w:val="28"/>
              </w:rPr>
              <w:t>」</w:t>
            </w:r>
            <w:r w:rsidR="005072EE" w:rsidRPr="00D81982">
              <w:rPr>
                <w:rFonts w:ascii="ＭＳ Ｐ明朝" w:eastAsia="ＭＳ Ｐ明朝" w:hAnsi="ＭＳ Ｐ明朝" w:hint="eastAsia"/>
                <w:b/>
                <w:bCs/>
                <w:sz w:val="28"/>
                <w:szCs w:val="28"/>
              </w:rPr>
              <w:t xml:space="preserve">他関係文書　　　　</w:t>
            </w:r>
          </w:p>
          <w:p w14:paraId="163E2F8A" w14:textId="3909855E" w:rsidR="000766AD" w:rsidRPr="00D81982" w:rsidRDefault="000766AD" w:rsidP="000766AD">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BB4E94"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2B6E045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1683DD79" w14:textId="77777777" w:rsidR="000766AD" w:rsidRPr="00D81982" w:rsidRDefault="000766AD" w:rsidP="000766AD">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SGEC規準文書4</w:t>
            </w:r>
          </w:p>
          <w:p w14:paraId="5BD41CA2" w14:textId="5AA904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735B5D19" w14:textId="3075BA51" w:rsidR="000766AD" w:rsidRPr="00D81982" w:rsidRDefault="008504A2"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0766AD" w:rsidRPr="00D81982">
              <w:rPr>
                <w:rFonts w:ascii="ＭＳ 明朝" w:hAnsi="ＭＳ 明朝"/>
                <w:sz w:val="22"/>
                <w:lang w:eastAsia="ja-JP"/>
              </w:rPr>
              <w:t>.XX,X</w:t>
            </w:r>
          </w:p>
          <w:p w14:paraId="130F77A7"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w:t>
            </w:r>
          </w:p>
          <w:p w14:paraId="536E06FA" w14:textId="327B4AB4" w:rsidR="000766AD" w:rsidRPr="00D81982" w:rsidRDefault="000766AD" w:rsidP="005E7172">
            <w:pPr>
              <w:pStyle w:val="TDNormaltext"/>
              <w:widowControl w:val="0"/>
              <w:spacing w:after="0"/>
              <w:jc w:val="center"/>
              <w:rPr>
                <w:rFonts w:ascii="ＭＳ 明朝" w:hAnsi="ＭＳ 明朝"/>
                <w:b/>
                <w:bCs/>
                <w:sz w:val="24"/>
                <w:szCs w:val="24"/>
                <w:u w:val="single"/>
                <w:lang w:eastAsia="ja-JP"/>
              </w:rPr>
            </w:pPr>
            <w:r w:rsidRPr="00D81982">
              <w:rPr>
                <w:rFonts w:ascii="ＭＳ 明朝" w:hAnsi="ＭＳ 明朝"/>
                <w:b/>
                <w:bCs/>
                <w:sz w:val="24"/>
                <w:szCs w:val="24"/>
                <w:u w:val="single"/>
                <w:lang w:eastAsia="ja-JP"/>
              </w:rPr>
              <w:t>SGEC森林及び森林外樹木産品の</w:t>
            </w:r>
            <w:r w:rsidR="005E7172" w:rsidRPr="00D81982">
              <w:rPr>
                <w:rFonts w:ascii="ＭＳ 明朝" w:hAnsi="ＭＳ 明朝"/>
                <w:b/>
                <w:bCs/>
                <w:sz w:val="24"/>
                <w:szCs w:val="24"/>
                <w:u w:val="single"/>
                <w:lang w:eastAsia="ja-JP"/>
              </w:rPr>
              <w:t>COC</w:t>
            </w:r>
            <w:r w:rsidRPr="00D81982">
              <w:rPr>
                <w:rFonts w:ascii="ＭＳ 明朝" w:hAnsi="ＭＳ 明朝"/>
                <w:b/>
                <w:bCs/>
                <w:sz w:val="24"/>
                <w:szCs w:val="24"/>
                <w:u w:val="single"/>
                <w:lang w:eastAsia="ja-JP"/>
              </w:rPr>
              <w:t>-要求事項</w:t>
            </w:r>
          </w:p>
          <w:p w14:paraId="53638EBA" w14:textId="5255988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p>
          <w:p w14:paraId="2D6747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目次</w:t>
            </w:r>
          </w:p>
          <w:p w14:paraId="6E41AD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〇　序論</w:t>
            </w:r>
          </w:p>
          <w:p w14:paraId="68AE782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前書き</w:t>
            </w:r>
          </w:p>
          <w:p w14:paraId="0843CCB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序文</w:t>
            </w:r>
          </w:p>
          <w:p w14:paraId="2C11D8A2" w14:textId="74CEF22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1.　適用範囲</w:t>
            </w:r>
          </w:p>
          <w:p w14:paraId="43B08941" w14:textId="76A8F9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2.　引用規格</w:t>
            </w:r>
          </w:p>
          <w:p w14:paraId="668E6A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3.　用語と定義</w:t>
            </w:r>
            <w:r w:rsidRPr="00D81982">
              <w:rPr>
                <w:rFonts w:ascii="ＭＳ 明朝" w:hAnsi="ＭＳ 明朝"/>
                <w:sz w:val="22"/>
                <w:u w:val="single"/>
                <w:lang w:eastAsia="ja-JP"/>
              </w:rPr>
              <w:tab/>
            </w:r>
          </w:p>
          <w:p w14:paraId="009CE760" w14:textId="3839F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w:t>
            </w:r>
            <w:r w:rsidRPr="00D81982">
              <w:rPr>
                <w:rFonts w:ascii="ＭＳ 明朝" w:hAnsi="ＭＳ 明朝" w:hint="eastAsia"/>
                <w:sz w:val="22"/>
                <w:u w:val="single"/>
                <w:lang w:eastAsia="ja-JP"/>
              </w:rPr>
              <w:t xml:space="preserve">　マネジメントシステムに関する要求事項</w:t>
            </w:r>
          </w:p>
          <w:p w14:paraId="1E64F54A" w14:textId="113E1D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　全般的な要求事項</w:t>
            </w:r>
          </w:p>
          <w:p w14:paraId="2222E031" w14:textId="16E0D0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4.2</w:t>
            </w:r>
            <w:r w:rsidRPr="00D81982">
              <w:rPr>
                <w:rFonts w:ascii="ＭＳ 明朝" w:hAnsi="ＭＳ 明朝" w:hint="eastAsia"/>
                <w:sz w:val="22"/>
                <w:u w:val="single"/>
                <w:lang w:eastAsia="ja-JP"/>
              </w:rPr>
              <w:t xml:space="preserve">　文書化された手順</w:t>
            </w:r>
          </w:p>
          <w:p w14:paraId="2EFF81A5" w14:textId="59B2794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w:t>
            </w:r>
            <w:r w:rsidRPr="00D81982">
              <w:rPr>
                <w:rFonts w:ascii="ＭＳ 明朝" w:hAnsi="ＭＳ 明朝" w:hint="eastAsia"/>
                <w:sz w:val="22"/>
                <w:u w:val="single"/>
                <w:lang w:eastAsia="ja-JP"/>
              </w:rPr>
              <w:t xml:space="preserve">　責任と権限</w:t>
            </w:r>
            <w:r w:rsidRPr="00D81982">
              <w:rPr>
                <w:rFonts w:ascii="ＭＳ 明朝" w:hAnsi="ＭＳ 明朝"/>
                <w:sz w:val="22"/>
                <w:u w:val="single"/>
                <w:lang w:eastAsia="ja-JP"/>
              </w:rPr>
              <w:tab/>
            </w:r>
          </w:p>
          <w:p w14:paraId="1B1D5DDD" w14:textId="3A5AAC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4.3.1</w:t>
            </w:r>
            <w:r w:rsidRPr="00D81982">
              <w:rPr>
                <w:rFonts w:ascii="ＭＳ 明朝" w:hAnsi="ＭＳ 明朝" w:hint="eastAsia"/>
                <w:sz w:val="22"/>
                <w:u w:val="single"/>
                <w:lang w:eastAsia="ja-JP"/>
              </w:rPr>
              <w:t xml:space="preserve">　全般的な責任</w:t>
            </w:r>
          </w:p>
          <w:p w14:paraId="50A6AAFB" w14:textId="3D471D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w:t>
            </w:r>
            <w:r w:rsidRPr="00D81982">
              <w:rPr>
                <w:rFonts w:ascii="ＭＳ 明朝" w:hAnsi="ＭＳ 明朝" w:hint="eastAsia"/>
                <w:sz w:val="22"/>
                <w:u w:val="single"/>
                <w:lang w:eastAsia="ja-JP"/>
              </w:rPr>
              <w:t>に関する責任と権限</w:t>
            </w:r>
          </w:p>
          <w:p w14:paraId="24FA5084" w14:textId="64B866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4.4</w:t>
            </w:r>
            <w:r w:rsidRPr="00D81982">
              <w:rPr>
                <w:rFonts w:ascii="ＭＳ 明朝" w:hAnsi="ＭＳ 明朝" w:hint="eastAsia"/>
                <w:sz w:val="22"/>
                <w:u w:val="single"/>
                <w:lang w:eastAsia="ja-JP"/>
              </w:rPr>
              <w:t xml:space="preserve">　記録の保持</w:t>
            </w:r>
            <w:r w:rsidRPr="00D81982">
              <w:rPr>
                <w:rFonts w:ascii="ＭＳ 明朝" w:hAnsi="ＭＳ 明朝"/>
                <w:sz w:val="22"/>
                <w:u w:val="single"/>
                <w:lang w:eastAsia="ja-JP"/>
              </w:rPr>
              <w:tab/>
            </w:r>
          </w:p>
          <w:p w14:paraId="31EF9459" w14:textId="5D1D95E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w:t>
            </w:r>
            <w:r w:rsidRPr="00D81982">
              <w:rPr>
                <w:rFonts w:ascii="ＭＳ 明朝" w:hAnsi="ＭＳ 明朝" w:hint="eastAsia"/>
                <w:sz w:val="22"/>
                <w:u w:val="single"/>
                <w:lang w:eastAsia="ja-JP"/>
              </w:rPr>
              <w:t xml:space="preserve">　資源の管理</w:t>
            </w:r>
            <w:r w:rsidRPr="00D81982">
              <w:rPr>
                <w:rFonts w:ascii="ＭＳ 明朝" w:hAnsi="ＭＳ 明朝"/>
                <w:sz w:val="22"/>
                <w:u w:val="single"/>
                <w:lang w:eastAsia="ja-JP"/>
              </w:rPr>
              <w:tab/>
            </w:r>
          </w:p>
          <w:p w14:paraId="4F1ADD3E" w14:textId="587F7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4.5.1</w:t>
            </w:r>
            <w:r w:rsidRPr="00D81982">
              <w:rPr>
                <w:rFonts w:ascii="ＭＳ 明朝" w:hAnsi="ＭＳ 明朝" w:hint="eastAsia"/>
                <w:sz w:val="22"/>
                <w:u w:val="single"/>
                <w:lang w:eastAsia="ja-JP"/>
              </w:rPr>
              <w:t xml:space="preserve">　人的資源／要員</w:t>
            </w:r>
          </w:p>
          <w:p w14:paraId="54A6753B" w14:textId="38F00C3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4.5.2</w:t>
            </w:r>
            <w:r w:rsidRPr="00D81982">
              <w:rPr>
                <w:rFonts w:ascii="ＭＳ 明朝" w:hAnsi="ＭＳ 明朝" w:hint="eastAsia"/>
                <w:sz w:val="22"/>
                <w:u w:val="single"/>
                <w:lang w:eastAsia="ja-JP"/>
              </w:rPr>
              <w:t xml:space="preserve">　技術的設備</w:t>
            </w:r>
          </w:p>
          <w:p w14:paraId="10EC2CE2" w14:textId="6BB2163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4.6</w:t>
            </w:r>
            <w:r w:rsidRPr="00D81982">
              <w:rPr>
                <w:rFonts w:ascii="ＭＳ 明朝" w:hAnsi="ＭＳ 明朝" w:hint="eastAsia"/>
                <w:sz w:val="22"/>
                <w:u w:val="single"/>
                <w:lang w:eastAsia="ja-JP"/>
              </w:rPr>
              <w:t xml:space="preserve">　検査と統制</w:t>
            </w:r>
            <w:r w:rsidRPr="00D81982">
              <w:rPr>
                <w:rFonts w:ascii="ＭＳ 明朝" w:hAnsi="ＭＳ 明朝"/>
                <w:sz w:val="22"/>
                <w:u w:val="single"/>
                <w:lang w:eastAsia="ja-JP"/>
              </w:rPr>
              <w:tab/>
            </w:r>
          </w:p>
          <w:p w14:paraId="4F82826A" w14:textId="4274CF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4.7</w:t>
            </w:r>
            <w:r w:rsidRPr="00D81982">
              <w:rPr>
                <w:rFonts w:ascii="ＭＳ 明朝" w:hAnsi="ＭＳ 明朝" w:hint="eastAsia"/>
                <w:sz w:val="22"/>
                <w:u w:val="single"/>
                <w:lang w:eastAsia="ja-JP"/>
              </w:rPr>
              <w:t xml:space="preserve">　苦情</w:t>
            </w:r>
          </w:p>
          <w:p w14:paraId="5CD1EBB5" w14:textId="3BC2071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4.8</w:t>
            </w:r>
            <w:r w:rsidRPr="00D81982">
              <w:rPr>
                <w:rFonts w:ascii="ＭＳ 明朝" w:hAnsi="ＭＳ 明朝" w:hint="eastAsia"/>
                <w:sz w:val="22"/>
                <w:u w:val="single"/>
                <w:lang w:eastAsia="ja-JP"/>
              </w:rPr>
              <w:t xml:space="preserve">　不適合と是正措置</w:t>
            </w:r>
          </w:p>
          <w:p w14:paraId="7C4C585D" w14:textId="0F27445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4.9　外部委託</w:t>
            </w:r>
          </w:p>
          <w:p w14:paraId="17E6F148" w14:textId="6EF14C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4.10 COCにおける社会、保健、安全に関する要求事項</w:t>
            </w:r>
          </w:p>
          <w:p w14:paraId="11C316A0" w14:textId="6A2658E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w:t>
            </w:r>
            <w:r w:rsidRPr="00D81982">
              <w:rPr>
                <w:rFonts w:ascii="ＭＳ 明朝" w:hAnsi="ＭＳ 明朝" w:hint="eastAsia"/>
                <w:sz w:val="22"/>
                <w:u w:val="single"/>
                <w:lang w:eastAsia="ja-JP"/>
              </w:rPr>
              <w:t xml:space="preserve">　投入原材料の確認と生産原材料</w:t>
            </w:r>
            <w:r w:rsidRPr="00D81982">
              <w:rPr>
                <w:rFonts w:ascii="ＭＳ 明朝" w:hAnsi="ＭＳ 明朝"/>
                <w:sz w:val="22"/>
                <w:u w:val="single"/>
                <w:lang w:eastAsia="ja-JP"/>
              </w:rPr>
              <w:t>/製品の宣言</w:t>
            </w:r>
          </w:p>
          <w:p w14:paraId="0447A5D6" w14:textId="630325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5.1</w:t>
            </w:r>
            <w:r w:rsidRPr="00D81982">
              <w:rPr>
                <w:rFonts w:ascii="ＭＳ 明朝" w:hAnsi="ＭＳ 明朝" w:hint="eastAsia"/>
                <w:sz w:val="22"/>
                <w:u w:val="single"/>
                <w:lang w:eastAsia="ja-JP"/>
              </w:rPr>
              <w:t xml:space="preserve">　投入原材料の確認</w:t>
            </w:r>
          </w:p>
          <w:p w14:paraId="4BB1AE93" w14:textId="12CE7A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5.2</w:t>
            </w:r>
            <w:r w:rsidRPr="00D81982">
              <w:rPr>
                <w:rFonts w:ascii="ＭＳ 明朝" w:hAnsi="ＭＳ 明朝" w:hint="eastAsia"/>
                <w:sz w:val="22"/>
                <w:u w:val="single"/>
                <w:lang w:eastAsia="ja-JP"/>
              </w:rPr>
              <w:t xml:space="preserve">　生産原材料</w:t>
            </w:r>
            <w:r w:rsidRPr="00D81982">
              <w:rPr>
                <w:rFonts w:ascii="ＭＳ 明朝" w:hAnsi="ＭＳ 明朝"/>
                <w:sz w:val="22"/>
                <w:u w:val="single"/>
                <w:lang w:eastAsia="ja-JP"/>
              </w:rPr>
              <w:t>/製品の宣言</w:t>
            </w:r>
          </w:p>
          <w:p w14:paraId="7A832134" w14:textId="798FC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5.3</w:t>
            </w:r>
            <w:r w:rsidRPr="00D81982">
              <w:rPr>
                <w:rFonts w:ascii="ＭＳ 明朝" w:hAnsi="ＭＳ 明朝" w:hint="eastAsia"/>
                <w:sz w:val="22"/>
                <w:u w:val="single"/>
                <w:lang w:eastAsia="ja-JP"/>
              </w:rPr>
              <w:t xml:space="preserve">　商標の使用</w:t>
            </w:r>
            <w:r w:rsidRPr="00D81982">
              <w:rPr>
                <w:rFonts w:ascii="ＭＳ 明朝" w:hAnsi="ＭＳ 明朝"/>
                <w:sz w:val="22"/>
                <w:u w:val="single"/>
                <w:lang w:eastAsia="ja-JP"/>
              </w:rPr>
              <w:tab/>
            </w:r>
          </w:p>
          <w:p w14:paraId="139DC5FF" w14:textId="36D15D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5.4</w:t>
            </w:r>
            <w:r w:rsidRPr="00D81982">
              <w:rPr>
                <w:rFonts w:ascii="ＭＳ 明朝" w:hAnsi="ＭＳ 明朝" w:hint="eastAsia"/>
                <w:sz w:val="22"/>
                <w:u w:val="single"/>
                <w:lang w:eastAsia="ja-JP"/>
              </w:rPr>
              <w:t xml:space="preserve">　リサイクル原材料の含有量</w:t>
            </w:r>
          </w:p>
          <w:p w14:paraId="26C19617" w14:textId="7B869E1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COCの方式</w:t>
            </w:r>
          </w:p>
          <w:p w14:paraId="6BA7AAA6" w14:textId="4ABD6FD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6.1</w:t>
            </w:r>
            <w:r w:rsidRPr="00D81982">
              <w:rPr>
                <w:rFonts w:ascii="ＭＳ 明朝" w:hAnsi="ＭＳ 明朝" w:hint="eastAsia"/>
                <w:sz w:val="22"/>
                <w:u w:val="single"/>
                <w:lang w:eastAsia="ja-JP"/>
              </w:rPr>
              <w:t xml:space="preserve">　総論</w:t>
            </w:r>
          </w:p>
          <w:p w14:paraId="1A4A8849" w14:textId="417E250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6.2</w:t>
            </w:r>
            <w:r w:rsidRPr="00D81982">
              <w:rPr>
                <w:rFonts w:ascii="ＭＳ 明朝" w:hAnsi="ＭＳ 明朝" w:hint="eastAsia"/>
                <w:sz w:val="22"/>
                <w:u w:val="single"/>
                <w:lang w:eastAsia="ja-JP"/>
              </w:rPr>
              <w:t xml:space="preserve">　物理的分離方式</w:t>
            </w:r>
          </w:p>
          <w:p w14:paraId="385B143D" w14:textId="5B702D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6.3</w:t>
            </w:r>
            <w:r w:rsidRPr="00D81982">
              <w:rPr>
                <w:rFonts w:ascii="ＭＳ 明朝" w:hAnsi="ＭＳ 明朝" w:hint="eastAsia"/>
                <w:sz w:val="22"/>
                <w:u w:val="single"/>
                <w:lang w:eastAsia="ja-JP"/>
              </w:rPr>
              <w:t xml:space="preserve">　パーセンテージ方式</w:t>
            </w:r>
          </w:p>
          <w:p w14:paraId="19243916" w14:textId="430EC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6.4</w:t>
            </w:r>
            <w:r w:rsidRPr="00D81982">
              <w:rPr>
                <w:rFonts w:ascii="ＭＳ 明朝" w:hAnsi="ＭＳ 明朝" w:hint="eastAsia"/>
                <w:sz w:val="22"/>
                <w:u w:val="single"/>
                <w:lang w:eastAsia="ja-JP"/>
              </w:rPr>
              <w:t xml:space="preserve">　クレジット方式</w:t>
            </w:r>
          </w:p>
          <w:p w14:paraId="1DAEBB10" w14:textId="2885AC1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7.</w:t>
            </w:r>
            <w:r w:rsidRPr="00D81982">
              <w:rPr>
                <w:rFonts w:ascii="ＭＳ 明朝" w:hAnsi="ＭＳ 明朝" w:hint="eastAsia"/>
                <w:sz w:val="22"/>
                <w:u w:val="single"/>
                <w:lang w:eastAsia="ja-JP"/>
              </w:rPr>
              <w:t xml:space="preserve">　デューディリジェンス・システム（</w:t>
            </w:r>
            <w:r w:rsidRPr="00D81982">
              <w:rPr>
                <w:rFonts w:ascii="ＭＳ 明朝" w:hAnsi="ＭＳ 明朝"/>
                <w:sz w:val="22"/>
                <w:u w:val="single"/>
                <w:lang w:eastAsia="ja-JP"/>
              </w:rPr>
              <w:t>DDS）に関する要求事項</w:t>
            </w:r>
          </w:p>
          <w:p w14:paraId="534B25E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r w:rsidRPr="00D81982">
              <w:rPr>
                <w:rFonts w:ascii="ＭＳ 明朝" w:hAnsi="ＭＳ 明朝"/>
                <w:sz w:val="22"/>
                <w:lang w:eastAsia="ja-JP"/>
              </w:rPr>
              <w:tab/>
            </w:r>
          </w:p>
          <w:p w14:paraId="04F93D7A" w14:textId="6DC506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 xml:space="preserve">1 </w:t>
            </w:r>
            <w:r w:rsidRPr="00D81982">
              <w:rPr>
                <w:rFonts w:ascii="ＭＳ 明朝" w:hAnsi="ＭＳ 明朝" w:hint="eastAsia"/>
                <w:sz w:val="22"/>
                <w:u w:val="single"/>
                <w:lang w:eastAsia="ja-JP"/>
              </w:rPr>
              <w:t xml:space="preserve">　問題がある出処からの原材料を回避するための</w:t>
            </w:r>
            <w:r w:rsidRPr="00D81982">
              <w:rPr>
                <w:rFonts w:ascii="ＭＳ 明朝" w:hAnsi="ＭＳ 明朝"/>
                <w:sz w:val="22"/>
                <w:u w:val="single"/>
                <w:lang w:eastAsia="ja-JP"/>
              </w:rPr>
              <w:t>PEFC-DDS</w:t>
            </w:r>
            <w:r w:rsidRPr="00D81982">
              <w:rPr>
                <w:rFonts w:ascii="ＭＳ 明朝" w:hAnsi="ＭＳ 明朝"/>
                <w:sz w:val="22"/>
                <w:u w:val="single"/>
                <w:lang w:eastAsia="ja-JP"/>
              </w:rPr>
              <w:tab/>
            </w:r>
          </w:p>
          <w:p w14:paraId="07EAF8C3" w14:textId="62D009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2　マルチサイト組織によるCOC規格の実行</w:t>
            </w:r>
            <w:r w:rsidRPr="00D81982">
              <w:rPr>
                <w:rFonts w:ascii="ＭＳ 明朝" w:hAnsi="ＭＳ 明朝"/>
                <w:sz w:val="22"/>
                <w:u w:val="single"/>
                <w:lang w:eastAsia="ja-JP"/>
              </w:rPr>
              <w:tab/>
            </w:r>
          </w:p>
          <w:p w14:paraId="22704B55" w14:textId="138F7DF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p>
          <w:p w14:paraId="4906BC6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SGECガイド文書4-1　SGEC特定プロジェクトのCOCの実行について（ガイド）</w:t>
            </w:r>
          </w:p>
          <w:p w14:paraId="639A0F9B" w14:textId="63C06AC5" w:rsidR="000766AD" w:rsidRPr="00D81982" w:rsidRDefault="000766AD" w:rsidP="000766AD">
            <w:pPr>
              <w:pStyle w:val="TDNormaltext"/>
              <w:widowControl w:val="0"/>
              <w:spacing w:after="0"/>
              <w:rPr>
                <w:rFonts w:ascii="ＭＳ 明朝" w:hAnsi="ＭＳ 明朝"/>
                <w:sz w:val="22"/>
                <w:lang w:val="en-US" w:eastAsia="ja-JP"/>
              </w:rPr>
            </w:pPr>
          </w:p>
          <w:p w14:paraId="67CCEC0B" w14:textId="3B885217" w:rsidR="00687A19" w:rsidRPr="00D81982" w:rsidRDefault="00687A19" w:rsidP="000766AD">
            <w:pPr>
              <w:pStyle w:val="TDNormaltext"/>
              <w:widowControl w:val="0"/>
              <w:spacing w:after="0"/>
              <w:rPr>
                <w:rFonts w:ascii="ＭＳ 明朝" w:hAnsi="ＭＳ 明朝"/>
                <w:sz w:val="22"/>
                <w:lang w:val="en-US" w:eastAsia="ja-JP"/>
              </w:rPr>
            </w:pPr>
          </w:p>
          <w:p w14:paraId="77C20C00" w14:textId="6A535F6C" w:rsidR="00687A19" w:rsidRPr="00D81982" w:rsidRDefault="00687A19" w:rsidP="000766AD">
            <w:pPr>
              <w:pStyle w:val="TDNormaltext"/>
              <w:widowControl w:val="0"/>
              <w:spacing w:after="0"/>
              <w:rPr>
                <w:rFonts w:ascii="ＭＳ 明朝" w:hAnsi="ＭＳ 明朝"/>
                <w:sz w:val="22"/>
                <w:lang w:val="en-US" w:eastAsia="ja-JP"/>
              </w:rPr>
            </w:pPr>
          </w:p>
          <w:p w14:paraId="1B80A327" w14:textId="30FFDEBE" w:rsidR="00687A19" w:rsidRPr="00D81982" w:rsidRDefault="00687A19" w:rsidP="000766AD">
            <w:pPr>
              <w:pStyle w:val="TDNormaltext"/>
              <w:widowControl w:val="0"/>
              <w:spacing w:after="0"/>
              <w:rPr>
                <w:rFonts w:ascii="ＭＳ 明朝" w:hAnsi="ＭＳ 明朝"/>
                <w:sz w:val="22"/>
                <w:lang w:val="en-US" w:eastAsia="ja-JP"/>
              </w:rPr>
            </w:pPr>
          </w:p>
          <w:p w14:paraId="6310F51D" w14:textId="1C984E6D" w:rsidR="00687A19" w:rsidRPr="00D81982" w:rsidRDefault="00687A19" w:rsidP="000766AD">
            <w:pPr>
              <w:pStyle w:val="TDNormaltext"/>
              <w:widowControl w:val="0"/>
              <w:spacing w:after="0"/>
              <w:rPr>
                <w:rFonts w:ascii="ＭＳ 明朝" w:hAnsi="ＭＳ 明朝"/>
                <w:sz w:val="22"/>
                <w:lang w:val="en-US" w:eastAsia="ja-JP"/>
              </w:rPr>
            </w:pPr>
          </w:p>
          <w:p w14:paraId="1A056CDD" w14:textId="5D2E15C7" w:rsidR="00687A19" w:rsidRPr="00D81982" w:rsidRDefault="00687A19" w:rsidP="000766AD">
            <w:pPr>
              <w:pStyle w:val="TDNormaltext"/>
              <w:widowControl w:val="0"/>
              <w:spacing w:after="0"/>
              <w:rPr>
                <w:rFonts w:ascii="ＭＳ 明朝" w:hAnsi="ＭＳ 明朝"/>
                <w:sz w:val="22"/>
                <w:lang w:val="en-US" w:eastAsia="ja-JP"/>
              </w:rPr>
            </w:pPr>
          </w:p>
          <w:p w14:paraId="4C0655AC" w14:textId="2A119448" w:rsidR="00687A19" w:rsidRPr="00D81982" w:rsidRDefault="00687A19" w:rsidP="000766AD">
            <w:pPr>
              <w:pStyle w:val="TDNormaltext"/>
              <w:widowControl w:val="0"/>
              <w:spacing w:after="0"/>
              <w:rPr>
                <w:rFonts w:ascii="ＭＳ 明朝" w:hAnsi="ＭＳ 明朝"/>
                <w:sz w:val="22"/>
                <w:lang w:val="en-US" w:eastAsia="ja-JP"/>
              </w:rPr>
            </w:pPr>
          </w:p>
          <w:p w14:paraId="7F725E1A" w14:textId="61910461" w:rsidR="00687A19" w:rsidRPr="00D81982" w:rsidRDefault="00687A19" w:rsidP="000766AD">
            <w:pPr>
              <w:pStyle w:val="TDNormaltext"/>
              <w:widowControl w:val="0"/>
              <w:spacing w:after="0"/>
              <w:rPr>
                <w:rFonts w:ascii="ＭＳ 明朝" w:hAnsi="ＭＳ 明朝"/>
                <w:sz w:val="22"/>
                <w:lang w:val="en-US" w:eastAsia="ja-JP"/>
              </w:rPr>
            </w:pPr>
          </w:p>
          <w:p w14:paraId="1361DDAD" w14:textId="2C81E08F" w:rsidR="00687A19" w:rsidRPr="00D81982" w:rsidRDefault="00687A19" w:rsidP="000766AD">
            <w:pPr>
              <w:pStyle w:val="TDNormaltext"/>
              <w:widowControl w:val="0"/>
              <w:spacing w:after="0"/>
              <w:rPr>
                <w:rFonts w:ascii="ＭＳ 明朝" w:hAnsi="ＭＳ 明朝"/>
                <w:sz w:val="22"/>
                <w:lang w:val="en-US" w:eastAsia="ja-JP"/>
              </w:rPr>
            </w:pPr>
          </w:p>
          <w:p w14:paraId="0D9095F5" w14:textId="7102FF66" w:rsidR="00687A19" w:rsidRPr="00D81982" w:rsidRDefault="00687A19" w:rsidP="000766AD">
            <w:pPr>
              <w:pStyle w:val="TDNormaltext"/>
              <w:widowControl w:val="0"/>
              <w:spacing w:after="0"/>
              <w:rPr>
                <w:rFonts w:ascii="ＭＳ 明朝" w:hAnsi="ＭＳ 明朝"/>
                <w:sz w:val="22"/>
                <w:lang w:val="en-US" w:eastAsia="ja-JP"/>
              </w:rPr>
            </w:pPr>
          </w:p>
          <w:p w14:paraId="1B0CF0AE" w14:textId="5A7A0A2B" w:rsidR="00223039" w:rsidRPr="00D81982" w:rsidRDefault="00223039" w:rsidP="000766AD">
            <w:pPr>
              <w:pStyle w:val="TDNormaltext"/>
              <w:widowControl w:val="0"/>
              <w:spacing w:after="0"/>
              <w:rPr>
                <w:rFonts w:ascii="ＭＳ 明朝" w:hAnsi="ＭＳ 明朝"/>
                <w:sz w:val="22"/>
                <w:lang w:val="en-US" w:eastAsia="ja-JP"/>
              </w:rPr>
            </w:pPr>
          </w:p>
          <w:p w14:paraId="16E4EDFD" w14:textId="678AB8A2" w:rsidR="00223039" w:rsidRPr="00D81982" w:rsidRDefault="00223039" w:rsidP="000766AD">
            <w:pPr>
              <w:pStyle w:val="TDNormaltext"/>
              <w:widowControl w:val="0"/>
              <w:spacing w:after="0"/>
              <w:rPr>
                <w:rFonts w:ascii="ＭＳ 明朝" w:hAnsi="ＭＳ 明朝"/>
                <w:sz w:val="22"/>
                <w:lang w:val="en-US" w:eastAsia="ja-JP"/>
              </w:rPr>
            </w:pPr>
          </w:p>
          <w:p w14:paraId="4FDA01C2" w14:textId="79824052" w:rsidR="00223039" w:rsidRPr="00D81982" w:rsidRDefault="00223039" w:rsidP="000766AD">
            <w:pPr>
              <w:pStyle w:val="TDNormaltext"/>
              <w:widowControl w:val="0"/>
              <w:spacing w:after="0"/>
              <w:rPr>
                <w:rFonts w:ascii="ＭＳ 明朝" w:hAnsi="ＭＳ 明朝"/>
                <w:sz w:val="22"/>
                <w:lang w:val="en-US" w:eastAsia="ja-JP"/>
              </w:rPr>
            </w:pPr>
          </w:p>
          <w:p w14:paraId="14EA899F" w14:textId="04AE47BF" w:rsidR="00223039" w:rsidRPr="00D81982" w:rsidRDefault="00223039" w:rsidP="000766AD">
            <w:pPr>
              <w:pStyle w:val="TDNormaltext"/>
              <w:widowControl w:val="0"/>
              <w:spacing w:after="0"/>
              <w:rPr>
                <w:rFonts w:ascii="ＭＳ 明朝" w:hAnsi="ＭＳ 明朝"/>
                <w:sz w:val="22"/>
                <w:lang w:val="en-US" w:eastAsia="ja-JP"/>
              </w:rPr>
            </w:pPr>
          </w:p>
          <w:p w14:paraId="2D031998" w14:textId="6AF9A054" w:rsidR="00223039" w:rsidRPr="00D81982" w:rsidRDefault="00223039" w:rsidP="000766AD">
            <w:pPr>
              <w:pStyle w:val="TDNormaltext"/>
              <w:widowControl w:val="0"/>
              <w:spacing w:after="0"/>
              <w:rPr>
                <w:rFonts w:ascii="ＭＳ 明朝" w:hAnsi="ＭＳ 明朝"/>
                <w:sz w:val="22"/>
                <w:lang w:val="en-US" w:eastAsia="ja-JP"/>
              </w:rPr>
            </w:pPr>
          </w:p>
          <w:p w14:paraId="058894A1" w14:textId="63BA9D5B" w:rsidR="00223039" w:rsidRPr="00D81982" w:rsidRDefault="00223039" w:rsidP="000766AD">
            <w:pPr>
              <w:pStyle w:val="TDNormaltext"/>
              <w:widowControl w:val="0"/>
              <w:spacing w:after="0"/>
              <w:rPr>
                <w:rFonts w:ascii="ＭＳ 明朝" w:hAnsi="ＭＳ 明朝"/>
                <w:sz w:val="22"/>
                <w:lang w:val="en-US" w:eastAsia="ja-JP"/>
              </w:rPr>
            </w:pPr>
          </w:p>
          <w:p w14:paraId="0933A718" w14:textId="1D9E00F0" w:rsidR="00223039" w:rsidRPr="00D81982" w:rsidRDefault="00223039" w:rsidP="000766AD">
            <w:pPr>
              <w:pStyle w:val="TDNormaltext"/>
              <w:widowControl w:val="0"/>
              <w:spacing w:after="0"/>
              <w:rPr>
                <w:rFonts w:ascii="ＭＳ 明朝" w:hAnsi="ＭＳ 明朝"/>
                <w:sz w:val="22"/>
                <w:lang w:val="en-US" w:eastAsia="ja-JP"/>
              </w:rPr>
            </w:pPr>
          </w:p>
          <w:p w14:paraId="5196BA06" w14:textId="79516F2D" w:rsidR="00223039" w:rsidRPr="00D81982" w:rsidRDefault="00223039" w:rsidP="000766AD">
            <w:pPr>
              <w:pStyle w:val="TDNormaltext"/>
              <w:widowControl w:val="0"/>
              <w:spacing w:after="0"/>
              <w:rPr>
                <w:rFonts w:ascii="ＭＳ 明朝" w:hAnsi="ＭＳ 明朝"/>
                <w:sz w:val="22"/>
                <w:lang w:val="en-US" w:eastAsia="ja-JP"/>
              </w:rPr>
            </w:pPr>
          </w:p>
          <w:p w14:paraId="44231705" w14:textId="1136F675" w:rsidR="00223039" w:rsidRPr="00D81982" w:rsidRDefault="00223039" w:rsidP="000766AD">
            <w:pPr>
              <w:pStyle w:val="TDNormaltext"/>
              <w:widowControl w:val="0"/>
              <w:spacing w:after="0"/>
              <w:rPr>
                <w:rFonts w:ascii="ＭＳ 明朝" w:hAnsi="ＭＳ 明朝"/>
                <w:sz w:val="22"/>
                <w:lang w:val="en-US" w:eastAsia="ja-JP"/>
              </w:rPr>
            </w:pPr>
          </w:p>
          <w:p w14:paraId="04999F9A" w14:textId="148C9A29" w:rsidR="00223039" w:rsidRPr="00D81982" w:rsidRDefault="00223039" w:rsidP="000766AD">
            <w:pPr>
              <w:pStyle w:val="TDNormaltext"/>
              <w:widowControl w:val="0"/>
              <w:spacing w:after="0"/>
              <w:rPr>
                <w:rFonts w:ascii="ＭＳ 明朝" w:hAnsi="ＭＳ 明朝"/>
                <w:sz w:val="22"/>
                <w:lang w:val="en-US" w:eastAsia="ja-JP"/>
              </w:rPr>
            </w:pPr>
          </w:p>
          <w:p w14:paraId="7102C7BF" w14:textId="12B5D4B7" w:rsidR="00223039" w:rsidRPr="00D81982" w:rsidRDefault="00223039" w:rsidP="000766AD">
            <w:pPr>
              <w:pStyle w:val="TDNormaltext"/>
              <w:widowControl w:val="0"/>
              <w:spacing w:after="0"/>
              <w:rPr>
                <w:rFonts w:ascii="ＭＳ 明朝" w:hAnsi="ＭＳ 明朝"/>
                <w:sz w:val="22"/>
                <w:lang w:val="en-US" w:eastAsia="ja-JP"/>
              </w:rPr>
            </w:pPr>
          </w:p>
          <w:p w14:paraId="64AE1A5D" w14:textId="0636503C" w:rsidR="00223039" w:rsidRPr="00D81982" w:rsidRDefault="00223039" w:rsidP="000766AD">
            <w:pPr>
              <w:pStyle w:val="TDNormaltext"/>
              <w:widowControl w:val="0"/>
              <w:spacing w:after="0"/>
              <w:rPr>
                <w:rFonts w:ascii="ＭＳ 明朝" w:hAnsi="ＭＳ 明朝"/>
                <w:sz w:val="22"/>
                <w:lang w:val="en-US" w:eastAsia="ja-JP"/>
              </w:rPr>
            </w:pPr>
          </w:p>
          <w:p w14:paraId="6CB0B73B" w14:textId="52723D6E" w:rsidR="00223039" w:rsidRPr="00D81982" w:rsidRDefault="00223039" w:rsidP="000766AD">
            <w:pPr>
              <w:pStyle w:val="TDNormaltext"/>
              <w:widowControl w:val="0"/>
              <w:spacing w:after="0"/>
              <w:rPr>
                <w:rFonts w:ascii="ＭＳ 明朝" w:hAnsi="ＭＳ 明朝"/>
                <w:sz w:val="22"/>
                <w:lang w:val="en-US" w:eastAsia="ja-JP"/>
              </w:rPr>
            </w:pPr>
          </w:p>
          <w:p w14:paraId="03AB8D7D" w14:textId="77777777" w:rsidR="00223039" w:rsidRPr="00D81982" w:rsidRDefault="00223039" w:rsidP="000766AD">
            <w:pPr>
              <w:pStyle w:val="TDNormaltext"/>
              <w:widowControl w:val="0"/>
              <w:spacing w:after="0"/>
              <w:rPr>
                <w:rFonts w:ascii="ＭＳ 明朝" w:hAnsi="ＭＳ 明朝"/>
                <w:sz w:val="22"/>
                <w:lang w:val="en-US" w:eastAsia="ja-JP"/>
              </w:rPr>
            </w:pPr>
          </w:p>
          <w:p w14:paraId="598F6205" w14:textId="2E7F50A3" w:rsidR="000766AD" w:rsidRPr="00D81982" w:rsidRDefault="006C45EE"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lastRenderedPageBreak/>
              <w:t>はじめに</w:t>
            </w:r>
          </w:p>
          <w:p w14:paraId="6CB0480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1C8628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一般社団法人緑の循環認証会議（以下「</w:t>
            </w:r>
            <w:r w:rsidRPr="00D81982">
              <w:rPr>
                <w:rFonts w:ascii="ＭＳ 明朝" w:hAnsi="ＭＳ 明朝"/>
                <w:sz w:val="22"/>
                <w:u w:val="single"/>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3F78A631" w14:textId="2B9CE9CB"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PEFC国際認証制度との適合性が認められているSGEC認証制度に基づくCOC認証、及び森林及び森林外樹木産品のラベル制度について規定する。</w:t>
            </w:r>
          </w:p>
          <w:p w14:paraId="4907770E" w14:textId="43D2DC13" w:rsidR="003712AA" w:rsidRPr="00D81982" w:rsidRDefault="003712AA" w:rsidP="003712AA">
            <w:pPr>
              <w:pStyle w:val="TDNormaltext"/>
              <w:widowControl w:val="0"/>
              <w:spacing w:after="0"/>
              <w:rPr>
                <w:rFonts w:ascii="ＭＳ 明朝" w:hAnsi="ＭＳ 明朝"/>
                <w:sz w:val="22"/>
                <w:u w:val="single"/>
                <w:lang w:eastAsia="ja-JP"/>
              </w:rPr>
            </w:pPr>
            <w:bookmarkStart w:id="21" w:name="_Hlk38187793"/>
            <w:bookmarkStart w:id="22" w:name="_Hlk37743202"/>
            <w:r w:rsidRPr="00D81982">
              <w:rPr>
                <w:rFonts w:ascii="ＭＳ 明朝" w:hAnsi="ＭＳ 明朝"/>
                <w:sz w:val="22"/>
                <w:u w:val="single"/>
                <w:lang w:eastAsia="ja-JP"/>
              </w:rPr>
              <w:t>SGEC認証産品は、</w:t>
            </w:r>
            <w:r w:rsidR="008F5E76" w:rsidRPr="00D81982">
              <w:rPr>
                <w:rFonts w:ascii="ＭＳ 明朝" w:hAnsi="ＭＳ 明朝"/>
                <w:sz w:val="22"/>
                <w:u w:val="single"/>
                <w:lang w:eastAsia="ja-JP"/>
              </w:rPr>
              <w:t>SGEC</w:t>
            </w:r>
            <w:r w:rsidRPr="00D81982">
              <w:rPr>
                <w:rFonts w:ascii="ＭＳ 明朝" w:hAnsi="ＭＳ 明朝" w:hint="eastAsia"/>
                <w:sz w:val="22"/>
                <w:u w:val="single"/>
                <w:lang w:eastAsia="ja-JP"/>
              </w:rPr>
              <w:t>認証制度が</w:t>
            </w:r>
            <w:r w:rsidR="008F5E76" w:rsidRPr="00D81982">
              <w:rPr>
                <w:rFonts w:ascii="ＭＳ 明朝" w:hAnsi="ＭＳ 明朝"/>
                <w:sz w:val="22"/>
                <w:u w:val="single"/>
                <w:lang w:eastAsia="ja-JP"/>
              </w:rPr>
              <w:t>PEFC</w:t>
            </w:r>
            <w:r w:rsidRPr="00D81982">
              <w:rPr>
                <w:rFonts w:ascii="ＭＳ 明朝" w:hAnsi="ＭＳ 明朝" w:hint="eastAsia"/>
                <w:sz w:val="22"/>
                <w:u w:val="single"/>
                <w:lang w:eastAsia="ja-JP"/>
              </w:rPr>
              <w:t>国際認証制度との適合性が認められており、一般的には、国内外の認証材市場において</w:t>
            </w:r>
            <w:r w:rsidRPr="00D81982">
              <w:rPr>
                <w:rFonts w:ascii="ＭＳ 明朝" w:hAnsi="ＭＳ 明朝"/>
                <w:sz w:val="22"/>
                <w:u w:val="single"/>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 xml:space="preserve">20 </w:t>
            </w:r>
            <w:r w:rsidRPr="00D81982">
              <w:rPr>
                <w:rFonts w:ascii="ＭＳ 明朝" w:hAnsi="ＭＳ 明朝" w:hint="eastAsia"/>
                <w:sz w:val="22"/>
                <w:u w:val="single"/>
                <w:lang w:eastAsia="ja-JP"/>
              </w:rPr>
              <w:t>に基づくものとするが、国内認証材市場において</w:t>
            </w:r>
            <w:r w:rsidRPr="00D81982">
              <w:rPr>
                <w:rFonts w:ascii="ＭＳ 明朝" w:hAnsi="ＭＳ 明朝"/>
                <w:sz w:val="22"/>
                <w:u w:val="single"/>
                <w:lang w:eastAsia="ja-JP"/>
              </w:rPr>
              <w:t>SGEC国産認証産品として主張し流通する場合には、PEFC-COC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に準拠して定めた本規格によるものとする。</w:t>
            </w:r>
          </w:p>
          <w:bookmarkEnd w:id="21"/>
          <w:p w14:paraId="3168BB01" w14:textId="43F322D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なお、本規格は、</w:t>
            </w:r>
            <w:r w:rsidRPr="00D81982">
              <w:rPr>
                <w:rFonts w:ascii="ＭＳ 明朝" w:hAnsi="ＭＳ 明朝"/>
                <w:sz w:val="22"/>
                <w:u w:val="single"/>
                <w:lang w:eastAsia="ja-JP"/>
              </w:rPr>
              <w:t>SGEC国産認証産品について規定した</w:t>
            </w:r>
            <w:r w:rsidRPr="00D81982">
              <w:rPr>
                <w:rFonts w:ascii="ＭＳ 明朝" w:hAnsi="ＭＳ 明朝" w:hint="eastAsia"/>
                <w:sz w:val="22"/>
                <w:u w:val="single"/>
                <w:lang w:eastAsia="ja-JP"/>
              </w:rPr>
              <w:t>も</w:t>
            </w:r>
            <w:r w:rsidR="001E4CF2"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で、主に日本国内を適用対象としており、全世界を適用対象とする</w:t>
            </w:r>
            <w:r w:rsidRPr="00D81982">
              <w:rPr>
                <w:rFonts w:ascii="ＭＳ 明朝" w:hAnsi="ＭＳ 明朝"/>
                <w:sz w:val="22"/>
                <w:u w:val="single"/>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22"/>
          <w:p w14:paraId="19DADE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7C966C66" w14:textId="302A0CD4"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PEFC-COC</w:t>
            </w:r>
            <w:r w:rsidRPr="00D81982">
              <w:rPr>
                <w:rFonts w:ascii="ＭＳ 明朝" w:hAnsi="ＭＳ 明朝" w:hint="eastAsia"/>
                <w:sz w:val="22"/>
                <w:u w:val="single"/>
                <w:lang w:eastAsia="ja-JP"/>
              </w:rPr>
              <w:t>国際規格に準拠し、</w:t>
            </w:r>
            <w:r w:rsidRPr="00D81982">
              <w:rPr>
                <w:rFonts w:ascii="ＭＳ 明朝" w:hAnsi="ＭＳ 明朝"/>
                <w:sz w:val="22"/>
                <w:u w:val="single"/>
                <w:lang w:eastAsia="ja-JP"/>
              </w:rPr>
              <w:t>SGEC文書2「SGEC</w:t>
            </w:r>
            <w:r w:rsidRPr="00D81982">
              <w:rPr>
                <w:rFonts w:ascii="ＭＳ 明朝" w:hAnsi="ＭＳ 明朝" w:hint="eastAsia"/>
                <w:sz w:val="22"/>
                <w:u w:val="single"/>
                <w:lang w:eastAsia="ja-JP"/>
              </w:rPr>
              <w:t>規格の制定」に基づき広範囲なステークホルダーを対象にしたオープンで透明、そして協議とコンセンサスに基づくプロセスにおいて策定された。</w:t>
            </w:r>
          </w:p>
          <w:p w14:paraId="31C9831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本規格は、［発効日］現在より、</w:t>
            </w:r>
            <w:r w:rsidRPr="00D81982">
              <w:rPr>
                <w:rFonts w:ascii="ＭＳ 明朝" w:hAnsi="ＭＳ 明朝"/>
                <w:sz w:val="22"/>
                <w:u w:val="single"/>
                <w:lang w:eastAsia="ja-JP"/>
              </w:rPr>
              <w:t>SGEC文書「SGEC-COC認証ガイドライン」を代替する。</w:t>
            </w:r>
          </w:p>
          <w:p w14:paraId="1AB6AA8D" w14:textId="177686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移行日は、［移行日］とする。移行日</w:t>
            </w:r>
            <w:r w:rsidR="00C06C46" w:rsidRPr="00D81982">
              <w:rPr>
                <w:rFonts w:ascii="ＭＳ 明朝" w:hAnsi="ＭＳ 明朝" w:hint="eastAsia"/>
                <w:sz w:val="22"/>
                <w:u w:val="single"/>
                <w:lang w:eastAsia="ja-JP"/>
              </w:rPr>
              <w:t>までに</w:t>
            </w:r>
            <w:r w:rsidRPr="00D81982">
              <w:rPr>
                <w:rFonts w:ascii="ＭＳ 明朝" w:hAnsi="ＭＳ 明朝" w:hint="eastAsia"/>
                <w:sz w:val="22"/>
                <w:u w:val="single"/>
                <w:lang w:eastAsia="ja-JP"/>
              </w:rPr>
              <w:t>、</w:t>
            </w:r>
            <w:r w:rsidRPr="00D81982">
              <w:rPr>
                <w:rFonts w:ascii="ＭＳ 明朝" w:hAnsi="ＭＳ 明朝"/>
                <w:sz w:val="22"/>
                <w:u w:val="single"/>
                <w:lang w:eastAsia="ja-JP"/>
              </w:rPr>
              <w:t>SGEC</w:t>
            </w:r>
            <w:r w:rsidR="008150DE" w:rsidRPr="00D81982">
              <w:rPr>
                <w:rFonts w:ascii="ＭＳ 明朝" w:hAnsi="ＭＳ 明朝"/>
                <w:sz w:val="22"/>
                <w:u w:val="single"/>
                <w:lang w:eastAsia="ja-JP"/>
              </w:rPr>
              <w:t>-</w:t>
            </w:r>
            <w:r w:rsidR="00C06C46" w:rsidRPr="00D81982">
              <w:rPr>
                <w:rFonts w:ascii="ＭＳ 明朝" w:hAnsi="ＭＳ 明朝"/>
                <w:sz w:val="22"/>
                <w:u w:val="single"/>
                <w:lang w:eastAsia="ja-JP"/>
              </w:rPr>
              <w:t>COC</w:t>
            </w:r>
            <w:r w:rsidRPr="00D81982">
              <w:rPr>
                <w:rFonts w:ascii="ＭＳ 明朝" w:hAnsi="ＭＳ 明朝" w:hint="eastAsia"/>
                <w:sz w:val="22"/>
                <w:u w:val="single"/>
                <w:lang w:eastAsia="ja-JP"/>
              </w:rPr>
              <w:t>認証について、本規格の要求事項を満たすことを求める。</w:t>
            </w:r>
          </w:p>
          <w:p w14:paraId="6CB9A89B" w14:textId="77777777" w:rsidR="000766AD" w:rsidRPr="00D81982" w:rsidRDefault="000766AD" w:rsidP="000766AD">
            <w:pPr>
              <w:pStyle w:val="TDNormaltext"/>
              <w:widowControl w:val="0"/>
              <w:spacing w:after="0"/>
              <w:rPr>
                <w:rFonts w:ascii="ＭＳ 明朝" w:hAnsi="ＭＳ 明朝"/>
                <w:sz w:val="22"/>
                <w:u w:val="single"/>
                <w:lang w:eastAsia="ja-JP"/>
              </w:rPr>
            </w:pPr>
          </w:p>
          <w:p w14:paraId="298623CB" w14:textId="1E722022"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序</w:t>
            </w:r>
            <w:r w:rsidR="008150DE" w:rsidRPr="00D81982">
              <w:rPr>
                <w:rFonts w:ascii="ＭＳ 明朝" w:hAnsi="ＭＳ 明朝" w:hint="eastAsia"/>
                <w:b/>
                <w:bCs/>
                <w:sz w:val="22"/>
                <w:u w:val="single"/>
                <w:lang w:eastAsia="ja-JP"/>
              </w:rPr>
              <w:t>論</w:t>
            </w:r>
          </w:p>
          <w:p w14:paraId="1A17E25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53C56E" w14:textId="27460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本規格の目的は、組織が森林及び森林外樹木産品</w:t>
            </w:r>
            <w:r w:rsidRPr="00D81982">
              <w:rPr>
                <w:rFonts w:ascii="ＭＳ 明朝" w:hAnsi="ＭＳ 明朝"/>
                <w:sz w:val="22"/>
                <w:u w:val="single"/>
                <w:lang w:eastAsia="ja-JP"/>
              </w:rPr>
              <w:t>(以下「林産品」という。)</w:t>
            </w:r>
            <w:r w:rsidR="00331FE2"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の由来が、</w:t>
            </w:r>
            <w:r w:rsidRPr="00D81982">
              <w:rPr>
                <w:rFonts w:ascii="ＭＳ 明朝" w:hAnsi="ＭＳ 明朝"/>
                <w:sz w:val="22"/>
                <w:u w:val="single"/>
                <w:lang w:eastAsia="ja-JP"/>
              </w:rPr>
              <w:t>SGEC認証を受けた持続可能に管理された森林、リサイクル原材料及び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管理材であることを正確かつ検証可能な情報として提供することを可能にすることにある。</w:t>
            </w:r>
          </w:p>
          <w:p w14:paraId="25C9D6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本規格の実務的な適用と本規格による認証は、組織による持続可能な資源の管理への貢献及び国際連合の持続可能な開発目標（</w:t>
            </w:r>
            <w:r w:rsidRPr="00D81982">
              <w:rPr>
                <w:rFonts w:ascii="ＭＳ 明朝" w:hAnsi="ＭＳ 明朝"/>
                <w:sz w:val="22"/>
                <w:u w:val="single"/>
                <w:lang w:eastAsia="ja-JP"/>
              </w:rPr>
              <w:t>SDGｓ）への支援・協同に対する強固なコミットメントを明示する。</w:t>
            </w:r>
          </w:p>
          <w:p w14:paraId="4B46B390" w14:textId="447028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林産品の由来を伝えることの目的は、林産品が持続可能に管理された森林に由来していることを検証可能な情報として提供することによって、消費者の選択的購買の下で、認証された林産品の需要と供給</w:t>
            </w:r>
            <w:r w:rsidRPr="00D81982">
              <w:rPr>
                <w:rFonts w:ascii="ＭＳ 明朝" w:hAnsi="ＭＳ 明朝" w:hint="eastAsia"/>
                <w:sz w:val="22"/>
                <w:u w:val="single"/>
                <w:lang w:eastAsia="ja-JP"/>
              </w:rPr>
              <w:lastRenderedPageBreak/>
              <w:t>を促進し、市場主導による森林の管理を継続的に改善する可能性を高めることにある。</w:t>
            </w:r>
          </w:p>
          <w:p w14:paraId="0901939C" w14:textId="2B9FDB58" w:rsidR="008F5E7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なお、本規格は、特に地域の森林や林業の振興に貢献することに配慮し、木造住宅等木製構造物を認証する仕組を規定している。</w:t>
            </w:r>
          </w:p>
          <w:p w14:paraId="1E9631A8" w14:textId="77777777" w:rsidR="00F06A1F"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　国際連合持続可能な開発目標に関する詳細はオンラインの</w:t>
            </w:r>
          </w:p>
          <w:p w14:paraId="6B337A9E" w14:textId="2E416A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https://sustainabledevelopment.un.org.</w:t>
            </w:r>
            <w:r w:rsidRPr="00D81982">
              <w:rPr>
                <w:rFonts w:ascii="ＭＳ 明朝" w:hAnsi="ＭＳ 明朝" w:hint="eastAsia"/>
                <w:sz w:val="22"/>
                <w:u w:val="single"/>
                <w:lang w:eastAsia="ja-JP"/>
              </w:rPr>
              <w:t>を参照。</w:t>
            </w:r>
          </w:p>
          <w:p w14:paraId="30F3DCD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6BC4B4" w14:textId="753FEC5D"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1. </w:t>
            </w:r>
            <w:r w:rsidR="000766AD" w:rsidRPr="00D81982">
              <w:rPr>
                <w:rFonts w:ascii="ＭＳ 明朝" w:hAnsi="ＭＳ 明朝" w:hint="eastAsia"/>
                <w:b/>
                <w:bCs/>
                <w:sz w:val="22"/>
                <w:u w:val="single"/>
                <w:lang w:eastAsia="ja-JP"/>
              </w:rPr>
              <w:t>適用範囲</w:t>
            </w:r>
          </w:p>
          <w:p w14:paraId="3F65E16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84956A" w14:textId="4C112C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本規格は、組織が、森林及び森林外樹木産品（以下「林産品」という。）に関する</w:t>
            </w:r>
            <w:r w:rsidRPr="00D81982">
              <w:rPr>
                <w:rFonts w:ascii="ＭＳ 明朝" w:hAnsi="ＭＳ 明朝"/>
                <w:sz w:val="22"/>
                <w:u w:val="single"/>
                <w:lang w:eastAsia="ja-JP"/>
              </w:rPr>
              <w:t>COCを適格に実行し、顧客に持続可能な森林、リサイクル</w:t>
            </w:r>
            <w:r w:rsidR="00C06C46" w:rsidRPr="00D81982">
              <w:rPr>
                <w:rFonts w:ascii="ＭＳ 明朝" w:hAnsi="ＭＳ 明朝" w:hint="eastAsia"/>
                <w:sz w:val="22"/>
                <w:u w:val="single"/>
                <w:lang w:eastAsia="ja-JP"/>
              </w:rPr>
              <w:t>材</w:t>
            </w:r>
            <w:r w:rsidRPr="00D81982">
              <w:rPr>
                <w:rFonts w:ascii="ＭＳ 明朝" w:hAnsi="ＭＳ 明朝" w:hint="eastAsia"/>
                <w:sz w:val="22"/>
                <w:u w:val="single"/>
                <w:lang w:eastAsia="ja-JP"/>
              </w:rPr>
              <w:t>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管理材に由来にする林産品に付する</w:t>
            </w:r>
            <w:r w:rsidRPr="00D81982">
              <w:rPr>
                <w:rFonts w:ascii="ＭＳ 明朝" w:hAnsi="ＭＳ 明朝"/>
                <w:sz w:val="22"/>
                <w:u w:val="single"/>
                <w:lang w:eastAsia="ja-JP"/>
              </w:rPr>
              <w:t>SGEC主張をするために、遵守しなければならない要求事項を定める。</w:t>
            </w:r>
          </w:p>
          <w:p w14:paraId="7364E669" w14:textId="3A9D563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本規格は、組織が調達した原材料の由来についての情報を</w:t>
            </w:r>
            <w:r w:rsidR="00C06C46" w:rsidRPr="00D81982">
              <w:rPr>
                <w:rFonts w:ascii="ＭＳ 明朝" w:hAnsi="ＭＳ 明朝" w:hint="eastAsia"/>
                <w:sz w:val="22"/>
                <w:u w:val="single"/>
                <w:lang w:eastAsia="ja-JP"/>
              </w:rPr>
              <w:t>組織が生産・販売する</w:t>
            </w:r>
            <w:r w:rsidRPr="00D81982">
              <w:rPr>
                <w:rFonts w:ascii="ＭＳ 明朝" w:hAnsi="ＭＳ 明朝" w:hint="eastAsia"/>
                <w:sz w:val="22"/>
                <w:u w:val="single"/>
                <w:lang w:eastAsia="ja-JP"/>
              </w:rPr>
              <w:t>林産品に確実に移転・伝達させるために、特定された原材料のカテゴリーに従って林産品を分類する方法、即ち</w:t>
            </w:r>
            <w:r w:rsidRPr="00D81982">
              <w:rPr>
                <w:rFonts w:ascii="ＭＳ 明朝" w:hAnsi="ＭＳ 明朝"/>
                <w:sz w:val="22"/>
                <w:u w:val="single"/>
                <w:lang w:eastAsia="ja-JP"/>
              </w:rPr>
              <w:t>COC方式のプロセスを規定する。</w:t>
            </w:r>
            <w:r w:rsidR="00386EB5"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COCの方式</w:t>
            </w:r>
            <w:r w:rsidR="00386EB5"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、物理的分離方式、パーセンテージ方式及びクレジット方式の</w:t>
            </w:r>
            <w:r w:rsidRPr="00D81982">
              <w:rPr>
                <w:rFonts w:ascii="ＭＳ 明朝" w:hAnsi="ＭＳ 明朝"/>
                <w:sz w:val="22"/>
                <w:u w:val="single"/>
                <w:lang w:eastAsia="ja-JP"/>
              </w:rPr>
              <w:t>3つのオプションを定め、原材料の流れやプロセスの性質に応じて適切な方式を選択しなければならない。</w:t>
            </w:r>
          </w:p>
          <w:p w14:paraId="00E8415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また、本規格は、保健、安全、及び労働問題を含む</w:t>
            </w:r>
            <w:r w:rsidRPr="00D81982">
              <w:rPr>
                <w:rFonts w:ascii="ＭＳ 明朝" w:hAnsi="ＭＳ 明朝"/>
                <w:sz w:val="22"/>
                <w:u w:val="single"/>
                <w:lang w:eastAsia="ja-JP"/>
              </w:rPr>
              <w:t>COCのプロセスの実行と管理に関するマネジメントシステムについての要求事項を定める。</w:t>
            </w:r>
          </w:p>
          <w:p w14:paraId="6920199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COC規格は、SGEC主張と有機的に連携させて実行しなければならない。</w:t>
            </w:r>
          </w:p>
          <w:p w14:paraId="0F82DE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本規格の「付属書</w:t>
            </w:r>
            <w:r w:rsidRPr="00D81982">
              <w:rPr>
                <w:rFonts w:ascii="ＭＳ 明朝" w:hAnsi="ＭＳ 明朝"/>
                <w:sz w:val="22"/>
                <w:u w:val="single"/>
                <w:lang w:eastAsia="ja-JP"/>
              </w:rPr>
              <w:t>2」は、多数の拠点を有する組織、即ちマルチサイト組織による本規格に基づくＣＯＣの実行について定める。</w:t>
            </w:r>
          </w:p>
          <w:p w14:paraId="2AA8145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COC規格実行プロセスの結果としてのSGEC主張及び同ラベルの使用に当たっては、ISO14020に依拠し、COCにおいてリサイクル原材料を扱う場合にはISO/IEC14021の要求事項に依拠する。</w:t>
            </w:r>
          </w:p>
          <w:p w14:paraId="0D21F8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組織は、林産品のラベル使用について、製品情報の伝達に係る選択的手段の一つとして</w:t>
            </w:r>
            <w:r w:rsidRPr="00D81982">
              <w:rPr>
                <w:rFonts w:ascii="ＭＳ 明朝" w:hAnsi="ＭＳ 明朝"/>
                <w:sz w:val="22"/>
                <w:u w:val="single"/>
                <w:lang w:eastAsia="ja-JP"/>
              </w:rPr>
              <w:t>COCプロセスに組み込むことができる。組織が、製品上又は製品外にSGECのラベルを使用する場合には、COCを実行する上で、SGECの商標使用に関する要</w:t>
            </w:r>
            <w:r w:rsidRPr="00D81982">
              <w:rPr>
                <w:rFonts w:ascii="ＭＳ 明朝" w:hAnsi="ＭＳ 明朝"/>
                <w:sz w:val="22"/>
                <w:u w:val="single"/>
                <w:lang w:eastAsia="ja-JP"/>
              </w:rPr>
              <w:lastRenderedPageBreak/>
              <w:t>求事項の遵守が不可欠となる。</w:t>
            </w:r>
          </w:p>
          <w:p w14:paraId="6B46E944" w14:textId="1D7AB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SGEC認証制度が定める要求事項に基づく第三者適合性評価を目的として実行され、ISO/IEC17065が遵守されなければならない。即ち、SGEC認証機関は、認定機関によってSGEC</w:t>
            </w:r>
            <w:r w:rsidR="00331FE2" w:rsidRPr="00D81982">
              <w:rPr>
                <w:rFonts w:ascii="ＭＳ 明朝" w:hAnsi="ＭＳ 明朝"/>
                <w:sz w:val="22"/>
                <w:u w:val="single"/>
                <w:lang w:eastAsia="ja-JP"/>
              </w:rPr>
              <w:t>/PEFC</w:t>
            </w:r>
            <w:r w:rsidRPr="00D81982">
              <w:rPr>
                <w:rFonts w:ascii="ＭＳ 明朝" w:hAnsi="ＭＳ 明朝" w:hint="eastAsia"/>
                <w:sz w:val="22"/>
                <w:u w:val="single"/>
                <w:lang w:eastAsia="ja-JP"/>
              </w:rPr>
              <w:t>認証規格</w:t>
            </w:r>
            <w:r w:rsidR="00331FE2" w:rsidRPr="00D81982">
              <w:rPr>
                <w:rFonts w:ascii="ＭＳ 明朝" w:hAnsi="ＭＳ 明朝"/>
                <w:sz w:val="22"/>
                <w:u w:val="single"/>
                <w:lang w:eastAsia="ja-JP"/>
              </w:rPr>
              <w:t>(</w:t>
            </w:r>
            <w:r w:rsidR="0030067D" w:rsidRPr="00D81982">
              <w:rPr>
                <w:rFonts w:ascii="ＭＳ 明朝" w:hAnsi="ＭＳ 明朝" w:hint="eastAsia"/>
                <w:sz w:val="22"/>
                <w:u w:val="single"/>
                <w:lang w:eastAsia="ja-JP"/>
              </w:rPr>
              <w:t>組織（</w:t>
            </w:r>
            <w:r w:rsidR="00331FE2" w:rsidRPr="00D81982">
              <w:rPr>
                <w:rFonts w:ascii="ＭＳ 明朝" w:hAnsi="ＭＳ 明朝"/>
                <w:sz w:val="22"/>
                <w:u w:val="single"/>
                <w:lang w:eastAsia="ja-JP"/>
              </w:rPr>
              <w:t>COC</w:t>
            </w:r>
            <w:r w:rsidR="00331FE2" w:rsidRPr="00D81982">
              <w:rPr>
                <w:rFonts w:ascii="ＭＳ 明朝" w:hAnsi="ＭＳ 明朝" w:hint="eastAsia"/>
                <w:sz w:val="22"/>
                <w:u w:val="single"/>
                <w:lang w:eastAsia="ja-JP"/>
              </w:rPr>
              <w:t>認証企業</w:t>
            </w:r>
            <w:r w:rsidR="0030067D" w:rsidRPr="00D81982">
              <w:rPr>
                <w:rFonts w:ascii="ＭＳ 明朝" w:hAnsi="ＭＳ 明朝" w:hint="eastAsia"/>
                <w:sz w:val="22"/>
                <w:u w:val="single"/>
                <w:lang w:eastAsia="ja-JP"/>
              </w:rPr>
              <w:t>）</w:t>
            </w:r>
            <w:r w:rsidR="00331FE2" w:rsidRPr="00D81982">
              <w:rPr>
                <w:rFonts w:ascii="ＭＳ 明朝" w:hAnsi="ＭＳ 明朝" w:hint="eastAsia"/>
                <w:sz w:val="22"/>
                <w:u w:val="single"/>
                <w:lang w:eastAsia="ja-JP"/>
              </w:rPr>
              <w:t>は</w:t>
            </w:r>
            <w:r w:rsidR="00331FE2" w:rsidRPr="00D81982">
              <w:rPr>
                <w:rFonts w:ascii="ＭＳ 明朝" w:hAnsi="ＭＳ 明朝"/>
                <w:sz w:val="22"/>
                <w:u w:val="single"/>
                <w:lang w:eastAsia="ja-JP"/>
              </w:rPr>
              <w:t>SGEC</w:t>
            </w:r>
            <w:r w:rsidR="0030067D" w:rsidRPr="00D81982">
              <w:rPr>
                <w:rFonts w:ascii="ＭＳ 明朝" w:hAnsi="ＭＳ 明朝" w:hint="eastAsia"/>
                <w:sz w:val="22"/>
                <w:u w:val="single"/>
                <w:lang w:eastAsia="ja-JP"/>
              </w:rPr>
              <w:t>及び</w:t>
            </w:r>
            <w:r w:rsidR="0030067D" w:rsidRPr="00D81982">
              <w:rPr>
                <w:rFonts w:ascii="ＭＳ 明朝" w:hAnsi="ＭＳ 明朝"/>
                <w:sz w:val="22"/>
                <w:u w:val="single"/>
                <w:lang w:eastAsia="ja-JP"/>
              </w:rPr>
              <w:t>PEF</w:t>
            </w:r>
            <w:r w:rsidR="0030067D" w:rsidRPr="00D81982">
              <w:rPr>
                <w:rFonts w:ascii="ＭＳ 明朝" w:hAnsi="ＭＳ 明朝" w:hint="eastAsia"/>
                <w:sz w:val="22"/>
                <w:u w:val="single"/>
                <w:lang w:eastAsia="ja-JP"/>
              </w:rPr>
              <w:t>の両認証原材料</w:t>
            </w:r>
            <w:r w:rsidR="0030067D" w:rsidRPr="00D81982">
              <w:rPr>
                <w:rFonts w:ascii="ＭＳ 明朝" w:hAnsi="ＭＳ 明朝"/>
                <w:sz w:val="22"/>
                <w:u w:val="single"/>
                <w:lang w:eastAsia="ja-JP"/>
              </w:rPr>
              <w:t xml:space="preserve">/製品を扱う機会を有する。)　</w:t>
            </w:r>
            <w:r w:rsidRPr="00D81982">
              <w:rPr>
                <w:rFonts w:ascii="ＭＳ 明朝" w:hAnsi="ＭＳ 明朝" w:hint="eastAsia"/>
                <w:sz w:val="22"/>
                <w:u w:val="single"/>
                <w:lang w:eastAsia="ja-JP"/>
              </w:rPr>
              <w:t>の認定の範囲内で</w:t>
            </w:r>
            <w:r w:rsidRPr="00D81982">
              <w:rPr>
                <w:rFonts w:ascii="ＭＳ 明朝" w:hAnsi="ＭＳ 明朝"/>
                <w:sz w:val="22"/>
                <w:u w:val="single"/>
                <w:lang w:eastAsia="ja-JP"/>
              </w:rPr>
              <w:t>ISO/IEC17065により適合している旨の認定を受けなければならない。</w:t>
            </w:r>
          </w:p>
          <w:p w14:paraId="439BE300" w14:textId="4B3DD449" w:rsidR="00B475EE" w:rsidRPr="00D81982" w:rsidRDefault="00B475EE" w:rsidP="00B475EE">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w:t>
            </w:r>
            <w:r w:rsidRPr="00D81982">
              <w:rPr>
                <w:rFonts w:ascii="ＭＳ 明朝" w:hAnsi="ＭＳ 明朝"/>
                <w:sz w:val="22"/>
                <w:u w:val="single"/>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が適用される。</w:t>
            </w:r>
          </w:p>
          <w:p w14:paraId="4B4C269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3727023" w14:textId="6093A80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本規格書を通して、「しなければならない（</w:t>
            </w:r>
            <w:r w:rsidRPr="00D81982">
              <w:rPr>
                <w:rFonts w:ascii="ＭＳ 明朝" w:hAnsi="ＭＳ 明朝"/>
                <w:sz w:val="22"/>
                <w:u w:val="single"/>
                <w:lang w:eastAsia="ja-JP"/>
              </w:rPr>
              <w:t>shall）」という用語は、それが使われる規定が必須であることを意味する。「するべきである（should）」の用語は必須ではないにしても採用され、実行されること</w:t>
            </w:r>
            <w:r w:rsidRPr="00D81982">
              <w:rPr>
                <w:rFonts w:ascii="ＭＳ 明朝" w:hAnsi="ＭＳ 明朝" w:hint="eastAsia"/>
                <w:sz w:val="22"/>
                <w:u w:val="single"/>
                <w:lang w:eastAsia="ja-JP"/>
              </w:rPr>
              <w:lastRenderedPageBreak/>
              <w:t>が期待されることを意味する。「してもよい（することが認められている）</w:t>
            </w:r>
            <w:r w:rsidRPr="00D81982">
              <w:rPr>
                <w:rFonts w:ascii="ＭＳ 明朝" w:hAnsi="ＭＳ 明朝"/>
                <w:sz w:val="22"/>
                <w:u w:val="single"/>
                <w:lang w:eastAsia="ja-JP"/>
              </w:rPr>
              <w:t>(may)」はこの文書による許可を表現するものであり、「することができる(can)」はこの文書の使用者の技量や使用者に開かれている可能性を述べるものである。</w:t>
            </w:r>
          </w:p>
          <w:p w14:paraId="1844C868"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C9018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なお、規格文書に不明な点がある場合には、</w:t>
            </w:r>
            <w:r w:rsidRPr="00D81982">
              <w:rPr>
                <w:rFonts w:ascii="ＭＳ 明朝" w:hAnsi="ＭＳ 明朝"/>
                <w:sz w:val="22"/>
                <w:u w:val="single"/>
                <w:lang w:eastAsia="ja-JP"/>
              </w:rPr>
              <w:t>SGEC認証制度に関することについてはSGECの関連文書の日本語版により、また、PEFC認証制度にお関する事項についてはPEFCの関連文書の英語版により、それぞれ決定する。</w:t>
            </w:r>
          </w:p>
          <w:p w14:paraId="374C069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AA575F7" w14:textId="07757C2C"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8150DE" w:rsidRPr="00D81982">
              <w:rPr>
                <w:rFonts w:ascii="ＭＳ 明朝" w:hAnsi="ＭＳ 明朝"/>
                <w:b/>
                <w:bCs/>
                <w:sz w:val="22"/>
                <w:u w:val="single"/>
                <w:lang w:eastAsia="ja-JP"/>
              </w:rPr>
              <w:t>.</w:t>
            </w:r>
            <w:r w:rsidR="00E85C0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引用規格</w:t>
            </w:r>
          </w:p>
          <w:p w14:paraId="38AB7DE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60962BB" w14:textId="06ED6C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この規格を適用するにあたって、下記の引用文書は不可欠である。文書の日付の有無に関わらず、それぞれの最新版（改定版を含む）が適用される。</w:t>
            </w:r>
          </w:p>
          <w:p w14:paraId="5D655B7A" w14:textId="77777777" w:rsidR="003759DF" w:rsidRPr="00D81982" w:rsidRDefault="003759DF" w:rsidP="000766AD">
            <w:pPr>
              <w:pStyle w:val="TDNormaltext"/>
              <w:widowControl w:val="0"/>
              <w:spacing w:after="0"/>
              <w:rPr>
                <w:rFonts w:ascii="ＭＳ 明朝" w:hAnsi="ＭＳ 明朝"/>
                <w:sz w:val="22"/>
                <w:u w:val="single"/>
                <w:lang w:eastAsia="ja-JP"/>
              </w:rPr>
            </w:pPr>
          </w:p>
          <w:p w14:paraId="505FBCF4" w14:textId="6407260E"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1459416" w14:textId="5711BDC5"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754EFA9D" w14:textId="30BE19C8" w:rsidR="00F8262A" w:rsidRPr="00D81982" w:rsidRDefault="00F8262A" w:rsidP="00F8262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w:t>
            </w:r>
            <w:r w:rsidR="008870AE"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7CDF7948" w14:textId="3ECBDB7E"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49B11C4E" w14:textId="7341DCF0" w:rsidR="003759DF" w:rsidRPr="00D81982" w:rsidRDefault="003759DF" w:rsidP="003759DF">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w:t>
            </w:r>
            <w:r w:rsidR="003E353E"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2A97AC36" w14:textId="77777777"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SGEC規準文書6-1「SGEC/PEFCジャパンによるSGEC/PEFC</w:t>
            </w:r>
            <w:r w:rsidRPr="00D81982">
              <w:rPr>
                <w:rFonts w:ascii="ＭＳ Ｐ明朝" w:eastAsia="ＭＳ Ｐ明朝" w:hAnsi="ＭＳ Ｐ明朝" w:hint="eastAsia"/>
                <w:sz w:val="22"/>
                <w:u w:val="single"/>
              </w:rPr>
              <w:t>商標使用ライセンスの発行」</w:t>
            </w:r>
          </w:p>
          <w:p w14:paraId="15B0012F" w14:textId="65B231C5" w:rsidR="000766AD" w:rsidRPr="00E90E5B"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GD1005:2012「PEFC</w:t>
            </w:r>
            <w:r w:rsidRPr="00D81982">
              <w:rPr>
                <w:rFonts w:ascii="ＭＳ Ｐ明朝" w:eastAsia="ＭＳ Ｐ明朝" w:hAnsi="ＭＳ Ｐ明朝" w:hint="eastAsia"/>
                <w:sz w:val="22"/>
                <w:u w:val="single"/>
              </w:rPr>
              <w:t>評議会による</w:t>
            </w:r>
            <w:r w:rsidRPr="00D81982">
              <w:rPr>
                <w:rFonts w:ascii="ＭＳ Ｐ明朝" w:eastAsia="ＭＳ Ｐ明朝" w:hAnsi="ＭＳ Ｐ明朝"/>
                <w:sz w:val="22"/>
                <w:u w:val="single"/>
              </w:rPr>
              <w:t>PEFCロゴライセンスの発行</w:t>
            </w:r>
          </w:p>
          <w:p w14:paraId="1C2A37F3" w14:textId="77777777" w:rsidR="000766AD" w:rsidRPr="00E90E5B" w:rsidRDefault="000766AD" w:rsidP="000766AD">
            <w:pPr>
              <w:pStyle w:val="TDNormaltext"/>
              <w:widowControl w:val="0"/>
              <w:spacing w:after="0"/>
              <w:rPr>
                <w:rFonts w:ascii="ＭＳ 明朝" w:hAnsi="ＭＳ 明朝"/>
                <w:strike/>
                <w:sz w:val="22"/>
                <w:u w:val="single"/>
                <w:lang w:eastAsia="ja-JP"/>
              </w:rPr>
            </w:pPr>
          </w:p>
          <w:p w14:paraId="12CE103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2　標準化および関連活動　一般用語</w:t>
            </w:r>
          </w:p>
          <w:p w14:paraId="0651834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9000</w:t>
            </w:r>
            <w:r w:rsidRPr="00D81982">
              <w:rPr>
                <w:rFonts w:ascii="ＭＳ 明朝" w:hAnsi="ＭＳ 明朝" w:hint="eastAsia"/>
                <w:sz w:val="22"/>
                <w:u w:val="single"/>
                <w:lang w:eastAsia="ja-JP"/>
              </w:rPr>
              <w:t xml:space="preserve">　品質マネジメントシステム　－</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基本と用語</w:t>
            </w:r>
          </w:p>
          <w:p w14:paraId="0026C8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9001</w:t>
            </w:r>
            <w:r w:rsidRPr="00D81982">
              <w:rPr>
                <w:rFonts w:ascii="ＭＳ 明朝" w:hAnsi="ＭＳ 明朝" w:hint="eastAsia"/>
                <w:sz w:val="22"/>
                <w:u w:val="single"/>
                <w:lang w:eastAsia="ja-JP"/>
              </w:rPr>
              <w:t xml:space="preserve">　品質マネジメントシステム－要求事項</w:t>
            </w:r>
          </w:p>
          <w:p w14:paraId="6AEAE5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14001</w:t>
            </w:r>
            <w:r w:rsidRPr="00D81982">
              <w:rPr>
                <w:rFonts w:ascii="ＭＳ 明朝" w:hAnsi="ＭＳ 明朝" w:hint="eastAsia"/>
                <w:sz w:val="22"/>
                <w:u w:val="single"/>
                <w:lang w:eastAsia="ja-JP"/>
              </w:rPr>
              <w:t xml:space="preserve">　環境マネジメントシステム－仕様書および利用の手引き</w:t>
            </w:r>
          </w:p>
          <w:p w14:paraId="5081E77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14020</w:t>
            </w:r>
            <w:r w:rsidRPr="00D81982">
              <w:rPr>
                <w:rFonts w:ascii="ＭＳ 明朝" w:hAnsi="ＭＳ 明朝" w:hint="eastAsia"/>
                <w:sz w:val="22"/>
                <w:u w:val="single"/>
                <w:lang w:eastAsia="ja-JP"/>
              </w:rPr>
              <w:t xml:space="preserve">　環境ラベルおよび宣言－</w:t>
            </w:r>
            <w:r w:rsidRPr="00D81982">
              <w:rPr>
                <w:rFonts w:ascii="ＭＳ 明朝" w:hAnsi="ＭＳ 明朝"/>
                <w:sz w:val="22"/>
                <w:u w:val="single"/>
                <w:lang w:eastAsia="ja-JP"/>
              </w:rPr>
              <w:t xml:space="preserve"> 一般原則</w:t>
            </w:r>
          </w:p>
          <w:p w14:paraId="2298C84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14021</w:t>
            </w:r>
            <w:r w:rsidRPr="00D81982">
              <w:rPr>
                <w:rFonts w:ascii="ＭＳ 明朝" w:hAnsi="ＭＳ 明朝" w:hint="eastAsia"/>
                <w:sz w:val="22"/>
                <w:u w:val="single"/>
                <w:lang w:eastAsia="ja-JP"/>
              </w:rPr>
              <w:t xml:space="preserve">　環境ラベルおよび宣言－　自己宣言による環境主張</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タイプ</w:t>
            </w:r>
            <w:r w:rsidRPr="00D81982">
              <w:rPr>
                <w:rFonts w:ascii="ＭＳ 明朝" w:hAnsi="ＭＳ 明朝"/>
                <w:sz w:val="22"/>
                <w:u w:val="single"/>
                <w:lang w:eastAsia="ja-JP"/>
              </w:rPr>
              <w:t xml:space="preserve">II </w:t>
            </w:r>
            <w:r w:rsidRPr="00D81982">
              <w:rPr>
                <w:rFonts w:ascii="ＭＳ 明朝" w:hAnsi="ＭＳ 明朝" w:hint="eastAsia"/>
                <w:sz w:val="22"/>
                <w:u w:val="single"/>
                <w:lang w:eastAsia="ja-JP"/>
              </w:rPr>
              <w:t>環境ラベル表示</w:t>
            </w:r>
            <w:r w:rsidRPr="00D81982">
              <w:rPr>
                <w:rFonts w:ascii="ＭＳ 明朝" w:hAnsi="ＭＳ 明朝"/>
                <w:sz w:val="22"/>
                <w:u w:val="single"/>
                <w:lang w:eastAsia="ja-JP"/>
              </w:rPr>
              <w:t>)</w:t>
            </w:r>
          </w:p>
          <w:p w14:paraId="5A47E0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19011　マネジメントシステム監査のための指針</w:t>
            </w:r>
          </w:p>
          <w:p w14:paraId="1275A12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ISO/IEC 17065　適合性評価</w:t>
            </w:r>
            <w:r w:rsidRPr="00D81982">
              <w:rPr>
                <w:rFonts w:ascii="ＭＳ 明朝" w:hAnsi="ＭＳ 明朝" w:hint="eastAsia"/>
                <w:sz w:val="22"/>
                <w:u w:val="single"/>
                <w:lang w:eastAsia="ja-JP"/>
              </w:rPr>
              <w:t>－</w:t>
            </w:r>
            <w:r w:rsidRPr="00D81982">
              <w:rPr>
                <w:rFonts w:ascii="ＭＳ 明朝" w:hAnsi="ＭＳ 明朝"/>
                <w:sz w:val="22"/>
                <w:u w:val="single"/>
                <w:lang w:eastAsia="ja-JP"/>
              </w:rPr>
              <w:t>製品，プロセス</w:t>
            </w:r>
            <w:r w:rsidRPr="00D81982">
              <w:rPr>
                <w:rFonts w:ascii="ＭＳ 明朝" w:hAnsi="ＭＳ 明朝" w:hint="eastAsia"/>
                <w:sz w:val="22"/>
                <w:u w:val="single"/>
                <w:lang w:eastAsia="ja-JP"/>
              </w:rPr>
              <w:t>およ</w:t>
            </w:r>
            <w:r w:rsidRPr="00D81982">
              <w:rPr>
                <w:rFonts w:ascii="ＭＳ 明朝" w:hAnsi="ＭＳ 明朝"/>
                <w:sz w:val="22"/>
                <w:u w:val="single"/>
                <w:lang w:eastAsia="ja-JP"/>
              </w:rPr>
              <w:t>びサービスの認証を行う機関に対する要求事項</w:t>
            </w:r>
          </w:p>
          <w:p w14:paraId="45B4163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EN643　紙と段ボール－再生紙と再生段ボールの標準グレードのヨーロピアンリスト</w:t>
            </w:r>
          </w:p>
          <w:p w14:paraId="733A4A6D" w14:textId="3C976B58" w:rsidR="000766AD" w:rsidRPr="00D81982" w:rsidRDefault="000766AD" w:rsidP="000766AD">
            <w:pPr>
              <w:pStyle w:val="TDNormaltext"/>
              <w:widowControl w:val="0"/>
              <w:spacing w:after="0"/>
              <w:rPr>
                <w:rFonts w:ascii="ＭＳ 明朝" w:hAnsi="ＭＳ 明朝"/>
                <w:sz w:val="22"/>
                <w:u w:val="single"/>
                <w:lang w:eastAsia="ja-JP"/>
              </w:rPr>
            </w:pPr>
          </w:p>
          <w:p w14:paraId="1E462E96" w14:textId="0E243070"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000766AD" w:rsidRPr="00D81982">
              <w:rPr>
                <w:rFonts w:ascii="ＭＳ 明朝" w:hAnsi="ＭＳ 明朝" w:hint="eastAsia"/>
                <w:b/>
                <w:bCs/>
                <w:sz w:val="22"/>
                <w:u w:val="single"/>
                <w:lang w:eastAsia="ja-JP"/>
              </w:rPr>
              <w:t>用語の定義</w:t>
            </w:r>
          </w:p>
          <w:p w14:paraId="3375CBE2" w14:textId="77777777" w:rsidR="000766AD" w:rsidRPr="00D81982" w:rsidRDefault="000766AD" w:rsidP="000766AD">
            <w:pPr>
              <w:pStyle w:val="TDNormaltext"/>
              <w:widowControl w:val="0"/>
              <w:spacing w:after="0"/>
              <w:rPr>
                <w:rFonts w:ascii="ＭＳ 明朝" w:hAnsi="ＭＳ 明朝"/>
                <w:sz w:val="22"/>
                <w:u w:val="single"/>
                <w:lang w:eastAsia="ja-JP"/>
              </w:rPr>
            </w:pPr>
          </w:p>
          <w:p w14:paraId="0575F5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本規格の目的のために、</w:t>
            </w: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 xml:space="preserve"> 2 </w:t>
            </w:r>
            <w:r w:rsidRPr="00D81982">
              <w:rPr>
                <w:rFonts w:ascii="ＭＳ 明朝" w:hAnsi="ＭＳ 明朝" w:hint="eastAsia"/>
                <w:sz w:val="22"/>
                <w:u w:val="single"/>
                <w:lang w:eastAsia="ja-JP"/>
              </w:rPr>
              <w:t>および</w:t>
            </w:r>
            <w:r w:rsidRPr="00D81982">
              <w:rPr>
                <w:rFonts w:ascii="ＭＳ 明朝" w:hAnsi="ＭＳ 明朝"/>
                <w:sz w:val="22"/>
                <w:u w:val="single"/>
                <w:lang w:eastAsia="ja-JP"/>
              </w:rPr>
              <w:t xml:space="preserve"> ISO 9000</w:t>
            </w:r>
            <w:r w:rsidRPr="00D81982">
              <w:rPr>
                <w:rFonts w:ascii="ＭＳ 明朝" w:hAnsi="ＭＳ 明朝" w:hint="eastAsia"/>
                <w:sz w:val="22"/>
                <w:u w:val="single"/>
                <w:lang w:eastAsia="ja-JP"/>
              </w:rPr>
              <w:t>に定められた関連定義が、下記の定義とともに適用される。</w:t>
            </w:r>
          </w:p>
          <w:p w14:paraId="1946D548" w14:textId="77777777" w:rsidR="000766AD" w:rsidRPr="00D81982" w:rsidRDefault="000766AD" w:rsidP="000766AD">
            <w:pPr>
              <w:pStyle w:val="TDNormaltext"/>
              <w:widowControl w:val="0"/>
              <w:spacing w:after="0"/>
              <w:rPr>
                <w:rFonts w:ascii="ＭＳ 明朝" w:hAnsi="ＭＳ 明朝"/>
                <w:sz w:val="22"/>
                <w:u w:val="single"/>
                <w:lang w:eastAsia="ja-JP"/>
              </w:rPr>
            </w:pPr>
          </w:p>
          <w:p w14:paraId="4D70F1AA" w14:textId="550F2AD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認定認証書</w:t>
            </w:r>
          </w:p>
          <w:p w14:paraId="00F3DD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認定機関から認定を受けた認証機関が、その認定の範囲で認証し、発行した認証書で、認定機関のシンボルを記したもの。</w:t>
            </w:r>
          </w:p>
          <w:p w14:paraId="268C0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8DB844" w14:textId="135FC8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w:t>
            </w:r>
            <w:r w:rsidR="00386EB5" w:rsidRPr="00D81982">
              <w:rPr>
                <w:rFonts w:ascii="ＭＳ 明朝" w:hAnsi="ＭＳ 明朝"/>
                <w:sz w:val="22"/>
                <w:u w:val="single"/>
                <w:lang w:eastAsia="ja-JP"/>
              </w:rPr>
              <w:t>PEFC</w:t>
            </w:r>
            <w:r w:rsidRPr="00D81982">
              <w:rPr>
                <w:rFonts w:ascii="ＭＳ 明朝" w:hAnsi="ＭＳ 明朝" w:hint="eastAsia"/>
                <w:sz w:val="22"/>
                <w:u w:val="single"/>
                <w:lang w:eastAsia="ja-JP"/>
              </w:rPr>
              <w:t>認可団体</w:t>
            </w:r>
          </w:p>
          <w:p w14:paraId="2BE2FA2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PEFC評議会によって、PEFC評議会を代理して、当該国内におけるPEFC認証制度の管理を認可された主体。SGEC/PEFCジャパンは、本項で規定する認可団体である。</w:t>
            </w:r>
          </w:p>
          <w:p w14:paraId="3DA4A76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注意書：認可団体は、自国内で活動する</w:t>
            </w:r>
            <w:r w:rsidRPr="00D81982">
              <w:rPr>
                <w:rFonts w:ascii="ＭＳ 明朝" w:hAnsi="ＭＳ 明朝"/>
                <w:szCs w:val="20"/>
                <w:u w:val="single"/>
                <w:lang w:eastAsia="ja-JP"/>
              </w:rPr>
              <w:t>PEFC各国認証管理団体（NGB）又はPEFC制度の管理を実行することをPEFC評議会によって認可されたその他の主体である。</w:t>
            </w:r>
          </w:p>
          <w:p w14:paraId="70B6FB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36D94D3C" w14:textId="400329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Pr="00D81982">
              <w:rPr>
                <w:rFonts w:ascii="ＭＳ 明朝" w:hAnsi="ＭＳ 明朝" w:hint="eastAsia"/>
                <w:sz w:val="22"/>
                <w:u w:val="single"/>
                <w:lang w:eastAsia="ja-JP"/>
              </w:rPr>
              <w:t xml:space="preserve">　認証率　</w:t>
            </w:r>
          </w:p>
          <w:p w14:paraId="4974C459" w14:textId="064CF8E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製品又は製品グループに含まれる</w:t>
            </w:r>
            <w:r w:rsidR="002C7280"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認証原材料の占める比率（パーセンテージ）</w:t>
            </w:r>
          </w:p>
          <w:p w14:paraId="1F9D6419" w14:textId="77777777" w:rsidR="000766AD" w:rsidRPr="00D81982" w:rsidRDefault="000766AD" w:rsidP="000766AD">
            <w:pPr>
              <w:pStyle w:val="TDNormaltext"/>
              <w:widowControl w:val="0"/>
              <w:spacing w:after="0"/>
              <w:rPr>
                <w:rFonts w:ascii="ＭＳ 明朝" w:hAnsi="ＭＳ 明朝"/>
                <w:sz w:val="22"/>
                <w:u w:val="single"/>
                <w:lang w:eastAsia="ja-JP"/>
              </w:rPr>
            </w:pPr>
          </w:p>
          <w:p w14:paraId="7415DDC8" w14:textId="617AE2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w:t>
            </w:r>
            <w:r w:rsidRPr="00D81982">
              <w:rPr>
                <w:rFonts w:ascii="ＭＳ 明朝" w:hAnsi="ＭＳ 明朝" w:hint="eastAsia"/>
                <w:sz w:val="22"/>
                <w:u w:val="single"/>
                <w:lang w:eastAsia="ja-JP"/>
              </w:rPr>
              <w:t xml:space="preserve">　主張期間</w:t>
            </w:r>
          </w:p>
          <w:p w14:paraId="05EA458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製品グループの製造過程で認証原材料等が投入され認証率が決められた期間</w:t>
            </w:r>
          </w:p>
          <w:p w14:paraId="077A4043" w14:textId="15C6326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注意書：主張期間は単一の製品、注文書、又は生産バッチとして</w:t>
            </w:r>
            <w:r w:rsidR="00386EB5" w:rsidRPr="00D81982">
              <w:rPr>
                <w:rFonts w:ascii="ＭＳ 明朝" w:hAnsi="ＭＳ 明朝" w:hint="eastAsia"/>
                <w:szCs w:val="20"/>
                <w:u w:val="single"/>
                <w:lang w:eastAsia="ja-JP"/>
              </w:rPr>
              <w:t>も</w:t>
            </w:r>
            <w:r w:rsidRPr="00D81982">
              <w:rPr>
                <w:rFonts w:ascii="ＭＳ 明朝" w:hAnsi="ＭＳ 明朝" w:hint="eastAsia"/>
                <w:szCs w:val="20"/>
                <w:u w:val="single"/>
                <w:lang w:eastAsia="ja-JP"/>
              </w:rPr>
              <w:t>決めることが認められている。</w:t>
            </w:r>
          </w:p>
          <w:p w14:paraId="77FFF33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123BED5" w14:textId="6919C7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3.5</w:t>
            </w:r>
            <w:r w:rsidRPr="00D81982">
              <w:rPr>
                <w:rFonts w:ascii="ＭＳ 明朝" w:hAnsi="ＭＳ 明朝" w:hint="eastAsia"/>
                <w:sz w:val="22"/>
                <w:u w:val="single"/>
                <w:lang w:eastAsia="ja-JP"/>
              </w:rPr>
              <w:t xml:space="preserve">　苦情</w:t>
            </w:r>
          </w:p>
          <w:p w14:paraId="435CD07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5AB62BF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C16831" w14:textId="4BC1F2C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3.6</w:t>
            </w:r>
            <w:r w:rsidRPr="00D81982">
              <w:rPr>
                <w:rFonts w:ascii="ＭＳ 明朝" w:hAnsi="ＭＳ 明朝" w:hint="eastAsia"/>
                <w:sz w:val="22"/>
                <w:u w:val="single"/>
                <w:lang w:eastAsia="ja-JP"/>
              </w:rPr>
              <w:t xml:space="preserve">　紛争木材</w:t>
            </w:r>
          </w:p>
          <w:p w14:paraId="66E4B29F" w14:textId="63DFFE0F" w:rsidR="002C7280"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「紛争木材は、</w:t>
            </w:r>
            <w:r w:rsidRPr="00D81982">
              <w:rPr>
                <w:rFonts w:ascii="ＭＳ 明朝" w:hAnsi="ＭＳ 明朝"/>
                <w:sz w:val="22"/>
                <w:u w:val="single"/>
                <w:lang w:eastAsia="ja-JP"/>
              </w:rPr>
              <w:t>COCのいずれかの段階で、武装集団（反乱軍であるか通常兵士であるかを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07D4A340"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国際連合環境計画（</w:t>
            </w:r>
            <w:r w:rsidRPr="00D81982">
              <w:rPr>
                <w:rFonts w:ascii="ＭＳ 明朝" w:hAnsi="ＭＳ 明朝"/>
                <w:szCs w:val="20"/>
                <w:u w:val="single"/>
                <w:lang w:eastAsia="ja-JP"/>
              </w:rPr>
              <w:t>UNEP）</w:t>
            </w:r>
            <w:r w:rsidRPr="00D81982">
              <w:rPr>
                <w:rFonts w:ascii="ＭＳ 明朝" w:hAnsi="ＭＳ 明朝" w:hint="eastAsia"/>
                <w:szCs w:val="20"/>
                <w:u w:val="single"/>
                <w:lang w:eastAsia="ja-JP"/>
              </w:rPr>
              <w:t>の定義による。</w:t>
            </w:r>
          </w:p>
          <w:p w14:paraId="00C4EB88" w14:textId="21F55625" w:rsidR="000766AD" w:rsidRPr="00D81982" w:rsidRDefault="000766AD" w:rsidP="000766AD">
            <w:pPr>
              <w:pStyle w:val="TDNormaltext"/>
              <w:widowControl w:val="0"/>
              <w:spacing w:after="0"/>
              <w:rPr>
                <w:rFonts w:ascii="ＭＳ 明朝" w:hAnsi="ＭＳ 明朝"/>
                <w:sz w:val="22"/>
                <w:u w:val="single"/>
                <w:lang w:eastAsia="ja-JP"/>
              </w:rPr>
            </w:pPr>
          </w:p>
          <w:p w14:paraId="5BF6956B" w14:textId="1DCF0AC1" w:rsidR="00223039" w:rsidRPr="00D81982" w:rsidRDefault="00223039" w:rsidP="000766AD">
            <w:pPr>
              <w:pStyle w:val="TDNormaltext"/>
              <w:widowControl w:val="0"/>
              <w:spacing w:after="0"/>
              <w:rPr>
                <w:rFonts w:ascii="ＭＳ 明朝" w:hAnsi="ＭＳ 明朝"/>
                <w:sz w:val="22"/>
                <w:u w:val="single"/>
                <w:lang w:eastAsia="ja-JP"/>
              </w:rPr>
            </w:pPr>
          </w:p>
          <w:p w14:paraId="2ADC62A2" w14:textId="63C0B67E" w:rsidR="00223039" w:rsidRPr="00D81982" w:rsidRDefault="00223039" w:rsidP="000766AD">
            <w:pPr>
              <w:pStyle w:val="TDNormaltext"/>
              <w:widowControl w:val="0"/>
              <w:spacing w:after="0"/>
              <w:rPr>
                <w:rFonts w:ascii="ＭＳ 明朝" w:hAnsi="ＭＳ 明朝"/>
                <w:sz w:val="22"/>
                <w:u w:val="single"/>
                <w:lang w:eastAsia="ja-JP"/>
              </w:rPr>
            </w:pPr>
          </w:p>
          <w:p w14:paraId="7325F136" w14:textId="11A3A4F9" w:rsidR="00223039" w:rsidRPr="00D81982" w:rsidRDefault="00223039" w:rsidP="000766AD">
            <w:pPr>
              <w:pStyle w:val="TDNormaltext"/>
              <w:widowControl w:val="0"/>
              <w:spacing w:after="0"/>
              <w:rPr>
                <w:rFonts w:ascii="ＭＳ 明朝" w:hAnsi="ＭＳ 明朝"/>
                <w:sz w:val="22"/>
                <w:u w:val="single"/>
                <w:lang w:eastAsia="ja-JP"/>
              </w:rPr>
            </w:pPr>
          </w:p>
          <w:p w14:paraId="4DFC9DC7" w14:textId="6F3DB368" w:rsidR="00223039" w:rsidRPr="00D81982" w:rsidRDefault="00223039" w:rsidP="000766AD">
            <w:pPr>
              <w:pStyle w:val="TDNormaltext"/>
              <w:widowControl w:val="0"/>
              <w:spacing w:after="0"/>
              <w:rPr>
                <w:rFonts w:ascii="ＭＳ 明朝" w:hAnsi="ＭＳ 明朝"/>
                <w:sz w:val="22"/>
                <w:u w:val="single"/>
                <w:lang w:eastAsia="ja-JP"/>
              </w:rPr>
            </w:pPr>
          </w:p>
          <w:p w14:paraId="2D188E00" w14:textId="220C5B29" w:rsidR="00223039" w:rsidRPr="00D81982" w:rsidRDefault="00223039" w:rsidP="000766AD">
            <w:pPr>
              <w:pStyle w:val="TDNormaltext"/>
              <w:widowControl w:val="0"/>
              <w:spacing w:after="0"/>
              <w:rPr>
                <w:rFonts w:ascii="ＭＳ 明朝" w:hAnsi="ＭＳ 明朝"/>
                <w:sz w:val="22"/>
                <w:u w:val="single"/>
                <w:lang w:eastAsia="ja-JP"/>
              </w:rPr>
            </w:pPr>
          </w:p>
          <w:p w14:paraId="4F120078" w14:textId="77777777" w:rsidR="00223039" w:rsidRPr="00D81982" w:rsidRDefault="00223039" w:rsidP="000766AD">
            <w:pPr>
              <w:pStyle w:val="TDNormaltext"/>
              <w:widowControl w:val="0"/>
              <w:spacing w:after="0"/>
              <w:rPr>
                <w:rFonts w:ascii="ＭＳ 明朝" w:hAnsi="ＭＳ 明朝"/>
                <w:sz w:val="22"/>
                <w:u w:val="single"/>
                <w:lang w:eastAsia="ja-JP"/>
              </w:rPr>
            </w:pPr>
          </w:p>
          <w:p w14:paraId="1D8C699F" w14:textId="23979DC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3.7</w:t>
            </w:r>
            <w:r w:rsidRPr="00D81982">
              <w:rPr>
                <w:rFonts w:ascii="ＭＳ 明朝" w:hAnsi="ＭＳ 明朝" w:hint="eastAsia"/>
                <w:sz w:val="22"/>
                <w:u w:val="single"/>
                <w:lang w:eastAsia="ja-JP"/>
              </w:rPr>
              <w:t xml:space="preserve">　問題のある出処</w:t>
            </w:r>
          </w:p>
          <w:p w14:paraId="2EBCA87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下記に由来する森林および森林外樹木産原材料、</w:t>
            </w:r>
          </w:p>
          <w:p w14:paraId="1698C3CD" w14:textId="425E609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森林の管理に関連する</w:t>
            </w:r>
            <w:r w:rsidR="00386EB5" w:rsidRPr="00D81982">
              <w:rPr>
                <w:rFonts w:ascii="ＭＳ 明朝" w:hAnsi="ＭＳ 明朝" w:hint="eastAsia"/>
                <w:sz w:val="22"/>
                <w:u w:val="single"/>
                <w:lang w:eastAsia="ja-JP"/>
              </w:rPr>
              <w:t>国際</w:t>
            </w:r>
            <w:r w:rsidR="00CD6ACF" w:rsidRPr="00D81982">
              <w:rPr>
                <w:rFonts w:ascii="ＭＳ 明朝" w:hAnsi="ＭＳ 明朝" w:hint="eastAsia"/>
                <w:sz w:val="22"/>
                <w:u w:val="single"/>
                <w:lang w:eastAsia="ja-JP"/>
              </w:rPr>
              <w:t>的</w:t>
            </w:r>
            <w:r w:rsidR="00386EB5"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国又は</w:t>
            </w:r>
            <w:r w:rsidR="008150DE" w:rsidRPr="00D81982">
              <w:rPr>
                <w:rFonts w:ascii="ＭＳ 明朝" w:hAnsi="ＭＳ 明朝" w:hint="eastAsia"/>
                <w:sz w:val="22"/>
                <w:u w:val="single"/>
                <w:lang w:eastAsia="ja-JP"/>
              </w:rPr>
              <w:t>地域（日本においては</w:t>
            </w:r>
            <w:r w:rsidRPr="00D81982">
              <w:rPr>
                <w:rFonts w:ascii="ＭＳ 明朝" w:hAnsi="ＭＳ 明朝" w:hint="eastAsia"/>
                <w:sz w:val="22"/>
                <w:u w:val="single"/>
                <w:lang w:eastAsia="ja-JP"/>
              </w:rPr>
              <w:t>都道府県等</w:t>
            </w:r>
            <w:r w:rsidR="008150DE"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の法令及び条例</w:t>
            </w:r>
            <w:r w:rsidRPr="00D81982">
              <w:rPr>
                <w:rFonts w:ascii="ＭＳ 明朝" w:hAnsi="ＭＳ 明朝"/>
                <w:sz w:val="22"/>
                <w:u w:val="single"/>
                <w:lang w:eastAsia="ja-JP"/>
              </w:rPr>
              <w:t>(以下「法令等」という。)を遵守しない行為。これらの法令等には下記の事項が含まれる。なお、下記は、事例であり、これらに限定はされない。</w:t>
            </w:r>
          </w:p>
          <w:p w14:paraId="7D9C5F6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730414DE" w14:textId="7C2213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多様な木材及び非木材の林産品やサービスを生み出す森林の生産力の持続可能性が維持されない行為、又は収穫の水準が長期的な持続を可能にする比率を超える行為。</w:t>
            </w:r>
          </w:p>
          <w:p w14:paraId="7EA17E35" w14:textId="425013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Pr="00D81982">
              <w:rPr>
                <w:rFonts w:ascii="ＭＳ 明朝" w:hAnsi="ＭＳ 明朝" w:hint="eastAsia"/>
                <w:sz w:val="22"/>
                <w:u w:val="single"/>
                <w:lang w:eastAsia="ja-JP"/>
              </w:rPr>
              <w:t>森林管理計画が、ランドスケープ、エコシステム、種、又は遺伝子のレベルにおける生物多様性の維持、保全及び増大に貢献しない行為。</w:t>
            </w:r>
          </w:p>
          <w:p w14:paraId="364C1583" w14:textId="39AD13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d)生態学的に重要な森林区域の確認、保護、保全</w:t>
            </w:r>
            <w:r w:rsidR="00386EB5" w:rsidRPr="00D81982">
              <w:rPr>
                <w:rFonts w:ascii="ＭＳ 明朝" w:hAnsi="ＭＳ 明朝" w:hint="eastAsia"/>
                <w:sz w:val="22"/>
                <w:u w:val="single"/>
                <w:lang w:eastAsia="ja-JP"/>
              </w:rPr>
              <w:t>、確保</w:t>
            </w:r>
            <w:r w:rsidRPr="00D81982">
              <w:rPr>
                <w:rFonts w:ascii="ＭＳ 明朝" w:hAnsi="ＭＳ 明朝" w:hint="eastAsia"/>
                <w:sz w:val="22"/>
                <w:u w:val="single"/>
                <w:lang w:eastAsia="ja-JP"/>
              </w:rPr>
              <w:t>がなされていない行為。</w:t>
            </w:r>
          </w:p>
          <w:p w14:paraId="1FE204D4" w14:textId="341B2C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e)下記の条件を満たす正当な理由がない状況で</w:t>
            </w:r>
            <w:r w:rsidR="00CD6ACF" w:rsidRPr="00D81982">
              <w:rPr>
                <w:rFonts w:ascii="ＭＳ 明朝" w:hAnsi="ＭＳ 明朝" w:hint="eastAsia"/>
                <w:sz w:val="22"/>
                <w:u w:val="single"/>
                <w:lang w:eastAsia="ja-JP"/>
              </w:rPr>
              <w:t>林地</w:t>
            </w:r>
            <w:r w:rsidR="007144C1" w:rsidRPr="00E90E5B">
              <w:rPr>
                <w:rFonts w:ascii="ＭＳ 明朝" w:hAnsi="ＭＳ 明朝" w:hint="eastAsia"/>
                <w:sz w:val="22"/>
                <w:u w:val="single"/>
                <w:lang w:eastAsia="ja-JP"/>
              </w:rPr>
              <w:t>の</w:t>
            </w:r>
            <w:r w:rsidR="00CD6ACF" w:rsidRPr="00D81982">
              <w:rPr>
                <w:rFonts w:ascii="ＭＳ 明朝" w:hAnsi="ＭＳ 明朝" w:hint="eastAsia"/>
                <w:sz w:val="22"/>
                <w:u w:val="single"/>
                <w:lang w:eastAsia="ja-JP"/>
              </w:rPr>
              <w:t>転用</w:t>
            </w:r>
            <w:r w:rsidRPr="00D81982">
              <w:rPr>
                <w:rFonts w:ascii="ＭＳ 明朝" w:hAnsi="ＭＳ 明朝" w:hint="eastAsia"/>
                <w:sz w:val="22"/>
                <w:u w:val="single"/>
                <w:lang w:eastAsia="ja-JP"/>
              </w:rPr>
              <w:t>が発生する行為。</w:t>
            </w:r>
          </w:p>
          <w:p w14:paraId="3CE0025F" w14:textId="6649F0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土地使用や森林管理に関連する国及び都道府県等の法令等並びに関連する施策を遵守している。</w:t>
            </w:r>
          </w:p>
          <w:p w14:paraId="78C7C9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さらに、</w:t>
            </w:r>
          </w:p>
          <w:p w14:paraId="239109E1" w14:textId="3D93F5F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ii.環境上重要な森林区域、文化的及び社会的な重要性を有する区域、又はその他の保護区域に悪影響を及ぼさないこと。さらに、</w:t>
            </w:r>
          </w:p>
          <w:p w14:paraId="0E34C559" w14:textId="3FD391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iii.炭素貯蔵が</w:t>
            </w:r>
            <w:r w:rsidR="00386EB5" w:rsidRPr="00D81982">
              <w:rPr>
                <w:rFonts w:ascii="ＭＳ 明朝" w:hAnsi="ＭＳ 明朝" w:hint="eastAsia"/>
                <w:sz w:val="22"/>
                <w:u w:val="single"/>
                <w:lang w:eastAsia="ja-JP"/>
              </w:rPr>
              <w:t>顕著に</w:t>
            </w:r>
            <w:r w:rsidRPr="00D81982">
              <w:rPr>
                <w:rFonts w:ascii="ＭＳ 明朝" w:hAnsi="ＭＳ 明朝" w:hint="eastAsia"/>
                <w:sz w:val="22"/>
                <w:u w:val="single"/>
                <w:lang w:eastAsia="ja-JP"/>
              </w:rPr>
              <w:t>高い森林区域を破壊しないこと。さらに、</w:t>
            </w:r>
          </w:p>
          <w:p w14:paraId="19839B2F" w14:textId="1B43A3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iV.長期的な森林の保全、並びに地域の経済及び/又は社会的な恩恵に対して貢献をすること。</w:t>
            </w:r>
          </w:p>
          <w:p w14:paraId="68E52839" w14:textId="0CE6839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Pr="00D81982">
              <w:rPr>
                <w:rFonts w:ascii="ＭＳ 明朝" w:hAnsi="ＭＳ 明朝" w:hint="eastAsia"/>
                <w:sz w:val="22"/>
                <w:u w:val="single"/>
                <w:lang w:eastAsia="ja-JP"/>
              </w:rPr>
              <w:t>「</w:t>
            </w:r>
            <w:r w:rsidRPr="00D81982">
              <w:rPr>
                <w:rFonts w:ascii="ＭＳ 明朝" w:hAnsi="ＭＳ 明朝"/>
                <w:sz w:val="22"/>
                <w:u w:val="single"/>
                <w:lang w:eastAsia="ja-JP"/>
              </w:rPr>
              <w:t>労働における基本的原則及び権利に関するILO宣言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1998年）」の意図する目的に則らない行為。</w:t>
            </w:r>
          </w:p>
          <w:p w14:paraId="3A44FDDB" w14:textId="0252D4C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g)「先住民族の権利に関する</w:t>
            </w:r>
            <w:r w:rsidRPr="00D81982">
              <w:rPr>
                <w:rFonts w:ascii="ＭＳ 明朝" w:hAnsi="ＭＳ 明朝" w:hint="eastAsia"/>
                <w:sz w:val="22"/>
                <w:u w:val="single"/>
                <w:lang w:eastAsia="ja-JP"/>
              </w:rPr>
              <w:t>国際連合</w:t>
            </w:r>
            <w:r w:rsidRPr="00D81982">
              <w:rPr>
                <w:rFonts w:ascii="ＭＳ 明朝" w:hAnsi="ＭＳ 明朝"/>
                <w:sz w:val="22"/>
                <w:u w:val="single"/>
                <w:lang w:eastAsia="ja-JP"/>
              </w:rPr>
              <w:t>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2007年）」の意図する目的に則らない行為。</w:t>
            </w:r>
          </w:p>
          <w:p w14:paraId="03CB8AA9" w14:textId="3EB9B4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w:t>
            </w:r>
            <w:r w:rsidRPr="00D81982">
              <w:rPr>
                <w:rFonts w:ascii="ＭＳ 明朝" w:hAnsi="ＭＳ 明朝" w:hint="eastAsia"/>
                <w:sz w:val="22"/>
                <w:u w:val="single"/>
                <w:lang w:eastAsia="ja-JP"/>
              </w:rPr>
              <w:t>紛争木材。</w:t>
            </w:r>
          </w:p>
          <w:p w14:paraId="139837F6" w14:textId="3790E717" w:rsidR="00370AD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遺伝子組み換え樹木。</w:t>
            </w:r>
          </w:p>
          <w:p w14:paraId="5393992C" w14:textId="4BBE57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1（3.7項b、d、eに関して）農地上に開設された</w:t>
            </w:r>
            <w:r w:rsidR="00386EB5" w:rsidRPr="00D81982">
              <w:rPr>
                <w:rFonts w:ascii="ＭＳ 明朝" w:hAnsi="ＭＳ 明朝"/>
                <w:szCs w:val="20"/>
                <w:u w:val="single"/>
                <w:lang w:eastAsia="ja-JP"/>
              </w:rPr>
              <w:t>35</w:t>
            </w:r>
            <w:r w:rsidRPr="00D81982">
              <w:rPr>
                <w:rFonts w:ascii="ＭＳ 明朝" w:hAnsi="ＭＳ 明朝" w:hint="eastAsia"/>
                <w:szCs w:val="20"/>
                <w:u w:val="single"/>
                <w:lang w:eastAsia="ja-JP"/>
              </w:rPr>
              <w:t>年以下の収穫サイクルを擁する短期ローテーションの森林プランテーション</w:t>
            </w:r>
            <w:r w:rsidRPr="00D81982">
              <w:rPr>
                <w:rFonts w:ascii="ＭＳ 明朝" w:hAnsi="ＭＳ 明朝"/>
                <w:szCs w:val="20"/>
                <w:u w:val="single"/>
                <w:lang w:eastAsia="ja-JP"/>
              </w:rPr>
              <w:t>(日本においては森林管理の実態から「森林プランテーション」は定義しない。)におけるこの様な行為は「問題がある出処」とは見做されない。</w:t>
            </w:r>
          </w:p>
          <w:p w14:paraId="606817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3.7項i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145022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354598" w14:textId="504BFC3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3.8</w:t>
            </w:r>
            <w:r w:rsidRPr="00D81982">
              <w:rPr>
                <w:rFonts w:ascii="ＭＳ 明朝" w:hAnsi="ＭＳ 明朝" w:hint="eastAsia"/>
                <w:sz w:val="22"/>
                <w:u w:val="single"/>
                <w:lang w:eastAsia="ja-JP"/>
              </w:rPr>
              <w:t xml:space="preserve">　クレジット方式</w:t>
            </w:r>
          </w:p>
          <w:p w14:paraId="53BBD220" w14:textId="118CC342" w:rsidR="000766AD" w:rsidRPr="00D81982" w:rsidRDefault="003B62E0"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認証原材料から得られたクレジットを、同一の</w:t>
            </w:r>
            <w:r w:rsidRPr="00D81982">
              <w:rPr>
                <w:rFonts w:ascii="ＭＳ 明朝" w:hAnsi="ＭＳ 明朝"/>
                <w:sz w:val="22"/>
                <w:u w:val="single"/>
                <w:lang w:eastAsia="ja-JP"/>
              </w:rPr>
              <w:t>SGEC製品グループ内で、SGEC管理材へ</w:t>
            </w:r>
            <w:r w:rsidR="00EB3868" w:rsidRPr="00E90E5B">
              <w:rPr>
                <w:rFonts w:ascii="ＭＳ 明朝" w:hAnsi="ＭＳ 明朝" w:hint="eastAsia"/>
                <w:sz w:val="22"/>
                <w:u w:val="single"/>
                <w:lang w:eastAsia="ja-JP"/>
              </w:rPr>
              <w:t>移し替え</w:t>
            </w:r>
            <w:r w:rsidRPr="00D81982">
              <w:rPr>
                <w:rFonts w:ascii="ＭＳ 明朝" w:hAnsi="ＭＳ 明朝" w:hint="eastAsia"/>
                <w:sz w:val="22"/>
                <w:u w:val="single"/>
                <w:lang w:eastAsia="ja-JP"/>
              </w:rPr>
              <w:t>ることができる</w:t>
            </w:r>
            <w:r w:rsidRPr="00D81982">
              <w:rPr>
                <w:rFonts w:ascii="ＭＳ 明朝" w:hAnsi="ＭＳ 明朝"/>
                <w:sz w:val="22"/>
                <w:u w:val="single"/>
                <w:lang w:eastAsia="ja-JP"/>
              </w:rPr>
              <w:t>COCの方式</w:t>
            </w:r>
          </w:p>
          <w:p w14:paraId="677903C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89276DB" w14:textId="1C7751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3.9</w:t>
            </w:r>
            <w:r w:rsidRPr="00D81982">
              <w:rPr>
                <w:rFonts w:ascii="ＭＳ 明朝" w:hAnsi="ＭＳ 明朝" w:hint="eastAsia"/>
                <w:sz w:val="22"/>
                <w:u w:val="single"/>
                <w:lang w:eastAsia="ja-JP"/>
              </w:rPr>
              <w:t xml:space="preserve">　デュー</w:t>
            </w:r>
            <w:r w:rsidR="00D5320F"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ディリジェンス・システム</w:t>
            </w:r>
          </w:p>
          <w:p w14:paraId="62F2D60A" w14:textId="3A3DA649" w:rsidR="004D51C9"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森林及び森林外樹木産品原材料</w:t>
            </w:r>
            <w:r w:rsidRPr="00D81982">
              <w:rPr>
                <w:rFonts w:ascii="ＭＳ 明朝" w:hAnsi="ＭＳ 明朝"/>
                <w:sz w:val="22"/>
                <w:u w:val="single"/>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477CC7E0" w14:textId="3159E9D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注意書：組織は、</w:t>
            </w:r>
            <w:r w:rsidRPr="00D81982">
              <w:rPr>
                <w:rFonts w:ascii="ＭＳ 明朝" w:hAnsi="ＭＳ 明朝"/>
                <w:szCs w:val="20"/>
                <w:u w:val="single"/>
                <w:lang w:eastAsia="ja-JP"/>
              </w:rPr>
              <w:t>DDSを実行することを目的に相互に協力したり、又は外部のサービスを利用することができるが、本規格のDDSの要求事項を遵守する責任は各々の組織が負う。</w:t>
            </w:r>
          </w:p>
          <w:p w14:paraId="190CACDA"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4FDDD2" w14:textId="23D2BDA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3.10</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 xml:space="preserve">生態学的に重要な森林区域　</w:t>
            </w:r>
          </w:p>
          <w:p w14:paraId="10FD84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下記の森林区域とする。</w:t>
            </w:r>
          </w:p>
          <w:p w14:paraId="68D99954" w14:textId="6A55E6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保護の対象であるか、希少、繊細、又は代表的な森林生態系を含むもの。</w:t>
            </w:r>
          </w:p>
          <w:p w14:paraId="7EDC0979" w14:textId="7C889C3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b)固有</w:t>
            </w:r>
            <w:r w:rsidRPr="00D81982">
              <w:rPr>
                <w:rFonts w:ascii="ＭＳ 明朝" w:hAnsi="ＭＳ 明朝" w:hint="eastAsia"/>
                <w:sz w:val="22"/>
                <w:u w:val="single"/>
                <w:lang w:eastAsia="ja-JP"/>
              </w:rPr>
              <w:t>種及び</w:t>
            </w:r>
            <w:r w:rsidRPr="00D81982">
              <w:rPr>
                <w:rFonts w:ascii="ＭＳ 明朝" w:hAnsi="ＭＳ 明朝"/>
                <w:sz w:val="22"/>
                <w:u w:val="single"/>
                <w:lang w:eastAsia="ja-JP"/>
              </w:rPr>
              <w:t>認知された</w:t>
            </w:r>
            <w:r w:rsidRPr="00D81982">
              <w:rPr>
                <w:rFonts w:ascii="ＭＳ 明朝" w:hAnsi="ＭＳ 明朝" w:hint="eastAsia"/>
                <w:sz w:val="22"/>
                <w:u w:val="single"/>
                <w:lang w:eastAsia="ja-JP"/>
              </w:rPr>
              <w:t>参照リスト</w:t>
            </w:r>
            <w:r w:rsidRPr="00D81982">
              <w:rPr>
                <w:rFonts w:ascii="ＭＳ 明朝" w:hAnsi="ＭＳ 明朝"/>
                <w:sz w:val="22"/>
                <w:u w:val="single"/>
                <w:lang w:eastAsia="ja-JP"/>
              </w:rPr>
              <w:t>が定める</w:t>
            </w:r>
            <w:r w:rsidRPr="00D81982">
              <w:rPr>
                <w:rFonts w:ascii="ＭＳ 明朝" w:hAnsi="ＭＳ 明朝" w:hint="eastAsia"/>
                <w:sz w:val="22"/>
                <w:u w:val="single"/>
                <w:lang w:eastAsia="ja-JP"/>
              </w:rPr>
              <w:t>絶滅危惧種の生息地の顕著な集中があるも</w:t>
            </w:r>
            <w:r w:rsidRPr="00D81982">
              <w:rPr>
                <w:rFonts w:ascii="ＭＳ 明朝" w:hAnsi="ＭＳ 明朝"/>
                <w:sz w:val="22"/>
                <w:u w:val="single"/>
                <w:lang w:eastAsia="ja-JP"/>
              </w:rPr>
              <w:t>の。</w:t>
            </w:r>
          </w:p>
          <w:p w14:paraId="5A645E9E" w14:textId="6A211DA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c)絶滅種又は保護種の</w:t>
            </w:r>
            <w:r w:rsidR="003B62E0" w:rsidRPr="00D81982">
              <w:rPr>
                <w:rFonts w:ascii="ＭＳ 明朝" w:hAnsi="ＭＳ 明朝" w:hint="eastAsia"/>
                <w:sz w:val="22"/>
                <w:u w:val="single"/>
                <w:lang w:eastAsia="ja-JP"/>
              </w:rPr>
              <w:t>生息域内遺伝資源</w:t>
            </w:r>
            <w:r w:rsidRPr="00D81982">
              <w:rPr>
                <w:rFonts w:ascii="ＭＳ 明朝" w:hAnsi="ＭＳ 明朝" w:hint="eastAsia"/>
                <w:sz w:val="22"/>
                <w:u w:val="single"/>
                <w:lang w:eastAsia="ja-JP"/>
              </w:rPr>
              <w:t>を含むもの</w:t>
            </w:r>
            <w:r w:rsidRPr="00D81982">
              <w:rPr>
                <w:rFonts w:ascii="ＭＳ 明朝" w:hAnsi="ＭＳ 明朝"/>
                <w:sz w:val="22"/>
                <w:u w:val="single"/>
                <w:lang w:eastAsia="ja-JP"/>
              </w:rPr>
              <w:t>。</w:t>
            </w:r>
          </w:p>
          <w:p w14:paraId="578EB062" w14:textId="16EDE0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d)自然</w:t>
            </w:r>
            <w:r w:rsidRPr="00D81982">
              <w:rPr>
                <w:rFonts w:ascii="ＭＳ 明朝" w:hAnsi="ＭＳ 明朝" w:hint="eastAsia"/>
                <w:sz w:val="22"/>
                <w:u w:val="single"/>
                <w:lang w:eastAsia="ja-JP"/>
              </w:rPr>
              <w:t>植生</w:t>
            </w:r>
            <w:r w:rsidRPr="00D81982">
              <w:rPr>
                <w:rFonts w:ascii="ＭＳ 明朝" w:hAnsi="ＭＳ 明朝"/>
                <w:sz w:val="22"/>
                <w:u w:val="single"/>
                <w:lang w:eastAsia="ja-JP"/>
              </w:rPr>
              <w:t>の</w:t>
            </w:r>
            <w:r w:rsidRPr="00D81982">
              <w:rPr>
                <w:rFonts w:ascii="ＭＳ 明朝" w:hAnsi="ＭＳ 明朝" w:hint="eastAsia"/>
                <w:sz w:val="22"/>
                <w:u w:val="single"/>
                <w:lang w:eastAsia="ja-JP"/>
              </w:rPr>
              <w:t>天然</w:t>
            </w:r>
            <w:r w:rsidRPr="00D81982">
              <w:rPr>
                <w:rFonts w:ascii="ＭＳ 明朝" w:hAnsi="ＭＳ 明朝"/>
                <w:sz w:val="22"/>
                <w:u w:val="single"/>
                <w:lang w:eastAsia="ja-JP"/>
              </w:rPr>
              <w:t>分布及び豊富さを擁して、</w:t>
            </w:r>
            <w:r w:rsidRPr="00D81982">
              <w:rPr>
                <w:rFonts w:ascii="ＭＳ 明朝" w:hAnsi="ＭＳ 明朝" w:hint="eastAsia"/>
                <w:sz w:val="22"/>
                <w:u w:val="single"/>
                <w:lang w:eastAsia="ja-JP"/>
              </w:rPr>
              <w:t>世界的</w:t>
            </w:r>
            <w:r w:rsidRPr="00D81982">
              <w:rPr>
                <w:rFonts w:ascii="ＭＳ 明朝" w:hAnsi="ＭＳ 明朝"/>
                <w:sz w:val="22"/>
                <w:u w:val="single"/>
                <w:lang w:eastAsia="ja-JP"/>
              </w:rPr>
              <w:t>、地域</w:t>
            </w:r>
            <w:r w:rsidRPr="00D81982">
              <w:rPr>
                <w:rFonts w:ascii="ＭＳ 明朝" w:hAnsi="ＭＳ 明朝" w:hint="eastAsia"/>
                <w:sz w:val="22"/>
                <w:u w:val="single"/>
                <w:lang w:eastAsia="ja-JP"/>
              </w:rPr>
              <w:t>的</w:t>
            </w:r>
            <w:r w:rsidRPr="00D81982">
              <w:rPr>
                <w:rFonts w:ascii="ＭＳ 明朝" w:hAnsi="ＭＳ 明朝"/>
                <w:sz w:val="22"/>
                <w:u w:val="single"/>
                <w:lang w:eastAsia="ja-JP"/>
              </w:rPr>
              <w:t>及び国家的に重要</w:t>
            </w:r>
            <w:r w:rsidRPr="00D81982">
              <w:rPr>
                <w:rFonts w:ascii="ＭＳ 明朝" w:hAnsi="ＭＳ 明朝" w:hint="eastAsia"/>
                <w:sz w:val="22"/>
                <w:u w:val="single"/>
                <w:lang w:eastAsia="ja-JP"/>
              </w:rPr>
              <w:t>で広範なランドスケープ形成に貢献するもの</w:t>
            </w:r>
            <w:r w:rsidRPr="00D81982">
              <w:rPr>
                <w:rFonts w:ascii="ＭＳ 明朝" w:hAnsi="ＭＳ 明朝"/>
                <w:sz w:val="22"/>
                <w:u w:val="single"/>
                <w:lang w:eastAsia="ja-JP"/>
              </w:rPr>
              <w:t>。</w:t>
            </w:r>
          </w:p>
          <w:p w14:paraId="18118967"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D0FA2C" w14:textId="7FD3B01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同等</w:t>
            </w:r>
            <w:r w:rsidRPr="00D81982">
              <w:rPr>
                <w:rFonts w:ascii="ＭＳ 明朝" w:hAnsi="ＭＳ 明朝"/>
                <w:sz w:val="22"/>
                <w:u w:val="single"/>
                <w:lang w:eastAsia="ja-JP"/>
              </w:rPr>
              <w:t>(互換可能)投入原材料</w:t>
            </w:r>
          </w:p>
          <w:p w14:paraId="331A6E4F" w14:textId="5FB71CB8" w:rsidR="000766AD" w:rsidRPr="00D81982" w:rsidRDefault="00D5320F"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生産</w:t>
            </w:r>
            <w:r w:rsidR="003B62E0" w:rsidRPr="00D81982">
              <w:rPr>
                <w:rFonts w:ascii="ＭＳ 明朝" w:hAnsi="ＭＳ 明朝" w:hint="eastAsia"/>
                <w:sz w:val="22"/>
                <w:u w:val="single"/>
                <w:lang w:eastAsia="ja-JP"/>
              </w:rPr>
              <w:t>品</w:t>
            </w:r>
            <w:r w:rsidR="000766AD" w:rsidRPr="00D81982">
              <w:rPr>
                <w:rFonts w:ascii="ＭＳ 明朝" w:hAnsi="ＭＳ 明朝" w:hint="eastAsia"/>
                <w:sz w:val="22"/>
                <w:u w:val="single"/>
                <w:lang w:eastAsia="ja-JP"/>
              </w:rPr>
              <w:t>の外見、機能、等級、又は価値を大きく変更することなく互換が可能な森林及び森林外樹木産原材料。</w:t>
            </w:r>
          </w:p>
          <w:p w14:paraId="18069E26"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EDDC4A" w14:textId="2C00E9A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森林</w:t>
            </w:r>
          </w:p>
          <w:p w14:paraId="5028DD7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認証森林の対象となる「森林」は、森林法で規定する「森林計画」の対象となる次の森林とする。</w:t>
            </w:r>
          </w:p>
          <w:p w14:paraId="4AC5359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一　木竹が集団して生育している土地及びその土地の上にある立木竹</w:t>
            </w:r>
          </w:p>
          <w:p w14:paraId="0AA5920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二　前号の土地の外、木竹の集団的な生育に供される土地</w:t>
            </w:r>
          </w:p>
          <w:p w14:paraId="10675A6D" w14:textId="291830C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なお、具体的には、森林法第</w:t>
            </w:r>
            <w:r w:rsidRPr="00D81982">
              <w:rPr>
                <w:rFonts w:ascii="ＭＳ 明朝" w:hAnsi="ＭＳ 明朝"/>
                <w:sz w:val="22"/>
                <w:u w:val="single"/>
                <w:lang w:eastAsia="ja-JP"/>
              </w:rPr>
              <w:t>2条で定める森林うち、国有林及び同第5条で規定する地域森林計画区</w:t>
            </w:r>
            <w:r w:rsidRPr="00D81982">
              <w:rPr>
                <w:rFonts w:ascii="ＭＳ 明朝" w:hAnsi="ＭＳ 明朝" w:hint="eastAsia"/>
                <w:sz w:val="22"/>
                <w:u w:val="single"/>
                <w:lang w:eastAsia="ja-JP"/>
              </w:rPr>
              <w:t>の対象となる</w:t>
            </w:r>
            <w:r w:rsidRPr="00D81982">
              <w:rPr>
                <w:rFonts w:ascii="ＭＳ 明朝" w:hAnsi="ＭＳ 明朝"/>
                <w:sz w:val="22"/>
                <w:u w:val="single"/>
                <w:lang w:eastAsia="ja-JP"/>
              </w:rPr>
              <w:t>民有林（その自然的経済的社会的諸条件及びその周辺の地域における土地の利用の動向からみて、森林として利用することが相当でないと認められる民有林を除く。）</w:t>
            </w:r>
            <w:r w:rsidRPr="00D81982">
              <w:rPr>
                <w:rFonts w:ascii="ＭＳ 明朝" w:hAnsi="ＭＳ 明朝" w:hint="eastAsia"/>
                <w:sz w:val="22"/>
                <w:u w:val="single"/>
                <w:lang w:eastAsia="ja-JP"/>
              </w:rPr>
              <w:t>とする。</w:t>
            </w:r>
          </w:p>
          <w:p w14:paraId="6804C556"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注意書１：森林法第二条</w:t>
            </w:r>
          </w:p>
          <w:p w14:paraId="1A1367D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第二条　この法律において「森林」とは、左に掲げるものをいう。但し、主として農地又は住宅地若しくはこれに準ずる土地として使用される土地及びこれらの上にある立木竹を除く。</w:t>
            </w:r>
          </w:p>
          <w:p w14:paraId="758420CF"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一　木竹が集団して生育している土地及びその土地の上にある立木竹</w:t>
            </w:r>
          </w:p>
          <w:p w14:paraId="3368EFD7" w14:textId="3ED5BF4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二　前号の土地の外、木竹の集団的な生育に供される土地</w:t>
            </w:r>
          </w:p>
          <w:p w14:paraId="5BC5C7A5"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FAO の報告に用いている日本の森林区分及び定義（林野庁要協議）</w:t>
            </w:r>
          </w:p>
          <w:p w14:paraId="4D88FC2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（国連食糧農業機関（</w:t>
            </w:r>
            <w:r w:rsidRPr="00D81982">
              <w:rPr>
                <w:rFonts w:ascii="ＭＳ 明朝" w:hAnsi="ＭＳ 明朝"/>
                <w:szCs w:val="20"/>
                <w:u w:val="single"/>
                <w:lang w:eastAsia="ja-JP"/>
              </w:rPr>
              <w:t xml:space="preserve">FAO）が 2005 </w:t>
            </w:r>
            <w:r w:rsidRPr="00D81982">
              <w:rPr>
                <w:rFonts w:ascii="ＭＳ 明朝" w:hAnsi="ＭＳ 明朝" w:hint="eastAsia"/>
                <w:szCs w:val="20"/>
                <w:u w:val="single"/>
                <w:lang w:eastAsia="ja-JP"/>
              </w:rPr>
              <w:t>年に行った世界森林資源調査における我が国の報告対象森林の定義）</w:t>
            </w:r>
          </w:p>
          <w:p w14:paraId="1B3E3DA3" w14:textId="42DC785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森林は、</w:t>
            </w:r>
            <w:r w:rsidR="003B62E0" w:rsidRPr="00D81982">
              <w:rPr>
                <w:rFonts w:ascii="ＭＳ 明朝" w:hAnsi="ＭＳ 明朝" w:hint="eastAsia"/>
                <w:szCs w:val="20"/>
                <w:u w:val="single"/>
                <w:lang w:eastAsia="ja-JP"/>
              </w:rPr>
              <w:t>樹高</w:t>
            </w:r>
            <w:r w:rsidR="003B62E0" w:rsidRPr="00D81982">
              <w:rPr>
                <w:rFonts w:ascii="ＭＳ 明朝" w:hAnsi="ＭＳ 明朝"/>
                <w:szCs w:val="20"/>
                <w:u w:val="single"/>
                <w:lang w:eastAsia="ja-JP"/>
              </w:rPr>
              <w:t>5m</w:t>
            </w:r>
            <w:r w:rsidR="003B62E0" w:rsidRPr="00D81982">
              <w:rPr>
                <w:rFonts w:ascii="ＭＳ 明朝" w:hAnsi="ＭＳ 明朝" w:hint="eastAsia"/>
                <w:szCs w:val="20"/>
                <w:u w:val="single"/>
                <w:lang w:eastAsia="ja-JP"/>
              </w:rPr>
              <w:t>を超え、かつ樹冠素密度が</w:t>
            </w:r>
            <w:r w:rsidR="003B62E0" w:rsidRPr="00D81982">
              <w:rPr>
                <w:rFonts w:ascii="ＭＳ 明朝" w:hAnsi="ＭＳ 明朝"/>
                <w:szCs w:val="20"/>
                <w:u w:val="single"/>
                <w:lang w:eastAsia="ja-JP"/>
              </w:rPr>
              <w:t>0.1</w:t>
            </w:r>
            <w:r w:rsidR="003B62E0" w:rsidRPr="00D81982">
              <w:rPr>
                <w:rFonts w:ascii="ＭＳ 明朝" w:hAnsi="ＭＳ 明朝" w:hint="eastAsia"/>
                <w:szCs w:val="20"/>
                <w:u w:val="single"/>
                <w:lang w:eastAsia="ja-JP"/>
              </w:rPr>
              <w:t>を超える木竹が生育している若しくは生育すると見込まれる</w:t>
            </w:r>
            <w:r w:rsidR="003B62E0" w:rsidRPr="00D81982">
              <w:rPr>
                <w:rFonts w:ascii="ＭＳ 明朝" w:hAnsi="ＭＳ 明朝"/>
                <w:szCs w:val="20"/>
                <w:u w:val="single"/>
                <w:lang w:eastAsia="ja-JP"/>
              </w:rPr>
              <w:t>0.5</w:t>
            </w:r>
            <w:r w:rsidR="003B62E0" w:rsidRPr="00D81982">
              <w:rPr>
                <w:rFonts w:ascii="ＭＳ 明朝" w:hAnsi="ＭＳ 明朝" w:hint="eastAsia"/>
                <w:szCs w:val="20"/>
                <w:u w:val="single"/>
                <w:lang w:eastAsia="ja-JP"/>
              </w:rPr>
              <w:t>ヘクタール以上の土地</w:t>
            </w:r>
            <w:r w:rsidRPr="00D81982">
              <w:rPr>
                <w:rFonts w:ascii="ＭＳ 明朝" w:hAnsi="ＭＳ 明朝" w:hint="eastAsia"/>
                <w:szCs w:val="20"/>
                <w:u w:val="single"/>
                <w:lang w:eastAsia="ja-JP"/>
              </w:rPr>
              <w:t>。但し、主として農地又は住宅地若しくはこれに準ずる土地として使用</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される土地及びこれら</w:t>
            </w:r>
            <w:r w:rsidRPr="00D81982">
              <w:rPr>
                <w:rFonts w:ascii="ＭＳ 明朝" w:hAnsi="ＭＳ 明朝" w:hint="eastAsia"/>
                <w:szCs w:val="20"/>
                <w:u w:val="single"/>
                <w:lang w:eastAsia="ja-JP"/>
              </w:rPr>
              <w:lastRenderedPageBreak/>
              <w:t>の上にある立木竹を除く、と規定している。</w:t>
            </w:r>
          </w:p>
          <w:p w14:paraId="3DCF45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森林の区分は、①「立木地」は森林のうち樹冠疎密度</w:t>
            </w:r>
            <w:r w:rsidRPr="00D81982">
              <w:rPr>
                <w:rFonts w:ascii="ＭＳ 明朝" w:hAnsi="ＭＳ 明朝"/>
                <w:szCs w:val="20"/>
                <w:u w:val="single"/>
                <w:lang w:eastAsia="ja-JP"/>
              </w:rPr>
              <w:t xml:space="preserve"> 0.3 </w:t>
            </w:r>
            <w:r w:rsidRPr="00D81982">
              <w:rPr>
                <w:rFonts w:ascii="ＭＳ 明朝" w:hAnsi="ＭＳ 明朝" w:hint="eastAsia"/>
                <w:szCs w:val="20"/>
                <w:u w:val="single"/>
                <w:lang w:eastAsia="ja-JP"/>
              </w:rPr>
              <w:t>以上の林分（幼齢林を含む）、②「無立木地」は森林のうち立木地と竹林以外の林分、③「竹林」は</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立木地以外の森林のうち竹（笹類を除く）が生立する林分、と規定している。</w:t>
            </w:r>
          </w:p>
          <w:p w14:paraId="5398A4F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 PEFC持続可能な森林管理－要求事項（PEFC ST 1003）の定義</w:t>
            </w:r>
          </w:p>
          <w:p w14:paraId="0AD01A56" w14:textId="1F2945E7" w:rsidR="003B62E0"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003B62E0" w:rsidRPr="00D81982">
              <w:rPr>
                <w:rFonts w:ascii="ＭＳ 明朝" w:hAnsi="ＭＳ 明朝" w:hint="eastAsia"/>
                <w:szCs w:val="20"/>
                <w:u w:val="single"/>
                <w:lang w:eastAsia="ja-JP"/>
              </w:rPr>
              <w:t>森林</w:t>
            </w:r>
            <w:r w:rsidRPr="00D81982">
              <w:rPr>
                <w:rFonts w:ascii="ＭＳ 明朝" w:hAnsi="ＭＳ 明朝"/>
                <w:szCs w:val="20"/>
                <w:u w:val="single"/>
                <w:lang w:eastAsia="ja-JP"/>
              </w:rPr>
              <w:t>及びプランテーションのすべては，収穫等の人為的な介入天然要因の結果として，一時的に蓄積がないが</w:t>
            </w:r>
            <w:r w:rsidR="003B62E0" w:rsidRPr="00D81982">
              <w:rPr>
                <w:rFonts w:ascii="ＭＳ 明朝" w:hAnsi="ＭＳ 明朝" w:hint="eastAsia"/>
                <w:szCs w:val="20"/>
                <w:u w:val="single"/>
                <w:lang w:eastAsia="ja-JP"/>
              </w:rPr>
              <w:t>森林に回復することが予想される</w:t>
            </w:r>
            <w:r w:rsidR="00D5320F" w:rsidRPr="00D81982">
              <w:rPr>
                <w:rFonts w:ascii="ＭＳ 明朝" w:hAnsi="ＭＳ 明朝" w:hint="eastAsia"/>
                <w:szCs w:val="20"/>
                <w:u w:val="single"/>
                <w:lang w:eastAsia="ja-JP"/>
              </w:rPr>
              <w:t>場合。</w:t>
            </w:r>
          </w:p>
          <w:p w14:paraId="21FE70A1" w14:textId="568015C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通常は林地の一部をなす区域と同様に森林に含まれる（資料：国連2002）。</w:t>
            </w:r>
          </w:p>
          <w:p w14:paraId="3933877D" w14:textId="5F22301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4：</w:t>
            </w:r>
            <w:r w:rsidR="001D3D77" w:rsidRPr="00D81982">
              <w:rPr>
                <w:rFonts w:ascii="ＭＳ 明朝" w:hAnsi="ＭＳ 明朝"/>
                <w:szCs w:val="20"/>
                <w:u w:val="single"/>
                <w:lang w:eastAsia="ja-JP"/>
              </w:rPr>
              <w:t>PEFC規格では、</w:t>
            </w:r>
            <w:r w:rsidRPr="00D81982">
              <w:rPr>
                <w:rFonts w:ascii="ＭＳ 明朝" w:hAnsi="ＭＳ 明朝"/>
                <w:szCs w:val="20"/>
                <w:u w:val="single"/>
                <w:lang w:eastAsia="ja-JP"/>
              </w:rPr>
              <w:t>地域，国，準国の規格は，それぞれ該当する基準に関わる独自の価値を定義に含まなければなら</w:t>
            </w:r>
            <w:r w:rsidR="001D3D77" w:rsidRPr="00D81982">
              <w:rPr>
                <w:rFonts w:ascii="ＭＳ 明朝" w:hAnsi="ＭＳ 明朝" w:hint="eastAsia"/>
                <w:szCs w:val="20"/>
                <w:u w:val="single"/>
                <w:lang w:eastAsia="ja-JP"/>
              </w:rPr>
              <w:t>ず、また、</w:t>
            </w:r>
            <w:r w:rsidRPr="00D81982">
              <w:rPr>
                <w:rFonts w:ascii="ＭＳ 明朝" w:hAnsi="ＭＳ 明朝"/>
                <w:szCs w:val="20"/>
                <w:u w:val="single"/>
                <w:lang w:eastAsia="ja-JP"/>
              </w:rPr>
              <w:t>国においてまだそのような基準がない場合，規格制定者が該当国の枠組みに基づいて決定する責任を負う</w:t>
            </w:r>
            <w:r w:rsidR="001D3D77" w:rsidRPr="00D81982">
              <w:rPr>
                <w:rFonts w:ascii="ＭＳ 明朝" w:hAnsi="ＭＳ 明朝" w:hint="eastAsia"/>
                <w:szCs w:val="20"/>
                <w:u w:val="single"/>
                <w:lang w:eastAsia="ja-JP"/>
              </w:rPr>
              <w:t>こととしている</w:t>
            </w:r>
            <w:r w:rsidRPr="00D81982">
              <w:rPr>
                <w:rFonts w:ascii="ＭＳ 明朝" w:hAnsi="ＭＳ 明朝"/>
                <w:sz w:val="22"/>
                <w:u w:val="single"/>
                <w:lang w:eastAsia="ja-JP"/>
              </w:rPr>
              <w:t>。</w:t>
            </w:r>
          </w:p>
          <w:p w14:paraId="08E1865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EAF5AB" w14:textId="33DEE8B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森林及び森林外樹木産原材料</w:t>
            </w:r>
          </w:p>
          <w:p w14:paraId="26DF80F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森林及び森林外樹木に由来する原材料。即ち、森林又は森林外の樹木など</w:t>
            </w:r>
            <w:r w:rsidRPr="00D81982">
              <w:rPr>
                <w:rFonts w:ascii="ＭＳ 明朝" w:hAnsi="ＭＳ 明朝"/>
                <w:sz w:val="22"/>
                <w:u w:val="single"/>
                <w:lang w:eastAsia="ja-JP"/>
              </w:rPr>
              <w:t>SGEC認証規格によって適格と認められた生産原からの原材料。</w:t>
            </w:r>
          </w:p>
          <w:p w14:paraId="6762F6B1" w14:textId="22CA91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元々これらの区域</w:t>
            </w:r>
            <w:r w:rsidRPr="00D81982">
              <w:rPr>
                <w:rFonts w:ascii="ＭＳ 明朝" w:hAnsi="ＭＳ 明朝"/>
                <w:sz w:val="22"/>
                <w:u w:val="single"/>
                <w:lang w:eastAsia="ja-JP"/>
              </w:rPr>
              <w:t>/生産源からのものであるリサイクル原材料、並びに木材及び</w:t>
            </w:r>
            <w:r w:rsidR="001D3D77" w:rsidRPr="00D81982">
              <w:rPr>
                <w:rFonts w:ascii="ＭＳ 明朝" w:hAnsi="ＭＳ 明朝" w:hint="eastAsia"/>
                <w:sz w:val="22"/>
                <w:u w:val="single"/>
                <w:lang w:eastAsia="ja-JP"/>
              </w:rPr>
              <w:t>山菜</w:t>
            </w:r>
            <w:r w:rsidRPr="00D81982">
              <w:rPr>
                <w:rFonts w:ascii="ＭＳ 明朝" w:hAnsi="ＭＳ 明朝" w:hint="eastAsia"/>
                <w:sz w:val="22"/>
                <w:u w:val="single"/>
                <w:lang w:eastAsia="ja-JP"/>
              </w:rPr>
              <w:t>、キノコ、</w:t>
            </w:r>
            <w:r w:rsidR="001D3D77" w:rsidRPr="00D81982">
              <w:rPr>
                <w:rFonts w:ascii="ＭＳ 明朝" w:hAnsi="ＭＳ 明朝" w:hint="eastAsia"/>
                <w:sz w:val="22"/>
                <w:u w:val="single"/>
                <w:lang w:eastAsia="ja-JP"/>
              </w:rPr>
              <w:t>樹液</w:t>
            </w:r>
            <w:r w:rsidRPr="00D81982">
              <w:rPr>
                <w:rFonts w:ascii="ＭＳ 明朝" w:hAnsi="ＭＳ 明朝" w:hint="eastAsia"/>
                <w:sz w:val="22"/>
                <w:u w:val="single"/>
                <w:lang w:eastAsia="ja-JP"/>
              </w:rPr>
              <w:t>など一般的に非木材林産品とされる原材料も含まれる。</w:t>
            </w:r>
          </w:p>
          <w:p w14:paraId="5A9ECD4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35E2A1" w14:textId="6517A8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3.14</w:t>
            </w:r>
            <w:r w:rsidRPr="00D81982">
              <w:rPr>
                <w:rFonts w:ascii="ＭＳ 明朝" w:hAnsi="ＭＳ 明朝" w:hint="eastAsia"/>
                <w:sz w:val="22"/>
                <w:u w:val="single"/>
                <w:lang w:eastAsia="ja-JP"/>
              </w:rPr>
              <w:t xml:space="preserve">　森林及び森林外樹木産製品</w:t>
            </w:r>
          </w:p>
          <w:p w14:paraId="4343F9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森林及び森林外樹木に由来する原材料からなる製品。森林及び森林外樹木に由来する原材料から生産されるエネルギーなど測定可能であるが無形である製品も含まれる。</w:t>
            </w:r>
          </w:p>
          <w:p w14:paraId="21B65B44" w14:textId="77777777" w:rsidR="000766AD" w:rsidRPr="00D81982" w:rsidRDefault="000766AD" w:rsidP="000766AD">
            <w:pPr>
              <w:pStyle w:val="TDNormaltext"/>
              <w:widowControl w:val="0"/>
              <w:spacing w:after="0"/>
              <w:rPr>
                <w:rFonts w:ascii="ＭＳ 明朝" w:hAnsi="ＭＳ 明朝"/>
                <w:sz w:val="22"/>
                <w:u w:val="single"/>
                <w:lang w:eastAsia="ja-JP"/>
              </w:rPr>
            </w:pPr>
          </w:p>
          <w:p w14:paraId="6BD7F6A0" w14:textId="1274A63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3.15</w:t>
            </w:r>
            <w:r w:rsidRPr="00D81982">
              <w:rPr>
                <w:rFonts w:ascii="ＭＳ 明朝" w:hAnsi="ＭＳ 明朝" w:hint="eastAsia"/>
                <w:sz w:val="22"/>
                <w:u w:val="single"/>
                <w:lang w:eastAsia="ja-JP"/>
              </w:rPr>
              <w:t xml:space="preserve">　森林転換</w:t>
            </w:r>
            <w:r w:rsidRPr="00D81982">
              <w:rPr>
                <w:rFonts w:ascii="ＭＳ 明朝" w:hAnsi="ＭＳ 明朝"/>
                <w:sz w:val="22"/>
                <w:u w:val="single"/>
                <w:lang w:eastAsia="ja-JP"/>
              </w:rPr>
              <w:t xml:space="preserve"> </w:t>
            </w:r>
          </w:p>
          <w:p w14:paraId="342BE8EE" w14:textId="313E8928" w:rsidR="00226934" w:rsidRPr="00E90E5B" w:rsidRDefault="000766AD" w:rsidP="001D3D77">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直接的な人為的介入による森林の非林地又は森林プ</w:t>
            </w:r>
            <w:r w:rsidR="00233116" w:rsidRPr="00D81982">
              <w:rPr>
                <w:rFonts w:ascii="ＭＳ 明朝" w:hAnsi="ＭＳ 明朝" w:hint="eastAsia"/>
                <w:sz w:val="22"/>
                <w:u w:val="single"/>
                <w:lang w:eastAsia="ja-JP"/>
              </w:rPr>
              <w:t>ラ</w:t>
            </w:r>
            <w:r w:rsidRPr="00D81982">
              <w:rPr>
                <w:rFonts w:ascii="ＭＳ 明朝" w:hAnsi="ＭＳ 明朝" w:hint="eastAsia"/>
                <w:sz w:val="22"/>
                <w:u w:val="single"/>
                <w:lang w:eastAsia="ja-JP"/>
              </w:rPr>
              <w:t>ンテーション</w:t>
            </w:r>
            <w:r w:rsidR="001D3D77" w:rsidRPr="00D81982">
              <w:rPr>
                <w:rFonts w:ascii="ＭＳ 明朝" w:hAnsi="ＭＳ 明朝"/>
                <w:sz w:val="22"/>
                <w:u w:val="single"/>
                <w:lang w:eastAsia="ja-JP"/>
              </w:rPr>
              <w:t xml:space="preserve"> </w:t>
            </w:r>
            <w:r w:rsidRPr="00D81982">
              <w:rPr>
                <w:rFonts w:ascii="ＭＳ 明朝" w:hAnsi="ＭＳ 明朝"/>
                <w:sz w:val="22"/>
                <w:u w:val="single"/>
                <w:lang w:eastAsia="ja-JP"/>
              </w:rPr>
              <w:t>(日本においては森林管理の実態から「森林プランテーション」は定義しない。)</w:t>
            </w:r>
            <w:r w:rsidR="001D3D77" w:rsidRPr="00D81982">
              <w:rPr>
                <w:rFonts w:ascii="ＭＳ 明朝" w:hAnsi="ＭＳ 明朝"/>
                <w:sz w:val="22"/>
                <w:u w:val="single"/>
                <w:lang w:eastAsia="ja-JP"/>
              </w:rPr>
              <w:t xml:space="preserve"> へ</w:t>
            </w:r>
            <w:r w:rsidRPr="00D81982">
              <w:rPr>
                <w:rFonts w:ascii="ＭＳ 明朝" w:hAnsi="ＭＳ 明朝" w:hint="eastAsia"/>
                <w:sz w:val="22"/>
                <w:u w:val="single"/>
                <w:lang w:eastAsia="ja-JP"/>
              </w:rPr>
              <w:t>の転換。</w:t>
            </w:r>
          </w:p>
          <w:p w14:paraId="16E478F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注意書：在来種の植林または直接的な播種又は</w:t>
            </w:r>
            <w:r w:rsidRPr="00D81982">
              <w:rPr>
                <w:rFonts w:ascii="ＭＳ 明朝" w:hAnsi="ＭＳ 明朝"/>
                <w:szCs w:val="20"/>
                <w:u w:val="single"/>
                <w:lang w:eastAsia="ja-JP"/>
              </w:rPr>
              <w:t>/及び人為的な促進による更新で、伐採されたものと同じ優占種又は歴史的に存在していたその他の種への更新は森林転換とは見做さない。</w:t>
            </w:r>
          </w:p>
          <w:p w14:paraId="560154D3"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200C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3.16</w:t>
            </w:r>
            <w:r w:rsidRPr="00D81982">
              <w:rPr>
                <w:rFonts w:ascii="ＭＳ 明朝" w:hAnsi="ＭＳ 明朝" w:hint="eastAsia"/>
                <w:sz w:val="22"/>
                <w:u w:val="single"/>
                <w:lang w:eastAsia="ja-JP"/>
              </w:rPr>
              <w:t xml:space="preserve">　森林プランテーション（</w:t>
            </w:r>
            <w:r w:rsidRPr="00D81982">
              <w:rPr>
                <w:rFonts w:ascii="ＭＳ 明朝" w:hAnsi="ＭＳ 明朝"/>
                <w:sz w:val="22"/>
                <w:u w:val="single"/>
                <w:lang w:eastAsia="ja-JP"/>
              </w:rPr>
              <w:t>Forest plantation</w:t>
            </w:r>
            <w:r w:rsidRPr="00D81982">
              <w:rPr>
                <w:rFonts w:ascii="ＭＳ 明朝" w:hAnsi="ＭＳ 明朝" w:hint="eastAsia"/>
                <w:sz w:val="22"/>
                <w:u w:val="single"/>
                <w:lang w:eastAsia="ja-JP"/>
              </w:rPr>
              <w:t>）</w:t>
            </w:r>
            <w:r w:rsidRPr="00D81982">
              <w:rPr>
                <w:rFonts w:ascii="ＭＳ 明朝" w:hAnsi="ＭＳ 明朝"/>
                <w:sz w:val="22"/>
                <w:u w:val="single"/>
                <w:lang w:eastAsia="ja-JP"/>
              </w:rPr>
              <w:t>(日本においては森林管理の実態から「森林プランテーション」は定義しない。)</w:t>
            </w:r>
          </w:p>
          <w:p w14:paraId="4481E4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主として木材または非木材</w:t>
            </w:r>
            <w:r w:rsidRPr="00D81982">
              <w:rPr>
                <w:rFonts w:ascii="ＭＳ 明朝" w:hAnsi="ＭＳ 明朝" w:hint="eastAsia"/>
                <w:sz w:val="22"/>
                <w:u w:val="single"/>
                <w:lang w:eastAsia="ja-JP"/>
              </w:rPr>
              <w:t>製品</w:t>
            </w:r>
            <w:r w:rsidRPr="00D81982">
              <w:rPr>
                <w:rFonts w:ascii="ＭＳ 明朝" w:hAnsi="ＭＳ 明朝"/>
                <w:sz w:val="22"/>
                <w:u w:val="single"/>
                <w:lang w:eastAsia="ja-JP"/>
              </w:rPr>
              <w:t>や</w:t>
            </w:r>
            <w:r w:rsidRPr="00D81982">
              <w:rPr>
                <w:rFonts w:ascii="ＭＳ 明朝" w:hAnsi="ＭＳ 明朝" w:hint="eastAsia"/>
                <w:sz w:val="22"/>
                <w:u w:val="single"/>
                <w:lang w:eastAsia="ja-JP"/>
              </w:rPr>
              <w:t>サービスの生産を目的として、植林または播種によって育成した外来種、または場合によっては在来種の森林。</w:t>
            </w:r>
          </w:p>
          <w:p w14:paraId="461FAED8" w14:textId="22C541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木材または非木材</w:t>
            </w:r>
            <w:r w:rsidRPr="00D81982">
              <w:rPr>
                <w:rFonts w:ascii="ＭＳ 明朝" w:hAnsi="ＭＳ 明朝" w:hint="eastAsia"/>
                <w:szCs w:val="20"/>
                <w:u w:val="single"/>
                <w:lang w:eastAsia="ja-JP"/>
              </w:rPr>
              <w:t>製品</w:t>
            </w:r>
            <w:r w:rsidRPr="00D81982">
              <w:rPr>
                <w:rFonts w:ascii="ＭＳ 明朝" w:hAnsi="ＭＳ 明朝"/>
                <w:szCs w:val="20"/>
                <w:u w:val="single"/>
                <w:lang w:eastAsia="ja-JP"/>
              </w:rPr>
              <w:t>やサービス</w:t>
            </w:r>
            <w:r w:rsidRPr="00D81982">
              <w:rPr>
                <w:rFonts w:ascii="ＭＳ 明朝" w:hAnsi="ＭＳ 明朝" w:hint="eastAsia"/>
                <w:szCs w:val="20"/>
                <w:u w:val="single"/>
                <w:lang w:eastAsia="ja-JP"/>
              </w:rPr>
              <w:t>の生産を目的として育成された外来種の立木すべてを含む。</w:t>
            </w:r>
          </w:p>
          <w:p w14:paraId="488364A4" w14:textId="04BE80F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w:t>
            </w:r>
            <w:r w:rsidRPr="00D81982">
              <w:rPr>
                <w:rFonts w:ascii="ＭＳ 明朝" w:hAnsi="ＭＳ 明朝"/>
                <w:szCs w:val="20"/>
                <w:u w:val="single"/>
                <w:lang w:eastAsia="ja-JP"/>
              </w:rPr>
              <w:t>2：少数樹種、集約的な地掻き、直線的な立木配置、または/及び同林齢の林分等に特徴づけられる在来種の区域を含めることができる。</w:t>
            </w:r>
          </w:p>
          <w:p w14:paraId="73B8CF0D" w14:textId="3531552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3：この定義の適用にあたっては、各国の林業用語や法的な要求事項などを考慮することが求められる。</w:t>
            </w:r>
          </w:p>
          <w:p w14:paraId="13EC200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94B0FC" w14:textId="5F40122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3.17</w:t>
            </w:r>
            <w:r w:rsidRPr="00D81982">
              <w:rPr>
                <w:rFonts w:ascii="ＭＳ 明朝" w:hAnsi="ＭＳ 明朝" w:hint="eastAsia"/>
                <w:sz w:val="22"/>
                <w:u w:val="single"/>
                <w:lang w:eastAsia="ja-JP"/>
              </w:rPr>
              <w:t xml:space="preserve">　遺伝子組み換え樹木</w:t>
            </w:r>
          </w:p>
          <w:p w14:paraId="3AB5EA01" w14:textId="1D888B75" w:rsidR="00226934"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遺伝的素材が交配及び</w:t>
            </w:r>
            <w:r w:rsidRPr="00D81982">
              <w:rPr>
                <w:rFonts w:ascii="ＭＳ 明朝" w:hAnsi="ＭＳ 明朝"/>
                <w:sz w:val="22"/>
                <w:u w:val="single"/>
                <w:lang w:eastAsia="ja-JP"/>
              </w:rPr>
              <w:t>/</w:t>
            </w:r>
            <w:r w:rsidRPr="00D81982">
              <w:rPr>
                <w:rFonts w:ascii="ＭＳ 明朝" w:hAnsi="ＭＳ 明朝" w:hint="eastAsia"/>
                <w:sz w:val="22"/>
                <w:u w:val="single"/>
                <w:lang w:eastAsia="ja-JP"/>
              </w:rPr>
              <w:t>又は自然の再結合など自然には起こり得ない形による変性を受けた樹木であり、遺伝子組み換えに関する特定の定義を定める関連法規を考慮する。</w:t>
            </w:r>
          </w:p>
          <w:p w14:paraId="1135613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w:t>
            </w:r>
            <w:r w:rsidRPr="00D81982">
              <w:rPr>
                <w:rFonts w:ascii="ＭＳ 明朝" w:hAnsi="ＭＳ 明朝" w:hint="eastAsia"/>
                <w:szCs w:val="20"/>
                <w:u w:val="single"/>
                <w:lang w:eastAsia="ja-JP"/>
              </w:rPr>
              <w:t>技術</w:t>
            </w:r>
            <w:r w:rsidRPr="00D81982">
              <w:rPr>
                <w:rFonts w:ascii="ＭＳ 明朝" w:hAnsi="ＭＳ 明朝"/>
                <w:szCs w:val="20"/>
                <w:u w:val="single"/>
                <w:lang w:eastAsia="ja-JP"/>
              </w:rPr>
              <w:t>は、遺伝子組換え木を作成する遺伝子組換え技術であると考えられる(EU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 xml:space="preserve"> </w:t>
            </w:r>
          </w:p>
          <w:p w14:paraId="47DF2A09" w14:textId="4A52975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w:t>
            </w:r>
            <w:r w:rsidRPr="00D81982">
              <w:rPr>
                <w:rFonts w:ascii="ＭＳ 明朝" w:hAnsi="ＭＳ 明朝" w:hint="eastAsia"/>
                <w:szCs w:val="20"/>
                <w:u w:val="single"/>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81982">
              <w:rPr>
                <w:rFonts w:ascii="ＭＳ 明朝" w:hAnsi="ＭＳ 明朝"/>
                <w:szCs w:val="20"/>
                <w:u w:val="single"/>
                <w:lang w:eastAsia="ja-JP"/>
              </w:rPr>
              <w:t>。</w:t>
            </w:r>
          </w:p>
          <w:p w14:paraId="575C77CE" w14:textId="40D425E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w:t>
            </w:r>
            <w:r w:rsidRPr="00D81982">
              <w:rPr>
                <w:rFonts w:ascii="ＭＳ 明朝" w:hAnsi="ＭＳ 明朝" w:hint="eastAsia"/>
                <w:szCs w:val="20"/>
                <w:u w:val="single"/>
                <w:lang w:eastAsia="ja-JP"/>
              </w:rPr>
              <w:t>生物体の外部で作成された遺伝性素材を生物体に直接導入することを伴う技術で、マイクロインジェクション、マクロインジェクション及びマイクロキャプシュレーション</w:t>
            </w:r>
            <w:r w:rsidRPr="00D81982">
              <w:rPr>
                <w:rFonts w:ascii="ＭＳ 明朝" w:hAnsi="ＭＳ 明朝"/>
                <w:szCs w:val="20"/>
                <w:u w:val="single"/>
                <w:lang w:eastAsia="ja-JP"/>
              </w:rPr>
              <w:t>(micro-encapsulation)</w:t>
            </w:r>
            <w:r w:rsidRPr="00D81982">
              <w:rPr>
                <w:rFonts w:ascii="ＭＳ 明朝" w:hAnsi="ＭＳ 明朝" w:hint="eastAsia"/>
                <w:szCs w:val="20"/>
                <w:u w:val="single"/>
                <w:lang w:eastAsia="ja-JP"/>
              </w:rPr>
              <w:t>を含む</w:t>
            </w:r>
            <w:r w:rsidRPr="00D81982">
              <w:rPr>
                <w:rFonts w:ascii="ＭＳ 明朝" w:hAnsi="ＭＳ 明朝"/>
                <w:szCs w:val="20"/>
                <w:u w:val="single"/>
                <w:lang w:eastAsia="ja-JP"/>
              </w:rPr>
              <w:t>。</w:t>
            </w:r>
          </w:p>
          <w:p w14:paraId="116D0031" w14:textId="54B8C88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w:t>
            </w:r>
            <w:r w:rsidRPr="00D81982">
              <w:rPr>
                <w:rFonts w:ascii="ＭＳ 明朝" w:hAnsi="ＭＳ 明朝" w:hint="eastAsia"/>
                <w:szCs w:val="20"/>
                <w:u w:val="single"/>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81982">
              <w:rPr>
                <w:rFonts w:ascii="ＭＳ 明朝" w:hAnsi="ＭＳ 明朝"/>
                <w:szCs w:val="20"/>
                <w:u w:val="single"/>
                <w:lang w:eastAsia="ja-JP"/>
              </w:rPr>
              <w:t>。</w:t>
            </w:r>
          </w:p>
          <w:p w14:paraId="1DAD0FE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下記の技術は、遺伝子組換え木の結果を生む遺伝子組換えとは考えない(EU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p>
          <w:p w14:paraId="1348AC73" w14:textId="4FF1B14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1)試験管受精</w:t>
            </w:r>
          </w:p>
          <w:p w14:paraId="660C77D7" w14:textId="062A6FD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2)自然加工：例えば、接合、形質導入、形質転換</w:t>
            </w:r>
          </w:p>
          <w:p w14:paraId="075E5890" w14:textId="2510974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3)倍数性誘導</w:t>
            </w:r>
          </w:p>
          <w:p w14:paraId="49783D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DDBDF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3.18</w:t>
            </w:r>
            <w:r w:rsidRPr="00D81982">
              <w:rPr>
                <w:rFonts w:ascii="ＭＳ 明朝" w:hAnsi="ＭＳ 明朝" w:hint="eastAsia"/>
                <w:sz w:val="22"/>
                <w:u w:val="single"/>
                <w:lang w:eastAsia="ja-JP"/>
              </w:rPr>
              <w:t xml:space="preserve">　原材料のカテゴリー（</w:t>
            </w:r>
            <w:r w:rsidRPr="00D81982">
              <w:rPr>
                <w:rFonts w:ascii="ＭＳ 明朝" w:hAnsi="ＭＳ 明朝"/>
                <w:sz w:val="22"/>
                <w:u w:val="single"/>
                <w:lang w:eastAsia="ja-JP"/>
              </w:rPr>
              <w:t>Material category）</w:t>
            </w:r>
          </w:p>
          <w:p w14:paraId="69CC5BC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SGEC認証原材料、その他原材料、中立原材料、及びSGEC管理材など原材料の有する特質によって分類される原材料。</w:t>
            </w:r>
          </w:p>
          <w:p w14:paraId="5FE8E4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916B8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3.19</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Multi-site organisation）</w:t>
            </w:r>
          </w:p>
          <w:p w14:paraId="59D783D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3BE8DE57"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A67B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3.20</w:t>
            </w:r>
            <w:r w:rsidRPr="00D81982">
              <w:rPr>
                <w:rFonts w:ascii="ＭＳ 明朝" w:hAnsi="ＭＳ 明朝" w:hint="eastAsia"/>
                <w:sz w:val="22"/>
                <w:u w:val="single"/>
                <w:lang w:eastAsia="ja-JP"/>
              </w:rPr>
              <w:t xml:space="preserve">　中立原材料（</w:t>
            </w:r>
            <w:r w:rsidRPr="00D81982">
              <w:rPr>
                <w:rFonts w:ascii="ＭＳ 明朝" w:hAnsi="ＭＳ 明朝"/>
                <w:sz w:val="22"/>
                <w:u w:val="single"/>
                <w:lang w:eastAsia="ja-JP"/>
              </w:rPr>
              <w:t>Neutral material</w:t>
            </w:r>
            <w:r w:rsidRPr="00D81982">
              <w:rPr>
                <w:rFonts w:ascii="ＭＳ 明朝" w:hAnsi="ＭＳ 明朝" w:hint="eastAsia"/>
                <w:sz w:val="22"/>
                <w:u w:val="single"/>
                <w:lang w:eastAsia="ja-JP"/>
              </w:rPr>
              <w:t>）</w:t>
            </w:r>
          </w:p>
          <w:p w14:paraId="60D4648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金属又はプラスチックなど森林及び森林外樹木産原材料以外の原材料のためのカテゴリーで、製品グループの認証率の計算には含めない。</w:t>
            </w:r>
          </w:p>
          <w:p w14:paraId="4F21741F" w14:textId="77777777" w:rsidR="000766AD" w:rsidRPr="00D81982" w:rsidRDefault="000766AD" w:rsidP="000766AD">
            <w:pPr>
              <w:pStyle w:val="TDNormaltext"/>
              <w:widowControl w:val="0"/>
              <w:spacing w:after="0"/>
              <w:rPr>
                <w:rFonts w:ascii="ＭＳ 明朝" w:hAnsi="ＭＳ 明朝"/>
                <w:sz w:val="22"/>
                <w:u w:val="single"/>
                <w:lang w:eastAsia="ja-JP"/>
              </w:rPr>
            </w:pPr>
          </w:p>
          <w:p w14:paraId="5170A46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組織（</w:t>
            </w:r>
            <w:r w:rsidRPr="00D81982">
              <w:rPr>
                <w:rFonts w:ascii="ＭＳ 明朝" w:hAnsi="ＭＳ 明朝"/>
                <w:sz w:val="22"/>
                <w:u w:val="single"/>
                <w:lang w:eastAsia="ja-JP"/>
              </w:rPr>
              <w:t>organisation）</w:t>
            </w:r>
          </w:p>
          <w:p w14:paraId="695ECB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自らの事業目標を達成するため，責任や権限を有し、また他の主体との取引等の関係を有する独自の機能をもつ個人又はグループ。本規格上の</w:t>
            </w:r>
            <w:r w:rsidRPr="00D81982">
              <w:rPr>
                <w:rFonts w:ascii="ＭＳ 明朝" w:hAnsi="ＭＳ 明朝"/>
                <w:sz w:val="22"/>
                <w:u w:val="single"/>
                <w:lang w:eastAsia="ja-JP"/>
              </w:rPr>
              <w:t>COCを管理する組織。</w:t>
            </w:r>
          </w:p>
          <w:p w14:paraId="74C1D66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lastRenderedPageBreak/>
              <w:t>注意書　組織は</w:t>
            </w:r>
            <w:r w:rsidRPr="00D81982">
              <w:rPr>
                <w:rFonts w:ascii="ＭＳ 明朝" w:hAnsi="ＭＳ 明朝"/>
                <w:szCs w:val="20"/>
                <w:u w:val="single"/>
                <w:lang w:eastAsia="ja-JP"/>
              </w:rPr>
              <w:t>SGEC認証書の下に本規格に基づきCOCを実行する</w:t>
            </w:r>
            <w:r w:rsidRPr="00D81982">
              <w:rPr>
                <w:rFonts w:ascii="ＭＳ 明朝" w:hAnsi="ＭＳ 明朝" w:hint="eastAsia"/>
                <w:sz w:val="22"/>
                <w:u w:val="single"/>
                <w:lang w:eastAsia="ja-JP"/>
              </w:rPr>
              <w:t xml:space="preserve">。　</w:t>
            </w:r>
          </w:p>
          <w:p w14:paraId="4B4C0E8E"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73A46" w14:textId="1D6682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その他原材料</w:t>
            </w:r>
          </w:p>
          <w:p w14:paraId="3EE35D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認証原材料以外の森林及び森林外樹木産原材料に関する原材料カテゴリーで、組織が</w:t>
            </w:r>
            <w:r w:rsidRPr="00D81982">
              <w:rPr>
                <w:rFonts w:ascii="ＭＳ 明朝" w:hAnsi="ＭＳ 明朝"/>
                <w:sz w:val="22"/>
                <w:u w:val="single"/>
                <w:lang w:eastAsia="ja-JP"/>
              </w:rPr>
              <w:t>DDSを通じて問題のある出処に由来するリスクが「極小」であると決定していないもの。</w:t>
            </w:r>
          </w:p>
          <w:p w14:paraId="338142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00D96070" w14:textId="32CAE0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3.23</w:t>
            </w:r>
            <w:r w:rsidRPr="00D81982">
              <w:rPr>
                <w:rFonts w:ascii="ＭＳ 明朝" w:hAnsi="ＭＳ 明朝" w:hint="eastAsia"/>
                <w:sz w:val="22"/>
                <w:u w:val="single"/>
                <w:lang w:eastAsia="ja-JP"/>
              </w:rPr>
              <w:t xml:space="preserve">　委託・請負等の外注</w:t>
            </w:r>
          </w:p>
          <w:p w14:paraId="6A7E1CFD" w14:textId="058A913C" w:rsidR="00B55A5A"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組織の</w:t>
            </w:r>
            <w:r w:rsidR="00BE2F7F" w:rsidRPr="00D81982">
              <w:rPr>
                <w:rFonts w:ascii="ＭＳ 明朝" w:hAnsi="ＭＳ 明朝"/>
                <w:sz w:val="22"/>
                <w:u w:val="single"/>
                <w:lang w:eastAsia="ja-JP"/>
              </w:rPr>
              <w:t>SGEC</w:t>
            </w:r>
            <w:r w:rsidR="009F036B" w:rsidRPr="00D81982">
              <w:rPr>
                <w:rFonts w:ascii="ＭＳ 明朝" w:hAnsi="ＭＳ 明朝"/>
                <w:sz w:val="22"/>
                <w:u w:val="single"/>
                <w:lang w:eastAsia="ja-JP"/>
              </w:rPr>
              <w:t>-</w:t>
            </w:r>
            <w:r w:rsidRPr="00D81982">
              <w:rPr>
                <w:rFonts w:ascii="ＭＳ 明朝" w:hAnsi="ＭＳ 明朝"/>
                <w:sz w:val="22"/>
                <w:u w:val="single"/>
                <w:lang w:eastAsia="ja-JP"/>
              </w:rPr>
              <w:t>COCに関連して、他の法主体が、組織からの委託・請負等により業務の発注を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C923F5D" w14:textId="2FF2664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BE2F7F" w:rsidRPr="00D81982">
              <w:rPr>
                <w:rFonts w:ascii="ＭＳ 明朝" w:hAnsi="ＭＳ 明朝" w:hint="eastAsia"/>
                <w:szCs w:val="20"/>
                <w:u w:val="single"/>
                <w:lang w:eastAsia="ja-JP"/>
              </w:rPr>
              <w:t>原材料や製品の</w:t>
            </w:r>
            <w:r w:rsidRPr="00D81982">
              <w:rPr>
                <w:rFonts w:ascii="ＭＳ 明朝" w:hAnsi="ＭＳ 明朝" w:hint="eastAsia"/>
                <w:szCs w:val="20"/>
                <w:u w:val="single"/>
                <w:lang w:eastAsia="ja-JP"/>
              </w:rPr>
              <w:t>運送、荷積み（荷下ろし）、倉庫保管について、異なる原材料カテゴリーや認証率が混合されるリスクがない場合</w:t>
            </w:r>
            <w:r w:rsidR="00BE2F7F" w:rsidRPr="00D81982">
              <w:rPr>
                <w:rFonts w:ascii="ＭＳ 明朝" w:hAnsi="ＭＳ 明朝" w:hint="eastAsia"/>
                <w:szCs w:val="20"/>
                <w:u w:val="single"/>
                <w:lang w:eastAsia="ja-JP"/>
              </w:rPr>
              <w:t>には、</w:t>
            </w:r>
            <w:r w:rsidRPr="00D81982">
              <w:rPr>
                <w:rFonts w:ascii="ＭＳ 明朝" w:hAnsi="ＭＳ 明朝" w:hint="eastAsia"/>
                <w:szCs w:val="20"/>
                <w:u w:val="single"/>
                <w:lang w:eastAsia="ja-JP"/>
              </w:rPr>
              <w:t>通常外注とは見做されない。</w:t>
            </w:r>
          </w:p>
          <w:p w14:paraId="31959343" w14:textId="77777777" w:rsidR="000766AD" w:rsidRPr="00D81982" w:rsidRDefault="000766AD" w:rsidP="000766AD">
            <w:pPr>
              <w:pStyle w:val="TDNormaltext"/>
              <w:widowControl w:val="0"/>
              <w:spacing w:after="0"/>
              <w:rPr>
                <w:rFonts w:ascii="ＭＳ 明朝" w:hAnsi="ＭＳ 明朝"/>
                <w:sz w:val="22"/>
                <w:u w:val="single"/>
                <w:lang w:eastAsia="ja-JP"/>
              </w:rPr>
            </w:pPr>
          </w:p>
          <w:p w14:paraId="523F4393" w14:textId="5559E9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3.24</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SGEC認証原材料</w:t>
            </w:r>
          </w:p>
          <w:p w14:paraId="601032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下記の原材料とする。</w:t>
            </w:r>
          </w:p>
          <w:p w14:paraId="3E0C6FDE" w14:textId="3FA458B7" w:rsidR="00B55A5A" w:rsidRPr="00D81982" w:rsidRDefault="000766AD" w:rsidP="00773C9E">
            <w:pPr>
              <w:pStyle w:val="TDNormaltext"/>
              <w:widowControl w:val="0"/>
              <w:numPr>
                <w:ilvl w:val="0"/>
                <w:numId w:val="38"/>
              </w:numPr>
              <w:spacing w:after="0"/>
              <w:rPr>
                <w:rFonts w:ascii="ＭＳ 明朝" w:hAnsi="ＭＳ 明朝"/>
                <w:sz w:val="22"/>
                <w:u w:val="single"/>
                <w:lang w:eastAsia="ja-JP"/>
              </w:rPr>
            </w:pPr>
            <w:r w:rsidRPr="00D81982">
              <w:rPr>
                <w:rFonts w:ascii="ＭＳ 明朝" w:hAnsi="ＭＳ 明朝"/>
                <w:sz w:val="22"/>
                <w:u w:val="single"/>
                <w:lang w:eastAsia="ja-JP"/>
              </w:rPr>
              <w:t>SGEC認証書の対象である供給者によって、「x％SGEC認証」の</w:t>
            </w:r>
            <w:r w:rsidR="009F036B" w:rsidRPr="00D81982">
              <w:rPr>
                <w:rFonts w:ascii="ＭＳ 明朝" w:hAnsi="ＭＳ 明朝"/>
                <w:sz w:val="22"/>
                <w:u w:val="single"/>
                <w:lang w:eastAsia="ja-JP"/>
              </w:rPr>
              <w:t>SGEC</w:t>
            </w:r>
            <w:r w:rsidR="009F036B" w:rsidRPr="00D81982">
              <w:rPr>
                <w:rFonts w:ascii="ＭＳ 明朝" w:hAnsi="ＭＳ 明朝" w:hint="eastAsia"/>
                <w:sz w:val="22"/>
                <w:u w:val="single"/>
                <w:lang w:eastAsia="ja-JP"/>
              </w:rPr>
              <w:t>主</w:t>
            </w:r>
            <w:r w:rsidRPr="00D81982">
              <w:rPr>
                <w:rFonts w:ascii="ＭＳ 明朝" w:hAnsi="ＭＳ 明朝" w:hint="eastAsia"/>
                <w:sz w:val="22"/>
                <w:u w:val="single"/>
                <w:lang w:eastAsia="ja-JP"/>
              </w:rPr>
              <w:t>張を付して納入された森林及び森林外樹木産原材料。</w:t>
            </w:r>
          </w:p>
          <w:p w14:paraId="205E023F" w14:textId="68DE10F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SGEC認証制度の主張は、オンライン上のSGEC・PEFCジャパンのウェブサイト</w:t>
            </w:r>
            <w:hyperlink r:id="rId26" w:history="1">
              <w:r w:rsidR="009F036B" w:rsidRPr="00E90E5B">
                <w:rPr>
                  <w:rStyle w:val="af3"/>
                  <w:rFonts w:ascii="ＭＳ 明朝" w:hAnsi="ＭＳ 明朝"/>
                  <w:color w:val="auto"/>
                  <w:szCs w:val="20"/>
                  <w:lang w:eastAsia="ja-JP"/>
                </w:rPr>
                <w:t>www.sgec-pefcj.jp</w:t>
              </w:r>
            </w:hyperlink>
            <w:r w:rsidRPr="00D81982">
              <w:rPr>
                <w:rFonts w:ascii="ＭＳ 明朝" w:hAnsi="ＭＳ 明朝" w:hint="eastAsia"/>
                <w:szCs w:val="20"/>
                <w:u w:val="single"/>
                <w:lang w:eastAsia="ja-JP"/>
              </w:rPr>
              <w:t>で公表されている。</w:t>
            </w:r>
          </w:p>
          <w:p w14:paraId="5188F7D6" w14:textId="33EF11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b)「x%SGEC認証」のSGEC主張を付さないで納入されたリサイクル原材料</w:t>
            </w:r>
          </w:p>
          <w:p w14:paraId="5F93C05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474D15" w14:textId="7AAA56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3.25</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認証製品</w:t>
            </w:r>
          </w:p>
          <w:p w14:paraId="4464F94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組織によって</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主張「ｘ％</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認証」を付して販売</w:t>
            </w:r>
            <w:r w:rsidRPr="00D81982">
              <w:rPr>
                <w:rFonts w:ascii="ＭＳ 明朝" w:hAnsi="ＭＳ 明朝"/>
                <w:sz w:val="22"/>
                <w:u w:val="single"/>
                <w:lang w:eastAsia="ja-JP"/>
              </w:rPr>
              <w:t>/譲渡された製品。</w:t>
            </w:r>
          </w:p>
          <w:p w14:paraId="70BC83D7" w14:textId="77777777" w:rsidR="000766AD" w:rsidRPr="00D81982" w:rsidRDefault="000766AD" w:rsidP="000766AD">
            <w:pPr>
              <w:pStyle w:val="TDNormaltext"/>
              <w:widowControl w:val="0"/>
              <w:spacing w:after="0"/>
              <w:rPr>
                <w:rFonts w:ascii="ＭＳ 明朝" w:hAnsi="ＭＳ 明朝"/>
                <w:sz w:val="22"/>
                <w:u w:val="single"/>
                <w:lang w:eastAsia="ja-JP"/>
              </w:rPr>
            </w:pPr>
          </w:p>
          <w:p w14:paraId="0B1AC7E5" w14:textId="7D8547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SGEC-COC</w:t>
            </w:r>
          </w:p>
          <w:p w14:paraId="1D73482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組織が、森林及び森林外樹木産製品、その原材料カテゴリーに関する情報、及び正確で検証可能な</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主張を扱うプロセス。</w:t>
            </w:r>
          </w:p>
          <w:p w14:paraId="6AA4B1B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42FC12" w14:textId="43D68C2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3.27</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w:t>
            </w:r>
          </w:p>
          <w:p w14:paraId="7FE5D149" w14:textId="1F4161D7"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組織が原材料</w:t>
            </w:r>
            <w:r w:rsidRPr="00D81982">
              <w:rPr>
                <w:rFonts w:ascii="ＭＳ 明朝" w:hAnsi="ＭＳ 明朝"/>
                <w:sz w:val="22"/>
                <w:u w:val="single"/>
                <w:lang w:eastAsia="ja-JP"/>
              </w:rPr>
              <w:t>/製品上に行う宣言で、販売及び納入書類の上、又は製品上に直接行うもの。具体的には、「ｘ％SGEC認証」及び「SGEC管理材」と表示。</w:t>
            </w:r>
          </w:p>
          <w:p w14:paraId="4C920567" w14:textId="334FA77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1：物理的分離式を採用している組織は、</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管理材との混合が全くなかった</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認証原材料</w:t>
            </w:r>
            <w:r w:rsidR="001A11DE" w:rsidRPr="00D81982">
              <w:rPr>
                <w:rFonts w:ascii="ＭＳ 明朝" w:hAnsi="ＭＳ 明朝" w:hint="eastAsia"/>
                <w:szCs w:val="20"/>
                <w:u w:val="single"/>
                <w:lang w:eastAsia="ja-JP"/>
              </w:rPr>
              <w:t>であることを明確に</w:t>
            </w:r>
            <w:r w:rsidRPr="00D81982">
              <w:rPr>
                <w:rFonts w:ascii="ＭＳ 明朝" w:hAnsi="ＭＳ 明朝" w:hint="eastAsia"/>
                <w:szCs w:val="20"/>
                <w:u w:val="single"/>
                <w:lang w:eastAsia="ja-JP"/>
              </w:rPr>
              <w:t>するために、</w:t>
            </w:r>
            <w:r w:rsidRPr="00D81982">
              <w:rPr>
                <w:rFonts w:ascii="ＭＳ 明朝" w:hAnsi="ＭＳ 明朝"/>
                <w:szCs w:val="20"/>
                <w:u w:val="single"/>
                <w:lang w:eastAsia="ja-JP"/>
              </w:rPr>
              <w:t>SGE</w:t>
            </w:r>
            <w:r w:rsidR="001A11DE" w:rsidRPr="00D81982">
              <w:rPr>
                <w:rFonts w:ascii="ＭＳ 明朝" w:hAnsi="ＭＳ 明朝"/>
                <w:szCs w:val="20"/>
                <w:u w:val="single"/>
                <w:lang w:eastAsia="ja-JP"/>
              </w:rPr>
              <w:t>C</w:t>
            </w:r>
            <w:r w:rsidRPr="00D81982">
              <w:rPr>
                <w:rFonts w:ascii="ＭＳ 明朝" w:hAnsi="ＭＳ 明朝" w:hint="eastAsia"/>
                <w:szCs w:val="20"/>
                <w:u w:val="single"/>
                <w:lang w:eastAsia="ja-JP"/>
              </w:rPr>
              <w:t>森林管理認証書の対象となっている森林所有者</w:t>
            </w:r>
            <w:r w:rsidRPr="00D81982">
              <w:rPr>
                <w:rFonts w:ascii="ＭＳ 明朝" w:hAnsi="ＭＳ 明朝"/>
                <w:szCs w:val="20"/>
                <w:u w:val="single"/>
                <w:lang w:eastAsia="ja-JP"/>
              </w:rPr>
              <w:t>/管理者によって、SGEC森林管理認証規格に基づく認証森林から生産された認証原材料について「100%SGEC認証」の主張を付して供給されたSGEC認証原材料</w:t>
            </w:r>
            <w:r w:rsidR="001A11DE" w:rsidRPr="00D81982">
              <w:rPr>
                <w:rFonts w:ascii="ＭＳ 明朝" w:hAnsi="ＭＳ 明朝" w:hint="eastAsia"/>
                <w:szCs w:val="20"/>
                <w:u w:val="single"/>
                <w:lang w:eastAsia="ja-JP"/>
              </w:rPr>
              <w:t>、又は既に「</w:t>
            </w:r>
            <w:r w:rsidR="001A11DE" w:rsidRPr="00D81982">
              <w:rPr>
                <w:rFonts w:ascii="ＭＳ 明朝" w:hAnsi="ＭＳ 明朝"/>
                <w:szCs w:val="20"/>
                <w:u w:val="single"/>
                <w:lang w:eastAsia="ja-JP"/>
              </w:rPr>
              <w:t>100%SGEC</w:t>
            </w:r>
            <w:r w:rsidR="001A11DE" w:rsidRPr="00D81982">
              <w:rPr>
                <w:rFonts w:ascii="ＭＳ 明朝" w:hAnsi="ＭＳ 明朝" w:hint="eastAsia"/>
                <w:szCs w:val="20"/>
                <w:u w:val="single"/>
                <w:lang w:eastAsia="ja-JP"/>
              </w:rPr>
              <w:t>由来」の主張が付されて供給された</w:t>
            </w:r>
            <w:r w:rsidR="001A11DE" w:rsidRPr="00D81982">
              <w:rPr>
                <w:rFonts w:ascii="ＭＳ 明朝" w:hAnsi="ＭＳ 明朝"/>
                <w:szCs w:val="20"/>
                <w:u w:val="single"/>
                <w:lang w:eastAsia="ja-JP"/>
              </w:rPr>
              <w:t>SGEC認証原材料</w:t>
            </w:r>
            <w:r w:rsidRPr="00D81982">
              <w:rPr>
                <w:rFonts w:ascii="ＭＳ 明朝" w:hAnsi="ＭＳ 明朝" w:hint="eastAsia"/>
                <w:szCs w:val="20"/>
                <w:u w:val="single"/>
                <w:lang w:eastAsia="ja-JP"/>
              </w:rPr>
              <w:t>に</w:t>
            </w:r>
            <w:r w:rsidR="001A11DE" w:rsidRPr="00D81982">
              <w:rPr>
                <w:rFonts w:ascii="ＭＳ 明朝" w:hAnsi="ＭＳ 明朝" w:hint="eastAsia"/>
                <w:szCs w:val="20"/>
                <w:u w:val="single"/>
                <w:lang w:eastAsia="ja-JP"/>
              </w:rPr>
              <w:t>つ</w:t>
            </w:r>
            <w:r w:rsidRPr="00D81982">
              <w:rPr>
                <w:rFonts w:ascii="ＭＳ 明朝" w:hAnsi="ＭＳ 明朝" w:hint="eastAsia"/>
                <w:szCs w:val="20"/>
                <w:u w:val="single"/>
                <w:lang w:eastAsia="ja-JP"/>
              </w:rPr>
              <w:t>いては、「</w:t>
            </w:r>
            <w:r w:rsidRPr="00D81982">
              <w:rPr>
                <w:rFonts w:ascii="ＭＳ 明朝" w:hAnsi="ＭＳ 明朝"/>
                <w:szCs w:val="20"/>
                <w:u w:val="single"/>
                <w:lang w:eastAsia="ja-JP"/>
              </w:rPr>
              <w:t>100%SGEC認証」に代わ</w:t>
            </w:r>
            <w:r w:rsidRPr="00D81982">
              <w:rPr>
                <w:rFonts w:ascii="ＭＳ 明朝" w:hAnsi="ＭＳ 明朝" w:hint="eastAsia"/>
                <w:szCs w:val="20"/>
                <w:u w:val="single"/>
                <w:lang w:eastAsia="ja-JP"/>
              </w:rPr>
              <w:lastRenderedPageBreak/>
              <w:t>って「</w:t>
            </w:r>
            <w:r w:rsidRPr="00D81982">
              <w:rPr>
                <w:rFonts w:ascii="ＭＳ 明朝" w:hAnsi="ＭＳ 明朝"/>
                <w:szCs w:val="20"/>
                <w:u w:val="single"/>
                <w:lang w:eastAsia="ja-JP"/>
              </w:rPr>
              <w:t>100%SGEC由来」の用語を使用することができる。</w:t>
            </w:r>
          </w:p>
          <w:p w14:paraId="18E627A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パーセンテージ方式又はクレジット方式を採用している組織は、前述の「</w:t>
            </w:r>
            <w:r w:rsidRPr="00D81982">
              <w:rPr>
                <w:rFonts w:ascii="ＭＳ 明朝" w:hAnsi="ＭＳ 明朝"/>
                <w:szCs w:val="20"/>
                <w:u w:val="single"/>
                <w:lang w:eastAsia="ja-JP"/>
              </w:rPr>
              <w:t>100%SGEC由来」の主張が付された原材料を受け取った場合は、これをSGEC主張である「100%SGEC認証」として扱う。</w:t>
            </w:r>
          </w:p>
          <w:p w14:paraId="405BEF20" w14:textId="62B779A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2：SGECが容認する</w:t>
            </w:r>
            <w:r w:rsidR="00ED086B" w:rsidRPr="00D81982">
              <w:rPr>
                <w:rFonts w:ascii="ＭＳ 明朝" w:hAnsi="ＭＳ 明朝"/>
                <w:szCs w:val="20"/>
                <w:u w:val="single"/>
                <w:lang w:eastAsia="ja-JP"/>
              </w:rPr>
              <w:t>SGEC</w:t>
            </w:r>
            <w:r w:rsidR="00ED086B" w:rsidRPr="00D81982">
              <w:rPr>
                <w:rFonts w:ascii="ＭＳ 明朝" w:hAnsi="ＭＳ 明朝" w:hint="eastAsia"/>
                <w:szCs w:val="20"/>
                <w:u w:val="single"/>
                <w:lang w:eastAsia="ja-JP"/>
              </w:rPr>
              <w:t>主張の省略形</w:t>
            </w:r>
            <w:r w:rsidRPr="00D81982">
              <w:rPr>
                <w:rFonts w:ascii="ＭＳ 明朝" w:hAnsi="ＭＳ 明朝" w:hint="eastAsia"/>
                <w:szCs w:val="20"/>
                <w:u w:val="single"/>
                <w:lang w:eastAsia="ja-JP"/>
              </w:rPr>
              <w:t>は、</w:t>
            </w:r>
            <w:r w:rsidRPr="00D81982">
              <w:rPr>
                <w:rFonts w:ascii="ＭＳ 明朝" w:hAnsi="ＭＳ 明朝"/>
                <w:szCs w:val="20"/>
                <w:u w:val="single"/>
                <w:lang w:eastAsia="ja-JP"/>
              </w:rPr>
              <w:t>SGEC/PEFC</w:t>
            </w:r>
            <w:r w:rsidRPr="00D81982">
              <w:rPr>
                <w:rFonts w:ascii="ＭＳ 明朝" w:hAnsi="ＭＳ 明朝" w:hint="eastAsia"/>
                <w:szCs w:val="20"/>
                <w:u w:val="single"/>
                <w:lang w:eastAsia="ja-JP"/>
              </w:rPr>
              <w:t>ジャパンのウェブサイト</w:t>
            </w:r>
            <w:hyperlink r:id="rId27" w:history="1">
              <w:r w:rsidR="009F036B" w:rsidRPr="00E90E5B">
                <w:rPr>
                  <w:rStyle w:val="af3"/>
                  <w:rFonts w:ascii="ＭＳ 明朝" w:hAnsi="ＭＳ 明朝"/>
                  <w:color w:val="auto"/>
                  <w:szCs w:val="20"/>
                  <w:lang w:eastAsia="ja-JP"/>
                </w:rPr>
                <w:t>www.sgec-pefcj.jp</w:t>
              </w:r>
            </w:hyperlink>
            <w:r w:rsidRPr="00D81982">
              <w:rPr>
                <w:rFonts w:ascii="ＭＳ 明朝" w:hAnsi="ＭＳ 明朝" w:hint="eastAsia"/>
                <w:szCs w:val="20"/>
                <w:u w:val="single"/>
                <w:lang w:eastAsia="ja-JP"/>
              </w:rPr>
              <w:t>に掲載される。</w:t>
            </w:r>
          </w:p>
          <w:p w14:paraId="4476E3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5B6D9456" w14:textId="422A216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3.28</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w:t>
            </w:r>
          </w:p>
          <w:p w14:paraId="4FAF83B7" w14:textId="1D40C68A"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w:t>
            </w:r>
            <w:r w:rsidR="00C060C3" w:rsidRPr="00D81982">
              <w:rPr>
                <w:rFonts w:ascii="ＭＳ 明朝" w:hAnsi="ＭＳ 明朝"/>
                <w:sz w:val="22"/>
                <w:u w:val="single"/>
                <w:lang w:eastAsia="ja-JP"/>
              </w:rPr>
              <w:t>DDS</w:t>
            </w:r>
            <w:r w:rsidR="009F036B"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実施によって当該原材料が「問題のある出処」からであるリスクが「極小」であると決定した森林及び森林外樹木産原材料を対象とするカテゴリー。</w:t>
            </w:r>
          </w:p>
          <w:p w14:paraId="64CFA5BE" w14:textId="5451767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SGEC管理材」は、この原材料カテゴリーに属する原材料に使用することができるSGEC主張でもある。</w:t>
            </w:r>
          </w:p>
          <w:p w14:paraId="0D1650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2C07F202" w14:textId="0906015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3.29</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SGEC顧客</w:t>
            </w:r>
          </w:p>
          <w:p w14:paraId="6A4B931D" w14:textId="7B384FF1"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組織から、</w:t>
            </w:r>
            <w:r w:rsidRPr="00D81982">
              <w:rPr>
                <w:rFonts w:ascii="ＭＳ 明朝" w:hAnsi="ＭＳ 明朝"/>
                <w:sz w:val="22"/>
                <w:u w:val="single"/>
                <w:lang w:eastAsia="ja-JP"/>
              </w:rPr>
              <w:t xml:space="preserve"> SGEC主張が付された製品を受けとった場合のその製品の法的な所有権及び/又は物理的な占有を有する主体。</w:t>
            </w:r>
          </w:p>
          <w:p w14:paraId="5E12F7C3" w14:textId="5FCFE2C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18B7EAE7" w14:textId="138EACF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00ED086B" w:rsidRPr="00D81982">
              <w:rPr>
                <w:rFonts w:ascii="ＭＳ 明朝" w:hAnsi="ＭＳ 明朝"/>
                <w:szCs w:val="20"/>
                <w:u w:val="single"/>
                <w:lang w:eastAsia="ja-JP"/>
              </w:rPr>
              <w:t>SGEC</w:t>
            </w:r>
            <w:r w:rsidRPr="00D81982">
              <w:rPr>
                <w:rFonts w:ascii="ＭＳ 明朝" w:hAnsi="ＭＳ 明朝" w:hint="eastAsia"/>
                <w:szCs w:val="20"/>
                <w:u w:val="single"/>
                <w:lang w:eastAsia="ja-JP"/>
              </w:rPr>
              <w:t>顧客の用語は、組織内で後続の製品グループが設定された場合には、当該組織内に設定された内部の顧客についても適用される。</w:t>
            </w:r>
          </w:p>
          <w:p w14:paraId="62BB6B72"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4B15D1D9" w14:textId="344F06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3.30</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SGEC製品グループ</w:t>
            </w:r>
          </w:p>
          <w:p w14:paraId="119525C4" w14:textId="01297DE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組織が自社の</w:t>
            </w:r>
            <w:r w:rsidRPr="00D81982">
              <w:rPr>
                <w:rFonts w:ascii="ＭＳ 明朝" w:hAnsi="ＭＳ 明朝"/>
                <w:sz w:val="22"/>
                <w:u w:val="single"/>
                <w:lang w:eastAsia="ja-JP"/>
              </w:rPr>
              <w:t xml:space="preserve">COC </w:t>
            </w:r>
            <w:r w:rsidRPr="00D81982">
              <w:rPr>
                <w:rFonts w:ascii="ＭＳ 明朝" w:hAnsi="ＭＳ 明朝" w:hint="eastAsia"/>
                <w:sz w:val="22"/>
                <w:u w:val="single"/>
                <w:lang w:eastAsia="ja-JP"/>
              </w:rPr>
              <w:t>の対象とする同等の投入原材料を含む製品又は製品群であり、製品の名称</w:t>
            </w:r>
            <w:r w:rsidRPr="00D81982">
              <w:rPr>
                <w:rFonts w:ascii="ＭＳ 明朝" w:hAnsi="ＭＳ 明朝"/>
                <w:sz w:val="22"/>
                <w:u w:val="single"/>
                <w:lang w:eastAsia="ja-JP"/>
              </w:rPr>
              <w:t xml:space="preserve">/種類及びカテゴリー、種の種類、COC </w:t>
            </w:r>
            <w:r w:rsidRPr="00D81982">
              <w:rPr>
                <w:rFonts w:ascii="ＭＳ 明朝" w:hAnsi="ＭＳ 明朝" w:hint="eastAsia"/>
                <w:sz w:val="22"/>
                <w:u w:val="single"/>
                <w:lang w:eastAsia="ja-JP"/>
              </w:rPr>
              <w:t>方式、原材料カテゴリー、</w:t>
            </w:r>
            <w:r w:rsidRPr="00D81982">
              <w:rPr>
                <w:rFonts w:ascii="ＭＳ 明朝" w:hAnsi="ＭＳ 明朝"/>
                <w:sz w:val="22"/>
                <w:u w:val="single"/>
                <w:lang w:eastAsia="ja-JP"/>
              </w:rPr>
              <w:t>SGEC主張によって定められる。</w:t>
            </w:r>
          </w:p>
          <w:p w14:paraId="37EC55A9" w14:textId="2FD04B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1：組織は、個別の製品、製品バッチ及び注文書の単位を</w:t>
            </w:r>
            <w:r w:rsidR="00ED086B"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製品グループと定めることができる。なお、この場合、別に規定する「</w:t>
            </w:r>
            <w:r w:rsidRPr="00D81982">
              <w:rPr>
                <w:rFonts w:ascii="ＭＳ 明朝" w:hAnsi="ＭＳ 明朝"/>
                <w:sz w:val="22"/>
                <w:u w:val="single"/>
                <w:lang w:eastAsia="ja-JP"/>
              </w:rPr>
              <w:t>SGEC特定プロジェクトのCOC認証」に基づく認証材住宅等についても製品グループとして定めることができる。</w:t>
            </w:r>
          </w:p>
          <w:p w14:paraId="62DD8E91" w14:textId="413B882F" w:rsidR="00C060C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2：組織は、並列、又は後続の製造又は取引上のプロセスに対して、単一又は複数の製品グループとして定めることができる。</w:t>
            </w:r>
          </w:p>
          <w:p w14:paraId="71E63A79" w14:textId="72A92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3：本規格の付属書2の「2.2.a)項」が定めるマルチサイト組織の場合のSGEC製品グループは、複数のサイトを対象とすることができる。</w:t>
            </w:r>
          </w:p>
          <w:p w14:paraId="285E2E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320F8C" w14:textId="5228CB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SGEC認証書</w:t>
            </w:r>
          </w:p>
          <w:p w14:paraId="5B8B4021" w14:textId="7A869A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(a)SGEC森林認証規格に基づきSGEC/PEFC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認証機関が発行した有効期間内の森林管理認証書、</w:t>
            </w:r>
          </w:p>
          <w:p w14:paraId="3BFE32F2" w14:textId="2A15736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(b)本規格のCOC規格に基づきSGEC/PEFC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w:t>
            </w:r>
            <w:r w:rsidRPr="00D81982">
              <w:rPr>
                <w:rFonts w:ascii="ＭＳ 明朝" w:hAnsi="ＭＳ 明朝"/>
                <w:sz w:val="22"/>
                <w:u w:val="single"/>
                <w:lang w:eastAsia="ja-JP"/>
              </w:rPr>
              <w:lastRenderedPageBreak/>
              <w:t>COC認証書</w:t>
            </w:r>
          </w:p>
          <w:p w14:paraId="05E4387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1：SGEC森林認証規格と同COC規格はSGEC/PEFCジャパンのウェブサイト</w:t>
            </w:r>
            <w:hyperlink r:id="rId28" w:history="1">
              <w:r w:rsidRPr="00D81982">
                <w:rPr>
                  <w:rFonts w:ascii="ＭＳ 明朝" w:hAnsi="ＭＳ 明朝"/>
                  <w:szCs w:val="20"/>
                  <w:u w:val="single"/>
                  <w:lang w:eastAsia="ja-JP"/>
                </w:rPr>
                <w:t>www.sgec.pefc.j.jp</w:t>
              </w:r>
            </w:hyperlink>
            <w:r w:rsidRPr="00D81982">
              <w:rPr>
                <w:rFonts w:ascii="ＭＳ 明朝" w:hAnsi="ＭＳ 明朝" w:hint="eastAsia"/>
                <w:szCs w:val="20"/>
                <w:u w:val="single"/>
                <w:lang w:eastAsia="ja-JP"/>
              </w:rPr>
              <w:t>に掲載される。</w:t>
            </w:r>
          </w:p>
          <w:p w14:paraId="1F56D59F" w14:textId="24F9955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00ED086B" w:rsidRPr="00D81982">
              <w:rPr>
                <w:rFonts w:ascii="ＭＳ 明朝" w:hAnsi="ＭＳ 明朝" w:hint="eastAsia"/>
                <w:szCs w:val="20"/>
                <w:u w:val="single"/>
                <w:lang w:eastAsia="ja-JP"/>
              </w:rPr>
              <w:t>は</w:t>
            </w:r>
            <w:r w:rsidRPr="00D81982">
              <w:rPr>
                <w:rFonts w:ascii="ＭＳ 明朝" w:hAnsi="ＭＳ 明朝" w:hint="eastAsia"/>
                <w:szCs w:val="20"/>
                <w:u w:val="single"/>
                <w:lang w:eastAsia="ja-JP"/>
              </w:rPr>
              <w:t>、その加盟者</w:t>
            </w:r>
            <w:r w:rsidRPr="00D81982">
              <w:rPr>
                <w:rFonts w:ascii="ＭＳ 明朝" w:hAnsi="ＭＳ 明朝"/>
                <w:szCs w:val="20"/>
                <w:u w:val="single"/>
                <w:lang w:eastAsia="ja-JP"/>
              </w:rPr>
              <w:t>/サイトのSGEC認証書と同等と見做される。</w:t>
            </w:r>
          </w:p>
          <w:p w14:paraId="614DE49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46642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PEFCのウェブサイト</w:t>
            </w:r>
          </w:p>
          <w:p w14:paraId="1B7DA921" w14:textId="0CB1246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これは、</w:t>
            </w:r>
            <w:hyperlink r:id="rId29" w:history="1">
              <w:r w:rsidR="00520D32" w:rsidRPr="00E90E5B">
                <w:rPr>
                  <w:rStyle w:val="af3"/>
                  <w:rFonts w:ascii="ＭＳ 明朝" w:hAnsi="ＭＳ 明朝"/>
                  <w:color w:val="auto"/>
                  <w:sz w:val="22"/>
                  <w:lang w:eastAsia="ja-JP"/>
                </w:rPr>
                <w:t>www.sgec-pefcj.jp</w:t>
              </w:r>
            </w:hyperlink>
            <w:r w:rsidRPr="00D81982">
              <w:rPr>
                <w:rFonts w:ascii="ＭＳ 明朝" w:hAnsi="ＭＳ 明朝" w:hint="eastAsia"/>
                <w:sz w:val="22"/>
                <w:u w:val="single"/>
                <w:lang w:eastAsia="ja-JP"/>
              </w:rPr>
              <w:t>のアドレスにあるウェブサイトである。</w:t>
            </w:r>
          </w:p>
          <w:p w14:paraId="3ECE12DB" w14:textId="77777777" w:rsidR="000766AD" w:rsidRPr="00D81982" w:rsidRDefault="000766AD" w:rsidP="000766AD">
            <w:pPr>
              <w:pStyle w:val="TDNormaltext"/>
              <w:widowControl w:val="0"/>
              <w:spacing w:after="0"/>
              <w:rPr>
                <w:rFonts w:ascii="ＭＳ 明朝" w:hAnsi="ＭＳ 明朝"/>
                <w:sz w:val="22"/>
                <w:u w:val="single"/>
                <w:lang w:eastAsia="ja-JP"/>
              </w:rPr>
            </w:pPr>
          </w:p>
          <w:p w14:paraId="02B63A6C" w14:textId="0DD197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3.33</w:t>
            </w:r>
            <w:r w:rsidRPr="00D81982">
              <w:rPr>
                <w:rFonts w:ascii="ＭＳ 明朝" w:hAnsi="ＭＳ 明朝" w:hint="eastAsia"/>
                <w:sz w:val="22"/>
                <w:u w:val="single"/>
                <w:lang w:eastAsia="ja-JP"/>
              </w:rPr>
              <w:t xml:space="preserve">　パーセンテージ方式</w:t>
            </w:r>
          </w:p>
          <w:p w14:paraId="23EBF3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特定された製品グループに関する</w:t>
            </w:r>
            <w:r w:rsidRPr="00D81982">
              <w:rPr>
                <w:rFonts w:ascii="ＭＳ 明朝" w:hAnsi="ＭＳ 明朝"/>
                <w:sz w:val="22"/>
                <w:u w:val="single"/>
                <w:lang w:eastAsia="ja-JP"/>
              </w:rPr>
              <w:t>SGEC主張を管理するCOCの方式の一つであり、特定された主張期間に係るSGEC製品グループの認証率が、当該SGEC製品グループに投入された原材料の比率に基づいて計算される方式。</w:t>
            </w:r>
          </w:p>
          <w:p w14:paraId="2DD87EA3" w14:textId="77777777" w:rsidR="000766AD" w:rsidRPr="00D81982" w:rsidRDefault="000766AD" w:rsidP="000766AD">
            <w:pPr>
              <w:pStyle w:val="TDNormaltext"/>
              <w:widowControl w:val="0"/>
              <w:spacing w:after="0"/>
              <w:rPr>
                <w:rFonts w:ascii="ＭＳ 明朝" w:hAnsi="ＭＳ 明朝"/>
                <w:sz w:val="22"/>
                <w:u w:val="single"/>
                <w:lang w:eastAsia="ja-JP"/>
              </w:rPr>
            </w:pPr>
          </w:p>
          <w:p w14:paraId="657F0B2E" w14:textId="62EBB82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3.34</w:t>
            </w:r>
            <w:r w:rsidRPr="00D81982">
              <w:rPr>
                <w:rFonts w:ascii="ＭＳ 明朝" w:hAnsi="ＭＳ 明朝" w:hint="eastAsia"/>
                <w:sz w:val="22"/>
                <w:u w:val="single"/>
                <w:lang w:eastAsia="ja-JP"/>
              </w:rPr>
              <w:t xml:space="preserve">　物理的分離</w:t>
            </w:r>
            <w:r w:rsidR="006352CA" w:rsidRPr="00D81982">
              <w:rPr>
                <w:rFonts w:ascii="ＭＳ 明朝" w:hAnsi="ＭＳ 明朝" w:hint="eastAsia"/>
                <w:sz w:val="22"/>
                <w:u w:val="single"/>
                <w:lang w:eastAsia="ja-JP"/>
              </w:rPr>
              <w:t>方式</w:t>
            </w:r>
          </w:p>
          <w:p w14:paraId="55DCC6FD" w14:textId="0499D9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w:t>
            </w:r>
            <w:r w:rsidR="006352CA"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製品グループに関する</w:t>
            </w:r>
            <w:r w:rsidRPr="00D81982">
              <w:rPr>
                <w:rFonts w:ascii="ＭＳ 明朝" w:hAnsi="ＭＳ 明朝"/>
                <w:sz w:val="22"/>
                <w:u w:val="single"/>
                <w:lang w:eastAsia="ja-JP"/>
              </w:rPr>
              <w:t>SGEC主張を管理するCOCの一つの方式であり、組織によって実行されたすべての行為においてカテゴリーが異なる原材料を明確に</w:t>
            </w:r>
            <w:r w:rsidR="006352CA" w:rsidRPr="00D81982">
              <w:rPr>
                <w:rFonts w:ascii="ＭＳ 明朝" w:hAnsi="ＭＳ 明朝" w:hint="eastAsia"/>
                <w:sz w:val="22"/>
                <w:u w:val="single"/>
                <w:lang w:eastAsia="ja-JP"/>
              </w:rPr>
              <w:t>区別</w:t>
            </w:r>
            <w:r w:rsidRPr="00D81982">
              <w:rPr>
                <w:rFonts w:ascii="ＭＳ 明朝" w:hAnsi="ＭＳ 明朝" w:hint="eastAsia"/>
                <w:sz w:val="22"/>
                <w:u w:val="single"/>
                <w:lang w:eastAsia="ja-JP"/>
              </w:rPr>
              <w:t>及び</w:t>
            </w:r>
            <w:r w:rsidRPr="00D81982">
              <w:rPr>
                <w:rFonts w:ascii="ＭＳ 明朝" w:hAnsi="ＭＳ 明朝"/>
                <w:sz w:val="22"/>
                <w:u w:val="single"/>
                <w:lang w:eastAsia="ja-JP"/>
              </w:rPr>
              <w:t>/又は</w:t>
            </w:r>
            <w:r w:rsidR="006352CA" w:rsidRPr="00D81982">
              <w:rPr>
                <w:rFonts w:ascii="ＭＳ 明朝" w:hAnsi="ＭＳ 明朝" w:hint="eastAsia"/>
                <w:sz w:val="22"/>
                <w:u w:val="single"/>
                <w:lang w:eastAsia="ja-JP"/>
              </w:rPr>
              <w:t>分離</w:t>
            </w:r>
            <w:r w:rsidRPr="00D81982">
              <w:rPr>
                <w:rFonts w:ascii="ＭＳ 明朝" w:hAnsi="ＭＳ 明朝" w:hint="eastAsia"/>
                <w:sz w:val="22"/>
                <w:u w:val="single"/>
                <w:lang w:eastAsia="ja-JP"/>
              </w:rPr>
              <w:t>するもの。</w:t>
            </w:r>
          </w:p>
          <w:p w14:paraId="11CACB9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BF197CE" w14:textId="4C6AB8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3.35</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リサイクル原材料</w:t>
            </w:r>
          </w:p>
          <w:p w14:paraId="6E5990E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下記の森林及び森林外樹木産原材料である。</w:t>
            </w:r>
          </w:p>
          <w:p w14:paraId="7D18CA4D" w14:textId="1D347A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る。また、製材副産物（おが屑、木片、木の皮など）や</w:t>
            </w:r>
            <w:r w:rsidR="00AC5813" w:rsidRPr="00D81982">
              <w:rPr>
                <w:rFonts w:ascii="ＭＳ 明朝" w:hAnsi="ＭＳ 明朝" w:hint="eastAsia"/>
                <w:sz w:val="22"/>
                <w:u w:val="single"/>
                <w:lang w:eastAsia="ja-JP"/>
              </w:rPr>
              <w:t>林地残材</w:t>
            </w:r>
            <w:r w:rsidRPr="00D81982">
              <w:rPr>
                <w:rFonts w:ascii="ＭＳ 明朝" w:hAnsi="ＭＳ 明朝" w:hint="eastAsia"/>
                <w:sz w:val="22"/>
                <w:u w:val="single"/>
                <w:lang w:eastAsia="ja-JP"/>
              </w:rPr>
              <w:t>（木の皮、枝、根など）も除外される。これらは、いずれも「廃棄物」とは見做さない。</w:t>
            </w:r>
          </w:p>
          <w:p w14:paraId="1236E291" w14:textId="0556BF84"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52DE8E6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3F0AA3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：この定義は</w:t>
            </w:r>
            <w:r w:rsidRPr="00D81982">
              <w:rPr>
                <w:rFonts w:ascii="ＭＳ 明朝" w:hAnsi="ＭＳ 明朝"/>
                <w:szCs w:val="20"/>
                <w:u w:val="single"/>
                <w:lang w:eastAsia="ja-JP"/>
              </w:rPr>
              <w:t>ISO14021の定義を根拠とする。</w:t>
            </w:r>
          </w:p>
          <w:p w14:paraId="161DC6B9"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Pr="00D81982">
              <w:rPr>
                <w:rFonts w:ascii="ＭＳ 明朝" w:hAnsi="ＭＳ 明朝" w:hint="eastAsia"/>
                <w:szCs w:val="20"/>
                <w:u w:val="single"/>
                <w:lang w:eastAsia="ja-JP"/>
              </w:rPr>
              <w:t>：「日本古紙統計分類主要銘柄（公益財団法人古紙再生促進センター）」によって古紙のグレードとして分類される原材料はリサイクル原材料の定義に見合うものと見做される。</w:t>
            </w:r>
          </w:p>
          <w:p w14:paraId="0F5D6600"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0D1EC9B9" w14:textId="5909E4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3.36</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移動平均による認証率の計算</w:t>
            </w:r>
          </w:p>
          <w:p w14:paraId="712D68C3" w14:textId="6BFDF14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特定された主張期間に係る</w:t>
            </w:r>
            <w:r w:rsidRPr="00D81982">
              <w:rPr>
                <w:rFonts w:ascii="ＭＳ 明朝" w:hAnsi="ＭＳ 明朝"/>
                <w:sz w:val="22"/>
                <w:u w:val="single"/>
                <w:lang w:eastAsia="ja-JP"/>
              </w:rPr>
              <w:t>SGEC製品グループの認証率が、当該主張期間に先行する特定された期間に当該SGEC製品グループに投入される原材料の平均に基づき計算される</w:t>
            </w:r>
            <w:r w:rsidR="00386CF6" w:rsidRPr="00D81982">
              <w:rPr>
                <w:rFonts w:ascii="ＭＳ 明朝" w:hAnsi="ＭＳ 明朝"/>
                <w:sz w:val="22"/>
                <w:u w:val="single"/>
                <w:lang w:eastAsia="ja-JP"/>
              </w:rPr>
              <w:t>COC</w:t>
            </w:r>
            <w:r w:rsidR="00386CF6"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方式。</w:t>
            </w:r>
          </w:p>
          <w:p w14:paraId="761907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946C95D" w14:textId="243A2C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3.37</w:t>
            </w:r>
            <w:r w:rsidRPr="00D81982">
              <w:rPr>
                <w:rFonts w:ascii="ＭＳ 明朝" w:hAnsi="ＭＳ 明朝" w:hint="eastAsia"/>
                <w:sz w:val="22"/>
                <w:u w:val="single"/>
                <w:lang w:eastAsia="ja-JP"/>
              </w:rPr>
              <w:t xml:space="preserve">　</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w:t>
            </w:r>
            <w:r w:rsidRPr="00D81982">
              <w:rPr>
                <w:rFonts w:ascii="ＭＳ 明朝" w:hAnsi="ＭＳ 明朝"/>
                <w:sz w:val="22"/>
                <w:u w:val="single"/>
                <w:lang w:eastAsia="ja-JP"/>
              </w:rPr>
              <w:t>Substantiated concern）</w:t>
            </w:r>
          </w:p>
          <w:p w14:paraId="7FA1D668" w14:textId="29FE569E"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森林および森林外樹木産原材料が、問題がある出処に由来することを示す証拠に裏付けられた情報。</w:t>
            </w:r>
          </w:p>
          <w:p w14:paraId="1E10B46C" w14:textId="2D27D94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懸念は、第三者および組織自身によるものであっても認められる。</w:t>
            </w:r>
          </w:p>
          <w:p w14:paraId="01E658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CD9E74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3.38</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供給者（</w:t>
            </w:r>
            <w:r w:rsidRPr="00D81982">
              <w:rPr>
                <w:rFonts w:ascii="ＭＳ 明朝" w:hAnsi="ＭＳ 明朝"/>
                <w:sz w:val="22"/>
                <w:u w:val="single"/>
                <w:lang w:eastAsia="ja-JP"/>
              </w:rPr>
              <w:t>Supplier）</w:t>
            </w:r>
          </w:p>
          <w:p w14:paraId="78E1A9E3" w14:textId="5AA1E463"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SGEC-COCのSGEC製品グループで使用される原材料を供給する主体。</w:t>
            </w:r>
          </w:p>
          <w:p w14:paraId="2146D40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354046AA"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2：供給者という用語は、組織内に後続の製品グループが設定されている場合には、当該組織内に設定された内部の供給者も含む。</w:t>
            </w:r>
          </w:p>
          <w:p w14:paraId="7DE3BDD9"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F722B9" w14:textId="4A4256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3.39</w:t>
            </w:r>
            <w:r w:rsidRPr="00D81982">
              <w:rPr>
                <w:rFonts w:ascii="ＭＳ 明朝" w:hAnsi="ＭＳ 明朝" w:hint="eastAsia"/>
                <w:sz w:val="22"/>
                <w:u w:val="single"/>
                <w:lang w:eastAsia="ja-JP"/>
              </w:rPr>
              <w:t xml:space="preserve">　商標の使用</w:t>
            </w:r>
          </w:p>
          <w:p w14:paraId="37FBD478" w14:textId="5E5EDE3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製品上及び製品外にお</w:t>
            </w:r>
            <w:r w:rsidR="00386CF6" w:rsidRPr="00D81982">
              <w:rPr>
                <w:rFonts w:ascii="ＭＳ 明朝" w:hAnsi="ＭＳ 明朝" w:hint="eastAsia"/>
                <w:sz w:val="22"/>
                <w:u w:val="single"/>
                <w:lang w:eastAsia="ja-JP"/>
              </w:rPr>
              <w:t>ける</w:t>
            </w:r>
            <w:r w:rsidR="00386CF6" w:rsidRPr="00D81982">
              <w:rPr>
                <w:rFonts w:ascii="ＭＳ 明朝" w:hAnsi="ＭＳ 明朝"/>
                <w:sz w:val="22"/>
                <w:u w:val="single"/>
                <w:lang w:eastAsia="ja-JP"/>
              </w:rPr>
              <w:t>SGEC</w:t>
            </w:r>
            <w:r w:rsidR="00386CF6" w:rsidRPr="00D81982">
              <w:rPr>
                <w:rFonts w:ascii="ＭＳ 明朝" w:hAnsi="ＭＳ 明朝" w:hint="eastAsia"/>
                <w:sz w:val="22"/>
                <w:u w:val="single"/>
                <w:lang w:eastAsia="ja-JP"/>
              </w:rPr>
              <w:t>商標の</w:t>
            </w:r>
            <w:r w:rsidRPr="00D81982">
              <w:rPr>
                <w:rFonts w:ascii="ＭＳ 明朝" w:hAnsi="ＭＳ 明朝" w:hint="eastAsia"/>
                <w:sz w:val="22"/>
                <w:u w:val="single"/>
                <w:lang w:eastAsia="ja-JP"/>
              </w:rPr>
              <w:t>使用。</w:t>
            </w:r>
          </w:p>
          <w:p w14:paraId="5312E1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5FDB29" w14:textId="1A592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3.40</w:t>
            </w:r>
            <w:r w:rsidRPr="00D81982">
              <w:rPr>
                <w:rFonts w:ascii="ＭＳ 明朝" w:hAnsi="ＭＳ 明朝" w:hint="eastAsia"/>
                <w:sz w:val="22"/>
                <w:u w:val="single"/>
                <w:lang w:eastAsia="ja-JP"/>
              </w:rPr>
              <w:t xml:space="preserve">　森林外樹木</w:t>
            </w:r>
            <w:r w:rsidRPr="00D81982">
              <w:rPr>
                <w:rFonts w:ascii="ＭＳ 明朝" w:hAnsi="ＭＳ 明朝"/>
                <w:sz w:val="22"/>
                <w:u w:val="single"/>
                <w:lang w:eastAsia="ja-JP"/>
              </w:rPr>
              <w:t xml:space="preserve"> (Trees outside of Forest TOF)</w:t>
            </w:r>
          </w:p>
          <w:p w14:paraId="76677A5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国によって林地として指定された区域外に生育する樹木。通常、「市街地」及び「農地」等に生育する樹木。</w:t>
            </w:r>
          </w:p>
          <w:p w14:paraId="7ACCB8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ACD7F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3.41</w:t>
            </w:r>
            <w:r w:rsidRPr="00D81982">
              <w:rPr>
                <w:rFonts w:ascii="ＭＳ 明朝" w:hAnsi="ＭＳ 明朝" w:hint="eastAsia"/>
                <w:sz w:val="22"/>
                <w:u w:val="single"/>
                <w:lang w:eastAsia="ja-JP"/>
              </w:rPr>
              <w:t xml:space="preserve">　林野庁ガイドラインに基づく合法性証明</w:t>
            </w:r>
          </w:p>
          <w:p w14:paraId="58AF9BB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日本国林野庁が平成</w:t>
            </w:r>
            <w:r w:rsidRPr="00D81982">
              <w:rPr>
                <w:rFonts w:ascii="ＭＳ 明朝" w:hAnsi="ＭＳ 明朝"/>
                <w:sz w:val="22"/>
                <w:u w:val="single"/>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63F50E5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354560" w14:textId="1BC3229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3.42</w:t>
            </w:r>
            <w:r w:rsidRPr="00D81982">
              <w:rPr>
                <w:rFonts w:ascii="ＭＳ 明朝" w:hAnsi="ＭＳ 明朝" w:hint="eastAsia"/>
                <w:sz w:val="22"/>
                <w:u w:val="single"/>
                <w:lang w:eastAsia="ja-JP"/>
              </w:rPr>
              <w:t xml:space="preserve">　クリーンウッド法</w:t>
            </w:r>
            <w:r w:rsidRPr="00D81982">
              <w:rPr>
                <w:rFonts w:ascii="ＭＳ 明朝" w:hAnsi="ＭＳ 明朝"/>
                <w:sz w:val="22"/>
                <w:u w:val="single"/>
                <w:lang w:eastAsia="ja-JP"/>
              </w:rPr>
              <w:t xml:space="preserve">  </w:t>
            </w:r>
          </w:p>
          <w:p w14:paraId="55B35F2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「合法伐採木材等の流通及び利用の促進に関する法律（通称「クリーンウッド法」）」は</w:t>
            </w:r>
            <w:r w:rsidRPr="00D81982">
              <w:rPr>
                <w:rFonts w:ascii="ＭＳ 明朝" w:hAnsi="ＭＳ 明朝"/>
                <w:sz w:val="22"/>
                <w:u w:val="single"/>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5D56F905" w14:textId="77777777" w:rsidR="000766AD" w:rsidRPr="00D81982" w:rsidRDefault="000766AD" w:rsidP="000766AD">
            <w:pPr>
              <w:pStyle w:val="TDNormaltext"/>
              <w:widowControl w:val="0"/>
              <w:spacing w:after="0"/>
              <w:rPr>
                <w:rFonts w:ascii="ＭＳ 明朝" w:hAnsi="ＭＳ 明朝"/>
                <w:sz w:val="22"/>
                <w:u w:val="single"/>
                <w:lang w:eastAsia="ja-JP"/>
              </w:rPr>
            </w:pPr>
          </w:p>
          <w:p w14:paraId="6C9C0D14" w14:textId="188A77C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4</w:t>
            </w:r>
            <w:r w:rsidR="007C1DF8" w:rsidRPr="00D81982">
              <w:rPr>
                <w:rFonts w:ascii="ＭＳ 明朝" w:hAnsi="ＭＳ 明朝"/>
                <w:b/>
                <w:bCs/>
                <w:sz w:val="22"/>
                <w:u w:val="single"/>
                <w:lang w:eastAsia="ja-JP"/>
              </w:rPr>
              <w:t>.</w:t>
            </w:r>
            <w:r w:rsidRPr="00D81982">
              <w:rPr>
                <w:rFonts w:ascii="ＭＳ 明朝" w:hAnsi="ＭＳ 明朝"/>
                <w:b/>
                <w:bCs/>
                <w:sz w:val="22"/>
                <w:u w:val="single"/>
                <w:lang w:eastAsia="ja-JP"/>
              </w:rPr>
              <w:t xml:space="preserve"> </w:t>
            </w:r>
            <w:bookmarkStart w:id="23" w:name="_Hlk37747801"/>
            <w:r w:rsidRPr="00D81982">
              <w:rPr>
                <w:rFonts w:ascii="ＭＳ 明朝" w:hAnsi="ＭＳ 明朝" w:hint="eastAsia"/>
                <w:b/>
                <w:bCs/>
                <w:sz w:val="22"/>
                <w:u w:val="single"/>
                <w:lang w:eastAsia="ja-JP"/>
              </w:rPr>
              <w:t>マネジメントシステムに関する要求事項</w:t>
            </w:r>
          </w:p>
          <w:bookmarkEnd w:id="23"/>
          <w:p w14:paraId="39AEB76B" w14:textId="77777777" w:rsidR="000766AD" w:rsidRPr="00D81982" w:rsidRDefault="000766AD" w:rsidP="000766AD">
            <w:pPr>
              <w:pStyle w:val="TDNormaltext"/>
              <w:widowControl w:val="0"/>
              <w:spacing w:after="0"/>
              <w:rPr>
                <w:rFonts w:ascii="ＭＳ 明朝" w:hAnsi="ＭＳ 明朝"/>
                <w:sz w:val="22"/>
                <w:u w:val="single"/>
                <w:lang w:eastAsia="ja-JP"/>
              </w:rPr>
            </w:pPr>
          </w:p>
          <w:p w14:paraId="7EBF6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w:t>
            </w:r>
            <w:r w:rsidRPr="00D81982">
              <w:rPr>
                <w:rFonts w:ascii="ＭＳ 明朝" w:hAnsi="ＭＳ 明朝" w:hint="eastAsia"/>
                <w:sz w:val="22"/>
                <w:u w:val="single"/>
                <w:lang w:eastAsia="ja-JP"/>
              </w:rPr>
              <w:t xml:space="preserve">　全般的な要求事項</w:t>
            </w:r>
          </w:p>
          <w:p w14:paraId="35B1B9B4" w14:textId="6792830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4.1.1</w:t>
            </w:r>
            <w:r w:rsidRPr="00D81982">
              <w:rPr>
                <w:rFonts w:ascii="ＭＳ 明朝" w:hAnsi="ＭＳ 明朝" w:hint="eastAsia"/>
                <w:sz w:val="22"/>
                <w:u w:val="single"/>
                <w:lang w:eastAsia="ja-JP"/>
              </w:rPr>
              <w:t xml:space="preserve">　組織は、</w:t>
            </w:r>
            <w:bookmarkStart w:id="24" w:name="_Hlk37746180"/>
            <w:r w:rsidRPr="00D81982">
              <w:rPr>
                <w:rFonts w:ascii="ＭＳ 明朝" w:hAnsi="ＭＳ 明朝"/>
                <w:sz w:val="22"/>
                <w:u w:val="single"/>
                <w:lang w:eastAsia="ja-JP"/>
              </w:rPr>
              <w:t>SGEC-COCのプロセスの正確な実行と維持を確実にするために、本規格に則ってマネジメントシステムを運営</w:t>
            </w:r>
            <w:bookmarkEnd w:id="24"/>
            <w:r w:rsidRPr="00D81982">
              <w:rPr>
                <w:rFonts w:ascii="ＭＳ 明朝" w:hAnsi="ＭＳ 明朝" w:hint="eastAsia"/>
                <w:sz w:val="22"/>
                <w:u w:val="single"/>
                <w:lang w:eastAsia="ja-JP"/>
              </w:rPr>
              <w:t>しなければならない。マネジメントシステムは、遂行される業務の種類、範囲、量に応</w:t>
            </w:r>
            <w:r w:rsidR="00520D32" w:rsidRPr="00D81982">
              <w:rPr>
                <w:rFonts w:ascii="ＭＳ 明朝" w:hAnsi="ＭＳ 明朝" w:hint="eastAsia"/>
                <w:sz w:val="22"/>
                <w:u w:val="single"/>
                <w:lang w:eastAsia="ja-JP"/>
              </w:rPr>
              <w:t>じ</w:t>
            </w:r>
            <w:r w:rsidRPr="00D81982">
              <w:rPr>
                <w:rFonts w:ascii="ＭＳ 明朝" w:hAnsi="ＭＳ 明朝" w:hint="eastAsia"/>
                <w:sz w:val="22"/>
                <w:u w:val="single"/>
                <w:lang w:eastAsia="ja-JP"/>
              </w:rPr>
              <w:t>て適切であり、かつ、組織の</w:t>
            </w:r>
            <w:r w:rsidRPr="00D81982">
              <w:rPr>
                <w:rFonts w:ascii="ＭＳ 明朝" w:hAnsi="ＭＳ 明朝"/>
                <w:sz w:val="22"/>
                <w:u w:val="single"/>
                <w:lang w:eastAsia="ja-JP"/>
              </w:rPr>
              <w:t>COCに関連する外注先及びマルチサイト組織のすべてのサイトを対象にしなければならない。（付属書2参照）</w:t>
            </w:r>
          </w:p>
          <w:p w14:paraId="7E2E0AC6" w14:textId="7ABA3B2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SGEC-COC要求事項の対象であるSGEC製品グループを特定することにより自社のSGEC- COCの対象範囲を決めなければならない。</w:t>
            </w:r>
          </w:p>
          <w:p w14:paraId="47604CB5" w14:textId="37DD15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4.1.3</w:t>
            </w:r>
            <w:r w:rsidRPr="00D81982">
              <w:rPr>
                <w:rFonts w:ascii="ＭＳ 明朝" w:hAnsi="ＭＳ 明朝" w:hint="eastAsia"/>
                <w:sz w:val="22"/>
                <w:u w:val="single"/>
                <w:lang w:eastAsia="ja-JP"/>
              </w:rPr>
              <w:t xml:space="preserve">　組織による</w:t>
            </w:r>
            <w:r w:rsidRPr="00D81982">
              <w:rPr>
                <w:rFonts w:ascii="ＭＳ 明朝" w:hAnsi="ＭＳ 明朝"/>
                <w:sz w:val="22"/>
                <w:u w:val="single"/>
                <w:lang w:eastAsia="ja-JP"/>
              </w:rPr>
              <w:t>SGEC主張及びSGEC関連の言及は、正確で最適な形で、かつ自社のSGEC</w:t>
            </w:r>
            <w:r w:rsidR="00520D32" w:rsidRPr="00D81982">
              <w:rPr>
                <w:rFonts w:ascii="ＭＳ 明朝" w:hAnsi="ＭＳ 明朝"/>
                <w:sz w:val="22"/>
                <w:u w:val="single"/>
                <w:lang w:eastAsia="ja-JP"/>
              </w:rPr>
              <w:t>-</w:t>
            </w:r>
            <w:r w:rsidRPr="00D81982">
              <w:rPr>
                <w:rFonts w:ascii="ＭＳ 明朝" w:hAnsi="ＭＳ 明朝"/>
                <w:sz w:val="22"/>
                <w:u w:val="single"/>
                <w:lang w:eastAsia="ja-JP"/>
              </w:rPr>
              <w:t>COCの対象範囲内で行われなければならない。</w:t>
            </w:r>
          </w:p>
          <w:p w14:paraId="546BA27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4523A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w:t>
            </w:r>
            <w:r w:rsidRPr="00D81982">
              <w:rPr>
                <w:rFonts w:ascii="ＭＳ 明朝" w:hAnsi="ＭＳ 明朝" w:hint="eastAsia"/>
                <w:sz w:val="22"/>
                <w:u w:val="single"/>
                <w:lang w:eastAsia="ja-JP"/>
              </w:rPr>
              <w:t xml:space="preserve">　</w:t>
            </w:r>
            <w:bookmarkStart w:id="25" w:name="_Hlk37746896"/>
            <w:r w:rsidRPr="00D81982">
              <w:rPr>
                <w:rFonts w:ascii="ＭＳ 明朝" w:hAnsi="ＭＳ 明朝" w:hint="eastAsia"/>
                <w:sz w:val="22"/>
                <w:u w:val="single"/>
                <w:lang w:eastAsia="ja-JP"/>
              </w:rPr>
              <w:t>文書化された手順</w:t>
            </w:r>
            <w:bookmarkEnd w:id="25"/>
          </w:p>
          <w:p w14:paraId="37755E6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 COCに関する手順を文書化しなければならない。文書化された手順は少なくとも下記の要素を含まなければならない。</w:t>
            </w:r>
          </w:p>
          <w:p w14:paraId="2CB3CA72" w14:textId="2F2A59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(a)組織のSGEC-COCに関連する責任及び権限</w:t>
            </w:r>
          </w:p>
          <w:p w14:paraId="086A4B43" w14:textId="5135B2D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(b)製品グループの決定を含む、生産／取引プロセスにおける原材料のフローの記述</w:t>
            </w:r>
          </w:p>
          <w:p w14:paraId="70D606A1" w14:textId="74AC0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(c)本規格のすべての要求事項を対象に含むSGEC-COCの手順</w:t>
            </w:r>
          </w:p>
          <w:p w14:paraId="5DC93EA8" w14:textId="46D2A57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原材料カテゴリーの確認</w:t>
            </w:r>
          </w:p>
          <w:p w14:paraId="0C7589BA" w14:textId="7E01FE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 SGEC認証原材料、同管理材及びその他原材料の物理的分離</w:t>
            </w:r>
          </w:p>
          <w:p w14:paraId="14315E1E" w14:textId="2B1D3C81"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w:t>
            </w:r>
            <w:r w:rsidR="000766AD" w:rsidRPr="00D81982">
              <w:rPr>
                <w:rFonts w:ascii="ＭＳ 明朝" w:hAnsi="ＭＳ 明朝"/>
                <w:sz w:val="22"/>
                <w:u w:val="single"/>
                <w:lang w:eastAsia="ja-JP"/>
              </w:rPr>
              <w:t xml:space="preserve"> 製品グループの決定、認証率の計算、クレジットアカウントの管理</w:t>
            </w:r>
            <w:r w:rsidR="00386CF6"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生産品</w:t>
            </w:r>
            <w:r w:rsidR="000766AD" w:rsidRPr="00D81982">
              <w:rPr>
                <w:rFonts w:ascii="ＭＳ 明朝" w:hAnsi="ＭＳ 明朝" w:hint="eastAsia"/>
                <w:sz w:val="22"/>
                <w:u w:val="single"/>
                <w:lang w:eastAsia="ja-JP"/>
              </w:rPr>
              <w:t>への振替（パーセンテージ方式又はクレジット方式を採用する組織の場合）</w:t>
            </w:r>
          </w:p>
          <w:p w14:paraId="44F46B8E" w14:textId="3CE06C0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ⅳ</w:t>
            </w:r>
            <w:r w:rsidR="000766AD" w:rsidRPr="00D81982">
              <w:rPr>
                <w:rFonts w:ascii="ＭＳ 明朝" w:hAnsi="ＭＳ 明朝"/>
                <w:sz w:val="22"/>
                <w:u w:val="single"/>
                <w:lang w:eastAsia="ja-JP"/>
              </w:rPr>
              <w:t>.　製品の販売/譲渡、SGEC主張（SGEC主張を使用している文書を含む）及びその他の製品上並びに製品外の商標使用</w:t>
            </w:r>
          </w:p>
          <w:p w14:paraId="6FCF0B70" w14:textId="7F0B27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ⅴ</w:t>
            </w:r>
            <w:r w:rsidR="000766AD" w:rsidRPr="00D81982">
              <w:rPr>
                <w:rFonts w:ascii="ＭＳ 明朝" w:hAnsi="ＭＳ 明朝"/>
                <w:sz w:val="22"/>
                <w:u w:val="single"/>
                <w:lang w:eastAsia="ja-JP"/>
              </w:rPr>
              <w:t>.　記録の保持</w:t>
            </w:r>
          </w:p>
          <w:p w14:paraId="6EB88471" w14:textId="77777777" w:rsidR="00520D32"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ⅵ</w:t>
            </w:r>
            <w:r w:rsidR="000766AD" w:rsidRPr="00D81982">
              <w:rPr>
                <w:rFonts w:ascii="ＭＳ 明朝" w:hAnsi="ＭＳ 明朝"/>
                <w:sz w:val="22"/>
                <w:u w:val="single"/>
                <w:lang w:eastAsia="ja-JP"/>
              </w:rPr>
              <w:t>.　内部監査及び不適合の管理</w:t>
            </w:r>
          </w:p>
          <w:p w14:paraId="376E2976" w14:textId="5698CCF8"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ⅶ</w:t>
            </w:r>
            <w:r w:rsidR="000766AD" w:rsidRPr="00D81982">
              <w:rPr>
                <w:rFonts w:ascii="ＭＳ 明朝" w:hAnsi="ＭＳ 明朝"/>
                <w:sz w:val="22"/>
                <w:u w:val="single"/>
                <w:lang w:eastAsia="ja-JP"/>
              </w:rPr>
              <w:t>.　DDS</w:t>
            </w:r>
          </w:p>
          <w:p w14:paraId="1839537C" w14:textId="70BBE52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ⅷ</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苦情処理</w:t>
            </w:r>
          </w:p>
          <w:p w14:paraId="6A4477B0" w14:textId="5E0A495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ⅸ</w:t>
            </w:r>
            <w:r w:rsidR="000766AD" w:rsidRPr="00D81982">
              <w:rPr>
                <w:rFonts w:ascii="ＭＳ 明朝" w:hAnsi="ＭＳ 明朝"/>
                <w:sz w:val="22"/>
                <w:u w:val="single"/>
                <w:lang w:eastAsia="ja-JP"/>
              </w:rPr>
              <w:t>.　外部委託（外注）</w:t>
            </w:r>
          </w:p>
          <w:p w14:paraId="12DB212C"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943F5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w:t>
            </w:r>
            <w:r w:rsidRPr="00D81982">
              <w:rPr>
                <w:rFonts w:ascii="ＭＳ 明朝" w:hAnsi="ＭＳ 明朝" w:hint="eastAsia"/>
                <w:sz w:val="22"/>
                <w:u w:val="single"/>
                <w:lang w:eastAsia="ja-JP"/>
              </w:rPr>
              <w:t xml:space="preserve">　　</w:t>
            </w:r>
            <w:bookmarkStart w:id="26" w:name="_Hlk37746922"/>
            <w:r w:rsidRPr="00D81982">
              <w:rPr>
                <w:rFonts w:ascii="ＭＳ 明朝" w:hAnsi="ＭＳ 明朝" w:hint="eastAsia"/>
                <w:sz w:val="22"/>
                <w:u w:val="single"/>
                <w:lang w:eastAsia="ja-JP"/>
              </w:rPr>
              <w:t>責任と権限</w:t>
            </w:r>
            <w:bookmarkEnd w:id="26"/>
          </w:p>
          <w:p w14:paraId="014DF8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w:t>
            </w:r>
            <w:r w:rsidRPr="00D81982">
              <w:rPr>
                <w:rFonts w:ascii="ＭＳ 明朝" w:hAnsi="ＭＳ 明朝" w:hint="eastAsia"/>
                <w:sz w:val="22"/>
                <w:u w:val="single"/>
                <w:lang w:eastAsia="ja-JP"/>
              </w:rPr>
              <w:t xml:space="preserve">　全般的な責任</w:t>
            </w:r>
          </w:p>
          <w:p w14:paraId="273C18DD" w14:textId="2E57D8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4.3.1.1</w:t>
            </w:r>
            <w:r w:rsidRPr="00D81982">
              <w:rPr>
                <w:rFonts w:ascii="ＭＳ 明朝" w:hAnsi="ＭＳ 明朝" w:hint="eastAsia"/>
                <w:sz w:val="22"/>
                <w:u w:val="single"/>
                <w:lang w:eastAsia="ja-JP"/>
              </w:rPr>
              <w:t xml:space="preserve">　組織の経営層は、本規格に則った</w:t>
            </w:r>
            <w:r w:rsidRPr="00D81982">
              <w:rPr>
                <w:rFonts w:ascii="ＭＳ 明朝" w:hAnsi="ＭＳ 明朝"/>
                <w:sz w:val="22"/>
                <w:u w:val="single"/>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47929D2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4.3.1.2</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組織の経営層は、経営層の中から一名を指名し、その者に組織の</w:t>
            </w:r>
            <w:r w:rsidRPr="00D81982">
              <w:rPr>
                <w:rFonts w:ascii="ＭＳ 明朝" w:hAnsi="ＭＳ 明朝"/>
                <w:sz w:val="22"/>
                <w:u w:val="single"/>
                <w:lang w:eastAsia="ja-JP"/>
              </w:rPr>
              <w:t>SGEC- COCに係る全体的責任及び権限を与えなければならない。</w:t>
            </w:r>
          </w:p>
          <w:p w14:paraId="5EA4598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COCに関する責任と権限</w:t>
            </w:r>
          </w:p>
          <w:p w14:paraId="3DBB4D2F" w14:textId="3AC9ED04"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 COCの実行及び維持のための行為を行う要員を定め、「4.2.1.c項」の「i」から「</w:t>
            </w:r>
            <w:r w:rsidR="00520D32" w:rsidRPr="00D81982">
              <w:rPr>
                <w:rFonts w:ascii="ＭＳ 明朝" w:hAnsi="ＭＳ 明朝" w:hint="eastAsia"/>
                <w:sz w:val="22"/>
                <w:u w:val="single"/>
                <w:lang w:eastAsia="ja-JP"/>
              </w:rPr>
              <w:t>ⅶ</w:t>
            </w:r>
            <w:r w:rsidRPr="00D81982">
              <w:rPr>
                <w:rFonts w:ascii="ＭＳ 明朝" w:hAnsi="ＭＳ 明朝" w:hint="eastAsia"/>
                <w:sz w:val="22"/>
                <w:u w:val="single"/>
                <w:lang w:eastAsia="ja-JP"/>
              </w:rPr>
              <w:t>」に規</w:t>
            </w:r>
            <w:r w:rsidRPr="00D81982">
              <w:rPr>
                <w:rFonts w:ascii="ＭＳ 明朝" w:hAnsi="ＭＳ 明朝" w:hint="eastAsia"/>
                <w:sz w:val="22"/>
                <w:u w:val="single"/>
                <w:lang w:eastAsia="ja-JP"/>
              </w:rPr>
              <w:lastRenderedPageBreak/>
              <w:t>定する手順の実行に関する</w:t>
            </w:r>
            <w:r w:rsidR="00386CF6" w:rsidRPr="00D81982">
              <w:rPr>
                <w:rFonts w:ascii="ＭＳ 明朝" w:hAnsi="ＭＳ 明朝" w:hint="eastAsia"/>
                <w:sz w:val="22"/>
                <w:u w:val="single"/>
                <w:lang w:eastAsia="ja-JP"/>
              </w:rPr>
              <w:t>要員の</w:t>
            </w:r>
            <w:r w:rsidRPr="00D81982">
              <w:rPr>
                <w:rFonts w:ascii="ＭＳ 明朝" w:hAnsi="ＭＳ 明朝" w:hint="eastAsia"/>
                <w:sz w:val="22"/>
                <w:u w:val="single"/>
                <w:lang w:eastAsia="ja-JP"/>
              </w:rPr>
              <w:t>責任と権限を定めなければならない。</w:t>
            </w:r>
          </w:p>
          <w:p w14:paraId="5CD2571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上記の</w:t>
            </w:r>
            <w:r w:rsidRPr="00D81982">
              <w:rPr>
                <w:rFonts w:ascii="ＭＳ 明朝" w:hAnsi="ＭＳ 明朝"/>
                <w:szCs w:val="20"/>
                <w:u w:val="single"/>
                <w:lang w:eastAsia="ja-JP"/>
              </w:rPr>
              <w:t>SGEC- COCに関する責任と権限は重複可能である。</w:t>
            </w:r>
          </w:p>
          <w:p w14:paraId="0C636C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5D47AE8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w:t>
            </w:r>
            <w:r w:rsidRPr="00D81982">
              <w:rPr>
                <w:rFonts w:ascii="ＭＳ 明朝" w:hAnsi="ＭＳ 明朝" w:hint="eastAsia"/>
                <w:b/>
                <w:bCs/>
                <w:sz w:val="22"/>
                <w:u w:val="single"/>
                <w:lang w:eastAsia="ja-JP"/>
              </w:rPr>
              <w:t xml:space="preserve">　</w:t>
            </w:r>
            <w:bookmarkStart w:id="27" w:name="_Hlk37746960"/>
            <w:r w:rsidRPr="00D81982">
              <w:rPr>
                <w:rFonts w:ascii="ＭＳ 明朝" w:hAnsi="ＭＳ 明朝" w:hint="eastAsia"/>
                <w:sz w:val="22"/>
                <w:u w:val="single"/>
                <w:lang w:eastAsia="ja-JP"/>
              </w:rPr>
              <w:t>記録の保持</w:t>
            </w:r>
            <w:bookmarkEnd w:id="27"/>
            <w:r w:rsidRPr="00D81982">
              <w:rPr>
                <w:rFonts w:ascii="ＭＳ 明朝" w:hAnsi="ＭＳ 明朝" w:hint="eastAsia"/>
                <w:sz w:val="22"/>
                <w:u w:val="single"/>
                <w:lang w:eastAsia="ja-JP"/>
              </w:rPr>
              <w:t xml:space="preserve">　</w:t>
            </w:r>
          </w:p>
          <w:p w14:paraId="21FFDE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4.4.1</w:t>
            </w:r>
            <w:r w:rsidRPr="00D81982">
              <w:rPr>
                <w:rFonts w:ascii="ＭＳ 明朝" w:hAnsi="ＭＳ 明朝" w:hint="eastAsia"/>
                <w:sz w:val="22"/>
                <w:u w:val="single"/>
                <w:lang w:eastAsia="ja-JP"/>
              </w:rPr>
              <w:t xml:space="preserve">　組織は、本規格の要求事項への適合性を立証するために、自社の</w:t>
            </w:r>
            <w:r w:rsidRPr="00D81982">
              <w:rPr>
                <w:rFonts w:ascii="ＭＳ 明朝" w:hAnsi="ＭＳ 明朝"/>
                <w:sz w:val="22"/>
                <w:u w:val="single"/>
                <w:lang w:eastAsia="ja-JP"/>
              </w:rPr>
              <w:t>SGEC-COCの対象である製品グループに関し少なくとも下記を記録し、維持しなければならない。</w:t>
            </w:r>
          </w:p>
          <w:p w14:paraId="68732CFD" w14:textId="6F9675A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a)SGEC主張を付して納入されたすべての投入原材料の供給者の記録。供給者のSGEC認証状態の証拠を含む。</w:t>
            </w:r>
          </w:p>
          <w:p w14:paraId="53E30A3A" w14:textId="7A2CD1F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 xml:space="preserve">注意書　</w:t>
            </w:r>
            <w:r w:rsidRPr="00D81982">
              <w:rPr>
                <w:rFonts w:ascii="ＭＳ 明朝" w:hAnsi="ＭＳ 明朝"/>
                <w:sz w:val="22"/>
                <w:u w:val="single"/>
                <w:lang w:eastAsia="ja-JP"/>
              </w:rPr>
              <w:t>SGEC認証状態の証拠は、SGEC/PEFCジャパンのウェブサイトからプリントアウトものが認められる。</w:t>
            </w:r>
          </w:p>
          <w:p w14:paraId="13B3E09A" w14:textId="71CB41E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b)すべての投入原材料の記録。この場合、SGEC主張及び投入原材料の入荷に関連する書類、並びにリサイクル投入原材料の定義に係る情報を含む。</w:t>
            </w:r>
          </w:p>
          <w:p w14:paraId="76BC3F05" w14:textId="21217B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c)認証率の計算、認証率の</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への振替、及び必要な場合はクレジットアカウントの管理の記録。</w:t>
            </w:r>
          </w:p>
          <w:p w14:paraId="2ECAA32C" w14:textId="7FF8F15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d)販売/譲渡されたすべての製品の記録。この場合、SGEC主張と</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の出荷に関連する書類を含む。</w:t>
            </w:r>
          </w:p>
          <w:p w14:paraId="2EE2884E" w14:textId="48ABD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e)DDSの記録。この場合、リスク分析及び「重大なリスク」とされる供給品がある場合には、その管理の記録。</w:t>
            </w:r>
          </w:p>
          <w:p w14:paraId="4393F074" w14:textId="03F199C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f)内部監査、定期的なCOCのレビュー、不適合と是正措置の記録。</w:t>
            </w:r>
          </w:p>
          <w:p w14:paraId="1D7C5CFF" w14:textId="66A5738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苦情とその処理の記録。</w:t>
            </w:r>
          </w:p>
          <w:p w14:paraId="470867B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4.4.2</w:t>
            </w:r>
            <w:r w:rsidRPr="00D81982">
              <w:rPr>
                <w:rFonts w:ascii="ＭＳ 明朝" w:hAnsi="ＭＳ 明朝" w:hint="eastAsia"/>
                <w:sz w:val="22"/>
                <w:u w:val="single"/>
                <w:lang w:eastAsia="ja-JP"/>
              </w:rPr>
              <w:t xml:space="preserve">　組織は、記録を最低</w:t>
            </w:r>
            <w:r w:rsidRPr="00D81982">
              <w:rPr>
                <w:rFonts w:ascii="ＭＳ 明朝" w:hAnsi="ＭＳ 明朝"/>
                <w:sz w:val="22"/>
                <w:u w:val="single"/>
                <w:lang w:eastAsia="ja-JP"/>
              </w:rPr>
              <w:t>5年間は保管しなければならない。</w:t>
            </w:r>
          </w:p>
          <w:p w14:paraId="199231D2" w14:textId="77777777" w:rsidR="000766AD" w:rsidRPr="00D81982" w:rsidRDefault="000766AD" w:rsidP="000766AD">
            <w:pPr>
              <w:pStyle w:val="TDNormaltext"/>
              <w:widowControl w:val="0"/>
              <w:spacing w:after="0"/>
              <w:rPr>
                <w:rFonts w:ascii="ＭＳ 明朝" w:hAnsi="ＭＳ 明朝"/>
                <w:sz w:val="22"/>
                <w:u w:val="single"/>
                <w:lang w:eastAsia="ja-JP"/>
              </w:rPr>
            </w:pPr>
          </w:p>
          <w:p w14:paraId="188DFB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4.5　</w:t>
            </w:r>
            <w:bookmarkStart w:id="28" w:name="_Hlk37746992"/>
            <w:r w:rsidRPr="00D81982">
              <w:rPr>
                <w:rFonts w:ascii="ＭＳ 明朝" w:hAnsi="ＭＳ 明朝" w:hint="eastAsia"/>
                <w:sz w:val="22"/>
                <w:u w:val="single"/>
                <w:lang w:eastAsia="ja-JP"/>
              </w:rPr>
              <w:t>資源の管理</w:t>
            </w:r>
            <w:bookmarkEnd w:id="28"/>
            <w:r w:rsidRPr="00D81982">
              <w:rPr>
                <w:rFonts w:ascii="ＭＳ 明朝" w:hAnsi="ＭＳ 明朝" w:hint="eastAsia"/>
                <w:sz w:val="22"/>
                <w:u w:val="single"/>
                <w:lang w:eastAsia="ja-JP"/>
              </w:rPr>
              <w:t xml:space="preserve">　</w:t>
            </w:r>
          </w:p>
          <w:p w14:paraId="19E664D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4.5.1</w:t>
            </w:r>
            <w:r w:rsidRPr="00D81982">
              <w:rPr>
                <w:rFonts w:ascii="ＭＳ 明朝" w:hAnsi="ＭＳ 明朝" w:hint="eastAsia"/>
                <w:sz w:val="22"/>
                <w:u w:val="single"/>
                <w:lang w:eastAsia="ja-JP"/>
              </w:rPr>
              <w:t xml:space="preserve">　人的資源／要員</w:t>
            </w:r>
          </w:p>
          <w:p w14:paraId="5B15EDB6" w14:textId="744F0F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組織は、自社の</w:t>
            </w:r>
            <w:r w:rsidRPr="00D81982">
              <w:rPr>
                <w:rFonts w:ascii="ＭＳ 明朝" w:hAnsi="ＭＳ 明朝"/>
                <w:sz w:val="22"/>
                <w:u w:val="single"/>
                <w:lang w:eastAsia="ja-JP"/>
              </w:rPr>
              <w:t>SGEC-COCを実行及び維持するすべての要員の適切な訓練、教育、技能及び経験に基づいた力量を有することを確実にし、これを示さなければならない。</w:t>
            </w:r>
          </w:p>
          <w:p w14:paraId="734D5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4.5.2</w:t>
            </w:r>
            <w:r w:rsidRPr="00D81982">
              <w:rPr>
                <w:rFonts w:ascii="ＭＳ 明朝" w:hAnsi="ＭＳ 明朝" w:hint="eastAsia"/>
                <w:sz w:val="22"/>
                <w:u w:val="single"/>
                <w:lang w:eastAsia="ja-JP"/>
              </w:rPr>
              <w:t xml:space="preserve">　技術的設備</w:t>
            </w:r>
          </w:p>
          <w:p w14:paraId="79154C8E" w14:textId="1B4E27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組織は、本規格の要求事項</w:t>
            </w:r>
            <w:r w:rsidR="00386CF6" w:rsidRPr="00D81982">
              <w:rPr>
                <w:rFonts w:ascii="ＭＳ 明朝" w:hAnsi="ＭＳ 明朝" w:hint="eastAsia"/>
                <w:sz w:val="22"/>
                <w:u w:val="single"/>
                <w:lang w:eastAsia="ja-JP"/>
              </w:rPr>
              <w:t>による</w:t>
            </w:r>
            <w:r w:rsidR="00316078" w:rsidRPr="00D81982">
              <w:rPr>
                <w:rFonts w:ascii="ＭＳ 明朝" w:hAnsi="ＭＳ 明朝"/>
                <w:sz w:val="22"/>
                <w:u w:val="single"/>
                <w:lang w:eastAsia="ja-JP"/>
              </w:rPr>
              <w:t>S</w:t>
            </w:r>
            <w:r w:rsidR="00386CF6" w:rsidRPr="00D81982">
              <w:rPr>
                <w:rFonts w:ascii="ＭＳ 明朝" w:hAnsi="ＭＳ 明朝"/>
                <w:sz w:val="22"/>
                <w:u w:val="single"/>
                <w:lang w:eastAsia="ja-JP"/>
              </w:rPr>
              <w:t>GEC</w:t>
            </w:r>
            <w:r w:rsidR="00316078" w:rsidRPr="00D81982">
              <w:rPr>
                <w:rFonts w:ascii="ＭＳ 明朝" w:hAnsi="ＭＳ 明朝"/>
                <w:sz w:val="22"/>
                <w:u w:val="single"/>
                <w:lang w:eastAsia="ja-JP"/>
              </w:rPr>
              <w:t>-</w:t>
            </w:r>
            <w:r w:rsidRPr="00D81982">
              <w:rPr>
                <w:rFonts w:ascii="ＭＳ 明朝" w:hAnsi="ＭＳ 明朝"/>
                <w:sz w:val="22"/>
                <w:u w:val="single"/>
                <w:lang w:eastAsia="ja-JP"/>
              </w:rPr>
              <w:t>COCの効果的な実施と維持に必要な基本設備</w:t>
            </w:r>
            <w:r w:rsidR="00386CF6" w:rsidRPr="00D81982">
              <w:rPr>
                <w:rFonts w:ascii="ＭＳ 明朝" w:hAnsi="ＭＳ 明朝" w:hint="eastAsia"/>
                <w:sz w:val="22"/>
                <w:u w:val="single"/>
                <w:lang w:eastAsia="ja-JP"/>
              </w:rPr>
              <w:t>・体制</w:t>
            </w:r>
            <w:r w:rsidRPr="00D81982">
              <w:rPr>
                <w:rFonts w:ascii="ＭＳ 明朝" w:hAnsi="ＭＳ 明朝" w:hint="eastAsia"/>
                <w:sz w:val="22"/>
                <w:u w:val="single"/>
                <w:lang w:eastAsia="ja-JP"/>
              </w:rPr>
              <w:t>や技術的な設備を定め、これを提供し、維持しなければならない。</w:t>
            </w:r>
          </w:p>
          <w:p w14:paraId="4126D84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42E20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w:t>
            </w:r>
            <w:r w:rsidRPr="00D81982">
              <w:rPr>
                <w:rFonts w:ascii="ＭＳ 明朝" w:hAnsi="ＭＳ 明朝" w:hint="eastAsia"/>
                <w:sz w:val="22"/>
                <w:u w:val="single"/>
                <w:lang w:eastAsia="ja-JP"/>
              </w:rPr>
              <w:t xml:space="preserve">　　検査と管理</w:t>
            </w:r>
          </w:p>
          <w:p w14:paraId="42E6B52F" w14:textId="79555D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4.6.1</w:t>
            </w:r>
            <w:r w:rsidRPr="00D81982">
              <w:rPr>
                <w:rFonts w:ascii="ＭＳ 明朝" w:hAnsi="ＭＳ 明朝" w:hint="eastAsia"/>
                <w:sz w:val="22"/>
                <w:u w:val="single"/>
                <w:lang w:eastAsia="ja-JP"/>
              </w:rPr>
              <w:t xml:space="preserve">　組織は、組織に適用</w:t>
            </w:r>
            <w:r w:rsidR="00386CF6" w:rsidRPr="00D81982">
              <w:rPr>
                <w:rFonts w:ascii="ＭＳ 明朝" w:hAnsi="ＭＳ 明朝" w:hint="eastAsia"/>
                <w:sz w:val="22"/>
                <w:u w:val="single"/>
                <w:lang w:eastAsia="ja-JP"/>
              </w:rPr>
              <w:t>される</w:t>
            </w:r>
            <w:r w:rsidRPr="00D81982">
              <w:rPr>
                <w:rFonts w:ascii="ＭＳ 明朝" w:hAnsi="ＭＳ 明朝" w:hint="eastAsia"/>
                <w:sz w:val="22"/>
                <w:u w:val="single"/>
                <w:lang w:eastAsia="ja-JP"/>
              </w:rPr>
              <w:t>全ての要求事項の遵守を対象とする内部監査（外注の対象となる行為を含む。）を、少なくとも毎年</w:t>
            </w:r>
            <w:r w:rsidR="00057D93" w:rsidRPr="00D81982">
              <w:rPr>
                <w:rFonts w:ascii="ＭＳ 明朝" w:hAnsi="ＭＳ 明朝" w:hint="eastAsia"/>
                <w:sz w:val="22"/>
                <w:u w:val="single"/>
                <w:lang w:eastAsia="ja-JP"/>
              </w:rPr>
              <w:t>、及び初回の認証審査の前に</w:t>
            </w:r>
            <w:r w:rsidR="00316078"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実行し、必要があれば是正及び予防措置を講じなければならない。</w:t>
            </w:r>
          </w:p>
          <w:p w14:paraId="7782717F" w14:textId="5B03BBA7" w:rsidR="00057D93" w:rsidRPr="00D81982" w:rsidRDefault="00057D93"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注意書：内部監査の実施に関する参考となる指針が、</w:t>
            </w:r>
            <w:r w:rsidRPr="00D81982">
              <w:rPr>
                <w:rFonts w:ascii="ＭＳ 明朝" w:hAnsi="ＭＳ 明朝"/>
                <w:sz w:val="22"/>
                <w:u w:val="single"/>
                <w:lang w:eastAsia="ja-JP"/>
              </w:rPr>
              <w:t>ISO19011</w:t>
            </w:r>
            <w:r w:rsidRPr="00D81982">
              <w:rPr>
                <w:rFonts w:ascii="ＭＳ 明朝" w:hAnsi="ＭＳ 明朝" w:hint="eastAsia"/>
                <w:sz w:val="22"/>
                <w:u w:val="single"/>
                <w:lang w:eastAsia="ja-JP"/>
              </w:rPr>
              <w:t>に記載されている。</w:t>
            </w:r>
          </w:p>
          <w:p w14:paraId="27C1A936" w14:textId="5ABB56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4.6.2</w:t>
            </w:r>
            <w:r w:rsidRPr="00D81982">
              <w:rPr>
                <w:rFonts w:ascii="ＭＳ 明朝" w:hAnsi="ＭＳ 明朝"/>
                <w:b/>
                <w:bCs/>
                <w:sz w:val="22"/>
                <w:u w:val="single"/>
                <w:lang w:eastAsia="ja-JP"/>
              </w:rPr>
              <w:tab/>
            </w:r>
            <w:r w:rsidRPr="00D81982">
              <w:rPr>
                <w:rFonts w:ascii="ＭＳ 明朝" w:hAnsi="ＭＳ 明朝" w:hint="eastAsia"/>
                <w:sz w:val="22"/>
                <w:u w:val="single"/>
                <w:lang w:eastAsia="ja-JP"/>
              </w:rPr>
              <w:t>組織の経営層は、少なくとも毎年内部監査</w:t>
            </w:r>
            <w:r w:rsidR="001E4CF2" w:rsidRPr="00E90E5B">
              <w:rPr>
                <w:rFonts w:ascii="ＭＳ 明朝" w:hAnsi="ＭＳ 明朝" w:hint="eastAsia"/>
                <w:sz w:val="22"/>
                <w:u w:val="single"/>
                <w:lang w:eastAsia="ja-JP"/>
              </w:rPr>
              <w:t>を</w:t>
            </w:r>
            <w:r w:rsidRPr="00D81982">
              <w:rPr>
                <w:rFonts w:ascii="ＭＳ 明朝" w:hAnsi="ＭＳ 明朝" w:hint="eastAsia"/>
                <w:sz w:val="22"/>
                <w:u w:val="single"/>
                <w:lang w:eastAsia="ja-JP"/>
              </w:rPr>
              <w:t>実施するとともに、</w:t>
            </w:r>
            <w:r w:rsidRPr="00D81982">
              <w:rPr>
                <w:rFonts w:ascii="ＭＳ 明朝" w:hAnsi="ＭＳ 明朝"/>
                <w:sz w:val="22"/>
                <w:u w:val="single"/>
                <w:lang w:eastAsia="ja-JP"/>
              </w:rPr>
              <w:t>SGEC-COC実行の結果をレビューしなければならない。</w:t>
            </w:r>
          </w:p>
          <w:p w14:paraId="4B854D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40DC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4.7</w:t>
            </w:r>
            <w:r w:rsidRPr="00D81982">
              <w:rPr>
                <w:rFonts w:ascii="ＭＳ 明朝" w:hAnsi="ＭＳ 明朝"/>
                <w:sz w:val="22"/>
                <w:u w:val="single"/>
                <w:lang w:eastAsia="ja-JP"/>
              </w:rPr>
              <w:tab/>
            </w:r>
            <w:bookmarkStart w:id="29" w:name="_Hlk37747045"/>
            <w:r w:rsidRPr="00D81982">
              <w:rPr>
                <w:rFonts w:ascii="ＭＳ 明朝" w:hAnsi="ＭＳ 明朝" w:hint="eastAsia"/>
                <w:sz w:val="22"/>
                <w:u w:val="single"/>
                <w:lang w:eastAsia="ja-JP"/>
              </w:rPr>
              <w:t>苦情</w:t>
            </w:r>
          </w:p>
          <w:bookmarkEnd w:id="29"/>
          <w:p w14:paraId="2F901218" w14:textId="526BEA9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ab/>
            </w:r>
            <w:r w:rsidRPr="00D81982">
              <w:rPr>
                <w:rFonts w:ascii="ＭＳ 明朝" w:hAnsi="ＭＳ 明朝" w:hint="eastAsia"/>
                <w:sz w:val="22"/>
                <w:u w:val="single"/>
                <w:lang w:eastAsia="ja-JP"/>
              </w:rPr>
              <w:t>組織は、供給者、顧客、及び</w:t>
            </w:r>
            <w:r w:rsidRPr="00D81982">
              <w:rPr>
                <w:rFonts w:ascii="ＭＳ 明朝" w:hAnsi="ＭＳ 明朝"/>
                <w:sz w:val="22"/>
                <w:u w:val="single"/>
                <w:lang w:eastAsia="ja-JP"/>
              </w:rPr>
              <w:t>COCに関わるその他の団体</w:t>
            </w:r>
            <w:r w:rsidR="00057D93" w:rsidRPr="00D81982">
              <w:rPr>
                <w:rFonts w:ascii="ＭＳ 明朝" w:hAnsi="ＭＳ 明朝" w:hint="eastAsia"/>
                <w:sz w:val="22"/>
                <w:u w:val="single"/>
                <w:lang w:eastAsia="ja-JP"/>
              </w:rPr>
              <w:t>・個人</w:t>
            </w:r>
            <w:r w:rsidRPr="00D81982">
              <w:rPr>
                <w:rFonts w:ascii="ＭＳ 明朝" w:hAnsi="ＭＳ 明朝" w:hint="eastAsia"/>
                <w:sz w:val="22"/>
                <w:u w:val="single"/>
                <w:lang w:eastAsia="ja-JP"/>
              </w:rPr>
              <w:t>からの苦情を処理するための手順を</w:t>
            </w:r>
            <w:r w:rsidRPr="00D81982">
              <w:rPr>
                <w:rFonts w:ascii="ＭＳ 明朝" w:hAnsi="ＭＳ 明朝"/>
                <w:sz w:val="22"/>
                <w:u w:val="single"/>
                <w:lang w:eastAsia="ja-JP"/>
              </w:rPr>
              <w:t>4.7.2項の要求事項を反映させて確立しなければならない。</w:t>
            </w:r>
          </w:p>
          <w:p w14:paraId="4512EC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4.7.2</w:t>
            </w:r>
            <w:r w:rsidRPr="00D81982">
              <w:rPr>
                <w:rFonts w:ascii="ＭＳ 明朝" w:hAnsi="ＭＳ 明朝" w:hint="eastAsia"/>
                <w:sz w:val="22"/>
                <w:u w:val="single"/>
                <w:lang w:eastAsia="ja-JP"/>
              </w:rPr>
              <w:t xml:space="preserve">　文書による苦情を受けた場合、組織は下記を実行しなければならない。</w:t>
            </w:r>
          </w:p>
          <w:p w14:paraId="0219E686" w14:textId="7E6850B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a)苦情の申立者に対し当該苦情を受理したことを10営業日以内に正式に確認する。</w:t>
            </w:r>
          </w:p>
          <w:p w14:paraId="36AD62E5" w14:textId="3C8F18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当該苦情の評価とその有効性を判定するために必要なすべての情報を収集、検証し、その苦情に関する措置を決定する。</w:t>
            </w:r>
          </w:p>
          <w:p w14:paraId="34B7B839" w14:textId="58ACF14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c)当該苦情に関する措置の決定及びその苦情処理のプロセスを正式に申立者に通知する。</w:t>
            </w:r>
          </w:p>
          <w:p w14:paraId="072322B3" w14:textId="290F4B2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Pr="00D81982">
              <w:rPr>
                <w:rFonts w:ascii="ＭＳ 明朝" w:hAnsi="ＭＳ 明朝" w:hint="eastAsia"/>
                <w:sz w:val="22"/>
                <w:u w:val="single"/>
                <w:lang w:eastAsia="ja-JP"/>
              </w:rPr>
              <w:t>必要に応じて適切な是正及び予防措置を確実に講じる。</w:t>
            </w:r>
          </w:p>
          <w:p w14:paraId="69F6E525"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C1BE84" w14:textId="5E723E6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w:t>
            </w:r>
            <w:r w:rsidRPr="00D81982">
              <w:rPr>
                <w:rFonts w:ascii="ＭＳ 明朝" w:hAnsi="ＭＳ 明朝" w:hint="eastAsia"/>
                <w:sz w:val="22"/>
                <w:u w:val="single"/>
                <w:lang w:eastAsia="ja-JP"/>
              </w:rPr>
              <w:t xml:space="preserve">　</w:t>
            </w:r>
            <w:bookmarkStart w:id="30" w:name="_Hlk37747087"/>
            <w:r w:rsidRPr="00D81982">
              <w:rPr>
                <w:rFonts w:ascii="ＭＳ 明朝" w:hAnsi="ＭＳ 明朝" w:hint="eastAsia"/>
                <w:sz w:val="22"/>
                <w:u w:val="single"/>
                <w:lang w:eastAsia="ja-JP"/>
              </w:rPr>
              <w:t>不適合と是正措置</w:t>
            </w:r>
          </w:p>
          <w:bookmarkEnd w:id="30"/>
          <w:p w14:paraId="06B6B462" w14:textId="1113932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4.8.1</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本規格との不適合が内部監査または外部審査によって確認された場合には、組織は下記の措置を講じなければならない。</w:t>
            </w:r>
          </w:p>
          <w:p w14:paraId="2A32D2B1" w14:textId="1E133C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当該不適合に対応し、下記を実行する。</w:t>
            </w:r>
          </w:p>
          <w:p w14:paraId="7AC9A7E4" w14:textId="63154D73"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当該不適合を管理、是正する措置を講じる。</w:t>
            </w:r>
          </w:p>
          <w:p w14:paraId="253ABCA2" w14:textId="4349308F"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上記の結果を踏まえ関係者に周知するなど適正に対処する。</w:t>
            </w:r>
          </w:p>
          <w:p w14:paraId="59634E6B" w14:textId="69D8BA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該当するような不適合が再発、又は他の箇所での発生を防ぐために、その原因を除去するための必要な措置について、下記によって評価する。</w:t>
            </w:r>
          </w:p>
          <w:p w14:paraId="51C44838" w14:textId="4BBD5CF6"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当該不適合をレビューする。</w:t>
            </w:r>
          </w:p>
          <w:p w14:paraId="72137504" w14:textId="58D9C5A7"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当該不適合の原因を決定する。</w:t>
            </w:r>
          </w:p>
          <w:p w14:paraId="6F7D1123" w14:textId="3580824B"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同様の不適合の存在、又はその可能性について検証し、決定する。</w:t>
            </w:r>
          </w:p>
          <w:p w14:paraId="2C076121" w14:textId="3A770D6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必要な措置を講じる。</w:t>
            </w:r>
          </w:p>
          <w:p w14:paraId="3225FABE" w14:textId="0449E0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講じられた措置の効果をレビューする。</w:t>
            </w:r>
          </w:p>
          <w:p w14:paraId="761116FF" w14:textId="2137E9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必要な場合は、マネジメントシステムを変更する。</w:t>
            </w:r>
          </w:p>
          <w:p w14:paraId="65538646" w14:textId="6EC93EB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4.8.2</w:t>
            </w:r>
            <w:r w:rsidRPr="00D81982">
              <w:rPr>
                <w:rFonts w:ascii="ＭＳ 明朝" w:hAnsi="ＭＳ 明朝" w:hint="eastAsia"/>
                <w:sz w:val="22"/>
                <w:u w:val="single"/>
                <w:lang w:eastAsia="ja-JP"/>
              </w:rPr>
              <w:t xml:space="preserve">　是正措置は発見された不適合が与える結果に対して適切でなければならない。</w:t>
            </w:r>
          </w:p>
          <w:p w14:paraId="505318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4.8.3</w:t>
            </w:r>
            <w:r w:rsidRPr="00D81982">
              <w:rPr>
                <w:rFonts w:ascii="ＭＳ 明朝" w:hAnsi="ＭＳ 明朝" w:hint="eastAsia"/>
                <w:sz w:val="22"/>
                <w:u w:val="single"/>
                <w:lang w:eastAsia="ja-JP"/>
              </w:rPr>
              <w:t xml:space="preserve">　組織は下記の証拠として文書化した情報を保持しなければならない。</w:t>
            </w:r>
          </w:p>
          <w:p w14:paraId="1EE958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　当該不適合の性質とそれに即して講じられた措置</w:t>
            </w:r>
          </w:p>
          <w:p w14:paraId="78E62C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講じられた是正措置の結果の検証</w:t>
            </w:r>
          </w:p>
          <w:p w14:paraId="314AB2AB"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B51A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w:t>
            </w:r>
            <w:r w:rsidRPr="00D81982">
              <w:rPr>
                <w:rFonts w:ascii="ＭＳ 明朝" w:hAnsi="ＭＳ 明朝" w:hint="eastAsia"/>
                <w:sz w:val="22"/>
                <w:u w:val="single"/>
                <w:lang w:eastAsia="ja-JP"/>
              </w:rPr>
              <w:t xml:space="preserve">　</w:t>
            </w:r>
            <w:bookmarkStart w:id="31" w:name="_Hlk37747115"/>
            <w:r w:rsidRPr="00D81982">
              <w:rPr>
                <w:rFonts w:ascii="ＭＳ 明朝" w:hAnsi="ＭＳ 明朝" w:hint="eastAsia"/>
                <w:sz w:val="22"/>
                <w:u w:val="single"/>
                <w:lang w:eastAsia="ja-JP"/>
              </w:rPr>
              <w:t>外部委託</w:t>
            </w:r>
            <w:bookmarkEnd w:id="31"/>
          </w:p>
          <w:p w14:paraId="53D8758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SGEC-COCの対象範囲にある行為を他の主体に外部委託（外注）することができる。</w:t>
            </w:r>
          </w:p>
          <w:p w14:paraId="3222C425" w14:textId="70E511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4.9.2</w:t>
            </w:r>
            <w:r w:rsidRPr="00D81982">
              <w:rPr>
                <w:rFonts w:ascii="ＭＳ 明朝" w:hAnsi="ＭＳ 明朝" w:hint="eastAsia"/>
                <w:sz w:val="22"/>
                <w:u w:val="single"/>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7ACB8712" w14:textId="7912E9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SGEC-COCの対象である原材料/製品が、他の原材料/製品から物理的に区別されている。　かつ</w:t>
            </w:r>
          </w:p>
          <w:p w14:paraId="67A60219" w14:textId="4BD9B305"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lastRenderedPageBreak/>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27BB8B0D" w14:textId="5691C15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1：外部委託（外注）契約のための書式は、SGEC/PEFCジャパンから入手できる。</w:t>
            </w:r>
          </w:p>
          <w:p w14:paraId="60D238AE" w14:textId="653CCD5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2：外部委託（外注）された行為の内部監査は、外部委託（外注）された行為の開始の前</w:t>
            </w:r>
            <w:r w:rsidR="00057D93" w:rsidRPr="00D81982">
              <w:rPr>
                <w:rFonts w:ascii="ＭＳ 明朝" w:hAnsi="ＭＳ 明朝" w:hint="eastAsia"/>
                <w:szCs w:val="20"/>
                <w:u w:val="single"/>
                <w:lang w:eastAsia="ja-JP"/>
              </w:rPr>
              <w:t>、及び</w:t>
            </w:r>
            <w:r w:rsidRPr="00D81982">
              <w:rPr>
                <w:rFonts w:ascii="ＭＳ 明朝" w:hAnsi="ＭＳ 明朝" w:hint="eastAsia"/>
                <w:szCs w:val="20"/>
                <w:u w:val="single"/>
                <w:lang w:eastAsia="ja-JP"/>
              </w:rPr>
              <w:t>少なくとも</w:t>
            </w:r>
            <w:r w:rsidR="00057D93" w:rsidRPr="00D81982">
              <w:rPr>
                <w:rFonts w:ascii="ＭＳ 明朝" w:hAnsi="ＭＳ 明朝" w:hint="eastAsia"/>
                <w:szCs w:val="20"/>
                <w:u w:val="single"/>
                <w:lang w:eastAsia="ja-JP"/>
              </w:rPr>
              <w:t>毎年</w:t>
            </w:r>
            <w:r w:rsidR="00316078" w:rsidRPr="00D81982">
              <w:rPr>
                <w:rFonts w:ascii="ＭＳ 明朝" w:hAnsi="ＭＳ 明朝" w:hint="eastAsia"/>
                <w:szCs w:val="20"/>
                <w:u w:val="single"/>
                <w:lang w:eastAsia="ja-JP"/>
              </w:rPr>
              <w:t>、</w:t>
            </w:r>
            <w:r w:rsidRPr="00D81982">
              <w:rPr>
                <w:rFonts w:ascii="ＭＳ 明朝" w:hAnsi="ＭＳ 明朝" w:hint="eastAsia"/>
                <w:szCs w:val="20"/>
                <w:u w:val="single"/>
                <w:lang w:eastAsia="ja-JP"/>
              </w:rPr>
              <w:t>実行されなければならない。</w:t>
            </w:r>
          </w:p>
          <w:p w14:paraId="7BD545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AF47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w:t>
            </w:r>
            <w:r w:rsidRPr="00D81982">
              <w:rPr>
                <w:rFonts w:ascii="ＭＳ 明朝" w:hAnsi="ＭＳ 明朝" w:hint="eastAsia"/>
                <w:sz w:val="22"/>
                <w:u w:val="single"/>
                <w:lang w:eastAsia="ja-JP"/>
              </w:rPr>
              <w:t xml:space="preserve">　</w:t>
            </w:r>
            <w:bookmarkStart w:id="32" w:name="_Hlk37747140"/>
            <w:r w:rsidRPr="00D81982">
              <w:rPr>
                <w:rFonts w:ascii="ＭＳ 明朝" w:hAnsi="ＭＳ 明朝"/>
                <w:sz w:val="22"/>
                <w:u w:val="single"/>
                <w:lang w:eastAsia="ja-JP"/>
              </w:rPr>
              <w:t xml:space="preserve"> COCにおける社会、保健、安全に関する要求事項</w:t>
            </w:r>
            <w:bookmarkEnd w:id="32"/>
          </w:p>
          <w:p w14:paraId="7C19CE24" w14:textId="1A46DF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本項は、労働における基本的原則及び権利に関する</w:t>
            </w:r>
            <w:r w:rsidRPr="00D81982">
              <w:rPr>
                <w:rFonts w:ascii="ＭＳ 明朝" w:hAnsi="ＭＳ 明朝"/>
                <w:sz w:val="22"/>
                <w:u w:val="single"/>
                <w:lang w:eastAsia="ja-JP"/>
              </w:rPr>
              <w:t>ILO宣言（1998）に基づく保健、安全および労働問題に関する要求事項、並びに関連する日本の労働基準法及びその他の関連する国内法令等の遵守を含む。</w:t>
            </w:r>
          </w:p>
          <w:p w14:paraId="05063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4.10.1</w:t>
            </w:r>
            <w:r w:rsidRPr="00D81982">
              <w:rPr>
                <w:rFonts w:ascii="ＭＳ 明朝" w:hAnsi="ＭＳ 明朝" w:hint="eastAsia"/>
                <w:sz w:val="22"/>
                <w:u w:val="single"/>
                <w:lang w:eastAsia="ja-JP"/>
              </w:rPr>
              <w:t xml:space="preserve">　組織は、本規格で定める社会、保健、及び安全の要求事項</w:t>
            </w:r>
            <w:r w:rsidRPr="00D81982">
              <w:rPr>
                <w:rFonts w:ascii="ＭＳ 明朝" w:hAnsi="ＭＳ 明朝"/>
                <w:sz w:val="22"/>
                <w:u w:val="single"/>
                <w:lang w:eastAsia="ja-JP"/>
              </w:rPr>
              <w:t>(を遵守する主旨のコミットメントを明示しなければならない。</w:t>
            </w:r>
          </w:p>
          <w:p w14:paraId="5A7092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4.10.2</w:t>
            </w:r>
            <w:r w:rsidRPr="00D81982">
              <w:rPr>
                <w:rFonts w:ascii="ＭＳ 明朝" w:hAnsi="ＭＳ 明朝" w:hint="eastAsia"/>
                <w:sz w:val="22"/>
                <w:u w:val="single"/>
                <w:lang w:eastAsia="ja-JP"/>
              </w:rPr>
              <w:t xml:space="preserve">　組織は、下記を明示しなければならない。</w:t>
            </w:r>
          </w:p>
          <w:p w14:paraId="2BB74ED6" w14:textId="689EB6E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労働者は、結社の自由、代表者の選択及び雇用主との団体交渉上の妨げを受けない。</w:t>
            </w:r>
          </w:p>
          <w:p w14:paraId="325841BB" w14:textId="2F601ED1"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強制労働を使用しない。</w:t>
            </w:r>
          </w:p>
          <w:p w14:paraId="7EDE828A" w14:textId="6CFA22C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法的最低年齢</w:t>
            </w:r>
            <w:r w:rsidR="00057D93"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w:t>
            </w:r>
            <w:r w:rsidRPr="00D81982">
              <w:rPr>
                <w:rFonts w:ascii="ＭＳ 明朝" w:hAnsi="ＭＳ 明朝"/>
                <w:sz w:val="22"/>
                <w:u w:val="single"/>
                <w:lang w:eastAsia="ja-JP"/>
              </w:rPr>
              <w:t>15才又は義務教育の適用年齢のうちの</w:t>
            </w:r>
            <w:r w:rsidR="00057D93" w:rsidRPr="00D81982">
              <w:rPr>
                <w:rFonts w:ascii="ＭＳ 明朝" w:hAnsi="ＭＳ 明朝" w:hint="eastAsia"/>
                <w:sz w:val="22"/>
                <w:u w:val="single"/>
                <w:lang w:eastAsia="ja-JP"/>
              </w:rPr>
              <w:t>いずれか</w:t>
            </w:r>
            <w:r w:rsidRPr="00D81982">
              <w:rPr>
                <w:rFonts w:ascii="ＭＳ 明朝" w:hAnsi="ＭＳ 明朝" w:hint="eastAsia"/>
                <w:sz w:val="22"/>
                <w:u w:val="single"/>
                <w:lang w:eastAsia="ja-JP"/>
              </w:rPr>
              <w:t>高い年齢以下にあたる労働者を使用しない。</w:t>
            </w:r>
          </w:p>
          <w:p w14:paraId="3942DFA5" w14:textId="0F588A5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労働者は、就労機会と待遇上の平等を否定されない。</w:t>
            </w:r>
          </w:p>
          <w:p w14:paraId="1FEF42D4" w14:textId="066B05CF" w:rsidR="00057D93" w:rsidRPr="00D81982" w:rsidRDefault="00057D93" w:rsidP="00057D93">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労働条件は、安全と保健に危険をもたらすものであってはならない。</w:t>
            </w:r>
          </w:p>
          <w:p w14:paraId="405E0C26" w14:textId="77777777" w:rsidR="00057D93" w:rsidRPr="00D81982" w:rsidRDefault="00057D93" w:rsidP="000766AD">
            <w:pPr>
              <w:pStyle w:val="TDNormaltext"/>
              <w:widowControl w:val="0"/>
              <w:spacing w:after="0"/>
              <w:rPr>
                <w:rFonts w:ascii="ＭＳ 明朝" w:hAnsi="ＭＳ 明朝"/>
                <w:sz w:val="22"/>
                <w:u w:val="single"/>
                <w:lang w:eastAsia="ja-JP"/>
              </w:rPr>
            </w:pPr>
          </w:p>
          <w:p w14:paraId="558A8B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309307A7" w14:textId="21920C9D" w:rsidR="000766AD" w:rsidRPr="00D81982" w:rsidRDefault="000766AD" w:rsidP="000766AD">
            <w:pPr>
              <w:pStyle w:val="TDNormaltext"/>
              <w:widowControl w:val="0"/>
              <w:spacing w:after="0"/>
              <w:rPr>
                <w:rFonts w:ascii="ＭＳ 明朝" w:hAnsi="ＭＳ 明朝"/>
                <w:b/>
                <w:bCs/>
                <w:sz w:val="22"/>
                <w:u w:val="single"/>
                <w:lang w:eastAsia="ja-JP"/>
              </w:rPr>
            </w:pPr>
            <w:bookmarkStart w:id="33" w:name="_Hlk37746375"/>
            <w:r w:rsidRPr="00D81982">
              <w:rPr>
                <w:rFonts w:ascii="ＭＳ 明朝" w:hAnsi="ＭＳ 明朝"/>
                <w:b/>
                <w:bCs/>
                <w:sz w:val="22"/>
                <w:u w:val="single"/>
                <w:lang w:eastAsia="ja-JP"/>
              </w:rPr>
              <w:t>5</w:t>
            </w:r>
            <w:r w:rsidR="007C1DF8" w:rsidRPr="00D81982">
              <w:rPr>
                <w:rFonts w:ascii="ＭＳ 明朝" w:hAnsi="ＭＳ 明朝"/>
                <w:b/>
                <w:bCs/>
                <w:sz w:val="22"/>
                <w:u w:val="single"/>
                <w:lang w:eastAsia="ja-JP"/>
              </w:rPr>
              <w:t>.</w:t>
            </w:r>
            <w:bookmarkStart w:id="34" w:name="_Hlk37747898"/>
            <w:r w:rsidR="007C1DF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投入原材料の確認と</w:t>
            </w:r>
            <w:r w:rsidR="00316078" w:rsidRPr="00D81982">
              <w:rPr>
                <w:rFonts w:ascii="ＭＳ 明朝" w:hAnsi="ＭＳ 明朝" w:hint="eastAsia"/>
                <w:b/>
                <w:bCs/>
                <w:sz w:val="22"/>
                <w:u w:val="single"/>
                <w:lang w:eastAsia="ja-JP"/>
              </w:rPr>
              <w:t>生産品</w:t>
            </w:r>
            <w:r w:rsidRPr="00D81982">
              <w:rPr>
                <w:rFonts w:ascii="ＭＳ 明朝" w:hAnsi="ＭＳ 明朝" w:hint="eastAsia"/>
                <w:b/>
                <w:bCs/>
                <w:sz w:val="22"/>
                <w:u w:val="single"/>
                <w:lang w:eastAsia="ja-JP"/>
              </w:rPr>
              <w:t>の宣言</w:t>
            </w:r>
          </w:p>
          <w:p w14:paraId="13790528" w14:textId="77777777" w:rsidR="00316078" w:rsidRPr="00D81982" w:rsidRDefault="00316078" w:rsidP="000766AD">
            <w:pPr>
              <w:pStyle w:val="TDNormaltext"/>
              <w:widowControl w:val="0"/>
              <w:spacing w:after="0"/>
              <w:rPr>
                <w:rFonts w:ascii="ＭＳ 明朝" w:hAnsi="ＭＳ 明朝"/>
                <w:b/>
                <w:bCs/>
                <w:sz w:val="22"/>
                <w:u w:val="single"/>
                <w:lang w:eastAsia="ja-JP"/>
              </w:rPr>
            </w:pPr>
          </w:p>
          <w:bookmarkEnd w:id="34"/>
          <w:p w14:paraId="13995050" w14:textId="0743BD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w:t>
            </w:r>
            <w:r w:rsidRPr="00D81982">
              <w:rPr>
                <w:rFonts w:ascii="ＭＳ 明朝" w:hAnsi="ＭＳ 明朝" w:hint="eastAsia"/>
                <w:sz w:val="22"/>
                <w:u w:val="single"/>
                <w:lang w:eastAsia="ja-JP"/>
              </w:rPr>
              <w:t xml:space="preserve">　投入原材料の確認</w:t>
            </w:r>
          </w:p>
          <w:p w14:paraId="4CD8B78F" w14:textId="77777777" w:rsidR="00316078" w:rsidRPr="00D81982" w:rsidRDefault="00316078" w:rsidP="000766AD">
            <w:pPr>
              <w:pStyle w:val="TDNormaltext"/>
              <w:widowControl w:val="0"/>
              <w:spacing w:after="0"/>
              <w:rPr>
                <w:rFonts w:ascii="ＭＳ 明朝" w:hAnsi="ＭＳ 明朝"/>
                <w:sz w:val="22"/>
                <w:u w:val="single"/>
                <w:lang w:eastAsia="ja-JP"/>
              </w:rPr>
            </w:pPr>
          </w:p>
          <w:p w14:paraId="7BAABAD7" w14:textId="28139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SGEC-COC製品グループに投入される原材料の入荷ごとに、供給者から下記の情報を含む文書を</w:t>
            </w:r>
            <w:bookmarkEnd w:id="33"/>
            <w:r w:rsidRPr="00D81982">
              <w:rPr>
                <w:rFonts w:ascii="ＭＳ 明朝" w:hAnsi="ＭＳ 明朝" w:hint="eastAsia"/>
                <w:sz w:val="22"/>
                <w:u w:val="single"/>
                <w:lang w:eastAsia="ja-JP"/>
              </w:rPr>
              <w:t>入手しなければならない。</w:t>
            </w:r>
          </w:p>
          <w:p w14:paraId="5FCEC9A2" w14:textId="2283B95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00057D93" w:rsidRPr="00D81982">
              <w:rPr>
                <w:rFonts w:ascii="ＭＳ 明朝" w:hAnsi="ＭＳ 明朝" w:hint="eastAsia"/>
                <w:sz w:val="22"/>
                <w:u w:val="single"/>
                <w:lang w:eastAsia="ja-JP"/>
              </w:rPr>
              <w:t>識別情報</w:t>
            </w:r>
          </w:p>
          <w:p w14:paraId="1B1A2BB0" w14:textId="326A8C5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057D93" w:rsidRPr="00D81982">
              <w:rPr>
                <w:rFonts w:ascii="ＭＳ 明朝" w:hAnsi="ＭＳ 明朝" w:hint="eastAsia"/>
                <w:sz w:val="22"/>
                <w:u w:val="single"/>
                <w:lang w:eastAsia="ja-JP"/>
              </w:rPr>
              <w:t>識別情報</w:t>
            </w:r>
          </w:p>
          <w:p w14:paraId="560ABEA0" w14:textId="3C97770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製品量</w:t>
            </w:r>
          </w:p>
          <w:p w14:paraId="753FE919" w14:textId="21776F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入荷日、入荷期間又は会計期間に基づく入荷の</w:t>
            </w:r>
            <w:r w:rsidR="00057D93" w:rsidRPr="00D81982">
              <w:rPr>
                <w:rFonts w:ascii="ＭＳ 明朝" w:hAnsi="ＭＳ 明朝" w:hint="eastAsia"/>
                <w:sz w:val="22"/>
                <w:u w:val="single"/>
                <w:lang w:eastAsia="ja-JP"/>
              </w:rPr>
              <w:t>識別情報</w:t>
            </w:r>
          </w:p>
          <w:p w14:paraId="2FDE50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SGEC主張が付された製品については、関連書類に下記が含まれていなければならない。</w:t>
            </w:r>
          </w:p>
          <w:p w14:paraId="7EBA98B8" w14:textId="7DFD999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当該入荷品の</w:t>
            </w:r>
            <w:r w:rsidRPr="00D81982">
              <w:rPr>
                <w:rFonts w:ascii="ＭＳ 明朝" w:hAnsi="ＭＳ 明朝"/>
                <w:sz w:val="22"/>
                <w:u w:val="single"/>
                <w:lang w:eastAsia="ja-JP"/>
              </w:rPr>
              <w:t>SGEC顧客としての組織の名称</w:t>
            </w:r>
          </w:p>
          <w:p w14:paraId="5781BE62" w14:textId="04FA9E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4602DB34" w14:textId="435EE801" w:rsidR="0045291C" w:rsidRPr="00E90E5B" w:rsidRDefault="000766AD" w:rsidP="00316078">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Pr="00D81982">
              <w:rPr>
                <w:rFonts w:ascii="ＭＳ 明朝" w:hAnsi="ＭＳ 明朝"/>
                <w:sz w:val="22"/>
                <w:u w:val="single"/>
                <w:lang w:eastAsia="ja-JP"/>
              </w:rPr>
              <w:t>SGEC認証書の認証書番号</w:t>
            </w:r>
          </w:p>
          <w:p w14:paraId="4B22AD84" w14:textId="1B4EF4B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1：認証番号は、当該認証書に独自の識別子であり、数字又は数字とアルファベットの組み合わせが使用される。</w:t>
            </w:r>
          </w:p>
          <w:p w14:paraId="018942AB" w14:textId="1DD0B3B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w:t>
            </w:r>
            <w:r w:rsidRPr="00D81982">
              <w:rPr>
                <w:rFonts w:ascii="ＭＳ 明朝" w:hAnsi="ＭＳ 明朝"/>
                <w:szCs w:val="20"/>
                <w:u w:val="single"/>
                <w:lang w:eastAsia="ja-JP"/>
              </w:rPr>
              <w:t>2：入荷書類の例としては、求められる情報を提供する送り状または出荷伝票がある。</w:t>
            </w:r>
          </w:p>
          <w:p w14:paraId="09CF4835" w14:textId="2AF73B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w:t>
            </w:r>
            <w:r w:rsidRPr="00D81982">
              <w:rPr>
                <w:rFonts w:ascii="ＭＳ 明朝" w:hAnsi="ＭＳ 明朝" w:hint="eastAsia"/>
                <w:sz w:val="22"/>
                <w:u w:val="single"/>
                <w:lang w:eastAsia="ja-JP"/>
              </w:rPr>
              <w:t xml:space="preserve">　供給者のレベルの確認</w:t>
            </w:r>
          </w:p>
          <w:p w14:paraId="26BB28B9" w14:textId="602B847B" w:rsidR="0045291C"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SGEC主張が付されて入荷されたすべての投入原材料について、供給者がSGEC認証書の対象であることをSGEC</w:t>
            </w:r>
            <w:r w:rsidR="00817125" w:rsidRPr="00D81982">
              <w:rPr>
                <w:rFonts w:ascii="ＭＳ 明朝" w:hAnsi="ＭＳ 明朝"/>
                <w:sz w:val="22"/>
                <w:u w:val="single"/>
                <w:lang w:eastAsia="ja-JP"/>
              </w:rPr>
              <w:t>/PEFC</w:t>
            </w:r>
            <w:r w:rsidR="00817125" w:rsidRPr="00D81982">
              <w:rPr>
                <w:rFonts w:ascii="ＭＳ 明朝" w:hAnsi="ＭＳ 明朝" w:hint="eastAsia"/>
                <w:sz w:val="22"/>
                <w:u w:val="single"/>
                <w:lang w:eastAsia="ja-JP"/>
              </w:rPr>
              <w:t>ジャパン</w:t>
            </w:r>
            <w:r w:rsidRPr="00D81982">
              <w:rPr>
                <w:rFonts w:ascii="ＭＳ 明朝" w:hAnsi="ＭＳ 明朝" w:hint="eastAsia"/>
                <w:sz w:val="22"/>
                <w:u w:val="single"/>
                <w:lang w:eastAsia="ja-JP"/>
              </w:rPr>
              <w:t>のウェブサイトで検証しなければならない。</w:t>
            </w:r>
          </w:p>
          <w:p w14:paraId="7B91D2DA" w14:textId="481178B0" w:rsidR="0045291C"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SGEC認証書の対象であることの証拠としては、SGEC/PEFC</w:t>
            </w:r>
            <w:r w:rsidRPr="00D81982">
              <w:rPr>
                <w:rFonts w:ascii="ＭＳ 明朝" w:hAnsi="ＭＳ 明朝" w:hint="eastAsia"/>
                <w:szCs w:val="20"/>
                <w:u w:val="single"/>
                <w:lang w:eastAsia="ja-JP"/>
              </w:rPr>
              <w:t>ジャパンのウェブサイト、</w:t>
            </w:r>
            <w:r w:rsidRPr="00D81982">
              <w:rPr>
                <w:rFonts w:ascii="ＭＳ 明朝" w:hAnsi="ＭＳ 明朝"/>
                <w:szCs w:val="20"/>
                <w:u w:val="single"/>
                <w:lang w:eastAsia="ja-JP"/>
              </w:rPr>
              <w:t>SGEC情報システム、又は組織のSGEC認証書のコピーへ照会することが認められている。</w:t>
            </w:r>
          </w:p>
          <w:p w14:paraId="3136F54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SGEC-COCの製品グループに投入原材料として使用される原材料を入荷ごとに、そのカテゴリーを分類しなければならない。</w:t>
            </w:r>
          </w:p>
          <w:p w14:paraId="246B73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5.1.3</w:t>
            </w:r>
            <w:r w:rsidRPr="00D81982">
              <w:rPr>
                <w:rFonts w:ascii="ＭＳ 明朝" w:hAnsi="ＭＳ 明朝"/>
                <w:sz w:val="22"/>
                <w:u w:val="single"/>
                <w:lang w:eastAsia="ja-JP"/>
              </w:rPr>
              <w:t xml:space="preserve">  SGEC主張認証製品</w:t>
            </w:r>
            <w:r w:rsidRPr="00D81982">
              <w:rPr>
                <w:rFonts w:ascii="ＭＳ 明朝" w:hAnsi="ＭＳ 明朝" w:hint="eastAsia"/>
                <w:sz w:val="22"/>
                <w:u w:val="single"/>
                <w:lang w:eastAsia="ja-JP"/>
              </w:rPr>
              <w:t>の</w:t>
            </w:r>
            <w:r w:rsidRPr="00D81982">
              <w:rPr>
                <w:rFonts w:ascii="ＭＳ 明朝" w:hAnsi="ＭＳ 明朝"/>
                <w:sz w:val="22"/>
                <w:u w:val="single"/>
                <w:lang w:eastAsia="ja-JP"/>
              </w:rPr>
              <w:t>PEFC主張認証製品への</w:t>
            </w:r>
            <w:r w:rsidRPr="00D81982">
              <w:rPr>
                <w:rFonts w:ascii="ＭＳ 明朝" w:hAnsi="ＭＳ 明朝" w:hint="eastAsia"/>
                <w:sz w:val="22"/>
                <w:u w:val="single"/>
                <w:lang w:eastAsia="ja-JP"/>
              </w:rPr>
              <w:t>変換</w:t>
            </w:r>
          </w:p>
          <w:p w14:paraId="492CEC37" w14:textId="6DB9E04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w:t>
            </w:r>
            <w:r w:rsidRPr="00D81982">
              <w:rPr>
                <w:rFonts w:ascii="ＭＳ 明朝" w:hAnsi="ＭＳ 明朝" w:hint="eastAsia"/>
                <w:sz w:val="22"/>
                <w:u w:val="single"/>
                <w:lang w:eastAsia="ja-JP"/>
              </w:rPr>
              <w:t>供給者から入荷した</w:t>
            </w:r>
            <w:r w:rsidRPr="00D81982">
              <w:rPr>
                <w:rFonts w:ascii="ＭＳ 明朝" w:hAnsi="ＭＳ 明朝"/>
                <w:sz w:val="22"/>
                <w:u w:val="single"/>
                <w:lang w:eastAsia="ja-JP"/>
              </w:rPr>
              <w:t>SGEC主張製品について､PEFC主張製品に変換</w:t>
            </w:r>
            <w:r w:rsidR="00CA7F4A" w:rsidRPr="00D81982">
              <w:rPr>
                <w:rFonts w:ascii="ＭＳ 明朝" w:hAnsi="ＭＳ 明朝" w:hint="eastAsia"/>
                <w:sz w:val="22"/>
                <w:u w:val="single"/>
                <w:lang w:eastAsia="ja-JP"/>
              </w:rPr>
              <w:t>し、</w:t>
            </w:r>
            <w:r w:rsidRPr="00D81982">
              <w:rPr>
                <w:rFonts w:ascii="ＭＳ 明朝" w:hAnsi="ＭＳ 明朝"/>
                <w:sz w:val="22"/>
                <w:u w:val="single"/>
                <w:lang w:eastAsia="ja-JP"/>
              </w:rPr>
              <w:t>PEFC主張製品とすることができる。但し、この場合、組織は、当該入荷したSGEC主張製品ごとにPEFCの主張製品に</w:t>
            </w:r>
            <w:r w:rsidR="00CA7F4A" w:rsidRPr="00D81982">
              <w:rPr>
                <w:rFonts w:ascii="ＭＳ 明朝" w:hAnsi="ＭＳ 明朝" w:hint="eastAsia"/>
                <w:sz w:val="22"/>
                <w:u w:val="single"/>
                <w:lang w:eastAsia="ja-JP"/>
              </w:rPr>
              <w:t>変換し、</w:t>
            </w:r>
            <w:r w:rsidRPr="00D81982">
              <w:rPr>
                <w:rFonts w:ascii="ＭＳ 明朝" w:hAnsi="ＭＳ 明朝"/>
                <w:sz w:val="22"/>
                <w:u w:val="single"/>
                <w:lang w:eastAsia="ja-JP"/>
              </w:rPr>
              <w:t>PEFC主張製品とする旨明記した書類を前項「5.1.1f)」の書類に添付しなければならない。</w:t>
            </w:r>
          </w:p>
          <w:p w14:paraId="201127BA" w14:textId="79A4EE41" w:rsidR="00297B3A" w:rsidRPr="00D81982" w:rsidRDefault="00CA7F4A"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SGEC主張製品について、PEFC主張製品に転換させる場合には、その由来等の詳細について前項「5.1.1f)」の書類に明記しなければならない。なお、この措置を行う場合、</w:t>
            </w:r>
            <w:r w:rsidR="00A72DDD" w:rsidRPr="00D81982">
              <w:rPr>
                <w:rFonts w:ascii="ＭＳ 明朝" w:hAnsi="ＭＳ 明朝"/>
                <w:sz w:val="22"/>
                <w:u w:val="single"/>
                <w:lang w:eastAsia="ja-JP"/>
              </w:rPr>
              <w:t>SGEC主張製品については、</w:t>
            </w:r>
            <w:r w:rsidRPr="00D81982">
              <w:rPr>
                <w:rFonts w:ascii="ＭＳ 明朝" w:hAnsi="ＭＳ 明朝"/>
                <w:sz w:val="22"/>
                <w:u w:val="single"/>
                <w:lang w:eastAsia="ja-JP"/>
              </w:rPr>
              <w:t>SGEC主張</w:t>
            </w:r>
            <w:r w:rsidR="00416D5C" w:rsidRPr="00D81982">
              <w:rPr>
                <w:rFonts w:ascii="ＭＳ 明朝" w:hAnsi="ＭＳ 明朝" w:hint="eastAsia"/>
                <w:sz w:val="22"/>
                <w:u w:val="single"/>
                <w:lang w:eastAsia="ja-JP"/>
              </w:rPr>
              <w:t>製品</w:t>
            </w:r>
            <w:r w:rsidRPr="00D81982">
              <w:rPr>
                <w:rFonts w:ascii="ＭＳ 明朝" w:hAnsi="ＭＳ 明朝" w:hint="eastAsia"/>
                <w:sz w:val="22"/>
                <w:u w:val="single"/>
                <w:lang w:eastAsia="ja-JP"/>
              </w:rPr>
              <w:t>と</w:t>
            </w:r>
            <w:r w:rsidRPr="00D81982">
              <w:rPr>
                <w:rFonts w:ascii="ＭＳ 明朝" w:hAnsi="ＭＳ 明朝"/>
                <w:sz w:val="22"/>
                <w:u w:val="single"/>
                <w:lang w:eastAsia="ja-JP"/>
              </w:rPr>
              <w:t>PEFC主張</w:t>
            </w:r>
            <w:r w:rsidR="00416D5C" w:rsidRPr="00D81982">
              <w:rPr>
                <w:rFonts w:ascii="ＭＳ 明朝" w:hAnsi="ＭＳ 明朝" w:hint="eastAsia"/>
                <w:sz w:val="22"/>
                <w:u w:val="single"/>
                <w:lang w:eastAsia="ja-JP"/>
              </w:rPr>
              <w:t>製品</w:t>
            </w:r>
            <w:r w:rsidRPr="00D81982">
              <w:rPr>
                <w:rFonts w:ascii="ＭＳ 明朝" w:hAnsi="ＭＳ 明朝" w:hint="eastAsia"/>
                <w:sz w:val="22"/>
                <w:u w:val="single"/>
                <w:lang w:eastAsia="ja-JP"/>
              </w:rPr>
              <w:t>を併記</w:t>
            </w:r>
            <w:r w:rsidR="000A1C4B" w:rsidRPr="00E90E5B">
              <w:rPr>
                <w:rFonts w:ascii="ＭＳ 明朝" w:hAnsi="ＭＳ 明朝" w:hint="eastAsia"/>
                <w:sz w:val="22"/>
                <w:u w:val="single"/>
                <w:lang w:eastAsia="ja-JP"/>
              </w:rPr>
              <w:t>、又は</w:t>
            </w:r>
            <w:r w:rsidR="000A1C4B" w:rsidRPr="00E90E5B">
              <w:rPr>
                <w:rFonts w:ascii="ＭＳ 明朝" w:hAnsi="ＭＳ 明朝"/>
                <w:sz w:val="22"/>
                <w:u w:val="single"/>
                <w:lang w:eastAsia="ja-JP"/>
              </w:rPr>
              <w:t>SGEC/PEFC主張製品とすることができる。</w:t>
            </w:r>
            <w:r w:rsidR="00A72DDD" w:rsidRPr="00E90E5B">
              <w:rPr>
                <w:rFonts w:ascii="ＭＳ 明朝" w:hAnsi="ＭＳ 明朝" w:hint="eastAsia"/>
                <w:sz w:val="22"/>
                <w:u w:val="single"/>
                <w:lang w:eastAsia="ja-JP"/>
              </w:rPr>
              <w:t>ただし、</w:t>
            </w:r>
            <w:r w:rsidR="00A72DDD" w:rsidRPr="00E90E5B">
              <w:rPr>
                <w:rFonts w:ascii="ＭＳ 明朝" w:hAnsi="ＭＳ 明朝"/>
                <w:sz w:val="22"/>
                <w:u w:val="single"/>
                <w:lang w:eastAsia="ja-JP"/>
              </w:rPr>
              <w:t>PEFC主張製品</w:t>
            </w:r>
            <w:r w:rsidR="00A72DDD" w:rsidRPr="00E90E5B">
              <w:rPr>
                <w:rFonts w:ascii="ＭＳ 明朝" w:hAnsi="ＭＳ 明朝" w:hint="eastAsia"/>
                <w:sz w:val="22"/>
                <w:u w:val="single"/>
                <w:lang w:eastAsia="ja-JP"/>
              </w:rPr>
              <w:t>については、</w:t>
            </w:r>
            <w:r w:rsidR="00A72DDD" w:rsidRPr="00E90E5B">
              <w:rPr>
                <w:rFonts w:ascii="ＭＳ 明朝" w:hAnsi="ＭＳ 明朝"/>
                <w:sz w:val="22"/>
                <w:u w:val="single"/>
                <w:lang w:eastAsia="ja-JP"/>
              </w:rPr>
              <w:t>SGEC主張製品又はSGEC/PEFC主張製品</w:t>
            </w:r>
            <w:r w:rsidR="00A72DDD" w:rsidRPr="00E90E5B">
              <w:rPr>
                <w:rFonts w:ascii="ＭＳ 明朝" w:hAnsi="ＭＳ 明朝" w:hint="eastAsia"/>
                <w:sz w:val="22"/>
                <w:u w:val="single"/>
                <w:lang w:eastAsia="ja-JP"/>
              </w:rPr>
              <w:t>とすることはできない。</w:t>
            </w:r>
          </w:p>
          <w:p w14:paraId="5B6EE6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889D0E3" w14:textId="48004C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w:t>
            </w:r>
            <w:r w:rsidRPr="00D81982">
              <w:rPr>
                <w:rFonts w:ascii="ＭＳ 明朝" w:hAnsi="ＭＳ 明朝" w:hint="eastAsia"/>
                <w:sz w:val="22"/>
                <w:u w:val="single"/>
                <w:lang w:eastAsia="ja-JP"/>
              </w:rPr>
              <w:t xml:space="preserve">　</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の宣言</w:t>
            </w:r>
          </w:p>
          <w:p w14:paraId="6A1F7BA4" w14:textId="2F329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SGEC顧客に対してSGEC主張の対象であるSGEC製品グループからの</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に関して、出荷ごとに下記の情報を提供する書類を提出しなければならない。</w:t>
            </w:r>
          </w:p>
          <w:p w14:paraId="54D720FD" w14:textId="5CB63648"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sz w:val="22"/>
                <w:u w:val="single"/>
                <w:lang w:eastAsia="ja-JP"/>
              </w:rPr>
              <w:t>a)</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SGEC顧客の</w:t>
            </w:r>
            <w:r w:rsidR="00817125" w:rsidRPr="00D81982">
              <w:rPr>
                <w:rFonts w:ascii="ＭＳ 明朝" w:hAnsi="ＭＳ 明朝" w:hint="eastAsia"/>
                <w:sz w:val="22"/>
                <w:u w:val="single"/>
                <w:lang w:eastAsia="ja-JP"/>
              </w:rPr>
              <w:t>識別情報</w:t>
            </w:r>
          </w:p>
          <w:p w14:paraId="5C195EA7" w14:textId="554D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原材料の供給者としての組織の名称</w:t>
            </w:r>
          </w:p>
          <w:p w14:paraId="54511737" w14:textId="103A21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817125" w:rsidRPr="00D81982">
              <w:rPr>
                <w:rFonts w:ascii="ＭＳ 明朝" w:hAnsi="ＭＳ 明朝" w:hint="eastAsia"/>
                <w:sz w:val="22"/>
                <w:u w:val="single"/>
                <w:lang w:eastAsia="ja-JP"/>
              </w:rPr>
              <w:t>識別情報</w:t>
            </w:r>
          </w:p>
          <w:p w14:paraId="45F47E0F" w14:textId="212B36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製品の量</w:t>
            </w:r>
          </w:p>
          <w:p w14:paraId="4F94E090" w14:textId="11C4834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出荷日／出荷期間／会計期間</w:t>
            </w:r>
          </w:p>
          <w:p w14:paraId="1D77C95C" w14:textId="3AEC573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1774881F" w14:textId="23A5B2B6"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SGEC認証書番号</w:t>
            </w:r>
            <w:r w:rsidRPr="00D81982">
              <w:rPr>
                <w:rFonts w:ascii="ＭＳ 明朝" w:hAnsi="ＭＳ 明朝" w:hint="eastAsia"/>
                <w:sz w:val="22"/>
                <w:lang w:eastAsia="ja-JP"/>
              </w:rPr>
              <w:t xml:space="preserve">　</w:t>
            </w:r>
          </w:p>
          <w:p w14:paraId="1FE76C6D" w14:textId="0167089D"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　認証書番号には、該当する認証書に独自の識別子であり、数字又は数字とアルファベットの組み合わせが使用される。</w:t>
            </w:r>
          </w:p>
          <w:p w14:paraId="5CF630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5.2.2</w:t>
            </w:r>
            <w:r w:rsidRPr="00D81982">
              <w:rPr>
                <w:rFonts w:ascii="ＭＳ 明朝" w:hAnsi="ＭＳ 明朝" w:hint="eastAsia"/>
                <w:sz w:val="22"/>
                <w:u w:val="single"/>
                <w:lang w:eastAsia="ja-JP"/>
              </w:rPr>
              <w:t xml:space="preserve">　組織は、製品に</w:t>
            </w:r>
            <w:r w:rsidRPr="00D81982">
              <w:rPr>
                <w:rFonts w:ascii="ＭＳ 明朝" w:hAnsi="ＭＳ 明朝"/>
                <w:sz w:val="22"/>
                <w:u w:val="single"/>
                <w:lang w:eastAsia="ja-JP"/>
              </w:rPr>
              <w:t>SGEC主張を付す書類の種類を決めなければならない。</w:t>
            </w:r>
          </w:p>
          <w:p w14:paraId="6B9FDEA9"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2DE058" w14:textId="77777777" w:rsidR="000766AD" w:rsidRPr="00D81982" w:rsidRDefault="000766AD" w:rsidP="000766AD">
            <w:pPr>
              <w:pStyle w:val="TDNormaltext"/>
              <w:widowControl w:val="0"/>
              <w:spacing w:after="0"/>
              <w:rPr>
                <w:rFonts w:ascii="ＭＳ 明朝" w:hAnsi="ＭＳ 明朝"/>
                <w:sz w:val="22"/>
                <w:u w:val="single"/>
                <w:lang w:eastAsia="ja-JP"/>
              </w:rPr>
            </w:pPr>
            <w:bookmarkStart w:id="35" w:name="_Hlk37746492"/>
            <w:r w:rsidRPr="00D81982">
              <w:rPr>
                <w:rFonts w:ascii="ＭＳ 明朝" w:hAnsi="ＭＳ 明朝"/>
                <w:b/>
                <w:bCs/>
                <w:sz w:val="22"/>
                <w:u w:val="single"/>
                <w:lang w:eastAsia="ja-JP"/>
              </w:rPr>
              <w:t>5.3</w:t>
            </w:r>
            <w:r w:rsidRPr="00D81982">
              <w:rPr>
                <w:rFonts w:ascii="ＭＳ 明朝" w:hAnsi="ＭＳ 明朝" w:hint="eastAsia"/>
                <w:sz w:val="22"/>
                <w:u w:val="single"/>
                <w:lang w:eastAsia="ja-JP"/>
              </w:rPr>
              <w:t xml:space="preserve">　商標の使用</w:t>
            </w:r>
          </w:p>
          <w:p w14:paraId="4E047FF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SGEC商標（SGECロゴマーク、ラベル、製品上のCOC主張、及びSGECイニシャル等）の使用は、SGEC文書6「SGEC商標規則」を遵守しなければならない。</w:t>
            </w:r>
          </w:p>
          <w:p w14:paraId="1DAED5A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SGEC商標規則に則ったSGEC商標使用をすることを可能とするために、SGEC/PEFCジャパンから有効な商標ライセンスを取得しなければならない。</w:t>
            </w:r>
          </w:p>
          <w:p w14:paraId="5747C2E8" w14:textId="77777777" w:rsidR="000766AD" w:rsidRPr="00D81982" w:rsidRDefault="000766AD" w:rsidP="000766AD">
            <w:pPr>
              <w:pStyle w:val="TDNormaltext"/>
              <w:widowControl w:val="0"/>
              <w:spacing w:after="0"/>
              <w:rPr>
                <w:rFonts w:ascii="ＭＳ 明朝" w:hAnsi="ＭＳ 明朝"/>
                <w:sz w:val="22"/>
                <w:u w:val="single"/>
                <w:lang w:eastAsia="ja-JP"/>
              </w:rPr>
            </w:pPr>
          </w:p>
          <w:p w14:paraId="770D2A8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w:t>
            </w:r>
            <w:r w:rsidRPr="00D81982">
              <w:rPr>
                <w:rFonts w:ascii="ＭＳ 明朝" w:hAnsi="ＭＳ 明朝" w:hint="eastAsia"/>
                <w:sz w:val="22"/>
                <w:u w:val="single"/>
                <w:lang w:eastAsia="ja-JP"/>
              </w:rPr>
              <w:t xml:space="preserve">　リサイクル原材料の含有量</w:t>
            </w:r>
          </w:p>
          <w:p w14:paraId="4F264F1E" w14:textId="04E45A5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5.4.1</w:t>
            </w:r>
            <w:r w:rsidRPr="00D81982">
              <w:rPr>
                <w:rFonts w:ascii="ＭＳ 明朝" w:hAnsi="ＭＳ 明朝" w:hint="eastAsia"/>
                <w:sz w:val="22"/>
                <w:u w:val="single"/>
                <w:lang w:eastAsia="ja-JP"/>
              </w:rPr>
              <w:t xml:space="preserve">　組織の</w:t>
            </w:r>
            <w:r w:rsidR="00817125" w:rsidRPr="00D81982">
              <w:rPr>
                <w:rFonts w:ascii="ＭＳ 明朝" w:hAnsi="ＭＳ 明朝"/>
                <w:sz w:val="22"/>
                <w:u w:val="single"/>
                <w:lang w:eastAsia="ja-JP"/>
              </w:rPr>
              <w:t>SGEC</w:t>
            </w:r>
            <w:r w:rsidRPr="00D81982">
              <w:rPr>
                <w:rFonts w:ascii="ＭＳ 明朝" w:hAnsi="ＭＳ 明朝"/>
                <w:sz w:val="22"/>
                <w:u w:val="single"/>
                <w:lang w:eastAsia="ja-JP"/>
              </w:rPr>
              <w:t>-COCの対象範囲であるリサイクル原材料を含む製品に関して、組織はリサイクル原材料の含有量をISO 14021</w:t>
            </w:r>
            <w:r w:rsidRPr="00D81982">
              <w:rPr>
                <w:rFonts w:ascii="ＭＳ 明朝" w:hAnsi="ＭＳ 明朝" w:hint="eastAsia"/>
                <w:sz w:val="22"/>
                <w:u w:val="single"/>
                <w:lang w:eastAsia="ja-JP"/>
              </w:rPr>
              <w:t>に基づいて計算し、要求があればそれを伝えなければならない。</w:t>
            </w:r>
          </w:p>
          <w:bookmarkEnd w:id="35"/>
          <w:p w14:paraId="6528FE1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A86DC7" w14:textId="269055B1"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6</w:t>
            </w:r>
            <w:r w:rsidR="00E14D49" w:rsidRPr="00D81982">
              <w:rPr>
                <w:rFonts w:ascii="ＭＳ 明朝" w:hAnsi="ＭＳ 明朝"/>
                <w:b/>
                <w:bCs/>
                <w:sz w:val="22"/>
                <w:u w:val="single"/>
                <w:lang w:eastAsia="ja-JP"/>
              </w:rPr>
              <w:t>.</w:t>
            </w:r>
            <w:bookmarkStart w:id="36" w:name="_Hlk37747999"/>
            <w:r w:rsidR="00E14D49" w:rsidRPr="00D81982">
              <w:rPr>
                <w:rFonts w:ascii="ＭＳ 明朝" w:hAnsi="ＭＳ 明朝"/>
                <w:b/>
                <w:bCs/>
                <w:sz w:val="22"/>
                <w:u w:val="single"/>
                <w:lang w:eastAsia="ja-JP"/>
              </w:rPr>
              <w:t xml:space="preserve"> </w:t>
            </w:r>
            <w:r w:rsidRPr="00D81982">
              <w:rPr>
                <w:rFonts w:ascii="ＭＳ 明朝" w:hAnsi="ＭＳ 明朝"/>
                <w:b/>
                <w:bCs/>
                <w:sz w:val="22"/>
                <w:u w:val="single"/>
                <w:lang w:eastAsia="ja-JP"/>
              </w:rPr>
              <w:t>COCの方式</w:t>
            </w:r>
          </w:p>
          <w:bookmarkEnd w:id="36"/>
          <w:p w14:paraId="088858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04E408" w14:textId="7B0712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w:t>
            </w:r>
            <w:r w:rsidRPr="00D81982">
              <w:rPr>
                <w:rFonts w:ascii="ＭＳ 明朝" w:hAnsi="ＭＳ 明朝" w:hint="eastAsia"/>
                <w:sz w:val="22"/>
                <w:u w:val="single"/>
                <w:lang w:eastAsia="ja-JP"/>
              </w:rPr>
              <w:t xml:space="preserve">　総論</w:t>
            </w:r>
          </w:p>
          <w:p w14:paraId="66ACEA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w:t>
            </w:r>
            <w:bookmarkStart w:id="37" w:name="_Hlk37747365"/>
            <w:r w:rsidRPr="00D81982">
              <w:rPr>
                <w:rFonts w:ascii="ＭＳ 明朝" w:hAnsi="ＭＳ 明朝"/>
                <w:sz w:val="22"/>
                <w:u w:val="single"/>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37"/>
          <w:p w14:paraId="12A6C0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6.1.2</w:t>
            </w:r>
            <w:r w:rsidRPr="00D81982">
              <w:rPr>
                <w:rFonts w:ascii="ＭＳ 明朝" w:hAnsi="ＭＳ 明朝" w:hint="eastAsia"/>
                <w:sz w:val="22"/>
                <w:u w:val="single"/>
                <w:lang w:eastAsia="ja-JP"/>
              </w:rPr>
              <w:t xml:space="preserve">　組織は、定められた</w:t>
            </w:r>
            <w:r w:rsidRPr="00D81982">
              <w:rPr>
                <w:rFonts w:ascii="ＭＳ 明朝" w:hAnsi="ＭＳ 明朝"/>
                <w:sz w:val="22"/>
                <w:u w:val="single"/>
                <w:lang w:eastAsia="ja-JP"/>
              </w:rPr>
              <w:t>SGEC製品グループについて選択されたCOC方式を実行しなければならない。</w:t>
            </w:r>
          </w:p>
          <w:p w14:paraId="2233F7D8" w14:textId="6FFF45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6.1.3</w:t>
            </w:r>
            <w:r w:rsidRPr="00D81982">
              <w:rPr>
                <w:rFonts w:ascii="ＭＳ 明朝" w:hAnsi="ＭＳ 明朝" w:hint="eastAsia"/>
                <w:sz w:val="22"/>
                <w:u w:val="single"/>
                <w:lang w:eastAsia="ja-JP"/>
              </w:rPr>
              <w:t xml:space="preserve">　</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SGEC製品グループの構築は、</w:t>
            </w:r>
            <w:r w:rsidR="00817125" w:rsidRPr="00D81982">
              <w:rPr>
                <w:rFonts w:ascii="ＭＳ 明朝" w:hAnsi="ＭＳ 明朝" w:hint="eastAsia"/>
                <w:sz w:val="22"/>
                <w:u w:val="single"/>
                <w:lang w:eastAsia="ja-JP"/>
              </w:rPr>
              <w:t>同等（互換可能）の原材料を有し、</w:t>
            </w:r>
            <w:r w:rsidRPr="00D81982">
              <w:rPr>
                <w:rFonts w:ascii="ＭＳ 明朝" w:hAnsi="ＭＳ 明朝" w:hint="eastAsia"/>
                <w:sz w:val="22"/>
                <w:u w:val="single"/>
                <w:lang w:eastAsia="ja-JP"/>
              </w:rPr>
              <w:t>単一の計量単位、又は単一の計量単位への転換を可能とする計量単位によってなされなければならない。</w:t>
            </w:r>
          </w:p>
          <w:p w14:paraId="3EB7F1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6.1.4</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SGEC製品グループへの投入原材料として、SGEC認証原材料及びSGEC管理材を使用しなければならない。</w:t>
            </w:r>
          </w:p>
          <w:p w14:paraId="31B052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AEB3EAC" w14:textId="69A2EB8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6.2　</w:t>
            </w:r>
            <w:r w:rsidRPr="00D81982">
              <w:rPr>
                <w:rFonts w:ascii="ＭＳ 明朝" w:hAnsi="ＭＳ 明朝" w:hint="eastAsia"/>
                <w:sz w:val="22"/>
                <w:u w:val="single"/>
                <w:lang w:eastAsia="ja-JP"/>
              </w:rPr>
              <w:t>物理的分離方式</w:t>
            </w:r>
          </w:p>
          <w:p w14:paraId="1DD0043C" w14:textId="6ACB36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6.2.1</w:t>
            </w:r>
            <w:r w:rsidRPr="00D81982">
              <w:rPr>
                <w:rFonts w:ascii="ＭＳ 明朝" w:hAnsi="ＭＳ 明朝" w:hint="eastAsia"/>
                <w:sz w:val="22"/>
                <w:u w:val="single"/>
                <w:lang w:eastAsia="ja-JP"/>
              </w:rPr>
              <w:t xml:space="preserve">　物理的分離方式を採用する組織は、原材料カテゴリー及び認証率が異なる原材料が生産又は取引のすべての段階におけるプロセスを通して分別されるか、若しくは、確実に明確な</w:t>
            </w:r>
            <w:r w:rsidR="00817125" w:rsidRPr="00D81982">
              <w:rPr>
                <w:rFonts w:ascii="ＭＳ 明朝" w:hAnsi="ＭＳ 明朝" w:hint="eastAsia"/>
                <w:sz w:val="22"/>
                <w:u w:val="single"/>
                <w:lang w:eastAsia="ja-JP"/>
              </w:rPr>
              <w:t>区分</w:t>
            </w:r>
            <w:r w:rsidRPr="00D81982">
              <w:rPr>
                <w:rFonts w:ascii="ＭＳ 明朝" w:hAnsi="ＭＳ 明朝" w:hint="eastAsia"/>
                <w:sz w:val="22"/>
                <w:u w:val="single"/>
                <w:lang w:eastAsia="ja-JP"/>
              </w:rPr>
              <w:t>が可能となるようにしておかなければならない。</w:t>
            </w:r>
          </w:p>
          <w:p w14:paraId="503F2AAB" w14:textId="7397ABF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注意書：物理的分離方式は、原材料カテゴリー及び認証率が貯蔵場所・方法等の分別、印付け、製品の特徴又は生産時間の差異などにより</w:t>
            </w:r>
            <w:r w:rsidR="00817125" w:rsidRPr="00D81982">
              <w:rPr>
                <w:rFonts w:ascii="ＭＳ 明朝" w:hAnsi="ＭＳ 明朝" w:hint="eastAsia"/>
                <w:szCs w:val="20"/>
                <w:u w:val="single"/>
                <w:lang w:eastAsia="ja-JP"/>
              </w:rPr>
              <w:t>区分</w:t>
            </w:r>
            <w:r w:rsidRPr="00D81982">
              <w:rPr>
                <w:rFonts w:ascii="ＭＳ 明朝" w:hAnsi="ＭＳ 明朝" w:hint="eastAsia"/>
                <w:szCs w:val="20"/>
                <w:u w:val="single"/>
                <w:lang w:eastAsia="ja-JP"/>
              </w:rPr>
              <w:t>が可能である場合において採用することができる。</w:t>
            </w:r>
          </w:p>
          <w:p w14:paraId="2254B6CB" w14:textId="12E16B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w:t>
            </w:r>
            <w:r w:rsidRPr="00D81982">
              <w:rPr>
                <w:rFonts w:ascii="ＭＳ 明朝" w:hAnsi="ＭＳ 明朝" w:hint="eastAsia"/>
                <w:sz w:val="22"/>
                <w:u w:val="single"/>
                <w:lang w:eastAsia="ja-JP"/>
              </w:rPr>
              <w:t xml:space="preserve">　認証率が異なる原材料を同一の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製品グループへの投入原材料とする場合には、組織は最も低い認証率を</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の認証率として使用しなければならない。</w:t>
            </w:r>
          </w:p>
          <w:p w14:paraId="26F546F7" w14:textId="4F44D230"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例：組織は、物理的分離方式の下に同一の製品グループへの投入原材料として、認証率が</w:t>
            </w:r>
            <w:r w:rsidRPr="00D81982">
              <w:rPr>
                <w:rFonts w:ascii="ＭＳ 明朝" w:hAnsi="ＭＳ 明朝"/>
                <w:szCs w:val="20"/>
                <w:u w:val="single"/>
                <w:lang w:eastAsia="ja-JP"/>
              </w:rPr>
              <w:t>100%、75%、及び70%</w:t>
            </w:r>
            <w:r w:rsidRPr="00D81982">
              <w:rPr>
                <w:rFonts w:ascii="ＭＳ 明朝" w:hAnsi="ＭＳ 明朝" w:hint="eastAsia"/>
                <w:szCs w:val="20"/>
                <w:u w:val="single"/>
                <w:lang w:eastAsia="ja-JP"/>
              </w:rPr>
              <w:t>の原材料を使用する場合には、当該製品を</w:t>
            </w:r>
            <w:r w:rsidRPr="00D81982">
              <w:rPr>
                <w:rFonts w:ascii="ＭＳ 明朝" w:hAnsi="ＭＳ 明朝"/>
                <w:szCs w:val="20"/>
                <w:u w:val="single"/>
                <w:lang w:eastAsia="ja-JP"/>
              </w:rPr>
              <w:t>70%SGEC認証として主張しなければならない。</w:t>
            </w:r>
          </w:p>
          <w:p w14:paraId="2AB03491" w14:textId="62FC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6.2.2.1</w:t>
            </w:r>
            <w:r w:rsidRPr="00D81982">
              <w:rPr>
                <w:rFonts w:ascii="ＭＳ 明朝" w:hAnsi="ＭＳ 明朝" w:hint="eastAsia"/>
                <w:sz w:val="22"/>
                <w:u w:val="single"/>
                <w:lang w:eastAsia="ja-JP"/>
              </w:rPr>
              <w:t xml:space="preserve">　組織は、物理的分離方式の下で</w:t>
            </w:r>
            <w:r w:rsidRPr="00D81982">
              <w:rPr>
                <w:rFonts w:ascii="ＭＳ 明朝" w:hAnsi="ＭＳ 明朝"/>
                <w:sz w:val="22"/>
                <w:u w:val="single"/>
                <w:lang w:eastAsia="ja-JP"/>
              </w:rPr>
              <w:t>SGEC認証原材料とSGEC管理材が同一の</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製品グループへの投入原材料として使用される場合には、</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を</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管理材として主張しなければならない。</w:t>
            </w:r>
          </w:p>
          <w:p w14:paraId="7F87B01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0778AF" w14:textId="16A886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w:t>
            </w:r>
            <w:r w:rsidR="00E14D49"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パーセンテージ方式</w:t>
            </w:r>
          </w:p>
          <w:p w14:paraId="57EE61F6" w14:textId="666674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6.3.1</w:t>
            </w:r>
            <w:r w:rsidRPr="00D81982">
              <w:rPr>
                <w:rFonts w:ascii="ＭＳ 明朝" w:hAnsi="ＭＳ 明朝" w:hint="eastAsia"/>
                <w:sz w:val="22"/>
                <w:u w:val="single"/>
                <w:lang w:eastAsia="ja-JP"/>
              </w:rPr>
              <w:t xml:space="preserve">　パーセンテージ方式は、</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認証原材料及び</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管理材が投入原材料として使用された場合の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製品グループの認証率を計算するために実行することが認められている。</w:t>
            </w:r>
          </w:p>
          <w:p w14:paraId="6F30F2E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w:t>
            </w:r>
            <w:r w:rsidRPr="00D81982">
              <w:rPr>
                <w:rFonts w:ascii="ＭＳ 明朝" w:hAnsi="ＭＳ 明朝"/>
                <w:sz w:val="22"/>
                <w:u w:val="single"/>
                <w:lang w:eastAsia="ja-JP"/>
              </w:rPr>
              <w:tab/>
            </w:r>
            <w:r w:rsidRPr="00D81982">
              <w:rPr>
                <w:rFonts w:ascii="ＭＳ 明朝" w:hAnsi="ＭＳ 明朝" w:hint="eastAsia"/>
                <w:sz w:val="22"/>
                <w:u w:val="single"/>
                <w:lang w:eastAsia="ja-JP"/>
              </w:rPr>
              <w:t>認証率の計算</w:t>
            </w:r>
          </w:p>
          <w:p w14:paraId="43E48920" w14:textId="26791F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6.3.2.1</w:t>
            </w:r>
            <w:r w:rsidRPr="00D81982">
              <w:rPr>
                <w:rFonts w:ascii="ＭＳ 明朝" w:hAnsi="ＭＳ 明朝" w:hint="eastAsia"/>
                <w:sz w:val="22"/>
                <w:u w:val="single"/>
                <w:lang w:eastAsia="ja-JP"/>
              </w:rPr>
              <w:t xml:space="preserve">　組織は、各</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製品グループ及び特定の主張期間ごとに、下記の計算式に従って認証率を計算しなければならない。</w:t>
            </w:r>
          </w:p>
          <w:p w14:paraId="316D63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Cc［%］= (Vc/(Vc+Vcm)X100</w:t>
            </w:r>
          </w:p>
          <w:p w14:paraId="648D4BBC" w14:textId="5137D7AA" w:rsidR="0037759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(Cc</w:t>
            </w:r>
            <w:r w:rsidRPr="00D81982">
              <w:rPr>
                <w:rFonts w:ascii="ＭＳ 明朝" w:hAnsi="ＭＳ 明朝" w:hint="eastAsia"/>
                <w:sz w:val="22"/>
                <w:u w:val="single"/>
                <w:lang w:eastAsia="ja-JP"/>
              </w:rPr>
              <w:t>：認証率、</w:t>
            </w:r>
            <w:r w:rsidRPr="00D81982">
              <w:rPr>
                <w:rFonts w:ascii="ＭＳ 明朝" w:hAnsi="ＭＳ 明朝"/>
                <w:sz w:val="22"/>
                <w:u w:val="single"/>
                <w:lang w:eastAsia="ja-JP"/>
              </w:rPr>
              <w:t>Vc：</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認証原材料の量、</w:t>
            </w:r>
            <w:r w:rsidRPr="00D81982">
              <w:rPr>
                <w:rFonts w:ascii="ＭＳ 明朝" w:hAnsi="ＭＳ 明朝"/>
                <w:sz w:val="22"/>
                <w:u w:val="single"/>
                <w:lang w:eastAsia="ja-JP"/>
              </w:rPr>
              <w:t>Vcm：</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管理材の量</w:t>
            </w:r>
            <w:r w:rsidRPr="00D81982">
              <w:rPr>
                <w:rFonts w:ascii="ＭＳ 明朝" w:hAnsi="ＭＳ 明朝"/>
                <w:sz w:val="22"/>
                <w:u w:val="single"/>
                <w:lang w:eastAsia="ja-JP"/>
              </w:rPr>
              <w:t>)</w:t>
            </w:r>
          </w:p>
          <w:p w14:paraId="30451D96" w14:textId="7B60448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注意書：中立原材料は認証率の計算には考慮されない</w:t>
            </w:r>
            <w:r w:rsidRPr="00D81982">
              <w:rPr>
                <w:rFonts w:ascii="ＭＳ 明朝" w:hAnsi="ＭＳ 明朝" w:hint="eastAsia"/>
                <w:sz w:val="22"/>
                <w:u w:val="single"/>
                <w:lang w:eastAsia="ja-JP"/>
              </w:rPr>
              <w:t>。</w:t>
            </w:r>
          </w:p>
          <w:p w14:paraId="668CD4D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6.3.2.2</w:t>
            </w:r>
            <w:r w:rsidRPr="00D81982">
              <w:rPr>
                <w:rFonts w:ascii="ＭＳ 明朝" w:hAnsi="ＭＳ 明朝" w:hint="eastAsia"/>
                <w:sz w:val="22"/>
                <w:u w:val="single"/>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43CF062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6.3.2.3</w:t>
            </w:r>
            <w:r w:rsidRPr="00D81982">
              <w:rPr>
                <w:rFonts w:ascii="ＭＳ 明朝" w:hAnsi="ＭＳ 明朝" w:hint="eastAsia"/>
                <w:sz w:val="22"/>
                <w:u w:val="single"/>
                <w:lang w:eastAsia="ja-JP"/>
              </w:rPr>
              <w:t xml:space="preserve">　認証率の算定に当たって、原材料</w:t>
            </w:r>
            <w:r w:rsidRPr="00D81982">
              <w:rPr>
                <w:rFonts w:ascii="ＭＳ 明朝" w:hAnsi="ＭＳ 明朝"/>
                <w:sz w:val="22"/>
                <w:u w:val="single"/>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2ADE169D" w14:textId="28AD2A0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Pr="00D81982">
              <w:rPr>
                <w:rFonts w:ascii="ＭＳ 明朝" w:hAnsi="ＭＳ 明朝"/>
                <w:szCs w:val="20"/>
                <w:u w:val="single"/>
                <w:lang w:eastAsia="ja-JP"/>
              </w:rPr>
              <w:t>1トンの「70%SGEC認証」主張が付された原材料と1トンの「100%SGEC認証」の主張が付された原材料が投入されたとする。この場合、6.3.3.1項の計算式を使用すると、SGEC認証率　は、</w:t>
            </w:r>
          </w:p>
          <w:p w14:paraId="58378F59" w14:textId="7CD8F93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w:t>
            </w:r>
            <w:r w:rsidRPr="00D81982">
              <w:rPr>
                <w:rFonts w:ascii="ＭＳ 明朝" w:hAnsi="ＭＳ 明朝"/>
                <w:szCs w:val="20"/>
                <w:u w:val="single"/>
                <w:lang w:eastAsia="ja-JP"/>
              </w:rPr>
              <w:t>Cc[%]=((700kg+1000kg)/((700+1000)+300))x100=(1,700/2,000)x100=2トンの85%</w:t>
            </w:r>
            <w:r w:rsidRPr="00D81982">
              <w:rPr>
                <w:rFonts w:ascii="ＭＳ 明朝" w:hAnsi="ＭＳ 明朝" w:hint="eastAsia"/>
                <w:szCs w:val="20"/>
                <w:u w:val="single"/>
                <w:lang w:eastAsia="ja-JP"/>
              </w:rPr>
              <w:t>の</w:t>
            </w:r>
            <w:r w:rsidRPr="00D81982">
              <w:rPr>
                <w:rFonts w:ascii="ＭＳ 明朝" w:hAnsi="ＭＳ 明朝"/>
                <w:szCs w:val="20"/>
                <w:u w:val="single"/>
                <w:lang w:eastAsia="ja-JP"/>
              </w:rPr>
              <w:t>SGEC認証原材料。</w:t>
            </w:r>
          </w:p>
          <w:p w14:paraId="66832378" w14:textId="444CC1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6.3.3</w:t>
            </w:r>
            <w:r w:rsidRPr="00D81982">
              <w:rPr>
                <w:rFonts w:ascii="ＭＳ 明朝" w:hAnsi="ＭＳ 明朝" w:hint="eastAsia"/>
                <w:sz w:val="22"/>
                <w:u w:val="single"/>
                <w:lang w:eastAsia="ja-JP"/>
              </w:rPr>
              <w:t xml:space="preserve">　</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製品グループに関して計算された認証率は、</w:t>
            </w:r>
            <w:r w:rsidRPr="00D81982">
              <w:rPr>
                <w:rFonts w:ascii="ＭＳ 明朝" w:hAnsi="ＭＳ 明朝"/>
                <w:sz w:val="22"/>
                <w:u w:val="single"/>
                <w:lang w:eastAsia="ja-JP"/>
              </w:rPr>
              <w:t>SGEC主張「X%</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認証」におけるパーセンテージとして使用されなければならない。</w:t>
            </w:r>
          </w:p>
          <w:p w14:paraId="1D3FFA76" w14:textId="67FD32E4" w:rsidR="00377597"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例：ある</w:t>
            </w:r>
            <w:r w:rsidRPr="00D81982">
              <w:rPr>
                <w:rFonts w:ascii="ＭＳ 明朝" w:hAnsi="ＭＳ 明朝"/>
                <w:sz w:val="22"/>
                <w:u w:val="single"/>
                <w:lang w:eastAsia="ja-JP"/>
              </w:rPr>
              <w:t>SGEC製品グループの特定の主張期間についての認証率が54%</w:t>
            </w:r>
            <w:r w:rsidRPr="00D81982">
              <w:rPr>
                <w:rFonts w:ascii="ＭＳ 明朝" w:hAnsi="ＭＳ 明朝" w:hint="eastAsia"/>
                <w:sz w:val="22"/>
                <w:u w:val="single"/>
                <w:lang w:eastAsia="ja-JP"/>
              </w:rPr>
              <w:t>と計算された場合、当該製品グループの対象であるすべての製品はその主張期間中において、「</w:t>
            </w:r>
            <w:r w:rsidRPr="00D81982">
              <w:rPr>
                <w:rFonts w:ascii="ＭＳ 明朝" w:hAnsi="ＭＳ 明朝"/>
                <w:sz w:val="22"/>
                <w:u w:val="single"/>
                <w:lang w:eastAsia="ja-JP"/>
              </w:rPr>
              <w:t>54%SGEC認証」のSGEC主張付きSGEC認証製品として販売/譲渡できる。</w:t>
            </w:r>
          </w:p>
          <w:p w14:paraId="76B04DFB"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注意書：本規格は、「</w:t>
            </w:r>
            <w:r w:rsidRPr="00D81982">
              <w:rPr>
                <w:rFonts w:ascii="ＭＳ 明朝" w:hAnsi="ＭＳ 明朝"/>
                <w:szCs w:val="20"/>
                <w:u w:val="single"/>
                <w:lang w:eastAsia="ja-JP"/>
              </w:rPr>
              <w:t>X%SGEC認証」</w:t>
            </w:r>
            <w:r w:rsidRPr="00D81982">
              <w:rPr>
                <w:rFonts w:ascii="ＭＳ 明朝" w:hAnsi="ＭＳ 明朝" w:hint="eastAsia"/>
                <w:szCs w:val="20"/>
                <w:u w:val="single"/>
                <w:lang w:eastAsia="ja-JP"/>
              </w:rPr>
              <w:t>主張を付して</w:t>
            </w:r>
            <w:r w:rsidRPr="00D81982">
              <w:rPr>
                <w:rFonts w:ascii="ＭＳ 明朝" w:hAnsi="ＭＳ 明朝"/>
                <w:szCs w:val="20"/>
                <w:u w:val="single"/>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64AC8C4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6.3.4</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組織は、移動平均としてパーセンテージ方式を採用することができる。</w:t>
            </w:r>
          </w:p>
          <w:p w14:paraId="4A8E17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6.3.5　</w:t>
            </w:r>
            <w:r w:rsidRPr="00D81982">
              <w:rPr>
                <w:rFonts w:ascii="ＭＳ 明朝" w:hAnsi="ＭＳ 明朝" w:hint="eastAsia"/>
                <w:sz w:val="22"/>
                <w:u w:val="single"/>
                <w:lang w:eastAsia="ja-JP"/>
              </w:rPr>
              <w:t>移動平均パーセンテージを採用する組織は、特定の</w:t>
            </w:r>
            <w:r w:rsidRPr="00D81982">
              <w:rPr>
                <w:rFonts w:ascii="ＭＳ 明朝" w:hAnsi="ＭＳ 明朝"/>
                <w:sz w:val="22"/>
                <w:u w:val="single"/>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818E05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例：主張期間を</w:t>
            </w:r>
            <w:r w:rsidRPr="00D81982">
              <w:rPr>
                <w:rFonts w:ascii="ＭＳ 明朝" w:hAnsi="ＭＳ 明朝"/>
                <w:szCs w:val="20"/>
                <w:u w:val="single"/>
                <w:lang w:eastAsia="ja-JP"/>
              </w:rPr>
              <w:t>3カ月、原材料投入期間を12カ月に定めた組織は、次の3カ月の認証率の計算を、それに先行する12カ月間に調達された投入原材料によって計算する。</w:t>
            </w:r>
          </w:p>
          <w:p w14:paraId="08CB57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F09A49" w14:textId="58639DF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w:t>
            </w:r>
            <w:r w:rsidR="00E14D49"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クレジット方式</w:t>
            </w:r>
          </w:p>
          <w:p w14:paraId="55BCE00F" w14:textId="05D946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6.4.1</w:t>
            </w:r>
            <w:r w:rsidRPr="00D81982">
              <w:rPr>
                <w:rFonts w:ascii="ＭＳ 明朝" w:hAnsi="ＭＳ 明朝" w:hint="eastAsia"/>
                <w:sz w:val="22"/>
                <w:u w:val="single"/>
                <w:lang w:eastAsia="ja-JP"/>
              </w:rPr>
              <w:t xml:space="preserve">　クレジット方式を実行することによって、</w:t>
            </w:r>
            <w:r w:rsidRPr="00D81982">
              <w:rPr>
                <w:rFonts w:ascii="ＭＳ 明朝" w:hAnsi="ＭＳ 明朝"/>
                <w:sz w:val="22"/>
                <w:u w:val="single"/>
                <w:lang w:eastAsia="ja-JP"/>
              </w:rPr>
              <w:t>SGEC製品グループへの認証原材料の投入量から得られたクレジット相当量を</w:t>
            </w:r>
            <w:r w:rsidR="00C8451C" w:rsidRPr="00D81982">
              <w:rPr>
                <w:rFonts w:ascii="ＭＳ 明朝" w:hAnsi="ＭＳ 明朝" w:hint="eastAsia"/>
                <w:sz w:val="22"/>
                <w:u w:val="single"/>
                <w:lang w:eastAsia="ja-JP"/>
              </w:rPr>
              <w:t>同一の</w:t>
            </w:r>
            <w:r w:rsidR="00C8451C" w:rsidRPr="00D81982">
              <w:rPr>
                <w:rFonts w:ascii="ＭＳ 明朝" w:hAnsi="ＭＳ 明朝"/>
                <w:sz w:val="22"/>
                <w:u w:val="single"/>
                <w:lang w:eastAsia="ja-JP"/>
              </w:rPr>
              <w:t>SGEC</w:t>
            </w:r>
            <w:r w:rsidR="00C8451C" w:rsidRPr="00D81982">
              <w:rPr>
                <w:rFonts w:ascii="ＭＳ 明朝" w:hAnsi="ＭＳ 明朝" w:hint="eastAsia"/>
                <w:sz w:val="22"/>
                <w:u w:val="single"/>
                <w:lang w:eastAsia="ja-JP"/>
              </w:rPr>
              <w:t>製品グループの中で、</w:t>
            </w:r>
            <w:r w:rsidRPr="00D81982">
              <w:rPr>
                <w:rFonts w:ascii="ＭＳ 明朝" w:hAnsi="ＭＳ 明朝"/>
                <w:sz w:val="22"/>
                <w:u w:val="single"/>
                <w:lang w:eastAsia="ja-JP"/>
              </w:rPr>
              <w:t>SGEC管理材に移し替えることができる。</w:t>
            </w:r>
          </w:p>
          <w:p w14:paraId="49EC71B8" w14:textId="1186FA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6.4.2</w:t>
            </w:r>
            <w:r w:rsidRPr="00D81982">
              <w:rPr>
                <w:rFonts w:ascii="ＭＳ 明朝" w:hAnsi="ＭＳ 明朝" w:hint="eastAsia"/>
                <w:sz w:val="22"/>
                <w:u w:val="single"/>
                <w:lang w:eastAsia="ja-JP"/>
              </w:rPr>
              <w:t xml:space="preserve">　組織は、投入された</w:t>
            </w:r>
            <w:r w:rsidRPr="00D81982">
              <w:rPr>
                <w:rFonts w:ascii="ＭＳ 明朝" w:hAnsi="ＭＳ 明朝"/>
                <w:sz w:val="22"/>
                <w:u w:val="single"/>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00C8451C" w:rsidRPr="00D81982">
              <w:rPr>
                <w:rFonts w:ascii="ＭＳ 明朝" w:hAnsi="ＭＳ 明朝" w:hint="eastAsia"/>
                <w:sz w:val="22"/>
                <w:u w:val="single"/>
                <w:lang w:eastAsia="ja-JP"/>
              </w:rPr>
              <w:t>換算係数</w:t>
            </w:r>
            <w:r w:rsidRPr="00D81982">
              <w:rPr>
                <w:rFonts w:ascii="ＭＳ 明朝" w:hAnsi="ＭＳ 明朝" w:hint="eastAsia"/>
                <w:sz w:val="22"/>
                <w:u w:val="single"/>
                <w:lang w:eastAsia="ja-JP"/>
              </w:rPr>
              <w:t>を決める。</w:t>
            </w:r>
          </w:p>
          <w:p w14:paraId="0ED38A9F" w14:textId="1B4699C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6.4.3</w:t>
            </w:r>
            <w:r w:rsidRPr="00D81982">
              <w:rPr>
                <w:rFonts w:ascii="ＭＳ 明朝" w:hAnsi="ＭＳ 明朝" w:hint="eastAsia"/>
                <w:sz w:val="22"/>
                <w:u w:val="single"/>
                <w:lang w:eastAsia="ja-JP"/>
              </w:rPr>
              <w:t xml:space="preserve">　クレジットアカウントに蓄積されたクレジットの総量は、過去</w:t>
            </w:r>
            <w:r w:rsidRPr="00D81982">
              <w:rPr>
                <w:rFonts w:ascii="ＭＳ 明朝" w:hAnsi="ＭＳ 明朝"/>
                <w:sz w:val="22"/>
                <w:u w:val="single"/>
                <w:lang w:eastAsia="ja-JP"/>
              </w:rPr>
              <w:t>24か月間にクレジットアカウントに投入されたクレジットの総量を超えてはならない。組織が、</w:t>
            </w:r>
            <w:r w:rsidR="00C8451C" w:rsidRPr="00D81982">
              <w:rPr>
                <w:rFonts w:ascii="ＭＳ 明朝" w:hAnsi="ＭＳ 明朝" w:hint="eastAsia"/>
                <w:sz w:val="22"/>
                <w:u w:val="single"/>
                <w:lang w:eastAsia="ja-JP"/>
              </w:rPr>
              <w:t>当該</w:t>
            </w:r>
            <w:r w:rsidRPr="00D81982">
              <w:rPr>
                <w:rFonts w:ascii="ＭＳ 明朝" w:hAnsi="ＭＳ 明朝" w:hint="eastAsia"/>
                <w:sz w:val="22"/>
                <w:u w:val="single"/>
                <w:lang w:eastAsia="ja-JP"/>
              </w:rPr>
              <w:t>製品の平均生産期間が</w:t>
            </w:r>
            <w:r w:rsidRPr="00D81982">
              <w:rPr>
                <w:rFonts w:ascii="ＭＳ 明朝" w:hAnsi="ＭＳ 明朝"/>
                <w:sz w:val="22"/>
                <w:u w:val="single"/>
                <w:lang w:eastAsia="ja-JP"/>
              </w:rPr>
              <w:t>24か月を超え</w:t>
            </w:r>
            <w:r w:rsidRPr="00D81982">
              <w:rPr>
                <w:rFonts w:ascii="ＭＳ 明朝" w:hAnsi="ＭＳ 明朝" w:hint="eastAsia"/>
                <w:sz w:val="22"/>
                <w:u w:val="single"/>
                <w:lang w:eastAsia="ja-JP"/>
              </w:rPr>
              <w:lastRenderedPageBreak/>
              <w:t>る特定の事由を示すことができる場合には、</w:t>
            </w:r>
            <w:r w:rsidRPr="00D81982">
              <w:rPr>
                <w:rFonts w:ascii="ＭＳ 明朝" w:hAnsi="ＭＳ 明朝"/>
                <w:sz w:val="22"/>
                <w:u w:val="single"/>
                <w:lang w:eastAsia="ja-JP"/>
              </w:rPr>
              <w:t>24か月の最長期間</w:t>
            </w:r>
            <w:r w:rsidR="00C8451C"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延長することが認められる。</w:t>
            </w:r>
          </w:p>
          <w:p w14:paraId="6479A304"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例：もし製品の平均生産期間（例えば、熟成などを含む）が</w:t>
            </w:r>
            <w:r w:rsidRPr="00D81982">
              <w:rPr>
                <w:rFonts w:ascii="ＭＳ 明朝" w:hAnsi="ＭＳ 明朝"/>
                <w:szCs w:val="20"/>
                <w:u w:val="single"/>
                <w:lang w:eastAsia="ja-JP"/>
              </w:rPr>
              <w:t>36か月であれば、組織はクレジットの蓄積のための最長期間24か月を36か月まで延長できる。</w:t>
            </w:r>
          </w:p>
          <w:p w14:paraId="296FC59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6.4.4</w:t>
            </w:r>
            <w:r w:rsidRPr="00D81982">
              <w:rPr>
                <w:rFonts w:ascii="ＭＳ 明朝" w:hAnsi="ＭＳ 明朝" w:hint="eastAsia"/>
                <w:sz w:val="22"/>
                <w:u w:val="single"/>
                <w:lang w:eastAsia="ja-JP"/>
              </w:rPr>
              <w:t xml:space="preserve">　組織は、クレジット方式については、単一の主張を適用しなければならない。</w:t>
            </w:r>
            <w:r w:rsidRPr="00D81982">
              <w:rPr>
                <w:rFonts w:ascii="ＭＳ 明朝" w:hAnsi="ＭＳ 明朝"/>
                <w:sz w:val="22"/>
                <w:u w:val="single"/>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3FFB21D8" w14:textId="3D6EA86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例：二つの認証制度に関わる二つの主張を付した原材料を入荷した組織は、複数主張（例：「ｘ</w:t>
            </w:r>
            <w:r w:rsidRPr="00D81982">
              <w:rPr>
                <w:rFonts w:ascii="ＭＳ 明朝" w:hAnsi="ＭＳ 明朝"/>
                <w:szCs w:val="20"/>
                <w:u w:val="single"/>
                <w:lang w:eastAsia="ja-JP"/>
              </w:rPr>
              <w:t>%SGEC認証」か、「ｘ％FSC認証」</w:t>
            </w:r>
            <w:r w:rsidRPr="00D81982">
              <w:rPr>
                <w:rFonts w:ascii="ＭＳ 明朝" w:hAnsi="ＭＳ 明朝" w:hint="eastAsia"/>
                <w:szCs w:val="20"/>
                <w:u w:val="single"/>
                <w:lang w:eastAsia="ja-JP"/>
              </w:rPr>
              <w:t>（他の認証制度の主張）</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のためのクレジットアカウントを作成し、両ボリュームクレジットアカウントを投入するか、又は、どちらか一つの主張（</w:t>
            </w:r>
            <w:r w:rsidRPr="00D81982">
              <w:rPr>
                <w:rFonts w:ascii="ＭＳ 明朝" w:hAnsi="ＭＳ 明朝"/>
                <w:szCs w:val="20"/>
                <w:u w:val="single"/>
                <w:lang w:eastAsia="ja-JP"/>
              </w:rPr>
              <w:t>SGEC又はFSCかどちらか）を選んでクレジットアカウントを作成し、該当するボリュームクレジットアカウントを投入する。</w:t>
            </w:r>
          </w:p>
          <w:p w14:paraId="204E30F7" w14:textId="724F45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6.4.5</w:t>
            </w:r>
            <w:r w:rsidRPr="00D81982">
              <w:rPr>
                <w:rFonts w:ascii="ＭＳ 明朝" w:hAnsi="ＭＳ 明朝" w:hint="eastAsia"/>
                <w:sz w:val="22"/>
                <w:u w:val="single"/>
                <w:lang w:eastAsia="ja-JP"/>
              </w:rPr>
              <w:t xml:space="preserve">　組織は、下記</w:t>
            </w:r>
            <w:r w:rsidR="00A30BE8" w:rsidRPr="00D81982">
              <w:rPr>
                <w:rFonts w:ascii="ＭＳ 明朝" w:hAnsi="ＭＳ 明朝" w:hint="eastAsia"/>
                <w:sz w:val="22"/>
                <w:u w:val="single"/>
                <w:lang w:eastAsia="ja-JP"/>
              </w:rPr>
              <w:t>のいずれか</w:t>
            </w:r>
            <w:r w:rsidRPr="00D81982">
              <w:rPr>
                <w:rFonts w:ascii="ＭＳ 明朝" w:hAnsi="ＭＳ 明朝" w:hint="eastAsia"/>
                <w:sz w:val="22"/>
                <w:u w:val="single"/>
                <w:lang w:eastAsia="ja-JP"/>
              </w:rPr>
              <w:t>を使ってボリュームクレジットを計算しなければならない。</w:t>
            </w:r>
          </w:p>
          <w:p w14:paraId="72B930DF" w14:textId="44953A2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認証率及び</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w:t>
            </w:r>
            <w:r w:rsidRPr="00D81982">
              <w:rPr>
                <w:rFonts w:ascii="ＭＳ 明朝" w:hAnsi="ＭＳ 明朝"/>
                <w:sz w:val="22"/>
                <w:u w:val="single"/>
                <w:lang w:eastAsia="ja-JP"/>
              </w:rPr>
              <w:t>6.4.7項）</w:t>
            </w:r>
          </w:p>
          <w:p w14:paraId="4594BD3E" w14:textId="2BE55F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投入原材料と歩留まり率（</w:t>
            </w:r>
            <w:r w:rsidRPr="00D81982">
              <w:rPr>
                <w:rFonts w:ascii="ＭＳ 明朝" w:hAnsi="ＭＳ 明朝"/>
                <w:sz w:val="22"/>
                <w:u w:val="single"/>
                <w:lang w:eastAsia="ja-JP"/>
              </w:rPr>
              <w:t>6.4.8項）</w:t>
            </w:r>
          </w:p>
          <w:p w14:paraId="762CD274" w14:textId="59652E8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6.4.6</w:t>
            </w:r>
            <w:r w:rsidRPr="00D81982">
              <w:rPr>
                <w:rFonts w:ascii="ＭＳ 明朝" w:hAnsi="ＭＳ 明朝" w:hint="eastAsia"/>
                <w:sz w:val="22"/>
                <w:u w:val="single"/>
                <w:lang w:eastAsia="ja-JP"/>
              </w:rPr>
              <w:t xml:space="preserve">　クレジット方式を適用する組織は、主張期間の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の量に当該主張期間の認証率を掛けてクレジットを計算しなければならない。</w:t>
            </w:r>
          </w:p>
          <w:p w14:paraId="3092B1AA" w14:textId="4B8CB6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注意書：特定の主張期間の製品グループ</w:t>
            </w:r>
            <w:r w:rsidRPr="00D81982">
              <w:rPr>
                <w:rFonts w:ascii="ＭＳ 明朝" w:hAnsi="ＭＳ 明朝"/>
                <w:szCs w:val="20"/>
                <w:u w:val="single"/>
                <w:lang w:eastAsia="ja-JP"/>
              </w:rPr>
              <w:t>100トンの認証率</w:t>
            </w:r>
            <w:r w:rsidR="00276CA6" w:rsidRPr="00D81982">
              <w:rPr>
                <w:rFonts w:ascii="ＭＳ 明朝" w:hAnsi="ＭＳ 明朝" w:hint="eastAsia"/>
                <w:szCs w:val="20"/>
                <w:u w:val="single"/>
                <w:lang w:eastAsia="ja-JP"/>
              </w:rPr>
              <w:t>が</w:t>
            </w:r>
            <w:r w:rsidRPr="00D81982">
              <w:rPr>
                <w:rFonts w:ascii="ＭＳ 明朝" w:hAnsi="ＭＳ 明朝"/>
                <w:szCs w:val="20"/>
                <w:u w:val="single"/>
                <w:lang w:eastAsia="ja-JP"/>
              </w:rPr>
              <w:t>54％だとすると、組織は生産物の54トン</w:t>
            </w:r>
            <w:r w:rsidR="00276CA6" w:rsidRPr="00D81982">
              <w:rPr>
                <w:rFonts w:ascii="ＭＳ 明朝" w:hAnsi="ＭＳ 明朝" w:hint="eastAsia"/>
                <w:szCs w:val="20"/>
                <w:u w:val="single"/>
                <w:lang w:eastAsia="ja-JP"/>
              </w:rPr>
              <w:t>（</w:t>
            </w:r>
            <w:r w:rsidR="00276CA6" w:rsidRPr="00D81982">
              <w:rPr>
                <w:rFonts w:ascii="ＭＳ 明朝" w:hAnsi="ＭＳ 明朝"/>
                <w:szCs w:val="20"/>
                <w:u w:val="single"/>
                <w:lang w:eastAsia="ja-JP"/>
              </w:rPr>
              <w:t>100x0.54）</w:t>
            </w:r>
            <w:r w:rsidRPr="00D81982">
              <w:rPr>
                <w:rFonts w:ascii="ＭＳ 明朝" w:hAnsi="ＭＳ 明朝" w:hint="eastAsia"/>
                <w:szCs w:val="20"/>
                <w:u w:val="single"/>
                <w:lang w:eastAsia="ja-JP"/>
              </w:rPr>
              <w:t>に相当するボリュームクレジットを獲得する。</w:t>
            </w:r>
          </w:p>
          <w:p w14:paraId="06B6949D" w14:textId="23AFCB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6.4.7</w:t>
            </w:r>
            <w:r w:rsidRPr="00D81982">
              <w:rPr>
                <w:rFonts w:ascii="ＭＳ 明朝" w:hAnsi="ＭＳ 明朝" w:hint="eastAsia"/>
                <w:sz w:val="22"/>
                <w:u w:val="single"/>
                <w:lang w:eastAsia="ja-JP"/>
              </w:rPr>
              <w:t xml:space="preserve">　</w:t>
            </w:r>
            <w:r w:rsidR="00276CA6" w:rsidRPr="00D81982">
              <w:rPr>
                <w:rFonts w:ascii="ＭＳ 明朝" w:hAnsi="ＭＳ 明朝" w:hint="eastAsia"/>
                <w:sz w:val="22"/>
                <w:u w:val="single"/>
                <w:lang w:eastAsia="ja-JP"/>
              </w:rPr>
              <w:t>原材料</w:t>
            </w:r>
            <w:r w:rsidRPr="00D81982">
              <w:rPr>
                <w:rFonts w:ascii="ＭＳ 明朝" w:hAnsi="ＭＳ 明朝" w:hint="eastAsia"/>
                <w:sz w:val="22"/>
                <w:u w:val="single"/>
                <w:lang w:eastAsia="ja-JP"/>
              </w:rPr>
              <w:t>投入量と</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量の検証可能な比率を示すことができる</w:t>
            </w:r>
            <w:r w:rsidR="00276CA6" w:rsidRPr="00D81982">
              <w:rPr>
                <w:rFonts w:ascii="ＭＳ 明朝" w:hAnsi="ＭＳ 明朝" w:hint="eastAsia"/>
                <w:sz w:val="22"/>
                <w:u w:val="single"/>
                <w:lang w:eastAsia="ja-JP"/>
              </w:rPr>
              <w:t>場合</w:t>
            </w:r>
            <w:r w:rsidRPr="00D81982">
              <w:rPr>
                <w:rFonts w:ascii="ＭＳ 明朝" w:hAnsi="ＭＳ 明朝" w:hint="eastAsia"/>
                <w:sz w:val="22"/>
                <w:u w:val="single"/>
                <w:lang w:eastAsia="ja-JP"/>
              </w:rPr>
              <w:t>は、</w:t>
            </w:r>
            <w:r w:rsidR="00276CA6"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認証原材料の投入量に歩留まり率</w:t>
            </w:r>
            <w:r w:rsidR="00276CA6"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かけることで、</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認証原材料の投入量から直接クレジットの計算をすることができる。</w:t>
            </w:r>
          </w:p>
          <w:p w14:paraId="256FF3F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　仮に、</w:t>
            </w:r>
            <w:r w:rsidRPr="00D81982">
              <w:rPr>
                <w:rFonts w:ascii="ＭＳ 明朝" w:hAnsi="ＭＳ 明朝"/>
                <w:szCs w:val="20"/>
                <w:u w:val="single"/>
                <w:lang w:eastAsia="ja-JP"/>
              </w:rPr>
              <w:t>SGEC認証原材料の投入量が70m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で</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例：「</w:t>
            </w:r>
            <w:r w:rsidRPr="00D81982">
              <w:rPr>
                <w:rFonts w:ascii="ＭＳ 明朝" w:hAnsi="ＭＳ 明朝"/>
                <w:szCs w:val="20"/>
                <w:u w:val="single"/>
                <w:lang w:eastAsia="ja-JP"/>
              </w:rPr>
              <w:t>70%SGEC認証」のSGEC認証主張付き100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、歩留まり率が</w:t>
            </w:r>
            <w:r w:rsidRPr="00D81982">
              <w:rPr>
                <w:rFonts w:ascii="ＭＳ 明朝" w:hAnsi="ＭＳ 明朝"/>
                <w:szCs w:val="20"/>
                <w:u w:val="single"/>
                <w:lang w:eastAsia="ja-JP"/>
              </w:rPr>
              <w:t>0.60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の丸太が</w:t>
            </w:r>
            <w:r w:rsidRPr="00D81982">
              <w:rPr>
                <w:rFonts w:ascii="ＭＳ 明朝" w:hAnsi="ＭＳ 明朝"/>
                <w:szCs w:val="20"/>
                <w:u w:val="single"/>
                <w:lang w:eastAsia="ja-JP"/>
              </w:rPr>
              <w:t>0.60m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の製材になる。）なら、組織は</w:t>
            </w:r>
            <w:r w:rsidRPr="00D81982">
              <w:rPr>
                <w:rFonts w:ascii="ＭＳ 明朝" w:hAnsi="ＭＳ 明朝"/>
                <w:szCs w:val="20"/>
                <w:u w:val="single"/>
                <w:lang w:eastAsia="ja-JP"/>
              </w:rPr>
              <w:t>42m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(70m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 xml:space="preserve">x0.60) </w:t>
            </w:r>
            <w:r w:rsidRPr="00D81982">
              <w:rPr>
                <w:rFonts w:ascii="ＭＳ 明朝" w:hAnsi="ＭＳ 明朝" w:hint="eastAsia"/>
                <w:szCs w:val="20"/>
                <w:u w:val="single"/>
                <w:lang w:eastAsia="ja-JP"/>
              </w:rPr>
              <w:t>の製材のボリュームクレジットを獲得する。</w:t>
            </w:r>
          </w:p>
          <w:p w14:paraId="52EE6B7F" w14:textId="2C2A80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6.4.8</w:t>
            </w:r>
            <w:r w:rsidRPr="00D81982">
              <w:rPr>
                <w:rFonts w:ascii="ＭＳ 明朝" w:hAnsi="ＭＳ 明朝" w:hint="eastAsia"/>
                <w:sz w:val="22"/>
                <w:u w:val="single"/>
                <w:lang w:eastAsia="ja-JP"/>
              </w:rPr>
              <w:t xml:space="preserve">　組織は、クレジットアカウントからのクレジットをそのクレジットアカウントの対象である</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に配分しなければならない。クレジット</w:t>
            </w:r>
            <w:r w:rsidR="00276CA6" w:rsidRPr="00D81982">
              <w:rPr>
                <w:rFonts w:ascii="ＭＳ 明朝" w:hAnsi="ＭＳ 明朝" w:hint="eastAsia"/>
                <w:sz w:val="22"/>
                <w:u w:val="single"/>
                <w:lang w:eastAsia="ja-JP"/>
              </w:rPr>
              <w:t>の</w:t>
            </w:r>
            <w:r w:rsidR="00E20EC8" w:rsidRPr="00D81982">
              <w:rPr>
                <w:rFonts w:ascii="ＭＳ 明朝" w:hAnsi="ＭＳ 明朝" w:hint="eastAsia"/>
                <w:sz w:val="22"/>
                <w:u w:val="single"/>
                <w:lang w:eastAsia="ja-JP"/>
              </w:rPr>
              <w:t>生産品</w:t>
            </w:r>
            <w:r w:rsidR="00276CA6" w:rsidRPr="00D81982">
              <w:rPr>
                <w:rFonts w:ascii="ＭＳ 明朝" w:hAnsi="ＭＳ 明朝" w:hint="eastAsia"/>
                <w:sz w:val="22"/>
                <w:u w:val="single"/>
                <w:lang w:eastAsia="ja-JP"/>
              </w:rPr>
              <w:t>への配分</w:t>
            </w:r>
            <w:r w:rsidRPr="00D81982">
              <w:rPr>
                <w:rFonts w:ascii="ＭＳ 明朝" w:hAnsi="ＭＳ 明朝" w:hint="eastAsia"/>
                <w:sz w:val="22"/>
                <w:u w:val="single"/>
                <w:lang w:eastAsia="ja-JP"/>
              </w:rPr>
              <w:t>は、認証製品を</w:t>
            </w:r>
            <w:r w:rsidRPr="00D81982">
              <w:rPr>
                <w:rFonts w:ascii="ＭＳ 明朝" w:hAnsi="ＭＳ 明朝"/>
                <w:sz w:val="22"/>
                <w:u w:val="single"/>
                <w:lang w:eastAsia="ja-JP"/>
              </w:rPr>
              <w:t>100%の認証原材料の含有とするか、又は100%</w:t>
            </w:r>
            <w:r w:rsidR="00276CA6" w:rsidRPr="00D81982">
              <w:rPr>
                <w:rFonts w:ascii="ＭＳ 明朝" w:hAnsi="ＭＳ 明朝" w:hint="eastAsia"/>
                <w:sz w:val="22"/>
                <w:u w:val="single"/>
                <w:lang w:eastAsia="ja-JP"/>
              </w:rPr>
              <w:t>未満</w:t>
            </w:r>
            <w:r w:rsidRPr="00D81982">
              <w:rPr>
                <w:rFonts w:ascii="ＭＳ 明朝" w:hAnsi="ＭＳ 明朝" w:hint="eastAsia"/>
                <w:sz w:val="22"/>
                <w:u w:val="single"/>
                <w:lang w:eastAsia="ja-JP"/>
              </w:rPr>
              <w:t>の組織が設定する</w:t>
            </w:r>
            <w:r w:rsidR="00276CA6" w:rsidRPr="00D81982">
              <w:rPr>
                <w:rFonts w:ascii="ＭＳ 明朝" w:hAnsi="ＭＳ 明朝" w:hint="eastAsia"/>
                <w:sz w:val="22"/>
                <w:u w:val="single"/>
                <w:lang w:eastAsia="ja-JP"/>
              </w:rPr>
              <w:t>下限値</w:t>
            </w:r>
            <w:r w:rsidRPr="00D81982">
              <w:rPr>
                <w:rFonts w:ascii="ＭＳ 明朝" w:hAnsi="ＭＳ 明朝" w:hint="eastAsia"/>
                <w:sz w:val="22"/>
                <w:u w:val="single"/>
                <w:lang w:eastAsia="ja-JP"/>
              </w:rPr>
              <w:t>を満たすものとして</w:t>
            </w:r>
            <w:r w:rsidR="00E20EC8" w:rsidRPr="00D81982">
              <w:rPr>
                <w:rFonts w:ascii="ＭＳ 明朝" w:hAnsi="ＭＳ 明朝" w:hint="eastAsia"/>
                <w:sz w:val="22"/>
                <w:u w:val="single"/>
                <w:lang w:eastAsia="ja-JP"/>
              </w:rPr>
              <w:t>生産品に配分</w:t>
            </w:r>
            <w:r w:rsidRPr="00D81982">
              <w:rPr>
                <w:rFonts w:ascii="ＭＳ 明朝" w:hAnsi="ＭＳ 明朝" w:hint="eastAsia"/>
                <w:sz w:val="22"/>
                <w:u w:val="single"/>
                <w:lang w:eastAsia="ja-JP"/>
              </w:rPr>
              <w:t>されなければならない。</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の量にその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の認証比率を掛けた結果は、当該クレジットアカウントから引き出されて配分されたクレジットと同量でなければならない。</w:t>
            </w:r>
          </w:p>
          <w:p w14:paraId="1F9EC626" w14:textId="7AB1C638"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w:t>
            </w:r>
            <w:r w:rsidRPr="00D81982">
              <w:rPr>
                <w:rFonts w:ascii="ＭＳ 明朝" w:hAnsi="ＭＳ 明朝"/>
                <w:szCs w:val="20"/>
                <w:u w:val="single"/>
                <w:lang w:eastAsia="ja-JP"/>
              </w:rPr>
              <w:t>7単位</w:t>
            </w:r>
            <w:r w:rsidR="00C359E1" w:rsidRPr="00D81982">
              <w:rPr>
                <w:rFonts w:ascii="ＭＳ 明朝" w:hAnsi="ＭＳ 明朝" w:hint="eastAsia"/>
                <w:szCs w:val="20"/>
                <w:u w:val="single"/>
                <w:lang w:eastAsia="ja-JP"/>
              </w:rPr>
              <w:t>の</w:t>
            </w:r>
            <w:r w:rsidRPr="00D81982">
              <w:rPr>
                <w:rFonts w:ascii="ＭＳ 明朝" w:hAnsi="ＭＳ 明朝" w:hint="eastAsia"/>
                <w:szCs w:val="20"/>
                <w:u w:val="single"/>
                <w:lang w:eastAsia="ja-JP"/>
              </w:rPr>
              <w:t>クレジットを使用して</w:t>
            </w:r>
            <w:r w:rsidR="00C359E1" w:rsidRPr="00D81982">
              <w:rPr>
                <w:rFonts w:ascii="ＭＳ 明朝" w:hAnsi="ＭＳ 明朝" w:hint="eastAsia"/>
                <w:szCs w:val="20"/>
                <w:u w:val="single"/>
                <w:lang w:eastAsia="ja-JP"/>
              </w:rPr>
              <w:t>、</w:t>
            </w:r>
            <w:r w:rsidRPr="00D81982">
              <w:rPr>
                <w:rFonts w:ascii="ＭＳ 明朝" w:hAnsi="ＭＳ 明朝"/>
                <w:szCs w:val="20"/>
                <w:u w:val="single"/>
                <w:lang w:eastAsia="ja-JP"/>
              </w:rPr>
              <w:t>7単位の100%SGEC認証、又は10単位を70%SGEC認証としてそれぞれ販売/譲渡することができる。</w:t>
            </w:r>
          </w:p>
          <w:p w14:paraId="29245F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732D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6.4.9</w:t>
            </w:r>
            <w:r w:rsidRPr="00D81982">
              <w:rPr>
                <w:rFonts w:ascii="ＭＳ 明朝" w:hAnsi="ＭＳ 明朝" w:hint="eastAsia"/>
                <w:sz w:val="22"/>
                <w:u w:val="single"/>
                <w:lang w:eastAsia="ja-JP"/>
              </w:rPr>
              <w:t xml:space="preserve">　認証材住宅</w:t>
            </w:r>
          </w:p>
          <w:p w14:paraId="37EE16FD" w14:textId="6B6A8AAF" w:rsidR="008103F0"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住宅に使用される認証材原材料をパーセンテージ方式で管理する場合、住宅の構造材に占める認証材のパーセンテージを算出することができる。但し、この場合、構造材以外は</w:t>
            </w:r>
            <w:r w:rsidR="00C359E1"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管理材でなければならない。</w:t>
            </w:r>
          </w:p>
          <w:p w14:paraId="262E7D56" w14:textId="070B0B9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注意書：認証材住宅に認証材の占めるパーセンテージ（認証率）は、別に示す「</w:t>
            </w:r>
            <w:r w:rsidRPr="00D81982">
              <w:rPr>
                <w:rFonts w:ascii="ＭＳ 明朝" w:hAnsi="ＭＳ 明朝"/>
                <w:szCs w:val="20"/>
                <w:u w:val="single"/>
                <w:lang w:eastAsia="ja-JP"/>
              </w:rPr>
              <w:t>SGEC特定プロジェクトのCOC認証」</w:t>
            </w:r>
            <w:r w:rsidRPr="00D81982">
              <w:rPr>
                <w:rFonts w:ascii="ＭＳ 明朝" w:hAnsi="ＭＳ 明朝" w:hint="eastAsia"/>
                <w:szCs w:val="20"/>
                <w:u w:val="single"/>
                <w:lang w:eastAsia="ja-JP"/>
              </w:rPr>
              <w:lastRenderedPageBreak/>
              <w:t>の方法に基づき算定しなければならない。</w:t>
            </w:r>
          </w:p>
          <w:p w14:paraId="608B1C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3DF3535" w14:textId="0CC3587B" w:rsidR="000766AD" w:rsidRPr="00D81982" w:rsidRDefault="000766AD" w:rsidP="000766AD">
            <w:pPr>
              <w:pStyle w:val="TDNormaltext"/>
              <w:widowControl w:val="0"/>
              <w:spacing w:after="0"/>
              <w:rPr>
                <w:rFonts w:ascii="ＭＳ 明朝" w:hAnsi="ＭＳ 明朝"/>
                <w:b/>
                <w:bCs/>
                <w:sz w:val="22"/>
                <w:u w:val="single"/>
                <w:lang w:eastAsia="ja-JP"/>
              </w:rPr>
            </w:pPr>
            <w:bookmarkStart w:id="38" w:name="_Hlk37747533"/>
            <w:r w:rsidRPr="00D81982">
              <w:rPr>
                <w:rFonts w:ascii="ＭＳ 明朝" w:hAnsi="ＭＳ 明朝"/>
                <w:b/>
                <w:bCs/>
                <w:sz w:val="22"/>
                <w:u w:val="single"/>
                <w:lang w:eastAsia="ja-JP"/>
              </w:rPr>
              <w:t>7</w:t>
            </w:r>
            <w:r w:rsidR="00E20EC8" w:rsidRPr="00D81982">
              <w:rPr>
                <w:rFonts w:ascii="ＭＳ 明朝" w:hAnsi="ＭＳ 明朝"/>
                <w:b/>
                <w:bCs/>
                <w:sz w:val="22"/>
                <w:u w:val="single"/>
                <w:lang w:eastAsia="ja-JP"/>
              </w:rPr>
              <w:t>.</w:t>
            </w:r>
            <w:bookmarkStart w:id="39" w:name="_Hlk37748129"/>
            <w:r w:rsidR="00E20EC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DDS）に関する要求事項</w:t>
            </w:r>
          </w:p>
          <w:bookmarkEnd w:id="39"/>
          <w:p w14:paraId="3B3665FB" w14:textId="77777777" w:rsidR="000766AD" w:rsidRPr="00D81982" w:rsidRDefault="000766AD" w:rsidP="000766AD">
            <w:pPr>
              <w:pStyle w:val="TDNormaltext"/>
              <w:widowControl w:val="0"/>
              <w:spacing w:after="0"/>
              <w:rPr>
                <w:rFonts w:ascii="ＭＳ 明朝" w:hAnsi="ＭＳ 明朝"/>
                <w:sz w:val="22"/>
                <w:u w:val="single"/>
                <w:lang w:eastAsia="ja-JP"/>
              </w:rPr>
            </w:pPr>
          </w:p>
          <w:p w14:paraId="350913D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w:t>
            </w:r>
            <w:r w:rsidRPr="00D81982">
              <w:rPr>
                <w:rFonts w:ascii="ＭＳ 明朝" w:hAnsi="ＭＳ 明朝" w:hint="eastAsia"/>
                <w:sz w:val="22"/>
                <w:u w:val="single"/>
                <w:lang w:eastAsia="ja-JP"/>
              </w:rPr>
              <w:t xml:space="preserve">　総論</w:t>
            </w:r>
          </w:p>
          <w:p w14:paraId="3849D912" w14:textId="1859250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7.1.1</w:t>
            </w:r>
            <w:r w:rsidRPr="00D81982">
              <w:rPr>
                <w:rFonts w:ascii="ＭＳ 明朝" w:hAnsi="ＭＳ 明朝" w:hint="eastAsia"/>
                <w:sz w:val="22"/>
                <w:u w:val="single"/>
                <w:lang w:eastAsia="ja-JP"/>
              </w:rPr>
              <w:t xml:space="preserve">　組織は、リサイクル原材料を除いて、</w:t>
            </w:r>
            <w:r w:rsidRPr="00D81982">
              <w:rPr>
                <w:rFonts w:ascii="ＭＳ 明朝" w:hAnsi="ＭＳ 明朝"/>
                <w:sz w:val="22"/>
                <w:u w:val="single"/>
                <w:lang w:eastAsia="ja-JP"/>
              </w:rPr>
              <w:t>SGEC製品グループの投入原材料として使用されたすべての原材料に関して、本規格の付属書1で定める「問題のある出処</w:t>
            </w:r>
            <w:r w:rsidR="00A16DE5"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からの原材料を回避するための</w:t>
            </w:r>
            <w:r w:rsidRPr="00D81982">
              <w:rPr>
                <w:rFonts w:ascii="ＭＳ 明朝" w:hAnsi="ＭＳ 明朝"/>
                <w:sz w:val="22"/>
                <w:u w:val="single"/>
                <w:lang w:eastAsia="ja-JP"/>
              </w:rPr>
              <w:t>DDS」に基づいたデューディリジェンスを実行しなければならない。</w:t>
            </w:r>
            <w:bookmarkEnd w:id="38"/>
            <w:r w:rsidRPr="00D81982">
              <w:rPr>
                <w:rFonts w:ascii="ＭＳ 明朝" w:hAnsi="ＭＳ 明朝" w:hint="eastAsia"/>
                <w:sz w:val="22"/>
                <w:u w:val="single"/>
                <w:lang w:eastAsia="ja-JP"/>
              </w:rPr>
              <w:t>これの実行により、組織は、</w:t>
            </w:r>
            <w:r w:rsidRPr="00D81982">
              <w:rPr>
                <w:rFonts w:ascii="ＭＳ 明朝" w:hAnsi="ＭＳ 明朝"/>
                <w:sz w:val="22"/>
                <w:u w:val="single"/>
                <w:lang w:eastAsia="ja-JP"/>
              </w:rPr>
              <w:t>SGEC製品グループに使用された原材料が「問題のある出処」からのリスクが「極小」である旨検証して明確にし、SGEC－管理材の定義に適合していることを確定</w:t>
            </w:r>
            <w:r w:rsidRPr="00E90E5B">
              <w:rPr>
                <w:rFonts w:ascii="ＭＳ 明朝" w:hAnsi="ＭＳ 明朝" w:hint="eastAsia"/>
                <w:strike/>
                <w:sz w:val="22"/>
                <w:u w:val="single"/>
                <w:lang w:eastAsia="ja-JP"/>
              </w:rPr>
              <w:t>に</w:t>
            </w:r>
            <w:r w:rsidRPr="00D81982">
              <w:rPr>
                <w:rFonts w:ascii="ＭＳ 明朝" w:hAnsi="ＭＳ 明朝" w:hint="eastAsia"/>
                <w:sz w:val="22"/>
                <w:u w:val="single"/>
                <w:lang w:eastAsia="ja-JP"/>
              </w:rPr>
              <w:t>しなければならない。</w:t>
            </w:r>
          </w:p>
          <w:p w14:paraId="04195E7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SGEC製品グループについて、SGEC認証書の対象である供給者から入荷されたSGEC主張付きの投入原材料が使用される場合にあっては、下記の要求事項を満たすことによってSGECのDDSを実行することが認められる。</w:t>
            </w:r>
          </w:p>
          <w:p w14:paraId="5C497CF4" w14:textId="0288D7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w:t>
            </w:r>
            <w:r w:rsidR="00C359E1"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組織は、要請があれば、</w:t>
            </w:r>
            <w:r w:rsidRPr="00D81982">
              <w:rPr>
                <w:rFonts w:ascii="ＭＳ 明朝" w:hAnsi="ＭＳ 明朝"/>
                <w:sz w:val="22"/>
                <w:u w:val="single"/>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0A4B7D4D" w14:textId="421F78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組織は、投入原材料が「問題のある出処」からのものである</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懸念が内部又は外部から提起された場合は、付属書</w:t>
            </w:r>
            <w:r w:rsidRPr="00D81982">
              <w:rPr>
                <w:rFonts w:ascii="ＭＳ 明朝" w:hAnsi="ＭＳ 明朝"/>
                <w:sz w:val="22"/>
                <w:u w:val="single"/>
                <w:lang w:eastAsia="ja-JP"/>
              </w:rPr>
              <w:t>1の「４」に従って、これらの懸念に対処しなければならない。</w:t>
            </w:r>
          </w:p>
          <w:p w14:paraId="67E13BCD" w14:textId="008643C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組織は、組織の</w:t>
            </w:r>
            <w:r w:rsidR="00812463" w:rsidRPr="00D81982">
              <w:rPr>
                <w:rFonts w:ascii="ＭＳ 明朝" w:hAnsi="ＭＳ 明朝"/>
                <w:sz w:val="22"/>
                <w:u w:val="single"/>
                <w:lang w:eastAsia="ja-JP"/>
              </w:rPr>
              <w:t>SGEC</w:t>
            </w:r>
            <w:r w:rsidRPr="00D81982">
              <w:rPr>
                <w:rFonts w:ascii="ＭＳ 明朝" w:hAnsi="ＭＳ 明朝"/>
                <w:sz w:val="22"/>
                <w:u w:val="single"/>
                <w:lang w:eastAsia="ja-JP"/>
              </w:rPr>
              <w:t>-COCに対象となっていない森林及び森林外樹木産原材料/製品についても対象とするコミットメントと手順を定め、文書化し、実行</w:t>
            </w:r>
            <w:r w:rsidRPr="00D81982">
              <w:rPr>
                <w:rFonts w:ascii="ＭＳ 明朝" w:hAnsi="ＭＳ 明朝" w:hint="eastAsia"/>
                <w:sz w:val="22"/>
                <w:u w:val="single"/>
                <w:lang w:eastAsia="ja-JP"/>
              </w:rPr>
              <w:t>しなければならない。これにより、当該森林及び森林外樹木産原材料</w:t>
            </w:r>
            <w:r w:rsidRPr="00D81982">
              <w:rPr>
                <w:rFonts w:ascii="ＭＳ 明朝" w:hAnsi="ＭＳ 明朝"/>
                <w:sz w:val="22"/>
                <w:u w:val="single"/>
                <w:lang w:eastAsia="ja-JP"/>
              </w:rPr>
              <w:t>/製品が違法な</w:t>
            </w:r>
            <w:r w:rsidR="00C359E1" w:rsidRPr="00D81982">
              <w:rPr>
                <w:rFonts w:ascii="ＭＳ 明朝" w:hAnsi="ＭＳ 明朝" w:hint="eastAsia"/>
                <w:sz w:val="22"/>
                <w:u w:val="single"/>
                <w:lang w:eastAsia="ja-JP"/>
              </w:rPr>
              <w:t>出処</w:t>
            </w:r>
            <w:r w:rsidRPr="00D81982">
              <w:rPr>
                <w:rFonts w:ascii="ＭＳ 明朝" w:hAnsi="ＭＳ 明朝" w:hint="eastAsia"/>
                <w:sz w:val="22"/>
                <w:u w:val="single"/>
                <w:lang w:eastAsia="ja-JP"/>
              </w:rPr>
              <w:t>（問題がある出処</w:t>
            </w:r>
            <w:r w:rsidRPr="00D81982">
              <w:rPr>
                <w:rFonts w:ascii="ＭＳ 明朝" w:hAnsi="ＭＳ 明朝"/>
                <w:sz w:val="22"/>
                <w:u w:val="single"/>
                <w:lang w:eastAsia="ja-JP"/>
              </w:rPr>
              <w:t>3.7.a項）に由来することを組織が知るにいたった場合又はその様な</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懸念が寄せられた場合には、組織はその懸念が付属書</w:t>
            </w:r>
            <w:r w:rsidRPr="00D81982">
              <w:rPr>
                <w:rFonts w:ascii="ＭＳ 明朝" w:hAnsi="ＭＳ 明朝"/>
                <w:sz w:val="22"/>
                <w:u w:val="single"/>
                <w:lang w:eastAsia="ja-JP"/>
              </w:rPr>
              <w:t>1の4項に則って解消されるまで当該原材料/製品が市場に出荷してはならないことを確実にする。</w:t>
            </w:r>
          </w:p>
          <w:p w14:paraId="6828394A" w14:textId="6A2AAD5D" w:rsidR="00C35162" w:rsidRPr="00D81982" w:rsidRDefault="00C35162" w:rsidP="000766AD">
            <w:pPr>
              <w:pStyle w:val="TDNormaltext"/>
              <w:widowControl w:val="0"/>
              <w:spacing w:after="0"/>
              <w:rPr>
                <w:rFonts w:ascii="ＭＳ 明朝" w:hAnsi="ＭＳ 明朝"/>
                <w:sz w:val="22"/>
                <w:u w:val="single"/>
                <w:lang w:eastAsia="ja-JP"/>
              </w:rPr>
            </w:pPr>
          </w:p>
          <w:p w14:paraId="0249AEB1" w14:textId="5FBF70F9" w:rsidR="00C35162" w:rsidRPr="00D81982" w:rsidRDefault="00C35162" w:rsidP="000766AD">
            <w:pPr>
              <w:pStyle w:val="TDNormaltext"/>
              <w:widowControl w:val="0"/>
              <w:spacing w:after="0"/>
              <w:rPr>
                <w:rFonts w:ascii="ＭＳ 明朝" w:hAnsi="ＭＳ 明朝"/>
                <w:sz w:val="22"/>
                <w:u w:val="single"/>
                <w:lang w:eastAsia="ja-JP"/>
              </w:rPr>
            </w:pPr>
          </w:p>
          <w:p w14:paraId="4E5DF4E6" w14:textId="703DD2A2" w:rsidR="00C35162" w:rsidRPr="00D81982" w:rsidRDefault="00C35162" w:rsidP="000766AD">
            <w:pPr>
              <w:pStyle w:val="TDNormaltext"/>
              <w:widowControl w:val="0"/>
              <w:spacing w:after="0"/>
              <w:rPr>
                <w:rFonts w:ascii="ＭＳ 明朝" w:hAnsi="ＭＳ 明朝"/>
                <w:sz w:val="22"/>
                <w:u w:val="single"/>
                <w:lang w:eastAsia="ja-JP"/>
              </w:rPr>
            </w:pPr>
          </w:p>
          <w:p w14:paraId="0EC69388" w14:textId="7316737D" w:rsidR="00E20EC8" w:rsidRPr="00D81982" w:rsidRDefault="00E20EC8" w:rsidP="000766AD">
            <w:pPr>
              <w:pStyle w:val="TDNormaltext"/>
              <w:widowControl w:val="0"/>
              <w:spacing w:after="0"/>
              <w:rPr>
                <w:rFonts w:ascii="ＭＳ 明朝" w:hAnsi="ＭＳ 明朝"/>
                <w:sz w:val="22"/>
                <w:u w:val="single"/>
                <w:lang w:eastAsia="ja-JP"/>
              </w:rPr>
            </w:pPr>
          </w:p>
          <w:p w14:paraId="3F596D42" w14:textId="34F5FAA9" w:rsidR="00E20EC8" w:rsidRPr="00D81982" w:rsidRDefault="00E20EC8" w:rsidP="000766AD">
            <w:pPr>
              <w:pStyle w:val="TDNormaltext"/>
              <w:widowControl w:val="0"/>
              <w:spacing w:after="0"/>
              <w:rPr>
                <w:rFonts w:ascii="ＭＳ 明朝" w:hAnsi="ＭＳ 明朝"/>
                <w:sz w:val="22"/>
                <w:u w:val="single"/>
                <w:lang w:eastAsia="ja-JP"/>
              </w:rPr>
            </w:pPr>
          </w:p>
          <w:p w14:paraId="5B9DF81D" w14:textId="04CC5483" w:rsidR="00E20EC8" w:rsidRPr="00D81982" w:rsidRDefault="00E20EC8" w:rsidP="000766AD">
            <w:pPr>
              <w:pStyle w:val="TDNormaltext"/>
              <w:widowControl w:val="0"/>
              <w:spacing w:after="0"/>
              <w:rPr>
                <w:rFonts w:ascii="ＭＳ 明朝" w:hAnsi="ＭＳ 明朝"/>
                <w:sz w:val="22"/>
                <w:u w:val="single"/>
                <w:lang w:eastAsia="ja-JP"/>
              </w:rPr>
            </w:pPr>
          </w:p>
          <w:p w14:paraId="2DD2E6A1" w14:textId="7ED875A1" w:rsidR="00E20EC8" w:rsidRPr="00D81982" w:rsidRDefault="00E20EC8" w:rsidP="000766AD">
            <w:pPr>
              <w:pStyle w:val="TDNormaltext"/>
              <w:widowControl w:val="0"/>
              <w:spacing w:after="0"/>
              <w:rPr>
                <w:rFonts w:ascii="ＭＳ 明朝" w:hAnsi="ＭＳ 明朝"/>
                <w:sz w:val="22"/>
                <w:u w:val="single"/>
                <w:lang w:eastAsia="ja-JP"/>
              </w:rPr>
            </w:pPr>
          </w:p>
          <w:p w14:paraId="5125A25D" w14:textId="00CD7DE3" w:rsidR="00E20EC8" w:rsidRPr="00D81982" w:rsidRDefault="00E20EC8" w:rsidP="000766AD">
            <w:pPr>
              <w:pStyle w:val="TDNormaltext"/>
              <w:widowControl w:val="0"/>
              <w:spacing w:after="0"/>
              <w:rPr>
                <w:rFonts w:ascii="ＭＳ 明朝" w:hAnsi="ＭＳ 明朝"/>
                <w:sz w:val="22"/>
                <w:u w:val="single"/>
                <w:lang w:eastAsia="ja-JP"/>
              </w:rPr>
            </w:pPr>
          </w:p>
          <w:p w14:paraId="66631985" w14:textId="75B0F072" w:rsidR="00E20EC8" w:rsidRPr="00D81982" w:rsidRDefault="00E20EC8" w:rsidP="000766AD">
            <w:pPr>
              <w:pStyle w:val="TDNormaltext"/>
              <w:widowControl w:val="0"/>
              <w:spacing w:after="0"/>
              <w:rPr>
                <w:rFonts w:ascii="ＭＳ 明朝" w:hAnsi="ＭＳ 明朝"/>
                <w:sz w:val="22"/>
                <w:u w:val="single"/>
                <w:lang w:eastAsia="ja-JP"/>
              </w:rPr>
            </w:pPr>
          </w:p>
          <w:p w14:paraId="20054130" w14:textId="7E176DC4" w:rsidR="00E20EC8" w:rsidRPr="00D81982" w:rsidRDefault="00E20EC8" w:rsidP="000766AD">
            <w:pPr>
              <w:pStyle w:val="TDNormaltext"/>
              <w:widowControl w:val="0"/>
              <w:spacing w:after="0"/>
              <w:rPr>
                <w:rFonts w:ascii="ＭＳ 明朝" w:hAnsi="ＭＳ 明朝"/>
                <w:sz w:val="22"/>
                <w:u w:val="single"/>
                <w:lang w:eastAsia="ja-JP"/>
              </w:rPr>
            </w:pPr>
          </w:p>
          <w:p w14:paraId="63DAFB67" w14:textId="6B7047A1" w:rsidR="00E20EC8" w:rsidRPr="00D81982" w:rsidRDefault="00E20EC8" w:rsidP="000766AD">
            <w:pPr>
              <w:pStyle w:val="TDNormaltext"/>
              <w:widowControl w:val="0"/>
              <w:spacing w:after="0"/>
              <w:rPr>
                <w:rFonts w:ascii="ＭＳ 明朝" w:hAnsi="ＭＳ 明朝"/>
                <w:sz w:val="22"/>
                <w:u w:val="single"/>
                <w:lang w:eastAsia="ja-JP"/>
              </w:rPr>
            </w:pPr>
          </w:p>
          <w:p w14:paraId="4D78EAA4" w14:textId="20A9251D" w:rsidR="00E20EC8" w:rsidRPr="00D81982" w:rsidRDefault="00E20EC8" w:rsidP="000766AD">
            <w:pPr>
              <w:pStyle w:val="TDNormaltext"/>
              <w:widowControl w:val="0"/>
              <w:spacing w:after="0"/>
              <w:rPr>
                <w:rFonts w:ascii="ＭＳ 明朝" w:hAnsi="ＭＳ 明朝"/>
                <w:sz w:val="22"/>
                <w:u w:val="single"/>
                <w:lang w:eastAsia="ja-JP"/>
              </w:rPr>
            </w:pPr>
          </w:p>
          <w:p w14:paraId="14017A3E" w14:textId="17506D29" w:rsidR="00E20EC8" w:rsidRPr="00D81982" w:rsidRDefault="00E20EC8" w:rsidP="000766AD">
            <w:pPr>
              <w:pStyle w:val="TDNormaltext"/>
              <w:widowControl w:val="0"/>
              <w:spacing w:after="0"/>
              <w:rPr>
                <w:rFonts w:ascii="ＭＳ 明朝" w:hAnsi="ＭＳ 明朝"/>
                <w:sz w:val="22"/>
                <w:u w:val="single"/>
                <w:lang w:eastAsia="ja-JP"/>
              </w:rPr>
            </w:pPr>
          </w:p>
          <w:p w14:paraId="03787280" w14:textId="16DF5D80" w:rsidR="00E20EC8" w:rsidRPr="00D81982" w:rsidRDefault="00E20EC8" w:rsidP="000766AD">
            <w:pPr>
              <w:pStyle w:val="TDNormaltext"/>
              <w:widowControl w:val="0"/>
              <w:spacing w:after="0"/>
              <w:rPr>
                <w:rFonts w:ascii="ＭＳ 明朝" w:hAnsi="ＭＳ 明朝"/>
                <w:sz w:val="22"/>
                <w:u w:val="single"/>
                <w:lang w:eastAsia="ja-JP"/>
              </w:rPr>
            </w:pPr>
          </w:p>
          <w:p w14:paraId="1212B4CB" w14:textId="1A38ED0C" w:rsidR="00E20EC8" w:rsidRPr="00D81982" w:rsidRDefault="00E20EC8" w:rsidP="000766AD">
            <w:pPr>
              <w:pStyle w:val="TDNormaltext"/>
              <w:widowControl w:val="0"/>
              <w:spacing w:after="0"/>
              <w:rPr>
                <w:rFonts w:ascii="ＭＳ 明朝" w:hAnsi="ＭＳ 明朝"/>
                <w:sz w:val="22"/>
                <w:u w:val="single"/>
                <w:lang w:eastAsia="ja-JP"/>
              </w:rPr>
            </w:pPr>
          </w:p>
          <w:p w14:paraId="14EAB024" w14:textId="0840D6D8" w:rsidR="00E20EC8" w:rsidRPr="00D81982" w:rsidRDefault="00E20EC8" w:rsidP="000766AD">
            <w:pPr>
              <w:pStyle w:val="TDNormaltext"/>
              <w:widowControl w:val="0"/>
              <w:spacing w:after="0"/>
              <w:rPr>
                <w:rFonts w:ascii="ＭＳ 明朝" w:hAnsi="ＭＳ 明朝"/>
                <w:sz w:val="22"/>
                <w:u w:val="single"/>
                <w:lang w:eastAsia="ja-JP"/>
              </w:rPr>
            </w:pPr>
          </w:p>
          <w:p w14:paraId="3A7ED32B" w14:textId="5763D40B" w:rsidR="00E20EC8" w:rsidRPr="00D81982" w:rsidRDefault="00E20EC8" w:rsidP="000766AD">
            <w:pPr>
              <w:pStyle w:val="TDNormaltext"/>
              <w:widowControl w:val="0"/>
              <w:spacing w:after="0"/>
              <w:rPr>
                <w:rFonts w:ascii="ＭＳ 明朝" w:hAnsi="ＭＳ 明朝"/>
                <w:sz w:val="22"/>
                <w:u w:val="single"/>
                <w:lang w:eastAsia="ja-JP"/>
              </w:rPr>
            </w:pPr>
          </w:p>
          <w:p w14:paraId="2BCA9E23" w14:textId="1F24F5F4" w:rsidR="00E20EC8" w:rsidRPr="00D81982" w:rsidRDefault="00E20EC8" w:rsidP="000766AD">
            <w:pPr>
              <w:pStyle w:val="TDNormaltext"/>
              <w:widowControl w:val="0"/>
              <w:spacing w:after="0"/>
              <w:rPr>
                <w:rFonts w:ascii="ＭＳ 明朝" w:hAnsi="ＭＳ 明朝"/>
                <w:sz w:val="22"/>
                <w:u w:val="single"/>
                <w:lang w:eastAsia="ja-JP"/>
              </w:rPr>
            </w:pPr>
          </w:p>
          <w:p w14:paraId="67FC5500" w14:textId="5672EC62" w:rsidR="00E20EC8" w:rsidRPr="00D81982" w:rsidRDefault="00E20EC8" w:rsidP="000766AD">
            <w:pPr>
              <w:pStyle w:val="TDNormaltext"/>
              <w:widowControl w:val="0"/>
              <w:spacing w:after="0"/>
              <w:rPr>
                <w:rFonts w:ascii="ＭＳ 明朝" w:hAnsi="ＭＳ 明朝"/>
                <w:sz w:val="22"/>
                <w:u w:val="single"/>
                <w:lang w:eastAsia="ja-JP"/>
              </w:rPr>
            </w:pPr>
          </w:p>
          <w:p w14:paraId="11E34C7D" w14:textId="57FA0591" w:rsidR="00223039" w:rsidRPr="00D81982" w:rsidRDefault="00223039" w:rsidP="000766AD">
            <w:pPr>
              <w:pStyle w:val="TDNormaltext"/>
              <w:widowControl w:val="0"/>
              <w:spacing w:after="0"/>
              <w:rPr>
                <w:rFonts w:ascii="ＭＳ 明朝" w:hAnsi="ＭＳ 明朝"/>
                <w:sz w:val="22"/>
                <w:u w:val="single"/>
                <w:lang w:eastAsia="ja-JP"/>
              </w:rPr>
            </w:pPr>
          </w:p>
          <w:p w14:paraId="2DB46152" w14:textId="4D1CCBE6" w:rsidR="00223039" w:rsidRPr="00D81982" w:rsidRDefault="00223039" w:rsidP="000766AD">
            <w:pPr>
              <w:pStyle w:val="TDNormaltext"/>
              <w:widowControl w:val="0"/>
              <w:spacing w:after="0"/>
              <w:rPr>
                <w:rFonts w:ascii="ＭＳ 明朝" w:hAnsi="ＭＳ 明朝"/>
                <w:sz w:val="22"/>
                <w:u w:val="single"/>
                <w:lang w:eastAsia="ja-JP"/>
              </w:rPr>
            </w:pPr>
          </w:p>
          <w:p w14:paraId="64C70EAB" w14:textId="464340E9" w:rsidR="00223039" w:rsidRPr="00D81982" w:rsidRDefault="00223039" w:rsidP="000766AD">
            <w:pPr>
              <w:pStyle w:val="TDNormaltext"/>
              <w:widowControl w:val="0"/>
              <w:spacing w:after="0"/>
              <w:rPr>
                <w:rFonts w:ascii="ＭＳ 明朝" w:hAnsi="ＭＳ 明朝"/>
                <w:sz w:val="22"/>
                <w:u w:val="single"/>
                <w:lang w:eastAsia="ja-JP"/>
              </w:rPr>
            </w:pPr>
          </w:p>
          <w:p w14:paraId="1D1DFAAC" w14:textId="2D6B2776" w:rsidR="00223039" w:rsidRPr="00D81982" w:rsidRDefault="00223039" w:rsidP="000766AD">
            <w:pPr>
              <w:pStyle w:val="TDNormaltext"/>
              <w:widowControl w:val="0"/>
              <w:spacing w:after="0"/>
              <w:rPr>
                <w:rFonts w:ascii="ＭＳ 明朝" w:hAnsi="ＭＳ 明朝"/>
                <w:sz w:val="22"/>
                <w:u w:val="single"/>
                <w:lang w:eastAsia="ja-JP"/>
              </w:rPr>
            </w:pPr>
          </w:p>
          <w:p w14:paraId="02D5A699" w14:textId="31C369A8" w:rsidR="00223039" w:rsidRPr="00D81982" w:rsidRDefault="00223039" w:rsidP="000766AD">
            <w:pPr>
              <w:pStyle w:val="TDNormaltext"/>
              <w:widowControl w:val="0"/>
              <w:spacing w:after="0"/>
              <w:rPr>
                <w:rFonts w:ascii="ＭＳ 明朝" w:hAnsi="ＭＳ 明朝"/>
                <w:sz w:val="22"/>
                <w:u w:val="single"/>
                <w:lang w:eastAsia="ja-JP"/>
              </w:rPr>
            </w:pPr>
          </w:p>
          <w:p w14:paraId="30B91731" w14:textId="0297D6FF" w:rsidR="00223039" w:rsidRPr="00D81982" w:rsidRDefault="00223039" w:rsidP="000766AD">
            <w:pPr>
              <w:pStyle w:val="TDNormaltext"/>
              <w:widowControl w:val="0"/>
              <w:spacing w:after="0"/>
              <w:rPr>
                <w:rFonts w:ascii="ＭＳ 明朝" w:hAnsi="ＭＳ 明朝"/>
                <w:sz w:val="22"/>
                <w:u w:val="single"/>
                <w:lang w:eastAsia="ja-JP"/>
              </w:rPr>
            </w:pPr>
          </w:p>
          <w:p w14:paraId="161FA6EB" w14:textId="3AB6A138" w:rsidR="00223039" w:rsidRPr="00D81982" w:rsidRDefault="00223039" w:rsidP="000766AD">
            <w:pPr>
              <w:pStyle w:val="TDNormaltext"/>
              <w:widowControl w:val="0"/>
              <w:spacing w:after="0"/>
              <w:rPr>
                <w:rFonts w:ascii="ＭＳ 明朝" w:hAnsi="ＭＳ 明朝"/>
                <w:sz w:val="22"/>
                <w:u w:val="single"/>
                <w:lang w:eastAsia="ja-JP"/>
              </w:rPr>
            </w:pPr>
          </w:p>
          <w:p w14:paraId="0B53BFE8" w14:textId="4491584B" w:rsidR="00223039" w:rsidRPr="00D81982" w:rsidRDefault="00223039" w:rsidP="000766AD">
            <w:pPr>
              <w:pStyle w:val="TDNormaltext"/>
              <w:widowControl w:val="0"/>
              <w:spacing w:after="0"/>
              <w:rPr>
                <w:rFonts w:ascii="ＭＳ 明朝" w:hAnsi="ＭＳ 明朝"/>
                <w:sz w:val="22"/>
                <w:u w:val="single"/>
                <w:lang w:eastAsia="ja-JP"/>
              </w:rPr>
            </w:pPr>
          </w:p>
          <w:p w14:paraId="16F50952" w14:textId="35ED976B" w:rsidR="00223039" w:rsidRPr="00D81982" w:rsidRDefault="00223039" w:rsidP="000766AD">
            <w:pPr>
              <w:pStyle w:val="TDNormaltext"/>
              <w:widowControl w:val="0"/>
              <w:spacing w:after="0"/>
              <w:rPr>
                <w:rFonts w:ascii="ＭＳ 明朝" w:hAnsi="ＭＳ 明朝"/>
                <w:sz w:val="22"/>
                <w:u w:val="single"/>
                <w:lang w:eastAsia="ja-JP"/>
              </w:rPr>
            </w:pPr>
          </w:p>
          <w:p w14:paraId="76D6B23E" w14:textId="58FE1100" w:rsidR="00223039" w:rsidRPr="00D81982" w:rsidRDefault="00223039" w:rsidP="000766AD">
            <w:pPr>
              <w:pStyle w:val="TDNormaltext"/>
              <w:widowControl w:val="0"/>
              <w:spacing w:after="0"/>
              <w:rPr>
                <w:rFonts w:ascii="ＭＳ 明朝" w:hAnsi="ＭＳ 明朝"/>
                <w:sz w:val="22"/>
                <w:u w:val="single"/>
                <w:lang w:eastAsia="ja-JP"/>
              </w:rPr>
            </w:pPr>
          </w:p>
          <w:p w14:paraId="25DF1CB8" w14:textId="4B20D115" w:rsidR="00223039" w:rsidRPr="00D81982" w:rsidRDefault="00223039" w:rsidP="000766AD">
            <w:pPr>
              <w:pStyle w:val="TDNormaltext"/>
              <w:widowControl w:val="0"/>
              <w:spacing w:after="0"/>
              <w:rPr>
                <w:rFonts w:ascii="ＭＳ 明朝" w:hAnsi="ＭＳ 明朝"/>
                <w:sz w:val="22"/>
                <w:u w:val="single"/>
                <w:lang w:eastAsia="ja-JP"/>
              </w:rPr>
            </w:pPr>
          </w:p>
          <w:p w14:paraId="4501ECD8" w14:textId="475A2B1C" w:rsidR="00223039" w:rsidRPr="00D81982" w:rsidRDefault="00223039" w:rsidP="000766AD">
            <w:pPr>
              <w:pStyle w:val="TDNormaltext"/>
              <w:widowControl w:val="0"/>
              <w:spacing w:after="0"/>
              <w:rPr>
                <w:rFonts w:ascii="ＭＳ 明朝" w:hAnsi="ＭＳ 明朝"/>
                <w:sz w:val="22"/>
                <w:u w:val="single"/>
                <w:lang w:eastAsia="ja-JP"/>
              </w:rPr>
            </w:pPr>
          </w:p>
          <w:p w14:paraId="69349940" w14:textId="13A1AA9B" w:rsidR="00223039" w:rsidRPr="00D81982" w:rsidRDefault="00223039" w:rsidP="000766AD">
            <w:pPr>
              <w:pStyle w:val="TDNormaltext"/>
              <w:widowControl w:val="0"/>
              <w:spacing w:after="0"/>
              <w:rPr>
                <w:rFonts w:ascii="ＭＳ 明朝" w:hAnsi="ＭＳ 明朝"/>
                <w:sz w:val="22"/>
                <w:u w:val="single"/>
                <w:lang w:eastAsia="ja-JP"/>
              </w:rPr>
            </w:pPr>
          </w:p>
          <w:p w14:paraId="3C1ABEB2" w14:textId="3B050AE1" w:rsidR="00223039" w:rsidRPr="00D81982" w:rsidRDefault="00223039" w:rsidP="000766AD">
            <w:pPr>
              <w:pStyle w:val="TDNormaltext"/>
              <w:widowControl w:val="0"/>
              <w:spacing w:after="0"/>
              <w:rPr>
                <w:rFonts w:ascii="ＭＳ 明朝" w:hAnsi="ＭＳ 明朝"/>
                <w:sz w:val="22"/>
                <w:u w:val="single"/>
                <w:lang w:eastAsia="ja-JP"/>
              </w:rPr>
            </w:pPr>
          </w:p>
          <w:p w14:paraId="4B7F1B3A" w14:textId="730F0B97" w:rsidR="00223039" w:rsidRPr="00D81982" w:rsidRDefault="00223039" w:rsidP="000766AD">
            <w:pPr>
              <w:pStyle w:val="TDNormaltext"/>
              <w:widowControl w:val="0"/>
              <w:spacing w:after="0"/>
              <w:rPr>
                <w:rFonts w:ascii="ＭＳ 明朝" w:hAnsi="ＭＳ 明朝"/>
                <w:sz w:val="22"/>
                <w:u w:val="single"/>
                <w:lang w:eastAsia="ja-JP"/>
              </w:rPr>
            </w:pPr>
          </w:p>
          <w:p w14:paraId="233C8B9B" w14:textId="5BF06051" w:rsidR="00223039" w:rsidRPr="00D81982" w:rsidRDefault="00223039" w:rsidP="000766AD">
            <w:pPr>
              <w:pStyle w:val="TDNormaltext"/>
              <w:widowControl w:val="0"/>
              <w:spacing w:after="0"/>
              <w:rPr>
                <w:rFonts w:ascii="ＭＳ 明朝" w:hAnsi="ＭＳ 明朝"/>
                <w:sz w:val="22"/>
                <w:u w:val="single"/>
                <w:lang w:eastAsia="ja-JP"/>
              </w:rPr>
            </w:pPr>
          </w:p>
          <w:p w14:paraId="2FABF89D" w14:textId="4C400816" w:rsidR="00223039" w:rsidRPr="00D81982" w:rsidRDefault="00223039" w:rsidP="000766AD">
            <w:pPr>
              <w:pStyle w:val="TDNormaltext"/>
              <w:widowControl w:val="0"/>
              <w:spacing w:after="0"/>
              <w:rPr>
                <w:rFonts w:ascii="ＭＳ 明朝" w:hAnsi="ＭＳ 明朝"/>
                <w:sz w:val="22"/>
                <w:u w:val="single"/>
                <w:lang w:eastAsia="ja-JP"/>
              </w:rPr>
            </w:pPr>
          </w:p>
          <w:p w14:paraId="4F8320A3" w14:textId="64EC8BA7" w:rsidR="00223039" w:rsidRPr="00D81982" w:rsidRDefault="00223039" w:rsidP="000766AD">
            <w:pPr>
              <w:pStyle w:val="TDNormaltext"/>
              <w:widowControl w:val="0"/>
              <w:spacing w:after="0"/>
              <w:rPr>
                <w:rFonts w:ascii="ＭＳ 明朝" w:hAnsi="ＭＳ 明朝"/>
                <w:sz w:val="22"/>
                <w:u w:val="single"/>
                <w:lang w:eastAsia="ja-JP"/>
              </w:rPr>
            </w:pPr>
          </w:p>
          <w:p w14:paraId="61B67635" w14:textId="70D39693" w:rsidR="00223039" w:rsidRPr="00D81982" w:rsidRDefault="00223039" w:rsidP="000766AD">
            <w:pPr>
              <w:pStyle w:val="TDNormaltext"/>
              <w:widowControl w:val="0"/>
              <w:spacing w:after="0"/>
              <w:rPr>
                <w:rFonts w:ascii="ＭＳ 明朝" w:hAnsi="ＭＳ 明朝"/>
                <w:sz w:val="22"/>
                <w:u w:val="single"/>
                <w:lang w:eastAsia="ja-JP"/>
              </w:rPr>
            </w:pPr>
          </w:p>
          <w:p w14:paraId="00447EA4" w14:textId="6C79AEEF" w:rsidR="00223039" w:rsidRPr="00D81982" w:rsidRDefault="00223039" w:rsidP="000766AD">
            <w:pPr>
              <w:pStyle w:val="TDNormaltext"/>
              <w:widowControl w:val="0"/>
              <w:spacing w:after="0"/>
              <w:rPr>
                <w:rFonts w:ascii="ＭＳ 明朝" w:hAnsi="ＭＳ 明朝"/>
                <w:sz w:val="22"/>
                <w:u w:val="single"/>
                <w:lang w:eastAsia="ja-JP"/>
              </w:rPr>
            </w:pPr>
          </w:p>
          <w:p w14:paraId="13390981" w14:textId="4F632D6D" w:rsidR="00223039" w:rsidRPr="00D81982" w:rsidRDefault="00223039" w:rsidP="000766AD">
            <w:pPr>
              <w:pStyle w:val="TDNormaltext"/>
              <w:widowControl w:val="0"/>
              <w:spacing w:after="0"/>
              <w:rPr>
                <w:rFonts w:ascii="ＭＳ 明朝" w:hAnsi="ＭＳ 明朝"/>
                <w:sz w:val="22"/>
                <w:u w:val="single"/>
                <w:lang w:eastAsia="ja-JP"/>
              </w:rPr>
            </w:pPr>
          </w:p>
          <w:p w14:paraId="2AD29F97" w14:textId="564E3497" w:rsidR="00223039" w:rsidRPr="00D81982" w:rsidRDefault="00223039" w:rsidP="000766AD">
            <w:pPr>
              <w:pStyle w:val="TDNormaltext"/>
              <w:widowControl w:val="0"/>
              <w:spacing w:after="0"/>
              <w:rPr>
                <w:rFonts w:ascii="ＭＳ 明朝" w:hAnsi="ＭＳ 明朝"/>
                <w:sz w:val="22"/>
                <w:u w:val="single"/>
                <w:lang w:eastAsia="ja-JP"/>
              </w:rPr>
            </w:pPr>
          </w:p>
          <w:p w14:paraId="114476F9" w14:textId="27C9A6C6" w:rsidR="00223039" w:rsidRPr="00D81982" w:rsidRDefault="00223039" w:rsidP="000766AD">
            <w:pPr>
              <w:pStyle w:val="TDNormaltext"/>
              <w:widowControl w:val="0"/>
              <w:spacing w:after="0"/>
              <w:rPr>
                <w:rFonts w:ascii="ＭＳ 明朝" w:hAnsi="ＭＳ 明朝"/>
                <w:sz w:val="22"/>
                <w:u w:val="single"/>
                <w:lang w:eastAsia="ja-JP"/>
              </w:rPr>
            </w:pPr>
          </w:p>
          <w:p w14:paraId="7E0FCF92" w14:textId="38A17AD6" w:rsidR="00223039" w:rsidRPr="00D81982" w:rsidRDefault="00223039" w:rsidP="000766AD">
            <w:pPr>
              <w:pStyle w:val="TDNormaltext"/>
              <w:widowControl w:val="0"/>
              <w:spacing w:after="0"/>
              <w:rPr>
                <w:rFonts w:ascii="ＭＳ 明朝" w:hAnsi="ＭＳ 明朝"/>
                <w:sz w:val="22"/>
                <w:u w:val="single"/>
                <w:lang w:eastAsia="ja-JP"/>
              </w:rPr>
            </w:pPr>
          </w:p>
          <w:p w14:paraId="25F22CA6" w14:textId="287509B0" w:rsidR="00223039" w:rsidRPr="00D81982" w:rsidRDefault="00223039" w:rsidP="000766AD">
            <w:pPr>
              <w:pStyle w:val="TDNormaltext"/>
              <w:widowControl w:val="0"/>
              <w:spacing w:after="0"/>
              <w:rPr>
                <w:rFonts w:ascii="ＭＳ 明朝" w:hAnsi="ＭＳ 明朝"/>
                <w:sz w:val="22"/>
                <w:u w:val="single"/>
                <w:lang w:eastAsia="ja-JP"/>
              </w:rPr>
            </w:pPr>
          </w:p>
          <w:p w14:paraId="2D01671A" w14:textId="22122D6A" w:rsidR="00223039" w:rsidRPr="00D81982" w:rsidRDefault="00223039" w:rsidP="000766AD">
            <w:pPr>
              <w:pStyle w:val="TDNormaltext"/>
              <w:widowControl w:val="0"/>
              <w:spacing w:after="0"/>
              <w:rPr>
                <w:rFonts w:ascii="ＭＳ 明朝" w:hAnsi="ＭＳ 明朝"/>
                <w:sz w:val="22"/>
                <w:u w:val="single"/>
                <w:lang w:eastAsia="ja-JP"/>
              </w:rPr>
            </w:pPr>
          </w:p>
          <w:p w14:paraId="2E650790" w14:textId="1C55891B" w:rsidR="00223039" w:rsidRPr="00D81982" w:rsidRDefault="00223039" w:rsidP="000766AD">
            <w:pPr>
              <w:pStyle w:val="TDNormaltext"/>
              <w:widowControl w:val="0"/>
              <w:spacing w:after="0"/>
              <w:rPr>
                <w:rFonts w:ascii="ＭＳ 明朝" w:hAnsi="ＭＳ 明朝"/>
                <w:sz w:val="22"/>
                <w:u w:val="single"/>
                <w:lang w:eastAsia="ja-JP"/>
              </w:rPr>
            </w:pPr>
          </w:p>
          <w:p w14:paraId="18799F56" w14:textId="5AADF239" w:rsidR="00223039" w:rsidRPr="00D81982" w:rsidRDefault="00223039" w:rsidP="000766AD">
            <w:pPr>
              <w:pStyle w:val="TDNormaltext"/>
              <w:widowControl w:val="0"/>
              <w:spacing w:after="0"/>
              <w:rPr>
                <w:rFonts w:ascii="ＭＳ 明朝" w:hAnsi="ＭＳ 明朝"/>
                <w:sz w:val="22"/>
                <w:u w:val="single"/>
                <w:lang w:eastAsia="ja-JP"/>
              </w:rPr>
            </w:pPr>
          </w:p>
          <w:p w14:paraId="5E326180" w14:textId="0A5567A3" w:rsidR="00223039" w:rsidRPr="00D81982" w:rsidRDefault="00223039" w:rsidP="000766AD">
            <w:pPr>
              <w:pStyle w:val="TDNormaltext"/>
              <w:widowControl w:val="0"/>
              <w:spacing w:after="0"/>
              <w:rPr>
                <w:rFonts w:ascii="ＭＳ 明朝" w:hAnsi="ＭＳ 明朝"/>
                <w:sz w:val="22"/>
                <w:u w:val="single"/>
                <w:lang w:eastAsia="ja-JP"/>
              </w:rPr>
            </w:pPr>
          </w:p>
          <w:p w14:paraId="09759B5B" w14:textId="7ACBB895" w:rsidR="00223039" w:rsidRPr="00D81982" w:rsidRDefault="00223039" w:rsidP="000766AD">
            <w:pPr>
              <w:pStyle w:val="TDNormaltext"/>
              <w:widowControl w:val="0"/>
              <w:spacing w:after="0"/>
              <w:rPr>
                <w:rFonts w:ascii="ＭＳ 明朝" w:hAnsi="ＭＳ 明朝"/>
                <w:sz w:val="22"/>
                <w:u w:val="single"/>
                <w:lang w:eastAsia="ja-JP"/>
              </w:rPr>
            </w:pPr>
          </w:p>
          <w:p w14:paraId="7475250F" w14:textId="49CDD13E" w:rsidR="00223039" w:rsidRPr="00D81982" w:rsidRDefault="00223039" w:rsidP="000766AD">
            <w:pPr>
              <w:pStyle w:val="TDNormaltext"/>
              <w:widowControl w:val="0"/>
              <w:spacing w:after="0"/>
              <w:rPr>
                <w:rFonts w:ascii="ＭＳ 明朝" w:hAnsi="ＭＳ 明朝"/>
                <w:sz w:val="22"/>
                <w:u w:val="single"/>
                <w:lang w:eastAsia="ja-JP"/>
              </w:rPr>
            </w:pPr>
          </w:p>
          <w:p w14:paraId="77E12298" w14:textId="255A490E" w:rsidR="00223039" w:rsidRPr="00D81982" w:rsidRDefault="00223039" w:rsidP="000766AD">
            <w:pPr>
              <w:pStyle w:val="TDNormaltext"/>
              <w:widowControl w:val="0"/>
              <w:spacing w:after="0"/>
              <w:rPr>
                <w:rFonts w:ascii="ＭＳ 明朝" w:hAnsi="ＭＳ 明朝"/>
                <w:sz w:val="22"/>
                <w:u w:val="single"/>
                <w:lang w:eastAsia="ja-JP"/>
              </w:rPr>
            </w:pPr>
          </w:p>
          <w:p w14:paraId="13B165A5" w14:textId="2DF049C1" w:rsidR="00223039" w:rsidRPr="00D81982" w:rsidRDefault="00223039" w:rsidP="000766AD">
            <w:pPr>
              <w:pStyle w:val="TDNormaltext"/>
              <w:widowControl w:val="0"/>
              <w:spacing w:after="0"/>
              <w:rPr>
                <w:rFonts w:ascii="ＭＳ 明朝" w:hAnsi="ＭＳ 明朝"/>
                <w:sz w:val="22"/>
                <w:u w:val="single"/>
                <w:lang w:eastAsia="ja-JP"/>
              </w:rPr>
            </w:pPr>
          </w:p>
          <w:p w14:paraId="764A4C26" w14:textId="1C16155B" w:rsidR="00223039" w:rsidRPr="00D81982" w:rsidRDefault="00223039" w:rsidP="000766AD">
            <w:pPr>
              <w:pStyle w:val="TDNormaltext"/>
              <w:widowControl w:val="0"/>
              <w:spacing w:after="0"/>
              <w:rPr>
                <w:rFonts w:ascii="ＭＳ 明朝" w:hAnsi="ＭＳ 明朝"/>
                <w:sz w:val="22"/>
                <w:u w:val="single"/>
                <w:lang w:eastAsia="ja-JP"/>
              </w:rPr>
            </w:pPr>
          </w:p>
          <w:p w14:paraId="163DF597" w14:textId="4AF0F401" w:rsidR="00223039" w:rsidRPr="00D81982" w:rsidRDefault="00223039" w:rsidP="000766AD">
            <w:pPr>
              <w:pStyle w:val="TDNormaltext"/>
              <w:widowControl w:val="0"/>
              <w:spacing w:after="0"/>
              <w:rPr>
                <w:rFonts w:ascii="ＭＳ 明朝" w:hAnsi="ＭＳ 明朝"/>
                <w:sz w:val="22"/>
                <w:u w:val="single"/>
                <w:lang w:eastAsia="ja-JP"/>
              </w:rPr>
            </w:pPr>
          </w:p>
          <w:p w14:paraId="18CDA4F4" w14:textId="625132A4" w:rsidR="00223039" w:rsidRPr="00D81982" w:rsidRDefault="00223039" w:rsidP="000766AD">
            <w:pPr>
              <w:pStyle w:val="TDNormaltext"/>
              <w:widowControl w:val="0"/>
              <w:spacing w:after="0"/>
              <w:rPr>
                <w:rFonts w:ascii="ＭＳ 明朝" w:hAnsi="ＭＳ 明朝"/>
                <w:sz w:val="22"/>
                <w:u w:val="single"/>
                <w:lang w:eastAsia="ja-JP"/>
              </w:rPr>
            </w:pPr>
          </w:p>
          <w:p w14:paraId="6010B2FD" w14:textId="3BB01362" w:rsidR="00223039" w:rsidRPr="00D81982" w:rsidRDefault="00223039" w:rsidP="000766AD">
            <w:pPr>
              <w:pStyle w:val="TDNormaltext"/>
              <w:widowControl w:val="0"/>
              <w:spacing w:after="0"/>
              <w:rPr>
                <w:rFonts w:ascii="ＭＳ 明朝" w:hAnsi="ＭＳ 明朝"/>
                <w:sz w:val="22"/>
                <w:u w:val="single"/>
                <w:lang w:eastAsia="ja-JP"/>
              </w:rPr>
            </w:pPr>
          </w:p>
          <w:p w14:paraId="6CE471B6" w14:textId="1FB2E921" w:rsidR="00223039" w:rsidRPr="00D81982" w:rsidRDefault="00223039" w:rsidP="000766AD">
            <w:pPr>
              <w:pStyle w:val="TDNormaltext"/>
              <w:widowControl w:val="0"/>
              <w:spacing w:after="0"/>
              <w:rPr>
                <w:rFonts w:ascii="ＭＳ 明朝" w:hAnsi="ＭＳ 明朝"/>
                <w:sz w:val="22"/>
                <w:u w:val="single"/>
                <w:lang w:eastAsia="ja-JP"/>
              </w:rPr>
            </w:pPr>
          </w:p>
          <w:p w14:paraId="2DA6491E" w14:textId="5D510446" w:rsidR="00223039" w:rsidRPr="00D81982" w:rsidRDefault="00223039" w:rsidP="000766AD">
            <w:pPr>
              <w:pStyle w:val="TDNormaltext"/>
              <w:widowControl w:val="0"/>
              <w:spacing w:after="0"/>
              <w:rPr>
                <w:rFonts w:ascii="ＭＳ 明朝" w:hAnsi="ＭＳ 明朝"/>
                <w:sz w:val="22"/>
                <w:u w:val="single"/>
                <w:lang w:eastAsia="ja-JP"/>
              </w:rPr>
            </w:pPr>
          </w:p>
          <w:p w14:paraId="081DD636" w14:textId="6CF4D9A0" w:rsidR="00223039" w:rsidRPr="00D81982" w:rsidRDefault="00223039" w:rsidP="000766AD">
            <w:pPr>
              <w:pStyle w:val="TDNormaltext"/>
              <w:widowControl w:val="0"/>
              <w:spacing w:after="0"/>
              <w:rPr>
                <w:rFonts w:ascii="ＭＳ 明朝" w:hAnsi="ＭＳ 明朝"/>
                <w:sz w:val="22"/>
                <w:u w:val="single"/>
                <w:lang w:eastAsia="ja-JP"/>
              </w:rPr>
            </w:pPr>
          </w:p>
          <w:p w14:paraId="084DB8C7" w14:textId="17BA6EFE" w:rsidR="00223039" w:rsidRPr="00D81982" w:rsidRDefault="00223039" w:rsidP="000766AD">
            <w:pPr>
              <w:pStyle w:val="TDNormaltext"/>
              <w:widowControl w:val="0"/>
              <w:spacing w:after="0"/>
              <w:rPr>
                <w:rFonts w:ascii="ＭＳ 明朝" w:hAnsi="ＭＳ 明朝"/>
                <w:sz w:val="22"/>
                <w:u w:val="single"/>
                <w:lang w:eastAsia="ja-JP"/>
              </w:rPr>
            </w:pPr>
          </w:p>
          <w:p w14:paraId="6640C4B0" w14:textId="615499F4" w:rsidR="00223039" w:rsidRPr="00D81982" w:rsidRDefault="00223039" w:rsidP="000766AD">
            <w:pPr>
              <w:pStyle w:val="TDNormaltext"/>
              <w:widowControl w:val="0"/>
              <w:spacing w:after="0"/>
              <w:rPr>
                <w:rFonts w:ascii="ＭＳ 明朝" w:hAnsi="ＭＳ 明朝"/>
                <w:sz w:val="22"/>
                <w:u w:val="single"/>
                <w:lang w:eastAsia="ja-JP"/>
              </w:rPr>
            </w:pPr>
          </w:p>
          <w:p w14:paraId="05A30853" w14:textId="258248EE" w:rsidR="00223039" w:rsidRPr="00D81982" w:rsidRDefault="00223039" w:rsidP="000766AD">
            <w:pPr>
              <w:pStyle w:val="TDNormaltext"/>
              <w:widowControl w:val="0"/>
              <w:spacing w:after="0"/>
              <w:rPr>
                <w:rFonts w:ascii="ＭＳ 明朝" w:hAnsi="ＭＳ 明朝"/>
                <w:sz w:val="22"/>
                <w:u w:val="single"/>
                <w:lang w:eastAsia="ja-JP"/>
              </w:rPr>
            </w:pPr>
          </w:p>
          <w:p w14:paraId="1234A4CF" w14:textId="2D786CD4" w:rsidR="00223039" w:rsidRPr="00D81982" w:rsidRDefault="00223039" w:rsidP="000766AD">
            <w:pPr>
              <w:pStyle w:val="TDNormaltext"/>
              <w:widowControl w:val="0"/>
              <w:spacing w:after="0"/>
              <w:rPr>
                <w:rFonts w:ascii="ＭＳ 明朝" w:hAnsi="ＭＳ 明朝"/>
                <w:sz w:val="22"/>
                <w:u w:val="single"/>
                <w:lang w:eastAsia="ja-JP"/>
              </w:rPr>
            </w:pPr>
          </w:p>
          <w:p w14:paraId="7FF3D3A8" w14:textId="42D44627" w:rsidR="00223039" w:rsidRPr="00D81982" w:rsidRDefault="00223039" w:rsidP="000766AD">
            <w:pPr>
              <w:pStyle w:val="TDNormaltext"/>
              <w:widowControl w:val="0"/>
              <w:spacing w:after="0"/>
              <w:rPr>
                <w:rFonts w:ascii="ＭＳ 明朝" w:hAnsi="ＭＳ 明朝"/>
                <w:sz w:val="22"/>
                <w:u w:val="single"/>
                <w:lang w:eastAsia="ja-JP"/>
              </w:rPr>
            </w:pPr>
          </w:p>
          <w:p w14:paraId="649428D9" w14:textId="04E66392" w:rsidR="00223039" w:rsidRPr="00D81982" w:rsidRDefault="00223039" w:rsidP="000766AD">
            <w:pPr>
              <w:pStyle w:val="TDNormaltext"/>
              <w:widowControl w:val="0"/>
              <w:spacing w:after="0"/>
              <w:rPr>
                <w:rFonts w:ascii="ＭＳ 明朝" w:hAnsi="ＭＳ 明朝"/>
                <w:sz w:val="22"/>
                <w:u w:val="single"/>
                <w:lang w:eastAsia="ja-JP"/>
              </w:rPr>
            </w:pPr>
          </w:p>
          <w:p w14:paraId="158683E0" w14:textId="3C31207F" w:rsidR="00223039" w:rsidRPr="00D81982" w:rsidRDefault="00223039" w:rsidP="000766AD">
            <w:pPr>
              <w:pStyle w:val="TDNormaltext"/>
              <w:widowControl w:val="0"/>
              <w:spacing w:after="0"/>
              <w:rPr>
                <w:rFonts w:ascii="ＭＳ 明朝" w:hAnsi="ＭＳ 明朝"/>
                <w:sz w:val="22"/>
                <w:u w:val="single"/>
                <w:lang w:eastAsia="ja-JP"/>
              </w:rPr>
            </w:pPr>
          </w:p>
          <w:p w14:paraId="43B881D3" w14:textId="20C87514" w:rsidR="00223039" w:rsidRPr="00D81982" w:rsidRDefault="00223039" w:rsidP="000766AD">
            <w:pPr>
              <w:pStyle w:val="TDNormaltext"/>
              <w:widowControl w:val="0"/>
              <w:spacing w:after="0"/>
              <w:rPr>
                <w:rFonts w:ascii="ＭＳ 明朝" w:hAnsi="ＭＳ 明朝"/>
                <w:sz w:val="22"/>
                <w:u w:val="single"/>
                <w:lang w:eastAsia="ja-JP"/>
              </w:rPr>
            </w:pPr>
          </w:p>
          <w:p w14:paraId="45405310" w14:textId="490FA311" w:rsidR="00223039" w:rsidRPr="00D81982" w:rsidRDefault="00223039" w:rsidP="000766AD">
            <w:pPr>
              <w:pStyle w:val="TDNormaltext"/>
              <w:widowControl w:val="0"/>
              <w:spacing w:after="0"/>
              <w:rPr>
                <w:rFonts w:ascii="ＭＳ 明朝" w:hAnsi="ＭＳ 明朝"/>
                <w:sz w:val="22"/>
                <w:u w:val="single"/>
                <w:lang w:eastAsia="ja-JP"/>
              </w:rPr>
            </w:pPr>
          </w:p>
          <w:p w14:paraId="77EFA734" w14:textId="3B62C7FF" w:rsidR="00223039" w:rsidRPr="00D81982" w:rsidRDefault="00223039" w:rsidP="000766AD">
            <w:pPr>
              <w:pStyle w:val="TDNormaltext"/>
              <w:widowControl w:val="0"/>
              <w:spacing w:after="0"/>
              <w:rPr>
                <w:rFonts w:ascii="ＭＳ 明朝" w:hAnsi="ＭＳ 明朝"/>
                <w:sz w:val="22"/>
                <w:u w:val="single"/>
                <w:lang w:eastAsia="ja-JP"/>
              </w:rPr>
            </w:pPr>
          </w:p>
          <w:p w14:paraId="579F58ED" w14:textId="392CAE17" w:rsidR="00223039" w:rsidRPr="00D81982" w:rsidRDefault="00223039" w:rsidP="000766AD">
            <w:pPr>
              <w:pStyle w:val="TDNormaltext"/>
              <w:widowControl w:val="0"/>
              <w:spacing w:after="0"/>
              <w:rPr>
                <w:rFonts w:ascii="ＭＳ 明朝" w:hAnsi="ＭＳ 明朝"/>
                <w:sz w:val="22"/>
                <w:u w:val="single"/>
                <w:lang w:eastAsia="ja-JP"/>
              </w:rPr>
            </w:pPr>
          </w:p>
          <w:p w14:paraId="021F78C2" w14:textId="06287407" w:rsidR="00223039" w:rsidRPr="00D81982" w:rsidRDefault="00223039" w:rsidP="000766AD">
            <w:pPr>
              <w:pStyle w:val="TDNormaltext"/>
              <w:widowControl w:val="0"/>
              <w:spacing w:after="0"/>
              <w:rPr>
                <w:rFonts w:ascii="ＭＳ 明朝" w:hAnsi="ＭＳ 明朝"/>
                <w:sz w:val="22"/>
                <w:u w:val="single"/>
                <w:lang w:eastAsia="ja-JP"/>
              </w:rPr>
            </w:pPr>
          </w:p>
          <w:p w14:paraId="58F7D359" w14:textId="4B7272A6" w:rsidR="00223039" w:rsidRPr="00D81982" w:rsidRDefault="00223039" w:rsidP="000766AD">
            <w:pPr>
              <w:pStyle w:val="TDNormaltext"/>
              <w:widowControl w:val="0"/>
              <w:spacing w:after="0"/>
              <w:rPr>
                <w:rFonts w:ascii="ＭＳ 明朝" w:hAnsi="ＭＳ 明朝"/>
                <w:sz w:val="22"/>
                <w:u w:val="single"/>
                <w:lang w:eastAsia="ja-JP"/>
              </w:rPr>
            </w:pPr>
          </w:p>
          <w:p w14:paraId="00A5153D" w14:textId="53D08B6F" w:rsidR="00223039" w:rsidRPr="00D81982" w:rsidRDefault="00223039" w:rsidP="000766AD">
            <w:pPr>
              <w:pStyle w:val="TDNormaltext"/>
              <w:widowControl w:val="0"/>
              <w:spacing w:after="0"/>
              <w:rPr>
                <w:rFonts w:ascii="ＭＳ 明朝" w:hAnsi="ＭＳ 明朝"/>
                <w:sz w:val="22"/>
                <w:u w:val="single"/>
                <w:lang w:eastAsia="ja-JP"/>
              </w:rPr>
            </w:pPr>
          </w:p>
          <w:p w14:paraId="028215B1" w14:textId="7A14F233" w:rsidR="00223039" w:rsidRPr="00D81982" w:rsidRDefault="00223039" w:rsidP="000766AD">
            <w:pPr>
              <w:pStyle w:val="TDNormaltext"/>
              <w:widowControl w:val="0"/>
              <w:spacing w:after="0"/>
              <w:rPr>
                <w:rFonts w:ascii="ＭＳ 明朝" w:hAnsi="ＭＳ 明朝"/>
                <w:sz w:val="22"/>
                <w:u w:val="single"/>
                <w:lang w:eastAsia="ja-JP"/>
              </w:rPr>
            </w:pPr>
          </w:p>
          <w:p w14:paraId="109C8AFD" w14:textId="2A3DDD02" w:rsidR="00223039" w:rsidRPr="00D81982" w:rsidRDefault="00223039" w:rsidP="000766AD">
            <w:pPr>
              <w:pStyle w:val="TDNormaltext"/>
              <w:widowControl w:val="0"/>
              <w:spacing w:after="0"/>
              <w:rPr>
                <w:rFonts w:ascii="ＭＳ 明朝" w:hAnsi="ＭＳ 明朝"/>
                <w:sz w:val="22"/>
                <w:u w:val="single"/>
                <w:lang w:eastAsia="ja-JP"/>
              </w:rPr>
            </w:pPr>
          </w:p>
          <w:p w14:paraId="2254521F" w14:textId="295891BF" w:rsidR="00223039" w:rsidRPr="00D81982" w:rsidRDefault="00223039" w:rsidP="000766AD">
            <w:pPr>
              <w:pStyle w:val="TDNormaltext"/>
              <w:widowControl w:val="0"/>
              <w:spacing w:after="0"/>
              <w:rPr>
                <w:rFonts w:ascii="ＭＳ 明朝" w:hAnsi="ＭＳ 明朝"/>
                <w:sz w:val="22"/>
                <w:u w:val="single"/>
                <w:lang w:eastAsia="ja-JP"/>
              </w:rPr>
            </w:pPr>
          </w:p>
          <w:p w14:paraId="45DC1B10" w14:textId="7FBA9C84" w:rsidR="00223039" w:rsidRPr="00D81982" w:rsidRDefault="00223039" w:rsidP="000766AD">
            <w:pPr>
              <w:pStyle w:val="TDNormaltext"/>
              <w:widowControl w:val="0"/>
              <w:spacing w:after="0"/>
              <w:rPr>
                <w:rFonts w:ascii="ＭＳ 明朝" w:hAnsi="ＭＳ 明朝"/>
                <w:sz w:val="22"/>
                <w:u w:val="single"/>
                <w:lang w:eastAsia="ja-JP"/>
              </w:rPr>
            </w:pPr>
          </w:p>
          <w:p w14:paraId="35138012" w14:textId="18386468" w:rsidR="00223039" w:rsidRPr="00D81982" w:rsidRDefault="00223039" w:rsidP="000766AD">
            <w:pPr>
              <w:pStyle w:val="TDNormaltext"/>
              <w:widowControl w:val="0"/>
              <w:spacing w:after="0"/>
              <w:rPr>
                <w:rFonts w:ascii="ＭＳ 明朝" w:hAnsi="ＭＳ 明朝"/>
                <w:sz w:val="22"/>
                <w:u w:val="single"/>
                <w:lang w:eastAsia="ja-JP"/>
              </w:rPr>
            </w:pPr>
          </w:p>
          <w:p w14:paraId="46709F6E" w14:textId="4646F3C5" w:rsidR="00223039" w:rsidRPr="00D81982" w:rsidRDefault="00223039" w:rsidP="000766AD">
            <w:pPr>
              <w:pStyle w:val="TDNormaltext"/>
              <w:widowControl w:val="0"/>
              <w:spacing w:after="0"/>
              <w:rPr>
                <w:rFonts w:ascii="ＭＳ 明朝" w:hAnsi="ＭＳ 明朝"/>
                <w:sz w:val="22"/>
                <w:u w:val="single"/>
                <w:lang w:eastAsia="ja-JP"/>
              </w:rPr>
            </w:pPr>
          </w:p>
          <w:p w14:paraId="2B02A548" w14:textId="157B0898" w:rsidR="00223039" w:rsidRPr="00D81982" w:rsidRDefault="00223039" w:rsidP="000766AD">
            <w:pPr>
              <w:pStyle w:val="TDNormaltext"/>
              <w:widowControl w:val="0"/>
              <w:spacing w:after="0"/>
              <w:rPr>
                <w:rFonts w:ascii="ＭＳ 明朝" w:hAnsi="ＭＳ 明朝"/>
                <w:sz w:val="22"/>
                <w:u w:val="single"/>
                <w:lang w:eastAsia="ja-JP"/>
              </w:rPr>
            </w:pPr>
          </w:p>
          <w:p w14:paraId="2C056312" w14:textId="2896CA18" w:rsidR="00223039" w:rsidRPr="00D81982" w:rsidRDefault="00223039" w:rsidP="000766AD">
            <w:pPr>
              <w:pStyle w:val="TDNormaltext"/>
              <w:widowControl w:val="0"/>
              <w:spacing w:after="0"/>
              <w:rPr>
                <w:rFonts w:ascii="ＭＳ 明朝" w:hAnsi="ＭＳ 明朝"/>
                <w:sz w:val="22"/>
                <w:u w:val="single"/>
                <w:lang w:eastAsia="ja-JP"/>
              </w:rPr>
            </w:pPr>
          </w:p>
          <w:p w14:paraId="3BD3B4DD" w14:textId="7224949F" w:rsidR="00223039" w:rsidRPr="00D81982" w:rsidRDefault="00223039" w:rsidP="000766AD">
            <w:pPr>
              <w:pStyle w:val="TDNormaltext"/>
              <w:widowControl w:val="0"/>
              <w:spacing w:after="0"/>
              <w:rPr>
                <w:rFonts w:ascii="ＭＳ 明朝" w:hAnsi="ＭＳ 明朝"/>
                <w:sz w:val="22"/>
                <w:u w:val="single"/>
                <w:lang w:eastAsia="ja-JP"/>
              </w:rPr>
            </w:pPr>
          </w:p>
          <w:p w14:paraId="0066835D" w14:textId="4882120D" w:rsidR="00223039" w:rsidRPr="00D81982" w:rsidRDefault="00223039" w:rsidP="000766AD">
            <w:pPr>
              <w:pStyle w:val="TDNormaltext"/>
              <w:widowControl w:val="0"/>
              <w:spacing w:after="0"/>
              <w:rPr>
                <w:rFonts w:ascii="ＭＳ 明朝" w:hAnsi="ＭＳ 明朝"/>
                <w:sz w:val="22"/>
                <w:u w:val="single"/>
                <w:lang w:eastAsia="ja-JP"/>
              </w:rPr>
            </w:pPr>
          </w:p>
          <w:p w14:paraId="40FB4D0C" w14:textId="6C8AA2A9" w:rsidR="00223039" w:rsidRPr="00D81982" w:rsidRDefault="00223039" w:rsidP="000766AD">
            <w:pPr>
              <w:pStyle w:val="TDNormaltext"/>
              <w:widowControl w:val="0"/>
              <w:spacing w:after="0"/>
              <w:rPr>
                <w:rFonts w:ascii="ＭＳ 明朝" w:hAnsi="ＭＳ 明朝"/>
                <w:sz w:val="22"/>
                <w:u w:val="single"/>
                <w:lang w:eastAsia="ja-JP"/>
              </w:rPr>
            </w:pPr>
          </w:p>
          <w:p w14:paraId="1DE5F3DC" w14:textId="77777777" w:rsidR="00C52EF4" w:rsidRPr="00D81982" w:rsidRDefault="00C52EF4" w:rsidP="000766AD">
            <w:pPr>
              <w:pStyle w:val="TDNormaltext"/>
              <w:widowControl w:val="0"/>
              <w:spacing w:after="0"/>
              <w:rPr>
                <w:rFonts w:ascii="ＭＳ 明朝" w:hAnsi="ＭＳ 明朝"/>
                <w:sz w:val="22"/>
                <w:u w:val="single"/>
                <w:lang w:eastAsia="ja-JP"/>
              </w:rPr>
            </w:pPr>
          </w:p>
          <w:p w14:paraId="6A4012EE" w14:textId="77777777" w:rsidR="000766AD" w:rsidRPr="00D81982" w:rsidRDefault="000766AD" w:rsidP="000766AD">
            <w:pPr>
              <w:pStyle w:val="TDNormaltext"/>
              <w:widowControl w:val="0"/>
              <w:spacing w:after="0"/>
              <w:rPr>
                <w:rFonts w:ascii="ＭＳ 明朝" w:hAnsi="ＭＳ 明朝"/>
                <w:b/>
                <w:bCs/>
                <w:sz w:val="22"/>
                <w:u w:val="single"/>
                <w:lang w:eastAsia="ja-JP"/>
              </w:rPr>
            </w:pPr>
            <w:bookmarkStart w:id="40" w:name="_Hlk37748241"/>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 xml:space="preserve">1 </w:t>
            </w:r>
          </w:p>
          <w:bookmarkEnd w:id="40"/>
          <w:p w14:paraId="15B82675" w14:textId="0F06702D"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「問題のある出処」からの原材料を回避するための</w:t>
            </w:r>
            <w:r w:rsidRPr="00D81982">
              <w:rPr>
                <w:rFonts w:ascii="ＭＳ 明朝" w:hAnsi="ＭＳ 明朝"/>
                <w:b/>
                <w:bCs/>
                <w:sz w:val="22"/>
                <w:u w:val="single"/>
                <w:lang w:eastAsia="ja-JP"/>
              </w:rPr>
              <w:t>SGECデュー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SGEC-DDS）</w:t>
            </w:r>
          </w:p>
          <w:p w14:paraId="5807E4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BC9BC9" w14:textId="71BD61F1"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1　全般的な要求事項</w:t>
            </w:r>
          </w:p>
          <w:p w14:paraId="096348EC" w14:textId="77777777" w:rsidR="00E20EC8" w:rsidRPr="00D81982" w:rsidRDefault="00E20EC8" w:rsidP="000766AD">
            <w:pPr>
              <w:pStyle w:val="TDNormaltext"/>
              <w:widowControl w:val="0"/>
              <w:spacing w:after="0"/>
              <w:rPr>
                <w:rFonts w:ascii="ＭＳ Ｐ明朝" w:eastAsia="ＭＳ Ｐ明朝" w:hAnsi="ＭＳ Ｐ明朝"/>
                <w:b/>
                <w:bCs/>
                <w:sz w:val="22"/>
                <w:u w:val="single"/>
                <w:lang w:eastAsia="ja-JP"/>
              </w:rPr>
            </w:pPr>
          </w:p>
          <w:p w14:paraId="4F2EC15C" w14:textId="40F14EA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SGEC-DDS（SGECデュー</w:t>
            </w:r>
            <w:r w:rsidR="00E20EC8"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D81982">
              <w:rPr>
                <w:rFonts w:ascii="ＭＳ Ｐ明朝" w:eastAsia="ＭＳ Ｐ明朝" w:hAnsi="ＭＳ Ｐ明朝"/>
                <w:sz w:val="22"/>
                <w:u w:val="single"/>
                <w:lang w:eastAsia="ja-JP"/>
              </w:rPr>
              <w:t>DDSを実行しなければならない。</w:t>
            </w:r>
          </w:p>
          <w:p w14:paraId="0462B94E"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4FBCD85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1.2</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SGEC-DDSは、リサイクル原材料を例外として、組織のSGEC-COC及びSGEC製品グループの対象となるすべての森林及び森林外樹木産原材料について実行されなければならない。</w:t>
            </w:r>
          </w:p>
          <w:p w14:paraId="1AC35280" w14:textId="5A6BA300"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SGEC-DDSは、組織が自ら管理する森林及び森林外樹木産品について実行することが認められている。</w:t>
            </w:r>
          </w:p>
          <w:p w14:paraId="6E5923A5" w14:textId="77777777" w:rsidR="00E20EC8" w:rsidRPr="00D81982" w:rsidRDefault="00E20EC8" w:rsidP="000766AD">
            <w:pPr>
              <w:pStyle w:val="TDNormaltext"/>
              <w:widowControl w:val="0"/>
              <w:spacing w:after="0"/>
              <w:rPr>
                <w:rFonts w:ascii="ＭＳ Ｐ明朝" w:eastAsia="ＭＳ Ｐ明朝" w:hAnsi="ＭＳ Ｐ明朝"/>
                <w:szCs w:val="20"/>
                <w:u w:val="single"/>
                <w:lang w:eastAsia="ja-JP"/>
              </w:rPr>
            </w:pPr>
          </w:p>
          <w:p w14:paraId="5240BF6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1.3</w:t>
            </w:r>
            <w:r w:rsidRPr="00D81982">
              <w:rPr>
                <w:rFonts w:ascii="ＭＳ Ｐ明朝" w:eastAsia="ＭＳ Ｐ明朝" w:hAnsi="ＭＳ Ｐ明朝" w:hint="eastAsia"/>
                <w:sz w:val="22"/>
                <w:u w:val="single"/>
                <w:lang w:eastAsia="ja-JP"/>
              </w:rPr>
              <w:t xml:space="preserve">　組織は、</w:t>
            </w:r>
            <w:r w:rsidRPr="00D81982">
              <w:rPr>
                <w:rFonts w:ascii="ＭＳ Ｐ明朝" w:eastAsia="ＭＳ Ｐ明朝" w:hAnsi="ＭＳ Ｐ明朝"/>
                <w:sz w:val="22"/>
                <w:u w:val="single"/>
                <w:lang w:eastAsia="ja-JP"/>
              </w:rPr>
              <w:t>SGEC-DDSを下記に関連する三つの段階によって実行しなければならない。</w:t>
            </w:r>
          </w:p>
          <w:p w14:paraId="18FAE60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情報の収集</w:t>
            </w:r>
          </w:p>
          <w:p w14:paraId="6C5647D8" w14:textId="5A8F4E1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リスクの</w:t>
            </w:r>
            <w:r w:rsidR="003E353E" w:rsidRPr="00D81982">
              <w:rPr>
                <w:rFonts w:ascii="ＭＳ Ｐ明朝" w:eastAsia="ＭＳ Ｐ明朝" w:hAnsi="ＭＳ Ｐ明朝" w:hint="eastAsia"/>
                <w:sz w:val="22"/>
                <w:u w:val="single"/>
                <w:lang w:eastAsia="ja-JP"/>
              </w:rPr>
              <w:t>評価</w:t>
            </w:r>
          </w:p>
          <w:p w14:paraId="6D4C3071" w14:textId="46B47C8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重大リスク供給品の管理</w:t>
            </w:r>
          </w:p>
          <w:p w14:paraId="151A70FC"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1EEB5417"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1.4</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組織が、</w:t>
            </w:r>
            <w:r w:rsidRPr="00D81982">
              <w:rPr>
                <w:rFonts w:ascii="ＭＳ Ｐ明朝" w:eastAsia="ＭＳ Ｐ明朝" w:hAnsi="ＭＳ Ｐ明朝"/>
                <w:sz w:val="22"/>
                <w:u w:val="single"/>
                <w:lang w:eastAsia="ja-JP"/>
              </w:rPr>
              <w:t>CITESの付属書「I</w:t>
            </w:r>
            <w:r w:rsidRPr="00D81982">
              <w:rPr>
                <w:rFonts w:ascii="ＭＳ Ｐ明朝" w:eastAsia="ＭＳ Ｐ明朝" w:hAnsi="ＭＳ Ｐ明朝" w:hint="eastAsia"/>
                <w:sz w:val="22"/>
                <w:u w:val="single"/>
                <w:lang w:eastAsia="ja-JP"/>
              </w:rPr>
              <w:t>」から「</w:t>
            </w:r>
            <w:r w:rsidRPr="00D81982">
              <w:rPr>
                <w:rFonts w:ascii="ＭＳ Ｐ明朝" w:eastAsia="ＭＳ Ｐ明朝" w:hAnsi="ＭＳ Ｐ明朝"/>
                <w:sz w:val="22"/>
                <w:u w:val="single"/>
                <w:lang w:eastAsia="ja-JP"/>
              </w:rPr>
              <w:t>III」に列挙される樹種に由来する原材料を調達する場合は、CITESに関連して適用される国際法及び国内法を遵守しなければならない。</w:t>
            </w:r>
          </w:p>
          <w:p w14:paraId="4505C5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097E71F2" w14:textId="77777777"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2.　情報へのアクセス</w:t>
            </w:r>
          </w:p>
          <w:p w14:paraId="20456571"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5D6B8030" w14:textId="326D25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2.1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SGEC-DDSは、供給者によって提供される情報に基づき実施される。このため、組織は、供給者から下記の情報の入手が可能でなければならない。</w:t>
            </w:r>
          </w:p>
          <w:p w14:paraId="00219DDD" w14:textId="07D08CB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当該原材料／製品に含まれる</w:t>
            </w:r>
            <w:r w:rsidR="00825ABC" w:rsidRPr="00D81982">
              <w:rPr>
                <w:rFonts w:ascii="ＭＳ Ｐ明朝" w:eastAsia="ＭＳ Ｐ明朝" w:hAnsi="ＭＳ Ｐ明朝" w:hint="eastAsia"/>
                <w:sz w:val="22"/>
                <w:u w:val="single"/>
                <w:lang w:eastAsia="ja-JP"/>
              </w:rPr>
              <w:t>、あるいは含まれる可能性がある樹種の</w:t>
            </w:r>
            <w:r w:rsidRPr="00D81982">
              <w:rPr>
                <w:rFonts w:ascii="ＭＳ Ｐ明朝" w:eastAsia="ＭＳ Ｐ明朝" w:hAnsi="ＭＳ Ｐ明朝" w:hint="eastAsia"/>
                <w:sz w:val="22"/>
                <w:u w:val="single"/>
                <w:lang w:eastAsia="ja-JP"/>
              </w:rPr>
              <w:t>一般名及び</w:t>
            </w:r>
            <w:r w:rsidRPr="00D81982">
              <w:rPr>
                <w:rFonts w:ascii="ＭＳ Ｐ明朝" w:eastAsia="ＭＳ Ｐ明朝" w:hAnsi="ＭＳ Ｐ明朝"/>
                <w:sz w:val="22"/>
                <w:u w:val="single"/>
                <w:lang w:eastAsia="ja-JP"/>
              </w:rPr>
              <w:t>/又は当てはまる場合は学名</w:t>
            </w:r>
            <w:r w:rsidR="00E20EC8"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hint="eastAsia"/>
                <w:sz w:val="22"/>
                <w:u w:val="single"/>
                <w:lang w:eastAsia="ja-JP"/>
              </w:rPr>
              <w:t xml:space="preserve">リスト　</w:t>
            </w:r>
          </w:p>
          <w:p w14:paraId="4881A44C" w14:textId="3EEC334C" w:rsidR="00826618"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当該原材料が収穫された</w:t>
            </w:r>
            <w:r w:rsidR="00825ABC" w:rsidRPr="00D81982">
              <w:rPr>
                <w:rFonts w:ascii="ＭＳ Ｐ明朝" w:eastAsia="ＭＳ Ｐ明朝" w:hAnsi="ＭＳ Ｐ明朝" w:hint="eastAsia"/>
                <w:sz w:val="22"/>
                <w:u w:val="single"/>
                <w:lang w:eastAsia="ja-JP"/>
              </w:rPr>
              <w:t>国名、</w:t>
            </w:r>
            <w:r w:rsidRPr="00D81982">
              <w:rPr>
                <w:rFonts w:ascii="ＭＳ Ｐ明朝" w:eastAsia="ＭＳ Ｐ明朝" w:hAnsi="ＭＳ Ｐ明朝" w:hint="eastAsia"/>
                <w:sz w:val="22"/>
                <w:u w:val="single"/>
                <w:lang w:eastAsia="ja-JP"/>
              </w:rPr>
              <w:t>地域名</w:t>
            </w:r>
            <w:r w:rsidRPr="00D81982">
              <w:rPr>
                <w:rFonts w:ascii="ＭＳ Ｐ明朝" w:eastAsia="ＭＳ Ｐ明朝" w:hAnsi="ＭＳ Ｐ明朝"/>
                <w:sz w:val="22"/>
                <w:u w:val="single"/>
                <w:lang w:eastAsia="ja-JP"/>
              </w:rPr>
              <w:t>(</w:t>
            </w:r>
            <w:r w:rsidR="00825ABC" w:rsidRPr="00D81982">
              <w:rPr>
                <w:rFonts w:ascii="ＭＳ Ｐ明朝" w:eastAsia="ＭＳ Ｐ明朝" w:hAnsi="ＭＳ Ｐ明朝" w:hint="eastAsia"/>
                <w:sz w:val="22"/>
                <w:u w:val="single"/>
                <w:lang w:eastAsia="ja-JP"/>
              </w:rPr>
              <w:t>日本国内の場合は</w:t>
            </w:r>
            <w:r w:rsidRPr="00D81982">
              <w:rPr>
                <w:rFonts w:ascii="ＭＳ Ｐ明朝" w:eastAsia="ＭＳ Ｐ明朝" w:hAnsi="ＭＳ Ｐ明朝" w:hint="eastAsia"/>
                <w:sz w:val="22"/>
                <w:u w:val="single"/>
                <w:lang w:eastAsia="ja-JP"/>
              </w:rPr>
              <w:t>都道府県名等</w:t>
            </w:r>
            <w:r w:rsidRPr="00D81982">
              <w:rPr>
                <w:rFonts w:ascii="ＭＳ Ｐ明朝" w:eastAsia="ＭＳ Ｐ明朝" w:hAnsi="ＭＳ Ｐ明朝"/>
                <w:sz w:val="22"/>
                <w:u w:val="single"/>
                <w:lang w:eastAsia="ja-JP"/>
              </w:rPr>
              <w:t>)又は</w:t>
            </w:r>
            <w:r w:rsidR="004A2328" w:rsidRPr="00D81982">
              <w:rPr>
                <w:rFonts w:ascii="ＭＳ Ｐ明朝" w:eastAsia="ＭＳ Ｐ明朝" w:hAnsi="ＭＳ Ｐ明朝" w:hint="eastAsia"/>
                <w:sz w:val="22"/>
                <w:u w:val="single"/>
                <w:lang w:eastAsia="ja-JP"/>
              </w:rPr>
              <w:t>収穫</w:t>
            </w:r>
            <w:r w:rsidRPr="00D81982">
              <w:rPr>
                <w:rFonts w:ascii="ＭＳ Ｐ明朝" w:eastAsia="ＭＳ Ｐ明朝" w:hAnsi="ＭＳ Ｐ明朝" w:hint="eastAsia"/>
                <w:sz w:val="22"/>
                <w:u w:val="single"/>
                <w:lang w:eastAsia="ja-JP"/>
              </w:rPr>
              <w:t>コンセッション名</w:t>
            </w:r>
          </w:p>
          <w:p w14:paraId="5D172CA8" w14:textId="0868DCE5"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Pr="00D81982">
              <w:rPr>
                <w:rFonts w:ascii="ＭＳ Ｐ明朝" w:eastAsia="ＭＳ Ｐ明朝" w:hAnsi="ＭＳ Ｐ明朝" w:hint="eastAsia"/>
                <w:szCs w:val="20"/>
                <w:u w:val="single"/>
                <w:lang w:eastAsia="ja-JP"/>
              </w:rPr>
              <w:t>：</w:t>
            </w:r>
            <w:r w:rsidR="004A2328"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一般名の使用が当該樹種の確認に</w:t>
            </w:r>
            <w:r w:rsidR="00825ABC" w:rsidRPr="00D81982">
              <w:rPr>
                <w:rFonts w:ascii="ＭＳ Ｐ明朝" w:eastAsia="ＭＳ Ｐ明朝" w:hAnsi="ＭＳ Ｐ明朝" w:hint="eastAsia"/>
                <w:szCs w:val="20"/>
                <w:u w:val="single"/>
                <w:lang w:eastAsia="ja-JP"/>
              </w:rPr>
              <w:t>誤認</w:t>
            </w:r>
            <w:r w:rsidRPr="00D81982">
              <w:rPr>
                <w:rFonts w:ascii="ＭＳ Ｐ明朝" w:eastAsia="ＭＳ Ｐ明朝" w:hAnsi="ＭＳ Ｐ明朝" w:hint="eastAsia"/>
                <w:szCs w:val="20"/>
                <w:u w:val="single"/>
                <w:lang w:eastAsia="ja-JP"/>
              </w:rPr>
              <w:t>を生むリスクがある場合には、その樹種の学名の入手が要求される。</w:t>
            </w:r>
          </w:p>
          <w:p w14:paraId="5D191F57" w14:textId="430BA943"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004A2328" w:rsidRPr="00D81982">
              <w:rPr>
                <w:rFonts w:ascii="ＭＳ Ｐ明朝" w:eastAsia="ＭＳ Ｐ明朝" w:hAnsi="ＭＳ Ｐ明朝"/>
                <w:szCs w:val="20"/>
                <w:u w:val="single"/>
                <w:lang w:eastAsia="ja-JP"/>
              </w:rPr>
              <w:t xml:space="preserve"> </w:t>
            </w:r>
            <w:r w:rsidR="007673A7"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名の対象に含まれるすべての樹種が、「問題のある出処」に由来</w:t>
            </w:r>
            <w:r w:rsidR="00DC6499" w:rsidRPr="00D81982">
              <w:rPr>
                <w:rFonts w:ascii="ＭＳ Ｐ明朝" w:eastAsia="ＭＳ Ｐ明朝" w:hAnsi="ＭＳ Ｐ明朝" w:hint="eastAsia"/>
                <w:szCs w:val="20"/>
                <w:u w:val="single"/>
                <w:lang w:eastAsia="ja-JP"/>
              </w:rPr>
              <w:t>に関する</w:t>
            </w:r>
            <w:r w:rsidRPr="00D81982">
              <w:rPr>
                <w:rFonts w:ascii="ＭＳ Ｐ明朝" w:eastAsia="ＭＳ Ｐ明朝" w:hAnsi="ＭＳ Ｐ明朝" w:hint="eastAsia"/>
                <w:szCs w:val="20"/>
                <w:u w:val="single"/>
                <w:lang w:eastAsia="ja-JP"/>
              </w:rPr>
              <w:t>同等のリスクを有する場合は、当該</w:t>
            </w:r>
            <w:r w:rsidR="00DC6499"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名の使用は樹種の一般名の使用と同等であると見做される。</w:t>
            </w:r>
          </w:p>
          <w:p w14:paraId="58072E31" w14:textId="77777777" w:rsidR="004A2328"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004A2328" w:rsidRPr="00D81982">
              <w:rPr>
                <w:rFonts w:ascii="ＭＳ Ｐ明朝" w:eastAsia="ＭＳ Ｐ明朝" w:hAnsi="ＭＳ Ｐ明朝"/>
                <w:szCs w:val="20"/>
                <w:u w:val="single"/>
                <w:lang w:eastAsia="ja-JP"/>
              </w:rPr>
              <w:t xml:space="preserve"> </w:t>
            </w:r>
            <w:r w:rsidR="00DC6499" w:rsidRPr="00D81982">
              <w:rPr>
                <w:rFonts w:ascii="ＭＳ Ｐ明朝" w:eastAsia="ＭＳ Ｐ明朝" w:hAnsi="ＭＳ Ｐ明朝" w:hint="eastAsia"/>
                <w:szCs w:val="20"/>
                <w:u w:val="single"/>
                <w:lang w:eastAsia="ja-JP"/>
              </w:rPr>
              <w:t>同一の国内における準国地域間で、「問題のある出処」に関するリスクが同等でない場合には、原材料の出処に関して準国地域レベルの情報の入手が必要である。</w:t>
            </w:r>
          </w:p>
          <w:p w14:paraId="157C9F6B" w14:textId="145A5821" w:rsidR="000766AD" w:rsidRPr="00D81982" w:rsidRDefault="000766AD" w:rsidP="000766AD">
            <w:pPr>
              <w:pStyle w:val="TDNormaltext"/>
              <w:widowControl w:val="0"/>
              <w:spacing w:after="0"/>
              <w:rPr>
                <w:rFonts w:ascii="ＭＳ Ｐ明朝" w:eastAsia="ＭＳ Ｐ明朝" w:hAnsi="ＭＳ Ｐ明朝"/>
                <w:strike/>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4：　</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収穫コンセッション</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の用語は、</w:t>
            </w:r>
            <w:r w:rsidR="00430262" w:rsidRPr="00D81982">
              <w:rPr>
                <w:rFonts w:ascii="ＭＳ Ｐ明朝" w:eastAsia="ＭＳ Ｐ明朝" w:hAnsi="ＭＳ Ｐ明朝" w:hint="eastAsia"/>
                <w:szCs w:val="20"/>
                <w:u w:val="single"/>
                <w:lang w:eastAsia="ja-JP"/>
              </w:rPr>
              <w:t>地理的に区切られた一定の森林</w:t>
            </w:r>
            <w:r w:rsidRPr="00D81982">
              <w:rPr>
                <w:rFonts w:ascii="ＭＳ Ｐ明朝" w:eastAsia="ＭＳ Ｐ明朝" w:hAnsi="ＭＳ Ｐ明朝" w:hint="eastAsia"/>
                <w:szCs w:val="20"/>
                <w:u w:val="single"/>
                <w:lang w:eastAsia="ja-JP"/>
              </w:rPr>
              <w:t>における収穫に関する長期かつ独占的な契約</w:t>
            </w:r>
            <w:r w:rsidRPr="00D81982">
              <w:rPr>
                <w:rFonts w:ascii="ＭＳ Ｐ明朝" w:eastAsia="ＭＳ Ｐ明朝" w:hAnsi="ＭＳ Ｐ明朝" w:hint="eastAsia"/>
                <w:szCs w:val="20"/>
                <w:u w:val="single"/>
                <w:lang w:eastAsia="ja-JP"/>
              </w:rPr>
              <w:lastRenderedPageBreak/>
              <w:t>を意味する。</w:t>
            </w:r>
          </w:p>
          <w:p w14:paraId="68FC8F01" w14:textId="68F3A87A"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5：「</w:t>
            </w:r>
            <w:r w:rsidR="00430262" w:rsidRPr="00D81982">
              <w:rPr>
                <w:rFonts w:ascii="ＭＳ Ｐ明朝" w:eastAsia="ＭＳ Ｐ明朝" w:hAnsi="ＭＳ Ｐ明朝" w:hint="eastAsia"/>
                <w:szCs w:val="20"/>
                <w:u w:val="single"/>
                <w:lang w:eastAsia="ja-JP"/>
              </w:rPr>
              <w:t>国</w:t>
            </w:r>
            <w:r w:rsidR="00430262" w:rsidRPr="00D81982">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地域」の用語は、本規格上において、原材料／製品の由来に関する</w:t>
            </w:r>
            <w:r w:rsidR="00430262" w:rsidRPr="00D81982">
              <w:rPr>
                <w:rFonts w:ascii="ＭＳ Ｐ明朝" w:eastAsia="ＭＳ Ｐ明朝" w:hAnsi="ＭＳ Ｐ明朝" w:hint="eastAsia"/>
                <w:szCs w:val="20"/>
                <w:u w:val="single"/>
                <w:lang w:eastAsia="ja-JP"/>
              </w:rPr>
              <w:t>収穫された国、準国地域（日本の場合は都道府県等）、</w:t>
            </w:r>
            <w:r w:rsidRPr="00D81982">
              <w:rPr>
                <w:rFonts w:ascii="ＭＳ Ｐ明朝" w:eastAsia="ＭＳ Ｐ明朝" w:hAnsi="ＭＳ Ｐ明朝" w:hint="eastAsia"/>
                <w:szCs w:val="20"/>
                <w:u w:val="single"/>
                <w:lang w:eastAsia="ja-JP"/>
              </w:rPr>
              <w:t>収穫コンセッションを確認するために使用される。</w:t>
            </w:r>
          </w:p>
          <w:p w14:paraId="30C2A30F" w14:textId="1CDA5944" w:rsidR="008103F0" w:rsidRPr="00E90E5B" w:rsidRDefault="008103F0" w:rsidP="000766AD">
            <w:pPr>
              <w:pStyle w:val="TDNormaltext"/>
              <w:widowControl w:val="0"/>
              <w:spacing w:after="0"/>
              <w:rPr>
                <w:rFonts w:ascii="ＭＳ Ｐ明朝" w:eastAsia="ＭＳ Ｐ明朝" w:hAnsi="ＭＳ Ｐ明朝"/>
                <w:szCs w:val="20"/>
                <w:lang w:eastAsia="ja-JP"/>
              </w:rPr>
            </w:pPr>
          </w:p>
          <w:p w14:paraId="75FCB1E6" w14:textId="6562A3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Ｐ明朝" w:eastAsia="ＭＳ Ｐ明朝" w:hAnsi="ＭＳ Ｐ明朝"/>
                <w:b/>
                <w:bCs/>
                <w:sz w:val="22"/>
                <w:u w:val="single"/>
                <w:lang w:eastAsia="ja-JP"/>
              </w:rPr>
              <w:t>2.2</w:t>
            </w:r>
            <w:r w:rsidRPr="00D81982">
              <w:rPr>
                <w:rFonts w:ascii="ＭＳ Ｐ明朝" w:eastAsia="ＭＳ Ｐ明朝" w:hAnsi="ＭＳ Ｐ明朝" w:hint="eastAsia"/>
                <w:sz w:val="22"/>
                <w:u w:val="single"/>
                <w:lang w:eastAsia="ja-JP"/>
              </w:rPr>
              <w:t xml:space="preserve">　</w:t>
            </w:r>
            <w:r w:rsidR="00430262" w:rsidRPr="00D81982">
              <w:rPr>
                <w:rFonts w:ascii="ＭＳ 明朝" w:hAnsi="ＭＳ 明朝" w:hint="eastAsia"/>
                <w:sz w:val="22"/>
                <w:u w:val="single"/>
                <w:lang w:eastAsia="ja-JP"/>
              </w:rPr>
              <w:t>供給チェーンの下流にある</w:t>
            </w:r>
            <w:r w:rsidR="00430262" w:rsidRPr="00D81982">
              <w:rPr>
                <w:rFonts w:ascii="ＭＳ 明朝" w:hAnsi="ＭＳ 明朝"/>
                <w:sz w:val="22"/>
                <w:u w:val="single"/>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143660E9" w14:textId="77777777" w:rsidR="004A2328" w:rsidRPr="00D81982" w:rsidRDefault="004A2328" w:rsidP="000766AD">
            <w:pPr>
              <w:pStyle w:val="TDNormaltext"/>
              <w:widowControl w:val="0"/>
              <w:spacing w:after="0"/>
              <w:rPr>
                <w:rFonts w:ascii="ＭＳ Ｐ明朝" w:eastAsia="ＭＳ Ｐ明朝" w:hAnsi="ＭＳ Ｐ明朝"/>
                <w:sz w:val="22"/>
                <w:u w:val="single"/>
                <w:lang w:eastAsia="ja-JP"/>
              </w:rPr>
            </w:pPr>
          </w:p>
          <w:p w14:paraId="7A41BAB7" w14:textId="5B9BEB52"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4A2328"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リスク</w:t>
            </w:r>
            <w:r w:rsidR="00912B97" w:rsidRPr="00D81982">
              <w:rPr>
                <w:rFonts w:ascii="ＭＳ Ｐ明朝" w:eastAsia="ＭＳ Ｐ明朝" w:hAnsi="ＭＳ Ｐ明朝" w:hint="eastAsia"/>
                <w:b/>
                <w:bCs/>
                <w:sz w:val="22"/>
                <w:u w:val="single"/>
                <w:lang w:eastAsia="ja-JP"/>
              </w:rPr>
              <w:t>評価</w:t>
            </w:r>
          </w:p>
          <w:p w14:paraId="079F91B1" w14:textId="77777777" w:rsidR="004A2328" w:rsidRPr="00D81982" w:rsidRDefault="004A2328" w:rsidP="000766AD">
            <w:pPr>
              <w:pStyle w:val="TDNormaltext"/>
              <w:widowControl w:val="0"/>
              <w:spacing w:after="0"/>
              <w:rPr>
                <w:rFonts w:ascii="ＭＳ Ｐ明朝" w:eastAsia="ＭＳ Ｐ明朝" w:hAnsi="ＭＳ Ｐ明朝"/>
                <w:b/>
                <w:bCs/>
                <w:sz w:val="22"/>
                <w:u w:val="single"/>
                <w:lang w:eastAsia="ja-JP"/>
              </w:rPr>
            </w:pPr>
          </w:p>
          <w:p w14:paraId="46A4E98E" w14:textId="145A5D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の対象に含まれるすべての投入森林及び森林外樹木産原材料の評価について、「問題のある出処」から調達されたリスクを査定することによって、実行しなければならない。但し、</w:t>
            </w:r>
            <w:r w:rsidRPr="00D81982">
              <w:rPr>
                <w:rFonts w:ascii="ＭＳ Ｐ明朝" w:eastAsia="ＭＳ Ｐ明朝" w:hAnsi="ＭＳ Ｐ明朝"/>
                <w:sz w:val="22"/>
                <w:u w:val="single"/>
                <w:lang w:eastAsia="ja-JP"/>
              </w:rPr>
              <w:t>SGEC認証書を有する供給者によるSGEC主張が付されて納入された原材料/製品については、「問題のある出処」からの由来に関して「極小リスク」と見做されるので、これらは例外とする。</w:t>
            </w:r>
          </w:p>
          <w:p w14:paraId="69C27594"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A0B5CB" w14:textId="6425ACC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hint="eastAsia"/>
                <w:sz w:val="22"/>
                <w:u w:val="single"/>
                <w:lang w:eastAsia="ja-JP"/>
              </w:rPr>
              <w:t xml:space="preserve">　組織は、前記リスク査定によって、供給品を「極小リスク」又は「重大リスク」のカテゴリーに分類しなければならない。</w:t>
            </w:r>
          </w:p>
          <w:p w14:paraId="1462D585"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36AF1FC" w14:textId="2EA606C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3.3　</w:t>
            </w:r>
            <w:r w:rsidRPr="00D81982">
              <w:rPr>
                <w:rFonts w:ascii="ＭＳ Ｐ明朝" w:eastAsia="ＭＳ Ｐ明朝" w:hAnsi="ＭＳ Ｐ明朝" w:hint="eastAsia"/>
                <w:sz w:val="22"/>
                <w:u w:val="single"/>
                <w:lang w:eastAsia="ja-JP"/>
              </w:rPr>
              <w:t>組織のリスク査定は、下記の表</w:t>
            </w:r>
            <w:r w:rsidRPr="00D81982">
              <w:rPr>
                <w:rFonts w:ascii="ＭＳ Ｐ明朝" w:eastAsia="ＭＳ Ｐ明朝" w:hAnsi="ＭＳ Ｐ明朝"/>
                <w:sz w:val="22"/>
                <w:u w:val="single"/>
                <w:lang w:eastAsia="ja-JP"/>
              </w:rPr>
              <w:t>1、表2及び表3に列挙される由来に関するリスク及び供給チェーンに関するリスクの指標を基に実行しなければならない。</w:t>
            </w:r>
          </w:p>
          <w:p w14:paraId="325E5091"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08D1FDBB" w14:textId="2728D9F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組織は、リスク査定の結果、表</w:t>
            </w:r>
            <w:r w:rsidRPr="00D81982">
              <w:rPr>
                <w:rFonts w:ascii="ＭＳ Ｐ明朝" w:eastAsia="ＭＳ Ｐ明朝" w:hAnsi="ＭＳ Ｐ明朝"/>
                <w:sz w:val="22"/>
                <w:u w:val="single"/>
                <w:lang w:eastAsia="ja-JP"/>
              </w:rPr>
              <w:t>1</w:t>
            </w:r>
            <w:r w:rsidRPr="00D81982">
              <w:rPr>
                <w:rFonts w:ascii="ＭＳ Ｐ明朝" w:eastAsia="ＭＳ Ｐ明朝" w:hAnsi="ＭＳ Ｐ明朝" w:hint="eastAsia"/>
                <w:sz w:val="22"/>
                <w:u w:val="single"/>
                <w:lang w:eastAsia="ja-JP"/>
              </w:rPr>
              <w:t>が定める指標に相当することが確認された場合には、当該組織は当該供給品が「問題のある出処」に由来するリスクについて、「極小リスク」であると見做し、表</w:t>
            </w:r>
            <w:r w:rsidRPr="00D81982">
              <w:rPr>
                <w:rFonts w:ascii="ＭＳ Ｐ明朝" w:eastAsia="ＭＳ Ｐ明朝" w:hAnsi="ＭＳ Ｐ明朝"/>
                <w:sz w:val="22"/>
                <w:u w:val="single"/>
                <w:lang w:eastAsia="ja-JP"/>
              </w:rPr>
              <w:t>2と表3の指標を考慮することなくリスク査定を完了することができる。</w:t>
            </w:r>
          </w:p>
          <w:p w14:paraId="653F78FA"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7AFFB6B6" w14:textId="4F11064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組織は、リスク査定において表</w:t>
            </w:r>
            <w:r w:rsidRPr="00D81982">
              <w:rPr>
                <w:rFonts w:ascii="ＭＳ Ｐ明朝" w:eastAsia="ＭＳ Ｐ明朝" w:hAnsi="ＭＳ Ｐ明朝"/>
                <w:sz w:val="22"/>
                <w:u w:val="single"/>
                <w:lang w:eastAsia="ja-JP"/>
              </w:rPr>
              <w:t>1が定める指標に該当することが確認できない場合には、リスク分析は表2及び3の指標に基づき継続して査定を行わなければならない。前記表2及び3</w:t>
            </w:r>
            <w:r w:rsidRPr="00D81982">
              <w:rPr>
                <w:rFonts w:ascii="ＭＳ Ｐ明朝" w:eastAsia="ＭＳ Ｐ明朝" w:hAnsi="ＭＳ Ｐ明朝" w:hint="eastAsia"/>
                <w:sz w:val="22"/>
                <w:u w:val="single"/>
                <w:lang w:eastAsia="ja-JP"/>
              </w:rPr>
              <w:t>の指標のいずれかに該当する場合には、当該組織は当該原材料が「問題のある出処」に由来する「重大リスク」を有すると見做さなければならない。</w:t>
            </w:r>
          </w:p>
          <w:p w14:paraId="5B29D9FB"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1164C5" w14:textId="3989651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Pr="00D81982">
              <w:rPr>
                <w:rFonts w:ascii="ＭＳ Ｐ明朝" w:eastAsia="ＭＳ Ｐ明朝" w:hAnsi="ＭＳ Ｐ明朝" w:hint="eastAsia"/>
                <w:sz w:val="22"/>
                <w:u w:val="single"/>
                <w:lang w:eastAsia="ja-JP"/>
              </w:rPr>
              <w:t xml:space="preserve">　表</w:t>
            </w:r>
            <w:r w:rsidRPr="00D81982">
              <w:rPr>
                <w:rFonts w:ascii="ＭＳ Ｐ明朝" w:eastAsia="ＭＳ Ｐ明朝" w:hAnsi="ＭＳ Ｐ明朝"/>
                <w:sz w:val="22"/>
                <w:u w:val="single"/>
                <w:lang w:eastAsia="ja-JP"/>
              </w:rPr>
              <w:t>2及び3の指標のいずれにも該当しない場合は、組織は当該供給品が「問題のある出処」に由来するリスクを「極小リスク」であると見做し、リスク査定を完了することができる。</w:t>
            </w:r>
          </w:p>
          <w:p w14:paraId="66F79DE2" w14:textId="6F9C6160"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D508EFE" w14:textId="768A8E7F"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C899161" w14:textId="049AF7CE"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48214AD7"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26D47002" w14:textId="77777777" w:rsidR="008E0785" w:rsidRPr="00D81982" w:rsidRDefault="008E0785" w:rsidP="000766AD">
            <w:pPr>
              <w:pStyle w:val="TDNormaltext"/>
              <w:widowControl w:val="0"/>
              <w:spacing w:after="0"/>
              <w:rPr>
                <w:rFonts w:ascii="ＭＳ Ｐ明朝" w:eastAsia="ＭＳ Ｐ明朝" w:hAnsi="ＭＳ Ｐ明朝"/>
                <w:sz w:val="22"/>
                <w:u w:val="single"/>
                <w:lang w:eastAsia="ja-JP"/>
              </w:rPr>
            </w:pPr>
          </w:p>
          <w:p w14:paraId="1953AEC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1：極小リスクに関する指標リスト</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318A8C4F" w14:textId="77777777" w:rsidTr="00A820DB">
              <w:trPr>
                <w:trHeight w:val="313"/>
              </w:trPr>
              <w:tc>
                <w:tcPr>
                  <w:tcW w:w="9949" w:type="dxa"/>
                </w:tcPr>
                <w:p w14:paraId="3A64367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0E475BA" w14:textId="77777777" w:rsidTr="00A820DB">
              <w:trPr>
                <w:trHeight w:val="1083"/>
              </w:trPr>
              <w:tc>
                <w:tcPr>
                  <w:tcW w:w="9949" w:type="dxa"/>
                </w:tcPr>
                <w:p w14:paraId="2B359010" w14:textId="4040EC01" w:rsidR="000766AD" w:rsidRPr="00D81982" w:rsidRDefault="000766AD" w:rsidP="00773C9E">
                  <w:pPr>
                    <w:pStyle w:val="TDNormaltext"/>
                    <w:widowControl w:val="0"/>
                    <w:numPr>
                      <w:ilvl w:val="0"/>
                      <w:numId w:val="39"/>
                    </w:numPr>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当該供給品について、供給者が（</w:t>
                  </w:r>
                  <w:r w:rsidR="00E002B5" w:rsidRPr="00D81982">
                    <w:rPr>
                      <w:rFonts w:ascii="ＭＳ Ｐ明朝" w:eastAsia="ＭＳ Ｐ明朝" w:hAnsi="ＭＳ Ｐ明朝"/>
                      <w:sz w:val="22"/>
                      <w:u w:val="single"/>
                      <w:lang w:eastAsia="ja-JP"/>
                    </w:rPr>
                    <w:t>SGEC及び</w:t>
                  </w:r>
                  <w:r w:rsidRPr="00D81982">
                    <w:rPr>
                      <w:rFonts w:ascii="ＭＳ Ｐ明朝" w:eastAsia="ＭＳ Ｐ明朝" w:hAnsi="ＭＳ Ｐ明朝"/>
                      <w:sz w:val="22"/>
                      <w:u w:val="single"/>
                      <w:lang w:eastAsia="ja-JP"/>
                    </w:rPr>
                    <w:t>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00812463"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hint="eastAsia"/>
                      <w:sz w:val="22"/>
                      <w:u w:val="single"/>
                      <w:lang w:eastAsia="ja-JP"/>
                    </w:rPr>
                    <w:t>ある。</w:t>
                  </w:r>
                </w:p>
              </w:tc>
            </w:tr>
            <w:tr w:rsidR="00D81982" w:rsidRPr="00D81982" w14:paraId="6CC583D3" w14:textId="77777777" w:rsidTr="00A820DB">
              <w:trPr>
                <w:trHeight w:val="590"/>
              </w:trPr>
              <w:tc>
                <w:tcPr>
                  <w:tcW w:w="9949" w:type="dxa"/>
                </w:tcPr>
                <w:p w14:paraId="17853817" w14:textId="15AAAA4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森林認証制度以外の政府又は非政府による</w:t>
                  </w:r>
                  <w:r w:rsidR="00A46169" w:rsidRPr="00D81982">
                    <w:rPr>
                      <w:rFonts w:ascii="ＭＳ Ｐ明朝" w:eastAsia="ＭＳ Ｐ明朝" w:hAnsi="ＭＳ Ｐ明朝" w:hint="eastAsia"/>
                      <w:sz w:val="22"/>
                      <w:u w:val="single"/>
                      <w:lang w:eastAsia="ja-JP"/>
                    </w:rPr>
                    <w:t>検証</w:t>
                  </w:r>
                  <w:r w:rsidRPr="00D81982">
                    <w:rPr>
                      <w:rFonts w:ascii="ＭＳ Ｐ明朝" w:eastAsia="ＭＳ Ｐ明朝" w:hAnsi="ＭＳ Ｐ明朝" w:hint="eastAsia"/>
                      <w:sz w:val="22"/>
                      <w:u w:val="single"/>
                      <w:lang w:eastAsia="ja-JP"/>
                    </w:rPr>
                    <w:t>又は許可システムに基づ</w:t>
                  </w:r>
                  <w:r w:rsidR="00A46169" w:rsidRPr="00D81982">
                    <w:rPr>
                      <w:rFonts w:ascii="ＭＳ Ｐ明朝" w:eastAsia="ＭＳ Ｐ明朝" w:hAnsi="ＭＳ Ｐ明朝" w:hint="eastAsia"/>
                      <w:sz w:val="22"/>
                      <w:u w:val="single"/>
                      <w:lang w:eastAsia="ja-JP"/>
                    </w:rPr>
                    <w:t>き検証された</w:t>
                  </w:r>
                  <w:r w:rsidRPr="00D81982">
                    <w:rPr>
                      <w:rFonts w:ascii="ＭＳ Ｐ明朝" w:eastAsia="ＭＳ Ｐ明朝" w:hAnsi="ＭＳ Ｐ明朝" w:hint="eastAsia"/>
                      <w:sz w:val="22"/>
                      <w:u w:val="single"/>
                      <w:lang w:eastAsia="ja-JP"/>
                    </w:rPr>
                    <w:t>供給品であり、そのシステムが「問題のある出処」の対象となる行為をその検証対象に含んでいる。</w:t>
                  </w:r>
                </w:p>
              </w:tc>
            </w:tr>
            <w:tr w:rsidR="00D81982" w:rsidRPr="00D81982" w14:paraId="285B5590" w14:textId="77777777" w:rsidTr="00A820DB">
              <w:tc>
                <w:tcPr>
                  <w:tcW w:w="9949" w:type="dxa"/>
                </w:tcPr>
                <w:p w14:paraId="705F1B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下記を明確に確認することが可能で、検証可能な書類による裏付けのある供給品。</w:t>
                  </w:r>
                </w:p>
                <w:p w14:paraId="0BB6B185" w14:textId="2174CE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　当該木材が収穫された</w:t>
                  </w:r>
                  <w:r w:rsidR="00A46169" w:rsidRPr="00D81982">
                    <w:rPr>
                      <w:rFonts w:ascii="ＭＳ Ｐ明朝" w:eastAsia="ＭＳ Ｐ明朝" w:hAnsi="ＭＳ Ｐ明朝" w:hint="eastAsia"/>
                      <w:sz w:val="22"/>
                      <w:u w:val="single"/>
                      <w:lang w:eastAsia="ja-JP"/>
                    </w:rPr>
                    <w:t>国及び</w:t>
                  </w:r>
                  <w:r w:rsidR="00725D57"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hint="eastAsia"/>
                      <w:sz w:val="22"/>
                      <w:u w:val="single"/>
                      <w:lang w:eastAsia="ja-JP"/>
                    </w:rPr>
                    <w:t>又は準国地域</w:t>
                  </w:r>
                  <w:r w:rsidRPr="00D81982">
                    <w:rPr>
                      <w:rFonts w:ascii="ＭＳ Ｐ明朝" w:eastAsia="ＭＳ Ｐ明朝" w:hAnsi="ＭＳ Ｐ明朝" w:hint="eastAsia"/>
                      <w:sz w:val="22"/>
                      <w:u w:val="single"/>
                      <w:lang w:eastAsia="ja-JP"/>
                    </w:rPr>
                    <w:t>に関する</w:t>
                  </w:r>
                  <w:r w:rsidR="00725D57" w:rsidRPr="00D81982">
                    <w:rPr>
                      <w:rFonts w:ascii="ＭＳ Ｐ明朝" w:eastAsia="ＭＳ Ｐ明朝" w:hAnsi="ＭＳ Ｐ明朝" w:hint="eastAsia"/>
                      <w:sz w:val="22"/>
                      <w:u w:val="single"/>
                      <w:lang w:eastAsia="ja-JP"/>
                    </w:rPr>
                    <w:t>国際透明性機構（</w:t>
                  </w:r>
                  <w:r w:rsidR="00A46169" w:rsidRPr="00D81982">
                    <w:rPr>
                      <w:rFonts w:ascii="ＭＳ Ｐ明朝" w:eastAsia="ＭＳ Ｐ明朝" w:hAnsi="ＭＳ Ｐ明朝" w:hint="eastAsia"/>
                      <w:sz w:val="22"/>
                      <w:u w:val="single"/>
                      <w:lang w:eastAsia="ja-JP"/>
                    </w:rPr>
                    <w:t>トラン</w:t>
                  </w:r>
                  <w:r w:rsidR="00DE47DD" w:rsidRPr="00D81982">
                    <w:rPr>
                      <w:rFonts w:ascii="ＭＳ Ｐ明朝" w:eastAsia="ＭＳ Ｐ明朝" w:hAnsi="ＭＳ Ｐ明朝" w:hint="eastAsia"/>
                      <w:sz w:val="22"/>
                      <w:u w:val="single"/>
                      <w:lang w:eastAsia="ja-JP"/>
                    </w:rPr>
                    <w:t>ス</w:t>
                  </w:r>
                  <w:r w:rsidR="00A46169" w:rsidRPr="00D81982">
                    <w:rPr>
                      <w:rFonts w:ascii="ＭＳ Ｐ明朝" w:eastAsia="ＭＳ Ｐ明朝" w:hAnsi="ＭＳ Ｐ明朝" w:hint="eastAsia"/>
                      <w:sz w:val="22"/>
                      <w:u w:val="single"/>
                      <w:lang w:eastAsia="ja-JP"/>
                    </w:rPr>
                    <w:t>ペアレンシー・インターナショナル</w:t>
                  </w:r>
                  <w:r w:rsidR="00725D57"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TI）による腐敗認識指数（CPI）の最新スコアが50を超える、又は、ワールド・ジャスティス・プロジェクト（WJP）の法の支配指数（Rule Index of Law）が0.5</w:t>
                  </w:r>
                  <w:r w:rsidR="00A46169" w:rsidRPr="00D81982">
                    <w:rPr>
                      <w:rFonts w:ascii="ＭＳ Ｐ明朝" w:eastAsia="ＭＳ Ｐ明朝" w:hAnsi="ＭＳ Ｐ明朝" w:hint="eastAsia"/>
                      <w:sz w:val="22"/>
                      <w:u w:val="single"/>
                      <w:lang w:eastAsia="ja-JP"/>
                    </w:rPr>
                    <w:t>を超える</w:t>
                  </w:r>
                  <w:r w:rsidRPr="00D81982">
                    <w:rPr>
                      <w:rFonts w:ascii="ＭＳ Ｐ明朝" w:eastAsia="ＭＳ Ｐ明朝" w:hAnsi="ＭＳ Ｐ明朝" w:hint="eastAsia"/>
                      <w:sz w:val="22"/>
                      <w:u w:val="single"/>
                      <w:lang w:eastAsia="ja-JP"/>
                    </w:rPr>
                    <w:t>。及び、</w:t>
                  </w:r>
                </w:p>
                <w:p w14:paraId="7AC4E8CB" w14:textId="36CAAE8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　製品の</w:t>
                  </w:r>
                  <w:r w:rsidR="00A46169" w:rsidRPr="00D81982">
                    <w:rPr>
                      <w:rFonts w:ascii="ＭＳ Ｐ明朝" w:eastAsia="ＭＳ Ｐ明朝" w:hAnsi="ＭＳ Ｐ明朝" w:hint="eastAsia"/>
                      <w:sz w:val="22"/>
                      <w:u w:val="single"/>
                      <w:lang w:eastAsia="ja-JP"/>
                    </w:rPr>
                    <w:t>取引</w:t>
                  </w:r>
                  <w:r w:rsidRPr="00D81982">
                    <w:rPr>
                      <w:rFonts w:ascii="ＭＳ Ｐ明朝" w:eastAsia="ＭＳ Ｐ明朝" w:hAnsi="ＭＳ Ｐ明朝" w:hint="eastAsia"/>
                      <w:sz w:val="22"/>
                      <w:u w:val="single"/>
                      <w:lang w:eastAsia="ja-JP"/>
                    </w:rPr>
                    <w:t>名と種類、及びその樹種の一般名、また、「</w:t>
                  </w:r>
                  <w:r w:rsidRPr="00D81982">
                    <w:rPr>
                      <w:rFonts w:ascii="ＭＳ Ｐ明朝" w:eastAsia="ＭＳ Ｐ明朝" w:hAnsi="ＭＳ Ｐ明朝"/>
                      <w:sz w:val="22"/>
                      <w:u w:val="single"/>
                      <w:lang w:eastAsia="ja-JP"/>
                    </w:rPr>
                    <w:t>2.1</w:t>
                  </w:r>
                  <w:r w:rsidRPr="00D81982">
                    <w:rPr>
                      <w:rFonts w:ascii="ＭＳ Ｐ明朝" w:eastAsia="ＭＳ Ｐ明朝" w:hAnsi="ＭＳ Ｐ明朝" w:hint="eastAsia"/>
                      <w:sz w:val="22"/>
                      <w:u w:val="single"/>
                      <w:lang w:eastAsia="ja-JP"/>
                    </w:rPr>
                    <w:t>の注意書」に該当する場合はその正式学名。及び、</w:t>
                  </w:r>
                </w:p>
                <w:p w14:paraId="6F23BDC3" w14:textId="4D6493B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当該供給連鎖を構成するすべての供給者。及び、</w:t>
                  </w:r>
                </w:p>
                <w:p w14:paraId="4933D228" w14:textId="268355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ⅳ</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当該供給源である森林区域。及び</w:t>
                  </w:r>
                </w:p>
                <w:p w14:paraId="64122D28" w14:textId="17740C0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ⅴ</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当該製品が、「問題のある出処」に由来しないことを示す契約書、自己宣言書、又はその他の信頼できる情報を含む文書</w:t>
                  </w:r>
                </w:p>
              </w:tc>
            </w:tr>
          </w:tbl>
          <w:p w14:paraId="52EE3CB8" w14:textId="658E3B0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注意書：クリーンウッド法第</w:t>
            </w:r>
            <w:r w:rsidRPr="00D81982">
              <w:rPr>
                <w:rFonts w:ascii="ＭＳ Ｐ明朝" w:eastAsia="ＭＳ Ｐ明朝" w:hAnsi="ＭＳ Ｐ明朝"/>
                <w:sz w:val="22"/>
                <w:u w:val="single"/>
                <w:lang w:eastAsia="ja-JP"/>
              </w:rPr>
              <w:t>6条に規定する合法木材等の判断基準に基づく合法木材等については、同法同条に基づく判断基準が、</w:t>
            </w:r>
            <w:r w:rsidR="00A46169" w:rsidRPr="00D81982">
              <w:rPr>
                <w:rFonts w:ascii="ＭＳ Ｐ明朝" w:eastAsia="ＭＳ Ｐ明朝" w:hAnsi="ＭＳ Ｐ明朝" w:hint="eastAsia"/>
                <w:sz w:val="22"/>
                <w:u w:val="single"/>
                <w:lang w:eastAsia="ja-JP"/>
              </w:rPr>
              <w:t>本規格</w:t>
            </w:r>
            <w:r w:rsidR="00A46169" w:rsidRPr="00D81982">
              <w:rPr>
                <w:rFonts w:ascii="ＭＳ Ｐ明朝" w:eastAsia="ＭＳ Ｐ明朝" w:hAnsi="ＭＳ Ｐ明朝"/>
                <w:sz w:val="22"/>
                <w:u w:val="single"/>
                <w:lang w:eastAsia="ja-JP"/>
              </w:rPr>
              <w:t>3.7</w:t>
            </w:r>
            <w:r w:rsidRPr="00D81982">
              <w:rPr>
                <w:rFonts w:ascii="ＭＳ Ｐ明朝" w:eastAsia="ＭＳ Ｐ明朝" w:hAnsi="ＭＳ Ｐ明朝" w:hint="eastAsia"/>
                <w:sz w:val="22"/>
                <w:u w:val="single"/>
                <w:lang w:eastAsia="ja-JP"/>
              </w:rPr>
              <w:t>で定める「問題のある出処」の対象となるすべての行為をその検証対象に含んでいないことを考慮し、これを活用するに当たっては、</w:t>
            </w:r>
            <w:r w:rsidR="00A46169" w:rsidRPr="00D81982">
              <w:rPr>
                <w:rFonts w:ascii="ＭＳ Ｐ明朝" w:eastAsia="ＭＳ Ｐ明朝" w:hAnsi="ＭＳ Ｐ明朝" w:hint="eastAsia"/>
                <w:sz w:val="22"/>
                <w:u w:val="single"/>
                <w:lang w:eastAsia="ja-JP"/>
              </w:rPr>
              <w:t>クリーンウッド法に基づく合法性証明以外に、本表１</w:t>
            </w:r>
            <w:r w:rsidR="00A46169" w:rsidRPr="00D81982">
              <w:rPr>
                <w:rFonts w:ascii="ＭＳ Ｐ明朝" w:eastAsia="ＭＳ Ｐ明朝" w:hAnsi="ＭＳ Ｐ明朝"/>
                <w:sz w:val="22"/>
                <w:u w:val="single"/>
                <w:lang w:eastAsia="ja-JP"/>
              </w:rPr>
              <w:t xml:space="preserve"> c) i</w:t>
            </w:r>
            <w:r w:rsidR="00A46169"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sz w:val="22"/>
                <w:u w:val="single"/>
                <w:lang w:eastAsia="ja-JP"/>
              </w:rPr>
              <w:t>iv</w:t>
            </w:r>
            <w:r w:rsidR="00A46169" w:rsidRPr="00D81982">
              <w:rPr>
                <w:rFonts w:ascii="ＭＳ Ｐ明朝" w:eastAsia="ＭＳ Ｐ明朝" w:hAnsi="ＭＳ Ｐ明朝" w:hint="eastAsia"/>
                <w:sz w:val="22"/>
                <w:u w:val="single"/>
                <w:lang w:eastAsia="ja-JP"/>
              </w:rPr>
              <w:t>を検証しなければならない。</w:t>
            </w:r>
          </w:p>
          <w:p w14:paraId="71F405A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89C3CA8" w14:textId="539D90D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2：由来2のレベルにおける重大リスクの指標</w:t>
            </w:r>
            <w:r w:rsidR="00AA763B" w:rsidRPr="00D81982">
              <w:rPr>
                <w:rFonts w:ascii="ＭＳ Ｐ明朝" w:eastAsia="ＭＳ Ｐ明朝" w:hAnsi="ＭＳ Ｐ明朝" w:hint="eastAsia"/>
                <w:sz w:val="22"/>
                <w:u w:val="single"/>
                <w:lang w:eastAsia="ja-JP"/>
              </w:rPr>
              <w:t>（注</w:t>
            </w:r>
            <w:r w:rsidR="00AA763B" w:rsidRPr="00D81982">
              <w:rPr>
                <w:rFonts w:ascii="ＭＳ Ｐ明朝" w:eastAsia="ＭＳ Ｐ明朝" w:hAnsi="ＭＳ Ｐ明朝"/>
                <w:sz w:val="22"/>
                <w:u w:val="single"/>
                <w:lang w:eastAsia="ja-JP"/>
              </w:rPr>
              <w:t>2,3）</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087B2D7C" w14:textId="77777777" w:rsidTr="00A820DB">
              <w:tc>
                <w:tcPr>
                  <w:tcW w:w="9949" w:type="dxa"/>
                </w:tcPr>
                <w:p w14:paraId="3CCFBC6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7599520" w14:textId="77777777" w:rsidTr="00A820DB">
              <w:trPr>
                <w:trHeight w:val="887"/>
              </w:trPr>
              <w:tc>
                <w:tcPr>
                  <w:tcW w:w="9949" w:type="dxa"/>
                </w:tcPr>
                <w:p w14:paraId="788CA9C3" w14:textId="63B03B99"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a)</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w:t>
                  </w:r>
                  <w:r w:rsidR="00A46169" w:rsidRPr="00E90E5B">
                    <w:rPr>
                      <w:rFonts w:ascii="ＭＳ Ｐ明朝" w:eastAsia="ＭＳ Ｐ明朝" w:hAnsi="ＭＳ Ｐ明朝" w:hint="eastAsia"/>
                      <w:b/>
                      <w:bCs/>
                      <w:sz w:val="22"/>
                      <w:u w:val="single"/>
                      <w:lang w:eastAsia="ja-JP"/>
                    </w:rPr>
                    <w:t>地方</w:t>
                  </w:r>
                  <w:r w:rsidRPr="00E90E5B">
                    <w:rPr>
                      <w:rFonts w:ascii="ＭＳ Ｐ明朝" w:eastAsia="ＭＳ Ｐ明朝" w:hAnsi="ＭＳ Ｐ明朝" w:hint="eastAsia"/>
                      <w:b/>
                      <w:bCs/>
                      <w:sz w:val="22"/>
                      <w:u w:val="single"/>
                      <w:lang w:eastAsia="ja-JP"/>
                    </w:rPr>
                    <w:t>の条例、国内法令又は国際法を遵守しない行為　。</w:t>
                  </w:r>
                </w:p>
              </w:tc>
            </w:tr>
            <w:tr w:rsidR="00D81982" w:rsidRPr="00D81982" w14:paraId="7CFDA1AF" w14:textId="77777777" w:rsidTr="00A820DB">
              <w:tc>
                <w:tcPr>
                  <w:tcW w:w="9949" w:type="dxa"/>
                </w:tcPr>
                <w:p w14:paraId="63598985" w14:textId="79EC52A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国際透明性機構（</w:t>
                  </w:r>
                  <w:r w:rsidRPr="00D81982">
                    <w:rPr>
                      <w:rFonts w:ascii="ＭＳ Ｐ明朝" w:eastAsia="ＭＳ Ｐ明朝" w:hAnsi="ＭＳ Ｐ明朝"/>
                      <w:sz w:val="22"/>
                      <w:u w:val="single"/>
                      <w:lang w:eastAsia="ja-JP"/>
                    </w:rPr>
                    <w:t>TI）が提示する国別の最新の腐敗認識指数(CPI)が50に満たない国5</w:t>
                  </w:r>
                  <w:r w:rsidRPr="00D81982">
                    <w:rPr>
                      <w:rFonts w:ascii="ＭＳ Ｐ明朝" w:eastAsia="ＭＳ Ｐ明朝" w:hAnsi="ＭＳ Ｐ明朝" w:hint="eastAsia"/>
                      <w:sz w:val="22"/>
                      <w:u w:val="single"/>
                      <w:lang w:eastAsia="ja-JP"/>
                    </w:rPr>
                    <w:t>又は、ワールド・ジャスティス・プロジェクト（</w:t>
                  </w:r>
                  <w:r w:rsidRPr="00D81982">
                    <w:rPr>
                      <w:rFonts w:ascii="ＭＳ Ｐ明朝" w:eastAsia="ＭＳ Ｐ明朝" w:hAnsi="ＭＳ Ｐ明朝"/>
                      <w:sz w:val="22"/>
                      <w:u w:val="single"/>
                      <w:lang w:eastAsia="ja-JP"/>
                    </w:rPr>
                    <w:t>WJP）の法の支配指数（Rule Index of Law）が0.5未満である</w:t>
                  </w:r>
                  <w:r w:rsidR="00A46169" w:rsidRPr="00D81982">
                    <w:rPr>
                      <w:rFonts w:ascii="ＭＳ Ｐ明朝" w:eastAsia="ＭＳ Ｐ明朝" w:hAnsi="ＭＳ Ｐ明朝" w:hint="eastAsia"/>
                      <w:sz w:val="22"/>
                      <w:u w:val="single"/>
                      <w:lang w:eastAsia="ja-JP"/>
                    </w:rPr>
                    <w:t>国</w:t>
                  </w:r>
                  <w:r w:rsidRPr="00D81982">
                    <w:rPr>
                      <w:rFonts w:ascii="ＭＳ Ｐ明朝" w:eastAsia="ＭＳ Ｐ明朝" w:hAnsi="ＭＳ Ｐ明朝" w:hint="eastAsia"/>
                      <w:sz w:val="22"/>
                      <w:u w:val="single"/>
                      <w:lang w:eastAsia="ja-JP"/>
                    </w:rPr>
                    <w:t>。</w:t>
                  </w:r>
                  <w:r w:rsidR="00AA763B" w:rsidRPr="00D81982">
                    <w:rPr>
                      <w:rFonts w:ascii="ＭＳ Ｐ明朝" w:eastAsia="ＭＳ Ｐ明朝" w:hAnsi="ＭＳ Ｐ明朝"/>
                      <w:sz w:val="22"/>
                      <w:u w:val="single"/>
                      <w:lang w:eastAsia="ja-JP"/>
                    </w:rPr>
                    <w:t>(注</w:t>
                  </w:r>
                  <w:r w:rsidR="00874243" w:rsidRPr="00D81982">
                    <w:rPr>
                      <w:rFonts w:ascii="ＭＳ Ｐ明朝" w:eastAsia="ＭＳ Ｐ明朝" w:hAnsi="ＭＳ Ｐ明朝" w:hint="eastAsia"/>
                      <w:sz w:val="22"/>
                      <w:u w:val="single"/>
                      <w:lang w:eastAsia="ja-JP"/>
                    </w:rPr>
                    <w:t>５</w:t>
                  </w:r>
                  <w:r w:rsidR="00874243" w:rsidRPr="00D81982">
                    <w:rPr>
                      <w:rFonts w:ascii="ＭＳ Ｐ明朝" w:eastAsia="ＭＳ Ｐ明朝" w:hAnsi="ＭＳ Ｐ明朝"/>
                      <w:sz w:val="22"/>
                      <w:u w:val="single"/>
                      <w:lang w:eastAsia="ja-JP"/>
                    </w:rPr>
                    <w:t>)</w:t>
                  </w:r>
                </w:p>
              </w:tc>
            </w:tr>
            <w:tr w:rsidR="00D81982" w:rsidRPr="00D81982" w14:paraId="4A543F52" w14:textId="77777777" w:rsidTr="00A820DB">
              <w:tc>
                <w:tcPr>
                  <w:tcW w:w="9949" w:type="dxa"/>
                </w:tcPr>
                <w:p w14:paraId="2930A5C5" w14:textId="6AA3DE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 </w:t>
                  </w:r>
                  <w:r w:rsidRPr="00D81982">
                    <w:rPr>
                      <w:rFonts w:ascii="ＭＳ Ｐ明朝" w:eastAsia="ＭＳ Ｐ明朝" w:hAnsi="ＭＳ Ｐ明朝" w:hint="eastAsia"/>
                      <w:sz w:val="22"/>
                      <w:u w:val="single"/>
                      <w:lang w:eastAsia="ja-JP"/>
                    </w:rPr>
                    <w:t>森林</w:t>
                  </w:r>
                  <w:r w:rsidR="00A46169" w:rsidRPr="00D81982">
                    <w:rPr>
                      <w:rFonts w:ascii="ＭＳ Ｐ明朝" w:eastAsia="ＭＳ Ｐ明朝" w:hAnsi="ＭＳ Ｐ明朝" w:hint="eastAsia"/>
                      <w:sz w:val="22"/>
                      <w:u w:val="single"/>
                      <w:lang w:eastAsia="ja-JP"/>
                    </w:rPr>
                    <w:t>管理のガバナンス</w:t>
                  </w:r>
                  <w:r w:rsidRPr="00D81982">
                    <w:rPr>
                      <w:rFonts w:ascii="ＭＳ Ｐ明朝" w:eastAsia="ＭＳ Ｐ明朝" w:hAnsi="ＭＳ Ｐ明朝" w:hint="eastAsia"/>
                      <w:sz w:val="22"/>
                      <w:u w:val="single"/>
                      <w:lang w:eastAsia="ja-JP"/>
                    </w:rPr>
                    <w:t>や法執行のレベルが低いと認識される国</w:t>
                  </w:r>
                  <w:r w:rsidRPr="00D81982">
                    <w:rPr>
                      <w:rFonts w:ascii="ＭＳ Ｐ明朝" w:eastAsia="ＭＳ Ｐ明朝" w:hAnsi="ＭＳ Ｐ明朝"/>
                      <w:sz w:val="22"/>
                      <w:u w:val="single"/>
                      <w:lang w:eastAsia="ja-JP"/>
                    </w:rPr>
                    <w:t>/地域。</w:t>
                  </w:r>
                </w:p>
              </w:tc>
            </w:tr>
            <w:tr w:rsidR="00D81982" w:rsidRPr="00D81982" w14:paraId="40462776" w14:textId="77777777" w:rsidTr="00A820DB">
              <w:tc>
                <w:tcPr>
                  <w:tcW w:w="9949" w:type="dxa"/>
                </w:tcPr>
                <w:p w14:paraId="1D0E14F1" w14:textId="2B9CAE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w:t>
                  </w:r>
                  <w:r w:rsidRPr="00D81982">
                    <w:rPr>
                      <w:rFonts w:ascii="ＭＳ Ｐ明朝" w:eastAsia="ＭＳ Ｐ明朝" w:hAnsi="ＭＳ Ｐ明朝"/>
                      <w:sz w:val="22"/>
                      <w:u w:val="single"/>
                      <w:lang w:eastAsia="ja-JP"/>
                    </w:rPr>
                    <w:t>/製品に含まれる樹種が、当該国/地域において、本規格の「問題のある出処」に規定する「a)項」又は「b）項」に該当する行為が横行する樹種であると認識されている。</w:t>
                  </w:r>
                </w:p>
              </w:tc>
            </w:tr>
            <w:tr w:rsidR="00D81982" w:rsidRPr="00D81982" w14:paraId="5543FB79" w14:textId="77777777" w:rsidTr="00A820DB">
              <w:tc>
                <w:tcPr>
                  <w:tcW w:w="9949" w:type="dxa"/>
                </w:tcPr>
                <w:p w14:paraId="5E649F66" w14:textId="34DFF71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iv.</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当該国が、森林及び森林外樹木産品の輸出入を規制する国際連合及び欧州連合等その他の国際機</w:t>
                  </w:r>
                  <w:r w:rsidRPr="00D81982">
                    <w:rPr>
                      <w:rFonts w:ascii="ＭＳ Ｐ明朝" w:eastAsia="ＭＳ Ｐ明朝" w:hAnsi="ＭＳ Ｐ明朝" w:hint="eastAsia"/>
                      <w:sz w:val="22"/>
                      <w:u w:val="single"/>
                      <w:lang w:eastAsia="ja-JP"/>
                    </w:rPr>
                    <w:lastRenderedPageBreak/>
                    <w:t>関又は関係国の制裁の対象となっている。</w:t>
                  </w:r>
                </w:p>
              </w:tc>
            </w:tr>
            <w:tr w:rsidR="00D81982" w:rsidRPr="00D81982" w14:paraId="76F03F2F" w14:textId="77777777" w:rsidTr="00A820DB">
              <w:tc>
                <w:tcPr>
                  <w:tcW w:w="9949" w:type="dxa"/>
                </w:tcPr>
                <w:p w14:paraId="2C132E9E" w14:textId="2D97F70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lastRenderedPageBreak/>
                    <w:t>b)</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多様な木材及び非木材</w:t>
                  </w:r>
                  <w:r w:rsidR="00AA763B" w:rsidRPr="00E90E5B">
                    <w:rPr>
                      <w:rFonts w:ascii="ＭＳ Ｐ明朝" w:eastAsia="ＭＳ Ｐ明朝" w:hAnsi="ＭＳ Ｐ明朝" w:hint="eastAsia"/>
                      <w:b/>
                      <w:bCs/>
                      <w:sz w:val="22"/>
                      <w:u w:val="single"/>
                      <w:lang w:eastAsia="ja-JP"/>
                    </w:rPr>
                    <w:t>林産物</w:t>
                  </w:r>
                  <w:r w:rsidRPr="00E90E5B">
                    <w:rPr>
                      <w:rFonts w:ascii="ＭＳ Ｐ明朝" w:eastAsia="ＭＳ Ｐ明朝" w:hAnsi="ＭＳ Ｐ明朝" w:hint="eastAsia"/>
                      <w:b/>
                      <w:bCs/>
                      <w:sz w:val="22"/>
                      <w:u w:val="single"/>
                      <w:lang w:eastAsia="ja-JP"/>
                    </w:rPr>
                    <w:t>とサービスを生み出す森林の生産力が持続可能な状態で維持されていない、又は、収穫量が長期的に持続することができる比率を超えている。</w:t>
                  </w:r>
                </w:p>
              </w:tc>
            </w:tr>
            <w:tr w:rsidR="00D81982" w:rsidRPr="00D81982" w14:paraId="2A546BED" w14:textId="77777777" w:rsidTr="00A820DB">
              <w:tc>
                <w:tcPr>
                  <w:tcW w:w="9949" w:type="dxa"/>
                </w:tcPr>
                <w:p w14:paraId="79B4DB77" w14:textId="39EC47C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例えば、　</w:t>
                  </w:r>
                  <w:r w:rsidRPr="00D81982">
                    <w:rPr>
                      <w:rFonts w:ascii="ＭＳ Ｐ明朝" w:eastAsia="ＭＳ Ｐ明朝" w:hAnsi="ＭＳ Ｐ明朝"/>
                      <w:sz w:val="22"/>
                      <w:u w:val="single"/>
                      <w:lang w:eastAsia="ja-JP"/>
                    </w:rPr>
                    <w:t>FAOの森林資源評価</w:t>
                  </w:r>
                  <w:r w:rsidRPr="00D81982">
                    <w:rPr>
                      <w:rFonts w:ascii="ＭＳ Ｐ明朝" w:eastAsia="ＭＳ Ｐ明朝" w:hAnsi="ＭＳ Ｐ明朝" w:hint="eastAsia"/>
                      <w:sz w:val="22"/>
                      <w:u w:val="single"/>
                      <w:lang w:eastAsia="ja-JP"/>
                    </w:rPr>
                    <w:t>などの一般公開されているデータから判断して、産業用丸太の年間収穫量が当該原産国</w:t>
                  </w:r>
                  <w:r w:rsidRPr="00D81982">
                    <w:rPr>
                      <w:rFonts w:ascii="ＭＳ Ｐ明朝" w:eastAsia="ＭＳ Ｐ明朝" w:hAnsi="ＭＳ Ｐ明朝"/>
                      <w:sz w:val="22"/>
                      <w:u w:val="single"/>
                      <w:lang w:eastAsia="ja-JP"/>
                    </w:rPr>
                    <w:t>/地域の蓄積の年間成長量を超える。</w:t>
                  </w:r>
                </w:p>
              </w:tc>
            </w:tr>
            <w:tr w:rsidR="00D81982" w:rsidRPr="00D81982" w14:paraId="4BDCA7EF" w14:textId="77777777" w:rsidTr="00A820DB">
              <w:tc>
                <w:tcPr>
                  <w:tcW w:w="9949" w:type="dxa"/>
                </w:tcPr>
                <w:p w14:paraId="03BD3B24" w14:textId="388A18F3"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c)</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ランドスケープ、エコシステム、種、及び、遺伝子のレベルの成長における生物多様性を維持、保全又は増大に貢献しない行為。</w:t>
                  </w:r>
                </w:p>
                <w:p w14:paraId="0D9297F7" w14:textId="3A521F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d)</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森林資源の調査、マッピング及び森林管理計画が環境上重要な森林区域を</w:t>
                  </w:r>
                  <w:r w:rsidR="00AA763B" w:rsidRPr="00E90E5B">
                    <w:rPr>
                      <w:rFonts w:ascii="ＭＳ Ｐ明朝" w:eastAsia="ＭＳ Ｐ明朝" w:hAnsi="ＭＳ Ｐ明朝" w:hint="eastAsia"/>
                      <w:b/>
                      <w:bCs/>
                      <w:sz w:val="22"/>
                      <w:u w:val="single"/>
                      <w:lang w:eastAsia="ja-JP"/>
                    </w:rPr>
                    <w:t>特定</w:t>
                  </w:r>
                  <w:r w:rsidRPr="00E90E5B">
                    <w:rPr>
                      <w:rFonts w:ascii="ＭＳ Ｐ明朝" w:eastAsia="ＭＳ Ｐ明朝" w:hAnsi="ＭＳ Ｐ明朝" w:hint="eastAsia"/>
                      <w:b/>
                      <w:bCs/>
                      <w:sz w:val="22"/>
                      <w:u w:val="single"/>
                      <w:lang w:eastAsia="ja-JP"/>
                    </w:rPr>
                    <w:t>や保護、保全</w:t>
                  </w:r>
                  <w:r w:rsidR="00AA763B" w:rsidRPr="00E90E5B">
                    <w:rPr>
                      <w:rFonts w:ascii="ＭＳ Ｐ明朝" w:eastAsia="ＭＳ Ｐ明朝" w:hAnsi="ＭＳ Ｐ明朝" w:hint="eastAsia"/>
                      <w:b/>
                      <w:bCs/>
                      <w:sz w:val="22"/>
                      <w:u w:val="single"/>
                      <w:lang w:eastAsia="ja-JP"/>
                    </w:rPr>
                    <w:t>、確保</w:t>
                  </w:r>
                  <w:r w:rsidRPr="00E90E5B">
                    <w:rPr>
                      <w:rFonts w:ascii="ＭＳ Ｐ明朝" w:eastAsia="ＭＳ Ｐ明朝" w:hAnsi="ＭＳ Ｐ明朝" w:hint="eastAsia"/>
                      <w:b/>
                      <w:bCs/>
                      <w:sz w:val="22"/>
                      <w:u w:val="single"/>
                      <w:lang w:eastAsia="ja-JP"/>
                    </w:rPr>
                    <w:t>をしていない行為。</w:t>
                  </w:r>
                </w:p>
              </w:tc>
            </w:tr>
            <w:tr w:rsidR="00D81982" w:rsidRPr="00D81982" w14:paraId="48436DC7" w14:textId="77777777" w:rsidTr="00A820DB">
              <w:trPr>
                <w:trHeight w:val="401"/>
              </w:trPr>
              <w:tc>
                <w:tcPr>
                  <w:tcW w:w="9949" w:type="dxa"/>
                </w:tcPr>
                <w:p w14:paraId="6B23676B" w14:textId="1CF01FF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当該国の「生物多様性＆生息地」に関する「環境パーフォーマンス指数（</w:t>
                  </w:r>
                  <w:r w:rsidRPr="00D81982">
                    <w:rPr>
                      <w:rFonts w:ascii="ＭＳ Ｐ明朝" w:eastAsia="ＭＳ Ｐ明朝" w:hAnsi="ＭＳ Ｐ明朝"/>
                      <w:sz w:val="22"/>
                      <w:u w:val="single"/>
                      <w:lang w:eastAsia="ja-JP"/>
                    </w:rPr>
                    <w:t>EPI）</w:t>
                  </w:r>
                  <w:r w:rsidR="00874243" w:rsidRPr="00D81982">
                    <w:rPr>
                      <w:rFonts w:ascii="ＭＳ Ｐ明朝" w:eastAsia="ＭＳ Ｐ明朝" w:hAnsi="ＭＳ Ｐ明朝" w:hint="eastAsia"/>
                      <w:sz w:val="22"/>
                      <w:u w:val="single"/>
                      <w:lang w:eastAsia="ja-JP"/>
                    </w:rPr>
                    <w:t>（注５）</w:t>
                  </w:r>
                  <w:r w:rsidRPr="00D81982">
                    <w:rPr>
                      <w:rFonts w:ascii="ＭＳ Ｐ明朝" w:eastAsia="ＭＳ Ｐ明朝" w:hAnsi="ＭＳ Ｐ明朝" w:hint="eastAsia"/>
                      <w:sz w:val="22"/>
                      <w:u w:val="single"/>
                      <w:lang w:eastAsia="ja-JP"/>
                    </w:rPr>
                    <w:t>」のスコアが</w:t>
                  </w:r>
                  <w:r w:rsidRPr="00D81982">
                    <w:rPr>
                      <w:rFonts w:ascii="ＭＳ Ｐ明朝" w:eastAsia="ＭＳ Ｐ明朝" w:hAnsi="ＭＳ Ｐ明朝"/>
                      <w:sz w:val="22"/>
                      <w:u w:val="single"/>
                      <w:lang w:eastAsia="ja-JP"/>
                    </w:rPr>
                    <w:t>50未満。EPI</w:t>
                  </w:r>
                  <w:r w:rsidRPr="00D81982">
                    <w:rPr>
                      <w:rFonts w:ascii="ＭＳ Ｐ明朝" w:eastAsia="ＭＳ Ｐ明朝" w:hAnsi="ＭＳ Ｐ明朝" w:hint="eastAsia"/>
                      <w:sz w:val="22"/>
                      <w:u w:val="single"/>
                      <w:lang w:eastAsia="ja-JP"/>
                    </w:rPr>
                    <w:t>指数が存在しない国については、例えば、「問題のある出処」の「</w:t>
                  </w:r>
                  <w:r w:rsidRPr="00D81982">
                    <w:rPr>
                      <w:rFonts w:ascii="ＭＳ Ｐ明朝" w:eastAsia="ＭＳ Ｐ明朝" w:hAnsi="ＭＳ Ｐ明朝"/>
                      <w:sz w:val="22"/>
                      <w:u w:val="single"/>
                      <w:lang w:eastAsia="ja-JP"/>
                    </w:rPr>
                    <w:t>c」及び「d」の要素を取り扱う法律と信頼できる法執行の証拠（TIのCPIが50超、又はWJPの法支配指数が0.5超）を共に活用するなど他の指標を使用してもよい。</w:t>
                  </w:r>
                </w:p>
              </w:tc>
            </w:tr>
            <w:tr w:rsidR="00D81982" w:rsidRPr="00D81982" w14:paraId="602F041B" w14:textId="77777777" w:rsidTr="00A820DB">
              <w:tc>
                <w:tcPr>
                  <w:tcW w:w="9949" w:type="dxa"/>
                </w:tcPr>
                <w:p w14:paraId="5DD75983" w14:textId="4307C51D"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e)</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下記の正当な状況に該当しない森林転換が発生する行為　。</w:t>
                  </w:r>
                </w:p>
                <w:p w14:paraId="2991D7D9" w14:textId="1C21B6B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土地使用及び森林管理に係る当該国及び地域の施策と法令を遵守している。かつ、</w:t>
                  </w:r>
                </w:p>
                <w:p w14:paraId="5B1270D4" w14:textId="546B416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w:t>
                  </w:r>
                  <w:r w:rsidR="008F04D2" w:rsidRPr="00E90E5B">
                    <w:rPr>
                      <w:rFonts w:ascii="ＭＳ Ｐ明朝" w:eastAsia="ＭＳ Ｐ明朝" w:hAnsi="ＭＳ Ｐ明朝"/>
                      <w:b/>
                      <w:bCs/>
                      <w:sz w:val="22"/>
                      <w:u w:val="single"/>
                      <w:lang w:eastAsia="ja-JP"/>
                    </w:rPr>
                    <w:t xml:space="preserve"> </w:t>
                  </w:r>
                  <w:r w:rsidR="00812463" w:rsidRPr="00E90E5B">
                    <w:rPr>
                      <w:rFonts w:ascii="ＭＳ Ｐ明朝" w:eastAsia="ＭＳ Ｐ明朝" w:hAnsi="ＭＳ Ｐ明朝" w:hint="eastAsia"/>
                      <w:b/>
                      <w:bCs/>
                      <w:sz w:val="22"/>
                      <w:u w:val="single"/>
                      <w:lang w:eastAsia="ja-JP"/>
                    </w:rPr>
                    <w:t>生態学的に</w:t>
                  </w:r>
                  <w:r w:rsidRPr="00E90E5B">
                    <w:rPr>
                      <w:rFonts w:ascii="ＭＳ Ｐ明朝" w:eastAsia="ＭＳ Ｐ明朝" w:hAnsi="ＭＳ Ｐ明朝" w:hint="eastAsia"/>
                      <w:b/>
                      <w:bCs/>
                      <w:sz w:val="22"/>
                      <w:u w:val="single"/>
                      <w:lang w:eastAsia="ja-JP"/>
                    </w:rPr>
                    <w:t>重要な森林区域、文化的及び社会的に重要な区域、又はその他の保護のもとにある区域に対して悪影響を及ぼさ</w:t>
                  </w:r>
                  <w:r w:rsidR="00874243" w:rsidRPr="00E90E5B">
                    <w:rPr>
                      <w:rFonts w:ascii="ＭＳ Ｐ明朝" w:eastAsia="ＭＳ Ｐ明朝" w:hAnsi="ＭＳ Ｐ明朝" w:hint="eastAsia"/>
                      <w:b/>
                      <w:bCs/>
                      <w:sz w:val="22"/>
                      <w:u w:val="single"/>
                      <w:lang w:eastAsia="ja-JP"/>
                    </w:rPr>
                    <w:t>な</w:t>
                  </w:r>
                  <w:r w:rsidRPr="00E90E5B">
                    <w:rPr>
                      <w:rFonts w:ascii="ＭＳ Ｐ明朝" w:eastAsia="ＭＳ Ｐ明朝" w:hAnsi="ＭＳ Ｐ明朝" w:hint="eastAsia"/>
                      <w:b/>
                      <w:bCs/>
                      <w:sz w:val="22"/>
                      <w:u w:val="single"/>
                      <w:lang w:eastAsia="ja-JP"/>
                    </w:rPr>
                    <w:t>い。かつ、</w:t>
                  </w:r>
                </w:p>
                <w:p w14:paraId="6D7F5C6A" w14:textId="695242B6"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炭素貯蔵機能が</w:t>
                  </w:r>
                  <w:r w:rsidR="00AA763B" w:rsidRPr="00E90E5B">
                    <w:rPr>
                      <w:rFonts w:ascii="ＭＳ Ｐ明朝" w:eastAsia="ＭＳ Ｐ明朝" w:hAnsi="ＭＳ Ｐ明朝" w:hint="eastAsia"/>
                      <w:b/>
                      <w:bCs/>
                      <w:sz w:val="22"/>
                      <w:u w:val="single"/>
                      <w:lang w:eastAsia="ja-JP"/>
                    </w:rPr>
                    <w:t>顕著に</w:t>
                  </w:r>
                  <w:r w:rsidRPr="00E90E5B">
                    <w:rPr>
                      <w:rFonts w:ascii="ＭＳ Ｐ明朝" w:eastAsia="ＭＳ Ｐ明朝" w:hAnsi="ＭＳ Ｐ明朝" w:hint="eastAsia"/>
                      <w:b/>
                      <w:bCs/>
                      <w:sz w:val="22"/>
                      <w:u w:val="single"/>
                      <w:lang w:eastAsia="ja-JP"/>
                    </w:rPr>
                    <w:t>発揮されている区域を破壊しない。かつ、</w:t>
                  </w:r>
                </w:p>
                <w:p w14:paraId="4A0941D2" w14:textId="1E381A3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iv.</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長期的に森林の諸機能が保全され、及び</w:t>
                  </w:r>
                  <w:r w:rsidRPr="00E90E5B">
                    <w:rPr>
                      <w:rFonts w:ascii="ＭＳ Ｐ明朝" w:eastAsia="ＭＳ Ｐ明朝" w:hAnsi="ＭＳ Ｐ明朝"/>
                      <w:b/>
                      <w:bCs/>
                      <w:sz w:val="22"/>
                      <w:u w:val="single"/>
                      <w:lang w:eastAsia="ja-JP"/>
                    </w:rPr>
                    <w:t>/又は森林の経済的、社会的な恩恵に貢献をする。</w:t>
                  </w:r>
                </w:p>
              </w:tc>
            </w:tr>
            <w:tr w:rsidR="00D81982" w:rsidRPr="00D81982" w14:paraId="2CDC7C2C" w14:textId="77777777" w:rsidTr="00A820DB">
              <w:tc>
                <w:tcPr>
                  <w:tcW w:w="9949" w:type="dxa"/>
                </w:tcPr>
                <w:p w14:paraId="06BD7274" w14:textId="56DEC3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例えば、食糧農業機構（</w:t>
                  </w:r>
                  <w:r w:rsidRPr="00D81982">
                    <w:rPr>
                      <w:rFonts w:ascii="ＭＳ Ｐ明朝" w:eastAsia="ＭＳ Ｐ明朝" w:hAnsi="ＭＳ Ｐ明朝"/>
                      <w:sz w:val="22"/>
                      <w:u w:val="single"/>
                      <w:lang w:eastAsia="ja-JP"/>
                    </w:rPr>
                    <w:t>FAO）が提供する情報など一般に公開されている情報により、過去</w:t>
                  </w:r>
                  <w:r w:rsidR="00AA763B" w:rsidRPr="00D81982">
                    <w:rPr>
                      <w:rFonts w:ascii="ＭＳ Ｐ明朝" w:eastAsia="ＭＳ Ｐ明朝" w:hAnsi="ＭＳ Ｐ明朝" w:hint="eastAsia"/>
                      <w:sz w:val="22"/>
                      <w:u w:val="single"/>
                      <w:lang w:eastAsia="ja-JP"/>
                    </w:rPr>
                    <w:t>１０</w:t>
                  </w:r>
                  <w:r w:rsidRPr="00D81982">
                    <w:rPr>
                      <w:rFonts w:ascii="ＭＳ Ｐ明朝" w:eastAsia="ＭＳ Ｐ明朝" w:hAnsi="ＭＳ Ｐ明朝" w:hint="eastAsia"/>
                      <w:sz w:val="22"/>
                      <w:u w:val="single"/>
                      <w:lang w:eastAsia="ja-JP"/>
                    </w:rPr>
                    <w:t>年間に森林面積の</w:t>
                  </w:r>
                  <w:r w:rsidR="00AA763B" w:rsidRPr="00D81982">
                    <w:rPr>
                      <w:rFonts w:ascii="ＭＳ Ｐ明朝" w:eastAsia="ＭＳ Ｐ明朝" w:hAnsi="ＭＳ Ｐ明朝" w:hint="eastAsia"/>
                      <w:sz w:val="22"/>
                      <w:u w:val="single"/>
                      <w:lang w:eastAsia="ja-JP"/>
                    </w:rPr>
                    <w:t>平均年間純減少率</w:t>
                  </w:r>
                  <w:r w:rsidRPr="00D81982">
                    <w:rPr>
                      <w:rFonts w:ascii="ＭＳ Ｐ明朝" w:eastAsia="ＭＳ Ｐ明朝" w:hAnsi="ＭＳ Ｐ明朝" w:hint="eastAsia"/>
                      <w:sz w:val="22"/>
                      <w:u w:val="single"/>
                      <w:lang w:eastAsia="ja-JP"/>
                    </w:rPr>
                    <w:t>が正味</w:t>
                  </w:r>
                  <w:r w:rsidRPr="00D81982">
                    <w:rPr>
                      <w:rFonts w:ascii="ＭＳ Ｐ明朝" w:eastAsia="ＭＳ Ｐ明朝" w:hAnsi="ＭＳ Ｐ明朝"/>
                      <w:sz w:val="22"/>
                      <w:u w:val="single"/>
                      <w:lang w:eastAsia="ja-JP"/>
                    </w:rPr>
                    <w:t>1%を超えたことが確認されている国/地域。</w:t>
                  </w:r>
                </w:p>
              </w:tc>
            </w:tr>
            <w:tr w:rsidR="00D81982" w:rsidRPr="00D81982" w14:paraId="55675EF5" w14:textId="77777777" w:rsidTr="00A820DB">
              <w:tc>
                <w:tcPr>
                  <w:tcW w:w="9949" w:type="dxa"/>
                </w:tcPr>
                <w:p w14:paraId="21946805" w14:textId="3AF9510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FAO</w:t>
                  </w:r>
                  <w:r w:rsidRPr="00D81982">
                    <w:rPr>
                      <w:rFonts w:ascii="ＭＳ Ｐ明朝" w:eastAsia="ＭＳ Ｐ明朝" w:hAnsi="ＭＳ Ｐ明朝" w:hint="eastAsia"/>
                      <w:sz w:val="22"/>
                      <w:u w:val="single"/>
                      <w:lang w:eastAsia="ja-JP"/>
                    </w:rPr>
                    <w:t>が提供する情報など一般に公開されている情報により、森林から森林プランテーションへの</w:t>
                  </w:r>
                  <w:r w:rsidR="00AA763B" w:rsidRPr="00D81982">
                    <w:rPr>
                      <w:rFonts w:ascii="ＭＳ Ｐ明朝" w:eastAsia="ＭＳ Ｐ明朝" w:hAnsi="ＭＳ Ｐ明朝" w:hint="eastAsia"/>
                      <w:sz w:val="22"/>
                      <w:u w:val="single"/>
                      <w:lang w:eastAsia="ja-JP"/>
                    </w:rPr>
                    <w:t>純</w:t>
                  </w:r>
                  <w:r w:rsidRPr="00D81982">
                    <w:rPr>
                      <w:rFonts w:ascii="ＭＳ Ｐ明朝" w:eastAsia="ＭＳ Ｐ明朝" w:hAnsi="ＭＳ Ｐ明朝" w:hint="eastAsia"/>
                      <w:sz w:val="22"/>
                      <w:u w:val="single"/>
                      <w:lang w:eastAsia="ja-JP"/>
                    </w:rPr>
                    <w:t>転換面積が森林面積の増加を上回る国</w:t>
                  </w:r>
                  <w:r w:rsidRPr="00D81982">
                    <w:rPr>
                      <w:rFonts w:ascii="ＭＳ Ｐ明朝" w:eastAsia="ＭＳ Ｐ明朝" w:hAnsi="ＭＳ Ｐ明朝"/>
                      <w:sz w:val="22"/>
                      <w:u w:val="single"/>
                      <w:lang w:eastAsia="ja-JP"/>
                    </w:rPr>
                    <w:t>/地域。</w:t>
                  </w:r>
                </w:p>
              </w:tc>
            </w:tr>
            <w:tr w:rsidR="00D81982" w:rsidRPr="00D81982" w14:paraId="598A5DB7" w14:textId="77777777" w:rsidTr="00A820DB">
              <w:tc>
                <w:tcPr>
                  <w:tcW w:w="9949" w:type="dxa"/>
                </w:tcPr>
                <w:p w14:paraId="79B2C05B" w14:textId="09A7352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f)</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b/>
                      <w:bCs/>
                      <w:sz w:val="22"/>
                      <w:u w:val="single"/>
                      <w:lang w:eastAsia="ja-JP"/>
                    </w:rPr>
                    <w:t>労働における基本的原則及び権利に関するILO宣言(1998)の精神にそぐわない行為。</w:t>
                  </w:r>
                </w:p>
              </w:tc>
            </w:tr>
            <w:tr w:rsidR="00D81982" w:rsidRPr="00D81982" w14:paraId="4C6A3771" w14:textId="77777777" w:rsidTr="00A820DB">
              <w:tc>
                <w:tcPr>
                  <w:tcW w:w="9949" w:type="dxa"/>
                </w:tcPr>
                <w:p w14:paraId="2C3A1CA9" w14:textId="6EAE82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当該国において、</w:t>
                  </w:r>
                  <w:r w:rsidRPr="00D81982">
                    <w:rPr>
                      <w:rFonts w:ascii="ＭＳ Ｐ明朝" w:eastAsia="ＭＳ Ｐ明朝" w:hAnsi="ＭＳ Ｐ明朝"/>
                      <w:sz w:val="22"/>
                      <w:u w:val="single"/>
                      <w:lang w:eastAsia="ja-JP"/>
                    </w:rPr>
                    <w:t>労働における基本的原則及び権利に関するILO宣</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1998）が尊重されていないことが実証的な研究によって示されている。</w:t>
                  </w:r>
                </w:p>
              </w:tc>
            </w:tr>
            <w:tr w:rsidR="00D81982" w:rsidRPr="00D81982" w14:paraId="52ED5C4B" w14:textId="77777777" w:rsidTr="00A820DB">
              <w:tc>
                <w:tcPr>
                  <w:tcW w:w="9949" w:type="dxa"/>
                </w:tcPr>
                <w:p w14:paraId="21DDBECC" w14:textId="37D5A763"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g)</w:t>
                  </w:r>
                  <w:r w:rsidR="008F04D2" w:rsidRPr="00D81982">
                    <w:rPr>
                      <w:rFonts w:ascii="ＭＳ Ｐ明朝" w:eastAsia="ＭＳ Ｐ明朝" w:hAnsi="ＭＳ Ｐ明朝"/>
                      <w:b/>
                      <w:bCs/>
                      <w:sz w:val="22"/>
                      <w:u w:val="single"/>
                      <w:lang w:eastAsia="ja-JP"/>
                    </w:rPr>
                    <w:t xml:space="preserve"> </w:t>
                  </w:r>
                  <w:r w:rsidRPr="00D81982">
                    <w:rPr>
                      <w:rFonts w:ascii="ＭＳ Ｐ明朝" w:eastAsia="ＭＳ Ｐ明朝" w:hAnsi="ＭＳ Ｐ明朝"/>
                      <w:b/>
                      <w:bCs/>
                      <w:sz w:val="22"/>
                      <w:u w:val="single"/>
                      <w:lang w:eastAsia="ja-JP"/>
                    </w:rPr>
                    <w:t>先住民族の権利に関する</w:t>
                  </w:r>
                  <w:r w:rsidRPr="00D81982">
                    <w:rPr>
                      <w:rFonts w:ascii="ＭＳ Ｐ明朝" w:eastAsia="ＭＳ Ｐ明朝" w:hAnsi="ＭＳ Ｐ明朝" w:hint="eastAsia"/>
                      <w:b/>
                      <w:bCs/>
                      <w:sz w:val="22"/>
                      <w:u w:val="single"/>
                      <w:lang w:eastAsia="ja-JP"/>
                    </w:rPr>
                    <w:t>国際連合</w:t>
                  </w:r>
                  <w:r w:rsidRPr="00D81982">
                    <w:rPr>
                      <w:rFonts w:ascii="ＭＳ Ｐ明朝" w:eastAsia="ＭＳ Ｐ明朝" w:hAnsi="ＭＳ Ｐ明朝"/>
                      <w:b/>
                      <w:bCs/>
                      <w:sz w:val="22"/>
                      <w:u w:val="single"/>
                      <w:lang w:eastAsia="ja-JP"/>
                    </w:rPr>
                    <w:t>宣言</w:t>
                  </w:r>
                  <w:r w:rsidRPr="00D81982">
                    <w:rPr>
                      <w:rFonts w:ascii="ＭＳ Ｐ明朝" w:eastAsia="ＭＳ Ｐ明朝" w:hAnsi="ＭＳ Ｐ明朝" w:hint="eastAsia"/>
                      <w:b/>
                      <w:bCs/>
                      <w:sz w:val="22"/>
                      <w:u w:val="single"/>
                      <w:lang w:eastAsia="ja-JP"/>
                    </w:rPr>
                    <w:t>（</w:t>
                  </w:r>
                  <w:r w:rsidRPr="00D81982">
                    <w:rPr>
                      <w:rFonts w:ascii="ＭＳ Ｐ明朝" w:eastAsia="ＭＳ Ｐ明朝" w:hAnsi="ＭＳ Ｐ明朝"/>
                      <w:b/>
                      <w:bCs/>
                      <w:sz w:val="22"/>
                      <w:u w:val="single"/>
                      <w:lang w:eastAsia="ja-JP"/>
                    </w:rPr>
                    <w:t>2007年）の精神にそぐわない行為。</w:t>
                  </w:r>
                </w:p>
              </w:tc>
            </w:tr>
            <w:tr w:rsidR="00D81982" w:rsidRPr="00D81982" w14:paraId="0532E145" w14:textId="77777777" w:rsidTr="00A820DB">
              <w:tc>
                <w:tcPr>
                  <w:tcW w:w="9949" w:type="dxa"/>
                </w:tcPr>
                <w:p w14:paraId="76FA8E52" w14:textId="3AC7AB0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実証的な研究により、当該国において、</w:t>
                  </w:r>
                  <w:r w:rsidRPr="00D81982">
                    <w:rPr>
                      <w:rFonts w:ascii="ＭＳ Ｐ明朝" w:eastAsia="ＭＳ Ｐ明朝" w:hAnsi="ＭＳ Ｐ明朝"/>
                      <w:sz w:val="22"/>
                      <w:u w:val="single"/>
                      <w:lang w:eastAsia="ja-JP"/>
                    </w:rPr>
                    <w:t>先住民族の権利に労働における基本的原則及び権利に関する</w:t>
                  </w:r>
                  <w:r w:rsidRPr="00D81982">
                    <w:rPr>
                      <w:rFonts w:ascii="ＭＳ Ｐ明朝" w:eastAsia="ＭＳ Ｐ明朝" w:hAnsi="ＭＳ Ｐ明朝" w:hint="eastAsia"/>
                      <w:sz w:val="22"/>
                      <w:u w:val="single"/>
                      <w:lang w:eastAsia="ja-JP"/>
                    </w:rPr>
                    <w:t>国際連合</w:t>
                  </w:r>
                  <w:r w:rsidRPr="00D81982">
                    <w:rPr>
                      <w:rFonts w:ascii="ＭＳ Ｐ明朝" w:eastAsia="ＭＳ Ｐ明朝" w:hAnsi="ＭＳ Ｐ明朝"/>
                      <w:sz w:val="22"/>
                      <w:u w:val="single"/>
                      <w:lang w:eastAsia="ja-JP"/>
                    </w:rPr>
                    <w:t>宣言</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2007年）の精神が満たされていないか、又は、FPICが求められていないことが　示されている。</w:t>
                  </w:r>
                </w:p>
              </w:tc>
            </w:tr>
            <w:tr w:rsidR="00D81982" w:rsidRPr="00D81982" w14:paraId="6153F971" w14:textId="77777777" w:rsidTr="00A820DB">
              <w:tc>
                <w:tcPr>
                  <w:tcW w:w="9949" w:type="dxa"/>
                </w:tcPr>
                <w:p w14:paraId="0BF8C2C0" w14:textId="18F8E371"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h)</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紛争木材</w:t>
                  </w:r>
                </w:p>
              </w:tc>
            </w:tr>
            <w:tr w:rsidR="00D81982" w:rsidRPr="00D81982" w14:paraId="166AAC57" w14:textId="77777777" w:rsidTr="00A820DB">
              <w:tc>
                <w:tcPr>
                  <w:tcW w:w="9949" w:type="dxa"/>
                </w:tcPr>
                <w:p w14:paraId="6D955F01" w14:textId="1F3A2CD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w:t>
                  </w:r>
                  <w:r w:rsidRPr="00D81982">
                    <w:rPr>
                      <w:rFonts w:ascii="ＭＳ Ｐ明朝" w:eastAsia="ＭＳ Ｐ明朝" w:hAnsi="ＭＳ Ｐ明朝"/>
                      <w:sz w:val="22"/>
                      <w:u w:val="single"/>
                      <w:lang w:eastAsia="ja-JP"/>
                    </w:rPr>
                    <w:t>/地域が、例えば、脆弱国家リスト（Fragile State List）など一般公開のデータソースによって武力紛争が横行する国/地域とされている。</w:t>
                  </w:r>
                </w:p>
              </w:tc>
            </w:tr>
            <w:tr w:rsidR="00D81982" w:rsidRPr="00D81982" w14:paraId="77200AAC" w14:textId="77777777" w:rsidTr="00A820DB">
              <w:tc>
                <w:tcPr>
                  <w:tcW w:w="9949" w:type="dxa"/>
                </w:tcPr>
                <w:p w14:paraId="15624C91" w14:textId="15D7C05A"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遺伝子操作樹木</w:t>
                  </w:r>
                </w:p>
              </w:tc>
            </w:tr>
            <w:tr w:rsidR="00D81982" w:rsidRPr="00D81982" w14:paraId="5F8135CE" w14:textId="77777777" w:rsidTr="00A820DB">
              <w:tc>
                <w:tcPr>
                  <w:tcW w:w="9949" w:type="dxa"/>
                </w:tcPr>
                <w:p w14:paraId="23466AF0" w14:textId="10FAFAA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一般公開されたデータにより、当該国</w:t>
                  </w:r>
                  <w:r w:rsidRPr="00D81982">
                    <w:rPr>
                      <w:rFonts w:ascii="ＭＳ Ｐ明朝" w:eastAsia="ＭＳ Ｐ明朝" w:hAnsi="ＭＳ Ｐ明朝"/>
                      <w:sz w:val="22"/>
                      <w:u w:val="single"/>
                      <w:lang w:eastAsia="ja-JP"/>
                    </w:rPr>
                    <w:t>/地域で遺伝子操作がなされた森林及び森林外樹木産品が生産され、市場に出荷されている。</w:t>
                  </w:r>
                </w:p>
              </w:tc>
            </w:tr>
          </w:tbl>
          <w:p w14:paraId="7AF9F7A6" w14:textId="431A683D"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注２</w:t>
            </w:r>
            <w:r w:rsidR="000766AD" w:rsidRPr="00D81982">
              <w:rPr>
                <w:rFonts w:ascii="ＭＳ Ｐ明朝" w:eastAsia="ＭＳ Ｐ明朝" w:hAnsi="ＭＳ Ｐ明朝"/>
                <w:sz w:val="22"/>
                <w:u w:val="single"/>
                <w:lang w:eastAsia="ja-JP"/>
              </w:rPr>
              <w:t xml:space="preserve"> </w:t>
            </w:r>
            <w:r w:rsidR="000766AD" w:rsidRPr="00D81982">
              <w:rPr>
                <w:rFonts w:ascii="ＭＳ Ｐ明朝" w:eastAsia="ＭＳ Ｐ明朝" w:hAnsi="ＭＳ Ｐ明朝" w:hint="eastAsia"/>
                <w:sz w:val="22"/>
                <w:u w:val="single"/>
                <w:lang w:eastAsia="ja-JP"/>
              </w:rPr>
              <w:t>上記</w:t>
            </w:r>
            <w:r w:rsidR="000766AD" w:rsidRPr="00D81982">
              <w:rPr>
                <w:rFonts w:ascii="ＭＳ Ｐ明朝" w:eastAsia="ＭＳ Ｐ明朝" w:hAnsi="ＭＳ Ｐ明朝"/>
                <w:sz w:val="22"/>
                <w:u w:val="single"/>
                <w:lang w:eastAsia="ja-JP"/>
              </w:rPr>
              <w:t>a)-i)は、3.7項の｛問題のある出処｝の要素である。各要素の下のローマ数字（i、ii、iii等）の各行はこの要素のリスク分析に使用するための指標を提供する。各要素につき複数の指標がある場合はすべての指標が適用されなければならない。</w:t>
            </w:r>
          </w:p>
          <w:p w14:paraId="629E9702" w14:textId="023DBBB9"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w:t>
            </w:r>
            <w:r w:rsidRPr="00D81982">
              <w:rPr>
                <w:rFonts w:ascii="ＭＳ Ｐ明朝" w:eastAsia="ＭＳ Ｐ明朝" w:hAnsi="ＭＳ Ｐ明朝"/>
                <w:sz w:val="22"/>
                <w:u w:val="single"/>
                <w:lang w:eastAsia="ja-JP"/>
              </w:rPr>
              <w:t>3</w:t>
            </w:r>
            <w:r w:rsidR="000766AD" w:rsidRPr="00D81982">
              <w:rPr>
                <w:rFonts w:ascii="ＭＳ Ｐ明朝" w:eastAsia="ＭＳ Ｐ明朝" w:hAnsi="ＭＳ Ｐ明朝" w:hint="eastAsia"/>
                <w:sz w:val="22"/>
                <w:u w:val="single"/>
                <w:lang w:eastAsia="ja-JP"/>
              </w:rPr>
              <w:t>外部参考資料およびより詳細な説明は、</w:t>
            </w:r>
            <w:r w:rsidR="000766AD" w:rsidRPr="00D81982">
              <w:rPr>
                <w:rFonts w:ascii="ＭＳ Ｐ明朝" w:eastAsia="ＭＳ Ｐ明朝" w:hAnsi="ＭＳ Ｐ明朝"/>
                <w:sz w:val="22"/>
                <w:u w:val="single"/>
                <w:lang w:eastAsia="ja-JP"/>
              </w:rPr>
              <w:t>PEFC GD 2001</w:t>
            </w:r>
            <w:r w:rsidR="000766AD" w:rsidRPr="00D81982">
              <w:rPr>
                <w:rFonts w:ascii="ＭＳ Ｐ明朝" w:eastAsia="ＭＳ Ｐ明朝" w:hAnsi="ＭＳ Ｐ明朝" w:hint="eastAsia"/>
                <w:sz w:val="22"/>
                <w:u w:val="single"/>
                <w:lang w:eastAsia="ja-JP"/>
              </w:rPr>
              <w:t>「林産品の</w:t>
            </w:r>
            <w:r w:rsidR="000766AD" w:rsidRPr="00D81982">
              <w:rPr>
                <w:rFonts w:ascii="ＭＳ Ｐ明朝" w:eastAsia="ＭＳ Ｐ明朝" w:hAnsi="ＭＳ Ｐ明朝"/>
                <w:sz w:val="22"/>
                <w:u w:val="single"/>
                <w:lang w:eastAsia="ja-JP"/>
              </w:rPr>
              <w:t>COC－使用ガイド」の最新版にある。</w:t>
            </w:r>
          </w:p>
          <w:p w14:paraId="791423BB" w14:textId="0B845D9B"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 xml:space="preserve">注４　</w:t>
            </w:r>
            <w:r w:rsidR="000766AD" w:rsidRPr="00D81982">
              <w:rPr>
                <w:rFonts w:ascii="ＭＳ Ｐ明朝" w:eastAsia="ＭＳ Ｐ明朝" w:hAnsi="ＭＳ Ｐ明朝" w:hint="eastAsia"/>
                <w:sz w:val="22"/>
                <w:u w:val="single"/>
                <w:lang w:eastAsia="ja-JP"/>
              </w:rPr>
              <w:t>これらの指標のすべてが必ずしも林業に適切であるとは限らない。より適正な指標が存在する場合は、</w:t>
            </w:r>
            <w:r w:rsidR="000766AD" w:rsidRPr="00D81982">
              <w:rPr>
                <w:rFonts w:ascii="ＭＳ Ｐ明朝" w:eastAsia="ＭＳ Ｐ明朝" w:hAnsi="ＭＳ Ｐ明朝"/>
                <w:sz w:val="22"/>
                <w:u w:val="single"/>
                <w:lang w:eastAsia="ja-JP"/>
              </w:rPr>
              <w:t>PEFC評議会の事前合意を得た上で使用可能である。それらの代替指標は、COCガイド文書において列挙される。</w:t>
            </w:r>
          </w:p>
          <w:p w14:paraId="14ABAE61" w14:textId="0ED3E08A" w:rsidR="000766AD" w:rsidRPr="00D81982" w:rsidRDefault="00874243"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w:t>
            </w:r>
            <w:r w:rsidRPr="00D81982">
              <w:rPr>
                <w:rFonts w:ascii="ＭＳ Ｐ明朝" w:eastAsia="ＭＳ Ｐ明朝" w:hAnsi="ＭＳ Ｐ明朝"/>
                <w:sz w:val="22"/>
                <w:u w:val="single"/>
                <w:lang w:eastAsia="ja-JP"/>
              </w:rPr>
              <w:t>5</w:t>
            </w:r>
            <w:r w:rsidR="000766AD" w:rsidRPr="00D81982">
              <w:rPr>
                <w:rFonts w:ascii="ＭＳ Ｐ明朝" w:eastAsia="ＭＳ Ｐ明朝" w:hAnsi="ＭＳ Ｐ明朝"/>
                <w:sz w:val="22"/>
                <w:u w:val="single"/>
                <w:lang w:eastAsia="ja-JP"/>
              </w:rPr>
              <w:t xml:space="preserve"> EPIは、エール大学とコロンビア大学が世界経済フォーラムと共同して制作したものである。https://epi.envirocenter.yale.edu/about-epi</w:t>
            </w:r>
          </w:p>
          <w:p w14:paraId="6A0CD171" w14:textId="08CBBAD7" w:rsidR="00DB71CF" w:rsidRPr="00D81982" w:rsidRDefault="00DB71CF" w:rsidP="000766AD">
            <w:pPr>
              <w:pStyle w:val="TDNormaltext"/>
              <w:widowControl w:val="0"/>
              <w:spacing w:after="0"/>
              <w:rPr>
                <w:rFonts w:ascii="ＭＳ Ｐ明朝" w:eastAsia="ＭＳ Ｐ明朝" w:hAnsi="ＭＳ Ｐ明朝"/>
                <w:sz w:val="22"/>
                <w:u w:val="single"/>
                <w:lang w:eastAsia="ja-JP"/>
              </w:rPr>
            </w:pPr>
          </w:p>
          <w:p w14:paraId="6699F493" w14:textId="7777777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hint="eastAsia"/>
                <w:b/>
                <w:bCs/>
                <w:sz w:val="22"/>
                <w:u w:val="single"/>
                <w:lang w:eastAsia="ja-JP"/>
              </w:rPr>
              <w:t>表</w:t>
            </w:r>
            <w:r w:rsidRPr="00E90E5B">
              <w:rPr>
                <w:rFonts w:ascii="ＭＳ Ｐ明朝" w:eastAsia="ＭＳ Ｐ明朝" w:hAnsi="ＭＳ Ｐ明朝"/>
                <w:b/>
                <w:bCs/>
                <w:sz w:val="22"/>
                <w:u w:val="single"/>
                <w:lang w:eastAsia="ja-JP"/>
              </w:rPr>
              <w:t>3　供給チェーンのレベルにおける重大リスクの指標</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6AFDECBB" w14:textId="77777777" w:rsidTr="00A820DB">
              <w:tc>
                <w:tcPr>
                  <w:tcW w:w="9949" w:type="dxa"/>
                </w:tcPr>
                <w:p w14:paraId="3B48980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1C9CE8B5" w14:textId="77777777" w:rsidTr="00A820DB">
              <w:tc>
                <w:tcPr>
                  <w:tcW w:w="9949" w:type="dxa"/>
                </w:tcPr>
                <w:p w14:paraId="2A6FC31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ａ</w:t>
                  </w:r>
                  <w:r w:rsidRPr="00D81982">
                    <w:rPr>
                      <w:rFonts w:ascii="ＭＳ Ｐ明朝" w:eastAsia="ＭＳ Ｐ明朝" w:hAnsi="ＭＳ Ｐ明朝"/>
                      <w:sz w:val="22"/>
                      <w:u w:val="single"/>
                      <w:lang w:eastAsia="ja-JP"/>
                    </w:rPr>
                    <w:t>)　当該製品が取引された国/地域が不明である。</w:t>
                  </w:r>
                </w:p>
              </w:tc>
            </w:tr>
            <w:tr w:rsidR="00D81982" w:rsidRPr="00D81982" w14:paraId="4BC070EB" w14:textId="77777777" w:rsidTr="00A820DB">
              <w:tc>
                <w:tcPr>
                  <w:tcW w:w="9949" w:type="dxa"/>
                </w:tcPr>
                <w:p w14:paraId="4A9831E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当該製品に含まれる種が不明である.</w:t>
                  </w:r>
                </w:p>
              </w:tc>
            </w:tr>
            <w:tr w:rsidR="00D81982" w:rsidRPr="00D81982" w14:paraId="3D5FC931" w14:textId="77777777" w:rsidTr="00A820DB">
              <w:tc>
                <w:tcPr>
                  <w:tcW w:w="9949" w:type="dxa"/>
                </w:tcPr>
                <w:p w14:paraId="30B8D21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当該供給チェーンの中でいずれかの企業による「問問題のある出処」に関する違法行為の証拠がある。</w:t>
                  </w:r>
                </w:p>
              </w:tc>
            </w:tr>
          </w:tbl>
          <w:p w14:paraId="4566FC5E"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EB62FAD" w14:textId="30EE6A0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3.7</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リスクの査定は、個別の供給者ごとに、又は、本付属書の「</w:t>
            </w:r>
            <w:r w:rsidRPr="00D81982">
              <w:rPr>
                <w:rFonts w:ascii="ＭＳ Ｐ明朝" w:eastAsia="ＭＳ Ｐ明朝" w:hAnsi="ＭＳ Ｐ明朝"/>
                <w:sz w:val="22"/>
                <w:u w:val="single"/>
                <w:lang w:eastAsia="ja-JP"/>
              </w:rPr>
              <w:t>2.1」項に列挙される特徴と上記表1～3の指標について同様の適用状況を共有する複数の供給者ごとに、最初の入荷に関して実行されなければならない。</w:t>
            </w:r>
          </w:p>
          <w:p w14:paraId="4E4FAF47" w14:textId="076F078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　同一地域の複数の供給者から入荷された供給品が、</w:t>
            </w:r>
            <w:r w:rsidRPr="00D81982">
              <w:rPr>
                <w:rFonts w:ascii="ＭＳ Ｐ明朝" w:eastAsia="ＭＳ Ｐ明朝" w:hAnsi="ＭＳ Ｐ明朝"/>
                <w:sz w:val="22"/>
                <w:u w:val="single"/>
                <w:lang w:eastAsia="ja-JP"/>
              </w:rPr>
              <w:t>2.1項に列挙される特徴と表1～3の指標の適用状況について同じものを共有する場合には、そのリスク査定はその地域全体の査定として実行することができる。</w:t>
            </w:r>
          </w:p>
          <w:p w14:paraId="4981841D"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62040FCE" w14:textId="08B628D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3.8</w:t>
            </w:r>
            <w:r w:rsidRPr="00D81982">
              <w:rPr>
                <w:rFonts w:ascii="ＭＳ Ｐ明朝" w:eastAsia="ＭＳ Ｐ明朝" w:hAnsi="ＭＳ Ｐ明朝" w:hint="eastAsia"/>
                <w:sz w:val="22"/>
                <w:u w:val="single"/>
                <w:lang w:eastAsia="ja-JP"/>
              </w:rPr>
              <w:t xml:space="preserve">　組織は、個別の供給者及び同様の特徴を共有する複数の供給者について、リスク評価の対象であるすべての原材料に関して本付属書の</w:t>
            </w:r>
            <w:r w:rsidRPr="00D81982">
              <w:rPr>
                <w:rFonts w:ascii="ＭＳ Ｐ明朝" w:eastAsia="ＭＳ Ｐ明朝" w:hAnsi="ＭＳ Ｐ明朝"/>
                <w:sz w:val="22"/>
                <w:u w:val="single"/>
                <w:lang w:eastAsia="ja-JP"/>
              </w:rPr>
              <w:t>2.1項に列挙される特徴及び表3による指標の最新のリストを保持しなければならない。</w:t>
            </w:r>
          </w:p>
          <w:p w14:paraId="4F49DE47"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50DF49F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3.9</w:t>
            </w:r>
            <w:r w:rsidRPr="00D81982">
              <w:rPr>
                <w:rFonts w:ascii="ＭＳ Ｐ明朝" w:eastAsia="ＭＳ Ｐ明朝" w:hAnsi="ＭＳ Ｐ明朝" w:hint="eastAsia"/>
                <w:sz w:val="22"/>
                <w:u w:val="single"/>
                <w:lang w:eastAsia="ja-JP"/>
              </w:rPr>
              <w:t xml:space="preserve">　リスク査定は、年次ごと、及び、本付属書の</w:t>
            </w:r>
            <w:r w:rsidRPr="00D81982">
              <w:rPr>
                <w:rFonts w:ascii="ＭＳ Ｐ明朝" w:eastAsia="ＭＳ Ｐ明朝" w:hAnsi="ＭＳ Ｐ明朝"/>
                <w:sz w:val="22"/>
                <w:u w:val="single"/>
                <w:lang w:eastAsia="ja-JP"/>
              </w:rPr>
              <w:t>2.1項に挙げられた特徴に関する変更があった場合はレビューし、必要な場合は改正しなければならない。</w:t>
            </w:r>
          </w:p>
          <w:p w14:paraId="167EAC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B0D7302" w14:textId="5FDA4105"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4</w:t>
            </w:r>
            <w:r w:rsidRPr="00D81982">
              <w:rPr>
                <w:rFonts w:ascii="ＭＳ Ｐ明朝" w:eastAsia="ＭＳ Ｐ明朝" w:hAnsi="ＭＳ Ｐ明朝" w:hint="eastAsia"/>
                <w:b/>
                <w:bCs/>
                <w:sz w:val="22"/>
                <w:u w:val="single"/>
                <w:lang w:eastAsia="ja-JP"/>
              </w:rPr>
              <w:t xml:space="preserve">　</w:t>
            </w:r>
            <w:r w:rsidR="00912B97" w:rsidRPr="00D81982">
              <w:rPr>
                <w:rFonts w:ascii="ＭＳ Ｐ明朝" w:eastAsia="ＭＳ Ｐ明朝" w:hAnsi="ＭＳ Ｐ明朝" w:hint="eastAsia"/>
                <w:b/>
                <w:bCs/>
                <w:sz w:val="22"/>
                <w:u w:val="single"/>
                <w:lang w:eastAsia="ja-JP"/>
              </w:rPr>
              <w:t>根拠のある</w:t>
            </w:r>
            <w:r w:rsidRPr="00D81982">
              <w:rPr>
                <w:rFonts w:ascii="ＭＳ Ｐ明朝" w:eastAsia="ＭＳ Ｐ明朝" w:hAnsi="ＭＳ Ｐ明朝" w:hint="eastAsia"/>
                <w:b/>
                <w:bCs/>
                <w:sz w:val="22"/>
                <w:u w:val="single"/>
                <w:lang w:eastAsia="ja-JP"/>
              </w:rPr>
              <w:t>懸念</w:t>
            </w:r>
          </w:p>
          <w:p w14:paraId="5AFBCA59" w14:textId="341B831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DDSの対象である原材料が「問題のある出処」に由来する可能性についての</w:t>
            </w:r>
            <w:r w:rsidR="007121D9"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懸念について、その確認後</w:t>
            </w:r>
            <w:r w:rsidRPr="00D81982">
              <w:rPr>
                <w:rFonts w:ascii="ＭＳ Ｐ明朝" w:eastAsia="ＭＳ Ｐ明朝" w:hAnsi="ＭＳ Ｐ明朝"/>
                <w:sz w:val="22"/>
                <w:u w:val="single"/>
                <w:lang w:eastAsia="ja-JP"/>
              </w:rPr>
              <w:t>10営業日以内に迅速に調査</w:t>
            </w:r>
            <w:r w:rsidR="00874243" w:rsidRPr="00D81982">
              <w:rPr>
                <w:rFonts w:ascii="ＭＳ Ｐ明朝" w:eastAsia="ＭＳ Ｐ明朝" w:hAnsi="ＭＳ Ｐ明朝" w:hint="eastAsia"/>
                <w:sz w:val="22"/>
                <w:u w:val="single"/>
                <w:lang w:eastAsia="ja-JP"/>
              </w:rPr>
              <w:t>を開始</w:t>
            </w:r>
            <w:r w:rsidRPr="00D81982">
              <w:rPr>
                <w:rFonts w:ascii="ＭＳ Ｐ明朝" w:eastAsia="ＭＳ Ｐ明朝" w:hAnsi="ＭＳ Ｐ明朝" w:hint="eastAsia"/>
                <w:sz w:val="22"/>
                <w:u w:val="single"/>
                <w:lang w:eastAsia="ja-JP"/>
              </w:rPr>
              <w:t>することを確実にしなければならない。</w:t>
            </w:r>
          </w:p>
          <w:p w14:paraId="1E82165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088E8E3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4.2</w:t>
            </w:r>
            <w:r w:rsidRPr="00D81982">
              <w:rPr>
                <w:rFonts w:ascii="ＭＳ Ｐ明朝" w:eastAsia="ＭＳ Ｐ明朝" w:hAnsi="ＭＳ Ｐ明朝" w:hint="eastAsia"/>
                <w:sz w:val="22"/>
                <w:u w:val="single"/>
                <w:lang w:eastAsia="ja-JP"/>
              </w:rPr>
              <w:t xml:space="preserve">　当該懸念が組織自身の調査で解消されない場合は、当該原材料が「問題のある出処」に由来するリスクは「重大リスク」として、本付属書の「</w:t>
            </w:r>
            <w:r w:rsidRPr="00D81982">
              <w:rPr>
                <w:rFonts w:ascii="ＭＳ Ｐ明朝" w:eastAsia="ＭＳ Ｐ明朝" w:hAnsi="ＭＳ Ｐ明朝"/>
                <w:sz w:val="22"/>
                <w:u w:val="single"/>
                <w:lang w:eastAsia="ja-JP"/>
              </w:rPr>
              <w:t>5項」に基づき管理されなければならない。</w:t>
            </w:r>
          </w:p>
          <w:p w14:paraId="5FF21A8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5EFE137" w14:textId="2EB32B1E"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5</w:t>
            </w:r>
            <w:r w:rsidR="00AD4089"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重大リスク供給品の管理</w:t>
            </w:r>
          </w:p>
          <w:p w14:paraId="1E8256F6"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3E9FDBB7" w14:textId="094EEAB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w:t>
            </w:r>
            <w:r w:rsidRPr="00D81982">
              <w:rPr>
                <w:rFonts w:ascii="ＭＳ Ｐ明朝" w:eastAsia="ＭＳ Ｐ明朝" w:hAnsi="ＭＳ Ｐ明朝" w:hint="eastAsia"/>
                <w:sz w:val="22"/>
                <w:u w:val="single"/>
                <w:lang w:eastAsia="ja-JP"/>
              </w:rPr>
              <w:t xml:space="preserve">　総論</w:t>
            </w:r>
          </w:p>
          <w:p w14:paraId="338F5608"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15BCC211"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5.1.1</w:t>
            </w:r>
            <w:r w:rsidRPr="00D81982">
              <w:rPr>
                <w:rFonts w:ascii="ＭＳ Ｐ明朝" w:eastAsia="ＭＳ Ｐ明朝" w:hAnsi="ＭＳ Ｐ明朝" w:hint="eastAsia"/>
                <w:sz w:val="22"/>
                <w:u w:val="single"/>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056DBDB4" w14:textId="1CE44BC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組織は、当該供給者に、「重大リスク」に関連する原材料の森林区域及び供給連鎖全体を確認するために必要な情報の提供を求める。</w:t>
            </w:r>
          </w:p>
          <w:p w14:paraId="5E13465B" w14:textId="7D3C913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組織は、当該供給チェーン上の供給者及び、さらに川上の供給者の操業に関する第二者または第三者検査を実行すること可能にするために必要な手配を行う。</w:t>
            </w:r>
          </w:p>
          <w:p w14:paraId="247EF218"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注意書：これら手配の手順は、例えば供給者の合意契約書又は文書よる自己宣言などで確実にできる。</w:t>
            </w:r>
          </w:p>
          <w:p w14:paraId="351A3ED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5.1.2</w:t>
            </w:r>
            <w:r w:rsidRPr="00D81982">
              <w:rPr>
                <w:rFonts w:ascii="ＭＳ Ｐ明朝" w:eastAsia="ＭＳ Ｐ明朝" w:hAnsi="ＭＳ Ｐ明朝" w:hint="eastAsia"/>
                <w:sz w:val="22"/>
                <w:u w:val="single"/>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4AE87EF7" w14:textId="179D0A5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当該全供給チェーン及び当該供給品の出処である森林区域の確認</w:t>
            </w:r>
          </w:p>
          <w:p w14:paraId="545B958F" w14:textId="7EA14C3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必要な場合は、現場検査、及び</w:t>
            </w:r>
          </w:p>
          <w:p w14:paraId="588561E5" w14:textId="0CF6D4A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必要に応じて、是正措置</w:t>
            </w:r>
          </w:p>
          <w:p w14:paraId="10096AF5"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458E7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w:t>
            </w:r>
            <w:r w:rsidRPr="00D81982">
              <w:rPr>
                <w:rFonts w:ascii="ＭＳ Ｐ明朝" w:eastAsia="ＭＳ Ｐ明朝" w:hAnsi="ＭＳ Ｐ明朝" w:hint="eastAsia"/>
                <w:sz w:val="22"/>
                <w:u w:val="single"/>
                <w:lang w:eastAsia="ja-JP"/>
              </w:rPr>
              <w:t xml:space="preserve">　供給チェーンの確認</w:t>
            </w:r>
          </w:p>
          <w:p w14:paraId="71B744E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5.2.1</w:t>
            </w:r>
            <w:r w:rsidRPr="00D81982">
              <w:rPr>
                <w:rFonts w:ascii="ＭＳ Ｐ明朝" w:eastAsia="ＭＳ Ｐ明朝" w:hAnsi="ＭＳ Ｐ明朝" w:hint="eastAsia"/>
                <w:sz w:val="22"/>
                <w:u w:val="single"/>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1EDABBAB" w14:textId="4A69A38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5.2.2</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組織は、原材料が当該供給チェーンの特定の段階で、表１によって「極小リスク」であることが検証できる場合には、付属書</w:t>
            </w:r>
            <w:r w:rsidRPr="00D81982">
              <w:rPr>
                <w:rFonts w:ascii="ＭＳ Ｐ明朝" w:eastAsia="ＭＳ Ｐ明朝" w:hAnsi="ＭＳ Ｐ明朝"/>
                <w:sz w:val="22"/>
                <w:u w:val="single"/>
                <w:lang w:eastAsia="ja-JP"/>
              </w:rPr>
              <w:t>1の「4項」で扱われる</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懸念のケースを除き、森林区域までのすべての供給チェーンを追跡する必要はない。</w:t>
            </w:r>
          </w:p>
          <w:p w14:paraId="637E35A2" w14:textId="51B3F4E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5.2.3</w:t>
            </w:r>
            <w:r w:rsidRPr="00D81982">
              <w:rPr>
                <w:rFonts w:ascii="ＭＳ Ｐ明朝" w:eastAsia="ＭＳ Ｐ明朝" w:hAnsi="ＭＳ Ｐ明朝" w:hint="eastAsia"/>
                <w:sz w:val="22"/>
                <w:u w:val="single"/>
                <w:lang w:eastAsia="ja-JP"/>
              </w:rPr>
              <w:t xml:space="preserve">　提出された情報は、組織が</w:t>
            </w:r>
            <w:r w:rsidR="00874243" w:rsidRPr="00D81982">
              <w:rPr>
                <w:rFonts w:ascii="ＭＳ Ｐ明朝" w:eastAsia="ＭＳ Ｐ明朝" w:hAnsi="ＭＳ Ｐ明朝" w:hint="eastAsia"/>
                <w:sz w:val="22"/>
                <w:u w:val="single"/>
                <w:lang w:eastAsia="ja-JP"/>
              </w:rPr>
              <w:t>現場</w:t>
            </w:r>
            <w:r w:rsidRPr="00D81982">
              <w:rPr>
                <w:rFonts w:ascii="ＭＳ Ｐ明朝" w:eastAsia="ＭＳ Ｐ明朝" w:hAnsi="ＭＳ Ｐ明朝" w:hint="eastAsia"/>
                <w:sz w:val="22"/>
                <w:u w:val="single"/>
                <w:lang w:eastAsia="ja-JP"/>
              </w:rPr>
              <w:t>検査を計画し、実行することを可能にするものでなければならない。</w:t>
            </w:r>
          </w:p>
          <w:p w14:paraId="7FC7CB03"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BDC60F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w:t>
            </w:r>
            <w:r w:rsidRPr="00D81982">
              <w:rPr>
                <w:rFonts w:ascii="ＭＳ Ｐ明朝" w:eastAsia="ＭＳ Ｐ明朝" w:hAnsi="ＭＳ Ｐ明朝" w:hint="eastAsia"/>
                <w:sz w:val="22"/>
                <w:u w:val="single"/>
                <w:lang w:eastAsia="ja-JP"/>
              </w:rPr>
              <w:t xml:space="preserve">　現場検査</w:t>
            </w:r>
          </w:p>
          <w:p w14:paraId="507FD64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5.3.1</w:t>
            </w:r>
            <w:r w:rsidRPr="00D81982">
              <w:rPr>
                <w:rFonts w:ascii="ＭＳ Ｐ明朝" w:eastAsia="ＭＳ Ｐ明朝" w:hAnsi="ＭＳ Ｐ明朝" w:hint="eastAsia"/>
                <w:sz w:val="22"/>
                <w:u w:val="single"/>
                <w:lang w:eastAsia="ja-JP"/>
              </w:rPr>
              <w:t xml:space="preserve">　組織の検証プログラムには、｢重大リスク｣供給品の供給者の現場検査を含まなければならない。現場検査は、組織自身</w:t>
            </w:r>
            <w:r w:rsidRPr="00D81982">
              <w:rPr>
                <w:rFonts w:ascii="ＭＳ Ｐ明朝" w:eastAsia="ＭＳ Ｐ明朝" w:hAnsi="ＭＳ Ｐ明朝"/>
                <w:sz w:val="22"/>
                <w:u w:val="single"/>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534BCAF0" w14:textId="2EC424A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5.3.2</w:t>
            </w:r>
            <w:r w:rsidRPr="00D81982">
              <w:rPr>
                <w:rFonts w:ascii="ＭＳ Ｐ明朝" w:eastAsia="ＭＳ Ｐ明朝" w:hAnsi="ＭＳ Ｐ明朝" w:hint="eastAsia"/>
                <w:sz w:val="22"/>
                <w:u w:val="single"/>
                <w:lang w:eastAsia="ja-JP"/>
              </w:rPr>
              <w:t xml:space="preserve">　組織は、検査を実行する要員が、「重大リスク」である供給品の由来及び確認されたリスクに関連する現地のビジネス、文化及び社会的な習慣、さらには適用される条約、協定、規約や法令</w:t>
            </w:r>
            <w:r w:rsidR="00874243" w:rsidRPr="00D81982">
              <w:rPr>
                <w:rFonts w:ascii="ＭＳ Ｐ明朝" w:eastAsia="ＭＳ Ｐ明朝" w:hAnsi="ＭＳ Ｐ明朝" w:hint="eastAsia"/>
                <w:sz w:val="22"/>
                <w:u w:val="single"/>
                <w:lang w:eastAsia="ja-JP"/>
              </w:rPr>
              <w:t>・規則、ガバナンスや法令</w:t>
            </w:r>
            <w:r w:rsidRPr="00D81982">
              <w:rPr>
                <w:rFonts w:ascii="ＭＳ Ｐ明朝" w:eastAsia="ＭＳ Ｐ明朝" w:hAnsi="ＭＳ Ｐ明朝" w:hint="eastAsia"/>
                <w:sz w:val="22"/>
                <w:u w:val="single"/>
                <w:lang w:eastAsia="ja-JP"/>
              </w:rPr>
              <w:t>の執行</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運用に関する十分な知識と技量を有していることを示さなければならない。</w:t>
            </w:r>
          </w:p>
          <w:p w14:paraId="1DB54A08" w14:textId="6DBE349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5.3.3</w:t>
            </w:r>
            <w:r w:rsidRPr="00D81982">
              <w:rPr>
                <w:rFonts w:ascii="ＭＳ Ｐ明朝" w:eastAsia="ＭＳ Ｐ明朝" w:hAnsi="ＭＳ Ｐ明朝" w:hint="eastAsia"/>
                <w:sz w:val="22"/>
                <w:u w:val="single"/>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w:t>
            </w:r>
            <w:r w:rsidR="00874243" w:rsidRPr="00D81982">
              <w:rPr>
                <w:rFonts w:ascii="ＭＳ Ｐ明朝" w:eastAsia="ＭＳ Ｐ明朝" w:hAnsi="ＭＳ Ｐ明朝" w:hint="eastAsia"/>
                <w:sz w:val="22"/>
                <w:u w:val="single"/>
                <w:lang w:eastAsia="ja-JP"/>
              </w:rPr>
              <w:t>年間</w:t>
            </w:r>
            <w:r w:rsidRPr="00D81982">
              <w:rPr>
                <w:rFonts w:ascii="ＭＳ Ｐ明朝" w:eastAsia="ＭＳ Ｐ明朝" w:hAnsi="ＭＳ Ｐ明朝" w:hint="eastAsia"/>
                <w:sz w:val="22"/>
                <w:u w:val="single"/>
                <w:lang w:eastAsia="ja-JP"/>
              </w:rPr>
              <w:t>の「重大リスク」供給品数の平方根以上</w:t>
            </w:r>
            <w:r w:rsidR="00874243" w:rsidRPr="00D81982">
              <w:rPr>
                <w:rFonts w:ascii="ＭＳ Ｐ明朝" w:eastAsia="ＭＳ Ｐ明朝" w:hAnsi="ＭＳ Ｐ明朝" w:hint="eastAsia"/>
                <w:sz w:val="22"/>
                <w:u w:val="single"/>
                <w:lang w:eastAsia="ja-JP"/>
              </w:rPr>
              <w:t>（</w:t>
            </w:r>
            <w:r w:rsidR="00874243" w:rsidRPr="00D81982">
              <w:rPr>
                <w:rFonts w:ascii="ＭＳ Ｐ明朝" w:eastAsia="ＭＳ Ｐ明朝" w:hAnsi="ＭＳ Ｐ明朝"/>
                <w:sz w:val="22"/>
                <w:u w:val="single"/>
                <w:lang w:eastAsia="ja-JP"/>
              </w:rPr>
              <w:t>y=√x）</w:t>
            </w:r>
            <w:r w:rsidRPr="00D81982">
              <w:rPr>
                <w:rFonts w:ascii="ＭＳ Ｐ明朝" w:eastAsia="ＭＳ Ｐ明朝" w:hAnsi="ＭＳ Ｐ明朝" w:hint="eastAsia"/>
                <w:sz w:val="22"/>
                <w:u w:val="single"/>
                <w:lang w:eastAsia="ja-JP"/>
              </w:rPr>
              <w:t>で</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小数点以下は最も近い整数</w:t>
            </w:r>
            <w:r w:rsidRPr="00D81982">
              <w:rPr>
                <w:rFonts w:ascii="ＭＳ Ｐ明朝" w:eastAsia="ＭＳ Ｐ明朝" w:hAnsi="ＭＳ Ｐ明朝" w:hint="eastAsia"/>
                <w:sz w:val="22"/>
                <w:u w:val="single"/>
                <w:lang w:eastAsia="ja-JP"/>
              </w:rPr>
              <w:lastRenderedPageBreak/>
              <w:t>に切り上げ</w:t>
            </w:r>
            <w:r w:rsidR="00874243" w:rsidRPr="00D81982">
              <w:rPr>
                <w:rFonts w:ascii="ＭＳ Ｐ明朝" w:eastAsia="ＭＳ Ｐ明朝" w:hAnsi="ＭＳ Ｐ明朝" w:hint="eastAsia"/>
                <w:sz w:val="22"/>
                <w:u w:val="single"/>
                <w:lang w:eastAsia="ja-JP"/>
              </w:rPr>
              <w:t>なければならない</w:t>
            </w:r>
            <w:r w:rsidRPr="00D81982">
              <w:rPr>
                <w:rFonts w:ascii="ＭＳ Ｐ明朝" w:eastAsia="ＭＳ Ｐ明朝" w:hAnsi="ＭＳ Ｐ明朝" w:hint="eastAsia"/>
                <w:sz w:val="22"/>
                <w:u w:val="single"/>
                <w:lang w:eastAsia="ja-JP"/>
              </w:rPr>
              <w:t>。前回の現場検査が、本規格の目的を満たすために当該検査プログラムの効果があることを証明している場合には、サンプルの数に</w:t>
            </w:r>
            <w:r w:rsidRPr="00D81982">
              <w:rPr>
                <w:rFonts w:ascii="ＭＳ Ｐ明朝" w:eastAsia="ＭＳ Ｐ明朝" w:hAnsi="ＭＳ Ｐ明朝"/>
                <w:sz w:val="22"/>
                <w:u w:val="single"/>
                <w:lang w:eastAsia="ja-JP"/>
              </w:rPr>
              <w:t xml:space="preserve">0.8を乗じて減らすことができる。即ち、「y=0.8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x（小数点以下は切り上げる）」の式によることができる。</w:t>
            </w:r>
          </w:p>
          <w:p w14:paraId="4EE5DD8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5.3.4</w:t>
            </w:r>
            <w:r w:rsidRPr="00D81982">
              <w:rPr>
                <w:rFonts w:ascii="ＭＳ Ｐ明朝" w:eastAsia="ＭＳ Ｐ明朝" w:hAnsi="ＭＳ Ｐ明朝" w:hint="eastAsia"/>
                <w:sz w:val="22"/>
                <w:u w:val="single"/>
                <w:lang w:eastAsia="ja-JP"/>
              </w:rPr>
              <w:t xml:space="preserve">　現場検査は下記を対象に含まなければならない。</w:t>
            </w:r>
          </w:p>
          <w:p w14:paraId="636FC4C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原材料の由来に関する供給者の主張について、その適合性を評価するため、直接の供給者及び当該供給チェーン上のその上流のすべての供給者、及び</w:t>
            </w:r>
          </w:p>
          <w:p w14:paraId="480D0EB2" w14:textId="34F473E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法令上の要求事項の遵守の状況を評価するため、当該供給品の由来である森林区域の森林所有者/管理者、又はその森林区域の管理行為に責任を負うその他の関係者</w:t>
            </w:r>
          </w:p>
          <w:p w14:paraId="210F1FE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C802358" w14:textId="4D190A4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w:t>
            </w:r>
            <w:r w:rsidRPr="00D81982">
              <w:rPr>
                <w:rFonts w:ascii="ＭＳ Ｐ明朝" w:eastAsia="ＭＳ Ｐ明朝" w:hAnsi="ＭＳ Ｐ明朝" w:hint="eastAsia"/>
                <w:sz w:val="22"/>
                <w:u w:val="single"/>
                <w:lang w:eastAsia="ja-JP"/>
              </w:rPr>
              <w:t xml:space="preserve">　是正措置</w:t>
            </w:r>
          </w:p>
          <w:p w14:paraId="5AD8E55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5.4.1</w:t>
            </w:r>
            <w:r w:rsidRPr="00D81982">
              <w:rPr>
                <w:rFonts w:ascii="ＭＳ Ｐ明朝" w:eastAsia="ＭＳ Ｐ明朝" w:hAnsi="ＭＳ Ｐ明朝" w:hint="eastAsia"/>
                <w:sz w:val="22"/>
                <w:u w:val="single"/>
                <w:lang w:eastAsia="ja-JP"/>
              </w:rPr>
              <w:t xml:space="preserve">　組織は、自社の検証プログラムによって確認された供給者の不適合に関する是正措置の手順を文書によって定めなければならない。</w:t>
            </w:r>
          </w:p>
          <w:p w14:paraId="4DE457D6" w14:textId="6795F1D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5.4.2　</w:t>
            </w:r>
            <w:r w:rsidRPr="00D81982">
              <w:rPr>
                <w:rFonts w:ascii="ＭＳ Ｐ明朝" w:eastAsia="ＭＳ Ｐ明朝" w:hAnsi="ＭＳ Ｐ明朝" w:hint="eastAsia"/>
                <w:sz w:val="22"/>
                <w:u w:val="single"/>
                <w:lang w:eastAsia="ja-JP"/>
              </w:rPr>
              <w:t>種々の是正措置は、木材又は製品が「問題のある出処」に由来する</w:t>
            </w:r>
            <w:r w:rsidR="00874243" w:rsidRPr="00D81982">
              <w:rPr>
                <w:rFonts w:ascii="ＭＳ Ｐ明朝" w:eastAsia="ＭＳ Ｐ明朝" w:hAnsi="ＭＳ Ｐ明朝" w:hint="eastAsia"/>
                <w:sz w:val="22"/>
                <w:u w:val="single"/>
                <w:lang w:eastAsia="ja-JP"/>
              </w:rPr>
              <w:t>リスク</w:t>
            </w:r>
            <w:r w:rsidRPr="00D81982">
              <w:rPr>
                <w:rFonts w:ascii="ＭＳ Ｐ明朝" w:eastAsia="ＭＳ Ｐ明朝" w:hAnsi="ＭＳ Ｐ明朝" w:hint="eastAsia"/>
                <w:sz w:val="22"/>
                <w:u w:val="single"/>
                <w:lang w:eastAsia="ja-JP"/>
              </w:rPr>
              <w:t>の大きさと深刻さを重視なければならない。</w:t>
            </w:r>
            <w:r w:rsidR="00874243" w:rsidRPr="00D81982">
              <w:rPr>
                <w:rFonts w:ascii="ＭＳ Ｐ明朝" w:eastAsia="ＭＳ Ｐ明朝" w:hAnsi="ＭＳ Ｐ明朝" w:hint="eastAsia"/>
                <w:sz w:val="22"/>
                <w:u w:val="single"/>
                <w:lang w:eastAsia="ja-JP"/>
              </w:rPr>
              <w:t>また、</w:t>
            </w:r>
            <w:r w:rsidRPr="00D81982">
              <w:rPr>
                <w:rFonts w:ascii="ＭＳ Ｐ明朝" w:eastAsia="ＭＳ Ｐ明朝" w:hAnsi="ＭＳ Ｐ明朝" w:hint="eastAsia"/>
                <w:sz w:val="22"/>
                <w:u w:val="single"/>
                <w:lang w:eastAsia="ja-JP"/>
              </w:rPr>
              <w:t>少なくとも下記のうち一つ以上を盛り込まなければならない。</w:t>
            </w:r>
          </w:p>
          <w:p w14:paraId="4C0A7CEA" w14:textId="0C11EB8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「問題のある出処」からの木材及び製品が組織に供給されないことを確実にするために、当該リスクに関する明確な通知及び特定の期間内におけるそのリスクへの対処要求。</w:t>
            </w:r>
          </w:p>
          <w:p w14:paraId="4967047C" w14:textId="2684B5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供給者に対し、当該森林区域における法令遵守又は供給チェーンにおける効率的な情報の流れを確実にするためのリスク軽減措置を定めることの要求。</w:t>
            </w:r>
          </w:p>
          <w:p w14:paraId="1023DCF8" w14:textId="4C449E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当該供給者が適切なリスク軽減措置を講じたことを示すまでは、木材及び製品の契約又は注文を解約若しくは一時停止。</w:t>
            </w:r>
          </w:p>
          <w:p w14:paraId="4AE0DA5A"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0AE4204" w14:textId="7F85D27C"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bookmarkStart w:id="41" w:name="_Hlk37748344"/>
            <w:r w:rsidRPr="00D81982">
              <w:rPr>
                <w:rFonts w:ascii="ＭＳ Ｐ明朝" w:eastAsia="ＭＳ Ｐ明朝" w:hAnsi="ＭＳ Ｐ明朝"/>
                <w:b/>
                <w:bCs/>
                <w:sz w:val="22"/>
                <w:u w:val="single"/>
                <w:lang w:eastAsia="ja-JP"/>
              </w:rPr>
              <w:t>6.　市場への出荷の禁止</w:t>
            </w:r>
          </w:p>
          <w:p w14:paraId="4BE8DD00"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482768DF" w14:textId="3F732FE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w:t>
            </w:r>
            <w:r w:rsidRPr="00D81982">
              <w:rPr>
                <w:rFonts w:ascii="ＭＳ Ｐ明朝" w:eastAsia="ＭＳ Ｐ明朝" w:hAnsi="ＭＳ Ｐ明朝" w:hint="eastAsia"/>
                <w:sz w:val="22"/>
                <w:u w:val="single"/>
                <w:lang w:eastAsia="ja-JP"/>
              </w:rPr>
              <w:t xml:space="preserve">　由来が不明又は「問題のある出処」に由来する森林及び森林外樹木産原材料</w:t>
            </w:r>
            <w:r w:rsidRPr="00D81982">
              <w:rPr>
                <w:rFonts w:ascii="ＭＳ Ｐ明朝" w:eastAsia="ＭＳ Ｐ明朝" w:hAnsi="ＭＳ Ｐ明朝"/>
                <w:sz w:val="22"/>
                <w:u w:val="single"/>
                <w:lang w:eastAsia="ja-JP"/>
              </w:rPr>
              <w:t>/製品は、SGEC製品グループの対象範囲に含めてはならない。</w:t>
            </w:r>
          </w:p>
          <w:p w14:paraId="41008D4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2AEF0F8D" w14:textId="4D389BA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6.2</w:t>
            </w:r>
            <w:r w:rsidRPr="00D81982">
              <w:rPr>
                <w:rFonts w:ascii="ＭＳ Ｐ明朝" w:eastAsia="ＭＳ Ｐ明朝" w:hAnsi="ＭＳ Ｐ明朝" w:hint="eastAsia"/>
                <w:sz w:val="22"/>
                <w:u w:val="single"/>
                <w:lang w:eastAsia="ja-JP"/>
              </w:rPr>
              <w:t xml:space="preserve">　組織の</w:t>
            </w:r>
            <w:r w:rsidRPr="00D81982">
              <w:rPr>
                <w:rFonts w:ascii="ＭＳ Ｐ明朝" w:eastAsia="ＭＳ Ｐ明朝" w:hAnsi="ＭＳ Ｐ明朝"/>
                <w:sz w:val="22"/>
                <w:u w:val="single"/>
                <w:lang w:eastAsia="ja-JP"/>
              </w:rPr>
              <w:t>SGEC-COCの対象範囲に含まれる森林及び森林外樹木産原材料/製品が　違法な生産源に由来する（「問題のある出処」の「3.7項のa」）ことを組織の知るところとなった場合には、当該原材料/製品をSGEC-COCの対象範囲外とするとともに、当該原材料/製品を市場に出荷してはならない</w:t>
            </w:r>
          </w:p>
          <w:p w14:paraId="0FB8651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48863620" w14:textId="29B3FB8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6.3　</w:t>
            </w:r>
            <w:r w:rsidRPr="00D81982">
              <w:rPr>
                <w:rFonts w:ascii="ＭＳ Ｐ明朝" w:eastAsia="ＭＳ Ｐ明朝" w:hAnsi="ＭＳ Ｐ明朝" w:hint="eastAsia"/>
                <w:sz w:val="22"/>
                <w:u w:val="single"/>
                <w:lang w:eastAsia="ja-JP"/>
              </w:rPr>
              <w:t>組織は、自社の</w:t>
            </w:r>
            <w:r w:rsidRPr="00D81982">
              <w:rPr>
                <w:rFonts w:ascii="ＭＳ Ｐ明朝" w:eastAsia="ＭＳ Ｐ明朝" w:hAnsi="ＭＳ Ｐ明朝"/>
                <w:sz w:val="22"/>
                <w:u w:val="single"/>
                <w:lang w:eastAsia="ja-JP"/>
              </w:rPr>
              <w:t>SGEC-COCの対象範囲外である森林及び森林外樹木産原材料/製品が違法な生産源（「問題のある出処」の「3.7項の a」）に由来するとの</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懸念を受けた時は、その懸念が本付属書</w:t>
            </w:r>
            <w:r w:rsidRPr="00D81982">
              <w:rPr>
                <w:rFonts w:ascii="ＭＳ Ｐ明朝" w:eastAsia="ＭＳ Ｐ明朝" w:hAnsi="ＭＳ Ｐ明朝"/>
                <w:sz w:val="22"/>
                <w:u w:val="single"/>
                <w:lang w:eastAsia="ja-JP"/>
              </w:rPr>
              <w:t>4項に基づいて解消されるまでの間は該当の原材料/製品は市場に出荷してはならない。</w:t>
            </w:r>
          </w:p>
          <w:bookmarkEnd w:id="41"/>
          <w:p w14:paraId="52A5CA21" w14:textId="46C00FB3" w:rsidR="000766AD" w:rsidRPr="00D81982" w:rsidRDefault="000766AD" w:rsidP="000766AD">
            <w:pPr>
              <w:pStyle w:val="TDNormaltext"/>
              <w:widowControl w:val="0"/>
              <w:spacing w:after="0"/>
              <w:rPr>
                <w:rFonts w:ascii="ＭＳ 明朝" w:hAnsi="ＭＳ 明朝"/>
                <w:b/>
                <w:bCs/>
                <w:sz w:val="22"/>
                <w:u w:val="single"/>
                <w:lang w:eastAsia="ja-JP"/>
              </w:rPr>
            </w:pPr>
          </w:p>
          <w:p w14:paraId="512712E7" w14:textId="28B46ADF" w:rsidR="000766AD" w:rsidRPr="00D81982" w:rsidRDefault="000766AD" w:rsidP="000766AD">
            <w:pPr>
              <w:pStyle w:val="TDNormaltext"/>
              <w:widowControl w:val="0"/>
              <w:spacing w:after="0"/>
              <w:rPr>
                <w:rFonts w:ascii="ＭＳ 明朝" w:hAnsi="ＭＳ 明朝"/>
                <w:b/>
                <w:bCs/>
                <w:sz w:val="22"/>
                <w:u w:val="single"/>
                <w:lang w:eastAsia="ja-JP"/>
              </w:rPr>
            </w:pPr>
          </w:p>
          <w:p w14:paraId="2C74A343" w14:textId="11A8084D" w:rsidR="00F51D18" w:rsidRPr="00D81982" w:rsidRDefault="00F51D18" w:rsidP="000766AD">
            <w:pPr>
              <w:pStyle w:val="TDNormaltext"/>
              <w:widowControl w:val="0"/>
              <w:spacing w:after="0"/>
              <w:rPr>
                <w:rFonts w:ascii="ＭＳ 明朝" w:hAnsi="ＭＳ 明朝"/>
                <w:b/>
                <w:bCs/>
                <w:sz w:val="22"/>
                <w:u w:val="single"/>
                <w:lang w:eastAsia="ja-JP"/>
              </w:rPr>
            </w:pPr>
          </w:p>
          <w:p w14:paraId="3DB2312D" w14:textId="78156A34" w:rsidR="00C52EF4" w:rsidRPr="00D81982" w:rsidRDefault="00C52EF4" w:rsidP="000766AD">
            <w:pPr>
              <w:pStyle w:val="TDNormaltext"/>
              <w:widowControl w:val="0"/>
              <w:spacing w:after="0"/>
              <w:rPr>
                <w:rFonts w:ascii="ＭＳ 明朝" w:hAnsi="ＭＳ 明朝"/>
                <w:b/>
                <w:bCs/>
                <w:sz w:val="22"/>
                <w:u w:val="single"/>
                <w:lang w:eastAsia="ja-JP"/>
              </w:rPr>
            </w:pPr>
          </w:p>
          <w:p w14:paraId="68984B71" w14:textId="35932650" w:rsidR="00C52EF4" w:rsidRPr="00D81982" w:rsidRDefault="00C52EF4" w:rsidP="000766AD">
            <w:pPr>
              <w:pStyle w:val="TDNormaltext"/>
              <w:widowControl w:val="0"/>
              <w:spacing w:after="0"/>
              <w:rPr>
                <w:rFonts w:ascii="ＭＳ 明朝" w:hAnsi="ＭＳ 明朝"/>
                <w:b/>
                <w:bCs/>
                <w:sz w:val="22"/>
                <w:u w:val="single"/>
                <w:lang w:eastAsia="ja-JP"/>
              </w:rPr>
            </w:pPr>
          </w:p>
          <w:p w14:paraId="693192FE" w14:textId="77777777" w:rsidR="00C52EF4" w:rsidRPr="00D81982" w:rsidRDefault="00C52EF4" w:rsidP="000766AD">
            <w:pPr>
              <w:pStyle w:val="TDNormaltext"/>
              <w:widowControl w:val="0"/>
              <w:spacing w:after="0"/>
              <w:rPr>
                <w:rFonts w:ascii="ＭＳ 明朝" w:hAnsi="ＭＳ 明朝"/>
                <w:b/>
                <w:bCs/>
                <w:sz w:val="22"/>
                <w:u w:val="single"/>
                <w:lang w:eastAsia="ja-JP"/>
              </w:rPr>
            </w:pPr>
          </w:p>
          <w:p w14:paraId="2F6D6C3B" w14:textId="3F61B8BA" w:rsidR="000766AD" w:rsidRPr="00D81982" w:rsidRDefault="000766AD" w:rsidP="000766AD">
            <w:pPr>
              <w:pStyle w:val="TDNormaltext"/>
              <w:widowControl w:val="0"/>
              <w:spacing w:after="0"/>
              <w:rPr>
                <w:rFonts w:ascii="ＭＳ 明朝" w:hAnsi="ＭＳ 明朝"/>
                <w:b/>
                <w:bCs/>
                <w:sz w:val="22"/>
                <w:u w:val="single"/>
                <w:lang w:eastAsia="ja-JP"/>
              </w:rPr>
            </w:pPr>
            <w:bookmarkStart w:id="42" w:name="_Hlk37748735"/>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2：</w:t>
            </w:r>
          </w:p>
          <w:p w14:paraId="22F890AA"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628E6385" w14:textId="34D27C1C" w:rsidR="000766AD" w:rsidRPr="00D81982" w:rsidRDefault="000766AD" w:rsidP="00976832">
            <w:pPr>
              <w:pStyle w:val="TDNormaltext"/>
              <w:widowControl w:val="0"/>
              <w:spacing w:after="0"/>
              <w:jc w:val="center"/>
              <w:rPr>
                <w:rFonts w:ascii="ＭＳ 明朝" w:hAnsi="ＭＳ 明朝"/>
                <w:sz w:val="22"/>
                <w:u w:val="single"/>
                <w:lang w:eastAsia="ja-JP"/>
              </w:rPr>
            </w:pPr>
            <w:r w:rsidRPr="00D81982">
              <w:rPr>
                <w:rFonts w:ascii="ＭＳ 明朝" w:hAnsi="ＭＳ 明朝" w:hint="eastAsia"/>
                <w:b/>
                <w:bCs/>
                <w:sz w:val="22"/>
                <w:u w:val="single"/>
                <w:lang w:eastAsia="ja-JP"/>
              </w:rPr>
              <w:t>マルチサイト組織による</w:t>
            </w:r>
            <w:r w:rsidRPr="00D81982">
              <w:rPr>
                <w:rFonts w:ascii="ＭＳ 明朝" w:hAnsi="ＭＳ 明朝"/>
                <w:b/>
                <w:bCs/>
                <w:sz w:val="22"/>
                <w:u w:val="single"/>
                <w:lang w:eastAsia="ja-JP"/>
              </w:rPr>
              <w:t>COC規格の実行</w:t>
            </w:r>
          </w:p>
          <w:p w14:paraId="0D9B162D" w14:textId="77777777" w:rsidR="000766AD" w:rsidRPr="00D81982" w:rsidRDefault="000766AD" w:rsidP="000766AD">
            <w:pPr>
              <w:pStyle w:val="TDNormaltext"/>
              <w:widowControl w:val="0"/>
              <w:spacing w:after="0"/>
              <w:ind w:firstLineChars="300" w:firstLine="660"/>
              <w:rPr>
                <w:rFonts w:ascii="ＭＳ 明朝" w:hAnsi="ＭＳ 明朝"/>
                <w:sz w:val="22"/>
                <w:u w:val="single"/>
                <w:lang w:eastAsia="ja-JP"/>
              </w:rPr>
            </w:pPr>
          </w:p>
          <w:p w14:paraId="0B8CC202" w14:textId="7E3481B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１</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序論</w:t>
            </w:r>
          </w:p>
          <w:p w14:paraId="31FB6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SGEC認証制度の管理運営規則（以下「SGEC管理運営規則」という。）の「4」に定めるマルチサイト組織の要件はこの文書の定めるところによる。</w:t>
            </w:r>
          </w:p>
          <w:p w14:paraId="15C2E321"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901F15" w14:textId="660204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本付属書の目的は、サイトのネットワークを有する組織が</w:t>
            </w:r>
            <w:r w:rsidRPr="00D81982">
              <w:rPr>
                <w:rFonts w:ascii="ＭＳ 明朝" w:hAnsi="ＭＳ 明朝"/>
                <w:sz w:val="22"/>
                <w:u w:val="single"/>
                <w:lang w:eastAsia="ja-JP"/>
              </w:rPr>
              <w:t>SGEC-COCの要求事項を実行するための指針を策定することにある。このことによって、一方ではCOCの適合に</w:t>
            </w:r>
            <w:r w:rsidR="00874243" w:rsidRPr="00D81982">
              <w:rPr>
                <w:rFonts w:ascii="ＭＳ 明朝" w:hAnsi="ＭＳ 明朝" w:hint="eastAsia"/>
                <w:sz w:val="22"/>
                <w:u w:val="single"/>
                <w:lang w:eastAsia="ja-JP"/>
              </w:rPr>
              <w:t>関する</w:t>
            </w:r>
            <w:r w:rsidRPr="00D81982">
              <w:rPr>
                <w:rFonts w:ascii="ＭＳ 明朝" w:hAnsi="ＭＳ 明朝" w:hint="eastAsia"/>
                <w:sz w:val="22"/>
                <w:u w:val="single"/>
                <w:lang w:eastAsia="ja-JP"/>
              </w:rPr>
              <w:t>適切な信頼性</w:t>
            </w:r>
            <w:r w:rsidR="00874243" w:rsidRPr="00D81982">
              <w:rPr>
                <w:rFonts w:ascii="ＭＳ 明朝" w:hAnsi="ＭＳ 明朝" w:hint="eastAsia"/>
                <w:sz w:val="22"/>
                <w:u w:val="single"/>
                <w:lang w:eastAsia="ja-JP"/>
              </w:rPr>
              <w:t>のある評価</w:t>
            </w:r>
            <w:r w:rsidRPr="00D81982">
              <w:rPr>
                <w:rFonts w:ascii="ＭＳ 明朝" w:hAnsi="ＭＳ 明朝" w:hint="eastAsia"/>
                <w:sz w:val="22"/>
                <w:u w:val="single"/>
                <w:lang w:eastAsia="ja-JP"/>
              </w:rPr>
              <w:t>を提供し、他方では</w:t>
            </w:r>
            <w:r w:rsidR="00874243" w:rsidRPr="00D81982">
              <w:rPr>
                <w:rFonts w:ascii="ＭＳ 明朝" w:hAnsi="ＭＳ 明朝" w:hint="eastAsia"/>
                <w:sz w:val="22"/>
                <w:u w:val="single"/>
                <w:lang w:eastAsia="ja-JP"/>
              </w:rPr>
              <w:t>、</w:t>
            </w:r>
            <w:r w:rsidRPr="00D81982">
              <w:rPr>
                <w:rFonts w:ascii="ＭＳ 明朝" w:hAnsi="ＭＳ 明朝"/>
                <w:sz w:val="22"/>
                <w:u w:val="single"/>
                <w:lang w:eastAsia="ja-JP"/>
              </w:rPr>
              <w:t>COC認証が経済</w:t>
            </w:r>
            <w:r w:rsidR="00E35A8D" w:rsidRPr="00D81982">
              <w:rPr>
                <w:rFonts w:ascii="ＭＳ 明朝" w:hAnsi="ＭＳ 明朝" w:hint="eastAsia"/>
                <w:sz w:val="22"/>
                <w:u w:val="single"/>
                <w:lang w:eastAsia="ja-JP"/>
              </w:rPr>
              <w:t>的</w:t>
            </w:r>
            <w:r w:rsidRPr="00D81982">
              <w:rPr>
                <w:rFonts w:ascii="ＭＳ 明朝" w:hAnsi="ＭＳ 明朝" w:hint="eastAsia"/>
                <w:sz w:val="22"/>
                <w:u w:val="single"/>
                <w:lang w:eastAsia="ja-JP"/>
              </w:rPr>
              <w:t>かつ実務的</w:t>
            </w:r>
            <w:r w:rsidR="00E35A8D" w:rsidRPr="00D81982">
              <w:rPr>
                <w:rFonts w:ascii="ＭＳ 明朝" w:hAnsi="ＭＳ 明朝" w:hint="eastAsia"/>
                <w:sz w:val="22"/>
                <w:u w:val="single"/>
                <w:lang w:eastAsia="ja-JP"/>
              </w:rPr>
              <w:t>に</w:t>
            </w:r>
            <w:r w:rsidRPr="00D81982">
              <w:rPr>
                <w:rFonts w:ascii="ＭＳ 明朝" w:hAnsi="ＭＳ 明朝" w:hint="eastAsia"/>
                <w:sz w:val="22"/>
                <w:u w:val="single"/>
                <w:lang w:eastAsia="ja-JP"/>
              </w:rPr>
              <w:t>実行可能であることを確実にすることにある。また、マルチサイト組織の</w:t>
            </w:r>
            <w:r w:rsidRPr="00D81982">
              <w:rPr>
                <w:rFonts w:ascii="ＭＳ 明朝" w:hAnsi="ＭＳ 明朝"/>
                <w:sz w:val="22"/>
                <w:u w:val="single"/>
                <w:lang w:eastAsia="ja-JP"/>
              </w:rPr>
              <w:t>COC認証は、その特性として、特に小規模な独立企業のグループにおけるCOCの実施や認証を可能とする。</w:t>
            </w:r>
          </w:p>
          <w:p w14:paraId="64056E60"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683B8E" w14:textId="11AE6C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本付属書は、複数の生産拠点を有する組織に当てはまる</w:t>
            </w:r>
            <w:r w:rsidRPr="00D81982">
              <w:rPr>
                <w:rFonts w:ascii="ＭＳ 明朝" w:hAnsi="ＭＳ 明朝"/>
                <w:sz w:val="22"/>
                <w:u w:val="single"/>
                <w:lang w:eastAsia="ja-JP"/>
              </w:rPr>
              <w:t>COCの要求事項を実行するための要求事項を規定する。</w:t>
            </w:r>
          </w:p>
          <w:bookmarkEnd w:id="42"/>
          <w:p w14:paraId="6B91C87F" w14:textId="77777777" w:rsidR="000766AD" w:rsidRPr="00D81982" w:rsidRDefault="000766AD" w:rsidP="000766AD">
            <w:pPr>
              <w:pStyle w:val="TDNormaltext"/>
              <w:widowControl w:val="0"/>
              <w:spacing w:after="0"/>
              <w:rPr>
                <w:rFonts w:ascii="ＭＳ 明朝" w:hAnsi="ＭＳ 明朝"/>
                <w:sz w:val="22"/>
                <w:u w:val="single"/>
                <w:lang w:eastAsia="ja-JP"/>
              </w:rPr>
            </w:pPr>
          </w:p>
          <w:p w14:paraId="1CC198E5" w14:textId="45996F2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マルチサイト組織の適格基準</w:t>
            </w:r>
          </w:p>
          <w:p w14:paraId="635F0C96"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A1348A8" w14:textId="5072C9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2.1</w:t>
            </w:r>
            <w:r w:rsidRPr="00D81982">
              <w:rPr>
                <w:rFonts w:ascii="ＭＳ 明朝" w:hAnsi="ＭＳ 明朝" w:hint="eastAsia"/>
                <w:sz w:val="22"/>
                <w:u w:val="single"/>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D81982">
              <w:rPr>
                <w:rFonts w:ascii="ＭＳ 明朝" w:hAnsi="ＭＳ 明朝"/>
                <w:sz w:val="22"/>
                <w:u w:val="single"/>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5EAF12D6" w14:textId="77777777" w:rsidR="00976832" w:rsidRPr="00D81982" w:rsidRDefault="00976832" w:rsidP="000766AD">
            <w:pPr>
              <w:pStyle w:val="TDNormaltext"/>
              <w:widowControl w:val="0"/>
              <w:spacing w:after="0"/>
              <w:rPr>
                <w:rFonts w:ascii="ＭＳ 明朝" w:hAnsi="ＭＳ 明朝"/>
                <w:sz w:val="22"/>
                <w:u w:val="single"/>
                <w:lang w:eastAsia="ja-JP"/>
              </w:rPr>
            </w:pPr>
          </w:p>
          <w:p w14:paraId="60D7291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2.2　</w:t>
            </w:r>
            <w:r w:rsidRPr="00D81982">
              <w:rPr>
                <w:rFonts w:ascii="ＭＳ 明朝" w:hAnsi="ＭＳ 明朝" w:hint="eastAsia"/>
                <w:sz w:val="22"/>
                <w:u w:val="single"/>
                <w:lang w:eastAsia="ja-JP"/>
              </w:rPr>
              <w:t>マルチサイト組織は下記を対象とすることができる。</w:t>
            </w:r>
          </w:p>
          <w:p w14:paraId="39509CA4" w14:textId="7D728F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フランチャイズを経営するか、又は、共通の所有者か、経営者、又はその他組織的に連結された複数の拠点を有する組織。</w:t>
            </w:r>
          </w:p>
          <w:p w14:paraId="64962361" w14:textId="2EFDF9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sz w:val="22"/>
                <w:u w:val="single"/>
                <w:lang w:eastAsia="ja-JP"/>
              </w:rPr>
              <w:t>COC認証を目的として設立され、機能する法的に独立した企業のグループ（生産者グループ）。</w:t>
            </w:r>
          </w:p>
          <w:p w14:paraId="6ED83E5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1：協会の加盟メンバーなど経営の組織的な連結を有しない者は、ここでいう「経営者又はその他組織的な連結」には含まれない。</w:t>
            </w:r>
          </w:p>
          <w:p w14:paraId="78DC845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フランチャイズとは、事業者（フランチャイザー）が他の事業者（フランチャイジー）との間で契約を結び、自己の商標、サービスマーク、トレードマーク、トレード・ネームその他の営業の象徴となる標識、及び経営のノウハウを用いて、同一のイメージのもとで商品の販売その他の事業を行う権利を</w:t>
            </w:r>
            <w:r w:rsidRPr="00D81982">
              <w:rPr>
                <w:rFonts w:ascii="ＭＳ 明朝" w:hAnsi="ＭＳ 明朝"/>
                <w:sz w:val="22"/>
                <w:u w:val="single"/>
                <w:lang w:eastAsia="ja-JP"/>
              </w:rPr>
              <w:lastRenderedPageBreak/>
              <w:t>与え、一方、フランチャイジーはその見返りとして一定の対価を払い、事業に必要な資金を投下してフランチャイザーの指導及び援助のもとに事業を行う継続的な関係をいう。（（</w:t>
            </w:r>
            <w:r w:rsidRPr="00D81982">
              <w:rPr>
                <w:rFonts w:ascii="ＭＳ 明朝" w:hAnsi="ＭＳ 明朝" w:hint="eastAsia"/>
                <w:sz w:val="22"/>
                <w:u w:val="single"/>
                <w:lang w:eastAsia="ja-JP"/>
              </w:rPr>
              <w:t>一社）日本フランチャイズチェーン協会の定義）</w:t>
            </w:r>
          </w:p>
          <w:p w14:paraId="50BD70C0" w14:textId="4430BDAF" w:rsidR="00AB13D6" w:rsidRPr="00E90E5B" w:rsidRDefault="00AB13D6" w:rsidP="000766AD">
            <w:pPr>
              <w:pStyle w:val="TDNormaltext"/>
              <w:widowControl w:val="0"/>
              <w:spacing w:after="0"/>
              <w:rPr>
                <w:rFonts w:ascii="ＭＳ 明朝" w:hAnsi="ＭＳ 明朝"/>
                <w:sz w:val="22"/>
                <w:lang w:eastAsia="ja-JP"/>
              </w:rPr>
            </w:pPr>
          </w:p>
          <w:p w14:paraId="3ECDFDC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2.3</w:t>
            </w:r>
            <w:r w:rsidRPr="00D81982">
              <w:rPr>
                <w:rFonts w:ascii="ＭＳ 明朝" w:hAnsi="ＭＳ 明朝" w:hint="eastAsia"/>
                <w:sz w:val="22"/>
                <w:u w:val="single"/>
                <w:lang w:eastAsia="ja-JP"/>
              </w:rPr>
              <w:t xml:space="preserve">　生産者グループとは、グループ総体として</w:t>
            </w:r>
            <w:r w:rsidRPr="00D81982">
              <w:rPr>
                <w:rFonts w:ascii="ＭＳ 明朝" w:hAnsi="ＭＳ 明朝"/>
                <w:sz w:val="22"/>
                <w:u w:val="single"/>
                <w:lang w:eastAsia="ja-JP"/>
              </w:rPr>
              <w:t>COC認証を取得、維持することを目的として連合した概して小規模な独立企業のネットワークである。</w:t>
            </w:r>
          </w:p>
          <w:p w14:paraId="7F8EBFF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759DEBF2" w14:textId="1FC6DA55" w:rsidR="00AB13D6"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注意書：生産者グループの場合、本部は「グループ主体」、サイトは「グループメンバー」と呼ぶことが認められている。</w:t>
            </w:r>
          </w:p>
          <w:p w14:paraId="2AB2B397" w14:textId="77777777" w:rsidR="00976832" w:rsidRPr="00D81982" w:rsidRDefault="00976832" w:rsidP="000766AD">
            <w:pPr>
              <w:pStyle w:val="TDNormaltext"/>
              <w:widowControl w:val="0"/>
              <w:spacing w:after="0"/>
              <w:rPr>
                <w:rFonts w:ascii="ＭＳ 明朝" w:hAnsi="ＭＳ 明朝"/>
                <w:sz w:val="22"/>
                <w:u w:val="single"/>
                <w:lang w:eastAsia="ja-JP"/>
              </w:rPr>
            </w:pPr>
          </w:p>
          <w:p w14:paraId="526052AF" w14:textId="24A070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2.4</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サイトとは、組織による</w:t>
            </w:r>
            <w:r w:rsidRPr="00D81982">
              <w:rPr>
                <w:rFonts w:ascii="ＭＳ 明朝" w:hAnsi="ＭＳ 明朝"/>
                <w:sz w:val="22"/>
                <w:u w:val="single"/>
                <w:lang w:eastAsia="ja-JP"/>
              </w:rPr>
              <w:t>COCの実行に関連する行為が実施される場所である。</w:t>
            </w:r>
          </w:p>
          <w:p w14:paraId="3A1B582D" w14:textId="77777777" w:rsidR="00976832" w:rsidRPr="00D81982" w:rsidRDefault="00976832" w:rsidP="000766AD">
            <w:pPr>
              <w:pStyle w:val="TDNormaltext"/>
              <w:widowControl w:val="0"/>
              <w:spacing w:after="0"/>
              <w:rPr>
                <w:rFonts w:ascii="ＭＳ 明朝" w:hAnsi="ＭＳ 明朝"/>
                <w:sz w:val="22"/>
                <w:u w:val="single"/>
                <w:lang w:eastAsia="ja-JP"/>
              </w:rPr>
            </w:pPr>
          </w:p>
          <w:p w14:paraId="5450DDA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2.5</w:t>
            </w:r>
            <w:r w:rsidRPr="00D81982">
              <w:rPr>
                <w:rFonts w:ascii="ＭＳ 明朝" w:hAnsi="ＭＳ 明朝" w:hint="eastAsia"/>
                <w:sz w:val="22"/>
                <w:u w:val="single"/>
                <w:lang w:eastAsia="ja-JP"/>
              </w:rPr>
              <w:t xml:space="preserve">　生産者グループに参加するサイトは、単一の国にある下記の要件を満たすサイトに限られる。</w:t>
            </w:r>
          </w:p>
          <w:p w14:paraId="3D539CCB" w14:textId="46128E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従業員の数が</w:t>
            </w:r>
            <w:r w:rsidRPr="00D81982">
              <w:rPr>
                <w:rFonts w:ascii="ＭＳ 明朝" w:hAnsi="ＭＳ 明朝"/>
                <w:sz w:val="22"/>
                <w:u w:val="single"/>
                <w:lang w:eastAsia="ja-JP"/>
              </w:rPr>
              <w:t>50を超えない（正規の従業員またはそれと同等の従業員）、及び</w:t>
            </w:r>
          </w:p>
          <w:p w14:paraId="4BB2E4C6" w14:textId="78AF091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年間売り上げの総額が</w:t>
            </w:r>
            <w:r w:rsidRPr="00D81982">
              <w:rPr>
                <w:rFonts w:ascii="ＭＳ 明朝" w:hAnsi="ＭＳ 明朝"/>
                <w:sz w:val="22"/>
                <w:u w:val="single"/>
                <w:lang w:eastAsia="ja-JP"/>
              </w:rPr>
              <w:t>10</w:t>
            </w:r>
            <w:r w:rsidRPr="00D81982">
              <w:rPr>
                <w:rFonts w:ascii="ＭＳ 明朝" w:hAnsi="ＭＳ 明朝" w:hint="eastAsia"/>
                <w:sz w:val="22"/>
                <w:u w:val="single"/>
                <w:lang w:eastAsia="ja-JP"/>
              </w:rPr>
              <w:t>億円を超えない。</w:t>
            </w:r>
          </w:p>
          <w:p w14:paraId="6D1A76A8" w14:textId="77777777" w:rsidR="00976832" w:rsidRPr="00D81982" w:rsidRDefault="00976832" w:rsidP="000766AD">
            <w:pPr>
              <w:pStyle w:val="TDNormaltext"/>
              <w:widowControl w:val="0"/>
              <w:spacing w:after="0"/>
              <w:rPr>
                <w:rFonts w:ascii="ＭＳ 明朝" w:hAnsi="ＭＳ 明朝"/>
                <w:sz w:val="22"/>
                <w:u w:val="single"/>
                <w:lang w:eastAsia="ja-JP"/>
              </w:rPr>
            </w:pPr>
          </w:p>
          <w:p w14:paraId="28FF4F48" w14:textId="2B46F0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2.6</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生産者グループの加盟者が、前項「</w:t>
            </w:r>
            <w:r w:rsidRPr="00D81982">
              <w:rPr>
                <w:rFonts w:ascii="ＭＳ 明朝" w:hAnsi="ＭＳ 明朝"/>
                <w:sz w:val="22"/>
                <w:u w:val="single"/>
                <w:lang w:eastAsia="ja-JP"/>
              </w:rPr>
              <w:t>2.5</w:t>
            </w:r>
            <w:r w:rsidRPr="00D81982">
              <w:rPr>
                <w:rFonts w:ascii="ＭＳ 明朝" w:hAnsi="ＭＳ 明朝" w:hint="eastAsia"/>
                <w:sz w:val="22"/>
                <w:u w:val="single"/>
                <w:lang w:eastAsia="ja-JP"/>
              </w:rPr>
              <w:t>」の限度を超えた場合、その加盟者は、その限度のいずれかを超えてから連続する</w:t>
            </w:r>
            <w:r w:rsidRPr="00D81982">
              <w:rPr>
                <w:rFonts w:ascii="ＭＳ 明朝" w:hAnsi="ＭＳ 明朝"/>
                <w:sz w:val="22"/>
                <w:u w:val="single"/>
                <w:lang w:eastAsia="ja-JP"/>
              </w:rPr>
              <w:t>2定期審査の後に生産グループから離脱しなければならない。</w:t>
            </w:r>
          </w:p>
          <w:p w14:paraId="65913E58"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EF0810" w14:textId="09F01A6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3</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マルチサイト組織に関する要求事項</w:t>
            </w:r>
          </w:p>
          <w:p w14:paraId="5B31F89F"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91513D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総論</w:t>
            </w:r>
          </w:p>
          <w:p w14:paraId="48A8257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(以下「組織」という。)のCOCは、本部による中央集権的な統制・管理及びそのレビューを受けなければならない。</w:t>
            </w:r>
          </w:p>
          <w:p w14:paraId="75B2C6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6683C45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組織の本部は、本規格に従って</w:t>
            </w:r>
            <w:r w:rsidRPr="00D81982">
              <w:rPr>
                <w:rFonts w:ascii="ＭＳ 明朝" w:hAnsi="ＭＳ 明朝"/>
                <w:sz w:val="22"/>
                <w:u w:val="single"/>
                <w:lang w:eastAsia="ja-JP"/>
              </w:rPr>
              <w:t>COCを構築し、全てのサイトを含む組織全体が本規格の要求事項を満たすことが示されなければならない。</w:t>
            </w:r>
          </w:p>
          <w:p w14:paraId="680FC59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組織は、本部自身のサイトを含む全てのサイトからデータを収集し、その分析する技量と、必要があればサイトで運営される</w:t>
            </w:r>
            <w:r w:rsidRPr="00D81982">
              <w:rPr>
                <w:rFonts w:ascii="ＭＳ 明朝" w:hAnsi="ＭＳ 明朝"/>
                <w:sz w:val="22"/>
                <w:u w:val="single"/>
                <w:lang w:eastAsia="ja-JP"/>
              </w:rPr>
              <w:t>COCの変更ができる技量を有することを示すことが可能でなければならない。</w:t>
            </w:r>
          </w:p>
          <w:p w14:paraId="401D4F4F"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3EA369" w14:textId="2E416C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本部の機能と責任</w:t>
            </w:r>
          </w:p>
          <w:p w14:paraId="200FA1D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3.2.1</w:t>
            </w:r>
            <w:r w:rsidRPr="00D81982">
              <w:rPr>
                <w:rFonts w:ascii="ＭＳ 明朝" w:hAnsi="ＭＳ 明朝" w:hint="eastAsia"/>
                <w:sz w:val="22"/>
                <w:u w:val="single"/>
                <w:lang w:eastAsia="ja-JP"/>
              </w:rPr>
              <w:t xml:space="preserve">　本部は下記を実行しなければならない。</w:t>
            </w:r>
          </w:p>
          <w:p w14:paraId="12BFFBB7" w14:textId="271BDA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認証機関とのコミュニケーションや連絡・協議などその関係の維持を含めた認証のプロセスにおいて組織を代表する。</w:t>
            </w:r>
          </w:p>
          <w:p w14:paraId="6A2849B5" w14:textId="72A312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認証機関に認証及び加盟サイトのリストを含むそのその適用範囲を提出する。</w:t>
            </w:r>
          </w:p>
          <w:p w14:paraId="26A0A7BB" w14:textId="74FC09F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認証機関との契約関係を確実にする。</w:t>
            </w:r>
          </w:p>
          <w:p w14:paraId="7C4F77E3" w14:textId="0416C0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認証機関に対し、加盟サイトの対象範囲を含む認証の適用範囲の拡大又は縮小の要求を提出する。</w:t>
            </w:r>
          </w:p>
          <w:p w14:paraId="0FB74032" w14:textId="77F1B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組織の全体を代表して、本規格に則って</w:t>
            </w:r>
            <w:r w:rsidRPr="00D81982">
              <w:rPr>
                <w:rFonts w:ascii="ＭＳ 明朝" w:hAnsi="ＭＳ 明朝"/>
                <w:sz w:val="22"/>
                <w:u w:val="single"/>
                <w:lang w:eastAsia="ja-JP"/>
              </w:rPr>
              <w:t>COCを構築、維持することのコミットメントを提供する。</w:t>
            </w:r>
          </w:p>
          <w:p w14:paraId="0426740B" w14:textId="0EC9F9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COCの効果的な実行と維持のために必要な情報と指針をすべてのサイトに提供する。</w:t>
            </w:r>
          </w:p>
          <w:p w14:paraId="523E6E1C" w14:textId="38C1DB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本部は</w:t>
            </w:r>
            <w:r w:rsidR="00E35A8D" w:rsidRPr="00D81982">
              <w:rPr>
                <w:rFonts w:ascii="ＭＳ 明朝" w:hAnsi="ＭＳ 明朝" w:hint="eastAsia"/>
                <w:sz w:val="22"/>
                <w:u w:val="single"/>
                <w:lang w:eastAsia="ja-JP"/>
              </w:rPr>
              <w:t>加盟サイトに対し</w:t>
            </w:r>
            <w:r w:rsidRPr="00D81982">
              <w:rPr>
                <w:rFonts w:ascii="ＭＳ 明朝" w:hAnsi="ＭＳ 明朝" w:hint="eastAsia"/>
                <w:sz w:val="22"/>
                <w:u w:val="single"/>
                <w:lang w:eastAsia="ja-JP"/>
              </w:rPr>
              <w:t>下記の情報又はそのアクセス手段を提供しなければならない。</w:t>
            </w:r>
          </w:p>
          <w:p w14:paraId="401317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本規格の要求事項の実行に関わる本規格及び指針のコピー</w:t>
            </w:r>
          </w:p>
          <w:p w14:paraId="376B9A4B" w14:textId="42F3CB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SGEC商標規則及び</w:t>
            </w:r>
            <w:r w:rsidR="00E35A8D" w:rsidRPr="00D81982">
              <w:rPr>
                <w:rFonts w:ascii="ＭＳ 明朝" w:hAnsi="ＭＳ 明朝" w:hint="eastAsia"/>
                <w:sz w:val="22"/>
                <w:u w:val="single"/>
                <w:lang w:eastAsia="ja-JP"/>
              </w:rPr>
              <w:t>その実行に関する</w:t>
            </w:r>
            <w:r w:rsidRPr="00D81982">
              <w:rPr>
                <w:rFonts w:ascii="ＭＳ 明朝" w:hAnsi="ＭＳ 明朝" w:hint="eastAsia"/>
                <w:sz w:val="22"/>
                <w:u w:val="single"/>
                <w:lang w:eastAsia="ja-JP"/>
              </w:rPr>
              <w:t>指針</w:t>
            </w:r>
          </w:p>
          <w:p w14:paraId="360AFD6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組織のマネジメントに関する本部としての手順</w:t>
            </w:r>
          </w:p>
          <w:p w14:paraId="5EA7F6D6" w14:textId="77777777" w:rsidR="000766AD" w:rsidRPr="00D81982" w:rsidRDefault="000766AD" w:rsidP="00170239">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6CB566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組織の認証におけるサイトの相互責任の原則の説明</w:t>
            </w:r>
          </w:p>
          <w:p w14:paraId="061EB967" w14:textId="69979D44" w:rsidR="000766AD" w:rsidRPr="00D81982" w:rsidRDefault="000766AD" w:rsidP="00FB454A">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内部監査プログラムや認証機関の評価及びサーベイランスの結果並びに個々のサイトに</w:t>
            </w:r>
            <w:r w:rsidR="00E35A8D" w:rsidRPr="00D81982">
              <w:rPr>
                <w:rFonts w:ascii="ＭＳ 明朝" w:hAnsi="ＭＳ 明朝" w:hint="eastAsia"/>
                <w:sz w:val="22"/>
                <w:u w:val="single"/>
                <w:lang w:eastAsia="ja-JP"/>
              </w:rPr>
              <w:t>適用される</w:t>
            </w:r>
            <w:r w:rsidRPr="00D81982">
              <w:rPr>
                <w:rFonts w:ascii="ＭＳ 明朝" w:hAnsi="ＭＳ 明朝" w:hint="eastAsia"/>
                <w:sz w:val="22"/>
                <w:u w:val="single"/>
                <w:lang w:eastAsia="ja-JP"/>
              </w:rPr>
              <w:t>是正及び予防措置</w:t>
            </w:r>
          </w:p>
          <w:p w14:paraId="63BB5618" w14:textId="5A0075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マルチサイト認証書及びその認証の対象範囲とサイトの対象範囲に関わる</w:t>
            </w:r>
            <w:r w:rsidR="00E35A8D" w:rsidRPr="00D81982">
              <w:rPr>
                <w:rFonts w:ascii="ＭＳ 明朝" w:hAnsi="ＭＳ 明朝" w:hint="eastAsia"/>
                <w:sz w:val="22"/>
                <w:u w:val="single"/>
                <w:lang w:eastAsia="ja-JP"/>
              </w:rPr>
              <w:t>認証書の部分</w:t>
            </w:r>
          </w:p>
          <w:p w14:paraId="24E2C0F8" w14:textId="3EFD0F9C"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注意書：「相互責任」とは、特定のサイトや本部において不適合が発見された場合は全てのサイトによる是正措置の要求や内部監査の増加、又はマルチサイト認証</w:t>
            </w:r>
            <w:r w:rsidR="00E35A8D" w:rsidRPr="00D81982">
              <w:rPr>
                <w:rFonts w:ascii="ＭＳ 明朝" w:hAnsi="ＭＳ 明朝" w:hint="eastAsia"/>
                <w:szCs w:val="20"/>
                <w:u w:val="single"/>
                <w:lang w:eastAsia="ja-JP"/>
              </w:rPr>
              <w:t>自体の取り下げ</w:t>
            </w:r>
            <w:r w:rsidRPr="00D81982">
              <w:rPr>
                <w:rFonts w:ascii="ＭＳ 明朝" w:hAnsi="ＭＳ 明朝" w:hint="eastAsia"/>
                <w:szCs w:val="20"/>
                <w:u w:val="single"/>
                <w:lang w:eastAsia="ja-JP"/>
              </w:rPr>
              <w:t>などの結果を伴うことがあることを意味する。</w:t>
            </w:r>
          </w:p>
          <w:p w14:paraId="2A11B34D" w14:textId="18768A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囲から除外する措置をとる権利を有する旨の書面による約定書又は合意文書をすべてのサイトとの間に交わさなければならない。</w:t>
            </w:r>
          </w:p>
          <w:p w14:paraId="04185636" w14:textId="72FE6B7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h)組織は、</w:t>
            </w:r>
            <w:r w:rsidR="00E35A8D" w:rsidRPr="00D81982">
              <w:rPr>
                <w:rFonts w:ascii="ＭＳ 明朝" w:hAnsi="ＭＳ 明朝" w:hint="eastAsia"/>
                <w:sz w:val="22"/>
                <w:u w:val="single"/>
                <w:lang w:eastAsia="ja-JP"/>
              </w:rPr>
              <w:t>組織の</w:t>
            </w:r>
            <w:r w:rsidRPr="00D81982">
              <w:rPr>
                <w:rFonts w:ascii="ＭＳ 明朝" w:hAnsi="ＭＳ 明朝" w:hint="eastAsia"/>
                <w:sz w:val="22"/>
                <w:u w:val="single"/>
                <w:lang w:eastAsia="ja-JP"/>
              </w:rPr>
              <w:t>マネジメントに関する文書化された手順を確立する。</w:t>
            </w:r>
          </w:p>
          <w:p w14:paraId="34B002CD" w14:textId="1ED973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i)本部及びサイトによる本規格の要求事項の遵守に関する記録を保持する。</w:t>
            </w:r>
          </w:p>
          <w:p w14:paraId="5F683A41" w14:textId="173FE49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j)</w:t>
            </w:r>
            <w:r w:rsidRPr="00D81982">
              <w:rPr>
                <w:rFonts w:ascii="ＭＳ 明朝" w:hAnsi="ＭＳ 明朝" w:hint="eastAsia"/>
                <w:sz w:val="22"/>
                <w:u w:val="single"/>
                <w:lang w:eastAsia="ja-JP"/>
              </w:rPr>
              <w:t>「</w:t>
            </w:r>
            <w:r w:rsidRPr="00D81982">
              <w:rPr>
                <w:rFonts w:ascii="ＭＳ 明朝" w:hAnsi="ＭＳ 明朝"/>
                <w:sz w:val="22"/>
                <w:u w:val="single"/>
                <w:lang w:eastAsia="ja-JP"/>
              </w:rPr>
              <w:t>3.2.2項」で規定する内部監査プログラムを実行する。</w:t>
            </w:r>
          </w:p>
          <w:p w14:paraId="39EDB84C" w14:textId="48E300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k)</w:t>
            </w:r>
            <w:r w:rsidR="00E35A8D" w:rsidRPr="00D81982">
              <w:rPr>
                <w:rFonts w:ascii="ＭＳ 明朝" w:hAnsi="ＭＳ 明朝" w:hint="eastAsia"/>
                <w:sz w:val="22"/>
                <w:u w:val="single"/>
                <w:lang w:eastAsia="ja-JP"/>
              </w:rPr>
              <w:t>本部とサイトの適合性について、</w:t>
            </w:r>
            <w:r w:rsidRPr="00D81982">
              <w:rPr>
                <w:rFonts w:ascii="ＭＳ 明朝" w:hAnsi="ＭＳ 明朝" w:hint="eastAsia"/>
                <w:sz w:val="22"/>
                <w:u w:val="single"/>
                <w:lang w:eastAsia="ja-JP"/>
              </w:rPr>
              <w:t>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6FC40C2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内部監査プログラム</w:t>
            </w:r>
          </w:p>
          <w:p w14:paraId="4F133E7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3.2.2.1</w:t>
            </w:r>
            <w:r w:rsidRPr="00D81982">
              <w:rPr>
                <w:rFonts w:ascii="ＭＳ 明朝" w:hAnsi="ＭＳ 明朝" w:hint="eastAsia"/>
                <w:sz w:val="22"/>
                <w:u w:val="single"/>
                <w:lang w:eastAsia="ja-JP"/>
              </w:rPr>
              <w:t xml:space="preserve">　下記の内部監査を実施し、認証機関の評価及び監査に備えなければならない。</w:t>
            </w:r>
          </w:p>
          <w:p w14:paraId="305100E0" w14:textId="229576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認証機関による評価に先立って事前に、すべてのサイト（本部自身の中央統制機能を含む）の</w:t>
            </w:r>
            <w:r w:rsidRPr="00D81982">
              <w:rPr>
                <w:rFonts w:ascii="ＭＳ 明朝" w:hAnsi="ＭＳ 明朝"/>
                <w:sz w:val="22"/>
                <w:u w:val="single"/>
                <w:lang w:eastAsia="ja-JP"/>
              </w:rPr>
              <w:t>COCプロセスの実行に関する現場監査、若しくは当該監査が書類審査等において可能な場合には遠隔による監査(遠隔検査による監査)、及び</w:t>
            </w:r>
          </w:p>
          <w:p w14:paraId="1A8F989D" w14:textId="0F6E68A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認証機関による認証範囲拡大に係る監査が行われる場合には、その監査プロセスに先立って事前に当</w:t>
            </w:r>
            <w:r w:rsidRPr="00D81982">
              <w:rPr>
                <w:rFonts w:ascii="ＭＳ 明朝" w:hAnsi="ＭＳ 明朝" w:hint="eastAsia"/>
                <w:sz w:val="22"/>
                <w:u w:val="single"/>
                <w:lang w:eastAsia="ja-JP"/>
              </w:rPr>
              <w:lastRenderedPageBreak/>
              <w:t>該新規サイトの監査</w:t>
            </w:r>
          </w:p>
          <w:p w14:paraId="19B25658" w14:textId="77777777" w:rsidR="002F33AB" w:rsidRPr="00D81982" w:rsidRDefault="002F33AB" w:rsidP="000766AD">
            <w:pPr>
              <w:pStyle w:val="TDNormaltext"/>
              <w:widowControl w:val="0"/>
              <w:spacing w:after="0"/>
              <w:rPr>
                <w:rFonts w:ascii="ＭＳ 明朝" w:hAnsi="ＭＳ 明朝"/>
                <w:sz w:val="22"/>
                <w:u w:val="single"/>
                <w:lang w:eastAsia="ja-JP"/>
              </w:rPr>
            </w:pPr>
          </w:p>
          <w:p w14:paraId="11DE7C7B" w14:textId="6D1666B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002F33AB" w:rsidRPr="00D81982">
              <w:rPr>
                <w:rFonts w:ascii="ＭＳ 明朝" w:hAnsi="ＭＳ 明朝"/>
                <w:b/>
                <w:bCs/>
                <w:sz w:val="22"/>
                <w:u w:val="single"/>
                <w:lang w:eastAsia="ja-JP"/>
              </w:rPr>
              <w:t xml:space="preserve">  </w:t>
            </w:r>
            <w:r w:rsidRPr="00D81982">
              <w:rPr>
                <w:rFonts w:ascii="ＭＳ 明朝" w:hAnsi="ＭＳ 明朝" w:hint="eastAsia"/>
                <w:sz w:val="22"/>
                <w:u w:val="single"/>
                <w:lang w:eastAsia="ja-JP"/>
              </w:rPr>
              <w:t>サイトの機能と責任</w:t>
            </w:r>
          </w:p>
          <w:p w14:paraId="1F5A2C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組織に連結するサイトは下記の責任を負う。</w:t>
            </w:r>
          </w:p>
          <w:p w14:paraId="61593030" w14:textId="69A72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COCの要求事項の実行と維持</w:t>
            </w:r>
          </w:p>
          <w:p w14:paraId="359A7B21" w14:textId="4CD777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sz w:val="22"/>
                <w:u w:val="single"/>
                <w:lang w:eastAsia="ja-JP"/>
              </w:rPr>
              <w:t>COC及び他の適用される認証の要求事項の遵守に関するコミットメントを含む本部との契約関係の締結。</w:t>
            </w:r>
          </w:p>
          <w:p w14:paraId="027264BA" w14:textId="0107EC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本部又は認証機関からの関連データ、文書、その他の情報の要求に対する効果的な対応。この場合、当該情報が正式な審査やレビューに関連するか否かにかかわらず対応。</w:t>
            </w:r>
          </w:p>
          <w:p w14:paraId="798EEED6" w14:textId="280AF6E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本部による内部監査及び認証機関による審査を十分に遂行するための完全な協力と支援の提供。この場合、サイトの施設へのアクセスを含む。</w:t>
            </w:r>
          </w:p>
          <w:p w14:paraId="7B6D7B95" w14:textId="47AEC44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本部が定めた関連する是正及び予防措置の実行。</w:t>
            </w:r>
          </w:p>
          <w:p w14:paraId="322AED01" w14:textId="348B673F" w:rsidR="000766AD" w:rsidRPr="00D81982" w:rsidRDefault="000766AD" w:rsidP="000766AD">
            <w:pPr>
              <w:pStyle w:val="TDNormaltext"/>
              <w:widowControl w:val="0"/>
              <w:spacing w:after="0"/>
              <w:rPr>
                <w:rFonts w:ascii="ＭＳ 明朝" w:hAnsi="ＭＳ 明朝"/>
                <w:sz w:val="22"/>
                <w:u w:val="single"/>
                <w:lang w:eastAsia="ja-JP"/>
              </w:rPr>
            </w:pPr>
          </w:p>
          <w:p w14:paraId="11FBD933" w14:textId="05C840A3" w:rsidR="008E0785" w:rsidRPr="00D81982" w:rsidRDefault="008E0785" w:rsidP="000766AD">
            <w:pPr>
              <w:pStyle w:val="TDNormaltext"/>
              <w:widowControl w:val="0"/>
              <w:spacing w:after="0"/>
              <w:rPr>
                <w:rFonts w:ascii="ＭＳ 明朝" w:hAnsi="ＭＳ 明朝"/>
                <w:sz w:val="22"/>
                <w:u w:val="single"/>
                <w:lang w:eastAsia="ja-JP"/>
              </w:rPr>
            </w:pPr>
          </w:p>
          <w:p w14:paraId="33D30C2A" w14:textId="579BF1BE"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４　マルチサイト組織で実行される本規格の要求事項に関わる責任の適用範囲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3973"/>
              <w:gridCol w:w="1843"/>
            </w:tblGrid>
            <w:tr w:rsidR="00D81982" w:rsidRPr="00D81982" w14:paraId="7DFD6BF1" w14:textId="77777777" w:rsidTr="00A820DB">
              <w:tc>
                <w:tcPr>
                  <w:tcW w:w="4133" w:type="dxa"/>
                </w:tcPr>
                <w:p w14:paraId="428688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規格の要求事項</w:t>
                  </w:r>
                </w:p>
              </w:tc>
              <w:tc>
                <w:tcPr>
                  <w:tcW w:w="3973" w:type="dxa"/>
                </w:tcPr>
                <w:p w14:paraId="3E1EC1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w:t>
                  </w:r>
                </w:p>
              </w:tc>
              <w:tc>
                <w:tcPr>
                  <w:tcW w:w="1843" w:type="dxa"/>
                </w:tcPr>
                <w:p w14:paraId="3CFAD6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サイト</w:t>
                  </w:r>
                </w:p>
              </w:tc>
            </w:tr>
            <w:tr w:rsidR="00D81982" w:rsidRPr="00D81982" w14:paraId="7245F23C" w14:textId="77777777" w:rsidTr="00A820DB">
              <w:tc>
                <w:tcPr>
                  <w:tcW w:w="4133" w:type="dxa"/>
                </w:tcPr>
                <w:p w14:paraId="7E2300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FD4237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－物理的分離方式</w:t>
                  </w:r>
                </w:p>
              </w:tc>
              <w:tc>
                <w:tcPr>
                  <w:tcW w:w="3973" w:type="dxa"/>
                </w:tcPr>
                <w:p w14:paraId="2860C22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3042D2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B2C6365" w14:textId="77777777" w:rsidTr="00A820DB">
              <w:tc>
                <w:tcPr>
                  <w:tcW w:w="4133" w:type="dxa"/>
                </w:tcPr>
                <w:p w14:paraId="006ACE4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C79260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－パーセンテージ方式</w:t>
                  </w:r>
                </w:p>
              </w:tc>
              <w:tc>
                <w:tcPr>
                  <w:tcW w:w="3973" w:type="dxa"/>
                </w:tcPr>
                <w:p w14:paraId="6EB4D46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A44598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21D41AF" w14:textId="77777777" w:rsidTr="00A820DB">
              <w:tc>
                <w:tcPr>
                  <w:tcW w:w="4133" w:type="dxa"/>
                </w:tcPr>
                <w:p w14:paraId="10EDE61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1A1F1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－クレジット方式</w:t>
                  </w:r>
                </w:p>
              </w:tc>
              <w:tc>
                <w:tcPr>
                  <w:tcW w:w="3973" w:type="dxa"/>
                </w:tcPr>
                <w:p w14:paraId="0CB0203B"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5BD128F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5F17770" w14:textId="77777777" w:rsidTr="00A820DB">
              <w:tc>
                <w:tcPr>
                  <w:tcW w:w="4133" w:type="dxa"/>
                </w:tcPr>
                <w:p w14:paraId="376D81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　マネジメントシステムに関する要求事項</w:t>
                  </w:r>
                </w:p>
              </w:tc>
              <w:tc>
                <w:tcPr>
                  <w:tcW w:w="3973" w:type="dxa"/>
                </w:tcPr>
                <w:p w14:paraId="7F13F4E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3BA64D55"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759EC25" w14:textId="77777777" w:rsidTr="00A820DB">
              <w:tc>
                <w:tcPr>
                  <w:tcW w:w="4133" w:type="dxa"/>
                </w:tcPr>
                <w:p w14:paraId="4B80016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責任と権限</w:t>
                  </w:r>
                </w:p>
              </w:tc>
              <w:tc>
                <w:tcPr>
                  <w:tcW w:w="3973" w:type="dxa"/>
                </w:tcPr>
                <w:p w14:paraId="08C337E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4445083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BC810F4" w14:textId="77777777" w:rsidTr="00A820DB">
              <w:tc>
                <w:tcPr>
                  <w:tcW w:w="4133" w:type="dxa"/>
                </w:tcPr>
                <w:p w14:paraId="3FC515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全般的な責任</w:t>
                  </w:r>
                </w:p>
              </w:tc>
              <w:tc>
                <w:tcPr>
                  <w:tcW w:w="3973" w:type="dxa"/>
                </w:tcPr>
                <w:p w14:paraId="06C60DE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77106A3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EB25620" w14:textId="77777777" w:rsidTr="00A820DB">
              <w:tc>
                <w:tcPr>
                  <w:tcW w:w="4133" w:type="dxa"/>
                </w:tcPr>
                <w:p w14:paraId="553F516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COCに関する責任と権限</w:t>
                  </w:r>
                </w:p>
              </w:tc>
              <w:tc>
                <w:tcPr>
                  <w:tcW w:w="3973" w:type="dxa"/>
                </w:tcPr>
                <w:p w14:paraId="7922EAC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Pr="00D81982">
                    <w:rPr>
                      <w:rFonts w:ascii="ＭＳ 明朝" w:hAnsi="ＭＳ 明朝" w:hint="eastAsia"/>
                      <w:sz w:val="22"/>
                      <w:u w:val="single"/>
                      <w:lang w:eastAsia="ja-JP"/>
                    </w:rPr>
                    <w:t>」の「</w:t>
                  </w:r>
                  <w:r w:rsidRPr="00D81982">
                    <w:rPr>
                      <w:rFonts w:ascii="ＭＳ 明朝" w:hAnsi="ＭＳ 明朝"/>
                      <w:sz w:val="22"/>
                      <w:u w:val="single"/>
                      <w:lang w:eastAsia="ja-JP"/>
                    </w:rPr>
                    <w:t>d,e」が適用）</w:t>
                  </w:r>
                </w:p>
              </w:tc>
              <w:tc>
                <w:tcPr>
                  <w:tcW w:w="1843" w:type="dxa"/>
                </w:tcPr>
                <w:p w14:paraId="4B95D8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B097856" w14:textId="77777777" w:rsidTr="00A820DB">
              <w:tc>
                <w:tcPr>
                  <w:tcW w:w="4133" w:type="dxa"/>
                </w:tcPr>
                <w:p w14:paraId="2A9ED8E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文書化された手順</w:t>
                  </w:r>
                </w:p>
              </w:tc>
              <w:tc>
                <w:tcPr>
                  <w:tcW w:w="3973" w:type="dxa"/>
                </w:tcPr>
                <w:p w14:paraId="2AF3D0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Pr="00D81982">
                    <w:rPr>
                      <w:rFonts w:ascii="ＭＳ 明朝" w:hAnsi="ＭＳ 明朝" w:hint="eastAsia"/>
                      <w:sz w:val="22"/>
                      <w:u w:val="single"/>
                      <w:lang w:eastAsia="ja-JP"/>
                    </w:rPr>
                    <w:t>」の「</w:t>
                  </w:r>
                  <w:r w:rsidRPr="00D81982">
                    <w:rPr>
                      <w:rFonts w:ascii="ＭＳ 明朝" w:hAnsi="ＭＳ 明朝"/>
                      <w:sz w:val="22"/>
                      <w:u w:val="single"/>
                      <w:lang w:eastAsia="ja-JP"/>
                    </w:rPr>
                    <w:t>a, e, f」が適用）</w:t>
                  </w:r>
                </w:p>
              </w:tc>
              <w:tc>
                <w:tcPr>
                  <w:tcW w:w="1843" w:type="dxa"/>
                </w:tcPr>
                <w:p w14:paraId="6684AD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4085102" w14:textId="77777777" w:rsidTr="00A820DB">
              <w:tc>
                <w:tcPr>
                  <w:tcW w:w="4133" w:type="dxa"/>
                </w:tcPr>
                <w:p w14:paraId="055A44D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記録の保持</w:t>
                  </w:r>
                </w:p>
              </w:tc>
              <w:tc>
                <w:tcPr>
                  <w:tcW w:w="3973" w:type="dxa"/>
                </w:tcPr>
                <w:p w14:paraId="730F145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r w:rsidRPr="00D81982">
                    <w:rPr>
                      <w:rFonts w:ascii="ＭＳ 明朝" w:hAnsi="ＭＳ 明朝"/>
                      <w:sz w:val="22"/>
                      <w:u w:val="single"/>
                      <w:lang w:eastAsia="ja-JP"/>
                    </w:rPr>
                    <w:t>3.2</w:t>
                  </w:r>
                  <w:r w:rsidRPr="00D81982">
                    <w:rPr>
                      <w:rFonts w:ascii="ＭＳ 明朝" w:hAnsi="ＭＳ 明朝" w:hint="eastAsia"/>
                      <w:sz w:val="22"/>
                      <w:u w:val="single"/>
                      <w:lang w:eastAsia="ja-JP"/>
                    </w:rPr>
                    <w:t>」の「</w:t>
                  </w:r>
                  <w:r w:rsidRPr="00D81982">
                    <w:rPr>
                      <w:rFonts w:ascii="ＭＳ 明朝" w:hAnsi="ＭＳ 明朝"/>
                      <w:sz w:val="22"/>
                      <w:u w:val="single"/>
                      <w:lang w:eastAsia="ja-JP"/>
                    </w:rPr>
                    <w:t>f, g」が適用）</w:t>
                  </w:r>
                </w:p>
              </w:tc>
              <w:tc>
                <w:tcPr>
                  <w:tcW w:w="1843" w:type="dxa"/>
                </w:tcPr>
                <w:p w14:paraId="248D19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A6A6CF0" w14:textId="77777777" w:rsidTr="00A820DB">
              <w:trPr>
                <w:trHeight w:val="445"/>
              </w:trPr>
              <w:tc>
                <w:tcPr>
                  <w:tcW w:w="4133" w:type="dxa"/>
                </w:tcPr>
                <w:p w14:paraId="5E18A8C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資源の管理</w:t>
                  </w:r>
                </w:p>
              </w:tc>
              <w:tc>
                <w:tcPr>
                  <w:tcW w:w="3973" w:type="dxa"/>
                  <w:vMerge w:val="restart"/>
                </w:tcPr>
                <w:p w14:paraId="730F6EB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21885C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有（提供された行為に対して）</w:t>
                  </w:r>
                </w:p>
                <w:p w14:paraId="71D10ED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val="restart"/>
                </w:tcPr>
                <w:p w14:paraId="7C323480" w14:textId="77777777" w:rsidR="000766AD" w:rsidRPr="00D81982" w:rsidRDefault="000766AD" w:rsidP="000766AD">
                  <w:pPr>
                    <w:pStyle w:val="TDNormaltext"/>
                    <w:widowControl w:val="0"/>
                    <w:spacing w:after="0"/>
                    <w:rPr>
                      <w:rFonts w:ascii="ＭＳ 明朝" w:hAnsi="ＭＳ 明朝"/>
                      <w:sz w:val="22"/>
                      <w:u w:val="single"/>
                      <w:lang w:eastAsia="ja-JP"/>
                    </w:rPr>
                  </w:pPr>
                </w:p>
                <w:p w14:paraId="2D1504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B161619" w14:textId="77777777" w:rsidTr="00A820DB">
              <w:trPr>
                <w:trHeight w:val="445"/>
              </w:trPr>
              <w:tc>
                <w:tcPr>
                  <w:tcW w:w="4133" w:type="dxa"/>
                </w:tcPr>
                <w:p w14:paraId="7FE1E43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人的資源／人員</w:t>
                  </w:r>
                </w:p>
              </w:tc>
              <w:tc>
                <w:tcPr>
                  <w:tcW w:w="3973" w:type="dxa"/>
                  <w:vMerge/>
                </w:tcPr>
                <w:p w14:paraId="17FBFDB3"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39408409"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64DF1B0" w14:textId="77777777" w:rsidTr="00A820DB">
              <w:trPr>
                <w:trHeight w:val="445"/>
              </w:trPr>
              <w:tc>
                <w:tcPr>
                  <w:tcW w:w="4133" w:type="dxa"/>
                </w:tcPr>
                <w:p w14:paraId="195AAC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技術的な設備</w:t>
                  </w:r>
                </w:p>
              </w:tc>
              <w:tc>
                <w:tcPr>
                  <w:tcW w:w="3973" w:type="dxa"/>
                  <w:vMerge/>
                </w:tcPr>
                <w:p w14:paraId="468D08C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2B95A0FE"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6569F914" w14:textId="77777777" w:rsidTr="00A820DB">
              <w:tc>
                <w:tcPr>
                  <w:tcW w:w="4133" w:type="dxa"/>
                </w:tcPr>
                <w:p w14:paraId="173DB65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検査と統制</w:t>
                  </w:r>
                </w:p>
              </w:tc>
              <w:tc>
                <w:tcPr>
                  <w:tcW w:w="3973" w:type="dxa"/>
                </w:tcPr>
                <w:p w14:paraId="358A0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0C52F4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E6FF6B8" w14:textId="77777777" w:rsidTr="00A820DB">
              <w:tc>
                <w:tcPr>
                  <w:tcW w:w="4133" w:type="dxa"/>
                </w:tcPr>
                <w:p w14:paraId="2D856A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苦情</w:t>
                  </w:r>
                </w:p>
              </w:tc>
              <w:tc>
                <w:tcPr>
                  <w:tcW w:w="3973" w:type="dxa"/>
                </w:tcPr>
                <w:p w14:paraId="724DE2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30FFBF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bl>
          <w:p w14:paraId="0858D999" w14:textId="66BFD056" w:rsidR="000766AD" w:rsidRPr="00D81982" w:rsidRDefault="000766AD" w:rsidP="000766AD">
            <w:pPr>
              <w:pStyle w:val="TDNormaltext"/>
              <w:widowControl w:val="0"/>
              <w:spacing w:after="0"/>
              <w:rPr>
                <w:rFonts w:ascii="ＭＳ 明朝" w:hAnsi="ＭＳ 明朝"/>
                <w:sz w:val="22"/>
                <w:u w:val="single"/>
                <w:lang w:eastAsia="ja-JP"/>
              </w:rPr>
            </w:pPr>
          </w:p>
          <w:p w14:paraId="67A86CD9" w14:textId="21A002EA" w:rsidR="000766AD" w:rsidRPr="00D81982" w:rsidRDefault="000766AD" w:rsidP="000766AD">
            <w:pPr>
              <w:pStyle w:val="TDNormaltext"/>
              <w:widowControl w:val="0"/>
              <w:spacing w:after="0"/>
              <w:rPr>
                <w:rFonts w:ascii="ＭＳ 明朝" w:hAnsi="ＭＳ 明朝"/>
                <w:sz w:val="22"/>
                <w:u w:val="single"/>
                <w:lang w:eastAsia="ja-JP"/>
              </w:rPr>
            </w:pPr>
          </w:p>
          <w:p w14:paraId="129C95B7" w14:textId="1C2844A1" w:rsidR="00F51D18" w:rsidRPr="00D81982" w:rsidRDefault="00F51D18" w:rsidP="000766AD">
            <w:pPr>
              <w:pStyle w:val="TDNormaltext"/>
              <w:widowControl w:val="0"/>
              <w:spacing w:after="0"/>
              <w:rPr>
                <w:rFonts w:ascii="ＭＳ 明朝" w:hAnsi="ＭＳ 明朝"/>
                <w:sz w:val="22"/>
                <w:u w:val="single"/>
                <w:lang w:eastAsia="ja-JP"/>
              </w:rPr>
            </w:pPr>
          </w:p>
          <w:p w14:paraId="4FDDA257" w14:textId="04A9B2E2" w:rsidR="00F51D18" w:rsidRPr="00D81982" w:rsidRDefault="00F51D18" w:rsidP="000766AD">
            <w:pPr>
              <w:pStyle w:val="TDNormaltext"/>
              <w:widowControl w:val="0"/>
              <w:spacing w:after="0"/>
              <w:rPr>
                <w:rFonts w:ascii="ＭＳ 明朝" w:hAnsi="ＭＳ 明朝"/>
                <w:sz w:val="22"/>
                <w:u w:val="single"/>
                <w:lang w:eastAsia="ja-JP"/>
              </w:rPr>
            </w:pPr>
          </w:p>
          <w:p w14:paraId="7D404251" w14:textId="77777777" w:rsidR="00F51D18" w:rsidRPr="00D81982" w:rsidRDefault="00F51D18" w:rsidP="000766AD">
            <w:pPr>
              <w:pStyle w:val="TDNormaltext"/>
              <w:widowControl w:val="0"/>
              <w:spacing w:after="0"/>
              <w:rPr>
                <w:rFonts w:ascii="ＭＳ 明朝" w:hAnsi="ＭＳ 明朝"/>
                <w:sz w:val="22"/>
                <w:u w:val="single"/>
                <w:lang w:eastAsia="ja-JP"/>
              </w:rPr>
            </w:pPr>
          </w:p>
          <w:p w14:paraId="17436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4F9EE5D2"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F69CF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EE5EF9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78BA1F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C0F95E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94190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D634C4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5481E5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FC6C97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DAB46C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A92CD1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D1776C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026382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89192E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0EC450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D97AFEE"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0F787A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A65A9A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2EABE3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3EDD47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47ABA0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7DA479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1223B4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8DA232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B7B569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C13292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E717AF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1D1FC3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F242DF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0DEFF4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26C4ED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251EDF9"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E66BCF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DA081ED"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D8D5B96"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63FD758"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00F0D33"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629B42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059C54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5873991"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69D8366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72825DE"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32CDD6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3579A77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EB80C8B"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2B22646C"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1FA16C4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2DE0E3F"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F212877"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096020F4"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7F4DAE65" w14:textId="77777777"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41C750DA" w14:textId="522137E4" w:rsidR="005D4E7D" w:rsidRPr="00D81982" w:rsidRDefault="005D4E7D" w:rsidP="000766AD">
            <w:pPr>
              <w:pStyle w:val="TDNormaltext"/>
              <w:widowControl w:val="0"/>
              <w:spacing w:after="0"/>
              <w:rPr>
                <w:rFonts w:ascii="ＭＳ Ｐ明朝" w:eastAsia="ＭＳ Ｐ明朝" w:hAnsi="ＭＳ Ｐ明朝"/>
                <w:b/>
                <w:bCs/>
                <w:sz w:val="22"/>
                <w:u w:val="single"/>
                <w:lang w:eastAsia="ja-JP"/>
              </w:rPr>
            </w:pPr>
          </w:p>
          <w:p w14:paraId="5F69F566" w14:textId="7EF84682"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15B5DE1E" w14:textId="7D16E628"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728894C0" w14:textId="147055CB" w:rsidR="008E0785" w:rsidRPr="00D81982" w:rsidRDefault="008E0785" w:rsidP="000766AD">
            <w:pPr>
              <w:pStyle w:val="TDNormaltext"/>
              <w:widowControl w:val="0"/>
              <w:spacing w:after="0"/>
              <w:rPr>
                <w:rFonts w:ascii="ＭＳ Ｐ明朝" w:eastAsia="ＭＳ Ｐ明朝" w:hAnsi="ＭＳ Ｐ明朝"/>
                <w:b/>
                <w:bCs/>
                <w:sz w:val="22"/>
                <w:u w:val="single"/>
                <w:lang w:eastAsia="ja-JP"/>
              </w:rPr>
            </w:pPr>
          </w:p>
          <w:p w14:paraId="34981042" w14:textId="48B480B4"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4FBA533B" w14:textId="3A17D01B"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3E977533" w14:textId="6B2C1327" w:rsidR="003F733C" w:rsidRPr="00D81982" w:rsidRDefault="003F733C" w:rsidP="000766AD">
            <w:pPr>
              <w:pStyle w:val="TDNormaltext"/>
              <w:widowControl w:val="0"/>
              <w:spacing w:after="0"/>
              <w:rPr>
                <w:rFonts w:ascii="ＭＳ Ｐ明朝" w:eastAsia="ＭＳ Ｐ明朝" w:hAnsi="ＭＳ Ｐ明朝"/>
                <w:b/>
                <w:bCs/>
                <w:sz w:val="22"/>
                <w:u w:val="single"/>
                <w:lang w:eastAsia="ja-JP"/>
              </w:rPr>
            </w:pPr>
          </w:p>
          <w:p w14:paraId="14E7A36D" w14:textId="1575588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51D1006A" w14:textId="1687858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68196E18" w14:textId="15F459C1" w:rsidR="00FB454A" w:rsidRPr="00D81982" w:rsidRDefault="00FB454A" w:rsidP="000766AD">
            <w:pPr>
              <w:pStyle w:val="TDNormaltext"/>
              <w:widowControl w:val="0"/>
              <w:spacing w:after="0"/>
              <w:rPr>
                <w:rFonts w:ascii="ＭＳ Ｐ明朝" w:eastAsia="ＭＳ Ｐ明朝" w:hAnsi="ＭＳ Ｐ明朝"/>
                <w:b/>
                <w:bCs/>
                <w:sz w:val="22"/>
                <w:u w:val="single"/>
                <w:lang w:eastAsia="ja-JP"/>
              </w:rPr>
            </w:pPr>
          </w:p>
          <w:p w14:paraId="5A23F809" w14:textId="30EF5094"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67F31967" w14:textId="344101F8"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3CF55325" w14:textId="74D632F5"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586DCEEC" w14:textId="4C7D020D"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72C48822" w14:textId="16AD8EC9" w:rsidR="00F26840" w:rsidRPr="00D81982" w:rsidRDefault="00F26840" w:rsidP="000766AD">
            <w:pPr>
              <w:pStyle w:val="TDNormaltext"/>
              <w:widowControl w:val="0"/>
              <w:spacing w:after="0"/>
              <w:rPr>
                <w:rFonts w:ascii="ＭＳ Ｐ明朝" w:eastAsia="ＭＳ Ｐ明朝" w:hAnsi="ＭＳ Ｐ明朝"/>
                <w:b/>
                <w:bCs/>
                <w:sz w:val="22"/>
                <w:u w:val="single"/>
                <w:lang w:eastAsia="ja-JP"/>
              </w:rPr>
            </w:pPr>
          </w:p>
          <w:p w14:paraId="1B4B77DC" w14:textId="3941E74C" w:rsidR="002F33AB" w:rsidRPr="00D81982" w:rsidRDefault="002F33AB" w:rsidP="000766AD">
            <w:pPr>
              <w:pStyle w:val="TDNormaltext"/>
              <w:widowControl w:val="0"/>
              <w:spacing w:after="0"/>
              <w:rPr>
                <w:rFonts w:ascii="ＭＳ Ｐ明朝" w:eastAsia="ＭＳ Ｐ明朝" w:hAnsi="ＭＳ Ｐ明朝"/>
                <w:b/>
                <w:bCs/>
                <w:sz w:val="22"/>
                <w:u w:val="single"/>
                <w:lang w:eastAsia="ja-JP"/>
              </w:rPr>
            </w:pPr>
          </w:p>
          <w:p w14:paraId="461C2E07" w14:textId="77777777" w:rsidR="002F33AB" w:rsidRPr="00D81982" w:rsidRDefault="002F33AB" w:rsidP="000766AD">
            <w:pPr>
              <w:pStyle w:val="TDNormaltext"/>
              <w:widowControl w:val="0"/>
              <w:spacing w:after="0"/>
              <w:rPr>
                <w:rFonts w:ascii="ＭＳ Ｐ明朝" w:eastAsia="ＭＳ Ｐ明朝" w:hAnsi="ＭＳ Ｐ明朝"/>
                <w:b/>
                <w:bCs/>
                <w:sz w:val="22"/>
                <w:u w:val="single"/>
                <w:lang w:eastAsia="ja-JP"/>
              </w:rPr>
            </w:pPr>
          </w:p>
          <w:p w14:paraId="22652533" w14:textId="77777777" w:rsidR="00C81C2B" w:rsidRPr="00D81982" w:rsidRDefault="00C81C2B" w:rsidP="000766AD">
            <w:pPr>
              <w:rPr>
                <w:rFonts w:ascii="ＭＳ 明朝" w:eastAsia="ＭＳ 明朝" w:hAnsi="ＭＳ 明朝" w:cs="Times New Roman"/>
                <w:kern w:val="0"/>
                <w:sz w:val="22"/>
                <w:lang w:val="en-GB"/>
              </w:rPr>
            </w:pPr>
            <w:bookmarkStart w:id="43" w:name="_Hlk37755385"/>
          </w:p>
          <w:p w14:paraId="4628947A" w14:textId="57A65058" w:rsidR="000766AD" w:rsidRPr="00D81982" w:rsidRDefault="000766AD" w:rsidP="000766AD">
            <w:pP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SGECガイド文書4-</w:t>
            </w:r>
            <w:r w:rsidR="00491FC8" w:rsidRPr="00D81982">
              <w:rPr>
                <w:rFonts w:ascii="ＭＳ 明朝" w:eastAsia="ＭＳ 明朝" w:hAnsi="ＭＳ 明朝" w:cs="Times New Roman"/>
                <w:b/>
                <w:bCs/>
                <w:kern w:val="0"/>
                <w:sz w:val="24"/>
                <w:szCs w:val="24"/>
                <w:lang w:val="en-GB"/>
              </w:rPr>
              <w:t>2</w:t>
            </w:r>
          </w:p>
          <w:p w14:paraId="1DD4D89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２０１９、</w:t>
            </w:r>
            <w:r w:rsidRPr="00D81982">
              <w:rPr>
                <w:rFonts w:ascii="ＭＳ 明朝" w:eastAsia="ＭＳ 明朝" w:hAnsi="ＭＳ 明朝" w:cs="Times New Roman"/>
                <w:kern w:val="0"/>
                <w:sz w:val="22"/>
                <w:lang w:val="en-GB"/>
              </w:rPr>
              <w:t>XX,XX制定</w:t>
            </w:r>
          </w:p>
          <w:p w14:paraId="7DB7A9DA" w14:textId="77777777" w:rsidR="000766AD" w:rsidRPr="00D81982" w:rsidRDefault="000766AD" w:rsidP="000766AD">
            <w:pPr>
              <w:rPr>
                <w:rFonts w:ascii="ＭＳ 明朝" w:eastAsia="ＭＳ 明朝" w:hAnsi="ＭＳ 明朝" w:cs="Times New Roman"/>
                <w:kern w:val="0"/>
                <w:sz w:val="22"/>
                <w:lang w:val="en-GB"/>
              </w:rPr>
            </w:pPr>
          </w:p>
          <w:p w14:paraId="25A66F76" w14:textId="1F66415F" w:rsidR="000766AD" w:rsidRPr="00D81982" w:rsidRDefault="000766AD" w:rsidP="009817B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30E6929C" w14:textId="77777777" w:rsidR="000766AD" w:rsidRPr="00D81982" w:rsidRDefault="000766AD" w:rsidP="000766AD">
            <w:pPr>
              <w:ind w:firstLineChars="300" w:firstLine="660"/>
              <w:rPr>
                <w:rFonts w:ascii="ＭＳ 明朝" w:eastAsia="ＭＳ 明朝" w:hAnsi="ＭＳ 明朝" w:cs="Times New Roman"/>
                <w:kern w:val="0"/>
                <w:sz w:val="22"/>
                <w:lang w:val="en-GB"/>
              </w:rPr>
            </w:pPr>
          </w:p>
          <w:p w14:paraId="7D0EB6C3" w14:textId="5CBB748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1</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序文</w:t>
            </w:r>
          </w:p>
          <w:p w14:paraId="3886602F" w14:textId="77777777" w:rsidR="000766AD" w:rsidRPr="00D81982" w:rsidRDefault="000766AD" w:rsidP="000766AD">
            <w:pPr>
              <w:rPr>
                <w:rFonts w:ascii="ＭＳ 明朝" w:eastAsia="ＭＳ 明朝" w:hAnsi="ＭＳ 明朝" w:cs="Times New Roman"/>
                <w:kern w:val="0"/>
                <w:sz w:val="22"/>
                <w:lang w:val="en-GB"/>
              </w:rPr>
            </w:pPr>
          </w:p>
          <w:p w14:paraId="1624C2F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43"/>
          <w:p w14:paraId="27832972"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6DD9BEE5" w14:textId="77777777" w:rsidR="000766AD" w:rsidRPr="00D81982" w:rsidRDefault="000766AD" w:rsidP="000766AD">
            <w:pPr>
              <w:rPr>
                <w:rFonts w:ascii="ＭＳ 明朝" w:eastAsia="ＭＳ 明朝" w:hAnsi="ＭＳ 明朝" w:cs="Times New Roman"/>
                <w:kern w:val="0"/>
                <w:sz w:val="22"/>
                <w:lang w:val="en-GB"/>
              </w:rPr>
            </w:pPr>
          </w:p>
          <w:p w14:paraId="557D582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44AB4E25" w14:textId="77777777" w:rsidR="000766AD" w:rsidRPr="00D81982" w:rsidRDefault="000766AD" w:rsidP="000766AD">
            <w:pPr>
              <w:rPr>
                <w:rFonts w:ascii="ＭＳ 明朝" w:eastAsia="ＭＳ 明朝" w:hAnsi="ＭＳ 明朝" w:cs="Times New Roman"/>
                <w:kern w:val="0"/>
                <w:sz w:val="22"/>
                <w:lang w:val="en-GB"/>
              </w:rPr>
            </w:pPr>
          </w:p>
          <w:p w14:paraId="7AE1BEF3"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4167647E"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36870520" w14:textId="700F7E6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2</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用語の定義</w:t>
            </w:r>
          </w:p>
          <w:p w14:paraId="74DC5DC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4507CF73" w14:textId="77777777" w:rsidR="000766AD" w:rsidRPr="00D81982" w:rsidRDefault="000766AD" w:rsidP="000766AD">
            <w:pPr>
              <w:rPr>
                <w:rFonts w:ascii="ＭＳ 明朝" w:eastAsia="ＭＳ 明朝" w:hAnsi="ＭＳ 明朝" w:cs="Times New Roman"/>
                <w:kern w:val="0"/>
                <w:sz w:val="22"/>
                <w:lang w:val="en-GB"/>
              </w:rPr>
            </w:pPr>
          </w:p>
          <w:p w14:paraId="57AE555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560D5115"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57EC8857" w14:textId="77777777" w:rsidR="000766AD" w:rsidRPr="00D81982" w:rsidRDefault="000766AD" w:rsidP="000766AD">
            <w:pPr>
              <w:rPr>
                <w:rFonts w:ascii="ＭＳ 明朝" w:eastAsia="ＭＳ 明朝" w:hAnsi="ＭＳ 明朝" w:cs="Times New Roman"/>
                <w:kern w:val="0"/>
                <w:sz w:val="22"/>
                <w:lang w:val="en-GB"/>
              </w:rPr>
            </w:pPr>
          </w:p>
          <w:p w14:paraId="2837592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1D81B53A" w14:textId="6916857F" w:rsidR="00AB13D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w:t>
            </w:r>
            <w:r w:rsidRPr="00D81982">
              <w:rPr>
                <w:rFonts w:ascii="ＭＳ 明朝" w:hAnsi="ＭＳ 明朝" w:hint="eastAsia"/>
                <w:sz w:val="22"/>
                <w:lang w:eastAsia="ja-JP"/>
              </w:rPr>
              <w:lastRenderedPageBreak/>
              <w:t>連の拠点群がある）</w:t>
            </w:r>
          </w:p>
          <w:p w14:paraId="1455A560"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4B619E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注意書２：プロジェクトの例としては、船舶、新スタジアムまたは事務所ビルの建設、又は、そうした船や建物などの改造などがある。</w:t>
            </w:r>
          </w:p>
          <w:p w14:paraId="490DB94B" w14:textId="77777777" w:rsidR="000766AD" w:rsidRPr="00D81982" w:rsidRDefault="000766AD" w:rsidP="000766AD">
            <w:pPr>
              <w:rPr>
                <w:rFonts w:ascii="ＭＳ 明朝" w:eastAsia="ＭＳ 明朝" w:hAnsi="ＭＳ 明朝" w:cs="Times New Roman"/>
                <w:kern w:val="0"/>
                <w:sz w:val="22"/>
                <w:lang w:val="en-GB"/>
              </w:rPr>
            </w:pPr>
          </w:p>
          <w:p w14:paraId="2E8A596C"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0C9562A6"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59F628A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1：管理主体とプロジェクト・メンバーの間で、当該COCの運用に関する覚書等の締結を行うこととする。</w:t>
            </w:r>
          </w:p>
          <w:p w14:paraId="5383AC1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2：管理主体はプロジェクト・メンバーの名簿を作成し、変更のある場合は更新し、常に最新のものを保持しなければならない。</w:t>
            </w:r>
          </w:p>
          <w:p w14:paraId="7D6F0656" w14:textId="77777777" w:rsidR="000766AD" w:rsidRPr="00D81982" w:rsidRDefault="000766AD" w:rsidP="000766AD">
            <w:pPr>
              <w:rPr>
                <w:rFonts w:ascii="ＭＳ 明朝" w:eastAsia="ＭＳ 明朝" w:hAnsi="ＭＳ 明朝" w:cs="Times New Roman"/>
                <w:kern w:val="0"/>
                <w:sz w:val="20"/>
                <w:szCs w:val="20"/>
                <w:lang w:val="en-GB"/>
              </w:rPr>
            </w:pPr>
          </w:p>
          <w:p w14:paraId="275312B8" w14:textId="684F5194" w:rsidR="000766AD" w:rsidRPr="00D81982" w:rsidRDefault="000766AD" w:rsidP="000766AD">
            <w:pPr>
              <w:pStyle w:val="ab"/>
              <w:numPr>
                <w:ilvl w:val="0"/>
                <w:numId w:val="7"/>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45F97AE6" w14:textId="77777777" w:rsidR="000766AD" w:rsidRPr="00D81982" w:rsidRDefault="000766AD" w:rsidP="000766AD">
            <w:pPr>
              <w:pStyle w:val="ab"/>
              <w:ind w:leftChars="0" w:left="360"/>
              <w:rPr>
                <w:rFonts w:ascii="ＭＳ 明朝" w:hAnsi="ＭＳ 明朝"/>
                <w:b/>
                <w:bCs/>
                <w:kern w:val="0"/>
                <w:lang w:val="en-GB"/>
              </w:rPr>
            </w:pPr>
          </w:p>
          <w:p w14:paraId="3901F1E3"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r w:rsidRPr="00D81982">
              <w:rPr>
                <w:rFonts w:ascii="ＭＳ 明朝" w:hAnsi="ＭＳ 明朝"/>
                <w:sz w:val="22"/>
                <w:lang w:eastAsia="ja-JP"/>
              </w:rPr>
              <w:t>CoC方式の適用</w:t>
            </w:r>
          </w:p>
          <w:p w14:paraId="1AA97187"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7174F645" w14:textId="77777777" w:rsidR="000766AD" w:rsidRPr="00D81982" w:rsidRDefault="000766AD" w:rsidP="000766AD">
            <w:pPr>
              <w:rPr>
                <w:rFonts w:ascii="ＭＳ 明朝" w:eastAsia="ＭＳ 明朝" w:hAnsi="ＭＳ 明朝" w:cs="Times New Roman"/>
                <w:kern w:val="0"/>
                <w:sz w:val="22"/>
                <w:lang w:val="en-GB"/>
              </w:rPr>
            </w:pPr>
          </w:p>
          <w:p w14:paraId="2F18B80B"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625944F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5B71F02" w14:textId="4A71D3A5"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FEAE9D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3.2.1.2</w:t>
            </w:r>
            <w:r w:rsidRPr="00D81982">
              <w:rPr>
                <w:rFonts w:ascii="ＭＳ 明朝" w:hAnsi="ＭＳ 明朝" w:hint="eastAsia"/>
                <w:sz w:val="22"/>
                <w:lang w:eastAsia="ja-JP"/>
              </w:rPr>
              <w:t xml:space="preserve">　プロジェクトは下記に限定される。</w:t>
            </w:r>
          </w:p>
          <w:p w14:paraId="3CCE2FAF" w14:textId="19E922D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26EA292F"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4D081D6C" w14:textId="0F5ABBFA"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62EE2D62" w14:textId="003AAEDE"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43287FB3" w14:textId="34F044B4"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0088746D" w14:textId="0DE73492" w:rsidR="000766AD" w:rsidRPr="00D81982" w:rsidRDefault="000766AD" w:rsidP="000766AD">
            <w:pPr>
              <w:pStyle w:val="TDNormaltext"/>
              <w:widowControl w:val="0"/>
              <w:spacing w:after="0"/>
              <w:rPr>
                <w:rFonts w:ascii="ＭＳ 明朝" w:hAnsi="ＭＳ 明朝"/>
                <w:sz w:val="22"/>
                <w:lang w:eastAsia="ja-JP"/>
              </w:rPr>
            </w:pPr>
          </w:p>
          <w:p w14:paraId="764C89B8" w14:textId="77777777" w:rsidR="00031063" w:rsidRPr="00D81982" w:rsidRDefault="00031063" w:rsidP="000766AD">
            <w:pPr>
              <w:pStyle w:val="TDNormaltext"/>
              <w:widowControl w:val="0"/>
              <w:spacing w:after="0"/>
              <w:rPr>
                <w:rFonts w:ascii="ＭＳ 明朝" w:hAnsi="ＭＳ 明朝"/>
                <w:sz w:val="22"/>
                <w:lang w:eastAsia="ja-JP"/>
              </w:rPr>
            </w:pPr>
          </w:p>
          <w:p w14:paraId="7E7975C6" w14:textId="14A82425" w:rsidR="002F33AB" w:rsidRPr="00D81982" w:rsidRDefault="002F33AB" w:rsidP="000766AD">
            <w:pPr>
              <w:pStyle w:val="TDNormaltext"/>
              <w:widowControl w:val="0"/>
              <w:spacing w:after="0"/>
              <w:rPr>
                <w:rFonts w:ascii="ＭＳ 明朝" w:hAnsi="ＭＳ 明朝"/>
                <w:sz w:val="22"/>
                <w:lang w:eastAsia="ja-JP"/>
              </w:rPr>
            </w:pPr>
          </w:p>
          <w:p w14:paraId="4F995283" w14:textId="5C91538F" w:rsidR="000766AD" w:rsidRPr="00D81982" w:rsidRDefault="008E0785" w:rsidP="000766AD">
            <w:pPr>
              <w:pStyle w:val="TDNormaltext"/>
              <w:widowControl w:val="0"/>
              <w:spacing w:after="0"/>
              <w:rPr>
                <w:rFonts w:ascii="ＭＳ 明朝" w:hAnsi="ＭＳ 明朝"/>
                <w:sz w:val="22"/>
                <w:lang w:eastAsia="ja-JP"/>
              </w:rPr>
            </w:pPr>
            <w:r w:rsidRPr="00296681">
              <w:rPr>
                <w:rFonts w:ascii="ＭＳ 明朝" w:hAnsi="ＭＳ 明朝"/>
                <w:noProof/>
                <w:sz w:val="22"/>
                <w:lang w:val="en-US" w:eastAsia="ja-JP"/>
              </w:rPr>
              <mc:AlternateContent>
                <mc:Choice Requires="wps">
                  <w:drawing>
                    <wp:anchor distT="0" distB="0" distL="114300" distR="114300" simplePos="0" relativeHeight="251699200" behindDoc="0" locked="0" layoutInCell="1" allowOverlap="1" wp14:anchorId="7CEFF1BE" wp14:editId="29D0855C">
                      <wp:simplePos x="0" y="0"/>
                      <wp:positionH relativeFrom="column">
                        <wp:posOffset>11870</wp:posOffset>
                      </wp:positionH>
                      <wp:positionV relativeFrom="paragraph">
                        <wp:posOffset>34437</wp:posOffset>
                      </wp:positionV>
                      <wp:extent cx="6286500" cy="1608699"/>
                      <wp:effectExtent l="0" t="0" r="19050"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08699"/>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68978" id="正方形/長方形 935" o:spid="_x0000_s1026" style="position:absolute;left:0;text-align:left;margin-left:.95pt;margin-top:2.7pt;width:495pt;height:12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" filled="f">
                      <v:textbox inset="5.85pt,.7pt,5.85pt,.7pt"/>
                    </v:rect>
                  </w:pict>
                </mc:Fallback>
              </mc:AlternateContent>
            </w:r>
            <w:r w:rsidRPr="00E90E5B">
              <w:rPr>
                <w:rFonts w:ascii="ＭＳ 明朝" w:hAnsi="ＭＳ 明朝"/>
                <w:noProof/>
                <w:sz w:val="22"/>
                <w:lang w:val="en-US" w:eastAsia="ja-JP"/>
              </w:rPr>
              <mc:AlternateContent>
                <mc:Choice Requires="wps">
                  <w:drawing>
                    <wp:anchor distT="0" distB="0" distL="114300" distR="114300" simplePos="0" relativeHeight="251701248" behindDoc="0" locked="0" layoutInCell="1" allowOverlap="1" wp14:anchorId="686B0276" wp14:editId="54AC5AA7">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6157902D" w14:textId="77777777" w:rsidR="00D500AA" w:rsidRPr="004E4CAA" w:rsidRDefault="00D500AA"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D500AA" w:rsidRPr="00817FF3" w:rsidRDefault="00D500AA"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6B0276" id="テキスト ボックス 936" o:spid="_x0000_s1036" type="#_x0000_t202" style="position:absolute;left:0;text-align:left;margin-left:7.15pt;margin-top:5.5pt;width:161.75pt;height:12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POWnuAZAgAA5AMAAA4AAAAAAAAAAAAAAAAALgIAAGRycy9lMm9Eb2MueG1sUEsBAi0AFAAG&#10;AAgAAAAhAIwhRTvdAAAACQEAAA8AAAAAAAAAAAAAAAAAcwQAAGRycy9kb3ducmV2LnhtbFBLBQYA&#10;AAAABAAEAPMAAAB9BQAAAAA=&#10;" filled="f" stroked="f">
                      <v:textbox>
                        <w:txbxContent>
                          <w:p w14:paraId="6157902D" w14:textId="77777777" w:rsidR="00D500AA" w:rsidRPr="004E4CAA" w:rsidRDefault="00D500AA"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D500AA" w:rsidRPr="00817FF3" w:rsidRDefault="00D500AA"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r w:rsidR="00A820DB" w:rsidRPr="00E90E5B">
              <w:rPr>
                <w:rFonts w:ascii="ＭＳ 明朝" w:hAnsi="ＭＳ 明朝"/>
                <w:noProof/>
                <w:sz w:val="22"/>
                <w:lang w:val="en-US" w:eastAsia="ja-JP"/>
              </w:rPr>
              <mc:AlternateContent>
                <mc:Choice Requires="wps">
                  <w:drawing>
                    <wp:anchor distT="0" distB="0" distL="114300" distR="114300" simplePos="0" relativeHeight="251700224" behindDoc="0" locked="0" layoutInCell="1" allowOverlap="1" wp14:anchorId="6C4A641F" wp14:editId="1842DEB8">
                      <wp:simplePos x="0" y="0"/>
                      <wp:positionH relativeFrom="column">
                        <wp:posOffset>2209947</wp:posOffset>
                      </wp:positionH>
                      <wp:positionV relativeFrom="paragraph">
                        <wp:posOffset>28575</wp:posOffset>
                      </wp:positionV>
                      <wp:extent cx="4026876" cy="2158365"/>
                      <wp:effectExtent l="0" t="0" r="0" b="0"/>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876" cy="2158365"/>
                              </a:xfrm>
                              <a:prstGeom prst="rect">
                                <a:avLst/>
                              </a:prstGeom>
                              <a:noFill/>
                              <a:ln>
                                <a:noFill/>
                              </a:ln>
                            </wps:spPr>
                            <wps:txbx>
                              <w:txbxContent>
                                <w:p w14:paraId="0F3E6D70" w14:textId="77777777" w:rsidR="00D500AA" w:rsidRPr="004E4CAA" w:rsidRDefault="00D500AA"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D500AA" w:rsidRPr="00D80C2A" w:rsidRDefault="00D500AA"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4A641F" id="テキスト ボックス 934" o:spid="_x0000_s1037" type="#_x0000_t202" style="position:absolute;left:0;text-align:left;margin-left:174pt;margin-top:2.25pt;width:317.1pt;height:16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" filled="f" stroked="f">
                      <v:textbox>
                        <w:txbxContent>
                          <w:p w14:paraId="0F3E6D70" w14:textId="77777777" w:rsidR="00D500AA" w:rsidRPr="004E4CAA" w:rsidRDefault="00D500AA"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D500AA" w:rsidRPr="00817FF3" w:rsidRDefault="00D500AA"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D500AA" w:rsidRPr="00D80C2A" w:rsidRDefault="00D500AA"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v:shape>
                  </w:pict>
                </mc:Fallback>
              </mc:AlternateContent>
            </w:r>
          </w:p>
          <w:p w14:paraId="47FF38C4" w14:textId="77777777" w:rsidR="000766AD" w:rsidRPr="00D81982" w:rsidRDefault="000766AD" w:rsidP="000766AD">
            <w:pPr>
              <w:pStyle w:val="TDNormaltext"/>
              <w:widowControl w:val="0"/>
              <w:spacing w:after="0"/>
              <w:rPr>
                <w:rFonts w:ascii="ＭＳ 明朝" w:hAnsi="ＭＳ 明朝"/>
                <w:sz w:val="22"/>
                <w:lang w:eastAsia="ja-JP"/>
              </w:rPr>
            </w:pPr>
          </w:p>
          <w:p w14:paraId="2531947E" w14:textId="77777777" w:rsidR="000766AD" w:rsidRPr="00D81982" w:rsidRDefault="000766AD" w:rsidP="000766AD">
            <w:pPr>
              <w:pStyle w:val="TDNormaltext"/>
              <w:widowControl w:val="0"/>
              <w:spacing w:after="0"/>
              <w:rPr>
                <w:rFonts w:ascii="ＭＳ 明朝" w:hAnsi="ＭＳ 明朝"/>
                <w:sz w:val="22"/>
                <w:lang w:eastAsia="ja-JP"/>
              </w:rPr>
            </w:pPr>
          </w:p>
          <w:p w14:paraId="7A1A5EB7" w14:textId="77777777" w:rsidR="000766AD" w:rsidRPr="00D81982" w:rsidRDefault="000766AD" w:rsidP="000766AD">
            <w:pPr>
              <w:pStyle w:val="TDNormaltext"/>
              <w:widowControl w:val="0"/>
              <w:spacing w:after="0"/>
              <w:rPr>
                <w:rFonts w:ascii="ＭＳ 明朝" w:hAnsi="ＭＳ 明朝"/>
                <w:sz w:val="22"/>
                <w:lang w:eastAsia="ja-JP"/>
              </w:rPr>
            </w:pPr>
          </w:p>
          <w:p w14:paraId="60B0947B" w14:textId="77777777" w:rsidR="000766AD" w:rsidRPr="00D81982" w:rsidRDefault="000766AD" w:rsidP="000766AD">
            <w:pPr>
              <w:pStyle w:val="TDNormaltext"/>
              <w:widowControl w:val="0"/>
              <w:spacing w:after="0"/>
              <w:rPr>
                <w:rFonts w:ascii="ＭＳ 明朝" w:hAnsi="ＭＳ 明朝"/>
                <w:sz w:val="22"/>
                <w:lang w:eastAsia="ja-JP"/>
              </w:rPr>
            </w:pPr>
          </w:p>
          <w:p w14:paraId="713D1237" w14:textId="77777777" w:rsidR="000766AD" w:rsidRPr="00D81982" w:rsidRDefault="000766AD" w:rsidP="000766AD">
            <w:pPr>
              <w:pStyle w:val="TDNormaltext"/>
              <w:widowControl w:val="0"/>
              <w:spacing w:after="0"/>
              <w:rPr>
                <w:rFonts w:ascii="ＭＳ 明朝" w:hAnsi="ＭＳ 明朝"/>
                <w:sz w:val="22"/>
                <w:lang w:eastAsia="ja-JP"/>
              </w:rPr>
            </w:pPr>
          </w:p>
          <w:p w14:paraId="5346B95E" w14:textId="77777777" w:rsidR="000766AD" w:rsidRPr="00D81982" w:rsidRDefault="000766AD" w:rsidP="000766AD">
            <w:pPr>
              <w:pStyle w:val="TDNormaltext"/>
              <w:widowControl w:val="0"/>
              <w:spacing w:after="0"/>
              <w:rPr>
                <w:rFonts w:ascii="ＭＳ 明朝" w:hAnsi="ＭＳ 明朝"/>
                <w:sz w:val="22"/>
                <w:lang w:eastAsia="ja-JP"/>
              </w:rPr>
            </w:pPr>
          </w:p>
          <w:p w14:paraId="74F13160" w14:textId="77777777" w:rsidR="002F33AB" w:rsidRPr="00D81982" w:rsidRDefault="002F33AB" w:rsidP="000766AD">
            <w:pPr>
              <w:pStyle w:val="TDNormaltext"/>
              <w:widowControl w:val="0"/>
              <w:spacing w:after="0"/>
              <w:rPr>
                <w:rFonts w:ascii="ＭＳ 明朝" w:hAnsi="ＭＳ 明朝"/>
                <w:sz w:val="22"/>
                <w:lang w:eastAsia="ja-JP"/>
              </w:rPr>
            </w:pPr>
          </w:p>
          <w:p w14:paraId="76414102" w14:textId="714C5D4A" w:rsidR="002F33AB" w:rsidRPr="00D81982" w:rsidRDefault="002F33AB" w:rsidP="000766AD">
            <w:pPr>
              <w:pStyle w:val="TDNormaltext"/>
              <w:widowControl w:val="0"/>
              <w:spacing w:after="0"/>
              <w:rPr>
                <w:rFonts w:ascii="ＭＳ 明朝" w:hAnsi="ＭＳ 明朝"/>
                <w:sz w:val="22"/>
                <w:lang w:eastAsia="ja-JP"/>
              </w:rPr>
            </w:pPr>
          </w:p>
          <w:p w14:paraId="19A3CD0E" w14:textId="3BFE5E97" w:rsidR="00031063" w:rsidRPr="00D81982" w:rsidRDefault="00031063" w:rsidP="000766AD">
            <w:pPr>
              <w:pStyle w:val="TDNormaltext"/>
              <w:widowControl w:val="0"/>
              <w:spacing w:after="0"/>
              <w:rPr>
                <w:rFonts w:ascii="ＭＳ 明朝" w:hAnsi="ＭＳ 明朝"/>
                <w:sz w:val="22"/>
                <w:lang w:eastAsia="ja-JP"/>
              </w:rPr>
            </w:pPr>
          </w:p>
          <w:p w14:paraId="287F8BCB" w14:textId="77777777" w:rsidR="00031063" w:rsidRPr="00D81982" w:rsidRDefault="00031063" w:rsidP="000766AD">
            <w:pPr>
              <w:pStyle w:val="TDNormaltext"/>
              <w:widowControl w:val="0"/>
              <w:spacing w:after="0"/>
              <w:rPr>
                <w:rFonts w:ascii="ＭＳ 明朝" w:hAnsi="ＭＳ 明朝"/>
                <w:sz w:val="22"/>
                <w:lang w:eastAsia="ja-JP"/>
              </w:rPr>
            </w:pPr>
          </w:p>
          <w:p w14:paraId="5B4235EB" w14:textId="64003013"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161B725B" w14:textId="3FAD8DB8"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w:t>
            </w:r>
            <w:r w:rsidR="002F33AB" w:rsidRPr="00D81982">
              <w:rPr>
                <w:rFonts w:ascii="ＭＳ 明朝" w:hAnsi="ＭＳ 明朝"/>
                <w:b/>
                <w:bCs/>
                <w:sz w:val="22"/>
                <w:lang w:eastAsia="ja-JP"/>
              </w:rPr>
              <w:t>.</w:t>
            </w:r>
            <w:r w:rsidRPr="00D81982">
              <w:rPr>
                <w:rFonts w:ascii="ＭＳ 明朝" w:hAnsi="ＭＳ 明朝"/>
                <w:b/>
                <w:bCs/>
                <w:sz w:val="22"/>
                <w:lang w:eastAsia="ja-JP"/>
              </w:rPr>
              <w:t>2</w:t>
            </w:r>
            <w:r w:rsidR="002F33AB" w:rsidRPr="00D81982">
              <w:rPr>
                <w:rFonts w:ascii="ＭＳ 明朝" w:hAnsi="ＭＳ 明朝"/>
                <w:b/>
                <w:bCs/>
                <w:sz w:val="22"/>
                <w:lang w:eastAsia="ja-JP"/>
              </w:rPr>
              <w:t>.</w:t>
            </w:r>
            <w:r w:rsidRPr="00D81982">
              <w:rPr>
                <w:rFonts w:ascii="ＭＳ 明朝" w:hAnsi="ＭＳ 明朝"/>
                <w:b/>
                <w:bCs/>
                <w:sz w:val="22"/>
                <w:lang w:eastAsia="ja-JP"/>
              </w:rPr>
              <w:t>1</w:t>
            </w:r>
            <w:r w:rsidR="002F33AB" w:rsidRPr="00D81982">
              <w:rPr>
                <w:rFonts w:ascii="ＭＳ 明朝" w:hAnsi="ＭＳ 明朝"/>
                <w:b/>
                <w:bCs/>
                <w:sz w:val="22"/>
                <w:lang w:eastAsia="ja-JP"/>
              </w:rPr>
              <w:t>.</w:t>
            </w:r>
            <w:r w:rsidRPr="00D81982">
              <w:rPr>
                <w:rFonts w:ascii="ＭＳ 明朝" w:hAnsi="ＭＳ 明朝"/>
                <w:b/>
                <w:bCs/>
                <w:sz w:val="22"/>
                <w:lang w:eastAsia="ja-JP"/>
              </w:rPr>
              <w:t>5</w:t>
            </w:r>
            <w:r w:rsidRPr="00D81982">
              <w:rPr>
                <w:rFonts w:ascii="ＭＳ 明朝" w:hAnsi="ＭＳ 明朝" w:hint="eastAsia"/>
                <w:sz w:val="22"/>
                <w:lang w:eastAsia="ja-JP"/>
              </w:rPr>
              <w:t xml:space="preserve">　主張期間は、プロジェクトが製造又は組み立てられる期間に相当する。</w:t>
            </w:r>
          </w:p>
          <w:p w14:paraId="35FEDBCF" w14:textId="77777777" w:rsidR="000766AD" w:rsidRPr="00D81982" w:rsidRDefault="000766AD" w:rsidP="000766AD">
            <w:pPr>
              <w:rPr>
                <w:rFonts w:ascii="ＭＳ 明朝" w:eastAsia="ＭＳ 明朝" w:hAnsi="ＭＳ 明朝" w:cs="Times New Roman"/>
                <w:kern w:val="0"/>
                <w:sz w:val="22"/>
                <w:lang w:val="en-GB"/>
              </w:rPr>
            </w:pPr>
          </w:p>
          <w:p w14:paraId="0D436A5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6E546DA4" w14:textId="2D7D464F"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BBDBB24" w14:textId="77777777" w:rsidR="00031063" w:rsidRPr="00D81982" w:rsidRDefault="00031063" w:rsidP="000766AD">
            <w:pPr>
              <w:pStyle w:val="TDNormaltext"/>
              <w:widowControl w:val="0"/>
              <w:spacing w:after="0"/>
              <w:rPr>
                <w:rFonts w:ascii="ＭＳ 明朝" w:hAnsi="ＭＳ 明朝"/>
                <w:b/>
                <w:bCs/>
                <w:sz w:val="22"/>
                <w:lang w:eastAsia="ja-JP"/>
              </w:rPr>
            </w:pPr>
          </w:p>
          <w:p w14:paraId="37FF1015" w14:textId="4022A2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4F18D7DC"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071DF1C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22D15DD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550A1FA7"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006D3100" w14:textId="0022B426"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7FD6C9E"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503CDC4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lastRenderedPageBreak/>
              <w:t>注意書：認証機関は、管理主体による通貨価値を使用した計算の決定の正当性を査定し、量、重量又はその他の適切で共通の条件が見出せない証拠の提示を要求する。</w:t>
            </w:r>
          </w:p>
          <w:p w14:paraId="49DAED40"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CC9434"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395E749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7AACB3E"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44114A" w14:textId="77777777" w:rsidR="000766AD" w:rsidRPr="00D81982" w:rsidRDefault="000766AD" w:rsidP="000766AD">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4458492E"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その他の原材料」としてそれぞれ確認され、プロジェクトが終了した段階で初めて行われる。</w:t>
            </w:r>
          </w:p>
          <w:p w14:paraId="09FC48F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それに続く認証機関の審査によって検証される。</w:t>
            </w:r>
          </w:p>
          <w:p w14:paraId="2E87409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15C577B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w:t>
            </w:r>
            <w:r w:rsidRPr="00D81982">
              <w:rPr>
                <w:rFonts w:ascii="ＭＳ 明朝" w:hAnsi="ＭＳ 明朝"/>
                <w:sz w:val="22"/>
                <w:lang w:eastAsia="ja-JP"/>
              </w:rPr>
              <w:t>1：特定のプロジェクトに関連するSGEC商標使用は、SGEC商標使用ライセンスを所有することが要求される。</w:t>
            </w:r>
          </w:p>
          <w:p w14:paraId="538E43F4"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hint="eastAsia"/>
                <w:sz w:val="22"/>
                <w:lang w:eastAsia="ja-JP"/>
              </w:rPr>
              <w:t>注意書</w:t>
            </w:r>
            <w:r w:rsidRPr="00D81982">
              <w:rPr>
                <w:rFonts w:ascii="ＭＳ 明朝" w:hAnsi="ＭＳ 明朝"/>
                <w:sz w:val="22"/>
                <w:lang w:eastAsia="ja-JP"/>
              </w:rPr>
              <w:t>2：特定のプロジェクトに関連するSGEC商標使用は、「製品上の商標使用（オンプロダクト使用）」と見なされ、認証原材料の含有率又は予想含有率が70%を超える場合のみの使用となる。</w:t>
            </w:r>
          </w:p>
          <w:p w14:paraId="13D1C26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711ADBCD" w14:textId="77777777" w:rsidR="000766AD" w:rsidRPr="00D81982" w:rsidRDefault="000766AD" w:rsidP="000766AD">
            <w:pPr>
              <w:autoSpaceDE w:val="0"/>
              <w:autoSpaceDN w:val="0"/>
              <w:adjustRightInd w:val="0"/>
              <w:ind w:left="1"/>
              <w:rPr>
                <w:rFonts w:ascii="ＭＳ 明朝" w:eastAsia="ＭＳ 明朝" w:hAnsi="ＭＳ 明朝" w:cs="Times New Roman"/>
                <w:kern w:val="0"/>
                <w:sz w:val="22"/>
                <w:lang w:val="en-GB"/>
              </w:rPr>
            </w:pPr>
          </w:p>
          <w:p w14:paraId="2E6F3C2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7C62DD82"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管理主体は、管理主体又はプロジェクト・メンバーを通じて、当該プロジェクトに供給された非認証製品が「問題のある出処」からのものでないことを確実にするためデューディリジェンスシステム（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77D8B96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「問題のある出処」に由来する非認証材のリスクを軽減するために、管理主体及びプロジェクト・メンバーは、本規格（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同付属書１に基づきSGEC認証書を有する供給者によって「SGEC管理材」主張が付された納入された非認証材については、リスク評価は不要である。</w:t>
            </w:r>
          </w:p>
          <w:p w14:paraId="504DF4A5"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w:t>
            </w:r>
            <w:r w:rsidRPr="00D81982">
              <w:rPr>
                <w:rFonts w:ascii="ＭＳ 明朝" w:hAnsi="ＭＳ 明朝" w:hint="eastAsia"/>
                <w:sz w:val="22"/>
                <w:lang w:eastAsia="ja-JP"/>
              </w:rPr>
              <w:lastRenderedPageBreak/>
              <w:t>場合は、続く第二者または第三者検証プログラムを実行する。管理主体は、プロジェクト・メンバーを通じて納入された供給品に関して第二者又は第三者検証プログラムを実行することを許す契約又はその他の同意をプロジェクト・メンバーとの間に締結するべきである。</w:t>
            </w:r>
          </w:p>
          <w:p w14:paraId="59AF2F6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30B9D3D0" w14:textId="62E9CFAF" w:rsidR="000766AD" w:rsidRPr="00D81982" w:rsidRDefault="000766AD" w:rsidP="000766AD">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4</w:t>
            </w:r>
            <w:r w:rsidR="002F33AB" w:rsidRPr="00D81982">
              <w:rPr>
                <w:rFonts w:ascii="ＭＳ 明朝" w:hAnsi="ＭＳ 明朝"/>
                <w:b/>
                <w:bCs/>
                <w:sz w:val="22"/>
                <w:lang w:eastAsia="ja-JP"/>
              </w:rPr>
              <w:t xml:space="preserve">. </w:t>
            </w:r>
            <w:r w:rsidRPr="00D81982">
              <w:rPr>
                <w:rFonts w:ascii="ＭＳ 明朝" w:hAnsi="ＭＳ 明朝" w:hint="eastAsia"/>
                <w:b/>
                <w:bCs/>
                <w:sz w:val="22"/>
                <w:lang w:eastAsia="ja-JP"/>
              </w:rPr>
              <w:t>マネジメントの責任</w:t>
            </w:r>
          </w:p>
          <w:p w14:paraId="3ED15CBE" w14:textId="77777777" w:rsidR="002F33AB" w:rsidRPr="00D81982" w:rsidRDefault="002F33AB" w:rsidP="000766AD">
            <w:pPr>
              <w:pStyle w:val="TDNormaltext"/>
              <w:widowControl w:val="0"/>
              <w:spacing w:after="0"/>
              <w:outlineLvl w:val="0"/>
              <w:rPr>
                <w:rFonts w:ascii="ＭＳ 明朝" w:hAnsi="ＭＳ 明朝"/>
                <w:b/>
                <w:bCs/>
                <w:sz w:val="22"/>
                <w:lang w:eastAsia="ja-JP"/>
              </w:rPr>
            </w:pPr>
          </w:p>
          <w:p w14:paraId="63FFAD2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184E683" w14:textId="77777777" w:rsidR="00031063"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0E7417A8" w14:textId="13800678" w:rsidR="000766AD"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t>SGEC規準文書4の要求事項に関する責任範囲</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5386"/>
            </w:tblGrid>
            <w:tr w:rsidR="00D81982" w:rsidRPr="00D81982" w14:paraId="20310FDA" w14:textId="77777777" w:rsidTr="00A820DB">
              <w:tc>
                <w:tcPr>
                  <w:tcW w:w="3424" w:type="dxa"/>
                  <w:gridSpan w:val="2"/>
                </w:tcPr>
                <w:p w14:paraId="16BC33A4" w14:textId="77777777" w:rsidR="000766AD" w:rsidRPr="00D81982" w:rsidRDefault="000766AD" w:rsidP="000766AD">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4D15E97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5386" w:type="dxa"/>
                </w:tcPr>
                <w:p w14:paraId="5CAAD1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D81982" w:rsidRPr="00D81982" w14:paraId="5B95A7B9" w14:textId="77777777" w:rsidTr="00A820DB">
              <w:tc>
                <w:tcPr>
                  <w:tcW w:w="1101" w:type="dxa"/>
                </w:tcPr>
                <w:p w14:paraId="1539DC1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8989" w:type="dxa"/>
                  <w:gridSpan w:val="3"/>
                </w:tcPr>
                <w:p w14:paraId="67BD132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CoCの工程　－　パーセンテージ方式</w:t>
                  </w:r>
                </w:p>
              </w:tc>
            </w:tr>
            <w:tr w:rsidR="00D81982" w:rsidRPr="00D81982" w14:paraId="12E838C6" w14:textId="77777777" w:rsidTr="00A820DB">
              <w:tc>
                <w:tcPr>
                  <w:tcW w:w="1101" w:type="dxa"/>
                </w:tcPr>
                <w:p w14:paraId="1750402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7CB9A06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784BB53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B74979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2738ACD" w14:textId="77777777" w:rsidTr="00A820DB">
              <w:tc>
                <w:tcPr>
                  <w:tcW w:w="1101" w:type="dxa"/>
                </w:tcPr>
                <w:p w14:paraId="71D6D14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592695D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384F09E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B3B06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D81982" w:rsidRPr="00D81982" w14:paraId="7699DF65" w14:textId="77777777" w:rsidTr="00A820DB">
              <w:tc>
                <w:tcPr>
                  <w:tcW w:w="1101" w:type="dxa"/>
                </w:tcPr>
                <w:p w14:paraId="15A09B3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4D6F3E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AC9E5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C424D3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0AC19CC2" w14:textId="77777777" w:rsidTr="00A820DB">
              <w:tc>
                <w:tcPr>
                  <w:tcW w:w="1101" w:type="dxa"/>
                </w:tcPr>
                <w:p w14:paraId="081C156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386E3064"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76433E9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CC55E5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3D8FD58" w14:textId="77777777" w:rsidTr="00A820DB">
              <w:tc>
                <w:tcPr>
                  <w:tcW w:w="1101" w:type="dxa"/>
                </w:tcPr>
                <w:p w14:paraId="40A76D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722D56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5059697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12FDA5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2142BB2F" w14:textId="77777777" w:rsidTr="00A820DB">
              <w:tc>
                <w:tcPr>
                  <w:tcW w:w="1101" w:type="dxa"/>
                  <w:vMerge w:val="restart"/>
                </w:tcPr>
                <w:p w14:paraId="667C17D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41AAC1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EBD3A4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C70DFB3"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D81982" w:rsidRPr="00D81982" w14:paraId="3C754467" w14:textId="77777777" w:rsidTr="00A820DB">
              <w:tc>
                <w:tcPr>
                  <w:tcW w:w="1101" w:type="dxa"/>
                  <w:vMerge/>
                </w:tcPr>
                <w:p w14:paraId="1813B5CB"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4731F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63DD698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0273DA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94FF094" w14:textId="77777777" w:rsidTr="00A820DB">
              <w:tc>
                <w:tcPr>
                  <w:tcW w:w="1101" w:type="dxa"/>
                  <w:vMerge/>
                </w:tcPr>
                <w:p w14:paraId="79CDEC3F"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6BED1C0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02583A9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DCC7FC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1A8F12FD" w14:textId="77777777" w:rsidTr="00A820DB">
              <w:tc>
                <w:tcPr>
                  <w:tcW w:w="1101" w:type="dxa"/>
                </w:tcPr>
                <w:p w14:paraId="0ACD607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8989" w:type="dxa"/>
                  <w:gridSpan w:val="3"/>
                </w:tcPr>
                <w:p w14:paraId="03F9A080"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D81982" w:rsidRPr="00D81982" w14:paraId="7DCDB535" w14:textId="77777777" w:rsidTr="00A820DB">
              <w:tc>
                <w:tcPr>
                  <w:tcW w:w="1101" w:type="dxa"/>
                </w:tcPr>
                <w:p w14:paraId="7DD8282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688891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5A3CB38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5BF7A8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D81982" w:rsidRPr="00D81982" w14:paraId="252354C6" w14:textId="77777777" w:rsidTr="00A820DB">
              <w:tc>
                <w:tcPr>
                  <w:tcW w:w="1101" w:type="dxa"/>
                </w:tcPr>
                <w:p w14:paraId="57ADBCB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3F2DD2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5BEFB6C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6430B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604B5CEF" w14:textId="77777777" w:rsidTr="00A820DB">
              <w:tc>
                <w:tcPr>
                  <w:tcW w:w="1101" w:type="dxa"/>
                </w:tcPr>
                <w:p w14:paraId="5777E58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2DAC5A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4825767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03EB24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D81982" w:rsidRPr="00D81982" w14:paraId="7A307BC4" w14:textId="77777777" w:rsidTr="00A820DB">
              <w:tc>
                <w:tcPr>
                  <w:tcW w:w="1101" w:type="dxa"/>
                </w:tcPr>
                <w:p w14:paraId="46392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8.5</w:t>
                  </w:r>
                </w:p>
              </w:tc>
              <w:tc>
                <w:tcPr>
                  <w:tcW w:w="2323" w:type="dxa"/>
                </w:tcPr>
                <w:p w14:paraId="1A99C1B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17A9D6C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9A1AB2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423DBD7" w14:textId="77777777" w:rsidTr="00A820DB">
              <w:tc>
                <w:tcPr>
                  <w:tcW w:w="1101" w:type="dxa"/>
                </w:tcPr>
                <w:p w14:paraId="310904A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4204CE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D6CBE9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FD9732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7520D52" w14:textId="77777777" w:rsidTr="00A820DB">
              <w:tc>
                <w:tcPr>
                  <w:tcW w:w="1101" w:type="dxa"/>
                </w:tcPr>
                <w:p w14:paraId="5EB588D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lastRenderedPageBreak/>
                    <w:t>8.7</w:t>
                  </w:r>
                </w:p>
              </w:tc>
              <w:tc>
                <w:tcPr>
                  <w:tcW w:w="2323" w:type="dxa"/>
                </w:tcPr>
                <w:p w14:paraId="754E9F3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643F641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EEF8F1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76F28DB" w14:textId="77777777" w:rsidTr="00A820DB">
              <w:tc>
                <w:tcPr>
                  <w:tcW w:w="1101" w:type="dxa"/>
                </w:tcPr>
                <w:p w14:paraId="21D5EF3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9</w:t>
                  </w:r>
                </w:p>
              </w:tc>
              <w:tc>
                <w:tcPr>
                  <w:tcW w:w="2323" w:type="dxa"/>
                </w:tcPr>
                <w:p w14:paraId="2746BE2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5FFA190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89F6EE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5D84B91C"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57828CB6" w14:textId="465CFF2E"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8B6521D" w14:textId="05790A8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F96081C" w14:textId="09C1C196"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92C5FCC" w14:textId="6663F9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4737F33" w14:textId="7DE38AC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D512BC0" w14:textId="4E0824A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9736547" w14:textId="4B010E4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28D0665" w14:textId="773B134D"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0605D2C" w14:textId="7BE336A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6B38991" w14:textId="40B159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ECF6E1B" w14:textId="26BFF11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C905C11" w14:textId="3928BC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AE039B9" w14:textId="371356F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BFBCC71" w14:textId="05DF0A4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89A301D" w14:textId="2E34BF1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892FD04" w14:textId="7A0156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05B6523" w14:textId="6D43B57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995C0EA" w14:textId="6116C8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222E4C6" w14:textId="4FAF5A8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5306AF3" w14:textId="7D839C7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D16067A" w14:textId="110345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5891930" w14:textId="379831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4BBB733" w14:textId="10701A0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7A3A46F" w14:textId="1BE8160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1A122D8" w14:textId="0DC2835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A34CC3C" w14:textId="568C05C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4C626AA" w14:textId="50C6284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D0390BE" w14:textId="6CD4B34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6EE4DA3" w14:textId="77777777"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787A1EE" w14:textId="01A35F1E" w:rsidR="00824D36" w:rsidRPr="00D81982" w:rsidRDefault="00824D36">
            <w:pPr>
              <w:autoSpaceDE w:val="0"/>
              <w:autoSpaceDN w:val="0"/>
              <w:adjustRightInd w:val="0"/>
              <w:jc w:val="left"/>
              <w:rPr>
                <w:rFonts w:ascii="ＭＳ 明朝" w:eastAsia="ＭＳ 明朝" w:hAnsi="ＭＳ 明朝" w:cs="Times New Roman"/>
                <w:kern w:val="0"/>
                <w:sz w:val="22"/>
                <w:lang w:val="en-GB"/>
              </w:rPr>
            </w:pPr>
          </w:p>
        </w:tc>
        <w:tc>
          <w:tcPr>
            <w:tcW w:w="10062" w:type="dxa"/>
            <w:tcBorders>
              <w:top w:val="single" w:sz="4" w:space="0" w:color="auto"/>
              <w:left w:val="single" w:sz="4" w:space="0" w:color="auto"/>
              <w:bottom w:val="single" w:sz="4" w:space="0" w:color="auto"/>
              <w:right w:val="single" w:sz="4" w:space="0" w:color="auto"/>
            </w:tcBorders>
          </w:tcPr>
          <w:p w14:paraId="5774DE83" w14:textId="77777777" w:rsidR="000766AD" w:rsidRPr="00D81982" w:rsidRDefault="000766AD" w:rsidP="000766AD">
            <w:pPr>
              <w:autoSpaceDE w:val="0"/>
              <w:autoSpaceDN w:val="0"/>
              <w:adjustRightInd w:val="0"/>
              <w:rPr>
                <w:rFonts w:ascii="ＭＳ 明朝" w:hAnsi="ＭＳ 明朝"/>
              </w:rPr>
            </w:pPr>
            <w:r w:rsidRPr="00D81982">
              <w:rPr>
                <w:rFonts w:ascii="ＭＳ 明朝" w:hAnsi="ＭＳ 明朝"/>
              </w:rPr>
              <w:lastRenderedPageBreak/>
              <w:t>SGEC</w:t>
            </w:r>
            <w:r w:rsidRPr="00D81982">
              <w:rPr>
                <w:rFonts w:ascii="ＭＳ 明朝" w:hAnsi="ＭＳ 明朝" w:hint="eastAsia"/>
              </w:rPr>
              <w:t>文書</w:t>
            </w:r>
          </w:p>
          <w:p w14:paraId="39892075" w14:textId="77777777" w:rsidR="000766AD" w:rsidRPr="00D81982" w:rsidRDefault="000766AD" w:rsidP="000766AD">
            <w:pPr>
              <w:ind w:left="199" w:hangingChars="95" w:hanging="199"/>
              <w:rPr>
                <w:rFonts w:ascii="ＭＳ 明朝" w:hAnsi="ＭＳ 明朝"/>
              </w:rPr>
            </w:pPr>
            <w:r w:rsidRPr="00D81982">
              <w:rPr>
                <w:rFonts w:ascii="ＭＳ 明朝" w:hAnsi="ＭＳ 明朝"/>
              </w:rPr>
              <w:t>4</w:t>
            </w:r>
            <w:r w:rsidRPr="00D81982">
              <w:rPr>
                <w:rFonts w:ascii="ＭＳ 明朝" w:hAnsi="ＭＳ 明朝" w:hint="eastAsia"/>
              </w:rPr>
              <w:t xml:space="preserve">　</w:t>
            </w:r>
            <w:r w:rsidRPr="00D81982">
              <w:rPr>
                <w:rFonts w:ascii="ＭＳ 明朝" w:hAnsi="ＭＳ 明朝"/>
              </w:rPr>
              <w:t>2012</w:t>
            </w:r>
          </w:p>
          <w:p w14:paraId="5CAEEC50" w14:textId="77777777" w:rsidR="000766AD" w:rsidRPr="00D81982" w:rsidRDefault="000766AD" w:rsidP="000766AD">
            <w:pPr>
              <w:ind w:left="199" w:hangingChars="95" w:hanging="199"/>
              <w:rPr>
                <w:rFonts w:ascii="ＭＳ 明朝" w:hAnsi="ＭＳ 明朝"/>
              </w:rPr>
            </w:pPr>
            <w:r w:rsidRPr="00D81982">
              <w:rPr>
                <w:rFonts w:ascii="ＭＳ 明朝" w:hAnsi="ＭＳ 明朝" w:hint="eastAsia"/>
              </w:rPr>
              <w:t>理事会</w:t>
            </w:r>
          </w:p>
          <w:p w14:paraId="22C2C01D" w14:textId="51A253E2" w:rsidR="000766AD" w:rsidRPr="00D81982" w:rsidRDefault="000766AD" w:rsidP="000766AD">
            <w:pPr>
              <w:ind w:left="199" w:hangingChars="95" w:hanging="199"/>
              <w:rPr>
                <w:rFonts w:ascii="ＭＳ 明朝" w:hAnsi="ＭＳ 明朝"/>
              </w:rPr>
            </w:pPr>
            <w:r w:rsidRPr="00D81982">
              <w:rPr>
                <w:rFonts w:ascii="ＭＳ 明朝" w:hAnsi="ＭＳ 明朝"/>
              </w:rPr>
              <w:t>2018.4.1</w:t>
            </w:r>
          </w:p>
          <w:p w14:paraId="2450EBB5" w14:textId="77777777" w:rsidR="000766AD" w:rsidRPr="00D81982" w:rsidRDefault="000766AD" w:rsidP="000766AD">
            <w:pPr>
              <w:autoSpaceDE w:val="0"/>
              <w:autoSpaceDN w:val="0"/>
              <w:adjustRightInd w:val="0"/>
              <w:ind w:firstLineChars="850" w:firstLine="1785"/>
              <w:rPr>
                <w:rFonts w:ascii="ＭＳ Ｐ明朝" w:eastAsia="ＭＳ Ｐ明朝" w:hAnsi="ＭＳ Ｐ明朝"/>
                <w:b/>
                <w:bCs/>
                <w:sz w:val="22"/>
              </w:rPr>
            </w:pPr>
            <w:r w:rsidRPr="00D81982">
              <w:rPr>
                <w:rFonts w:ascii="ＭＳ 明朝" w:hAnsi="ＭＳ 明朝" w:hint="eastAsia"/>
              </w:rPr>
              <w:t xml:space="preserve">　</w:t>
            </w:r>
            <w:r w:rsidRPr="00D81982">
              <w:rPr>
                <w:rFonts w:ascii="ＭＳ Ｐ明朝" w:eastAsia="ＭＳ Ｐ明朝" w:hAnsi="ＭＳ Ｐ明朝"/>
                <w:b/>
                <w:bCs/>
                <w:sz w:val="22"/>
              </w:rPr>
              <w:t>SGEC-CoC認証ガイドライン</w:t>
            </w:r>
          </w:p>
          <w:p w14:paraId="4F6F4A0E" w14:textId="77777777" w:rsidR="000766AD" w:rsidRPr="00D81982" w:rsidRDefault="000766AD" w:rsidP="000766AD">
            <w:pPr>
              <w:rPr>
                <w:rFonts w:ascii="ＭＳ Ｐ明朝" w:eastAsia="ＭＳ Ｐ明朝" w:hAnsi="ＭＳ Ｐ明朝"/>
                <w:b/>
                <w:bCs/>
                <w:sz w:val="22"/>
              </w:rPr>
            </w:pPr>
          </w:p>
          <w:p w14:paraId="7B78E9FA" w14:textId="77777777" w:rsidR="000766AD" w:rsidRPr="00D81982" w:rsidRDefault="000766AD" w:rsidP="000766AD">
            <w:pPr>
              <w:pStyle w:val="TDheading0"/>
              <w:spacing w:after="0"/>
              <w:jc w:val="both"/>
              <w:rPr>
                <w:rFonts w:ascii="ＭＳ Ｐ明朝" w:eastAsia="ＭＳ Ｐ明朝" w:hAnsi="ＭＳ Ｐ明朝" w:cstheme="minorBidi"/>
                <w:b w:val="0"/>
                <w:kern w:val="2"/>
                <w:sz w:val="22"/>
                <w:szCs w:val="22"/>
                <w:lang w:val="en-US" w:eastAsia="ja-JP"/>
              </w:rPr>
            </w:pPr>
            <w:r w:rsidRPr="00D81982">
              <w:rPr>
                <w:rFonts w:ascii="ＭＳ Ｐ明朝" w:eastAsia="ＭＳ Ｐ明朝" w:hAnsi="ＭＳ Ｐ明朝" w:cstheme="minorBidi" w:hint="eastAsia"/>
                <w:b w:val="0"/>
                <w:kern w:val="2"/>
                <w:sz w:val="22"/>
                <w:szCs w:val="22"/>
                <w:lang w:val="en-US" w:eastAsia="ja-JP"/>
              </w:rPr>
              <w:t>目次</w:t>
            </w:r>
          </w:p>
          <w:p w14:paraId="68B5156D"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　適用範囲</w:t>
            </w:r>
          </w:p>
          <w:p w14:paraId="0603EF50"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用語と定義</w:t>
            </w:r>
          </w:p>
          <w:p w14:paraId="60007513"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　原材料・製品原材料カテゴリーの確認</w:t>
            </w:r>
          </w:p>
          <w:p w14:paraId="0C984FC5"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　デューディリジェンスシステム（DDS）に関する最低限の要求事項</w:t>
            </w:r>
          </w:p>
          <w:p w14:paraId="4A38E154"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一般要求事項</w:t>
            </w:r>
          </w:p>
          <w:p w14:paraId="0329262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4-2　情報の収集</w:t>
            </w:r>
          </w:p>
          <w:p w14:paraId="5CA9DA25"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4-3　リスク評価</w:t>
            </w:r>
          </w:p>
          <w:p w14:paraId="7B22A2D2"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4-4　根拠に基づくコメントまたは苦情</w:t>
            </w:r>
          </w:p>
          <w:p w14:paraId="7ACD39E9"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　「注目すべき重大なリスク」供給品の管理</w:t>
            </w:r>
          </w:p>
          <w:p w14:paraId="2E33A7F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4-5-1　由来等の確認</w:t>
            </w:r>
          </w:p>
          <w:p w14:paraId="0EBE8B9D"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4-5-2　供給連鎖の確認</w:t>
            </w:r>
          </w:p>
          <w:p w14:paraId="3EFECF5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4-5-3　現場検査</w:t>
            </w:r>
          </w:p>
          <w:p w14:paraId="506422A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4-5-4　是正及び予防措置</w:t>
            </w:r>
          </w:p>
          <w:p w14:paraId="2C9149E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4-6　市場への出荷の禁止</w:t>
            </w:r>
          </w:p>
          <w:p w14:paraId="5CCD5E2A"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　認証生産物の管理</w:t>
            </w:r>
          </w:p>
          <w:p w14:paraId="4DA2480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5-1　総論</w:t>
            </w:r>
          </w:p>
          <w:p w14:paraId="65B1F50E"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　物理的分離方式</w:t>
            </w:r>
          </w:p>
          <w:p w14:paraId="771302F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5-2-1　物理的分離方式に関する一般要求事項</w:t>
            </w:r>
          </w:p>
          <w:p w14:paraId="2F6662C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5-2-2　認証原材料／製品の分別</w:t>
            </w:r>
          </w:p>
          <w:p w14:paraId="05E82F0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　パーセンテージ方式</w:t>
            </w:r>
          </w:p>
          <w:p w14:paraId="3761FFDB"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5-3-1　パーセンテージ方式の適用</w:t>
            </w:r>
          </w:p>
          <w:p w14:paraId="45A1513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　製品グループの決定</w:t>
            </w:r>
          </w:p>
          <w:p w14:paraId="58B6A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　認証率の計算</w:t>
            </w:r>
          </w:p>
          <w:p w14:paraId="72EA20C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　算出された認証率の生産品への振替</w:t>
            </w:r>
          </w:p>
          <w:p w14:paraId="1AF95B4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5-3-4-1　平均パーセンテージ方式</w:t>
            </w:r>
          </w:p>
          <w:p w14:paraId="6B30522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5-3-4-2　ボリュームクレジット方式</w:t>
            </w:r>
          </w:p>
          <w:p w14:paraId="37CC1F9F" w14:textId="77777777" w:rsidR="000766AD" w:rsidRPr="00D81982" w:rsidRDefault="000766AD" w:rsidP="000766AD">
            <w:pPr>
              <w:pStyle w:val="TDNormaltext"/>
              <w:spacing w:after="0"/>
              <w:ind w:firstLineChars="12" w:firstLine="26"/>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　認証生産物の販売・委譲と情報の伝達</w:t>
            </w:r>
          </w:p>
          <w:p w14:paraId="2CE5EA0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6-1　販売／譲渡された製品に関する文書</w:t>
            </w:r>
          </w:p>
          <w:p w14:paraId="0B4F210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6-2　ロゴマーク及びラベルの使用</w:t>
            </w:r>
          </w:p>
          <w:p w14:paraId="3F55ACC4" w14:textId="5B78D3A0"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6-3　 PEFCロゴ及びラベルの使用</w:t>
            </w:r>
          </w:p>
          <w:p w14:paraId="54D1A9F4"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　マネジメントシステムに関する最低限の要求事項</w:t>
            </w:r>
          </w:p>
          <w:p w14:paraId="0A71C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7-1　一般要求事項</w:t>
            </w:r>
          </w:p>
          <w:p w14:paraId="4AA499B1"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　認証生産物の管理責任者</w:t>
            </w:r>
          </w:p>
          <w:p w14:paraId="27A8FEC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7-2-1　全般的な責任</w:t>
            </w:r>
          </w:p>
          <w:p w14:paraId="1944071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7-2-2　CoCに関する責任と権限</w:t>
            </w:r>
          </w:p>
          <w:p w14:paraId="61CFF609"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　CoC手順の文書化</w:t>
            </w:r>
          </w:p>
          <w:p w14:paraId="021E8F7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　記録の保持</w:t>
            </w:r>
          </w:p>
          <w:p w14:paraId="69727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　教育・研修</w:t>
            </w:r>
          </w:p>
          <w:p w14:paraId="66CD0E4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7-5-1　人的資源／要員</w:t>
            </w:r>
          </w:p>
          <w:p w14:paraId="63A92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5-5-2　技術的設備</w:t>
            </w:r>
          </w:p>
          <w:p w14:paraId="6ACB00B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　検査と管理</w:t>
            </w:r>
          </w:p>
          <w:p w14:paraId="08E8186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　苦情</w:t>
            </w:r>
          </w:p>
          <w:p w14:paraId="4AFD9EE8"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7-8　委託・下請業務</w:t>
            </w:r>
          </w:p>
          <w:p w14:paraId="7EC6028B" w14:textId="77777777" w:rsidR="000766AD" w:rsidRPr="00D81982" w:rsidRDefault="000766AD" w:rsidP="000766AD">
            <w:pPr>
              <w:pStyle w:val="TDNormaltext"/>
              <w:spacing w:after="0"/>
              <w:ind w:leftChars="-19" w:left="2" w:hangingChars="19" w:hanging="42"/>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　CoCにおける社会、保健、安全上の要求事項</w:t>
            </w:r>
          </w:p>
          <w:p w14:paraId="0D5C8DA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8-1　適用範囲</w:t>
            </w:r>
          </w:p>
          <w:p w14:paraId="32B2FC9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8-2　要求事項</w:t>
            </w:r>
          </w:p>
          <w:p w14:paraId="1790D3D2" w14:textId="77777777" w:rsidR="000766AD" w:rsidRPr="00D81982" w:rsidRDefault="000766AD" w:rsidP="000766AD">
            <w:pPr>
              <w:pStyle w:val="TDNormaltext"/>
              <w:spacing w:after="0"/>
              <w:ind w:left="42" w:hangingChars="19" w:hanging="42"/>
              <w:rPr>
                <w:rFonts w:ascii="ＭＳ Ｐ明朝" w:eastAsia="ＭＳ Ｐ明朝" w:hAnsi="ＭＳ Ｐ明朝" w:cstheme="minorBidi"/>
                <w:kern w:val="2"/>
                <w:sz w:val="22"/>
                <w:lang w:val="en-US" w:eastAsia="ja-JP"/>
              </w:rPr>
            </w:pPr>
          </w:p>
          <w:p w14:paraId="2A1AE426"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関連文書</w:t>
            </w:r>
          </w:p>
          <w:p w14:paraId="64AF5CDF" w14:textId="77777777" w:rsidR="000766AD" w:rsidRPr="00D81982" w:rsidRDefault="000766AD" w:rsidP="000766AD">
            <w:pPr>
              <w:tabs>
                <w:tab w:val="right" w:leader="middleDot" w:pos="8504"/>
              </w:tabs>
              <w:ind w:firstLineChars="50" w:firstLine="110"/>
              <w:rPr>
                <w:rFonts w:ascii="ＭＳ Ｐ明朝" w:eastAsia="ＭＳ Ｐ明朝" w:hAnsi="ＭＳ Ｐ明朝"/>
                <w:sz w:val="22"/>
              </w:rPr>
            </w:pPr>
            <w:r w:rsidRPr="00D81982">
              <w:rPr>
                <w:rFonts w:ascii="ＭＳ Ｐ明朝" w:eastAsia="ＭＳ Ｐ明朝" w:hAnsi="ＭＳ Ｐ明朝"/>
                <w:sz w:val="22"/>
              </w:rPr>
              <w:t xml:space="preserve"> ・SGEC附属文書4-1「SGEC認証原材料に関する文書」</w:t>
            </w:r>
          </w:p>
          <w:p w14:paraId="368AB366" w14:textId="77777777" w:rsidR="000766AD" w:rsidRPr="00D81982" w:rsidRDefault="000766AD" w:rsidP="000766AD">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SGEC附属文書４-1-1「 SGEC主張認証製品とPEFC主張認証製品との互換について</w:t>
            </w:r>
            <w:r w:rsidRPr="00D81982">
              <w:rPr>
                <w:rFonts w:ascii="ＭＳ Ｐ明朝" w:eastAsia="ＭＳ Ｐ明朝" w:hAnsi="ＭＳ Ｐ明朝" w:hint="eastAsia"/>
                <w:sz w:val="22"/>
              </w:rPr>
              <w:t>」</w:t>
            </w:r>
          </w:p>
          <w:p w14:paraId="02112879" w14:textId="77777777" w:rsidR="000766AD" w:rsidRPr="00D81982" w:rsidRDefault="000766AD" w:rsidP="000766AD">
            <w:pPr>
              <w:tabs>
                <w:tab w:val="right" w:leader="middleDot" w:pos="8504"/>
              </w:tabs>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SGEC附属文書4-2「SGEC-CoC認証ガイドライン使用ガイド」</w:t>
            </w:r>
          </w:p>
          <w:p w14:paraId="674A6A52" w14:textId="77777777" w:rsidR="000766AD" w:rsidRPr="00D81982" w:rsidRDefault="000766AD" w:rsidP="000766AD">
            <w:pPr>
              <w:ind w:leftChars="100" w:left="430" w:hangingChars="100" w:hanging="220"/>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p>
          <w:p w14:paraId="2CDDA6C1" w14:textId="77777777" w:rsidR="000766AD" w:rsidRPr="00D81982" w:rsidRDefault="000766AD" w:rsidP="000766AD">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SGEC特定プロジェクトのCoC認証に関するガイド」</w:t>
            </w:r>
          </w:p>
          <w:p w14:paraId="4E531839" w14:textId="77777777" w:rsidR="000766AD" w:rsidRPr="00D81982" w:rsidRDefault="000766AD" w:rsidP="000766AD">
            <w:pPr>
              <w:rPr>
                <w:rFonts w:ascii="ＭＳ Ｐ明朝" w:eastAsia="ＭＳ Ｐ明朝" w:hAnsi="ＭＳ Ｐ明朝"/>
                <w:sz w:val="22"/>
              </w:rPr>
            </w:pPr>
          </w:p>
          <w:p w14:paraId="64D521F0" w14:textId="77777777" w:rsidR="000766AD" w:rsidRPr="00D81982" w:rsidRDefault="000766AD" w:rsidP="000766AD">
            <w:pPr>
              <w:rPr>
                <w:rFonts w:ascii="ＭＳ Ｐ明朝" w:eastAsia="ＭＳ Ｐ明朝" w:hAnsi="ＭＳ Ｐ明朝"/>
                <w:sz w:val="22"/>
              </w:rPr>
            </w:pPr>
          </w:p>
          <w:p w14:paraId="5F83EF38" w14:textId="4023B283" w:rsidR="000766AD" w:rsidRPr="00D81982" w:rsidRDefault="000766AD" w:rsidP="000766AD">
            <w:pPr>
              <w:rPr>
                <w:rFonts w:ascii="ＭＳ Ｐ明朝" w:eastAsia="ＭＳ Ｐ明朝" w:hAnsi="ＭＳ Ｐ明朝"/>
                <w:sz w:val="22"/>
              </w:rPr>
            </w:pPr>
          </w:p>
          <w:p w14:paraId="34841C97" w14:textId="4B498DE5" w:rsidR="00223039" w:rsidRPr="00D81982" w:rsidRDefault="00223039" w:rsidP="000766AD">
            <w:pPr>
              <w:rPr>
                <w:rFonts w:ascii="ＭＳ Ｐ明朝" w:eastAsia="ＭＳ Ｐ明朝" w:hAnsi="ＭＳ Ｐ明朝"/>
                <w:sz w:val="22"/>
              </w:rPr>
            </w:pPr>
          </w:p>
          <w:p w14:paraId="5FD55724" w14:textId="167CEED3" w:rsidR="00223039" w:rsidRPr="00D81982" w:rsidRDefault="00223039" w:rsidP="000766AD">
            <w:pPr>
              <w:rPr>
                <w:rFonts w:ascii="ＭＳ Ｐ明朝" w:eastAsia="ＭＳ Ｐ明朝" w:hAnsi="ＭＳ Ｐ明朝"/>
                <w:sz w:val="22"/>
              </w:rPr>
            </w:pPr>
          </w:p>
          <w:p w14:paraId="51E2D9F6" w14:textId="06D08CE2" w:rsidR="00223039" w:rsidRPr="00D81982" w:rsidRDefault="00223039" w:rsidP="000766AD">
            <w:pPr>
              <w:rPr>
                <w:rFonts w:ascii="ＭＳ Ｐ明朝" w:eastAsia="ＭＳ Ｐ明朝" w:hAnsi="ＭＳ Ｐ明朝"/>
                <w:sz w:val="22"/>
              </w:rPr>
            </w:pPr>
          </w:p>
          <w:p w14:paraId="09B97DC4" w14:textId="2C1A7C81" w:rsidR="00223039" w:rsidRPr="00D81982" w:rsidRDefault="00223039" w:rsidP="000766AD">
            <w:pPr>
              <w:rPr>
                <w:rFonts w:ascii="ＭＳ Ｐ明朝" w:eastAsia="ＭＳ Ｐ明朝" w:hAnsi="ＭＳ Ｐ明朝"/>
                <w:sz w:val="22"/>
              </w:rPr>
            </w:pPr>
          </w:p>
          <w:p w14:paraId="0F273277" w14:textId="6DC7AB49" w:rsidR="00223039" w:rsidRPr="00D81982" w:rsidRDefault="00223039" w:rsidP="000766AD">
            <w:pPr>
              <w:rPr>
                <w:rFonts w:ascii="ＭＳ Ｐ明朝" w:eastAsia="ＭＳ Ｐ明朝" w:hAnsi="ＭＳ Ｐ明朝"/>
                <w:sz w:val="22"/>
              </w:rPr>
            </w:pPr>
          </w:p>
          <w:p w14:paraId="62F479EA" w14:textId="711C40AE" w:rsidR="000766AD" w:rsidRPr="00D81982" w:rsidRDefault="000766AD" w:rsidP="000766AD">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序文</w:t>
            </w:r>
          </w:p>
          <w:p w14:paraId="7783D7C6" w14:textId="77777777" w:rsidR="000766AD" w:rsidRPr="00D81982" w:rsidRDefault="000766AD" w:rsidP="000766AD">
            <w:pPr>
              <w:rPr>
                <w:rFonts w:ascii="ＭＳ Ｐ明朝" w:eastAsia="ＭＳ Ｐ明朝" w:hAnsi="ＭＳ Ｐ明朝"/>
                <w:sz w:val="22"/>
              </w:rPr>
            </w:pPr>
          </w:p>
          <w:p w14:paraId="57F5E743"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sz w:val="22"/>
              </w:rPr>
              <w:t>SGEC-CoC認証ガイドラインは、市民・消費者に持続可能に管理された森林、出処に問題のないその他の林産原材料等の由来に関する正確で検証可能な情報を提供し、このことにより、持続可能性やその他環境に配慮がなされ生産された木材・木製品の選択的購買を勧奨し、市場主導の下で、持続可能な森林管理や木材利用をより広く社会に浸透させ、日本そして世界の「循環を基調とする潤いのある社会の構築と緑豊かな自然環境の保全」に対する貢献を目指すこととする。</w:t>
            </w:r>
          </w:p>
          <w:p w14:paraId="0FB5ECB4"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ガイドラインにおいては、特に地域の森林や林業の振興に貢献することに配慮し、日本型木造住宅を認証する仕組みと、日本の合法木材制度を効果的に活用する仕組みを包含していることをその特徴としている。</w:t>
            </w:r>
          </w:p>
          <w:p w14:paraId="5146766D" w14:textId="77777777" w:rsidR="000766AD" w:rsidRPr="00D81982" w:rsidRDefault="000766AD" w:rsidP="000766AD">
            <w:pPr>
              <w:ind w:firstLineChars="100" w:firstLine="220"/>
              <w:rPr>
                <w:rFonts w:ascii="ＭＳ Ｐ明朝" w:eastAsia="ＭＳ Ｐ明朝" w:hAnsi="ＭＳ Ｐ明朝"/>
                <w:sz w:val="22"/>
              </w:rPr>
            </w:pPr>
          </w:p>
          <w:p w14:paraId="173A26EA" w14:textId="77777777" w:rsidR="000766AD" w:rsidRPr="00D81982" w:rsidRDefault="000766AD" w:rsidP="000766AD">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また、この文書は、</w:t>
            </w:r>
            <w:r w:rsidRPr="00D81982">
              <w:rPr>
                <w:rFonts w:ascii="ＭＳ Ｐ明朝" w:eastAsia="ＭＳ Ｐ明朝" w:hAnsi="ＭＳ Ｐ明朝"/>
                <w:sz w:val="22"/>
              </w:rPr>
              <w:t>SGEC認証制度が、PEFCとの相互承認の下で国際制度としての要件を備えため、PEFC国際規格に準拠して策定されたものである。</w:t>
            </w:r>
          </w:p>
          <w:p w14:paraId="2CF3A764" w14:textId="211FAD80" w:rsidR="000766AD" w:rsidRPr="00D81982" w:rsidRDefault="000766AD" w:rsidP="000766AD">
            <w:pPr>
              <w:rPr>
                <w:rFonts w:ascii="ＭＳ Ｐ明朝" w:eastAsia="ＭＳ Ｐ明朝" w:hAnsi="ＭＳ Ｐ明朝"/>
                <w:sz w:val="22"/>
              </w:rPr>
            </w:pPr>
          </w:p>
          <w:p w14:paraId="574FD473" w14:textId="2C962E86" w:rsidR="000766AD" w:rsidRPr="00D81982" w:rsidRDefault="000766AD" w:rsidP="000766AD">
            <w:pPr>
              <w:rPr>
                <w:rFonts w:ascii="ＭＳ Ｐ明朝" w:eastAsia="ＭＳ Ｐ明朝" w:hAnsi="ＭＳ Ｐ明朝"/>
                <w:sz w:val="22"/>
              </w:rPr>
            </w:pPr>
          </w:p>
          <w:p w14:paraId="18838FFE" w14:textId="0A37B76D" w:rsidR="000766AD" w:rsidRPr="00D81982" w:rsidRDefault="000766AD" w:rsidP="000766AD">
            <w:pPr>
              <w:rPr>
                <w:rFonts w:ascii="ＭＳ Ｐ明朝" w:eastAsia="ＭＳ Ｐ明朝" w:hAnsi="ＭＳ Ｐ明朝"/>
                <w:sz w:val="22"/>
              </w:rPr>
            </w:pPr>
          </w:p>
          <w:p w14:paraId="16849443" w14:textId="773882A3" w:rsidR="000766AD" w:rsidRPr="00D81982" w:rsidRDefault="000766AD" w:rsidP="000766AD">
            <w:pPr>
              <w:rPr>
                <w:rFonts w:ascii="ＭＳ Ｐ明朝" w:eastAsia="ＭＳ Ｐ明朝" w:hAnsi="ＭＳ Ｐ明朝"/>
                <w:sz w:val="22"/>
              </w:rPr>
            </w:pPr>
          </w:p>
          <w:p w14:paraId="4DF89F2D" w14:textId="55FF53D8" w:rsidR="000766AD" w:rsidRPr="00D81982" w:rsidRDefault="000766AD" w:rsidP="000766AD">
            <w:pPr>
              <w:rPr>
                <w:rFonts w:ascii="ＭＳ Ｐ明朝" w:eastAsia="ＭＳ Ｐ明朝" w:hAnsi="ＭＳ Ｐ明朝"/>
                <w:sz w:val="22"/>
              </w:rPr>
            </w:pPr>
          </w:p>
          <w:p w14:paraId="3F405EC9" w14:textId="23810C47" w:rsidR="000766AD" w:rsidRPr="00D81982" w:rsidRDefault="000766AD" w:rsidP="000766AD">
            <w:pPr>
              <w:rPr>
                <w:rFonts w:ascii="ＭＳ Ｐ明朝" w:eastAsia="ＭＳ Ｐ明朝" w:hAnsi="ＭＳ Ｐ明朝"/>
                <w:sz w:val="22"/>
              </w:rPr>
            </w:pPr>
          </w:p>
          <w:p w14:paraId="28C0CFAB" w14:textId="07EB9EBA" w:rsidR="000766AD" w:rsidRPr="00D81982" w:rsidRDefault="000766AD" w:rsidP="000766AD">
            <w:pPr>
              <w:rPr>
                <w:rFonts w:ascii="ＭＳ Ｐ明朝" w:eastAsia="ＭＳ Ｐ明朝" w:hAnsi="ＭＳ Ｐ明朝"/>
                <w:sz w:val="22"/>
              </w:rPr>
            </w:pPr>
          </w:p>
          <w:p w14:paraId="7535039C" w14:textId="0DD860CD" w:rsidR="000766AD" w:rsidRPr="00D81982" w:rsidRDefault="000766AD" w:rsidP="000766AD">
            <w:pPr>
              <w:rPr>
                <w:rFonts w:ascii="ＭＳ Ｐ明朝" w:eastAsia="ＭＳ Ｐ明朝" w:hAnsi="ＭＳ Ｐ明朝"/>
                <w:sz w:val="22"/>
              </w:rPr>
            </w:pPr>
          </w:p>
          <w:p w14:paraId="410645F4" w14:textId="28B6854C" w:rsidR="000766AD" w:rsidRPr="00D81982" w:rsidRDefault="000766AD" w:rsidP="000766AD">
            <w:pPr>
              <w:rPr>
                <w:rFonts w:ascii="ＭＳ Ｐ明朝" w:eastAsia="ＭＳ Ｐ明朝" w:hAnsi="ＭＳ Ｐ明朝"/>
                <w:sz w:val="22"/>
              </w:rPr>
            </w:pPr>
          </w:p>
          <w:p w14:paraId="7D247E69" w14:textId="7C127F1F" w:rsidR="000766AD" w:rsidRPr="00D81982" w:rsidRDefault="000766AD" w:rsidP="000766AD">
            <w:pPr>
              <w:rPr>
                <w:rFonts w:ascii="ＭＳ Ｐ明朝" w:eastAsia="ＭＳ Ｐ明朝" w:hAnsi="ＭＳ Ｐ明朝"/>
                <w:sz w:val="22"/>
              </w:rPr>
            </w:pPr>
          </w:p>
          <w:p w14:paraId="6CA3C790" w14:textId="622BD087" w:rsidR="000766AD" w:rsidRPr="00D81982" w:rsidRDefault="000766AD" w:rsidP="000766AD">
            <w:pPr>
              <w:rPr>
                <w:rFonts w:ascii="ＭＳ Ｐ明朝" w:eastAsia="ＭＳ Ｐ明朝" w:hAnsi="ＭＳ Ｐ明朝"/>
                <w:sz w:val="22"/>
              </w:rPr>
            </w:pPr>
          </w:p>
          <w:p w14:paraId="45EBB691" w14:textId="7EC7A540" w:rsidR="000766AD" w:rsidRPr="00D81982" w:rsidRDefault="000766AD" w:rsidP="000766AD">
            <w:pPr>
              <w:rPr>
                <w:rFonts w:ascii="ＭＳ Ｐ明朝" w:eastAsia="ＭＳ Ｐ明朝" w:hAnsi="ＭＳ Ｐ明朝"/>
                <w:sz w:val="22"/>
              </w:rPr>
            </w:pPr>
          </w:p>
          <w:p w14:paraId="62A87DE7" w14:textId="74F2FE33" w:rsidR="000766AD" w:rsidRPr="00D81982" w:rsidRDefault="000766AD" w:rsidP="000766AD">
            <w:pPr>
              <w:rPr>
                <w:rFonts w:ascii="ＭＳ Ｐ明朝" w:eastAsia="ＭＳ Ｐ明朝" w:hAnsi="ＭＳ Ｐ明朝"/>
                <w:sz w:val="22"/>
              </w:rPr>
            </w:pPr>
          </w:p>
          <w:p w14:paraId="290EF153" w14:textId="3D4CCE4D" w:rsidR="000766AD" w:rsidRPr="00D81982" w:rsidRDefault="000766AD" w:rsidP="000766AD">
            <w:pPr>
              <w:rPr>
                <w:rFonts w:ascii="ＭＳ Ｐ明朝" w:eastAsia="ＭＳ Ｐ明朝" w:hAnsi="ＭＳ Ｐ明朝"/>
                <w:sz w:val="22"/>
              </w:rPr>
            </w:pPr>
          </w:p>
          <w:p w14:paraId="46932EF2" w14:textId="675FB6CB" w:rsidR="000766AD" w:rsidRPr="00D81982" w:rsidRDefault="000766AD" w:rsidP="000766AD">
            <w:pPr>
              <w:rPr>
                <w:rFonts w:ascii="ＭＳ Ｐ明朝" w:eastAsia="ＭＳ Ｐ明朝" w:hAnsi="ＭＳ Ｐ明朝"/>
                <w:sz w:val="22"/>
              </w:rPr>
            </w:pPr>
          </w:p>
          <w:p w14:paraId="5DF48766" w14:textId="08FB455A" w:rsidR="00223039" w:rsidRPr="00D81982" w:rsidRDefault="00223039" w:rsidP="000766AD">
            <w:pPr>
              <w:rPr>
                <w:rFonts w:ascii="ＭＳ Ｐ明朝" w:eastAsia="ＭＳ Ｐ明朝" w:hAnsi="ＭＳ Ｐ明朝"/>
                <w:sz w:val="22"/>
              </w:rPr>
            </w:pPr>
          </w:p>
          <w:p w14:paraId="2AA03363" w14:textId="5EE01E73" w:rsidR="00223039" w:rsidRPr="00D81982" w:rsidRDefault="00223039" w:rsidP="000766AD">
            <w:pPr>
              <w:rPr>
                <w:rFonts w:ascii="ＭＳ Ｐ明朝" w:eastAsia="ＭＳ Ｐ明朝" w:hAnsi="ＭＳ Ｐ明朝"/>
                <w:sz w:val="22"/>
              </w:rPr>
            </w:pPr>
          </w:p>
          <w:p w14:paraId="56FD188A" w14:textId="46A33C27" w:rsidR="00223039" w:rsidRPr="00D81982" w:rsidRDefault="00223039" w:rsidP="000766AD">
            <w:pPr>
              <w:rPr>
                <w:rFonts w:ascii="ＭＳ Ｐ明朝" w:eastAsia="ＭＳ Ｐ明朝" w:hAnsi="ＭＳ Ｐ明朝"/>
                <w:sz w:val="22"/>
              </w:rPr>
            </w:pPr>
          </w:p>
          <w:p w14:paraId="7F476BB9" w14:textId="71FC83F4" w:rsidR="00223039" w:rsidRPr="00D81982" w:rsidRDefault="00223039" w:rsidP="000766AD">
            <w:pPr>
              <w:rPr>
                <w:rFonts w:ascii="ＭＳ Ｐ明朝" w:eastAsia="ＭＳ Ｐ明朝" w:hAnsi="ＭＳ Ｐ明朝"/>
                <w:sz w:val="22"/>
              </w:rPr>
            </w:pPr>
          </w:p>
          <w:p w14:paraId="7F5F0945" w14:textId="7BF38FFA" w:rsidR="00223039" w:rsidRPr="00D81982" w:rsidRDefault="00223039" w:rsidP="000766AD">
            <w:pPr>
              <w:rPr>
                <w:rFonts w:ascii="ＭＳ Ｐ明朝" w:eastAsia="ＭＳ Ｐ明朝" w:hAnsi="ＭＳ Ｐ明朝"/>
                <w:sz w:val="22"/>
              </w:rPr>
            </w:pPr>
          </w:p>
          <w:p w14:paraId="49E76A06" w14:textId="4DDB39ED" w:rsidR="00223039" w:rsidRPr="00D81982" w:rsidRDefault="00223039" w:rsidP="000766AD">
            <w:pPr>
              <w:rPr>
                <w:rFonts w:ascii="ＭＳ Ｐ明朝" w:eastAsia="ＭＳ Ｐ明朝" w:hAnsi="ＭＳ Ｐ明朝"/>
                <w:sz w:val="22"/>
              </w:rPr>
            </w:pPr>
          </w:p>
          <w:p w14:paraId="6E4A1974" w14:textId="2BBF679C" w:rsidR="00223039" w:rsidRPr="00D81982" w:rsidRDefault="00223039" w:rsidP="000766AD">
            <w:pPr>
              <w:rPr>
                <w:rFonts w:ascii="ＭＳ Ｐ明朝" w:eastAsia="ＭＳ Ｐ明朝" w:hAnsi="ＭＳ Ｐ明朝"/>
                <w:sz w:val="22"/>
              </w:rPr>
            </w:pPr>
          </w:p>
          <w:p w14:paraId="68F697DF" w14:textId="572D3BCC" w:rsidR="00223039" w:rsidRPr="00D81982" w:rsidRDefault="00223039" w:rsidP="000766AD">
            <w:pPr>
              <w:rPr>
                <w:rFonts w:ascii="ＭＳ Ｐ明朝" w:eastAsia="ＭＳ Ｐ明朝" w:hAnsi="ＭＳ Ｐ明朝"/>
                <w:sz w:val="22"/>
              </w:rPr>
            </w:pPr>
          </w:p>
          <w:p w14:paraId="7D5BEFA0" w14:textId="4B04CA41" w:rsidR="00223039" w:rsidRPr="00D81982" w:rsidRDefault="00223039" w:rsidP="000766AD">
            <w:pPr>
              <w:rPr>
                <w:rFonts w:ascii="ＭＳ Ｐ明朝" w:eastAsia="ＭＳ Ｐ明朝" w:hAnsi="ＭＳ Ｐ明朝"/>
                <w:sz w:val="22"/>
              </w:rPr>
            </w:pPr>
          </w:p>
          <w:p w14:paraId="11D006A5" w14:textId="749B920C" w:rsidR="00223039" w:rsidRPr="00D81982" w:rsidRDefault="00223039" w:rsidP="000766AD">
            <w:pPr>
              <w:rPr>
                <w:rFonts w:ascii="ＭＳ Ｐ明朝" w:eastAsia="ＭＳ Ｐ明朝" w:hAnsi="ＭＳ Ｐ明朝"/>
                <w:sz w:val="22"/>
              </w:rPr>
            </w:pPr>
          </w:p>
          <w:p w14:paraId="0F3ED9B6" w14:textId="7932DEA0" w:rsidR="00223039" w:rsidRPr="00D81982" w:rsidRDefault="00223039" w:rsidP="000766AD">
            <w:pPr>
              <w:rPr>
                <w:rFonts w:ascii="ＭＳ Ｐ明朝" w:eastAsia="ＭＳ Ｐ明朝" w:hAnsi="ＭＳ Ｐ明朝"/>
                <w:sz w:val="22"/>
              </w:rPr>
            </w:pPr>
          </w:p>
          <w:p w14:paraId="2F939337" w14:textId="4B837ED2" w:rsidR="00223039" w:rsidRPr="00D81982" w:rsidRDefault="00223039" w:rsidP="000766AD">
            <w:pPr>
              <w:rPr>
                <w:rFonts w:ascii="ＭＳ Ｐ明朝" w:eastAsia="ＭＳ Ｐ明朝" w:hAnsi="ＭＳ Ｐ明朝"/>
                <w:sz w:val="22"/>
              </w:rPr>
            </w:pPr>
          </w:p>
          <w:p w14:paraId="0EA50FF7" w14:textId="6D6229C1" w:rsidR="00223039" w:rsidRPr="00D81982" w:rsidRDefault="00223039" w:rsidP="000766AD">
            <w:pPr>
              <w:rPr>
                <w:rFonts w:ascii="ＭＳ Ｐ明朝" w:eastAsia="ＭＳ Ｐ明朝" w:hAnsi="ＭＳ Ｐ明朝"/>
                <w:sz w:val="22"/>
              </w:rPr>
            </w:pPr>
          </w:p>
          <w:p w14:paraId="69E8C5B3" w14:textId="77777777" w:rsidR="00223039" w:rsidRPr="00D81982" w:rsidRDefault="00223039" w:rsidP="000766AD">
            <w:pPr>
              <w:rPr>
                <w:rFonts w:ascii="ＭＳ Ｐ明朝" w:eastAsia="ＭＳ Ｐ明朝" w:hAnsi="ＭＳ Ｐ明朝"/>
                <w:sz w:val="22"/>
              </w:rPr>
            </w:pPr>
          </w:p>
          <w:p w14:paraId="1A696CA4" w14:textId="2BD9AB74"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58935642" w14:textId="77777777" w:rsidR="000766AD" w:rsidRPr="00D81982" w:rsidRDefault="000766AD" w:rsidP="000766AD">
            <w:pPr>
              <w:rPr>
                <w:rFonts w:ascii="ＭＳ Ｐ明朝" w:eastAsia="ＭＳ Ｐ明朝" w:hAnsi="ＭＳ Ｐ明朝"/>
                <w:sz w:val="22"/>
              </w:rPr>
            </w:pPr>
          </w:p>
          <w:p w14:paraId="597983BA" w14:textId="77777777" w:rsidR="000766AD" w:rsidRPr="00D81982" w:rsidRDefault="000766AD" w:rsidP="000766AD">
            <w:pPr>
              <w:widowControl/>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SGEC認証制度の管理運営に関する文書第3条第1項のCoC認証ガイドライン（以下「CoC認証要求事項」という。）は、この文書の定めるところによる。</w:t>
            </w:r>
          </w:p>
          <w:p w14:paraId="25BF609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場合、デューディリジェンスシステム等の実施に当たって、林野庁ガイドラインに基づく合法性証明を行っている場合にあっては、この文書の要求事項の適合性を証明するに当たって、当該合法性証明の内容について実態に即して活用し、効果的、効率的な実施に努める。</w:t>
            </w:r>
          </w:p>
          <w:p w14:paraId="39E981E2" w14:textId="77777777" w:rsidR="000766AD" w:rsidRPr="00D81982" w:rsidRDefault="000766AD" w:rsidP="000766AD">
            <w:pPr>
              <w:widowControl/>
              <w:rPr>
                <w:rFonts w:ascii="ＭＳ Ｐ明朝" w:eastAsia="ＭＳ Ｐ明朝" w:hAnsi="ＭＳ Ｐ明朝"/>
                <w:sz w:val="22"/>
              </w:rPr>
            </w:pPr>
          </w:p>
          <w:p w14:paraId="4E288CB3"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SGEC文書４「SGEC-CoCガイドライン」の「6-3」の規定より、PEFCロゴ及びラベルを使用する場合は、PEFC　ST　2013[「林産品のCoC-要求事項」等関連PEFC国際規格の定めるところによる。</w:t>
            </w:r>
          </w:p>
          <w:p w14:paraId="04AA8174" w14:textId="77777777" w:rsidR="000766AD" w:rsidRPr="00D81982" w:rsidRDefault="000766AD" w:rsidP="000766AD">
            <w:pPr>
              <w:widowControl/>
              <w:ind w:firstLineChars="100" w:firstLine="220"/>
              <w:rPr>
                <w:rFonts w:ascii="ＭＳ Ｐ明朝" w:eastAsia="ＭＳ Ｐ明朝" w:hAnsi="ＭＳ Ｐ明朝"/>
                <w:sz w:val="22"/>
              </w:rPr>
            </w:pPr>
          </w:p>
          <w:p w14:paraId="1C34EB20"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不明な点がある場合は、</w:t>
            </w:r>
            <w:r w:rsidRPr="00D81982">
              <w:rPr>
                <w:rFonts w:ascii="ＭＳ Ｐ明朝" w:eastAsia="ＭＳ Ｐ明朝" w:hAnsi="ＭＳ Ｐ明朝"/>
                <w:sz w:val="22"/>
              </w:rPr>
              <w:t>SGECに関する事項についてはSGECの関連文書の日本語版により決定する。PEFCに関する事項については、PEFCの関連文書の英語版により決定する。</w:t>
            </w:r>
          </w:p>
          <w:p w14:paraId="352CF601" w14:textId="27610901" w:rsidR="000766AD" w:rsidRPr="00D81982" w:rsidRDefault="000766AD" w:rsidP="000766AD">
            <w:pPr>
              <w:widowControl/>
              <w:rPr>
                <w:rFonts w:ascii="ＭＳ Ｐ明朝" w:eastAsia="ＭＳ Ｐ明朝" w:hAnsi="ＭＳ Ｐ明朝"/>
                <w:sz w:val="22"/>
              </w:rPr>
            </w:pPr>
          </w:p>
          <w:p w14:paraId="50A33BD6" w14:textId="213B5DBB" w:rsidR="000766AD" w:rsidRPr="00D81982" w:rsidRDefault="000766AD" w:rsidP="000766AD">
            <w:pPr>
              <w:widowControl/>
              <w:rPr>
                <w:rFonts w:ascii="ＭＳ Ｐ明朝" w:eastAsia="ＭＳ Ｐ明朝" w:hAnsi="ＭＳ Ｐ明朝"/>
                <w:sz w:val="22"/>
              </w:rPr>
            </w:pPr>
          </w:p>
          <w:p w14:paraId="7D87925E" w14:textId="55070C45" w:rsidR="000766AD" w:rsidRPr="00D81982" w:rsidRDefault="000766AD" w:rsidP="000766AD">
            <w:pPr>
              <w:widowControl/>
              <w:rPr>
                <w:rFonts w:ascii="ＭＳ Ｐ明朝" w:eastAsia="ＭＳ Ｐ明朝" w:hAnsi="ＭＳ Ｐ明朝"/>
                <w:sz w:val="22"/>
              </w:rPr>
            </w:pPr>
          </w:p>
          <w:p w14:paraId="0A6E911B" w14:textId="4EC16AB6" w:rsidR="000766AD" w:rsidRPr="00D81982" w:rsidRDefault="000766AD" w:rsidP="000766AD">
            <w:pPr>
              <w:widowControl/>
              <w:rPr>
                <w:rFonts w:ascii="ＭＳ Ｐ明朝" w:eastAsia="ＭＳ Ｐ明朝" w:hAnsi="ＭＳ Ｐ明朝"/>
                <w:sz w:val="22"/>
              </w:rPr>
            </w:pPr>
          </w:p>
          <w:p w14:paraId="6D27A0E8" w14:textId="2454C77D" w:rsidR="000766AD" w:rsidRPr="00D81982" w:rsidRDefault="000766AD" w:rsidP="000766AD">
            <w:pPr>
              <w:widowControl/>
              <w:rPr>
                <w:rFonts w:ascii="ＭＳ Ｐ明朝" w:eastAsia="ＭＳ Ｐ明朝" w:hAnsi="ＭＳ Ｐ明朝"/>
                <w:sz w:val="22"/>
              </w:rPr>
            </w:pPr>
          </w:p>
          <w:p w14:paraId="6375CCC4" w14:textId="393D6A8C" w:rsidR="000766AD" w:rsidRPr="00D81982" w:rsidRDefault="000766AD" w:rsidP="000766AD">
            <w:pPr>
              <w:widowControl/>
              <w:rPr>
                <w:rFonts w:ascii="ＭＳ Ｐ明朝" w:eastAsia="ＭＳ Ｐ明朝" w:hAnsi="ＭＳ Ｐ明朝"/>
                <w:sz w:val="22"/>
              </w:rPr>
            </w:pPr>
          </w:p>
          <w:p w14:paraId="042D538E" w14:textId="59EB2821" w:rsidR="000766AD" w:rsidRPr="00D81982" w:rsidRDefault="000766AD" w:rsidP="000766AD">
            <w:pPr>
              <w:widowControl/>
              <w:rPr>
                <w:rFonts w:ascii="ＭＳ Ｐ明朝" w:eastAsia="ＭＳ Ｐ明朝" w:hAnsi="ＭＳ Ｐ明朝"/>
                <w:sz w:val="22"/>
              </w:rPr>
            </w:pPr>
          </w:p>
          <w:p w14:paraId="2D6F6703" w14:textId="25CF9C95" w:rsidR="000766AD" w:rsidRPr="00D81982" w:rsidRDefault="000766AD" w:rsidP="000766AD">
            <w:pPr>
              <w:widowControl/>
              <w:rPr>
                <w:rFonts w:ascii="ＭＳ Ｐ明朝" w:eastAsia="ＭＳ Ｐ明朝" w:hAnsi="ＭＳ Ｐ明朝"/>
                <w:sz w:val="22"/>
              </w:rPr>
            </w:pPr>
          </w:p>
          <w:p w14:paraId="28B6C657" w14:textId="06E3B2A7" w:rsidR="000766AD" w:rsidRPr="00D81982" w:rsidRDefault="000766AD" w:rsidP="000766AD">
            <w:pPr>
              <w:widowControl/>
              <w:rPr>
                <w:rFonts w:ascii="ＭＳ Ｐ明朝" w:eastAsia="ＭＳ Ｐ明朝" w:hAnsi="ＭＳ Ｐ明朝"/>
                <w:sz w:val="22"/>
              </w:rPr>
            </w:pPr>
          </w:p>
          <w:p w14:paraId="6849693D" w14:textId="63572851" w:rsidR="000766AD" w:rsidRPr="00D81982" w:rsidRDefault="000766AD" w:rsidP="000766AD">
            <w:pPr>
              <w:widowControl/>
              <w:rPr>
                <w:rFonts w:ascii="ＭＳ Ｐ明朝" w:eastAsia="ＭＳ Ｐ明朝" w:hAnsi="ＭＳ Ｐ明朝"/>
                <w:sz w:val="22"/>
              </w:rPr>
            </w:pPr>
          </w:p>
          <w:p w14:paraId="21B29F7E" w14:textId="5C9D661C" w:rsidR="000766AD" w:rsidRPr="00D81982" w:rsidRDefault="000766AD" w:rsidP="000766AD">
            <w:pPr>
              <w:widowControl/>
              <w:rPr>
                <w:rFonts w:ascii="ＭＳ Ｐ明朝" w:eastAsia="ＭＳ Ｐ明朝" w:hAnsi="ＭＳ Ｐ明朝"/>
                <w:sz w:val="22"/>
              </w:rPr>
            </w:pPr>
          </w:p>
          <w:p w14:paraId="1D632900" w14:textId="00289CE7" w:rsidR="000766AD" w:rsidRPr="00D81982" w:rsidRDefault="000766AD" w:rsidP="000766AD">
            <w:pPr>
              <w:widowControl/>
              <w:rPr>
                <w:rFonts w:ascii="ＭＳ Ｐ明朝" w:eastAsia="ＭＳ Ｐ明朝" w:hAnsi="ＭＳ Ｐ明朝"/>
                <w:sz w:val="22"/>
              </w:rPr>
            </w:pPr>
          </w:p>
          <w:p w14:paraId="3117EA5D" w14:textId="7D86BE36" w:rsidR="000766AD" w:rsidRPr="00D81982" w:rsidRDefault="000766AD" w:rsidP="000766AD">
            <w:pPr>
              <w:widowControl/>
              <w:rPr>
                <w:rFonts w:ascii="ＭＳ Ｐ明朝" w:eastAsia="ＭＳ Ｐ明朝" w:hAnsi="ＭＳ Ｐ明朝"/>
                <w:sz w:val="22"/>
              </w:rPr>
            </w:pPr>
          </w:p>
          <w:p w14:paraId="353C1055" w14:textId="5C4B6A50" w:rsidR="000766AD" w:rsidRPr="00D81982" w:rsidRDefault="000766AD" w:rsidP="000766AD">
            <w:pPr>
              <w:widowControl/>
              <w:rPr>
                <w:rFonts w:ascii="ＭＳ Ｐ明朝" w:eastAsia="ＭＳ Ｐ明朝" w:hAnsi="ＭＳ Ｐ明朝"/>
                <w:sz w:val="22"/>
              </w:rPr>
            </w:pPr>
          </w:p>
          <w:p w14:paraId="543A6C4F" w14:textId="6059E618" w:rsidR="000766AD" w:rsidRPr="00D81982" w:rsidRDefault="000766AD" w:rsidP="000766AD">
            <w:pPr>
              <w:widowControl/>
              <w:rPr>
                <w:rFonts w:ascii="ＭＳ Ｐ明朝" w:eastAsia="ＭＳ Ｐ明朝" w:hAnsi="ＭＳ Ｐ明朝"/>
                <w:sz w:val="22"/>
              </w:rPr>
            </w:pPr>
          </w:p>
          <w:p w14:paraId="73DD06ED" w14:textId="015F94A2" w:rsidR="000766AD" w:rsidRPr="00D81982" w:rsidRDefault="000766AD" w:rsidP="000766AD">
            <w:pPr>
              <w:widowControl/>
              <w:rPr>
                <w:rFonts w:ascii="ＭＳ Ｐ明朝" w:eastAsia="ＭＳ Ｐ明朝" w:hAnsi="ＭＳ Ｐ明朝"/>
                <w:sz w:val="22"/>
              </w:rPr>
            </w:pPr>
          </w:p>
          <w:p w14:paraId="4AD5B8EF" w14:textId="04247781" w:rsidR="000766AD" w:rsidRPr="00D81982" w:rsidRDefault="000766AD" w:rsidP="000766AD">
            <w:pPr>
              <w:widowControl/>
              <w:rPr>
                <w:rFonts w:ascii="ＭＳ Ｐ明朝" w:eastAsia="ＭＳ Ｐ明朝" w:hAnsi="ＭＳ Ｐ明朝"/>
                <w:sz w:val="22"/>
              </w:rPr>
            </w:pPr>
          </w:p>
          <w:p w14:paraId="0609442B" w14:textId="2C88D0DB" w:rsidR="000766AD" w:rsidRPr="00D81982" w:rsidRDefault="000766AD" w:rsidP="000766AD">
            <w:pPr>
              <w:widowControl/>
              <w:rPr>
                <w:rFonts w:ascii="ＭＳ Ｐ明朝" w:eastAsia="ＭＳ Ｐ明朝" w:hAnsi="ＭＳ Ｐ明朝"/>
                <w:sz w:val="22"/>
              </w:rPr>
            </w:pPr>
          </w:p>
          <w:p w14:paraId="17C133FC" w14:textId="69F3F687" w:rsidR="000766AD" w:rsidRPr="00D81982" w:rsidRDefault="000766AD" w:rsidP="000766AD">
            <w:pPr>
              <w:widowControl/>
              <w:rPr>
                <w:rFonts w:ascii="ＭＳ Ｐ明朝" w:eastAsia="ＭＳ Ｐ明朝" w:hAnsi="ＭＳ Ｐ明朝"/>
                <w:sz w:val="22"/>
              </w:rPr>
            </w:pPr>
          </w:p>
          <w:p w14:paraId="4F458AC9" w14:textId="39EA1085" w:rsidR="000766AD" w:rsidRPr="00D81982" w:rsidRDefault="000766AD" w:rsidP="000766AD">
            <w:pPr>
              <w:widowControl/>
              <w:rPr>
                <w:rFonts w:ascii="ＭＳ Ｐ明朝" w:eastAsia="ＭＳ Ｐ明朝" w:hAnsi="ＭＳ Ｐ明朝"/>
                <w:sz w:val="22"/>
              </w:rPr>
            </w:pPr>
          </w:p>
          <w:p w14:paraId="63888D70" w14:textId="08A6FAB3" w:rsidR="000766AD" w:rsidRPr="00D81982" w:rsidRDefault="000766AD" w:rsidP="000766AD">
            <w:pPr>
              <w:widowControl/>
              <w:rPr>
                <w:rFonts w:ascii="ＭＳ Ｐ明朝" w:eastAsia="ＭＳ Ｐ明朝" w:hAnsi="ＭＳ Ｐ明朝"/>
                <w:sz w:val="22"/>
              </w:rPr>
            </w:pPr>
          </w:p>
          <w:p w14:paraId="08EC65EB" w14:textId="700EA762" w:rsidR="000766AD" w:rsidRPr="00D81982" w:rsidRDefault="000766AD" w:rsidP="000766AD">
            <w:pPr>
              <w:widowControl/>
              <w:rPr>
                <w:rFonts w:ascii="ＭＳ Ｐ明朝" w:eastAsia="ＭＳ Ｐ明朝" w:hAnsi="ＭＳ Ｐ明朝"/>
                <w:sz w:val="22"/>
              </w:rPr>
            </w:pPr>
          </w:p>
          <w:p w14:paraId="7D385196" w14:textId="749ED269" w:rsidR="000766AD" w:rsidRPr="00D81982" w:rsidRDefault="000766AD" w:rsidP="000766AD">
            <w:pPr>
              <w:widowControl/>
              <w:rPr>
                <w:rFonts w:ascii="ＭＳ Ｐ明朝" w:eastAsia="ＭＳ Ｐ明朝" w:hAnsi="ＭＳ Ｐ明朝"/>
                <w:sz w:val="22"/>
              </w:rPr>
            </w:pPr>
          </w:p>
          <w:p w14:paraId="0BFB0E25" w14:textId="395A48A1" w:rsidR="000766AD" w:rsidRPr="00D81982" w:rsidRDefault="000766AD" w:rsidP="000766AD">
            <w:pPr>
              <w:widowControl/>
              <w:rPr>
                <w:rFonts w:ascii="ＭＳ Ｐ明朝" w:eastAsia="ＭＳ Ｐ明朝" w:hAnsi="ＭＳ Ｐ明朝"/>
                <w:sz w:val="22"/>
              </w:rPr>
            </w:pPr>
          </w:p>
          <w:p w14:paraId="57A12240" w14:textId="5BABE251" w:rsidR="000766AD" w:rsidRPr="00D81982" w:rsidRDefault="000766AD" w:rsidP="000766AD">
            <w:pPr>
              <w:widowControl/>
              <w:rPr>
                <w:rFonts w:ascii="ＭＳ Ｐ明朝" w:eastAsia="ＭＳ Ｐ明朝" w:hAnsi="ＭＳ Ｐ明朝"/>
                <w:sz w:val="22"/>
              </w:rPr>
            </w:pPr>
          </w:p>
          <w:p w14:paraId="6C161AEF" w14:textId="2714370A" w:rsidR="000766AD" w:rsidRPr="00D81982" w:rsidRDefault="000766AD" w:rsidP="000766AD">
            <w:pPr>
              <w:widowControl/>
              <w:rPr>
                <w:rFonts w:ascii="ＭＳ Ｐ明朝" w:eastAsia="ＭＳ Ｐ明朝" w:hAnsi="ＭＳ Ｐ明朝"/>
                <w:sz w:val="22"/>
              </w:rPr>
            </w:pPr>
          </w:p>
          <w:p w14:paraId="4D9049FB" w14:textId="337309BC" w:rsidR="000766AD" w:rsidRPr="00D81982" w:rsidRDefault="000766AD" w:rsidP="000766AD">
            <w:pPr>
              <w:widowControl/>
              <w:rPr>
                <w:rFonts w:ascii="ＭＳ Ｐ明朝" w:eastAsia="ＭＳ Ｐ明朝" w:hAnsi="ＭＳ Ｐ明朝"/>
                <w:sz w:val="22"/>
              </w:rPr>
            </w:pPr>
          </w:p>
          <w:p w14:paraId="5F494C2F" w14:textId="19FC8D94" w:rsidR="000766AD" w:rsidRPr="00D81982" w:rsidRDefault="000766AD" w:rsidP="000766AD">
            <w:pPr>
              <w:widowControl/>
              <w:rPr>
                <w:rFonts w:ascii="ＭＳ Ｐ明朝" w:eastAsia="ＭＳ Ｐ明朝" w:hAnsi="ＭＳ Ｐ明朝"/>
                <w:sz w:val="22"/>
              </w:rPr>
            </w:pPr>
          </w:p>
          <w:p w14:paraId="08D02CD4" w14:textId="35546E20" w:rsidR="000766AD" w:rsidRPr="00D81982" w:rsidRDefault="000766AD" w:rsidP="000766AD">
            <w:pPr>
              <w:widowControl/>
              <w:rPr>
                <w:rFonts w:ascii="ＭＳ Ｐ明朝" w:eastAsia="ＭＳ Ｐ明朝" w:hAnsi="ＭＳ Ｐ明朝"/>
                <w:sz w:val="22"/>
              </w:rPr>
            </w:pPr>
          </w:p>
          <w:p w14:paraId="03118271" w14:textId="51C5E119" w:rsidR="000766AD" w:rsidRPr="00D81982" w:rsidRDefault="000766AD" w:rsidP="000766AD">
            <w:pPr>
              <w:widowControl/>
              <w:rPr>
                <w:rFonts w:ascii="ＭＳ Ｐ明朝" w:eastAsia="ＭＳ Ｐ明朝" w:hAnsi="ＭＳ Ｐ明朝"/>
                <w:sz w:val="22"/>
              </w:rPr>
            </w:pPr>
          </w:p>
          <w:p w14:paraId="2F5950D4" w14:textId="107EB035" w:rsidR="000766AD" w:rsidRPr="00D81982" w:rsidRDefault="000766AD" w:rsidP="000766AD">
            <w:pPr>
              <w:widowControl/>
              <w:rPr>
                <w:rFonts w:ascii="ＭＳ Ｐ明朝" w:eastAsia="ＭＳ Ｐ明朝" w:hAnsi="ＭＳ Ｐ明朝"/>
                <w:sz w:val="22"/>
              </w:rPr>
            </w:pPr>
          </w:p>
          <w:p w14:paraId="673A96E7" w14:textId="4DBBF7DB" w:rsidR="000766AD" w:rsidRPr="00D81982" w:rsidRDefault="000766AD" w:rsidP="000766AD">
            <w:pPr>
              <w:widowControl/>
              <w:rPr>
                <w:rFonts w:ascii="ＭＳ 明朝" w:hAnsi="ＭＳ 明朝"/>
              </w:rPr>
            </w:pPr>
          </w:p>
          <w:p w14:paraId="3F206187" w14:textId="584A5122" w:rsidR="000766AD" w:rsidRPr="00D81982" w:rsidRDefault="000766AD" w:rsidP="000766AD">
            <w:pPr>
              <w:widowControl/>
              <w:rPr>
                <w:rFonts w:ascii="ＭＳ 明朝" w:hAnsi="ＭＳ 明朝"/>
              </w:rPr>
            </w:pPr>
          </w:p>
          <w:p w14:paraId="36175E11" w14:textId="39808E6A" w:rsidR="000766AD" w:rsidRPr="00D81982" w:rsidRDefault="000766AD" w:rsidP="000766AD">
            <w:pPr>
              <w:widowControl/>
              <w:rPr>
                <w:rFonts w:ascii="ＭＳ 明朝" w:hAnsi="ＭＳ 明朝"/>
              </w:rPr>
            </w:pPr>
          </w:p>
          <w:p w14:paraId="13E442FD" w14:textId="36EAAC84" w:rsidR="000766AD" w:rsidRPr="00D81982" w:rsidRDefault="000766AD" w:rsidP="000766AD">
            <w:pPr>
              <w:widowControl/>
              <w:rPr>
                <w:rFonts w:ascii="ＭＳ 明朝" w:hAnsi="ＭＳ 明朝"/>
              </w:rPr>
            </w:pPr>
          </w:p>
          <w:p w14:paraId="63E91E2A" w14:textId="013725C7" w:rsidR="000766AD" w:rsidRPr="00D81982" w:rsidRDefault="000766AD" w:rsidP="000766AD">
            <w:pPr>
              <w:widowControl/>
              <w:rPr>
                <w:rFonts w:ascii="ＭＳ 明朝" w:hAnsi="ＭＳ 明朝"/>
              </w:rPr>
            </w:pPr>
          </w:p>
          <w:p w14:paraId="3BB0E1B7" w14:textId="0BCFF995" w:rsidR="000766AD" w:rsidRPr="00D81982" w:rsidRDefault="000766AD" w:rsidP="000766AD">
            <w:pPr>
              <w:widowControl/>
              <w:rPr>
                <w:rFonts w:ascii="ＭＳ 明朝" w:hAnsi="ＭＳ 明朝"/>
              </w:rPr>
            </w:pPr>
          </w:p>
          <w:p w14:paraId="44A68EBD" w14:textId="44BEB8AF" w:rsidR="000766AD" w:rsidRPr="00D81982" w:rsidRDefault="000766AD" w:rsidP="000766AD">
            <w:pPr>
              <w:widowControl/>
              <w:rPr>
                <w:rFonts w:ascii="ＭＳ 明朝" w:hAnsi="ＭＳ 明朝"/>
              </w:rPr>
            </w:pPr>
          </w:p>
          <w:p w14:paraId="63BFEB1D" w14:textId="54AB93B2" w:rsidR="000766AD" w:rsidRPr="00D81982" w:rsidRDefault="000766AD" w:rsidP="000766AD">
            <w:pPr>
              <w:widowControl/>
              <w:rPr>
                <w:rFonts w:ascii="ＭＳ 明朝" w:hAnsi="ＭＳ 明朝"/>
              </w:rPr>
            </w:pPr>
          </w:p>
          <w:p w14:paraId="554DFD89" w14:textId="2C0463DC" w:rsidR="000766AD" w:rsidRPr="00D81982" w:rsidRDefault="000766AD" w:rsidP="000766AD">
            <w:pPr>
              <w:widowControl/>
              <w:rPr>
                <w:rFonts w:ascii="ＭＳ 明朝" w:hAnsi="ＭＳ 明朝"/>
              </w:rPr>
            </w:pPr>
          </w:p>
          <w:p w14:paraId="3F77C8C3" w14:textId="715DB282" w:rsidR="000766AD" w:rsidRPr="00D81982" w:rsidRDefault="000766AD" w:rsidP="000766AD">
            <w:pPr>
              <w:widowControl/>
              <w:rPr>
                <w:rFonts w:ascii="ＭＳ 明朝" w:hAnsi="ＭＳ 明朝"/>
              </w:rPr>
            </w:pPr>
          </w:p>
          <w:p w14:paraId="329624FB" w14:textId="45157F7C" w:rsidR="000766AD" w:rsidRPr="00D81982" w:rsidRDefault="000766AD" w:rsidP="000766AD">
            <w:pPr>
              <w:widowControl/>
              <w:rPr>
                <w:rFonts w:ascii="ＭＳ 明朝" w:hAnsi="ＭＳ 明朝"/>
              </w:rPr>
            </w:pPr>
          </w:p>
          <w:p w14:paraId="64C88AC4" w14:textId="7C806F6B" w:rsidR="000766AD" w:rsidRPr="00D81982" w:rsidRDefault="000766AD" w:rsidP="000766AD">
            <w:pPr>
              <w:widowControl/>
              <w:rPr>
                <w:rFonts w:ascii="ＭＳ 明朝" w:hAnsi="ＭＳ 明朝"/>
              </w:rPr>
            </w:pPr>
          </w:p>
          <w:p w14:paraId="663F637D" w14:textId="28D8A9EC" w:rsidR="000766AD" w:rsidRPr="00D81982" w:rsidRDefault="000766AD" w:rsidP="000766AD">
            <w:pPr>
              <w:widowControl/>
              <w:rPr>
                <w:rFonts w:ascii="ＭＳ 明朝" w:hAnsi="ＭＳ 明朝"/>
              </w:rPr>
            </w:pPr>
          </w:p>
          <w:p w14:paraId="1AFB91B6" w14:textId="4011B7D4" w:rsidR="000766AD" w:rsidRPr="00D81982" w:rsidRDefault="000766AD" w:rsidP="000766AD">
            <w:pPr>
              <w:widowControl/>
              <w:rPr>
                <w:rFonts w:ascii="ＭＳ 明朝" w:hAnsi="ＭＳ 明朝"/>
              </w:rPr>
            </w:pPr>
          </w:p>
          <w:p w14:paraId="02C60926" w14:textId="0259B513" w:rsidR="000766AD" w:rsidRPr="00D81982" w:rsidRDefault="000766AD" w:rsidP="000766AD">
            <w:pPr>
              <w:widowControl/>
              <w:rPr>
                <w:rFonts w:ascii="ＭＳ 明朝" w:hAnsi="ＭＳ 明朝"/>
              </w:rPr>
            </w:pPr>
          </w:p>
          <w:p w14:paraId="18F33BF2" w14:textId="464F64AB" w:rsidR="000766AD" w:rsidRPr="00D81982" w:rsidRDefault="000766AD" w:rsidP="000766AD">
            <w:pPr>
              <w:widowControl/>
              <w:rPr>
                <w:rFonts w:ascii="ＭＳ 明朝" w:hAnsi="ＭＳ 明朝"/>
              </w:rPr>
            </w:pPr>
          </w:p>
          <w:p w14:paraId="6ED5BEF9" w14:textId="190C41E8" w:rsidR="000766AD" w:rsidRPr="00D81982" w:rsidRDefault="000766AD" w:rsidP="000766AD">
            <w:pPr>
              <w:widowControl/>
              <w:rPr>
                <w:rFonts w:ascii="ＭＳ 明朝" w:hAnsi="ＭＳ 明朝"/>
              </w:rPr>
            </w:pPr>
          </w:p>
          <w:p w14:paraId="0649270B" w14:textId="3F6B8898" w:rsidR="000766AD" w:rsidRPr="00D81982" w:rsidRDefault="000766AD" w:rsidP="000766AD">
            <w:pPr>
              <w:widowControl/>
              <w:rPr>
                <w:rFonts w:ascii="ＭＳ 明朝" w:hAnsi="ＭＳ 明朝"/>
              </w:rPr>
            </w:pPr>
          </w:p>
          <w:p w14:paraId="18E653DD" w14:textId="63BB0585" w:rsidR="000766AD" w:rsidRPr="00D81982" w:rsidRDefault="000766AD" w:rsidP="000766AD">
            <w:pPr>
              <w:widowControl/>
              <w:rPr>
                <w:rFonts w:ascii="ＭＳ Ｐ明朝" w:eastAsia="ＭＳ Ｐ明朝" w:hAnsi="ＭＳ Ｐ明朝"/>
                <w:b/>
                <w:bCs/>
                <w:sz w:val="22"/>
              </w:rPr>
            </w:pPr>
            <w:r w:rsidRPr="00D81982">
              <w:rPr>
                <w:rFonts w:ascii="ＭＳ Ｐ明朝" w:eastAsia="ＭＳ Ｐ明朝" w:hAnsi="ＭＳ Ｐ明朝"/>
                <w:b/>
                <w:bCs/>
                <w:sz w:val="22"/>
              </w:rPr>
              <w:t>2．用語の定義</w:t>
            </w:r>
          </w:p>
          <w:p w14:paraId="107F9E32" w14:textId="5E036CC2" w:rsidR="000766AD" w:rsidRPr="00D81982" w:rsidRDefault="000766AD" w:rsidP="000766AD">
            <w:pPr>
              <w:pStyle w:val="ab"/>
              <w:widowControl/>
              <w:ind w:leftChars="0" w:left="440"/>
              <w:rPr>
                <w:rFonts w:ascii="ＭＳ Ｐ明朝" w:eastAsia="ＭＳ Ｐ明朝" w:hAnsi="ＭＳ Ｐ明朝" w:cstheme="minorBidi"/>
              </w:rPr>
            </w:pPr>
          </w:p>
          <w:p w14:paraId="44702D43" w14:textId="71CA1139" w:rsidR="000766AD" w:rsidRPr="00D81982" w:rsidRDefault="000766AD" w:rsidP="000766AD">
            <w:pPr>
              <w:pStyle w:val="ab"/>
              <w:widowControl/>
              <w:ind w:leftChars="0" w:left="440"/>
              <w:rPr>
                <w:rFonts w:ascii="ＭＳ Ｐ明朝" w:eastAsia="ＭＳ Ｐ明朝" w:hAnsi="ＭＳ Ｐ明朝" w:cstheme="minorBidi"/>
              </w:rPr>
            </w:pPr>
          </w:p>
          <w:p w14:paraId="7003A194" w14:textId="77777777" w:rsidR="000766AD" w:rsidRPr="00D81982" w:rsidRDefault="000766AD" w:rsidP="000766AD">
            <w:pPr>
              <w:pStyle w:val="ab"/>
              <w:widowControl/>
              <w:ind w:leftChars="0" w:left="440"/>
              <w:rPr>
                <w:rFonts w:ascii="ＭＳ Ｐ明朝" w:eastAsia="ＭＳ Ｐ明朝" w:hAnsi="ＭＳ Ｐ明朝" w:cstheme="minorBidi"/>
              </w:rPr>
            </w:pPr>
          </w:p>
          <w:p w14:paraId="20355655" w14:textId="77777777" w:rsidR="000766AD" w:rsidRPr="00D81982" w:rsidRDefault="000766AD" w:rsidP="000766AD">
            <w:pPr>
              <w:widowControl/>
              <w:rPr>
                <w:rFonts w:ascii="ＭＳ Ｐ明朝" w:eastAsia="ＭＳ Ｐ明朝" w:hAnsi="ＭＳ Ｐ明朝"/>
                <w:sz w:val="22"/>
              </w:rPr>
            </w:pPr>
          </w:p>
          <w:p w14:paraId="572C146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2-1　認定認証書</w:t>
            </w:r>
          </w:p>
          <w:p w14:paraId="5117D2CA" w14:textId="15B7B062"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認証機関が受けた認定の範囲内で認証機関によって発行された認証書で、認定機関のシンボルを記したもの</w:t>
            </w:r>
          </w:p>
          <w:p w14:paraId="42F664C3" w14:textId="77777777" w:rsidR="000766AD" w:rsidRPr="00D81982" w:rsidRDefault="000766AD" w:rsidP="000766AD">
            <w:pPr>
              <w:widowControl/>
              <w:rPr>
                <w:rFonts w:ascii="ＭＳ Ｐ明朝" w:eastAsia="ＭＳ Ｐ明朝" w:hAnsi="ＭＳ Ｐ明朝"/>
                <w:sz w:val="22"/>
              </w:rPr>
            </w:pPr>
          </w:p>
          <w:p w14:paraId="19FE7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認証原材料</w:t>
            </w:r>
          </w:p>
          <w:p w14:paraId="521A0A3B"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CoC主張の対象となっている原材料</w:t>
            </w:r>
          </w:p>
          <w:p w14:paraId="4C074A0E" w14:textId="0184596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注意書：認証原材料の基準とその供給者に関する基準は、</w:t>
            </w:r>
            <w:r w:rsidRPr="00D81982">
              <w:rPr>
                <w:rFonts w:ascii="ＭＳ Ｐ明朝" w:eastAsia="ＭＳ Ｐ明朝" w:hAnsi="ＭＳ Ｐ明朝"/>
                <w:sz w:val="22"/>
              </w:rPr>
              <w:t>SGEC附属文書4-1の主張の定義として定められる。</w:t>
            </w:r>
          </w:p>
          <w:p w14:paraId="4D6729C6" w14:textId="77777777" w:rsidR="000766AD" w:rsidRPr="00D81982" w:rsidRDefault="000766AD" w:rsidP="000766AD">
            <w:pPr>
              <w:widowControl/>
              <w:rPr>
                <w:rFonts w:ascii="ＭＳ Ｐ明朝" w:eastAsia="ＭＳ Ｐ明朝" w:hAnsi="ＭＳ Ｐ明朝"/>
                <w:sz w:val="22"/>
              </w:rPr>
            </w:pPr>
          </w:p>
          <w:p w14:paraId="4EB0E6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認証製品</w:t>
            </w:r>
          </w:p>
          <w:p w14:paraId="7374BC4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CoCによる検証を受けた認証原材料の含有の主張付き製品</w:t>
            </w:r>
          </w:p>
          <w:p w14:paraId="60680307" w14:textId="09BA6AD9"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この主張付き製品は、認証生産物、認証材、認証材住宅とも称される。</w:t>
            </w:r>
          </w:p>
          <w:p w14:paraId="4FA1C493" w14:textId="77777777" w:rsidR="000766AD" w:rsidRPr="00D81982" w:rsidRDefault="000766AD" w:rsidP="000766AD">
            <w:pPr>
              <w:widowControl/>
              <w:rPr>
                <w:rFonts w:ascii="ＭＳ Ｐ明朝" w:eastAsia="ＭＳ Ｐ明朝" w:hAnsi="ＭＳ Ｐ明朝"/>
                <w:sz w:val="22"/>
              </w:rPr>
            </w:pPr>
          </w:p>
          <w:p w14:paraId="1148FA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2-4　林産品のCoC</w:t>
            </w:r>
          </w:p>
          <w:p w14:paraId="37C02F30" w14:textId="0BFF08A8"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林産品の由来に関する情報を取扱うプロセスであり、これにより</w:t>
            </w:r>
            <w:r w:rsidRPr="00D81982">
              <w:rPr>
                <w:rFonts w:ascii="ＭＳ Ｐ明朝" w:eastAsia="ＭＳ Ｐ明朝" w:hAnsi="ＭＳ Ｐ明朝"/>
                <w:sz w:val="22"/>
              </w:rPr>
              <w:t>CoC管理事業体による認証原材料の含有に関する正確かつ検証可能な主張が可能となる。</w:t>
            </w:r>
          </w:p>
          <w:p w14:paraId="51FBD2EC" w14:textId="77777777" w:rsidR="000766AD" w:rsidRPr="00D81982" w:rsidRDefault="000766AD" w:rsidP="000766AD">
            <w:pPr>
              <w:widowControl/>
              <w:rPr>
                <w:rFonts w:ascii="ＭＳ Ｐ明朝" w:eastAsia="ＭＳ Ｐ明朝" w:hAnsi="ＭＳ Ｐ明朝"/>
                <w:sz w:val="22"/>
              </w:rPr>
            </w:pPr>
          </w:p>
          <w:p w14:paraId="62DF20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2-5　主張</w:t>
            </w:r>
          </w:p>
          <w:p w14:paraId="2500D6D0"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製品の一定の特性を示す情報</w:t>
            </w:r>
          </w:p>
          <w:p w14:paraId="2C3DA1AF" w14:textId="44D782E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注意書：この規格で使用される「主張」の用語は、</w:t>
            </w:r>
            <w:r w:rsidRPr="00D81982">
              <w:rPr>
                <w:rFonts w:ascii="ＭＳ Ｐ明朝" w:eastAsia="ＭＳ Ｐ明朝" w:hAnsi="ＭＳ Ｐ明朝"/>
                <w:sz w:val="22"/>
              </w:rPr>
              <w:t>SGEC主張に関する正式なCoC主張（SGEC附属文書4-1を参照）の使用を意味する。</w:t>
            </w:r>
          </w:p>
          <w:p w14:paraId="1AC673C0" w14:textId="77777777" w:rsidR="000766AD" w:rsidRPr="00D81982" w:rsidRDefault="000766AD" w:rsidP="000766AD">
            <w:pPr>
              <w:widowControl/>
              <w:rPr>
                <w:rFonts w:ascii="ＭＳ Ｐ明朝" w:eastAsia="ＭＳ Ｐ明朝" w:hAnsi="ＭＳ Ｐ明朝"/>
                <w:sz w:val="22"/>
              </w:rPr>
            </w:pPr>
          </w:p>
          <w:p w14:paraId="537092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2-6　有効期間（主張期間）</w:t>
            </w:r>
          </w:p>
          <w:p w14:paraId="20A8E0F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CoC主張が適用される期間</w:t>
            </w:r>
          </w:p>
          <w:p w14:paraId="0A7ABD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CA895F" w14:textId="1AFD824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2-7　紛争木材</w:t>
            </w:r>
          </w:p>
          <w:p w14:paraId="3A04B2BE" w14:textId="21D6C270"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のいずれかの時点で、武装集団（反政府軍であるか通常兵士であるかを問わない。）あるいは、武力紛争に関与する政権、又はその代表者によって取引された木材であり、その目的が紛争の永続化または個人的な利益のために紛争状態を利用することにある場合とする。紛争木材は必ずしも「違法」であるとか、木材採取自体が紛争の直接の原因になっているとは限らない。（国際連合環境計画UNEPの定義による）</w:t>
            </w:r>
          </w:p>
          <w:p w14:paraId="46EE1961" w14:textId="77777777" w:rsidR="000766AD" w:rsidRPr="00D81982" w:rsidRDefault="000766AD" w:rsidP="000766AD">
            <w:pPr>
              <w:widowControl/>
              <w:rPr>
                <w:rFonts w:ascii="ＭＳ Ｐ明朝" w:eastAsia="ＭＳ Ｐ明朝" w:hAnsi="ＭＳ Ｐ明朝"/>
                <w:sz w:val="22"/>
              </w:rPr>
            </w:pPr>
          </w:p>
          <w:p w14:paraId="6149E3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2-8　管理材</w:t>
            </w:r>
          </w:p>
          <w:p w14:paraId="6AA807CC" w14:textId="37507E2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SGECのDDSの実行によって問題のある出処に由来するリスクが最小化された原材料</w:t>
            </w:r>
          </w:p>
          <w:p w14:paraId="26043E77" w14:textId="00A8EDDD" w:rsidR="000766AD" w:rsidRPr="00D81982" w:rsidRDefault="000766AD" w:rsidP="000766AD">
            <w:pPr>
              <w:widowControl/>
              <w:rPr>
                <w:rFonts w:ascii="ＭＳ Ｐ明朝" w:eastAsia="ＭＳ Ｐ明朝" w:hAnsi="ＭＳ Ｐ明朝"/>
                <w:sz w:val="22"/>
              </w:rPr>
            </w:pPr>
          </w:p>
          <w:p w14:paraId="6BB9EAD5" w14:textId="77777777" w:rsidR="00223039" w:rsidRPr="00D81982" w:rsidRDefault="00223039" w:rsidP="000766AD">
            <w:pPr>
              <w:widowControl/>
              <w:rPr>
                <w:rFonts w:ascii="ＭＳ Ｐ明朝" w:eastAsia="ＭＳ Ｐ明朝" w:hAnsi="ＭＳ Ｐ明朝"/>
                <w:sz w:val="22"/>
              </w:rPr>
            </w:pPr>
          </w:p>
          <w:p w14:paraId="4B4006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2-9　問題のある出処</w:t>
            </w:r>
          </w:p>
          <w:p w14:paraId="72449F2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下記にあたる林業活動</w:t>
            </w:r>
          </w:p>
          <w:p w14:paraId="4D9B780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特に下記の分野に関連する森林に関わる行為で、国内法、又は国際条約（未批准の条約は尊重。以下同じ。）を遵守しないもの</w:t>
            </w:r>
          </w:p>
          <w:p w14:paraId="6058C051"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生物多様性の保全を重視すべき森林の他の用途への転用を含む林業の施業と伐採</w:t>
            </w:r>
          </w:p>
          <w:p w14:paraId="47D6D577"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環境的及び文化的な価値が高いとして指定を受けた区域における施業</w:t>
            </w:r>
          </w:p>
          <w:p w14:paraId="17C8219B"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保護の対象となっている種や絶滅危惧種（「絶滅の恐れのある野生動植物の種の国際取引に関する条約（</w:t>
            </w:r>
            <w:r w:rsidRPr="00D81982">
              <w:rPr>
                <w:rFonts w:ascii="ＭＳ Ｐ明朝" w:eastAsia="ＭＳ Ｐ明朝" w:hAnsi="ＭＳ Ｐ明朝" w:cstheme="minorBidi"/>
                <w:kern w:val="2"/>
                <w:szCs w:val="22"/>
              </w:rPr>
              <w:t>CITES）」の要求事項を含む）</w:t>
            </w:r>
          </w:p>
          <w:p w14:paraId="73BDF5F2"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林業従事者の健康と労働問題</w:t>
            </w:r>
          </w:p>
          <w:p w14:paraId="59913F6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先住民の権利</w:t>
            </w:r>
          </w:p>
          <w:p w14:paraId="343AEB7A"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第三者の財産、土地保有権、土地使用権</w:t>
            </w:r>
          </w:p>
          <w:p w14:paraId="5368679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税や土地使用料の支払い</w:t>
            </w:r>
          </w:p>
          <w:p w14:paraId="675B9FAA"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伐採国の林業部門に関わる交易及び関税に関する法令を順守しないもの</w:t>
            </w:r>
          </w:p>
          <w:p w14:paraId="41092E5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遺伝子組み換えを受けた木の使用</w:t>
            </w:r>
          </w:p>
          <w:p w14:paraId="1843F443" w14:textId="0BDD19B9"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原生林の人工林への転換を含む</w:t>
            </w:r>
            <w:r w:rsidRPr="00D81982">
              <w:rPr>
                <w:rFonts w:ascii="ＭＳ Ｐ明朝" w:eastAsia="ＭＳ Ｐ明朝" w:hAnsi="ＭＳ Ｐ明朝" w:cstheme="minorBidi"/>
                <w:kern w:val="2"/>
                <w:szCs w:val="22"/>
              </w:rPr>
              <w:t>SGEC森林管理認証規格に違背した森林の他の植生への転換</w:t>
            </w:r>
          </w:p>
          <w:p w14:paraId="3C30946A" w14:textId="77777777" w:rsidR="000766AD" w:rsidRPr="00D81982" w:rsidRDefault="000766AD" w:rsidP="000766AD">
            <w:pPr>
              <w:pStyle w:val="LEFTCharCharCharCharCharCharCharCharChar"/>
              <w:ind w:leftChars="0" w:left="650"/>
              <w:rPr>
                <w:rFonts w:ascii="ＭＳ Ｐ明朝" w:eastAsia="ＭＳ Ｐ明朝" w:hAnsi="ＭＳ Ｐ明朝" w:cstheme="minorBidi"/>
                <w:kern w:val="2"/>
                <w:szCs w:val="22"/>
              </w:rPr>
            </w:pPr>
          </w:p>
          <w:p w14:paraId="01FE5F5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2-10　顧客</w:t>
            </w:r>
          </w:p>
          <w:p w14:paraId="169C84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CoC管理事業体の製品の購入者または使用者</w:t>
            </w:r>
          </w:p>
          <w:p w14:paraId="0DA20096" w14:textId="2EBA87E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注意書：後続する製品グループが存在する場合は、</w:t>
            </w:r>
            <w:r w:rsidRPr="00D81982">
              <w:rPr>
                <w:rFonts w:ascii="ＭＳ Ｐ明朝" w:eastAsia="ＭＳ Ｐ明朝" w:hAnsi="ＭＳ Ｐ明朝" w:cstheme="minorBidi"/>
                <w:kern w:val="2"/>
                <w:szCs w:val="22"/>
              </w:rPr>
              <w:t>CoC管理事業体内部の顧客もここでいう顧客に含まれる。</w:t>
            </w:r>
          </w:p>
          <w:p w14:paraId="44FCFA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D2CF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2-11　デューディリジェンスシステム（DDS）</w:t>
            </w:r>
          </w:p>
          <w:p w14:paraId="7DB3F672" w14:textId="3833CEB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デューディリジェンスを実行するための手順と方法の枠組みであり、具体的には、情報の収集、リスク評価及びリスクの軽減の措置である。</w:t>
            </w:r>
          </w:p>
          <w:p w14:paraId="368DE9D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C025C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2-12　林産原材料</w:t>
            </w:r>
          </w:p>
          <w:p w14:paraId="0190CED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林地または</w:t>
            </w:r>
            <w:r w:rsidRPr="00D81982">
              <w:rPr>
                <w:rFonts w:ascii="ＭＳ Ｐ明朝" w:eastAsia="ＭＳ Ｐ明朝" w:hAnsi="ＭＳ Ｐ明朝" w:cstheme="minorBidi"/>
                <w:kern w:val="2"/>
                <w:szCs w:val="22"/>
              </w:rPr>
              <w:t>SGECの森林管理認証の対象として相応しいとSGECが認めるその他の区域に由来する原材料で、それらの区域を原産とするリサイクル原材料も含む。</w:t>
            </w:r>
          </w:p>
          <w:p w14:paraId="2B5AAE72" w14:textId="7D4FDEA0"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注意書：林産品には、木材原材料及び非木材原材料が含まれる。</w:t>
            </w:r>
          </w:p>
          <w:p w14:paraId="7C1C88F2"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p>
          <w:p w14:paraId="50E31DB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2-13　林産品</w:t>
            </w:r>
          </w:p>
          <w:p w14:paraId="33F6B8D9" w14:textId="6DBEB09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林産原材料を含む製品</w:t>
            </w:r>
          </w:p>
          <w:p w14:paraId="478A44E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B1E3F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2-14　人工林</w:t>
            </w:r>
          </w:p>
          <w:p w14:paraId="7269078A" w14:textId="1E8187D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人工林は、植栽又は人工下種により生立した林分で、植栽樹種又は人工下種の対象樹種の立木材積（又は本数）の割合が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A441E1C" w14:textId="77777777" w:rsidR="000766AD" w:rsidRPr="00D81982" w:rsidRDefault="000766AD" w:rsidP="000766AD">
            <w:pPr>
              <w:rPr>
                <w:rFonts w:ascii="ＭＳ Ｐ明朝" w:eastAsia="ＭＳ Ｐ明朝" w:hAnsi="ＭＳ Ｐ明朝"/>
                <w:sz w:val="22"/>
              </w:rPr>
            </w:pPr>
          </w:p>
          <w:p w14:paraId="425333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2-15　ラベル使用</w:t>
            </w:r>
          </w:p>
          <w:p w14:paraId="0CEE14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ラベルの使用（製品上、または、製品外）</w:t>
            </w:r>
          </w:p>
          <w:p w14:paraId="2482F58F" w14:textId="524419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ラベルは、ロゴマークに加えて認証番号、認証材率、説明などで構成される。</w:t>
            </w:r>
          </w:p>
          <w:p w14:paraId="19902A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F133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2-16　原材料のカテゴリー</w:t>
            </w:r>
          </w:p>
          <w:p w14:paraId="304F90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原材料の原産地の特徴</w:t>
            </w:r>
          </w:p>
          <w:p w14:paraId="7776C090" w14:textId="4AC45AB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注意書：この規格では、</w:t>
            </w:r>
            <w:r w:rsidRPr="00D81982">
              <w:rPr>
                <w:rFonts w:ascii="ＭＳ Ｐ明朝" w:eastAsia="ＭＳ Ｐ明朝" w:hAnsi="ＭＳ Ｐ明朝" w:cstheme="minorBidi"/>
                <w:kern w:val="2"/>
                <w:szCs w:val="22"/>
              </w:rPr>
              <w:t>3つの原材料カテゴリーを使用する。すなわち、認証、中立、その他であり、それぞれの主張について定義が定められる。</w:t>
            </w:r>
          </w:p>
          <w:p w14:paraId="69D9185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1C63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2-17中立原材料</w:t>
            </w:r>
          </w:p>
          <w:p w14:paraId="4CE7E8D7" w14:textId="48869C3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林産品以外の原材料、認証率の計算において中立として扱われる原材料</w:t>
            </w:r>
          </w:p>
          <w:p w14:paraId="6F24AE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DC5EA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2-18　CoC管理事業体</w:t>
            </w:r>
          </w:p>
          <w:p w14:paraId="5C288270" w14:textId="6D49EBC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製品上に主張をし、この規格の要求事項を実行する主体。</w:t>
            </w:r>
          </w:p>
          <w:p w14:paraId="47E742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920E5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2-19　その他の原材料</w:t>
            </w:r>
          </w:p>
          <w:p w14:paraId="1E00A9F9" w14:textId="0DE689E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w:t>
            </w:r>
          </w:p>
          <w:p w14:paraId="6045B3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8585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2-20　SGECの認証書</w:t>
            </w:r>
          </w:p>
          <w:p w14:paraId="0F5BB95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SGECの公示を受けた認証機関が発行した森林管理認証書又はCoC認証書</w:t>
            </w:r>
          </w:p>
          <w:p w14:paraId="2B070D52" w14:textId="3AC9331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SGECの制度文書は次のウェブサイトで掲載される。</w:t>
            </w:r>
            <w:hyperlink r:id="rId30" w:history="1">
              <w:r w:rsidRPr="00D81982">
                <w:rPr>
                  <w:rFonts w:ascii="ＭＳ Ｐ明朝" w:eastAsia="ＭＳ Ｐ明朝" w:hAnsi="ＭＳ Ｐ明朝" w:cstheme="minorBidi"/>
                  <w:kern w:val="2"/>
                  <w:szCs w:val="22"/>
                </w:rPr>
                <w:t>http://www.sgec-eco.org/</w:t>
              </w:r>
            </w:hyperlink>
          </w:p>
          <w:p w14:paraId="4B769D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896D3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2-21　物理的分離</w:t>
            </w:r>
          </w:p>
          <w:p w14:paraId="5D2AEE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顧客に移譲された原材料や製品のカテゴリーが分かるように、異なるカテゴリーの様々な原材料／製品を分別管理する手順。</w:t>
            </w:r>
          </w:p>
          <w:p w14:paraId="5314B247" w14:textId="53BABE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ＣｏＣ管理事業体の単一施設内における物理的分離も含まれる。例えば、施設内の区別された区画や特定の貯蔵場所、または、カテゴリーが異なる由来の原材料を容易に確認できる様な明確なマーキングや目立つマークを使用による分別管理。</w:t>
            </w:r>
          </w:p>
          <w:p w14:paraId="3E2141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C083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2-22　原生林</w:t>
            </w:r>
          </w:p>
          <w:p w14:paraId="427785E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在来種の森林であり、人による活動の明白な兆候がなく、生態系の遷移が大きな阻害を受けていないもの。</w:t>
            </w:r>
          </w:p>
          <w:p w14:paraId="7E58FE07" w14:textId="1CCCDC2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注意書：人の介入による影響が少ない非木材の林産品が採集される区域も含む。多少の木が除去される場合もある。</w:t>
            </w:r>
          </w:p>
          <w:p w14:paraId="7A2637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16503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2-23　製品グループ</w:t>
            </w:r>
          </w:p>
          <w:p w14:paraId="6E0F7F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CoC管理事業体のCoCの対象にある特定のプロセスにおいて製造または取引される一群の製品</w:t>
            </w:r>
          </w:p>
          <w:p w14:paraId="639C576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1：並列または後続プロセスの結果として単一または複数の製品グループを定めることができる。</w:t>
            </w:r>
          </w:p>
          <w:p w14:paraId="7FD2D453" w14:textId="2731F50F"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2：CoC製品グループはCoCの実行を目的にした単一の製品を含むこともできる。</w:t>
            </w:r>
          </w:p>
          <w:p w14:paraId="42930F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6286B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2-24　リサイクル原材料</w:t>
            </w:r>
          </w:p>
          <w:p w14:paraId="67A8C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下記の林産原材料であり、次項のいずれかが該当する。</w:t>
            </w:r>
          </w:p>
          <w:p w14:paraId="5121CA4B"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造プロセスの中で廃棄物の流れから取り出された材料。その発生と同一の工程で再使用できる加工不適合品、研磨不適合品、スクラップなどの再利用を除く。また、製材の副産物（例えば、おが屑、チップ、樹皮など）または林業の残渣物（樹皮、チップ、根など）の使用も除く。これらの副産物の使用は、廃棄物の流れに該当しないからである。</w:t>
            </w:r>
          </w:p>
          <w:p w14:paraId="185A84A0"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家庭から排出される材料、又は製品のエンドユーザとしての商業施設、工業施設及び各種施設から本来の目的のためにはもはや使用できなくなった製品として発生する材料。これには、流通経路から戻される材料を含む。</w:t>
            </w:r>
          </w:p>
          <w:p w14:paraId="639EBEB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注意書１：上記の定義は、</w:t>
            </w:r>
            <w:r w:rsidRPr="00D81982">
              <w:rPr>
                <w:rFonts w:ascii="ＭＳ Ｐ明朝" w:eastAsia="ＭＳ Ｐ明朝" w:hAnsi="ＭＳ Ｐ明朝" w:cstheme="minorBidi"/>
                <w:kern w:val="2"/>
                <w:szCs w:val="22"/>
              </w:rPr>
              <w:t>ISO14021:1999「環境ラベル及び宣言－自己宣言による環境主張（タイプＩＩ環境ラベル表示）」の7.8.1.1a）の１）と２）を参照している。ISO14021では、（ａ）がプレコンシューマ材料、（ｂ）がポストコンシューマ材料として定義されている。</w:t>
            </w:r>
          </w:p>
          <w:p w14:paraId="5C08904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その発生と同一の工程で再使用できる」とは一つの工程から発生する原材料が同一のサイトの同一プロセスに連続的に投入されることを意味する。例えば、パネルボードの生産でプレスによって発生した残渣物が、同じプレスラインに連続して再投入されることがあげられる。これはリサイクル原材料とはみなされない。</w:t>
            </w:r>
          </w:p>
          <w:p w14:paraId="4F950841" w14:textId="1ED1ECA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3：「日本古紙統計分類主要銘柄（公益財団法人古紙再生促進センター）」によって古紙のグレードとして分類される原材料はリサイクル原材料の定義に見合うものと考える。</w:t>
            </w:r>
          </w:p>
          <w:p w14:paraId="7670EA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36A927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2-25　移動パーセンテージ計算</w:t>
            </w:r>
          </w:p>
          <w:p w14:paraId="4A8275F7" w14:textId="64D8B2A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製品の製造や販売に先行する特定の期間に調達された投入原材料に基づいた認証パーセンテージの計算</w:t>
            </w:r>
          </w:p>
          <w:p w14:paraId="684AC3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F453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2-26　単純パーセンテージ計算</w:t>
            </w:r>
          </w:p>
          <w:p w14:paraId="7D27EC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計算の対象となる製品に物理的に含まれる投入原材料に基づく認証パーセンテージの計算</w:t>
            </w:r>
          </w:p>
          <w:p w14:paraId="7FA3B81F" w14:textId="17390C9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注意書：単純パーセンテージの計算の例としては、特定の印刷用に購買、使用される原材料に基づいて認証率が計算される印刷業務などがある。</w:t>
            </w:r>
          </w:p>
          <w:p w14:paraId="02A5A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6DB85B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2-27　供給者</w:t>
            </w:r>
          </w:p>
          <w:p w14:paraId="6EA541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関連する製品グループに投入される原材料を直接供給する単一の主体で、明確な身元確認が可能なもの。</w:t>
            </w:r>
          </w:p>
          <w:p w14:paraId="54D84A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注意書１：原材料が、その原材料の所有権を持たない他の主体から物理的に入荷される場合</w:t>
            </w:r>
            <w:r w:rsidRPr="00D81982">
              <w:rPr>
                <w:rFonts w:ascii="ＭＳ Ｐ明朝" w:eastAsia="ＭＳ Ｐ明朝" w:hAnsi="ＭＳ Ｐ明朝" w:cstheme="minorBidi"/>
                <w:kern w:val="2"/>
                <w:szCs w:val="22"/>
              </w:rPr>
              <w:t>CoC管理事業体は、所有権を有する主体か、または原材料を物理的に入荷する主体かの中から単一の供給者を指定しなければならない。例えば、紙の流通企業から原材料を調達する印刷業者が、直接製紙企業から入荷される</w:t>
            </w:r>
            <w:r w:rsidRPr="00D81982">
              <w:rPr>
                <w:rFonts w:ascii="ＭＳ Ｐ明朝" w:eastAsia="ＭＳ Ｐ明朝" w:hAnsi="ＭＳ Ｐ明朝" w:cstheme="minorBidi" w:hint="eastAsia"/>
                <w:kern w:val="2"/>
                <w:szCs w:val="22"/>
              </w:rPr>
              <w:lastRenderedPageBreak/>
              <w:t>場合、印刷業者は、販売業者または製紙企業のどちらかを供給者として考えることができる。</w:t>
            </w:r>
          </w:p>
          <w:p w14:paraId="08A1871F" w14:textId="278B9A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2：「供給者」という用語は、後続製品グループがある場合はＣｏＣ管理事業体内部の供給者も含む。</w:t>
            </w:r>
          </w:p>
          <w:p w14:paraId="31A911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C978A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　林野庁ガイドラインに基づく合法性証明</w:t>
            </w:r>
          </w:p>
          <w:p w14:paraId="47261740" w14:textId="3E085F41"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日本国林野庁が平成</w:t>
            </w:r>
            <w:r w:rsidRPr="00D81982">
              <w:rPr>
                <w:rFonts w:ascii="ＭＳ Ｐ明朝" w:eastAsia="ＭＳ Ｐ明朝" w:hAnsi="ＭＳ Ｐ明朝"/>
                <w:sz w:val="22"/>
              </w:rPr>
              <w:t>18年2月に作成公表した「木材・木材製品の合法性、持続可能性の証明のためのガイドライン」（以下林野庁ガイドラインという）に基づいた合法性証明（別添　参照）</w:t>
            </w:r>
          </w:p>
          <w:p w14:paraId="623B1CA0" w14:textId="77777777" w:rsidR="000766AD" w:rsidRPr="00D81982" w:rsidRDefault="000766AD" w:rsidP="000766AD">
            <w:pPr>
              <w:ind w:firstLineChars="100" w:firstLine="220"/>
              <w:rPr>
                <w:rFonts w:ascii="ＭＳ Ｐ明朝" w:eastAsia="ＭＳ Ｐ明朝" w:hAnsi="ＭＳ Ｐ明朝"/>
                <w:sz w:val="22"/>
              </w:rPr>
            </w:pPr>
          </w:p>
          <w:p w14:paraId="1B56CCC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2-28-1</w:t>
            </w:r>
            <w:r w:rsidRPr="00D81982">
              <w:rPr>
                <w:rFonts w:ascii="ＭＳ Ｐ明朝" w:eastAsia="ＭＳ Ｐ明朝" w:hAnsi="ＭＳ Ｐ明朝" w:hint="eastAsia"/>
                <w:sz w:val="22"/>
              </w:rPr>
              <w:t xml:space="preserve">　クリーンウッド法</w:t>
            </w:r>
            <w:r w:rsidRPr="00D81982">
              <w:rPr>
                <w:rFonts w:ascii="ＭＳ Ｐ明朝" w:eastAsia="ＭＳ Ｐ明朝" w:hAnsi="ＭＳ Ｐ明朝"/>
                <w:sz w:val="22"/>
              </w:rPr>
              <w:t xml:space="preserve">  (挿入)</w:t>
            </w:r>
          </w:p>
          <w:p w14:paraId="6BFA3E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「合法伐採木材等の流通及び利用の促進に関する法律（通称「クリーンウッド法」）」は</w:t>
            </w:r>
            <w:r w:rsidRPr="00D81982">
              <w:rPr>
                <w:rFonts w:ascii="ＭＳ Ｐ明朝" w:eastAsia="ＭＳ Ｐ明朝" w:hAnsi="ＭＳ Ｐ明朝"/>
                <w:sz w:val="22"/>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A4A7EF2" w14:textId="10C60211" w:rsidR="000766AD" w:rsidRPr="00D81982" w:rsidRDefault="000766AD" w:rsidP="000766AD">
            <w:pPr>
              <w:widowControl/>
              <w:rPr>
                <w:rFonts w:ascii="ＭＳ Ｐ明朝" w:eastAsia="ＭＳ Ｐ明朝" w:hAnsi="ＭＳ Ｐ明朝"/>
                <w:sz w:val="22"/>
              </w:rPr>
            </w:pPr>
          </w:p>
          <w:p w14:paraId="1749F4C9" w14:textId="0B4075C0" w:rsidR="000766AD" w:rsidRPr="00D81982" w:rsidRDefault="000766AD" w:rsidP="000766AD">
            <w:pPr>
              <w:widowControl/>
              <w:rPr>
                <w:rFonts w:ascii="ＭＳ Ｐ明朝" w:eastAsia="ＭＳ Ｐ明朝" w:hAnsi="ＭＳ Ｐ明朝"/>
                <w:sz w:val="22"/>
              </w:rPr>
            </w:pPr>
          </w:p>
          <w:p w14:paraId="16F50207" w14:textId="76977B93" w:rsidR="000766AD" w:rsidRPr="00D81982" w:rsidRDefault="009E2AB4"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w:t>
            </w:r>
            <w:r w:rsidR="000766AD" w:rsidRPr="00D81982">
              <w:rPr>
                <w:rFonts w:ascii="ＭＳ Ｐ明朝" w:eastAsia="ＭＳ Ｐ明朝" w:hAnsi="ＭＳ Ｐ明朝" w:cstheme="minorBidi" w:hint="eastAsia"/>
                <w:kern w:val="2"/>
                <w:szCs w:val="22"/>
              </w:rPr>
              <w:t xml:space="preserve">　原材料・製品原材料カテゴリーの確認</w:t>
            </w:r>
          </w:p>
          <w:p w14:paraId="505B80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　入荷の段階における確認</w:t>
            </w:r>
          </w:p>
          <w:p w14:paraId="6161D8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3-1-1 CoC管理事業体は、CoCの製品グループに投入される原材料の入荷ごとに、調達された原材料の確認及び検証に必要な情報を供給者から取得しなければならない。</w:t>
            </w:r>
          </w:p>
          <w:p w14:paraId="01AC72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注意書１：入荷段階における確認において、</w:t>
            </w:r>
            <w:r w:rsidRPr="00D81982">
              <w:rPr>
                <w:rFonts w:ascii="ＭＳ Ｐ明朝" w:eastAsia="ＭＳ Ｐ明朝" w:hAnsi="ＭＳ Ｐ明朝" w:cstheme="minorBidi"/>
                <w:kern w:val="2"/>
                <w:szCs w:val="22"/>
              </w:rPr>
              <w:t>CoC管理事業体は、製品グループのCoC工程に投入されるすべての原材料について、納品ごとに調達した原材料の構成比率等の原材料・製品原材料カテゴリーを特定し、検証するために必要な資料を供給者から入手しなければならない。</w:t>
            </w:r>
          </w:p>
          <w:p w14:paraId="4FA517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注意書２：入荷に伴う文書には、請求書や納品書を活用できる。</w:t>
            </w:r>
          </w:p>
          <w:p w14:paraId="0B84F84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3-1-2　個々の原材料／製品の入荷に関わる書類は、少なくとも下記情報を含まなければならない。</w:t>
            </w:r>
          </w:p>
          <w:p w14:paraId="0734AE6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入荷物の顧客としての組織の名称</w:t>
            </w:r>
          </w:p>
          <w:p w14:paraId="0B1388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供給者の身元情報</w:t>
            </w:r>
          </w:p>
          <w:p w14:paraId="076D287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製品確認情報</w:t>
            </w:r>
          </w:p>
          <w:p w14:paraId="01B6E60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その書類の対象である製品ごとの入荷量</w:t>
            </w:r>
          </w:p>
          <w:p w14:paraId="60A3713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入荷日／入荷期間／会計期間</w:t>
            </w:r>
          </w:p>
          <w:p w14:paraId="793BEAB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上記に加えて、</w:t>
            </w:r>
            <w:r w:rsidRPr="00D81982">
              <w:rPr>
                <w:rFonts w:ascii="ＭＳ Ｐ明朝" w:eastAsia="ＭＳ Ｐ明朝" w:hAnsi="ＭＳ Ｐ明朝" w:cstheme="minorBidi"/>
                <w:kern w:val="2"/>
                <w:szCs w:val="22"/>
              </w:rPr>
              <w:t>SGEC主張付き製品ごとに該当の書類は下記を含まなければならない。</w:t>
            </w:r>
          </w:p>
          <w:p w14:paraId="0AA7FF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・該当する場合、関係書類の対象である主張製品ごとに原材料カテゴリーに関する正式主張（認証原材料の認証率を含む）</w:t>
            </w:r>
          </w:p>
          <w:p w14:paraId="69FE6171"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・供給者の</w:t>
            </w:r>
            <w:r w:rsidRPr="00D81982">
              <w:rPr>
                <w:rFonts w:ascii="ＭＳ Ｐ明朝" w:eastAsia="ＭＳ Ｐ明朝" w:hAnsi="ＭＳ Ｐ明朝" w:cstheme="minorBidi"/>
                <w:kern w:val="2"/>
                <w:szCs w:val="22"/>
              </w:rPr>
              <w:t>CoC認証書又は森林管理認証書の認証取得者及び認証番号あるいは供給者の認証状態を確認できるその他の文書</w:t>
            </w:r>
          </w:p>
          <w:p w14:paraId="5EED276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3-1-3　入荷ごとに、CoC管理事業体は実行中のCoC主張の仕様書に従って調達原材料を「認証」「中立」「その他」に分類しなければならない。</w:t>
            </w:r>
          </w:p>
          <w:p w14:paraId="4B0CB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3-2　供給者の段階における確認</w:t>
            </w:r>
          </w:p>
          <w:p w14:paraId="415666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3-2-1　CoC管理事業体は、認証原材料のすべての供給者に、森林管理認証書、CoC認証書、又はその供給者の認証状態を確認できる他の書類のコピー、又はそれらの入手手段を要求しなければならない。</w:t>
            </w:r>
          </w:p>
          <w:p w14:paraId="2A948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3-2-2　CoC管理事業体は、認証原材料の供給者基準に基づき、前項の規定により受け取った書類の有効期限、適用範囲によって供給者の認証状態を評価しなければならない。</w:t>
            </w:r>
          </w:p>
          <w:p w14:paraId="1E8CE7C8"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p>
          <w:p w14:paraId="1EA4AC44"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　デューディリジェンスシステム（Due Diligence System DDS</w:t>
            </w:r>
            <w:r w:rsidRPr="00D81982">
              <w:rPr>
                <w:rFonts w:ascii="ＭＳ Ｐ明朝" w:eastAsia="ＭＳ Ｐ明朝" w:hAnsi="ＭＳ Ｐ明朝" w:cstheme="minorBidi" w:hint="eastAsia"/>
                <w:b w:val="0"/>
                <w:kern w:val="2"/>
                <w:sz w:val="22"/>
                <w:lang w:val="en-US" w:eastAsia="ja-JP"/>
              </w:rPr>
              <w:t>）に関する最低限の要求事項</w:t>
            </w:r>
          </w:p>
          <w:p w14:paraId="2E71608E"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4-1　一般要求事項</w:t>
            </w:r>
          </w:p>
          <w:p w14:paraId="4E91F5BC"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4-1-1　CoC管理事業体は、調達された原材料が問題のある出処からのものであるリスクを最小化するためのデューディリジェンスシステム（DDS）を実施しなければならない。</w:t>
            </w:r>
          </w:p>
          <w:p w14:paraId="508D18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4-1-2　SGEC-DDSは、CoC管理事業体においてそのCoCに投入されるすべての林産原材料について実施しなければならない。</w:t>
            </w:r>
          </w:p>
          <w:p w14:paraId="4FEF9D8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但し、以下の場合を除くものとする。</w:t>
            </w:r>
          </w:p>
          <w:p w14:paraId="367A8B1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リサイクル原材料</w:t>
            </w:r>
          </w:p>
          <w:p w14:paraId="1637162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CITESとの関連で該当する国際条約、国内法の順守を前提に、CITESの付属書ＩからⅢに列挙される樹種に由来する原材料</w:t>
            </w:r>
          </w:p>
          <w:p w14:paraId="5A588D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4-1-3　CoC管理事業体のDDSは、当文書の［７］の要求事項を満たすCoC管理事業体のマネジメントシステムによってサポートされなければならない。</w:t>
            </w:r>
          </w:p>
          <w:p w14:paraId="1239A3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4-1-4　CoC管理事業体は、SGEC-DDSを次の３段階において実行しなければならない</w:t>
            </w:r>
          </w:p>
          <w:p w14:paraId="484D8E5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情報の収集</w:t>
            </w:r>
          </w:p>
          <w:p w14:paraId="625A998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リスク評価</w:t>
            </w:r>
          </w:p>
          <w:p w14:paraId="48C024B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「注目すべき重大なリスク」供給材の管理</w:t>
            </w:r>
          </w:p>
          <w:p w14:paraId="0E4E1A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4-1-5　CITESによって絶滅危惧種として分類された種に由来する原材料を調達するCoC管理事業体は、CITESやその他の国際条約（未批准の条約等を除く）及び国内法に規定される全ての規則に従わなければならない。</w:t>
            </w:r>
            <w:r w:rsidRPr="00D81982">
              <w:rPr>
                <w:rFonts w:ascii="ＭＳ Ｐ明朝" w:eastAsia="ＭＳ Ｐ明朝" w:hAnsi="ＭＳ Ｐ明朝" w:cstheme="minorBidi"/>
                <w:kern w:val="2"/>
                <w:szCs w:val="22"/>
              </w:rPr>
              <w:br/>
              <w:t>4-1-6　CoC管理事業体は、同事業体のSGEC-DDSの対象となる製品グループに、林産物の輸出入に関する国際連合（UN）等の制裁が適用される国に由来する林産原材料を含めてはならない。</w:t>
            </w:r>
            <w:r w:rsidRPr="00D81982">
              <w:rPr>
                <w:rFonts w:ascii="ＭＳ Ｐ明朝" w:eastAsia="ＭＳ Ｐ明朝" w:hAnsi="ＭＳ Ｐ明朝" w:cstheme="minorBidi"/>
                <w:kern w:val="2"/>
                <w:szCs w:val="22"/>
              </w:rPr>
              <w:br/>
              <w:t>4-1-7　　CoC管理事業体は紛争木材を使用してはならない。</w:t>
            </w:r>
          </w:p>
          <w:p w14:paraId="655EC19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4-1-8  CoC管理事業体は、同事業体のSGEC-DDSの対象となる製品グループに、当面遺伝子組替作物に由来する林産物原材料に由来する原材料を含めてはならない。</w:t>
            </w:r>
          </w:p>
          <w:p w14:paraId="7F3664B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4-1-9　CoC管理事業体は、原生林の人工林への転換を含む森林の他の用途への転用を由来とする木質原材料（SGEC文書3の基準「2-1-3」及び「2-1-4」）をCoC管理事業体のDDSの対象となる製品に含めてはならない。</w:t>
            </w:r>
          </w:p>
          <w:p w14:paraId="64C1F78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040C6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　情報の収集</w:t>
            </w:r>
          </w:p>
          <w:p w14:paraId="50112C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4-2-1　DDSは供給者から提供される情報に基づくものであり、CoC管理事業体は下記の情報にアクセスす</w:t>
            </w:r>
            <w:r w:rsidRPr="00D81982">
              <w:rPr>
                <w:rFonts w:ascii="ＭＳ Ｐ明朝" w:eastAsia="ＭＳ Ｐ明朝" w:hAnsi="ＭＳ Ｐ明朝" w:cstheme="minorBidi" w:hint="eastAsia"/>
                <w:kern w:val="2"/>
                <w:szCs w:val="22"/>
              </w:rPr>
              <w:lastRenderedPageBreak/>
              <w:t>ることが可能でなければならない。</w:t>
            </w:r>
          </w:p>
          <w:p w14:paraId="3DE85A6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取引上の名称と種類を含む該当原材料／製品の確認</w:t>
            </w:r>
          </w:p>
          <w:p w14:paraId="15DFDB9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一般名または下記の注意書に該当する場合は学名による該当原材料／製品に含まれる樹種の確認</w:t>
            </w:r>
          </w:p>
          <w:p w14:paraId="47F8B52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該当原材料が伐採された国及び下記の注意書に該当する場合は国内地域またはコンセッション名</w:t>
            </w:r>
          </w:p>
          <w:p w14:paraId="2B499B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注意書１：一般名の使用が該当樹種の確認上に誤解を生むリスクがある場合は、その樹種の学名を入手しなければならない。</w:t>
            </w:r>
          </w:p>
          <w:p w14:paraId="41DCF97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2：取引名称が全ての樹種が「問題がある出処」に由来するリスクを等しく有する場合は、当該樹種の取引名称の使用は一般名の使用と同等と考えることとする。</w:t>
            </w:r>
          </w:p>
          <w:p w14:paraId="555B4C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3：問題がある出処に関して、当該国内の地域がその国全体のリスクと同等でない場合は、該当地域レベルの原材料由来情報へのアクセスが求められる。</w:t>
            </w:r>
          </w:p>
          <w:p w14:paraId="2A7FB3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4：伐採コンセッションの用語は、公的に所有されている森林について所定の区域での長期かつ独占的な伐採契約を意味する。</w:t>
            </w:r>
          </w:p>
          <w:p w14:paraId="000DA0B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5：「国／地域」の用語は、原材料／製品の由来の当該国内地域または伐採コンセッションを確認するために使用される。</w:t>
            </w:r>
          </w:p>
          <w:p w14:paraId="25DBFC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36067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　リスク評価</w:t>
            </w:r>
          </w:p>
          <w:p w14:paraId="245EEC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認証付き製品を出荷する場合は、その生産のために投入されるすべての原材料について</w:t>
            </w:r>
            <w:r w:rsidRPr="00D81982">
              <w:rPr>
                <w:rFonts w:ascii="ＭＳ Ｐ明朝" w:eastAsia="ＭＳ Ｐ明朝" w:hAnsi="ＭＳ Ｐ明朝" w:cstheme="minorBidi"/>
                <w:kern w:val="2"/>
                <w:szCs w:val="22"/>
              </w:rPr>
              <w:t>DDSを行わなければならない。</w:t>
            </w:r>
          </w:p>
          <w:p w14:paraId="68A16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4-3-1　CoC管理事業体は、DDSの対象に含まれるすべての投入林産原材料のうち、問題がある出処からの原材料調達について、リスク評価を実行しなければならない。但し、下記の場合を除く。</w:t>
            </w:r>
          </w:p>
          <w:p w14:paraId="133E010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SGECの認証書を有する供給者によって主張を付して供給された認証原材料／製品</w:t>
            </w:r>
          </w:p>
          <w:p w14:paraId="4CB91AE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SGECのCoC認証書を有する供給者によって主張を付して供給されたその他の原材料／製品</w:t>
            </w:r>
          </w:p>
          <w:p w14:paraId="744978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4-3-2　CoC管理事業体のリスク評価に基づいて、供給品は「無視できるほど小さいリスク」または「注目すべき重大なリスク」のリスクカテゴリーに分類しなければならない。</w:t>
            </w:r>
          </w:p>
          <w:p w14:paraId="418E0D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4-3-3　CoC管理事業体のリスク評価は下記項目の評価に基づいて実行しなければならない。</w:t>
            </w:r>
          </w:p>
          <w:p w14:paraId="01A76A2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供給品の国／地域、又は、供給品の樹種において問題のある出処として定められる行為が発生する見込みの度合い。（以後、「由来レベルでの見込みの度合い」と呼ぶ）</w:t>
            </w:r>
          </w:p>
          <w:p w14:paraId="0EA0C89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該当する供給連鎖（サプライチェーン）において、供給品が問題のある出処からのものであるかどうかを確認できない見込みの度合い。（以後、「供給連鎖レベルでの見込みの度合い」と呼ぶ）</w:t>
            </w:r>
          </w:p>
          <w:p w14:paraId="493C21F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注意書：「由来レベル」とは森林管理を指し、「供給連鎖（サプライチェーン）」とは原材料・製品の</w:t>
            </w:r>
            <w:r w:rsidRPr="00D81982">
              <w:rPr>
                <w:rFonts w:ascii="ＭＳ Ｐ明朝" w:eastAsia="ＭＳ Ｐ明朝" w:hAnsi="ＭＳ Ｐ明朝" w:cstheme="minorBidi"/>
                <w:kern w:val="2"/>
                <w:szCs w:val="22"/>
              </w:rPr>
              <w:t>CoCを含む経路を指す。</w:t>
            </w:r>
          </w:p>
          <w:p w14:paraId="22EF252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4-3-4　CoC管理事業体は、由来レベルでの見込みと供給連鎖レベルでの見込み、及びその組み合わせに基づいてリスクを決定し、由来レベルでの見込みの度合い及び供給連鎖レベルでの見込みの度合いの１つまたは両者が共に「高い」場合は「注目すべき重大なリスク」としてすべての供給品を分類しなければならない。（図１参照）</w:t>
            </w:r>
          </w:p>
          <w:p w14:paraId="4B704D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4CDC92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図１：リスクのカテゴリー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3636"/>
              <w:gridCol w:w="3571"/>
            </w:tblGrid>
            <w:tr w:rsidR="00D81982" w:rsidRPr="00D81982" w14:paraId="06C0554D" w14:textId="77777777" w:rsidTr="00A820DB">
              <w:trPr>
                <w:trHeight w:val="3171"/>
                <w:jc w:val="center"/>
              </w:trPr>
              <w:tc>
                <w:tcPr>
                  <w:tcW w:w="468" w:type="dxa"/>
                  <w:vMerge w:val="restart"/>
                  <w:shd w:val="clear" w:color="auto" w:fill="auto"/>
                </w:tcPr>
                <w:p w14:paraId="65A9982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64008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供給連鎖レベルでの見込みの度合</w:t>
                  </w:r>
                </w:p>
                <w:p w14:paraId="519151F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bottom w:val="nil"/>
                  </w:tcBorders>
                  <w:shd w:val="clear" w:color="auto" w:fill="auto"/>
                  <w:vAlign w:val="center"/>
                </w:tcPr>
                <w:p w14:paraId="4F0316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48114D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0864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3296" behindDoc="0" locked="0" layoutInCell="1" allowOverlap="1" wp14:anchorId="15C6FA7B" wp14:editId="0D840698">
                            <wp:simplePos x="0" y="0"/>
                            <wp:positionH relativeFrom="column">
                              <wp:posOffset>-384175</wp:posOffset>
                            </wp:positionH>
                            <wp:positionV relativeFrom="page">
                              <wp:posOffset>1804670</wp:posOffset>
                            </wp:positionV>
                            <wp:extent cx="895350" cy="169545"/>
                            <wp:effectExtent l="952" t="0" r="953" b="952"/>
                            <wp:wrapNone/>
                            <wp:docPr id="5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EF5EA" id="_x0000_t6" coordsize="21600,21600" o:spt="6" path="m,l,21600r21600,xe">
                            <v:stroke joinstyle="miter"/>
                            <v:path gradientshapeok="t" o:connecttype="custom" o:connectlocs="0,0;0,10800;0,21600;10800,21600;21600,21600;10800,10800" textboxrect="1800,12600,12600,19800"/>
                          </v:shapetype>
                          <v:shape id="AutoShape 19" o:spid="_x0000_s1026" type="#_x0000_t6" style="position:absolute;left:0;text-align:left;margin-left:-30.25pt;margin-top:142.1pt;width:70.5pt;height:13.3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" fillcolor="gray" stroked="f">
                            <v:textbox inset="5.85pt,.7pt,5.85pt,.7pt"/>
                            <w10:wrap anchory="page"/>
                          </v:shape>
                        </w:pict>
                      </mc:Fallback>
                    </mc:AlternateContent>
                  </w:r>
                  <w:r w:rsidRPr="00D81982">
                    <w:rPr>
                      <w:rFonts w:ascii="ＭＳ Ｐ明朝" w:eastAsia="ＭＳ Ｐ明朝" w:hAnsi="ＭＳ Ｐ明朝" w:cstheme="minorBidi" w:hint="eastAsia"/>
                      <w:kern w:val="2"/>
                      <w:szCs w:val="22"/>
                    </w:rPr>
                    <w:t>高</w:t>
                  </w:r>
                </w:p>
              </w:tc>
              <w:tc>
                <w:tcPr>
                  <w:tcW w:w="3636" w:type="dxa"/>
                  <w:shd w:val="clear" w:color="auto" w:fill="F4B083"/>
                  <w:vAlign w:val="center"/>
                </w:tcPr>
                <w:p w14:paraId="07F1382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4C0510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c>
                <w:tcPr>
                  <w:tcW w:w="3571" w:type="dxa"/>
                  <w:shd w:val="clear" w:color="auto" w:fill="F4B083"/>
                  <w:vAlign w:val="center"/>
                </w:tcPr>
                <w:p w14:paraId="79675A9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0D0B54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0D91A82E" w14:textId="77777777" w:rsidTr="00A820DB">
              <w:trPr>
                <w:jc w:val="center"/>
              </w:trPr>
              <w:tc>
                <w:tcPr>
                  <w:tcW w:w="468" w:type="dxa"/>
                  <w:vMerge/>
                  <w:tcBorders>
                    <w:bottom w:val="single" w:sz="4" w:space="0" w:color="auto"/>
                  </w:tcBorders>
                  <w:shd w:val="clear" w:color="auto" w:fill="auto"/>
                </w:tcPr>
                <w:p w14:paraId="1B9519E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bottom w:val="single" w:sz="4" w:space="0" w:color="auto"/>
                  </w:tcBorders>
                  <w:shd w:val="clear" w:color="auto" w:fill="auto"/>
                  <w:vAlign w:val="center"/>
                </w:tcPr>
                <w:p w14:paraId="420E9B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低</w:t>
                  </w:r>
                </w:p>
              </w:tc>
              <w:tc>
                <w:tcPr>
                  <w:tcW w:w="3636" w:type="dxa"/>
                  <w:shd w:val="clear" w:color="auto" w:fill="BDD6EE"/>
                  <w:vAlign w:val="center"/>
                </w:tcPr>
                <w:p w14:paraId="456A20D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無視できるほど</w:t>
                  </w:r>
                  <w:r w:rsidRPr="00D81982">
                    <w:rPr>
                      <w:rFonts w:ascii="ＭＳ Ｐ明朝" w:eastAsia="ＭＳ Ｐ明朝" w:hAnsi="ＭＳ Ｐ明朝"/>
                      <w:sz w:val="22"/>
                    </w:rPr>
                    <w:br/>
                  </w:r>
                  <w:r w:rsidRPr="00D81982">
                    <w:rPr>
                      <w:rFonts w:ascii="ＭＳ Ｐ明朝" w:eastAsia="ＭＳ Ｐ明朝" w:hAnsi="ＭＳ Ｐ明朝" w:hint="eastAsia"/>
                      <w:sz w:val="22"/>
                    </w:rPr>
                    <w:t>小さいリスク</w:t>
                  </w:r>
                </w:p>
              </w:tc>
              <w:tc>
                <w:tcPr>
                  <w:tcW w:w="3571" w:type="dxa"/>
                  <w:shd w:val="clear" w:color="auto" w:fill="F4B083"/>
                  <w:vAlign w:val="center"/>
                </w:tcPr>
                <w:p w14:paraId="137A8F7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5FDF1E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64D3C1D4" w14:textId="77777777" w:rsidTr="00136775">
              <w:trPr>
                <w:jc w:val="center"/>
              </w:trPr>
              <w:tc>
                <w:tcPr>
                  <w:tcW w:w="468" w:type="dxa"/>
                  <w:tcBorders>
                    <w:left w:val="nil"/>
                    <w:bottom w:val="nil"/>
                    <w:right w:val="nil"/>
                  </w:tcBorders>
                  <w:shd w:val="clear" w:color="auto" w:fill="auto"/>
                </w:tcPr>
                <w:p w14:paraId="27EDA80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left w:val="nil"/>
                    <w:bottom w:val="nil"/>
                  </w:tcBorders>
                  <w:shd w:val="clear" w:color="auto" w:fill="auto"/>
                </w:tcPr>
                <w:p w14:paraId="6354F5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vAlign w:val="center"/>
                </w:tcPr>
                <w:p w14:paraId="4D5C311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2272" behindDoc="0" locked="0" layoutInCell="1" allowOverlap="1" wp14:anchorId="1CFDBAC1" wp14:editId="4CF2472B">
                            <wp:simplePos x="0" y="0"/>
                            <wp:positionH relativeFrom="column">
                              <wp:posOffset>1347470</wp:posOffset>
                            </wp:positionH>
                            <wp:positionV relativeFrom="paragraph">
                              <wp:posOffset>24765</wp:posOffset>
                            </wp:positionV>
                            <wp:extent cx="895350" cy="169545"/>
                            <wp:effectExtent l="0" t="0" r="0" b="1905"/>
                            <wp:wrapNone/>
                            <wp:docPr id="50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F312" id="AutoShape 18" o:spid="_x0000_s1026" type="#_x0000_t6" style="position:absolute;left:0;text-align:left;margin-left:106.1pt;margin-top:1.95pt;width:70.5pt;height:13.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" fillcolor="gray" stroked="f">
                            <v:textbox inset="5.85pt,.7pt,5.85pt,.7pt"/>
                          </v:shape>
                        </w:pict>
                      </mc:Fallback>
                    </mc:AlternateContent>
                  </w:r>
                  <w:r w:rsidRPr="00D81982">
                    <w:rPr>
                      <w:rFonts w:ascii="ＭＳ Ｐ明朝" w:eastAsia="ＭＳ Ｐ明朝" w:hAnsi="ＭＳ Ｐ明朝" w:cstheme="minorBidi" w:hint="eastAsia"/>
                      <w:kern w:val="2"/>
                      <w:szCs w:val="22"/>
                    </w:rPr>
                    <w:t>低</w:t>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hint="eastAsia"/>
                      <w:kern w:val="2"/>
                      <w:szCs w:val="22"/>
                    </w:rPr>
                    <w:t>高</w:t>
                  </w:r>
                </w:p>
              </w:tc>
            </w:tr>
            <w:tr w:rsidR="00D81982" w:rsidRPr="00D81982" w14:paraId="064B0E46" w14:textId="77777777" w:rsidTr="00136775">
              <w:trPr>
                <w:jc w:val="center"/>
              </w:trPr>
              <w:tc>
                <w:tcPr>
                  <w:tcW w:w="468" w:type="dxa"/>
                  <w:tcBorders>
                    <w:top w:val="nil"/>
                    <w:left w:val="nil"/>
                    <w:bottom w:val="nil"/>
                    <w:right w:val="nil"/>
                  </w:tcBorders>
                  <w:shd w:val="clear" w:color="auto" w:fill="auto"/>
                </w:tcPr>
                <w:p w14:paraId="2ABFBB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left w:val="nil"/>
                    <w:bottom w:val="nil"/>
                  </w:tcBorders>
                  <w:shd w:val="clear" w:color="auto" w:fill="auto"/>
                </w:tcPr>
                <w:p w14:paraId="188DF29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tcPr>
                <w:p w14:paraId="18A17D2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由来レベルでの見込みの度合</w:t>
                  </w:r>
                </w:p>
              </w:tc>
            </w:tr>
          </w:tbl>
          <w:p w14:paraId="086F436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F78EA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B710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5F424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4-3-5　供給品リスクの分類に使用する指標の一覧は表１～3の通りとする。</w:t>
            </w:r>
          </w:p>
          <w:p w14:paraId="222CFFC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この場合、指標に基づき供給品のリスク評価を行うに当たって、クリーンウッド法第</w:t>
            </w:r>
            <w:r w:rsidRPr="00D81982">
              <w:rPr>
                <w:rFonts w:ascii="ＭＳ Ｐ明朝" w:eastAsia="ＭＳ Ｐ明朝" w:hAnsi="ＭＳ Ｐ明朝" w:cstheme="minorBidi"/>
                <w:kern w:val="2"/>
                <w:szCs w:val="22"/>
              </w:rPr>
              <w:t>6条に規定する合法木材等の判断基準に基づき合法木材等として確認した場合の証明資料を検証の上活用することができる。</w:t>
            </w:r>
          </w:p>
          <w:p w14:paraId="335CB1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注意書：由来及び供給連鎖のレベルにおいて「低い見込み」とする指標（表１）は、</w:t>
            </w:r>
            <w:r w:rsidRPr="00D81982">
              <w:rPr>
                <w:rFonts w:ascii="ＭＳ Ｐ明朝" w:eastAsia="ＭＳ Ｐ明朝" w:hAnsi="ＭＳ Ｐ明朝" w:cstheme="minorBidi"/>
                <w:kern w:val="2"/>
                <w:szCs w:val="22"/>
              </w:rPr>
              <w:t>4-5　項で示すプロセスを開始する前の、リスク軽減の第一歩としての選択肢を示すものである。（例：追加情報の提供）それゆえ、もし供給品が供給連鎖または由来のレベルでの「見込みの度合いが低い」ことを示す場合、表２、表３の評価を行う必要はない。</w:t>
            </w:r>
          </w:p>
          <w:p w14:paraId="06062D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1：由来のレベル又は供給連鎖のレベルの見込みの度合いが「低」とされる指標（無視できるほど小さいリスク」）</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573EBD5" w14:textId="77777777" w:rsidTr="00A820DB">
              <w:trPr>
                <w:trHeight w:val="409"/>
              </w:trPr>
              <w:tc>
                <w:tcPr>
                  <w:tcW w:w="9670" w:type="dxa"/>
                  <w:shd w:val="clear" w:color="auto" w:fill="auto"/>
                </w:tcPr>
                <w:p w14:paraId="3611D70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49EF3F4B" w14:textId="77777777" w:rsidTr="00A820DB">
              <w:trPr>
                <w:trHeight w:val="90"/>
              </w:trPr>
              <w:tc>
                <w:tcPr>
                  <w:tcW w:w="9670" w:type="dxa"/>
                  <w:shd w:val="clear" w:color="auto" w:fill="auto"/>
                </w:tcPr>
                <w:p w14:paraId="2B2B2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供給品：</w:t>
                  </w:r>
                </w:p>
                <w:p w14:paraId="31E840B5"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SGECの認証書を保有する供給者によって主張を付して供給された認証原材料／製品</w:t>
                  </w:r>
                </w:p>
                <w:p w14:paraId="36071CF9"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SGECのCoC認証書を有する供給者によって主張を付して供給されたその他の原材料／製品</w:t>
                  </w:r>
                </w:p>
              </w:tc>
            </w:tr>
            <w:tr w:rsidR="00D81982" w:rsidRPr="00D81982" w14:paraId="35B86E1D" w14:textId="77777777" w:rsidTr="00A820DB">
              <w:tc>
                <w:tcPr>
                  <w:tcW w:w="9670" w:type="dxa"/>
                  <w:shd w:val="clear" w:color="auto" w:fill="auto"/>
                </w:tcPr>
                <w:p w14:paraId="7A5BFA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w:t>
                  </w:r>
                  <w:r w:rsidRPr="00D81982">
                    <w:rPr>
                      <w:rFonts w:ascii="ＭＳ Ｐ明朝" w:eastAsia="ＭＳ Ｐ明朝" w:hAnsi="ＭＳ Ｐ明朝" w:cstheme="minorBidi"/>
                      <w:kern w:val="2"/>
                      <w:szCs w:val="22"/>
                    </w:rPr>
                    <w:t>SGEC承認を受けていない）森林認証制度による認証品として宣言された供給品で、第三者認証機関による森林管理認証書またはCoC認証書による裏付けがあるもの</w:t>
                  </w:r>
                </w:p>
              </w:tc>
            </w:tr>
            <w:tr w:rsidR="00D81982" w:rsidRPr="00D81982" w14:paraId="6515D034" w14:textId="77777777" w:rsidTr="00A820DB">
              <w:tc>
                <w:tcPr>
                  <w:tcW w:w="9670" w:type="dxa"/>
                  <w:shd w:val="clear" w:color="auto" w:fill="auto"/>
                </w:tcPr>
                <w:p w14:paraId="7F651C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問題がある出処の用語の対象に含まれる行為に焦点を当てた、森林認証制度以外の政府系または非政府系の検証または認可システムによる検証を受けた供給品</w:t>
                  </w:r>
                </w:p>
              </w:tc>
            </w:tr>
            <w:tr w:rsidR="00D81982" w:rsidRPr="00D81982" w14:paraId="10806707" w14:textId="77777777" w:rsidTr="00A820DB">
              <w:trPr>
                <w:trHeight w:val="1833"/>
              </w:trPr>
              <w:tc>
                <w:tcPr>
                  <w:tcW w:w="9670" w:type="dxa"/>
                  <w:shd w:val="clear" w:color="auto" w:fill="auto"/>
                </w:tcPr>
                <w:p w14:paraId="10E141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下記の事項が明確に確認できる検証可能な書類を伴う供給品</w:t>
                  </w:r>
                </w:p>
                <w:p w14:paraId="2C882666"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木材の伐採国及び／または伐採された国内地域（武力紛争の発生に関する考慮を含む）</w:t>
                  </w:r>
                </w:p>
                <w:p w14:paraId="7E35D8C3"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製品の取引名と種類、及び樹種の一般名名称及び「４－２－１の注意書」に該当する場合は正式学名</w:t>
                  </w:r>
                </w:p>
                <w:p w14:paraId="72C9BC81"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該当供給連鎖にあるすべての供給者</w:t>
                  </w:r>
                </w:p>
                <w:p w14:paraId="405190E2"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該当供給品の由来である森林管理区域</w:t>
                  </w:r>
                </w:p>
                <w:p w14:paraId="142FF6DC"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「問題がある出処」に関する法令遵守を示す文書またはその他の信頼できる情報</w:t>
                  </w:r>
                </w:p>
                <w:p w14:paraId="0F1E17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国際</w:t>
                  </w:r>
                  <w:r w:rsidRPr="00D81982">
                    <w:rPr>
                      <w:rFonts w:ascii="ＭＳ Ｐ明朝" w:eastAsia="ＭＳ Ｐ明朝" w:hAnsi="ＭＳ Ｐ明朝" w:cstheme="minorBidi"/>
                      <w:kern w:val="2"/>
                      <w:szCs w:val="22"/>
                    </w:rPr>
                    <w:t>NGOトランスペアレンシー・インターナショナル（Transparency International,TI）</w:t>
                  </w:r>
                  <w:r w:rsidRPr="00D81982">
                    <w:rPr>
                      <w:rFonts w:ascii="ＭＳ Ｐ明朝" w:eastAsia="ＭＳ Ｐ明朝" w:hAnsi="ＭＳ Ｐ明朝" w:cstheme="minorBidi" w:hint="eastAsia"/>
                      <w:kern w:val="2"/>
                      <w:szCs w:val="22"/>
                    </w:rPr>
                    <w:t>の腐敗認識指数</w:t>
                  </w:r>
                  <w:r w:rsidRPr="00D81982">
                    <w:rPr>
                      <w:rFonts w:ascii="ＭＳ Ｐ明朝" w:eastAsia="ＭＳ Ｐ明朝" w:hAnsi="ＭＳ Ｐ明朝" w:cstheme="minorBidi"/>
                      <w:kern w:val="2"/>
                      <w:szCs w:val="22"/>
                    </w:rPr>
                    <w:t>（Corruption Perceptions Index, CPI）</w:t>
                  </w:r>
                  <w:r w:rsidRPr="00D81982">
                    <w:rPr>
                      <w:rFonts w:ascii="ＭＳ Ｐ明朝" w:eastAsia="ＭＳ Ｐ明朝" w:hAnsi="ＭＳ Ｐ明朝" w:cstheme="minorBidi" w:hint="eastAsia"/>
                      <w:kern w:val="2"/>
                      <w:szCs w:val="22"/>
                    </w:rPr>
                    <w:t>が</w:t>
                  </w:r>
                  <w:r w:rsidRPr="00D81982">
                    <w:rPr>
                      <w:rFonts w:ascii="ＭＳ Ｐ明朝" w:eastAsia="ＭＳ Ｐ明朝" w:hAnsi="ＭＳ Ｐ明朝" w:cstheme="minorBidi"/>
                      <w:kern w:val="2"/>
                      <w:szCs w:val="22"/>
                    </w:rPr>
                    <w:t>50未満の国の政府による文書には特別の注意を払う必要がある。但し日本は80であり、日本産木材についてこれに該当しない。</w:t>
                  </w:r>
                </w:p>
              </w:tc>
            </w:tr>
          </w:tbl>
          <w:p w14:paraId="28FD3D14"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1：EUTR（EU Timber Regulation EU</w:t>
            </w:r>
            <w:r w:rsidRPr="00D81982">
              <w:rPr>
                <w:rFonts w:ascii="ＭＳ Ｐ明朝" w:eastAsia="ＭＳ Ｐ明朝" w:hAnsi="ＭＳ Ｐ明朝" w:cstheme="minorBidi" w:hint="eastAsia"/>
                <w:kern w:val="2"/>
                <w:szCs w:val="22"/>
              </w:rPr>
              <w:t>木材規制）に沿った</w:t>
            </w:r>
            <w:r w:rsidRPr="00D81982">
              <w:rPr>
                <w:rFonts w:ascii="ＭＳ Ｐ明朝" w:eastAsia="ＭＳ Ｐ明朝" w:hAnsi="ＭＳ Ｐ明朝" w:cstheme="minorBidi"/>
                <w:kern w:val="2"/>
                <w:szCs w:val="22"/>
              </w:rPr>
              <w:t>DDSによる木材検証結果で、モニタリング組織による監査下にある場合は、その木材検証結果を供給品の合法性証明として使用することができる。</w:t>
            </w:r>
          </w:p>
          <w:p w14:paraId="161CF15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2：特定の区域へのアプローチによる「無視できるほど小さいリスク」の確認については、4-3-8項で解説される。</w:t>
            </w:r>
          </w:p>
          <w:p w14:paraId="6F62B4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8B17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2</w:t>
            </w:r>
            <w:r w:rsidRPr="00D81982">
              <w:rPr>
                <w:rFonts w:ascii="ＭＳ Ｐ明朝" w:eastAsia="ＭＳ Ｐ明朝" w:hAnsi="ＭＳ Ｐ明朝" w:cstheme="minorBidi" w:hint="eastAsia"/>
                <w:kern w:val="2"/>
                <w:szCs w:val="22"/>
              </w:rPr>
              <w:t>：由来のレベルにおける「リスクが高く見込まれる度合い」の指標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60250F4" w14:textId="77777777" w:rsidTr="00A820DB">
              <w:tc>
                <w:tcPr>
                  <w:tcW w:w="9670" w:type="dxa"/>
                  <w:shd w:val="clear" w:color="auto" w:fill="auto"/>
                </w:tcPr>
                <w:p w14:paraId="0BDE30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3895A7C" w14:textId="77777777" w:rsidTr="00A820DB">
              <w:tc>
                <w:tcPr>
                  <w:tcW w:w="9670" w:type="dxa"/>
                  <w:shd w:val="clear" w:color="auto" w:fill="auto"/>
                </w:tcPr>
                <w:p w14:paraId="01E89A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CPIが50未満の国（注）</w:t>
                  </w:r>
                </w:p>
              </w:tc>
            </w:tr>
            <w:tr w:rsidR="00D81982" w:rsidRPr="00D81982" w14:paraId="4790269A" w14:textId="77777777" w:rsidTr="00A820DB">
              <w:tc>
                <w:tcPr>
                  <w:tcW w:w="9670" w:type="dxa"/>
                  <w:shd w:val="clear" w:color="auto" w:fill="auto"/>
                  <w:vAlign w:val="center"/>
                </w:tcPr>
                <w:p w14:paraId="57613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該当国で武力紛争が発生している。</w:t>
                  </w:r>
                </w:p>
              </w:tc>
            </w:tr>
            <w:tr w:rsidR="00D81982" w:rsidRPr="00D81982" w14:paraId="412390E4" w14:textId="77777777" w:rsidTr="00A820DB">
              <w:tc>
                <w:tcPr>
                  <w:tcW w:w="9670" w:type="dxa"/>
                  <w:shd w:val="clear" w:color="auto" w:fill="auto"/>
                </w:tcPr>
                <w:p w14:paraId="0025B1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該当する国／地域において森林の統治や法制の実効の度合いが低水準と認識されている。</w:t>
                  </w:r>
                </w:p>
              </w:tc>
            </w:tr>
            <w:tr w:rsidR="00D81982" w:rsidRPr="00D81982" w14:paraId="4DA451F2" w14:textId="77777777" w:rsidTr="00A820DB">
              <w:tc>
                <w:tcPr>
                  <w:tcW w:w="9670" w:type="dxa"/>
                  <w:shd w:val="clear" w:color="auto" w:fill="auto"/>
                </w:tcPr>
                <w:p w14:paraId="0C7A5F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原材料／製品に含まれる樹種が、「問題がある出処」に係る行為と関連すると認識されている。</w:t>
                  </w:r>
                </w:p>
              </w:tc>
            </w:tr>
          </w:tbl>
          <w:p w14:paraId="33E87FE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w:t>
            </w:r>
            <w:r w:rsidRPr="00D81982">
              <w:rPr>
                <w:rFonts w:ascii="ＭＳ Ｐ明朝" w:eastAsia="ＭＳ Ｐ明朝" w:hAnsi="ＭＳ Ｐ明朝" w:cstheme="minorBidi"/>
                <w:kern w:val="2"/>
                <w:szCs w:val="22"/>
              </w:rPr>
              <w:t>CPIが林業に関しては必ずしも適切であるとは限らないことを表明している。従って、より適切な指数がある場合は、TIとの協議の上SGECとの事前合意を得てそれを使用することができる。</w:t>
            </w:r>
          </w:p>
          <w:p w14:paraId="797F128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701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3：供給連鎖レベルにおける「リスクが高く見込まれる度合い」の指標</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208740C3" w14:textId="77777777" w:rsidTr="00A820DB">
              <w:tc>
                <w:tcPr>
                  <w:tcW w:w="9670" w:type="dxa"/>
                  <w:shd w:val="clear" w:color="auto" w:fill="auto"/>
                </w:tcPr>
                <w:p w14:paraId="10F84B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9C98EB2" w14:textId="77777777" w:rsidTr="00A820DB">
              <w:tc>
                <w:tcPr>
                  <w:tcW w:w="9670" w:type="dxa"/>
                  <w:shd w:val="clear" w:color="auto" w:fill="auto"/>
                </w:tcPr>
                <w:p w14:paraId="7FCC40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業者及び手順が不明である。</w:t>
                  </w:r>
                </w:p>
              </w:tc>
            </w:tr>
            <w:tr w:rsidR="00D81982" w:rsidRPr="00D81982" w14:paraId="17D7B71F" w14:textId="77777777" w:rsidTr="00A820DB">
              <w:tc>
                <w:tcPr>
                  <w:tcW w:w="9670" w:type="dxa"/>
                  <w:shd w:val="clear" w:color="auto" w:fill="auto"/>
                </w:tcPr>
                <w:p w14:paraId="24742C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該当の木材または木材製品が取引された国／地域が不明である。</w:t>
                  </w:r>
                </w:p>
              </w:tc>
            </w:tr>
            <w:tr w:rsidR="00D81982" w:rsidRPr="00D81982" w14:paraId="083BFD1C" w14:textId="77777777" w:rsidTr="00A820DB">
              <w:tc>
                <w:tcPr>
                  <w:tcW w:w="9670" w:type="dxa"/>
                  <w:shd w:val="clear" w:color="auto" w:fill="auto"/>
                </w:tcPr>
                <w:p w14:paraId="4998DB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当該関連製品に使用された樹種が不明である。</w:t>
                  </w:r>
                </w:p>
              </w:tc>
            </w:tr>
            <w:tr w:rsidR="00D81982" w:rsidRPr="00D81982" w14:paraId="77267C98" w14:textId="77777777" w:rsidTr="00A820DB">
              <w:tc>
                <w:tcPr>
                  <w:tcW w:w="9670" w:type="dxa"/>
                  <w:shd w:val="clear" w:color="auto" w:fill="auto"/>
                </w:tcPr>
                <w:p w14:paraId="0069D5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該当供給チェーンに関わる企業による違法行為への関与を示す証拠がある。</w:t>
                  </w:r>
                </w:p>
              </w:tc>
            </w:tr>
          </w:tbl>
          <w:p w14:paraId="1A86C19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BD95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4-3-6　リスク評価は、供給者ごとに最初の入荷に対して実行しなければならない。評価は、レビューされなけ</w:t>
            </w:r>
            <w:r w:rsidRPr="00D81982">
              <w:rPr>
                <w:rFonts w:ascii="ＭＳ Ｐ明朝" w:eastAsia="ＭＳ Ｐ明朝" w:hAnsi="ＭＳ Ｐ明朝" w:cstheme="minorBidi" w:hint="eastAsia"/>
                <w:kern w:val="2"/>
                <w:szCs w:val="22"/>
              </w:rPr>
              <w:lastRenderedPageBreak/>
              <w:t>ればならず、必要があれば、少なくとも年に一度改訂しなければならない。</w:t>
            </w:r>
          </w:p>
          <w:p w14:paraId="0A0F9D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4-3-7　4-2-1項に列挙される事柄に関する変更があった個々の供給者については、リスク評価は、入荷ごとに実行しなければならない。</w:t>
            </w:r>
          </w:p>
          <w:p w14:paraId="1423015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4-3-8 CoC管理事業体は、下記の条件を満たす特定の地理的区域からの入荷に関してはリスク評価を実行した上で、「無視できるほど小さいリスク」を確認することができる。</w:t>
            </w:r>
          </w:p>
          <w:p w14:paraId="1DF79B2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CoC管理事業体は下記を常に更新していなければならない。</w:t>
            </w:r>
          </w:p>
          <w:p w14:paraId="3F092A7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（ア）該当特定区域の明確な規定</w:t>
            </w:r>
          </w:p>
          <w:p w14:paraId="5DAF39F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（イ）該当区域から入荷される樹種のリスト</w:t>
            </w:r>
          </w:p>
          <w:p w14:paraId="264FF361"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（ウ）その供給源が確認された地理的区域からのものであり、かつ、確認された樹種であることを検証する適切な証拠</w:t>
            </w:r>
          </w:p>
          <w:p w14:paraId="6438959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表</w:t>
            </w:r>
            <w:r w:rsidRPr="00D81982">
              <w:rPr>
                <w:rFonts w:ascii="ＭＳ Ｐ明朝" w:eastAsia="ＭＳ Ｐ明朝" w:hAnsi="ＭＳ Ｐ明朝" w:cstheme="minorBidi"/>
                <w:kern w:val="2"/>
                <w:szCs w:val="22"/>
              </w:rPr>
              <w:t>2及び表3の指標が該当してはならない。</w:t>
            </w:r>
          </w:p>
          <w:p w14:paraId="69D0D63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区域特定のリスク評価は、該当区域からの最初の入荷の前に実行しなければならない。</w:t>
            </w:r>
          </w:p>
          <w:p w14:paraId="0BB7EE6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区域特定のリスク評価は、レビューを受けなければならず、①の変更がある場合には、必要な場合は改定を行わなければならない。</w:t>
            </w:r>
          </w:p>
          <w:p w14:paraId="2A42A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　明示された根拠に基づくコメントまたは苦情</w:t>
            </w:r>
          </w:p>
          <w:p w14:paraId="59FF89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4-4-1　CoC管理事業体は、供給品について非合法又は問題がある出処に関連していないかとの第三者から根拠に基づく懸念が提示された時は、迅速に調査するものとする。その際、苦情が正当であるとされた場合は、該当供給品に関連するリスクを（再）評価しなければならない。</w:t>
            </w:r>
          </w:p>
          <w:p w14:paraId="3B42C0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4-4-2　根拠に基づく懸念の場合、当初リスク評価から除外された原材料（4-3-1項）は4-3項の要求事項に従ってリスク評価しなければならない。</w:t>
            </w:r>
          </w:p>
          <w:p w14:paraId="0ACEFA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15AE50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　「注目すべき重大なリスク」供給品の管理</w:t>
            </w:r>
          </w:p>
          <w:p w14:paraId="57118C3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　由来の確認</w:t>
            </w:r>
          </w:p>
          <w:p w14:paraId="573C32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4-5-1-1　「注目すべき重大なリスク」として評価された供給品に関して、可能な場合は、CoC管理事業体は原材料を「無視できるほど小さいリスク」として分類できる追加的情報及び証拠を提供するよう供給者に要求しなければならない。</w:t>
            </w:r>
          </w:p>
          <w:p w14:paraId="3B701E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供給者は、下記に係る事項について確実に行わなければならない。</w:t>
            </w:r>
          </w:p>
          <w:p w14:paraId="5749AC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供給者は、該当する原材料の森林管理区域及び供給連鎖全体を確認するために、必要な情報を当該</w:t>
            </w:r>
            <w:r w:rsidRPr="00D81982">
              <w:rPr>
                <w:rFonts w:ascii="ＭＳ Ｐ明朝" w:eastAsia="ＭＳ Ｐ明朝" w:hAnsi="ＭＳ Ｐ明朝" w:cstheme="minorBidi"/>
                <w:kern w:val="2"/>
                <w:szCs w:val="22"/>
              </w:rPr>
              <w:t>CoC管理事業体に提供しなければならない。</w:t>
            </w:r>
          </w:p>
          <w:p w14:paraId="407063F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CoC管理事業体が、供給者及びさらに川上の供給者の操業に関する第二者、又は第三者による検査の実行を可能にする手配をしなければならない。</w:t>
            </w:r>
          </w:p>
          <w:p w14:paraId="32B805E0"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注意書：これらの手順は、供給者の合意書または文書よる自己宣言書などで確認できる。</w:t>
            </w:r>
          </w:p>
          <w:p w14:paraId="58C621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4-5-1-2　CoC管理事業体は、「注目するべき重大なリスク」と分類された供給品に関する第二者または第三者検証プログラムを構築しなければならない。検証プログラムは下記の事項を含まなければならない。</w:t>
            </w:r>
          </w:p>
          <w:p w14:paraId="44046990"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該当の全供給連鎖及び該当の供給品の由来である森林管理区域の確認</w:t>
            </w:r>
          </w:p>
          <w:p w14:paraId="785297DE"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必要と考えられる場合は現場検査</w:t>
            </w:r>
          </w:p>
          <w:p w14:paraId="139928B2"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必要に応じて、リスクの軽減、リスクの是正及びリスクの予防処置</w:t>
            </w:r>
          </w:p>
          <w:p w14:paraId="75BAF0A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　供給連鎖の確認</w:t>
            </w:r>
          </w:p>
          <w:p w14:paraId="1FB030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4-5-2-1　CoC管理事業体は、「注目するべき重大なリスク」とされた供給品のべての供給者に対して、該当の供給連鎖全体とその供給品の出処である森林管理区域に関する詳細な情報を要求しなければならない。</w:t>
            </w:r>
          </w:p>
          <w:p w14:paraId="452E8CA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4-5-2-2　供給品が、供給連鎖の由来の確認の段階で表１の指標に従って「無視できるほど小さいリスク」と検証された場合、CoC管理事業体は森林管理区域までの供給連鎖全体を確認する必要はない。</w:t>
            </w:r>
          </w:p>
          <w:p w14:paraId="25D79B6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4-5-2-3　提出された情報は、CoC管理事業体による現場検査の計画及び実行を可能とするものでなければならない。</w:t>
            </w:r>
          </w:p>
          <w:p w14:paraId="5B72382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　現場検査</w:t>
            </w:r>
          </w:p>
          <w:p w14:paraId="47E119A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4-5-3-1　CoC管理事業体の検証プログラムは、「注目すべき重大なリスク」供給品の供給者の現場検査を含まなければならない。現場検査の実行は、CoC管理事業体自身（第二者検査）、又は、CoC管理事業体に代わる第三者によるものとする。CoC管理事業体は、問題のない出処からの原材料であることに十分な信頼を置ける文書がある場合は、これをレビューすることによって現場検査に代替することができる。</w:t>
            </w:r>
          </w:p>
          <w:p w14:paraId="21A2855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4-5-3-2　CoC管理事業体は、「注目すべき重大なリスク」に該当する供給品の由来及び問題のある出処の定義に関連する法律に関する十分な知識と技量を有することを示さなければならない。</w:t>
            </w:r>
          </w:p>
          <w:p w14:paraId="72E355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4-5-3-3　現場検査がCoC管理事業体に代わって第三者によって実行される場合は、CoC管理事業体はその第三者が前項で要求される法律に関する知識と技量を有することを示さなければならない。第三者はSGEC附属文書2-10にある力量の要求事項を満たさなければならない。</w:t>
            </w:r>
          </w:p>
          <w:p w14:paraId="165778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4-5-3-4　CoC管理事業体は、検証プログラムにより検証を受ける「注目すべき重大なリスク」供給品のサンプルを決めなければならない。定期審査における各年のサンプル数は、各年の「注目すべき重大なリスク」供給品の数の平方根以上でなければならない（ｙ＝√ｘ、少数点以下は四捨五入）。</w:t>
            </w:r>
          </w:p>
          <w:p w14:paraId="34A41C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前回の現場検査結果が当文書の目的を達成する上で効果的であることが判明している場合は、サンプル数はその</w:t>
            </w:r>
            <w:r w:rsidRPr="00D81982">
              <w:rPr>
                <w:rFonts w:ascii="ＭＳ Ｐ明朝" w:eastAsia="ＭＳ Ｐ明朝" w:hAnsi="ＭＳ Ｐ明朝" w:cstheme="minorBidi"/>
                <w:kern w:val="2"/>
                <w:szCs w:val="22"/>
              </w:rPr>
              <w:t>0.8を乗じて減らすことが出来る（すなわち、ｙ＝0.8√ｘ、小数点以下は切り上げ）。</w:t>
            </w:r>
          </w:p>
          <w:p w14:paraId="16E7302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4-5-3-5　現場検査は下記を対象に含まなければならない。</w:t>
            </w:r>
          </w:p>
          <w:p w14:paraId="3E2FEC9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原材料の由来に関する供給者の主張の適合性評価のため、該当する原材料の直接の供給者及びその供給連鎖の川上にあるすべての供給者</w:t>
            </w:r>
          </w:p>
          <w:p w14:paraId="4F951AB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法的要求事項の遵守に関する評価を目的にして、供給品の由来である森林所有者／森林管理区域の管理者またはその森林管理区域の管理行為に対する責任を有するその他の関係者</w:t>
            </w:r>
          </w:p>
          <w:p w14:paraId="262E32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4-5-4　是正及び予防措置</w:t>
            </w:r>
            <w:r w:rsidRPr="00D81982">
              <w:rPr>
                <w:rFonts w:ascii="ＭＳ Ｐ明朝" w:eastAsia="ＭＳ Ｐ明朝" w:hAnsi="ＭＳ Ｐ明朝" w:cstheme="minorBidi"/>
                <w:kern w:val="2"/>
                <w:szCs w:val="22"/>
              </w:rPr>
              <w:br/>
              <w:t>4-5-4-1　CoC管理事業体は、その検証プログラムによって不履行を指摘された供給者に関する是正措置を実施するための、文書による手順を定めなければならない。</w:t>
            </w:r>
            <w:r w:rsidRPr="00D81982">
              <w:rPr>
                <w:rFonts w:ascii="ＭＳ Ｐ明朝" w:eastAsia="ＭＳ Ｐ明朝" w:hAnsi="ＭＳ Ｐ明朝" w:cstheme="minorBidi"/>
                <w:kern w:val="2"/>
                <w:szCs w:val="22"/>
              </w:rPr>
              <w:br/>
              <w:t>4-5-4-2　是正措置の対象範囲は不履行の度合いと重大さに基づいて決め、下記より少なくとも一つ以上を含まなければならない。</w:t>
            </w:r>
          </w:p>
          <w:p w14:paraId="555F99EB"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問題がある出処からの木材又は木材製品が</w:t>
            </w:r>
            <w:r w:rsidRPr="00D81982">
              <w:rPr>
                <w:rFonts w:ascii="ＭＳ Ｐ明朝" w:eastAsia="ＭＳ Ｐ明朝" w:hAnsi="ＭＳ Ｐ明朝" w:cstheme="minorBidi"/>
                <w:kern w:val="2"/>
                <w:szCs w:val="22"/>
              </w:rPr>
              <w:t>CoC管理事業体に供給されないことを確実にするため、把握されたリスクについて、特定の期間内における該当リスクに対する取組の要求を伴うもの</w:t>
            </w:r>
          </w:p>
          <w:p w14:paraId="4FA0B61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供給者に対し、森林管理区域における法的要求事項の遵守または供給連鎖における情報の流れの</w:t>
            </w:r>
            <w:r w:rsidRPr="00D81982">
              <w:rPr>
                <w:rFonts w:ascii="ＭＳ Ｐ明朝" w:eastAsia="ＭＳ Ｐ明朝" w:hAnsi="ＭＳ Ｐ明朝" w:cstheme="minorBidi" w:hint="eastAsia"/>
                <w:kern w:val="2"/>
                <w:szCs w:val="22"/>
              </w:rPr>
              <w:lastRenderedPageBreak/>
              <w:t>効率性に関するリスク軽減処置を定めることの要求</w:t>
            </w:r>
          </w:p>
          <w:p w14:paraId="63769BD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供給者が適切なリスク軽減の手段を実行したことを示すまで、木材または木材製品の契約または注文の停止</w:t>
            </w:r>
          </w:p>
          <w:p w14:paraId="58469C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DF15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4-6　市場への出荷の禁止</w:t>
            </w:r>
          </w:p>
          <w:p w14:paraId="344E15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出処が不明または問題がある木・木材製品は、</w:t>
            </w:r>
            <w:r w:rsidRPr="00D81982">
              <w:rPr>
                <w:rFonts w:ascii="ＭＳ Ｐ明朝" w:eastAsia="ＭＳ Ｐ明朝" w:hAnsi="ＭＳ Ｐ明朝" w:cstheme="minorBidi"/>
                <w:kern w:val="2"/>
                <w:szCs w:val="22"/>
              </w:rPr>
              <w:t>CoC管理事業体のCoCの対象範囲に含めてはならない。</w:t>
            </w:r>
          </w:p>
          <w:p w14:paraId="3288E52A"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違法な出処「問題がある出処</w:t>
            </w:r>
            <w:r w:rsidRPr="00D81982">
              <w:rPr>
                <w:rFonts w:ascii="ＭＳ Ｐ明朝" w:eastAsia="ＭＳ Ｐ明朝" w:hAnsi="ＭＳ Ｐ明朝" w:cstheme="minorBidi"/>
                <w:kern w:val="2"/>
                <w:szCs w:val="22"/>
              </w:rPr>
              <w:t>2-9項（ａ）または（ｂ）」であることが既知であるか、または確かな疑いがある木材または木材製品については、供給された木材を「無視できるほど小さいリスク」に分類することを示す適切な証拠書類が検証されるまでは、加工、取引、または、市場等への出荷をしてはならない。</w:t>
            </w:r>
          </w:p>
          <w:p w14:paraId="48CC44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F63AD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　認証生産物の管理</w:t>
            </w:r>
          </w:p>
          <w:p w14:paraId="0E0529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5-1　総論</w:t>
            </w:r>
          </w:p>
          <w:p w14:paraId="7716E1D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CoC管理事業体は、購入、加工、保管、出荷などの各工程において、認証原材料・製品を以下のいずれかの方法によって管理しなければならない。</w:t>
            </w:r>
          </w:p>
          <w:p w14:paraId="43E26E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0ADD27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　物理的分離方式</w:t>
            </w:r>
          </w:p>
          <w:p w14:paraId="0770FB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　物理的分離方式に関する一般要求事項</w:t>
            </w:r>
          </w:p>
          <w:p w14:paraId="14789A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5-2-1-1　CoC管理事業体は、その認証原材料・製品がその他の原材料・製品（以下、「非認証原料・製品」という。）に混合されない場合、若しくは認証原材料・製品が全工程において識別可能である場合には、物理的分離方式により管理しなければならない。</w:t>
            </w:r>
          </w:p>
          <w:p w14:paraId="71D1AE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　物理的分離方式を採用する場合には、CoC管理事業体は購入、加工、保管、出荷の全工程において確実に認証原材料・製品が分別され、識別できるようにしなければならない。</w:t>
            </w:r>
          </w:p>
          <w:p w14:paraId="141EF5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5-2-1-2-1　前項の物理的分離の状態が、書類上でも確認でき、入荷・生産・出荷・在庫において明示できるようにしなければならない。</w:t>
            </w:r>
          </w:p>
          <w:p w14:paraId="02ADD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5-2-1-3　CoC管理事業体は、認証原材料の含有比率が異なる製品についても、物理的分離方式を採用することができる。</w:t>
            </w:r>
          </w:p>
          <w:p w14:paraId="6282167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CoC管理事業体は、パーセンテージ方式による同じ認証率の認証原材料を、異なる認証率の主張の有無に関わらず、他の製品から理物的に分別することができる。（異なる認証率ごとに分別、または同じ認証率同士の間でも分別することも可能）</w:t>
            </w:r>
          </w:p>
          <w:p w14:paraId="33A53A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　認証原材料／製品の分別</w:t>
            </w:r>
          </w:p>
          <w:p w14:paraId="64B8009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5-2-2-1　物理的分離方式を採用する場合には、全CoC工程において明確に識別できるよう次のいずれかの方法によって管理されなければならない。</w:t>
            </w:r>
          </w:p>
          <w:p w14:paraId="01FA7C5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生産物と非認証生産物の保管場所、加工場所を区分する物理的な分離</w:t>
            </w:r>
          </w:p>
          <w:p w14:paraId="017FE76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加工工程において、認証生産物と非認証生産物の取扱時間を区分する時間的な分離</w:t>
            </w:r>
          </w:p>
          <w:p w14:paraId="22DD01D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加工工程における認証林産物と非認証生産物の恒常的・明瞭な識別</w:t>
            </w:r>
          </w:p>
          <w:p w14:paraId="139C27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8AB2D1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5-3　パーセンテージ方式</w:t>
            </w:r>
          </w:p>
          <w:p w14:paraId="09ECC8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　パーセンテージ方式の適用</w:t>
            </w:r>
          </w:p>
          <w:p w14:paraId="5BC60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5-3-1-1　CoC管理事業体は、その認証原材料・製品がその他の非認証原材料・製品と混合される場合にあって物理的分離方式によることが困難な場合には、パーセンテージ方式による管理がされなければならない。</w:t>
            </w:r>
          </w:p>
          <w:p w14:paraId="58252CA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　製品グループの決定</w:t>
            </w:r>
          </w:p>
          <w:p w14:paraId="252F5C4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5-3-2-1　CoC管理事業体は、当該CoCの対象となる特定の工程内で製造される製品を、一つの製品グループとして取り扱うことができる。また、特定の工程内で、一部異なる工程によるもの若しくは追加的工程を経て生産される製品を含め、一つ以上の製品グループとして定めることができる。</w:t>
            </w:r>
          </w:p>
          <w:p w14:paraId="24F33C6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5-3-2-2　製品グループは、「単一の製品タイプ」又は「樹種や分類などが同一または類似の投入原料からなる製品グループ」でなければならない。</w:t>
            </w:r>
          </w:p>
          <w:p w14:paraId="2260E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5-3-2-3　製品グループに含める原材料は、同一の計算単位、または同一の計算単位に変換可能な計算単位を使用しなければならない。</w:t>
            </w:r>
          </w:p>
          <w:p w14:paraId="7AC54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5-3-2-4　製品グループは、CoC管理事業体の単一のサイトで生産、加工される製品でなければならない。</w:t>
            </w:r>
          </w:p>
          <w:p w14:paraId="7CC906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5-3-2-5　前項の規定は、林業請負業者、輸送業者、貿易業者など、事業を行うサイトが明確に特定できないCoC管理事業体及びその工程には適用されない。</w:t>
            </w:r>
          </w:p>
          <w:p w14:paraId="471D2C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5-3-2-6　認証原材料の占めるパーセンテージの算定に当たっては、当文書5-3-3で定める要求事項に基づき行わなければならない。</w:t>
            </w:r>
          </w:p>
          <w:p w14:paraId="454DF8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　認証率の計算</w:t>
            </w:r>
          </w:p>
          <w:p w14:paraId="5B3DF3D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5-3-3-1　CoC管理事業体は、製品グループごと、及び特定の期間ごとに、次の計算式に従って認証原材料の認証率を計算しなければならない。</w:t>
            </w:r>
          </w:p>
          <w:p w14:paraId="72C009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Pc｛％｝＝Vc／（Vc＋Vo）×100</w:t>
            </w:r>
          </w:p>
          <w:p w14:paraId="4C3456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Pc；認証原材料の認証率</w:t>
            </w:r>
          </w:p>
          <w:p w14:paraId="0EF7C50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Vc；認証原材料の量</w:t>
            </w:r>
          </w:p>
          <w:p w14:paraId="524D50F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Vo；その他原材料の量</w:t>
            </w:r>
          </w:p>
          <w:p w14:paraId="7B28D8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注意書；認証原材料の認証率の計算に当たっては、中立原材料は含めない。但し、原材料の総計の算定に当たっては、認証原材料及びその他の原材料に中立原材料を含めた合計となる。</w:t>
            </w:r>
          </w:p>
          <w:p w14:paraId="6902766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（Vt＝Vc＋Vo＋Vn；Vt＝原材料の総量、Vn＝中立原材料の量）</w:t>
            </w:r>
          </w:p>
          <w:p w14:paraId="1E8533D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22CAE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5-3-3-2　CoC管理事業体は、認証原材料認証率の計算対象となるすべての原材料について単一の計算単位を使用して計算しなければならない。単一の計算単位への変換を行う場合は、一般に承認された変換率若しくは方法を使用しなければならない。仮に、一般に承認された適当な変換率等がない場合には、妥当かつ信頼性のある変換率を規定して使用しなければならない。</w:t>
            </w:r>
          </w:p>
          <w:p w14:paraId="0CCF975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5-3-3-3　調達した製品に含まれる原材料のうち一部が認証原材料の場合、当該認証原材料の認証率に相当する量のみを認証原材料として計算式に参入し、残余の原材料は、その他の原材料として計算しなければならない。</w:t>
            </w:r>
          </w:p>
          <w:p w14:paraId="12ED32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5-3-3-4　CoC管理事業体は、認証原材料の認証率を次のいずれかの方法に基づいて計算しなければならない。</w:t>
            </w:r>
          </w:p>
          <w:p w14:paraId="30A51F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単純パーセンテージ</w:t>
            </w:r>
          </w:p>
          <w:p w14:paraId="49B417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又は、移動平均パーセンテージ</w:t>
            </w:r>
          </w:p>
          <w:p w14:paraId="1CEDE7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5-3-3-5　CoC管理事業体が単純パーセントによる計算を採用する場合には、特定の製品グループについて、当該製品グループに含有される特定の認証原材料の量に基づいて認証原材料の認証率を計算しなければならない。</w:t>
            </w:r>
          </w:p>
          <w:p w14:paraId="6DE416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5-3-3-6　CoC管理事業体が移動平均パーセンテージによる計算を採用する場合には、特定の製品グループについて、当該生産期間に先行する特定の期間内に投入された認証原材料の量に基づいてその認証率を計算しなければならない。なお、この場合の生産期間は3カ月を超えない期間でなければならない。また、認証原材料投入期間は12カ月を超えない期間でなければならない。</w:t>
            </w:r>
          </w:p>
          <w:p w14:paraId="623735D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　生産期間を</w:t>
            </w:r>
            <w:r w:rsidRPr="00D81982">
              <w:rPr>
                <w:rFonts w:ascii="ＭＳ Ｐ明朝" w:eastAsia="ＭＳ Ｐ明朝" w:hAnsi="ＭＳ Ｐ明朝" w:cstheme="minorBidi"/>
                <w:kern w:val="2"/>
                <w:szCs w:val="22"/>
              </w:rPr>
              <w:t>3カ月、原材料投入期間を12カ月と定めたCoC管理事業体は、次の3カ月間の移動平均パーセンテージを、先行する12カ月に調達された原材料の量から計算しなければならない。</w:t>
            </w:r>
          </w:p>
          <w:p w14:paraId="7B1A9FE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　算出された認証率の生産品への振替</w:t>
            </w:r>
          </w:p>
          <w:p w14:paraId="477620D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　平均パーセンテージ方式</w:t>
            </w:r>
          </w:p>
          <w:p w14:paraId="19D789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5-3-4-1-1　CoC管理事業体が平均パーセンテージ方式を適用する場合には、算出した認証原材料認証率を、計算対象の製品グループに含まれるすべての製品に対して使用しなければならない。</w:t>
            </w:r>
          </w:p>
          <w:p w14:paraId="7CB4EF2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Pr="00D81982">
              <w:rPr>
                <w:rFonts w:ascii="ＭＳ Ｐ明朝" w:eastAsia="ＭＳ Ｐ明朝" w:hAnsi="ＭＳ Ｐ明朝" w:cstheme="minorBidi"/>
                <w:kern w:val="2"/>
                <w:szCs w:val="22"/>
              </w:rPr>
              <w:t>3カ月の期間の認証原材料認証率が54％であるとき、製品グループに含まれるすべての製品は、この生産期間において、54％の認証原材料を含有する認証製品として販売・移譲することができる。（「54％SGEC認証」と表記）</w:t>
            </w:r>
          </w:p>
          <w:p w14:paraId="4447E3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　ボリュームクレジット方式</w:t>
            </w:r>
          </w:p>
          <w:p w14:paraId="14FD8B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5-3-4-2-1　CoC管理事業体は、単一の主張についてボリュームクレジット方式を適用しなければならない。一つの入荷原材料についてその由来に関する複数の主張がある場合、認証率の計算には、それを単一の不可分の主張として扱うか、受け取った主張のうちの一つのみを使用しなければならない。</w:t>
            </w:r>
          </w:p>
          <w:p w14:paraId="5DE6FE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CoC管理事業体が二つの認証制度による主張がある単一の原材料を受け取る場合は、複数主張として一つのクレジット勘定を作成して認証率を計算するか、または、どちらか一方を選択して、該当するクレジット勘定にクレジット記帳をしなければならない。</w:t>
            </w:r>
          </w:p>
          <w:p w14:paraId="01CD6F3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5-3-4-2-2　CoC管理事業体は、ボリュームクレジットを次の一方を用いて計算しなければならない。</w:t>
            </w:r>
          </w:p>
          <w:p w14:paraId="413114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・認証率と製品生産量、または</w:t>
            </w:r>
          </w:p>
          <w:p w14:paraId="12F346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・投入原材料と歩留率</w:t>
            </w:r>
          </w:p>
          <w:p w14:paraId="19EF42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5-3-4-2-3　ボリュームクレジットの算出に当たって、CoC管理事業体が認証原材料の認証率を適用している場合には、当該生産期間内の生産量に当該期間の認証原材料の認証率を掛けてボリュームクレジットを算出しなければならない。</w:t>
            </w:r>
          </w:p>
          <w:p w14:paraId="0AE615A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例：生産期間内に含まれる製品グループの認証原材料の認証率が</w:t>
            </w:r>
            <w:r w:rsidRPr="00D81982">
              <w:rPr>
                <w:rFonts w:ascii="ＭＳ Ｐ明朝" w:eastAsia="ＭＳ Ｐ明朝" w:hAnsi="ＭＳ Ｐ明朝" w:cstheme="minorBidi"/>
                <w:kern w:val="2"/>
                <w:szCs w:val="22"/>
              </w:rPr>
              <w:t>54％で、生産された製品が100トンである場合、CoC管理事業体は、生産品のうちの54トンに相当するボリュームクレジットを得る。</w:t>
            </w:r>
          </w:p>
          <w:p w14:paraId="37DA30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5-3-4-2-4　ボリュームクレジットを算出するに当たって、CoC管理事業体が投入する認証原材料と産出され</w:t>
            </w:r>
            <w:r w:rsidRPr="00D81982">
              <w:rPr>
                <w:rFonts w:ascii="ＭＳ Ｐ明朝" w:eastAsia="ＭＳ Ｐ明朝" w:hAnsi="ＭＳ Ｐ明朝" w:cstheme="minorBidi" w:hint="eastAsia"/>
                <w:kern w:val="2"/>
                <w:szCs w:val="22"/>
              </w:rPr>
              <w:lastRenderedPageBreak/>
              <w:t>る認証製品の間に検証可能な歩留率を示すことができる場合には、認証原材料の投入量に歩留率を掛けて直接ボリュームクレジットを計算することができる。</w:t>
            </w:r>
          </w:p>
          <w:p w14:paraId="4873BC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例：投入された認証原材料の量が</w:t>
            </w:r>
            <w:r w:rsidRPr="00D81982">
              <w:rPr>
                <w:rFonts w:ascii="ＭＳ Ｐ明朝" w:eastAsia="ＭＳ Ｐ明朝" w:hAnsi="ＭＳ Ｐ明朝" w:cstheme="minorBidi"/>
                <w:kern w:val="2"/>
                <w:szCs w:val="22"/>
              </w:rPr>
              <w:t>70ｍ３であり、歩留率が0.60（すなわち、１ｍ３の丸太が0.60ｍ３の製材になる場合）である場合、CoC管理事業体は、42ｍ３の製材に相当するボリュームクレジットを得る。</w:t>
            </w:r>
          </w:p>
          <w:p w14:paraId="1B15FB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5-3-4-2-5　CoC管理事業体は、単一の計量単位を使用してクレジット勘定を作成・管理し、ボリュームクレジットを同アカウントに加算しなければならない。クレジット勘定は、製品グループに含まれる個別の製品タイプごとに、又は製品グループ全体に対し、同一の計量単位を適用して設定しなければならない。</w:t>
            </w:r>
          </w:p>
          <w:p w14:paraId="35524B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5-3-4-2-6　クレジット勘定に蓄積されたクレジットの総量は、先行する12カ月間に加算されたクレジットの合計を超えてはならない。</w:t>
            </w:r>
          </w:p>
          <w:p w14:paraId="312A89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ただし、製造期間が</w:t>
            </w:r>
            <w:r w:rsidRPr="00D81982">
              <w:rPr>
                <w:rFonts w:ascii="ＭＳ Ｐ明朝" w:eastAsia="ＭＳ Ｐ明朝" w:hAnsi="ＭＳ Ｐ明朝" w:cstheme="minorBidi"/>
                <w:kern w:val="2"/>
                <w:szCs w:val="22"/>
              </w:rPr>
              <w:t>12カ月を超える場合は、当該製品の平均製造期間まで延長することができる。</w:t>
            </w:r>
          </w:p>
          <w:p w14:paraId="47ED46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例：（乾燥期間を含む）薪の平均製造期間が</w:t>
            </w:r>
            <w:r w:rsidRPr="00D81982">
              <w:rPr>
                <w:rFonts w:ascii="ＭＳ Ｐ明朝" w:eastAsia="ＭＳ Ｐ明朝" w:hAnsi="ＭＳ Ｐ明朝" w:cstheme="minorBidi"/>
                <w:kern w:val="2"/>
                <w:szCs w:val="22"/>
              </w:rPr>
              <w:t>18ヶ月である場合、CoC管理事業体は、クレジットの加算期間を最長12ヶ月から18ヶ月に延長することができる。</w:t>
            </w:r>
          </w:p>
          <w:p w14:paraId="74B135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5-3-4-2-7　CoC管理事業体は、クレジット勘定の対象の生産品に、勘定からボリュームクレジットを分配しなければならない。</w:t>
            </w:r>
          </w:p>
          <w:p w14:paraId="4D6AC9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この場合、その方法は、当該認証製品が</w:t>
            </w:r>
            <w:r w:rsidRPr="00D81982">
              <w:rPr>
                <w:rFonts w:ascii="ＭＳ Ｐ明朝" w:eastAsia="ＭＳ Ｐ明朝" w:hAnsi="ＭＳ Ｐ明朝" w:cstheme="minorBidi"/>
                <w:kern w:val="2"/>
                <w:szCs w:val="22"/>
              </w:rPr>
              <w:t>100％認証原材料を含有、又は100％以下でCoC管理事業体が独自で設定した基準の認証原材料を含有するものとしてクレジットを分配することができる。なお、勘定の数量については、認証製品の数量に認証製品に含まれる認証原材料の認証率を掛けた数量を差し引かれなければならない。</w:t>
            </w:r>
          </w:p>
          <w:p w14:paraId="14D06C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Pr="00D81982">
              <w:rPr>
                <w:rFonts w:ascii="ＭＳ Ｐ明朝" w:eastAsia="ＭＳ Ｐ明朝" w:hAnsi="ＭＳ Ｐ明朝" w:cstheme="minorBidi"/>
                <w:kern w:val="2"/>
                <w:szCs w:val="22"/>
              </w:rPr>
              <w:t>CoC管理事業体が54トンのボリュームクレジットを生産品に分配することを決定した場合、当該事業体は、認証原材料を100％含有する認証製品として54トンを販売する、または、認証原材料をｙ％含有する認証製品としてｘトンを販売することができる。この場合、ｘ×ｙ＝分配されたボリュームクレジット。（例えば、77トンの生産品を「70％認証製品」として販売することができる。この場合77×0.7＝54トン。）</w:t>
            </w:r>
          </w:p>
          <w:p w14:paraId="1AD68C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　認証材住宅</w:t>
            </w:r>
          </w:p>
          <w:p w14:paraId="33DCBB4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5-3-4-3-1　住宅に使用される林産原材料をパーセンテージ方式で管理する場合、住宅の構造材に占める認証材のパーセンテージを算出することができる。</w:t>
            </w:r>
          </w:p>
          <w:p w14:paraId="36084EC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注意書：認証材住宅に認証材の占めるパーセンテージ（認証率）の算定に当たっては、</w:t>
            </w:r>
            <w:r w:rsidRPr="00D81982">
              <w:rPr>
                <w:rFonts w:ascii="ＭＳ Ｐ明朝" w:eastAsia="ＭＳ Ｐ明朝" w:hAnsi="ＭＳ Ｐ明朝" w:cstheme="minorBidi"/>
                <w:kern w:val="2"/>
                <w:szCs w:val="22"/>
              </w:rPr>
              <w:t>SGEC附属文書2-2　ロゴマークの使用要領で定める。</w:t>
            </w:r>
          </w:p>
          <w:p w14:paraId="77C321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3F86D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　認証生産物の販売・委譲と情報の伝達</w:t>
            </w:r>
          </w:p>
          <w:p w14:paraId="3C81B55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　販売／譲渡された製品に関する文書</w:t>
            </w:r>
          </w:p>
          <w:p w14:paraId="57176B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6-1-1　CoC管理事業体は、顧客に認証生産物を販売又は委譲する際、顧客にCoC認証書又は認証生産物の供給者としての適合性を確認できる文書のコピーを提供もしくはその入手手段を明示しなければならない。CoC管理事業体は、認証範囲に変更がある場合は、顧客に通知しなければならない。</w:t>
            </w:r>
          </w:p>
          <w:p w14:paraId="389642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注意書：統合</w:t>
            </w:r>
            <w:r w:rsidRPr="00D81982">
              <w:rPr>
                <w:rFonts w:ascii="ＭＳ Ｐ明朝" w:eastAsia="ＭＳ Ｐ明朝" w:hAnsi="ＭＳ Ｐ明朝" w:cstheme="minorBidi"/>
                <w:kern w:val="2"/>
                <w:szCs w:val="22"/>
              </w:rPr>
              <w:t>CoC管理事業体の認証において、個々のサイトが主たる認証書とは別の書類（主認証書を引用する）を受け取っている場合は、そのCoC管理事業体（又はサイト）は顧客に対し、その書類のコピーを主たる認証書と共に提供しなければならない。</w:t>
            </w:r>
          </w:p>
          <w:p w14:paraId="77895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6-1-2　CoC認証の主張を伝達するために、CoC管理事業体は販売又は移譲される製品の出荷に関連する書類の種類を決めなければならない。正式主張を伴うその書類は、顧客ごとに発行しなければならない。CoC管理事業体は、顧客に送られた同書類（原本）が変更できないように、同書類のコピーを控えとして保管しなければならない。</w:t>
            </w:r>
          </w:p>
          <w:p w14:paraId="6AE3CDC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注意書１：「入荷に関連する書類」とは納品書とする。</w:t>
            </w:r>
          </w:p>
          <w:p w14:paraId="405AC57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注意書２：各々の出荷に関連する書類とは、電子媒体を含む媒体と情報をその対象に含む。</w:t>
            </w:r>
          </w:p>
          <w:p w14:paraId="7556C6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6-1-3　CoC管理事業体は、認証生産物の出荷にあたって、納品書等の文書にSGECロゴマークやSGECの主張によりSGEC認証生産物であることを明示するとともに、少なくとも以下の情報を記載し顧客に提供しなければならない。</w:t>
            </w:r>
          </w:p>
          <w:p w14:paraId="1D03DC7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CoC管理事業体名及び認証番号、顧客名称</w:t>
            </w:r>
          </w:p>
          <w:p w14:paraId="382D61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該当する場合、該当書類の対象に含まれる主張付き製品ごとに、次の情報</w:t>
            </w:r>
          </w:p>
          <w:p w14:paraId="3FF7B70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製品の識別情報（種類、型番等）</w:t>
            </w:r>
          </w:p>
          <w:p w14:paraId="1D3644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認証付き製品ごとの出荷量</w:t>
            </w:r>
          </w:p>
          <w:p w14:paraId="45EB766A"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認証原材料の認証率を含む原材料のカテゴリーに関する正式な主張</w:t>
            </w:r>
          </w:p>
          <w:p w14:paraId="752AAD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出荷日（又は出荷期間、会計期間）</w:t>
            </w:r>
          </w:p>
          <w:p w14:paraId="014FF8E7"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注意書：「正式な主張」「認証書」については当ガイドラインと</w:t>
            </w:r>
            <w:r w:rsidRPr="00D81982">
              <w:rPr>
                <w:rFonts w:ascii="ＭＳ Ｐ明朝" w:eastAsia="ＭＳ Ｐ明朝" w:hAnsi="ＭＳ Ｐ明朝" w:cstheme="minorBidi"/>
                <w:kern w:val="2"/>
                <w:szCs w:val="22"/>
              </w:rPr>
              <w:t>SGECの定める他の文書に従うこと。</w:t>
            </w:r>
          </w:p>
          <w:p w14:paraId="740C55E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6-1-4　CoC管理事業体は、認証生産物の入荷量・出荷量に係わる文書及びデータを、少なくとも5年間保管しなくてはならない。</w:t>
            </w:r>
          </w:p>
          <w:p w14:paraId="1848BAF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注意書：記録対象は媒体（電子媒体含む）と情報とする。</w:t>
            </w:r>
          </w:p>
          <w:p w14:paraId="393A5E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F3A69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　ロゴマーク及びラベルの使用</w:t>
            </w:r>
          </w:p>
          <w:p w14:paraId="4EFEF46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CoC管理事業体は、認証生産物をSGEC附属文書2-2「ＳＧＥＣロゴマークの使用要領」に基づき適正に表示され、需要者に提供できるようにしなければならない。</w:t>
            </w:r>
          </w:p>
          <w:p w14:paraId="25F1FF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6-2-1　製品上使用あるいは製品外使用を問わず、CoC認証に関連してロゴマークやラベルを使用するCoC管理事業体は、SGECからの許可を得た上で、その許可の規則や条件を遵守して使用しなければならない。</w:t>
            </w:r>
          </w:p>
          <w:p w14:paraId="4FD2C9C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注意書１：ＣｏＣ管理事業体がＳＧＥＣロゴマークやラベルを使用することを決めた場合は、ＳＧＥＣが定める使用についての規定はＣｏＣの要求事項の不可欠な一部分となる。</w:t>
            </w:r>
          </w:p>
          <w:p w14:paraId="64939D4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SGECロゴマークの使用において、「許可」とはSGECが発行する有効なライセンスを意味する。このライセンスの規定はSGEC附属文書2-2「ＳＧＥＣロゴマークの使用要領」及び附属文書2-2-1「SGECロゴマークライセンスの発行について」による。</w:t>
            </w:r>
          </w:p>
          <w:p w14:paraId="0E05794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6-2-2　CoC管理事業体は、SGECが定めるラベル貼付の適格基準を満たす認証製品に対してのみ製品上のロゴマーク使用することができる。</w:t>
            </w:r>
          </w:p>
          <w:p w14:paraId="030B1D8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6-2-3　製品上に直接、またはその包装上に（ロゴマークやラベルの貼付がない場合）主張をするCoC管理事業体は、常に正式な主張をしなければならず、その主張をするCoC管理事業体の身元は確認可能でなければならない。</w:t>
            </w:r>
          </w:p>
          <w:p w14:paraId="5C793B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注意書：「正式な主張」とは、</w:t>
            </w:r>
            <w:r w:rsidRPr="00D81982">
              <w:rPr>
                <w:rFonts w:ascii="ＭＳ Ｐ明朝" w:eastAsia="ＭＳ Ｐ明朝" w:hAnsi="ＭＳ Ｐ明朝" w:cstheme="minorBidi"/>
                <w:kern w:val="2"/>
                <w:szCs w:val="22"/>
              </w:rPr>
              <w:t>SGEC附属文書4-1、または、その他の文書において定める正確な文言による</w:t>
            </w:r>
            <w:r w:rsidRPr="00D81982">
              <w:rPr>
                <w:rFonts w:ascii="ＭＳ Ｐ明朝" w:eastAsia="ＭＳ Ｐ明朝" w:hAnsi="ＭＳ Ｐ明朝" w:cstheme="minorBidi" w:hint="eastAsia"/>
                <w:kern w:val="2"/>
                <w:szCs w:val="22"/>
              </w:rPr>
              <w:lastRenderedPageBreak/>
              <w:t>主張を意味する。</w:t>
            </w:r>
          </w:p>
          <w:p w14:paraId="31EDA8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6-3　 PEFCロゴ及びラベルの使用</w:t>
            </w:r>
          </w:p>
          <w:p w14:paraId="056CBE4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CoC管理事業体は、SGECがPEFCとの相互承認以降においてはSGEC認証材についてPEFCロゴ及びラベルの使用及び表示することができる。</w:t>
            </w:r>
          </w:p>
          <w:p w14:paraId="37CC83E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PEFCロゴ及びラベルを使用する場合は、、PEFC ST 2002「</w:t>
            </w:r>
            <w:r w:rsidRPr="00D81982">
              <w:rPr>
                <w:rFonts w:ascii="ＭＳ Ｐ明朝" w:eastAsia="ＭＳ Ｐ明朝" w:hAnsi="ＭＳ Ｐ明朝" w:hint="eastAsia"/>
                <w:sz w:val="22"/>
              </w:rPr>
              <w:t>林産品の</w:t>
            </w:r>
            <w:r w:rsidRPr="00D81982">
              <w:rPr>
                <w:rFonts w:ascii="ＭＳ Ｐ明朝" w:eastAsia="ＭＳ Ｐ明朝" w:hAnsi="ＭＳ Ｐ明朝"/>
                <w:sz w:val="22"/>
              </w:rPr>
              <w:t xml:space="preserve">COC </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要求事項」及び」同付属書１「</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主張の仕様書」並びに</w:t>
            </w:r>
            <w:r w:rsidRPr="00D81982">
              <w:rPr>
                <w:rFonts w:ascii="ＭＳ Ｐ明朝" w:eastAsia="ＭＳ Ｐ明朝" w:hAnsi="ＭＳ Ｐ明朝"/>
                <w:sz w:val="22"/>
              </w:rPr>
              <w:t>PEFC ST 2001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ロゴ使用規則－要求事項に基づき適正に表示されなければならない。</w:t>
            </w:r>
          </w:p>
          <w:p w14:paraId="3BEE2F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B8E28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　マネジメントシステムに関する最低限の要求事項</w:t>
            </w:r>
          </w:p>
          <w:p w14:paraId="57B99E9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7-1　一般要求事項</w:t>
            </w:r>
          </w:p>
          <w:p w14:paraId="0705516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この規格の下記の要素は、</w:t>
            </w:r>
            <w:r w:rsidRPr="00D81982">
              <w:rPr>
                <w:rFonts w:ascii="ＭＳ Ｐ明朝" w:eastAsia="ＭＳ Ｐ明朝" w:hAnsi="ＭＳ Ｐ明朝" w:cstheme="minorBidi"/>
                <w:kern w:val="2"/>
                <w:szCs w:val="22"/>
              </w:rPr>
              <w:t>CoCプロセスの正確な実施と維持を確実にするためのものであり、CoC管理事業体はこれに従ってマネジメントシステムを運営しなければならない。マネジメントシステムは、遂行される業務の種類、範囲、量に照らして適切でなければならない。</w:t>
            </w:r>
          </w:p>
          <w:p w14:paraId="7211D59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注意書：この規格が定めるマネジメントシステムのための要求事項に適合するために、ＣｏＣ管理事業体は品質マネジメントシステム（</w:t>
            </w:r>
            <w:r w:rsidRPr="00D81982">
              <w:rPr>
                <w:rFonts w:ascii="ＭＳ Ｐ明朝" w:eastAsia="ＭＳ Ｐ明朝" w:hAnsi="ＭＳ Ｐ明朝" w:cstheme="minorBidi"/>
                <w:kern w:val="2"/>
                <w:szCs w:val="22"/>
              </w:rPr>
              <w:t>ISO9001:2008）又は環境マネジメントシステム（ISO14001:2004）を利用することができる。</w:t>
            </w:r>
          </w:p>
          <w:p w14:paraId="313C83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　認証生産物の管理責任者</w:t>
            </w:r>
          </w:p>
          <w:p w14:paraId="7994AB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　全般的な責任</w:t>
            </w:r>
          </w:p>
          <w:p w14:paraId="5782B4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7-2-1-1　CoC管理事業体は、この規格に従ったCoCの要求事項の実施及び維持に対するコミットメントを定め、文書化しなければならない。そのコミットメントはCoC管理事業体の人員、供給者、顧客、及びその他の利害関係者が入手できるものでなければならない。</w:t>
            </w:r>
          </w:p>
          <w:p w14:paraId="4C4E66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7-2-1-2　CoC管理事業体は、認証生産物の由来の確認、工程の管理、文書の管理、SGECロゴマーク等表示ツールの管理を行うために、管理責任者を１名置かなければならない。</w:t>
            </w:r>
          </w:p>
          <w:p w14:paraId="76C1C2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7-2-1-3　CoC管理事業体は、この規格への適合について定期的にレビューをしなければならない。</w:t>
            </w:r>
          </w:p>
          <w:p w14:paraId="024FDC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注意書：内部監査の内容は</w:t>
            </w:r>
            <w:r w:rsidRPr="00D81982">
              <w:rPr>
                <w:rFonts w:ascii="ＭＳ Ｐ明朝" w:eastAsia="ＭＳ Ｐ明朝" w:hAnsi="ＭＳ Ｐ明朝" w:cstheme="minorBidi"/>
                <w:kern w:val="2"/>
                <w:szCs w:val="22"/>
              </w:rPr>
              <w:t>ISO19011:2002を参考にできる。</w:t>
            </w:r>
          </w:p>
          <w:p w14:paraId="4CC739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7-2-2　CoCに関する責任と権限</w:t>
            </w:r>
          </w:p>
          <w:p w14:paraId="12052E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CoCを実施する人員を定め、少なくとも下記の要素を含むCoCのプロセスに関わる人員上の責任と権限の体制を確立しなければならない。</w:t>
            </w:r>
          </w:p>
          <w:p w14:paraId="6BDAD3E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原材料の調達とその由来の確認</w:t>
            </w:r>
          </w:p>
          <w:p w14:paraId="4500BAC2"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物理的分離または認証率の計算を含む製品の加工、及び生産品への振替</w:t>
            </w:r>
          </w:p>
          <w:p w14:paraId="48097CF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製品の販売とラベル表示</w:t>
            </w:r>
          </w:p>
          <w:p w14:paraId="2F0BFD6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記録の保持</w:t>
            </w:r>
          </w:p>
          <w:p w14:paraId="7A06157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内部監査及び不適合の管理</w:t>
            </w:r>
          </w:p>
          <w:p w14:paraId="5671578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⑥デューディリジェンスシステム（</w:t>
            </w:r>
            <w:r w:rsidRPr="00D81982">
              <w:rPr>
                <w:rFonts w:ascii="ＭＳ Ｐ明朝" w:eastAsia="ＭＳ Ｐ明朝" w:hAnsi="ＭＳ Ｐ明朝" w:cstheme="minorBidi"/>
                <w:kern w:val="2"/>
                <w:szCs w:val="22"/>
              </w:rPr>
              <w:t>DDS）</w:t>
            </w:r>
          </w:p>
          <w:p w14:paraId="5537E155"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注意書：上記の責任と権限は重複可能</w:t>
            </w:r>
          </w:p>
          <w:p w14:paraId="5BCC6D6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8E7F2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7-3　CoC手順の文書化</w:t>
            </w:r>
          </w:p>
          <w:p w14:paraId="11B100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7-3-1　CoC管理事業体は、CoCについての手順を文書化しなければならない。この文書には少なくとも次の事項が含まれなければならない。</w:t>
            </w:r>
          </w:p>
          <w:p w14:paraId="4E7A13B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CoCに関する組織体制、責任、権限</w:t>
            </w:r>
          </w:p>
          <w:p w14:paraId="3C543F7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生産／取引プロセスの中の原材料のフローの記述（製品グループの定義を含む）</w:t>
            </w:r>
          </w:p>
          <w:p w14:paraId="07143B4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この規格の下記を含むすべての要求事項を対象に含む</w:t>
            </w:r>
            <w:r w:rsidRPr="00D81982">
              <w:rPr>
                <w:rFonts w:ascii="ＭＳ Ｐ明朝" w:eastAsia="ＭＳ Ｐ明朝" w:hAnsi="ＭＳ Ｐ明朝" w:cstheme="minorBidi"/>
                <w:kern w:val="2"/>
                <w:szCs w:val="22"/>
              </w:rPr>
              <w:t>CoCのプロセス</w:t>
            </w:r>
          </w:p>
          <w:p w14:paraId="2E322A32"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・原材料のカテゴリー確認（カテゴリーの定義については</w:t>
            </w:r>
            <w:r w:rsidRPr="00D81982">
              <w:rPr>
                <w:rFonts w:ascii="ＭＳ Ｐ明朝" w:eastAsia="ＭＳ Ｐ明朝" w:hAnsi="ＭＳ Ｐ明朝" w:cstheme="minorBidi"/>
                <w:kern w:val="2"/>
                <w:szCs w:val="22"/>
              </w:rPr>
              <w:t>SGEC附属文書4-1参照）</w:t>
            </w:r>
          </w:p>
          <w:p w14:paraId="5589841F"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・認証原材料の物理的分離（物理的分離方式を適用する</w:t>
            </w:r>
            <w:r w:rsidRPr="00D81982">
              <w:rPr>
                <w:rFonts w:ascii="ＭＳ Ｐ明朝" w:eastAsia="ＭＳ Ｐ明朝" w:hAnsi="ＭＳ Ｐ明朝" w:cstheme="minorBidi"/>
                <w:kern w:val="2"/>
                <w:szCs w:val="22"/>
              </w:rPr>
              <w:t>CoC管理事業体の場合）</w:t>
            </w:r>
          </w:p>
          <w:p w14:paraId="179E8FC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・製品グループの定義、認証率の計算、ボリュームクレジットの計算、クレジットアカウントの管理（パーセンテージ方式を適用する場合）</w:t>
            </w:r>
          </w:p>
          <w:p w14:paraId="38FF6C96"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・製品の販売／移譲、オンプロダクトの主張及びオンプロダクトのラベル使用</w:t>
            </w:r>
          </w:p>
          <w:p w14:paraId="39F58A6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④　</w:t>
            </w:r>
            <w:r w:rsidRPr="00D81982">
              <w:rPr>
                <w:rFonts w:ascii="ＭＳ Ｐ明朝" w:eastAsia="ＭＳ Ｐ明朝" w:hAnsi="ＭＳ Ｐ明朝" w:cstheme="minorBidi"/>
                <w:kern w:val="2"/>
                <w:szCs w:val="22"/>
              </w:rPr>
              <w:t>DDSの手順</w:t>
            </w:r>
          </w:p>
          <w:p w14:paraId="1BCBC8C5"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内部監査、苦情処理の手順</w:t>
            </w:r>
          </w:p>
          <w:p w14:paraId="73E1F3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3DB5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　記録の保持</w:t>
            </w:r>
          </w:p>
          <w:p w14:paraId="605EE1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7-4-1　CoC管理事業体は、この規格の要求事項への適合とその有効性、効率性を立証するため、CoCに関する記録を作成、維持しなければならない。</w:t>
            </w:r>
          </w:p>
          <w:p w14:paraId="32EB39F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CoC管理事業体は、CoCの対象である製品グループ（主張付き製品のグループ）に関し少なくとも下記の記録を維持しなければならない。</w:t>
            </w:r>
          </w:p>
          <w:p w14:paraId="051B4E3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全ての認証原材料の供給者に関わる記録（森林管理認証書、</w:t>
            </w:r>
            <w:r w:rsidRPr="00D81982">
              <w:rPr>
                <w:rFonts w:ascii="ＭＳ Ｐ明朝" w:eastAsia="ＭＳ Ｐ明朝" w:hAnsi="ＭＳ Ｐ明朝" w:cstheme="minorBidi"/>
                <w:kern w:val="2"/>
                <w:szCs w:val="22"/>
              </w:rPr>
              <w:t>CoC認証書、または供給者が認証原材料の供給者としての基準を満たしていることを確認できる他の書類のコピーを含む。）</w:t>
            </w:r>
          </w:p>
          <w:p w14:paraId="039532A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生産に投入されるすべての原材料に関する記録（原材料のカテゴリーの主張及び該当投入原材料の納品に関連する書類を含む。）</w:t>
            </w:r>
          </w:p>
          <w:p w14:paraId="0DC52F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認証率の計算、認証率の生産量への振替、及び、該当する場合はボリュームクレジットのクレジットアカウントの管理に関する記録</w:t>
            </w:r>
          </w:p>
          <w:p w14:paraId="60B16F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原材料のカテゴリーに関する主張及び生産品の出荷に関する書類などを含む、販売／移譲されたすべての製品の記録</w:t>
            </w:r>
          </w:p>
          <w:p w14:paraId="1210755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⑤　</w:t>
            </w:r>
            <w:r w:rsidRPr="00D81982">
              <w:rPr>
                <w:rFonts w:ascii="ＭＳ Ｐ明朝" w:eastAsia="ＭＳ Ｐ明朝" w:hAnsi="ＭＳ Ｐ明朝" w:cstheme="minorBidi"/>
                <w:kern w:val="2"/>
                <w:szCs w:val="22"/>
              </w:rPr>
              <w:t>DDSの記録（リスク評価及び「注目すべき重大なリスク」供給品の管理に関する記録を含む。）</w:t>
            </w:r>
          </w:p>
          <w:p w14:paraId="1C73837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内部監査、定期的な</w:t>
            </w:r>
            <w:r w:rsidRPr="00D81982">
              <w:rPr>
                <w:rFonts w:ascii="ＭＳ Ｐ明朝" w:eastAsia="ＭＳ Ｐ明朝" w:hAnsi="ＭＳ Ｐ明朝" w:cstheme="minorBidi"/>
                <w:kern w:val="2"/>
                <w:szCs w:val="22"/>
              </w:rPr>
              <w:t>CoCのレビュー、発生した不適合及び取られた是正処置に関する記録</w:t>
            </w:r>
          </w:p>
          <w:p w14:paraId="16886BA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⑦　苦情とその解決に関する記録</w:t>
            </w:r>
          </w:p>
          <w:p w14:paraId="0A96378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7-4-2　CoC管理事業体は上記の記録を最低５年間は保管しなければならない。</w:t>
            </w:r>
          </w:p>
          <w:p w14:paraId="3FDC7AA0"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注意書：記録は電子媒体を含む媒体と情報をその対象とする。</w:t>
            </w:r>
          </w:p>
          <w:p w14:paraId="0859246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ED5E91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　教育・研修</w:t>
            </w:r>
          </w:p>
          <w:p w14:paraId="4F5D071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7-5-1　人的資源／要員</w:t>
            </w:r>
          </w:p>
          <w:p w14:paraId="3EE65D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CoC管理事業体は、教育・研修責任者を選定するとともに、適切にCoCに係る業務を実施するために、CoC</w:t>
            </w:r>
            <w:r w:rsidRPr="00D81982">
              <w:rPr>
                <w:rFonts w:ascii="ＭＳ Ｐ明朝" w:eastAsia="ＭＳ Ｐ明朝" w:hAnsi="ＭＳ Ｐ明朝" w:cstheme="minorBidi" w:hint="eastAsia"/>
                <w:kern w:val="2"/>
                <w:szCs w:val="22"/>
              </w:rPr>
              <w:lastRenderedPageBreak/>
              <w:t>関連要員に対して教育・研修を行わなければならない。</w:t>
            </w:r>
          </w:p>
          <w:p w14:paraId="269103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7-5-2　技術的設備</w:t>
            </w:r>
          </w:p>
          <w:p w14:paraId="244401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CoC管理事業体は、当ガイドラインの要求事項に適合するCoC管理事業体のCoCの効果的実施と維持に必要な基盤及び技術的設備を把握し、必要な施設等を提供し、維持しなければならない。</w:t>
            </w:r>
          </w:p>
          <w:p w14:paraId="5FFFAA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E2E54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　検査と管理</w:t>
            </w:r>
          </w:p>
          <w:p w14:paraId="026433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7-6-1　CoC管理事業体は、少なくとも年次ベースでこの規格の全ての要求事項を対象範囲とする内部監査を実行し、必要があれば、是正、予防措置を取らなければならない。</w:t>
            </w:r>
          </w:p>
          <w:p w14:paraId="5905C0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7-6-2　内部監査の報告は、少なくとも年に一度レビューされなければならない。</w:t>
            </w:r>
          </w:p>
          <w:p w14:paraId="4CB4C4C2" w14:textId="77777777" w:rsidR="000766AD" w:rsidRPr="00D81982" w:rsidRDefault="000766AD" w:rsidP="000766AD">
            <w:pPr>
              <w:widowControl/>
              <w:rPr>
                <w:rFonts w:ascii="ＭＳ Ｐ明朝" w:eastAsia="ＭＳ Ｐ明朝" w:hAnsi="ＭＳ Ｐ明朝"/>
                <w:sz w:val="22"/>
              </w:rPr>
            </w:pPr>
          </w:p>
          <w:p w14:paraId="4DED342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7-7　苦情</w:t>
            </w:r>
          </w:p>
          <w:p w14:paraId="1FF752D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7-7-1　CoC管理事業体は、供給者、顧客及び当該CoCに関係するそのほかの個人・団体からの苦情を処理するための手順を定めなければならない。</w:t>
            </w:r>
          </w:p>
          <w:p w14:paraId="6E31567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7-7-2　苦情を受けた場合、組織は下記を実行しなければならない。</w:t>
            </w:r>
          </w:p>
          <w:p w14:paraId="75D02AE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苦情の申し立て者に対し該当の苦情を受理したことを伝える。</w:t>
            </w:r>
          </w:p>
          <w:p w14:paraId="4E0B38AF"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苦情の評価とその妥当性確認に必要なすべての情報を収集、検証し、その苦情への対応を決める。</w:t>
            </w:r>
          </w:p>
          <w:p w14:paraId="1F8A7E26"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該当の苦情への対応及びそのプロセスに関する決定を正式に申し立て者に伝える。</w:t>
            </w:r>
          </w:p>
          <w:p w14:paraId="1F1632D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適切な是正、予防措置を確実に行う。</w:t>
            </w:r>
          </w:p>
          <w:p w14:paraId="31A98DC4" w14:textId="77777777" w:rsidR="000766AD" w:rsidRPr="00D81982" w:rsidRDefault="000766AD" w:rsidP="000766AD">
            <w:pPr>
              <w:widowControl/>
              <w:rPr>
                <w:rFonts w:ascii="ＭＳ Ｐ明朝" w:eastAsia="ＭＳ Ｐ明朝" w:hAnsi="ＭＳ Ｐ明朝"/>
                <w:sz w:val="22"/>
              </w:rPr>
            </w:pPr>
          </w:p>
          <w:p w14:paraId="50B0775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　委託・下請業務</w:t>
            </w:r>
          </w:p>
          <w:p w14:paraId="1CDFF87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7-8-1　CoC管理事業体は、当該CoC管理事業体のサイト及びそれ以外の場所で行われる生産・加工・保管等を認証範囲において他の事業者に委託又は下請させることができる。この場合、CoC管理事業体のCoCは、そのCoCの対象である製品の製造に関係する委託・下請業者による活動もその対象範囲としなければならない。その活動場所がCoC管理事業体の内であるか外であるかは問わない。</w:t>
            </w:r>
          </w:p>
          <w:p w14:paraId="574C94B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7-8-2　CoC管理事業体は、委託又は下請を行う者（以下「外部委託事業体」という。）がその他の原材料と分別された原材料の支給をCoC管理事業体から受け、業務完了後に返却する場合、又は当該CoC管理事業体が、請け負わせて生産した製品の顧客への販売・移譲に関して責任を持つ場合は、委託又は下請とみなす。</w:t>
            </w:r>
          </w:p>
          <w:p w14:paraId="2FF34C36"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注意書１：下請業の一例としては、</w:t>
            </w:r>
            <w:r w:rsidRPr="00D81982">
              <w:rPr>
                <w:rFonts w:ascii="ＭＳ Ｐ明朝" w:eastAsia="ＭＳ Ｐ明朝" w:hAnsi="ＭＳ Ｐ明朝"/>
                <w:sz w:val="22"/>
              </w:rPr>
              <w:t>CoCを有する印刷会社が裁断や綴込みを外注する場合がある。この場合、印刷物は下請業者に転送され、下請業務が完遂したら印刷会社に返却される。</w:t>
            </w:r>
          </w:p>
          <w:p w14:paraId="23BF91E1"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2：原材料の調達または製品の販売に関与する団体は、その団体自身がCoCを実行しなければならない。「原材料の支給をCoC管理事業体から受け」及び「業務終了後に返却する」には、原材料を供給者からCoC管理事業体に代わって直接受け取る場合、又は、下請け業者がCoC管理事業体に代わって顧客に直接輸送する場合も含まれる。CoC管理事業体は、原材料の調達から販売、製品情報の伝達までに関する要求事項を含めて認証されるCoCのすべてのプロセスに責任を負う。</w:t>
            </w:r>
          </w:p>
          <w:p w14:paraId="074C2B8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lastRenderedPageBreak/>
              <w:t>注意書</w:t>
            </w:r>
            <w:r w:rsidRPr="00D81982">
              <w:rPr>
                <w:rFonts w:ascii="ＭＳ Ｐ明朝" w:eastAsia="ＭＳ Ｐ明朝" w:hAnsi="ＭＳ Ｐ明朝"/>
                <w:sz w:val="22"/>
              </w:rPr>
              <w:t>3：下請業務は、「5-3-2-4」項の「製品グループは同一のサイトで製造されるべきこと」に関連して「5-3-2-5」項の規定に抵触しないものと考えられる。</w:t>
            </w:r>
          </w:p>
          <w:p w14:paraId="102F664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注意書4: CoC管理事業体は生産・加工・保管等の認定の範囲内で他の事業者に委託・請け負わせをさせる場合はその委託・請け負わせをさせる事業者を認証書に明記できる。</w:t>
            </w:r>
          </w:p>
          <w:p w14:paraId="0573E2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7-8-3　CoC管理事業体は、自社のCoCに関わる下請け業務に関する全責任を負う。</w:t>
            </w:r>
          </w:p>
          <w:p w14:paraId="49D280F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7-8-4　CoC管理事業体は、組織の原材料／製品がその他の原材料や製品と分別されていることを確実にする旨の書面による合意をすべての下請け業者から得なければならない</w:t>
            </w:r>
          </w:p>
          <w:p w14:paraId="2BAB41C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7-8-5　CoC管理事業体の内部監査プログラムは、下請業者の行為を対象に含まなければならない。</w:t>
            </w:r>
          </w:p>
          <w:p w14:paraId="640831C8" w14:textId="77777777" w:rsidR="000766AD" w:rsidRPr="00D81982" w:rsidRDefault="000766AD" w:rsidP="000766AD">
            <w:pPr>
              <w:pStyle w:val="a5"/>
              <w:tabs>
                <w:tab w:val="clear" w:pos="4252"/>
                <w:tab w:val="clear" w:pos="8504"/>
              </w:tabs>
              <w:snapToGrid/>
              <w:rPr>
                <w:rFonts w:ascii="ＭＳ Ｐ明朝" w:eastAsia="ＭＳ Ｐ明朝" w:hAnsi="ＭＳ Ｐ明朝"/>
                <w:sz w:val="22"/>
              </w:rPr>
            </w:pPr>
          </w:p>
          <w:p w14:paraId="296ABD7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　CoCにおける社会、保健、安全上の要求事項</w:t>
            </w:r>
          </w:p>
          <w:p w14:paraId="7EF3691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8-1　適用範囲</w:t>
            </w:r>
          </w:p>
          <w:p w14:paraId="5B12FE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CoC管理事業体は、ILO基本条約（日本未批准条約を除く）及び未批准のILO条約第105号及びILO条約第111号を尊重し、関連する労働基準法及びその他の国内法令を遵守しなければならない。</w:t>
            </w:r>
          </w:p>
          <w:p w14:paraId="02C7E24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　要求事項</w:t>
            </w:r>
          </w:p>
          <w:p w14:paraId="494001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8-2-1　CoC管理事業体は、この規格が定める社会、保健及び安全に関する要求事項の遵守する宣言をしなければならない。</w:t>
            </w:r>
          </w:p>
          <w:p w14:paraId="3793D60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8-2-2　上記宣言は下記の要求事項を含まなければならない。</w:t>
            </w:r>
          </w:p>
          <w:p w14:paraId="3D8770A3"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労働者は、結社の自由、代表者の選択及び雇用主との団体交渉上の妨げを受けない。</w:t>
            </w:r>
          </w:p>
          <w:p w14:paraId="0FF8F4BC"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強制労働を使用しない。</w:t>
            </w:r>
          </w:p>
          <w:p w14:paraId="5CD189C4"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雇用における法的最低年齢１５歳、または義務教育の年齢のうちの最高年齢以下にあたる労働者を使用しない。</w:t>
            </w:r>
          </w:p>
          <w:p w14:paraId="6D9F0A41"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労働者は、就労機会と待遇の平等を否定されない。</w:t>
            </w:r>
          </w:p>
          <w:p w14:paraId="09594897"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⑤　労働条件が安全及び保健を脅かさない。</w:t>
            </w:r>
          </w:p>
          <w:p w14:paraId="41428EC4" w14:textId="77777777" w:rsidR="000766AD" w:rsidRPr="00D81982" w:rsidRDefault="000766AD" w:rsidP="000766AD">
            <w:pPr>
              <w:widowControl/>
              <w:rPr>
                <w:rFonts w:ascii="ＭＳ Ｐ明朝" w:eastAsia="ＭＳ Ｐ明朝" w:hAnsi="ＭＳ Ｐ明朝"/>
                <w:sz w:val="22"/>
              </w:rPr>
            </w:pPr>
          </w:p>
          <w:p w14:paraId="316BBAB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p>
          <w:p w14:paraId="2F002324" w14:textId="7FE29473"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3350F7D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441C6A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A6FE28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)は、2015年4月１日から施行する。</w:t>
            </w:r>
          </w:p>
          <w:p w14:paraId="7F948025" w14:textId="32660E7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7F04FF2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7DBC803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 xml:space="preserve">　一部改正</w:t>
            </w:r>
          </w:p>
          <w:p w14:paraId="438F6EC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　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098EBE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9EFE8B"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p>
          <w:p w14:paraId="2F97FDA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74E9C8E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47CC2CD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EE10A7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A5C948A" w14:textId="77777777" w:rsidR="000766AD" w:rsidRPr="00D81982" w:rsidRDefault="000766AD" w:rsidP="000766AD">
            <w:pPr>
              <w:widowControl/>
              <w:rPr>
                <w:rFonts w:ascii="ＭＳ Ｐ明朝" w:eastAsia="ＭＳ Ｐ明朝" w:hAnsi="ＭＳ Ｐ明朝"/>
                <w:sz w:val="22"/>
              </w:rPr>
            </w:pPr>
          </w:p>
          <w:p w14:paraId="6CBB22E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623727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2018.4.1 </w:t>
            </w:r>
            <w:r w:rsidRPr="00D81982">
              <w:rPr>
                <w:rFonts w:ascii="ＭＳ Ｐ明朝" w:eastAsia="ＭＳ Ｐ明朝" w:hAnsi="ＭＳ Ｐ明朝" w:hint="eastAsia"/>
                <w:sz w:val="22"/>
              </w:rPr>
              <w:t xml:space="preserve">　一部改正</w:t>
            </w:r>
          </w:p>
          <w:p w14:paraId="79065C71" w14:textId="370D6C4B" w:rsidR="000766AD" w:rsidRPr="00D81982" w:rsidRDefault="000766AD" w:rsidP="000766AD">
            <w:pPr>
              <w:widowControl/>
              <w:rPr>
                <w:rFonts w:ascii="ＭＳ Ｐ明朝" w:eastAsia="ＭＳ Ｐ明朝" w:hAnsi="ＭＳ Ｐ明朝"/>
                <w:sz w:val="22"/>
              </w:rPr>
            </w:pPr>
          </w:p>
          <w:p w14:paraId="19004C92" w14:textId="0E58D14E" w:rsidR="000766AD" w:rsidRPr="00D81982" w:rsidRDefault="000766AD" w:rsidP="000766AD">
            <w:pPr>
              <w:widowControl/>
              <w:rPr>
                <w:rFonts w:ascii="ＭＳ Ｐ明朝" w:eastAsia="ＭＳ Ｐ明朝" w:hAnsi="ＭＳ Ｐ明朝"/>
                <w:sz w:val="22"/>
              </w:rPr>
            </w:pPr>
          </w:p>
          <w:p w14:paraId="1F7CAF35" w14:textId="77777777" w:rsidR="00BB4E94" w:rsidRPr="00D81982" w:rsidRDefault="00BB4E94" w:rsidP="00BB4E94">
            <w:pPr>
              <w:widowControl/>
              <w:rPr>
                <w:rFonts w:ascii="ＭＳ Ｐ明朝" w:eastAsia="ＭＳ Ｐ明朝" w:hAnsi="ＭＳ Ｐ明朝"/>
                <w:sz w:val="22"/>
              </w:rPr>
            </w:pPr>
          </w:p>
          <w:p w14:paraId="0D5A4020" w14:textId="77777777" w:rsidR="00BB4E94" w:rsidRPr="00D81982" w:rsidRDefault="00BB4E94" w:rsidP="00BB4E94">
            <w:pPr>
              <w:pStyle w:val="LEFTCharCharCharCharCharCharCharCharChar"/>
              <w:ind w:leftChars="0" w:left="0"/>
              <w:rPr>
                <w:rFonts w:ascii="ＭＳ 明朝" w:eastAsiaTheme="minorEastAsia" w:hAnsi="ＭＳ 明朝" w:cstheme="minorBidi"/>
                <w:kern w:val="2"/>
                <w:sz w:val="21"/>
                <w:szCs w:val="22"/>
              </w:rPr>
            </w:pPr>
            <w:r w:rsidRPr="00D81982">
              <w:rPr>
                <w:rFonts w:ascii="ＭＳ 明朝" w:eastAsiaTheme="minorEastAsia" w:hAnsi="ＭＳ 明朝" w:cstheme="minorBidi"/>
                <w:kern w:val="2"/>
                <w:sz w:val="21"/>
                <w:szCs w:val="22"/>
              </w:rPr>
              <w:br w:type="page"/>
              <w:t>SGEC</w:t>
            </w:r>
            <w:r w:rsidRPr="00D81982">
              <w:rPr>
                <w:rFonts w:ascii="ＭＳ 明朝" w:eastAsiaTheme="minorEastAsia" w:hAnsi="ＭＳ 明朝" w:cstheme="minorBidi" w:hint="eastAsia"/>
                <w:kern w:val="2"/>
                <w:sz w:val="21"/>
                <w:szCs w:val="22"/>
              </w:rPr>
              <w:t xml:space="preserve">附属文書　　　</w:t>
            </w:r>
          </w:p>
          <w:p w14:paraId="5A5AC41F" w14:textId="77777777" w:rsidR="00BB4E94" w:rsidRPr="00D81982" w:rsidRDefault="00BB4E94" w:rsidP="00BB4E94">
            <w:pPr>
              <w:rPr>
                <w:rFonts w:ascii="ＭＳ 明朝" w:hAnsi="ＭＳ 明朝"/>
              </w:rPr>
            </w:pPr>
            <w:r w:rsidRPr="00D81982">
              <w:rPr>
                <w:rFonts w:ascii="ＭＳ 明朝" w:hAnsi="ＭＳ 明朝"/>
              </w:rPr>
              <w:t>4-1</w:t>
            </w:r>
            <w:r w:rsidRPr="00D81982">
              <w:rPr>
                <w:rFonts w:ascii="ＭＳ 明朝" w:hAnsi="ＭＳ 明朝" w:hint="eastAsia"/>
              </w:rPr>
              <w:t xml:space="preserve">　</w:t>
            </w:r>
            <w:r w:rsidRPr="00D81982">
              <w:rPr>
                <w:rFonts w:ascii="ＭＳ 明朝" w:hAnsi="ＭＳ 明朝"/>
              </w:rPr>
              <w:t>2012</w:t>
            </w:r>
          </w:p>
          <w:p w14:paraId="6722B173" w14:textId="77777777" w:rsidR="00BB4E94" w:rsidRPr="00D81982" w:rsidRDefault="00BB4E94" w:rsidP="00BB4E94">
            <w:pPr>
              <w:rPr>
                <w:rFonts w:ascii="ＭＳ 明朝" w:hAnsi="ＭＳ 明朝"/>
              </w:rPr>
            </w:pPr>
            <w:r w:rsidRPr="00D81982">
              <w:rPr>
                <w:rFonts w:ascii="ＭＳ 明朝" w:hAnsi="ＭＳ 明朝" w:hint="eastAsia"/>
              </w:rPr>
              <w:t>理事会</w:t>
            </w:r>
          </w:p>
          <w:p w14:paraId="38FE80F7" w14:textId="77777777" w:rsidR="00BB4E94" w:rsidRPr="00D81982" w:rsidRDefault="00BB4E94" w:rsidP="00BB4E94">
            <w:pPr>
              <w:rPr>
                <w:rFonts w:ascii="ＭＳ 明朝" w:hAnsi="ＭＳ 明朝"/>
              </w:rPr>
            </w:pPr>
            <w:r w:rsidRPr="00D81982">
              <w:rPr>
                <w:rFonts w:ascii="ＭＳ 明朝" w:hAnsi="ＭＳ 明朝"/>
              </w:rPr>
              <w:t>2016.1.1</w:t>
            </w:r>
          </w:p>
          <w:p w14:paraId="16A644B2"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3A626A7" w14:textId="77777777" w:rsidR="00BB4E94" w:rsidRPr="00D81982" w:rsidRDefault="00BB4E94" w:rsidP="00BB4E94">
            <w:pPr>
              <w:pStyle w:val="LEFTCharCharCharCharCharCharCharCharChar"/>
              <w:ind w:leftChars="0" w:left="0" w:firstLineChars="500" w:firstLine="1104"/>
              <w:rPr>
                <w:rFonts w:ascii="ＭＳ Ｐ明朝" w:eastAsia="ＭＳ Ｐ明朝" w:hAnsi="ＭＳ Ｐ明朝" w:cstheme="minorBidi"/>
                <w:b/>
                <w:bCs/>
                <w:kern w:val="2"/>
                <w:szCs w:val="22"/>
              </w:rPr>
            </w:pPr>
            <w:r w:rsidRPr="00D81982">
              <w:rPr>
                <w:rFonts w:ascii="ＭＳ Ｐ明朝" w:eastAsia="ＭＳ Ｐ明朝" w:hAnsi="ＭＳ Ｐ明朝" w:cstheme="minorBidi"/>
                <w:b/>
                <w:bCs/>
                <w:kern w:val="2"/>
                <w:szCs w:val="22"/>
              </w:rPr>
              <w:t>SGEC認証原材料に関する文書【統合済み】</w:t>
            </w:r>
          </w:p>
          <w:p w14:paraId="18257AC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E51C21" w14:textId="77777777" w:rsidR="00BB4E94" w:rsidRPr="00D81982" w:rsidRDefault="00BB4E94" w:rsidP="00BB4E94">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075226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1-1　適用範囲</w:t>
            </w:r>
          </w:p>
          <w:p w14:paraId="48B5084E"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SGEC認証原材料の要求事項について規定する。</w:t>
            </w:r>
          </w:p>
          <w:p w14:paraId="640C7818" w14:textId="77777777" w:rsidR="00BB4E94" w:rsidRPr="00D81982" w:rsidRDefault="00BB4E94" w:rsidP="00BB4E94">
            <w:pPr>
              <w:pStyle w:val="LEFTCharCharCharCharCharCharCharCharChar"/>
              <w:ind w:leftChars="0" w:left="0" w:firstLineChars="300" w:firstLine="660"/>
              <w:rPr>
                <w:rFonts w:ascii="ＭＳ Ｐ明朝" w:eastAsia="ＭＳ Ｐ明朝" w:hAnsi="ＭＳ Ｐ明朝" w:cstheme="minorBidi"/>
                <w:kern w:val="2"/>
                <w:szCs w:val="22"/>
              </w:rPr>
            </w:pPr>
          </w:p>
          <w:p w14:paraId="4D680FC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1-2　SGEC認証製品の表示</w:t>
            </w:r>
          </w:p>
          <w:p w14:paraId="2C331892"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SGEC認証原材料を含有する認証製品については、特に定めがあるもののほか「Ｘ％SGEC認証」という主張を行わなければならない。</w:t>
            </w:r>
          </w:p>
          <w:p w14:paraId="3F425E7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30169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　投入原材料のカテゴリーに関する要求事項</w:t>
            </w:r>
          </w:p>
          <w:p w14:paraId="7FDF5A4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1-3-1　投入原材料のカテゴリーに関する要求事項は次の通りとする。</w:t>
            </w:r>
          </w:p>
          <w:p w14:paraId="36970AEB"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（ａ）認証原材料：</w:t>
            </w:r>
          </w:p>
          <w:p w14:paraId="5B8AAAF7"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当面、遺伝子組み換え作物に由来する林産物ではないものとし、下記の文書を有する者から「</w:t>
            </w:r>
            <w:r w:rsidRPr="00D81982">
              <w:rPr>
                <w:rFonts w:ascii="ＭＳ Ｐ明朝" w:eastAsia="ＭＳ Ｐ明朝" w:hAnsi="ＭＳ Ｐ明朝" w:cstheme="minorBidi"/>
                <w:kern w:val="2"/>
                <w:szCs w:val="22"/>
              </w:rPr>
              <w:t>X％SGEC認証」の主張を伴って入荷されたものとする。</w:t>
            </w:r>
          </w:p>
          <w:p w14:paraId="71CDBE83"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SGEC認証書を保有している者</w:t>
            </w:r>
          </w:p>
          <w:p w14:paraId="7D12A04C"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SGEC認証書の対象範囲内に含まれることが確認される文書</w:t>
            </w:r>
          </w:p>
          <w:p w14:paraId="4E9C756D" w14:textId="77777777" w:rsidR="00BB4E94" w:rsidRPr="00D81982" w:rsidRDefault="00BB4E94" w:rsidP="00BB4E94">
            <w:pPr>
              <w:pStyle w:val="LEFTCharCharCharCharCharCharCharCharChar"/>
              <w:ind w:leftChars="0" w:left="4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リサイクル原材料（「</w:t>
            </w:r>
            <w:r w:rsidRPr="00D81982">
              <w:rPr>
                <w:rFonts w:ascii="ＭＳ Ｐ明朝" w:eastAsia="ＭＳ Ｐ明朝" w:hAnsi="ＭＳ Ｐ明朝" w:cstheme="minorBidi"/>
                <w:kern w:val="2"/>
                <w:szCs w:val="22"/>
              </w:rPr>
              <w:t>SGEC認証」主張を伴って納品された製品以外）</w:t>
            </w:r>
          </w:p>
          <w:p w14:paraId="6351AD23"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SGEC認証書の対象範囲内に含まれることが確認される文書」とはグループ森林管理認証</w:t>
            </w:r>
            <w:r w:rsidRPr="00D81982">
              <w:rPr>
                <w:rFonts w:ascii="ＭＳ Ｐ明朝" w:eastAsia="ＭＳ Ｐ明朝" w:hAnsi="ＭＳ Ｐ明朝" w:cstheme="minorBidi" w:hint="eastAsia"/>
                <w:kern w:val="2"/>
                <w:szCs w:val="22"/>
              </w:rPr>
              <w:lastRenderedPageBreak/>
              <w:t>若しくは統合</w:t>
            </w:r>
            <w:r w:rsidRPr="00D81982">
              <w:rPr>
                <w:rFonts w:ascii="ＭＳ Ｐ明朝" w:eastAsia="ＭＳ Ｐ明朝" w:hAnsi="ＭＳ Ｐ明朝" w:cstheme="minorBidi"/>
                <w:kern w:val="2"/>
                <w:szCs w:val="22"/>
              </w:rPr>
              <w:t>CoC管理事業体のCoC認証でSGECが認める認証書の対象範囲にあることを明示する文書を有する場合に適用される。</w:t>
            </w:r>
          </w:p>
          <w:p w14:paraId="4F6C100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FB0919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（ｂ）中立原材料：</w:t>
            </w:r>
          </w:p>
          <w:p w14:paraId="33CF64DE"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林産物以外の原材料</w:t>
            </w:r>
          </w:p>
          <w:p w14:paraId="365D65E7"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（ｃ）その他の原材料：</w:t>
            </w:r>
          </w:p>
          <w:p w14:paraId="381B0CCF"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認証原材料以外の林産物原材料であり、下記のいずれかを有する供給者から「</w:t>
            </w:r>
            <w:r w:rsidRPr="00D81982">
              <w:rPr>
                <w:rFonts w:ascii="ＭＳ Ｐ明朝" w:eastAsia="ＭＳ Ｐ明朝" w:hAnsi="ＭＳ Ｐ明朝" w:cstheme="minorBidi"/>
                <w:kern w:val="2"/>
                <w:szCs w:val="22"/>
              </w:rPr>
              <w:t>SGEC管理材」の主張が付された林産原材料を含む。</w:t>
            </w:r>
          </w:p>
          <w:p w14:paraId="00C73C64"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SGECのCoC認証書、または</w:t>
            </w:r>
          </w:p>
          <w:p w14:paraId="76647DF9"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SGECのCoC認証書の対象範囲に含まれることを確認する書類</w:t>
            </w:r>
          </w:p>
          <w:p w14:paraId="0841BBC3"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p>
          <w:p w14:paraId="5CCCE20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　リサイクル原材料の含有量の計算</w:t>
            </w:r>
          </w:p>
          <w:p w14:paraId="3B0938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1-4-1　CoC管理事業体のCoCの対象となる製品にリサイクル原材料を含む場合は、同事業体は、「環境ラベル及び宣言－自己宣言による環境主張－」のための国際基準（ISO14021）に基づきリサイクル原材料の含有率を計算し、要求に応じて、含有率を通知しなければならない。</w:t>
            </w:r>
          </w:p>
          <w:p w14:paraId="6BC7C6A1"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6A1BFE6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　「SGEC管理材」原材料のSGEC主張に関する仕様書</w:t>
            </w:r>
          </w:p>
          <w:p w14:paraId="4EFCAA3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注意書：管理材原材料の元となる</w:t>
            </w:r>
            <w:r w:rsidRPr="00D81982">
              <w:rPr>
                <w:rFonts w:ascii="ＭＳ Ｐ明朝" w:eastAsia="ＭＳ Ｐ明朝" w:hAnsi="ＭＳ Ｐ明朝" w:cstheme="minorBidi"/>
                <w:kern w:val="2"/>
                <w:szCs w:val="22"/>
              </w:rPr>
              <w:t>SGEC-DDSは、SGEC文書４　CoC認証ガイドライン4項にて解説される。</w:t>
            </w:r>
          </w:p>
          <w:p w14:paraId="4E19C05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4CF3A4D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　序論</w:t>
            </w:r>
          </w:p>
          <w:p w14:paraId="3A07958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が、管理材としてSGEC-DDS実行の対象である生産品へのSGEC主張の使用を目的にDDSを含むCoCを構築する場合、その仕様書は、SGEC文書４「CoC認証ガイドラインの4項」の要求事項と併用されなければならない。</w:t>
            </w:r>
          </w:p>
          <w:p w14:paraId="500082E8"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3EAAEBD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正式な主張</w:t>
            </w:r>
          </w:p>
          <w:p w14:paraId="3E25ECEC"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CoC管理事業体は、DDS実行の対象である生産品に関する情報の伝達において、「SGEC管理材」の主張をしなければならない。</w:t>
            </w:r>
          </w:p>
          <w:p w14:paraId="4FFEE9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14F118A"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SGEC管理材の投入原材料に関する要求事項</w:t>
            </w:r>
          </w:p>
          <w:p w14:paraId="51607B0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認証原材料：</w:t>
            </w:r>
          </w:p>
          <w:p w14:paraId="7D5D8A18"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下記のいずれかを有する供給者による「</w:t>
            </w:r>
            <w:r w:rsidRPr="00D81982">
              <w:rPr>
                <w:rFonts w:ascii="ＭＳ Ｐ明朝" w:eastAsia="ＭＳ Ｐ明朝" w:hAnsi="ＭＳ Ｐ明朝" w:cstheme="minorBidi"/>
                <w:kern w:val="2"/>
                <w:szCs w:val="22"/>
              </w:rPr>
              <w:t>X％SGEC認証」の主張が付された林産品。</w:t>
            </w:r>
          </w:p>
          <w:p w14:paraId="0887C75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SGECの認証書、または</w:t>
            </w:r>
          </w:p>
          <w:p w14:paraId="5BF7EC0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SGECの認証書の対象範囲にあることを確認する書類</w:t>
            </w:r>
          </w:p>
          <w:p w14:paraId="512615E4"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中立原材料：</w:t>
            </w:r>
          </w:p>
          <w:p w14:paraId="3D22ADC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w:t>
            </w:r>
          </w:p>
          <w:p w14:paraId="7670D4D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その他の原材料：</w:t>
            </w:r>
          </w:p>
          <w:p w14:paraId="61A18B5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認証原材料以外の林産原材料で、下記のいずれかを有する供給者から「</w:t>
            </w:r>
            <w:r w:rsidRPr="00D81982">
              <w:rPr>
                <w:rFonts w:ascii="ＭＳ Ｐ明朝" w:eastAsia="ＭＳ Ｐ明朝" w:hAnsi="ＭＳ Ｐ明朝" w:cstheme="minorBidi"/>
                <w:kern w:val="2"/>
                <w:szCs w:val="22"/>
              </w:rPr>
              <w:t>SGEC管理材」の主張を付して入荷されたものとする。</w:t>
            </w:r>
          </w:p>
          <w:p w14:paraId="0D6AE5EB"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SGECのCoC認証書、または</w:t>
            </w:r>
          </w:p>
          <w:p w14:paraId="59031806"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SGECのCoC認証書の対象範囲にあることを確認する書類</w:t>
            </w:r>
          </w:p>
          <w:p w14:paraId="66BD8C1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の認証書の対象範囲にあることを確認する書類」の用語は、グループ森林管理認証の場合、及び統合CoC管理事業体（グループ）CoC認証またはDDS認証書（又はその両方）の場合であって､供給者がSGECの認証書の適用範囲に言及する書類を有している場合に適用される。</w:t>
            </w:r>
          </w:p>
          <w:p w14:paraId="10B486D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8A5547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79A7720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27CEC4AC"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25BC8A3"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562CD9F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2015年4月１日から施行する。</w:t>
            </w:r>
          </w:p>
          <w:p w14:paraId="11B4021A"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41C1599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196CD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0165B47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5C81C4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8F0D536" w14:textId="77777777" w:rsidR="00BB4E94" w:rsidRPr="00D81982" w:rsidRDefault="00BB4E94" w:rsidP="00BB4E94">
            <w:pPr>
              <w:rPr>
                <w:rFonts w:ascii="ＭＳ Ｐ明朝" w:eastAsia="ＭＳ Ｐ明朝" w:hAnsi="ＭＳ Ｐ明朝"/>
                <w:sz w:val="22"/>
              </w:rPr>
            </w:pPr>
          </w:p>
          <w:p w14:paraId="2A3057A1" w14:textId="77777777" w:rsidR="00BB4E94" w:rsidRPr="00D81982" w:rsidRDefault="00BB4E94" w:rsidP="00BB4E94">
            <w:pPr>
              <w:rPr>
                <w:rFonts w:ascii="ＭＳ Ｐ明朝" w:eastAsia="ＭＳ Ｐ明朝" w:hAnsi="ＭＳ Ｐ明朝"/>
                <w:sz w:val="22"/>
              </w:rPr>
            </w:pPr>
          </w:p>
          <w:p w14:paraId="1B9E7B4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SGEC附属文書　　</w:t>
            </w:r>
          </w:p>
          <w:p w14:paraId="29EB363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w:t>
            </w:r>
          </w:p>
          <w:p w14:paraId="3F8ADDE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D6EBFA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2016.1.1</w:t>
            </w:r>
          </w:p>
          <w:p w14:paraId="2CBC3FDE" w14:textId="420FD903"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4CEAF054" w14:textId="77777777" w:rsidR="00BB4E94" w:rsidRPr="00D81982" w:rsidRDefault="00BB4E94" w:rsidP="00BB4E94">
            <w:pPr>
              <w:pStyle w:val="TDNormaltext"/>
              <w:widowControl w:val="0"/>
              <w:spacing w:after="0"/>
              <w:ind w:firstLineChars="100" w:firstLine="221"/>
              <w:rPr>
                <w:rFonts w:ascii="ＭＳ Ｐ明朝" w:eastAsia="ＭＳ Ｐ明朝" w:hAnsi="ＭＳ Ｐ明朝" w:cstheme="minorBidi"/>
                <w:b/>
                <w:bCs/>
                <w:kern w:val="2"/>
                <w:sz w:val="22"/>
                <w:lang w:val="en-US" w:eastAsia="ja-JP"/>
              </w:rPr>
            </w:pPr>
            <w:r w:rsidRPr="00D81982">
              <w:rPr>
                <w:rFonts w:ascii="ＭＳ Ｐ明朝" w:eastAsia="ＭＳ Ｐ明朝" w:hAnsi="ＭＳ Ｐ明朝" w:cstheme="minorBidi"/>
                <w:b/>
                <w:bCs/>
                <w:kern w:val="2"/>
                <w:sz w:val="22"/>
                <w:lang w:val="en-US" w:eastAsia="ja-JP"/>
              </w:rPr>
              <w:t>SGEC附属文書4-1　「SGEC認証の原材料に関する文書」関連ガイド【統合済み】</w:t>
            </w:r>
          </w:p>
          <w:p w14:paraId="6C12A7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2B8480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序</w:t>
            </w:r>
          </w:p>
          <w:p w14:paraId="12B12C9C" w14:textId="77777777" w:rsidR="00BB4E94" w:rsidRPr="00D81982" w:rsidRDefault="00BB4E94" w:rsidP="00BB4E94">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このガイド文書は、</w:t>
            </w:r>
            <w:r w:rsidRPr="00D81982">
              <w:rPr>
                <w:rFonts w:ascii="ＭＳ Ｐ明朝" w:eastAsia="ＭＳ Ｐ明朝" w:hAnsi="ＭＳ Ｐ明朝"/>
                <w:sz w:val="22"/>
              </w:rPr>
              <w:t xml:space="preserve">PEFC　GD　2001:2014「林産品のCoC－使用ガイド」の「付属書１：PEFC </w:t>
            </w:r>
            <w:r w:rsidRPr="00D81982">
              <w:rPr>
                <w:rFonts w:ascii="ＭＳ Ｐ明朝" w:eastAsia="ＭＳ Ｐ明朝" w:hAnsi="ＭＳ Ｐ明朝" w:hint="eastAsia"/>
                <w:sz w:val="22"/>
              </w:rPr>
              <w:t>主張の仕様書」に準拠して策定したもので、</w:t>
            </w:r>
            <w:r w:rsidRPr="00D81982">
              <w:rPr>
                <w:rFonts w:ascii="ＭＳ Ｐ明朝" w:eastAsia="ＭＳ Ｐ明朝" w:hAnsi="ＭＳ Ｐ明朝"/>
                <w:sz w:val="22"/>
              </w:rPr>
              <w:t>SGEC文書4-1「SGEC認証の原材料に関する文書」に関する説明、解釈を提供することを目的とする。</w:t>
            </w:r>
          </w:p>
          <w:p w14:paraId="3209294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なお、このガイド文書の規定は情報提供であり、適合性評価の行為はすべて</w:t>
            </w:r>
            <w:r w:rsidRPr="00D81982">
              <w:rPr>
                <w:rFonts w:ascii="ＭＳ Ｐ明朝" w:eastAsia="ＭＳ Ｐ明朝" w:hAnsi="ＭＳ Ｐ明朝"/>
                <w:sz w:val="22"/>
              </w:rPr>
              <w:t>SGEC附属文書４-1に照らして実行しなければならない。</w:t>
            </w:r>
          </w:p>
          <w:p w14:paraId="2480482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85CDA14" w14:textId="77777777" w:rsidR="00BB4E94" w:rsidRPr="00D81982" w:rsidRDefault="00BB4E94" w:rsidP="00BB4E94">
            <w:pPr>
              <w:pStyle w:val="TDNormaltext"/>
              <w:widowControl w:val="0"/>
              <w:spacing w:after="0"/>
              <w:ind w:firstLineChars="150" w:firstLine="33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SGEC附属文書4-1は、SGECのCoCを実行したCoC管理事業体が使用することができる「SGEC認証」及び「SGEC管理材」の二つの正式なSGEC主張の仕様を定める。</w:t>
            </w:r>
          </w:p>
          <w:p w14:paraId="4D27304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X％SGEC認証」は、認証原材料を含有するすべての製品に使用することができる。必須の記入項目である認証率は「SGEC文書4の5-3」項の要求事項に従って計算される。</w:t>
            </w:r>
          </w:p>
          <w:p w14:paraId="73739C5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管理材」は、SGECのDDSが実行されたすべての製品に使用することができる。この主張にはパーセンテージ（率）の記述はされない。SGEC管理材の主張は、SGEC認証主張が許されない場合の使用を想定している。SGEC認証及びSGEC管理材の二つの主張は、どちらか単独で使用するもので、併用してはならない。</w:t>
            </w:r>
          </w:p>
          <w:p w14:paraId="35415DD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7B9EFC7"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33063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1-2　正式主張「X％SGEC認証」</w:t>
            </w:r>
          </w:p>
          <w:p w14:paraId="126B1C7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「認証」の言葉のない「</w:t>
            </w:r>
            <w:r w:rsidRPr="00D81982">
              <w:rPr>
                <w:rFonts w:ascii="ＭＳ Ｐ明朝" w:eastAsia="ＭＳ Ｐ明朝" w:hAnsi="ＭＳ Ｐ明朝" w:cstheme="minorBidi"/>
                <w:kern w:val="2"/>
                <w:sz w:val="22"/>
                <w:lang w:val="en-US" w:eastAsia="ja-JP"/>
              </w:rPr>
              <w:t>X％SGEC」は正式な「X％SGEC認証」の容認可能な省略形である。</w:t>
            </w:r>
          </w:p>
          <w:p w14:paraId="3230AA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１－４　リサイクル原材料の含有量の計算</w:t>
            </w:r>
          </w:p>
          <w:p w14:paraId="10114CD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リサイクル原材料を含む製品に関し、</w:t>
            </w:r>
            <w:r w:rsidRPr="00D81982">
              <w:rPr>
                <w:rFonts w:ascii="ＭＳ Ｐ明朝" w:eastAsia="ＭＳ Ｐ明朝" w:hAnsi="ＭＳ Ｐ明朝" w:cstheme="minorBidi"/>
                <w:kern w:val="2"/>
                <w:sz w:val="22"/>
                <w:lang w:val="en-US" w:eastAsia="ja-JP"/>
              </w:rPr>
              <w:t>SGEC附属文書4-1はCoC管理事業体に対しリサイクル原材料の含有量の計算を求める。リサイクル原材料の含有量は、顧客からの要求があればこれを伝えなければならない。</w:t>
            </w:r>
          </w:p>
          <w:p w14:paraId="02BE070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リサイクル原材料の含有量の計算は、</w:t>
            </w:r>
            <w:r w:rsidRPr="00D81982">
              <w:rPr>
                <w:rFonts w:ascii="ＭＳ Ｐ明朝" w:eastAsia="ＭＳ Ｐ明朝" w:hAnsi="ＭＳ Ｐ明朝" w:cstheme="minorBidi"/>
                <w:kern w:val="2"/>
                <w:sz w:val="22"/>
                <w:lang w:val="en-US" w:eastAsia="ja-JP"/>
              </w:rPr>
              <w:t>ISO14021の7．8．4に示される図20に従わなければならない。リサイクル原材料（消費前リサイクル及び消費後リサイクル）の定義は、SGEC-CoC規格（SGEC文書4の「2-24」）が定めるリサイクル原材料の定義と一致する。</w:t>
            </w:r>
          </w:p>
          <w:p w14:paraId="34C599E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4B40F3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w:t>
            </w:r>
            <w:r w:rsidRPr="00D81982">
              <w:rPr>
                <w:rFonts w:ascii="ＭＳ Ｐ明朝" w:eastAsia="ＭＳ Ｐ明朝" w:hAnsi="ＭＳ Ｐ明朝" w:cstheme="minorBidi"/>
                <w:kern w:val="2"/>
                <w:sz w:val="22"/>
                <w:lang w:val="en-US" w:eastAsia="ja-JP"/>
              </w:rPr>
              <w:t>20：ISO14021基づくリサイクル原材料の計算</w:t>
            </w:r>
          </w:p>
          <w:p w14:paraId="0AB947C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839488" behindDoc="0" locked="0" layoutInCell="1" allowOverlap="1" wp14:anchorId="6B0E97C0" wp14:editId="29E0A154">
                      <wp:simplePos x="0" y="0"/>
                      <wp:positionH relativeFrom="column">
                        <wp:posOffset>8743</wp:posOffset>
                      </wp:positionH>
                      <wp:positionV relativeFrom="paragraph">
                        <wp:posOffset>8060</wp:posOffset>
                      </wp:positionV>
                      <wp:extent cx="6110654" cy="2710180"/>
                      <wp:effectExtent l="0" t="0" r="23495" b="13970"/>
                      <wp:wrapNone/>
                      <wp:docPr id="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54" cy="2710180"/>
                              </a:xfrm>
                              <a:prstGeom prst="rect">
                                <a:avLst/>
                              </a:prstGeom>
                              <a:solidFill>
                                <a:srgbClr val="FFFFFF"/>
                              </a:solidFill>
                              <a:ln w="9525">
                                <a:solidFill>
                                  <a:srgbClr val="000000"/>
                                </a:solidFill>
                                <a:miter lim="800000"/>
                                <a:headEnd/>
                                <a:tailEnd/>
                              </a:ln>
                            </wps:spPr>
                            <wps:txbx>
                              <w:txbxContent>
                                <w:p w14:paraId="6DA3C7F1"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D500AA" w:rsidRPr="000123BF" w:rsidRDefault="00D500AA"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D500AA" w:rsidRPr="000123BF" w:rsidRDefault="00D500AA"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E97C0" id="Rectangle 527" o:spid="_x0000_s1038" style="position:absolute;left:0;text-align:left;margin-left:.7pt;margin-top:.65pt;width:481.15pt;height:21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">
                      <v:textbox inset="5.85pt,.7pt,5.85pt,.7pt">
                        <w:txbxContent>
                          <w:p w14:paraId="6DA3C7F1"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D500AA" w:rsidRPr="000123BF" w:rsidRDefault="00D500AA"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981" name="図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D500AA" w:rsidRPr="000123BF" w:rsidRDefault="00D500AA"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D500AA" w:rsidRPr="000123BF" w:rsidRDefault="00D500AA"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v:textbox>
                    </v:rect>
                  </w:pict>
                </mc:Fallback>
              </mc:AlternateContent>
            </w:r>
          </w:p>
          <w:p w14:paraId="0103E5CE"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D93C603" w14:textId="77777777" w:rsidR="00BB4E94" w:rsidRPr="00D81982" w:rsidRDefault="00BB4E94" w:rsidP="00BB4E94">
            <w:pPr>
              <w:rPr>
                <w:rFonts w:ascii="ＭＳ Ｐ明朝" w:eastAsia="ＭＳ Ｐ明朝" w:hAnsi="ＭＳ Ｐ明朝"/>
                <w:sz w:val="22"/>
              </w:rPr>
            </w:pPr>
          </w:p>
          <w:p w14:paraId="79202114" w14:textId="77777777" w:rsidR="00BB4E94" w:rsidRPr="00D81982" w:rsidRDefault="00BB4E94" w:rsidP="00BB4E94">
            <w:pPr>
              <w:rPr>
                <w:rFonts w:ascii="ＭＳ Ｐ明朝" w:eastAsia="ＭＳ Ｐ明朝" w:hAnsi="ＭＳ Ｐ明朝"/>
                <w:sz w:val="22"/>
              </w:rPr>
            </w:pPr>
          </w:p>
          <w:p w14:paraId="60A1E640" w14:textId="77777777" w:rsidR="00BB4E94" w:rsidRPr="00D81982" w:rsidRDefault="00BB4E94" w:rsidP="00BB4E94">
            <w:pPr>
              <w:rPr>
                <w:rFonts w:ascii="ＭＳ Ｐ明朝" w:eastAsia="ＭＳ Ｐ明朝" w:hAnsi="ＭＳ Ｐ明朝"/>
                <w:sz w:val="22"/>
              </w:rPr>
            </w:pPr>
          </w:p>
          <w:p w14:paraId="3E0B0FB9" w14:textId="77777777" w:rsidR="00BB4E94" w:rsidRPr="00D81982" w:rsidRDefault="00BB4E94" w:rsidP="00BB4E94">
            <w:pPr>
              <w:rPr>
                <w:rFonts w:ascii="ＭＳ Ｐ明朝" w:eastAsia="ＭＳ Ｐ明朝" w:hAnsi="ＭＳ Ｐ明朝"/>
                <w:sz w:val="22"/>
              </w:rPr>
            </w:pPr>
          </w:p>
          <w:p w14:paraId="49670A51" w14:textId="77777777" w:rsidR="00BB4E94" w:rsidRPr="00D81982" w:rsidRDefault="00BB4E94" w:rsidP="00BB4E94">
            <w:pPr>
              <w:rPr>
                <w:rFonts w:ascii="ＭＳ Ｐ明朝" w:eastAsia="ＭＳ Ｐ明朝" w:hAnsi="ＭＳ Ｐ明朝"/>
                <w:sz w:val="22"/>
              </w:rPr>
            </w:pPr>
          </w:p>
          <w:p w14:paraId="1103A4AA" w14:textId="77777777" w:rsidR="00BB4E94" w:rsidRPr="00D81982" w:rsidRDefault="00BB4E94" w:rsidP="00BB4E94">
            <w:pPr>
              <w:rPr>
                <w:rFonts w:ascii="ＭＳ Ｐ明朝" w:eastAsia="ＭＳ Ｐ明朝" w:hAnsi="ＭＳ Ｐ明朝"/>
                <w:sz w:val="22"/>
              </w:rPr>
            </w:pPr>
          </w:p>
          <w:p w14:paraId="53D0BC10" w14:textId="77777777" w:rsidR="00BB4E94" w:rsidRPr="00D81982" w:rsidRDefault="00BB4E94" w:rsidP="00BB4E94">
            <w:pPr>
              <w:rPr>
                <w:rFonts w:ascii="ＭＳ Ｐ明朝" w:eastAsia="ＭＳ Ｐ明朝" w:hAnsi="ＭＳ Ｐ明朝"/>
                <w:sz w:val="22"/>
              </w:rPr>
            </w:pPr>
          </w:p>
          <w:p w14:paraId="09CB9565" w14:textId="77777777" w:rsidR="00BB4E94" w:rsidRPr="00D81982" w:rsidRDefault="00BB4E94" w:rsidP="00BB4E94">
            <w:pPr>
              <w:rPr>
                <w:rFonts w:ascii="ＭＳ Ｐ明朝" w:eastAsia="ＭＳ Ｐ明朝" w:hAnsi="ＭＳ Ｐ明朝"/>
                <w:sz w:val="22"/>
              </w:rPr>
            </w:pPr>
          </w:p>
          <w:p w14:paraId="622F0687" w14:textId="77777777" w:rsidR="00BB4E94" w:rsidRPr="00D81982" w:rsidRDefault="00BB4E94" w:rsidP="00BB4E94">
            <w:pPr>
              <w:rPr>
                <w:rFonts w:ascii="ＭＳ Ｐ明朝" w:eastAsia="ＭＳ Ｐ明朝" w:hAnsi="ＭＳ Ｐ明朝"/>
                <w:sz w:val="22"/>
              </w:rPr>
            </w:pPr>
          </w:p>
          <w:p w14:paraId="411A43C8" w14:textId="77777777" w:rsidR="00BB4E94" w:rsidRPr="00D81982" w:rsidRDefault="00BB4E94" w:rsidP="00BB4E94">
            <w:pPr>
              <w:pStyle w:val="TDNormaltext"/>
              <w:widowControl w:val="0"/>
              <w:tabs>
                <w:tab w:val="left" w:pos="1308"/>
              </w:tabs>
              <w:spacing w:after="0"/>
              <w:rPr>
                <w:rFonts w:ascii="ＭＳ Ｐ明朝" w:eastAsia="ＭＳ Ｐ明朝" w:hAnsi="ＭＳ Ｐ明朝" w:cstheme="minorBidi"/>
                <w:kern w:val="2"/>
                <w:sz w:val="22"/>
                <w:lang w:val="en-US" w:eastAsia="ja-JP"/>
              </w:rPr>
            </w:pPr>
          </w:p>
          <w:p w14:paraId="27A72839" w14:textId="65D29739"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5B004E9B" w14:textId="77777777" w:rsidR="001611A7" w:rsidRPr="00D81982" w:rsidRDefault="001611A7" w:rsidP="00BB4E94">
            <w:pPr>
              <w:pStyle w:val="TDNormaltext"/>
              <w:widowControl w:val="0"/>
              <w:spacing w:after="0"/>
              <w:rPr>
                <w:rFonts w:ascii="ＭＳ Ｐ明朝" w:eastAsia="ＭＳ Ｐ明朝" w:hAnsi="ＭＳ Ｐ明朝" w:cstheme="minorBidi"/>
                <w:kern w:val="2"/>
                <w:sz w:val="22"/>
                <w:lang w:val="en-US" w:eastAsia="ja-JP"/>
              </w:rPr>
            </w:pPr>
          </w:p>
          <w:p w14:paraId="52BEE10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「SGEC管理材」原材料のSGEC主張に関する仕様書</w:t>
            </w:r>
          </w:p>
          <w:p w14:paraId="7FCADC7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2-3　SGEC管理材投入原材料</w:t>
            </w:r>
          </w:p>
          <w:p w14:paraId="2477EF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SGEC認証原材料と同様、「SGEC管理材」主張を付して販売された製品には、認証原材料（SGECのDDSが免除されるリサイクル原材料は除く）、中立原材料及びその他原材料が含まれてもよい。</w:t>
            </w:r>
          </w:p>
          <w:p w14:paraId="2830FB2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その他原材料は、認証原材料以外のすべての林産原材料である。「</w:t>
            </w:r>
            <w:r w:rsidRPr="00D81982">
              <w:rPr>
                <w:rFonts w:ascii="ＭＳ Ｐ明朝" w:eastAsia="ＭＳ Ｐ明朝" w:hAnsi="ＭＳ Ｐ明朝" w:cstheme="minorBidi"/>
                <w:kern w:val="2"/>
                <w:sz w:val="22"/>
                <w:lang w:val="en-US" w:eastAsia="ja-JP"/>
              </w:rPr>
              <w:t>SGEC管理材」の主張が付された原材料も「その他原材料」である。</w:t>
            </w:r>
          </w:p>
          <w:p w14:paraId="7A211209"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1BDECE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4E369A6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FCE79F9" w14:textId="77777777" w:rsidR="00BB4E94" w:rsidRPr="00D81982" w:rsidRDefault="00BB4E94" w:rsidP="00BB4E94">
            <w:pPr>
              <w:rPr>
                <w:rFonts w:ascii="ＭＳ Ｐ明朝" w:eastAsia="ＭＳ Ｐ明朝" w:hAnsi="ＭＳ Ｐ明朝"/>
                <w:sz w:val="22"/>
              </w:rPr>
            </w:pPr>
          </w:p>
          <w:p w14:paraId="4F2A186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附則２</w:t>
            </w:r>
          </w:p>
          <w:p w14:paraId="1CF7042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B682D9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1B3A774B" w14:textId="2CFF2DBF"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48AC663" w14:textId="77777777"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0AFE0C8" w14:textId="14AC1ACC" w:rsidR="0011731D" w:rsidRPr="00D81982" w:rsidRDefault="0011731D" w:rsidP="00BB4E94">
            <w:pPr>
              <w:pStyle w:val="TDNormaltext"/>
              <w:widowControl w:val="0"/>
              <w:spacing w:after="0"/>
              <w:rPr>
                <w:rFonts w:ascii="ＭＳ Ｐ明朝" w:eastAsia="ＭＳ Ｐ明朝" w:hAnsi="ＭＳ Ｐ明朝" w:cstheme="minorBidi"/>
                <w:kern w:val="2"/>
                <w:sz w:val="22"/>
                <w:lang w:val="en-US" w:eastAsia="ja-JP"/>
              </w:rPr>
            </w:pPr>
          </w:p>
          <w:p w14:paraId="298CC6B9" w14:textId="77777777" w:rsidR="001374E4" w:rsidRPr="00D81982" w:rsidRDefault="001374E4" w:rsidP="00BB4E94">
            <w:pPr>
              <w:pStyle w:val="TDNormaltext"/>
              <w:widowControl w:val="0"/>
              <w:spacing w:after="0"/>
              <w:rPr>
                <w:rFonts w:ascii="ＭＳ Ｐ明朝" w:eastAsia="ＭＳ Ｐ明朝" w:hAnsi="ＭＳ Ｐ明朝" w:cstheme="minorBidi"/>
                <w:kern w:val="2"/>
                <w:sz w:val="22"/>
                <w:lang w:val="en-US" w:eastAsia="ja-JP"/>
              </w:rPr>
            </w:pPr>
          </w:p>
          <w:p w14:paraId="081E0AA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SGEC附属文書</w:t>
            </w:r>
          </w:p>
          <w:p w14:paraId="038BB45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4-1-1 2016</w:t>
            </w:r>
          </w:p>
          <w:p w14:paraId="219210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会長決裁</w:t>
            </w:r>
          </w:p>
          <w:p w14:paraId="7B9F103B"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2016,4,1</w:t>
            </w:r>
          </w:p>
          <w:p w14:paraId="203EAEFB" w14:textId="77777777" w:rsidR="00BB4E94" w:rsidRPr="00D81982" w:rsidRDefault="00BB4E94" w:rsidP="00BB4E94">
            <w:pPr>
              <w:rPr>
                <w:rFonts w:ascii="ＭＳ Ｐ明朝" w:eastAsia="ＭＳ Ｐ明朝" w:hAnsi="ＭＳ Ｐ明朝"/>
                <w:sz w:val="22"/>
              </w:rPr>
            </w:pPr>
          </w:p>
          <w:p w14:paraId="1FCB9D4A" w14:textId="77777777" w:rsidR="00BB4E94" w:rsidRPr="00D81982" w:rsidRDefault="00BB4E94" w:rsidP="00BB4E94">
            <w:pPr>
              <w:ind w:firstLineChars="200" w:firstLine="442"/>
              <w:rPr>
                <w:rFonts w:ascii="ＭＳ Ｐ明朝" w:eastAsia="ＭＳ Ｐ明朝" w:hAnsi="ＭＳ Ｐ明朝"/>
                <w:sz w:val="22"/>
              </w:rPr>
            </w:pPr>
            <w:r w:rsidRPr="00D81982">
              <w:rPr>
                <w:rFonts w:ascii="ＭＳ Ｐ明朝" w:eastAsia="ＭＳ Ｐ明朝" w:hAnsi="ＭＳ Ｐ明朝"/>
                <w:b/>
                <w:bCs/>
                <w:sz w:val="22"/>
              </w:rPr>
              <w:t>SGEC主張認証製品とPEFC主張認証製品との互換について</w:t>
            </w:r>
            <w:r w:rsidRPr="00D81982">
              <w:rPr>
                <w:rFonts w:ascii="ＭＳ Ｐ明朝" w:eastAsia="ＭＳ Ｐ明朝" w:hAnsi="ＭＳ Ｐ明朝" w:hint="eastAsia"/>
                <w:b/>
                <w:bCs/>
                <w:sz w:val="22"/>
              </w:rPr>
              <w:t>【統合済み統合済み、「</w:t>
            </w:r>
            <w:r w:rsidRPr="00D81982">
              <w:rPr>
                <w:rFonts w:ascii="ＭＳ Ｐ明朝" w:eastAsia="ＭＳ Ｐ明朝" w:hAnsi="ＭＳ Ｐ明朝"/>
                <w:b/>
                <w:bCs/>
                <w:sz w:val="22"/>
              </w:rPr>
              <w:t>5.1.3」で記載</w:t>
            </w:r>
            <w:r w:rsidRPr="00D81982">
              <w:rPr>
                <w:rFonts w:ascii="ＭＳ Ｐ明朝" w:eastAsia="ＭＳ Ｐ明朝" w:hAnsi="ＭＳ Ｐ明朝" w:hint="eastAsia"/>
                <w:b/>
                <w:bCs/>
                <w:sz w:val="22"/>
                <w:highlight w:val="yellow"/>
              </w:rPr>
              <w:t>】</w:t>
            </w:r>
          </w:p>
          <w:p w14:paraId="615DEC0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序文</w:t>
            </w:r>
          </w:p>
          <w:p w14:paraId="6B33F78B"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SGEC森林管理認証規格（SGEC文書3）は、2016年6月3日付けのPEFC総会においてSGEC認証制度がPEFC国際認証制度との相互承認が認められたことにより、PEFC国際認証規格との相互承認が認められている。</w:t>
            </w:r>
          </w:p>
          <w:p w14:paraId="43AC8223" w14:textId="77777777" w:rsidR="00BB4E94" w:rsidRPr="00D81982" w:rsidRDefault="00BB4E94" w:rsidP="00BB4E94">
            <w:pPr>
              <w:ind w:firstLineChars="100" w:firstLine="220"/>
              <w:rPr>
                <w:rFonts w:ascii="ＭＳ Ｐ明朝" w:eastAsia="ＭＳ Ｐ明朝" w:hAnsi="ＭＳ Ｐ明朝"/>
                <w:sz w:val="22"/>
              </w:rPr>
            </w:pPr>
          </w:p>
          <w:p w14:paraId="4C094F42"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このことにより、SGEC主張認証製品が、SGEC認証製品の認証材供給CoCチェーンから外れ、PEFC認証材供給CoCチェーンに移る場合には、次によりSGEC主張認証製品をPEFC主張認証製品へ互換することを認めることが出来る。</w:t>
            </w:r>
          </w:p>
          <w:p w14:paraId="1C3268F3" w14:textId="77777777" w:rsidR="00BB4E94" w:rsidRPr="00D81982" w:rsidRDefault="00BB4E94" w:rsidP="00BB4E94">
            <w:pPr>
              <w:rPr>
                <w:rFonts w:ascii="ＭＳ Ｐ明朝" w:eastAsia="ＭＳ Ｐ明朝" w:hAnsi="ＭＳ Ｐ明朝"/>
                <w:sz w:val="22"/>
              </w:rPr>
            </w:pPr>
          </w:p>
          <w:p w14:paraId="54F1012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1　適用範囲</w:t>
            </w:r>
          </w:p>
          <w:p w14:paraId="3CC6FF74"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CoC管理事業体は、SGEC文書3（SGEC森林管理認証規格）</w:t>
            </w:r>
            <w:r w:rsidRPr="00D81982">
              <w:rPr>
                <w:rFonts w:ascii="ＭＳ Ｐ明朝" w:eastAsia="ＭＳ Ｐ明朝" w:hAnsi="ＭＳ Ｐ明朝" w:hint="eastAsia"/>
                <w:sz w:val="22"/>
              </w:rPr>
              <w:t>が</w:t>
            </w:r>
            <w:r w:rsidRPr="00D81982">
              <w:rPr>
                <w:rFonts w:ascii="ＭＳ Ｐ明朝" w:eastAsia="ＭＳ Ｐ明朝" w:hAnsi="ＭＳ Ｐ明朝"/>
                <w:sz w:val="22"/>
              </w:rPr>
              <w:t>PEFC国際認証規格との相互承認が認められていること、及びSGEC文書４の「6-3」の「但し書き」の規定により、SGEC文書４及び同附属文書4-1に基づくSGEC主張認証製品について､PEFC ST 2002:2013及び同</w:t>
            </w:r>
            <w:r w:rsidRPr="00D81982">
              <w:rPr>
                <w:rFonts w:ascii="ＭＳ Ｐ明朝" w:eastAsia="ＭＳ Ｐ明朝" w:hAnsi="ＭＳ Ｐ明朝" w:hint="eastAsia"/>
                <w:sz w:val="22"/>
              </w:rPr>
              <w:t>付属書</w:t>
            </w:r>
            <w:r w:rsidRPr="00D81982">
              <w:rPr>
                <w:rFonts w:ascii="ＭＳ Ｐ明朝" w:eastAsia="ＭＳ Ｐ明朝" w:hAnsi="ＭＳ Ｐ明朝"/>
                <w:sz w:val="22"/>
              </w:rPr>
              <w:t>1に基づくPEFC主張認証製品に互換させることが出来る。</w:t>
            </w:r>
          </w:p>
          <w:p w14:paraId="3942D264" w14:textId="77777777" w:rsidR="00BB4E94" w:rsidRPr="00D81982" w:rsidRDefault="00BB4E94" w:rsidP="00BB4E94">
            <w:pPr>
              <w:rPr>
                <w:rFonts w:ascii="ＭＳ Ｐ明朝" w:eastAsia="ＭＳ Ｐ明朝" w:hAnsi="ＭＳ Ｐ明朝"/>
                <w:sz w:val="22"/>
              </w:rPr>
            </w:pPr>
          </w:p>
          <w:p w14:paraId="538E2A95"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　SGEC主張認証製品をPEFC主張認証製品への互換</w:t>
            </w:r>
          </w:p>
          <w:p w14:paraId="1004715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PEFCとの相互承認以降において、CoC管理事業体は、SGEC主張認証製品について､PEFCの主張認証製品に互換させる場合には､その互換した主張の詳細についてSGEC文書４の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3-1-2」に規定する入荷に係る書類に明記しなければならない。</w:t>
            </w:r>
          </w:p>
          <w:p w14:paraId="157C0C7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なお、上記の措置を行う場合SGEC文書４の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3-1-2」に規定する入荷に係る書類にSGEC主張とPEFC主張を併記することが出来る。</w:t>
            </w:r>
          </w:p>
          <w:p w14:paraId="52F600A0" w14:textId="77777777" w:rsidR="00BB4E94" w:rsidRPr="00D81982" w:rsidRDefault="00BB4E94" w:rsidP="00BB4E94">
            <w:pPr>
              <w:rPr>
                <w:rFonts w:ascii="ＭＳ Ｐ明朝" w:eastAsia="ＭＳ Ｐ明朝" w:hAnsi="ＭＳ Ｐ明朝"/>
                <w:sz w:val="22"/>
              </w:rPr>
            </w:pPr>
          </w:p>
          <w:p w14:paraId="4282CF1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附則</w:t>
            </w:r>
          </w:p>
          <w:p w14:paraId="2F4FA4CF" w14:textId="2769CC56" w:rsidR="00BB4E94" w:rsidRPr="00D81982" w:rsidRDefault="00BB4E94" w:rsidP="00BB4E94">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この文書は2016年7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20D0CA19" w14:textId="04E5E62B" w:rsidR="00B62CBD" w:rsidRPr="00D81982" w:rsidRDefault="00B62CBD" w:rsidP="00BB4E94">
            <w:pPr>
              <w:autoSpaceDE w:val="0"/>
              <w:autoSpaceDN w:val="0"/>
              <w:adjustRightInd w:val="0"/>
              <w:rPr>
                <w:rFonts w:ascii="ＭＳ Ｐ明朝" w:eastAsia="ＭＳ Ｐ明朝" w:hAnsi="ＭＳ Ｐ明朝"/>
                <w:sz w:val="22"/>
              </w:rPr>
            </w:pPr>
          </w:p>
          <w:p w14:paraId="02BBC53C" w14:textId="788A3874" w:rsidR="00B62CBD" w:rsidRPr="00D81982" w:rsidRDefault="00B62CBD" w:rsidP="00BB4E94">
            <w:pPr>
              <w:autoSpaceDE w:val="0"/>
              <w:autoSpaceDN w:val="0"/>
              <w:adjustRightInd w:val="0"/>
              <w:rPr>
                <w:rFonts w:ascii="ＭＳ Ｐ明朝" w:eastAsia="ＭＳ Ｐ明朝" w:hAnsi="ＭＳ Ｐ明朝"/>
                <w:sz w:val="22"/>
              </w:rPr>
            </w:pPr>
          </w:p>
          <w:p w14:paraId="1EDDFDEE" w14:textId="024F0CDC" w:rsidR="00DB71CF" w:rsidRPr="00D81982" w:rsidRDefault="00DB71CF" w:rsidP="00BB4E94">
            <w:pPr>
              <w:autoSpaceDE w:val="0"/>
              <w:autoSpaceDN w:val="0"/>
              <w:adjustRightInd w:val="0"/>
              <w:rPr>
                <w:rFonts w:ascii="ＭＳ Ｐ明朝" w:eastAsia="ＭＳ Ｐ明朝" w:hAnsi="ＭＳ Ｐ明朝"/>
                <w:sz w:val="22"/>
              </w:rPr>
            </w:pPr>
          </w:p>
          <w:p w14:paraId="2DAD10FD" w14:textId="35D4758A" w:rsidR="00170239" w:rsidRPr="00D81982" w:rsidRDefault="00170239" w:rsidP="00BB4E94">
            <w:pPr>
              <w:autoSpaceDE w:val="0"/>
              <w:autoSpaceDN w:val="0"/>
              <w:adjustRightInd w:val="0"/>
              <w:rPr>
                <w:rFonts w:ascii="ＭＳ Ｐ明朝" w:eastAsia="ＭＳ Ｐ明朝" w:hAnsi="ＭＳ Ｐ明朝"/>
                <w:sz w:val="22"/>
              </w:rPr>
            </w:pPr>
          </w:p>
          <w:p w14:paraId="32ADF1D2" w14:textId="5622D217" w:rsidR="001611A7" w:rsidRPr="00D81982" w:rsidRDefault="001611A7" w:rsidP="00BB4E94">
            <w:pPr>
              <w:autoSpaceDE w:val="0"/>
              <w:autoSpaceDN w:val="0"/>
              <w:adjustRightInd w:val="0"/>
              <w:rPr>
                <w:rFonts w:ascii="ＭＳ Ｐ明朝" w:eastAsia="ＭＳ Ｐ明朝" w:hAnsi="ＭＳ Ｐ明朝"/>
                <w:sz w:val="22"/>
              </w:rPr>
            </w:pPr>
          </w:p>
          <w:p w14:paraId="10E29D2B" w14:textId="0DF4F3DE" w:rsidR="001611A7" w:rsidRPr="00D81982" w:rsidRDefault="001611A7" w:rsidP="00BB4E94">
            <w:pPr>
              <w:autoSpaceDE w:val="0"/>
              <w:autoSpaceDN w:val="0"/>
              <w:adjustRightInd w:val="0"/>
              <w:rPr>
                <w:rFonts w:ascii="ＭＳ Ｐ明朝" w:eastAsia="ＭＳ Ｐ明朝" w:hAnsi="ＭＳ Ｐ明朝"/>
                <w:sz w:val="22"/>
              </w:rPr>
            </w:pPr>
          </w:p>
          <w:p w14:paraId="093C38AF" w14:textId="66574B6B" w:rsidR="00C52EF4" w:rsidRPr="00D81982" w:rsidRDefault="00C52EF4" w:rsidP="00BB4E94">
            <w:pPr>
              <w:autoSpaceDE w:val="0"/>
              <w:autoSpaceDN w:val="0"/>
              <w:adjustRightInd w:val="0"/>
              <w:rPr>
                <w:rFonts w:ascii="ＭＳ Ｐ明朝" w:eastAsia="ＭＳ Ｐ明朝" w:hAnsi="ＭＳ Ｐ明朝"/>
                <w:sz w:val="22"/>
              </w:rPr>
            </w:pPr>
          </w:p>
          <w:p w14:paraId="3DF52A67" w14:textId="016885CB" w:rsidR="00C52EF4" w:rsidRPr="00D81982" w:rsidRDefault="00C52EF4" w:rsidP="00BB4E94">
            <w:pPr>
              <w:autoSpaceDE w:val="0"/>
              <w:autoSpaceDN w:val="0"/>
              <w:adjustRightInd w:val="0"/>
              <w:rPr>
                <w:rFonts w:ascii="ＭＳ Ｐ明朝" w:eastAsia="ＭＳ Ｐ明朝" w:hAnsi="ＭＳ Ｐ明朝"/>
                <w:sz w:val="22"/>
              </w:rPr>
            </w:pPr>
          </w:p>
          <w:p w14:paraId="21E15E17" w14:textId="5DE36BAD" w:rsidR="00C52EF4" w:rsidRPr="00D81982" w:rsidRDefault="00C52EF4" w:rsidP="00BB4E94">
            <w:pPr>
              <w:autoSpaceDE w:val="0"/>
              <w:autoSpaceDN w:val="0"/>
              <w:adjustRightInd w:val="0"/>
              <w:rPr>
                <w:rFonts w:ascii="ＭＳ Ｐ明朝" w:eastAsia="ＭＳ Ｐ明朝" w:hAnsi="ＭＳ Ｐ明朝"/>
                <w:sz w:val="22"/>
              </w:rPr>
            </w:pPr>
          </w:p>
          <w:p w14:paraId="78A6B096" w14:textId="2DD15FD5" w:rsidR="00C52EF4" w:rsidRPr="00D81982" w:rsidRDefault="00C52EF4" w:rsidP="00BB4E94">
            <w:pPr>
              <w:autoSpaceDE w:val="0"/>
              <w:autoSpaceDN w:val="0"/>
              <w:adjustRightInd w:val="0"/>
              <w:rPr>
                <w:rFonts w:ascii="ＭＳ Ｐ明朝" w:eastAsia="ＭＳ Ｐ明朝" w:hAnsi="ＭＳ Ｐ明朝"/>
                <w:sz w:val="22"/>
              </w:rPr>
            </w:pPr>
          </w:p>
          <w:p w14:paraId="5456333D" w14:textId="09F8823B" w:rsidR="00C52EF4" w:rsidRPr="00D81982" w:rsidRDefault="00C52EF4" w:rsidP="00BB4E94">
            <w:pPr>
              <w:autoSpaceDE w:val="0"/>
              <w:autoSpaceDN w:val="0"/>
              <w:adjustRightInd w:val="0"/>
              <w:rPr>
                <w:rFonts w:ascii="ＭＳ Ｐ明朝" w:eastAsia="ＭＳ Ｐ明朝" w:hAnsi="ＭＳ Ｐ明朝"/>
                <w:sz w:val="22"/>
              </w:rPr>
            </w:pPr>
          </w:p>
          <w:p w14:paraId="1DA8C776" w14:textId="6EF8ABEB" w:rsidR="00C52EF4" w:rsidRPr="00D81982" w:rsidRDefault="00C52EF4" w:rsidP="00BB4E94">
            <w:pPr>
              <w:autoSpaceDE w:val="0"/>
              <w:autoSpaceDN w:val="0"/>
              <w:adjustRightInd w:val="0"/>
              <w:rPr>
                <w:rFonts w:ascii="ＭＳ Ｐ明朝" w:eastAsia="ＭＳ Ｐ明朝" w:hAnsi="ＭＳ Ｐ明朝"/>
                <w:sz w:val="22"/>
              </w:rPr>
            </w:pPr>
          </w:p>
          <w:p w14:paraId="54E83D19" w14:textId="6C7CC31E" w:rsidR="00C52EF4" w:rsidRPr="00D81982" w:rsidRDefault="00C52EF4" w:rsidP="00BB4E94">
            <w:pPr>
              <w:autoSpaceDE w:val="0"/>
              <w:autoSpaceDN w:val="0"/>
              <w:adjustRightInd w:val="0"/>
              <w:rPr>
                <w:rFonts w:ascii="ＭＳ Ｐ明朝" w:eastAsia="ＭＳ Ｐ明朝" w:hAnsi="ＭＳ Ｐ明朝"/>
                <w:sz w:val="22"/>
              </w:rPr>
            </w:pPr>
          </w:p>
          <w:p w14:paraId="09564A57" w14:textId="4E6EA992" w:rsidR="00C52EF4" w:rsidRPr="00D81982" w:rsidRDefault="00C52EF4" w:rsidP="00BB4E94">
            <w:pPr>
              <w:autoSpaceDE w:val="0"/>
              <w:autoSpaceDN w:val="0"/>
              <w:adjustRightInd w:val="0"/>
              <w:rPr>
                <w:rFonts w:ascii="ＭＳ Ｐ明朝" w:eastAsia="ＭＳ Ｐ明朝" w:hAnsi="ＭＳ Ｐ明朝"/>
                <w:sz w:val="22"/>
              </w:rPr>
            </w:pPr>
          </w:p>
          <w:p w14:paraId="066C2833" w14:textId="7E4EDE0D" w:rsidR="00C52EF4" w:rsidRPr="00D81982" w:rsidRDefault="00C52EF4" w:rsidP="00BB4E94">
            <w:pPr>
              <w:autoSpaceDE w:val="0"/>
              <w:autoSpaceDN w:val="0"/>
              <w:adjustRightInd w:val="0"/>
              <w:rPr>
                <w:rFonts w:ascii="ＭＳ Ｐ明朝" w:eastAsia="ＭＳ Ｐ明朝" w:hAnsi="ＭＳ Ｐ明朝"/>
                <w:sz w:val="22"/>
              </w:rPr>
            </w:pPr>
          </w:p>
          <w:p w14:paraId="32A99B66" w14:textId="2FBB6981" w:rsidR="00C52EF4" w:rsidRPr="00D81982" w:rsidRDefault="00C52EF4" w:rsidP="00BB4E94">
            <w:pPr>
              <w:autoSpaceDE w:val="0"/>
              <w:autoSpaceDN w:val="0"/>
              <w:adjustRightInd w:val="0"/>
              <w:rPr>
                <w:rFonts w:ascii="ＭＳ Ｐ明朝" w:eastAsia="ＭＳ Ｐ明朝" w:hAnsi="ＭＳ Ｐ明朝"/>
                <w:sz w:val="22"/>
              </w:rPr>
            </w:pPr>
          </w:p>
          <w:p w14:paraId="43CB3E59" w14:textId="6723B6EB" w:rsidR="00C52EF4" w:rsidRPr="00D81982" w:rsidRDefault="00C52EF4" w:rsidP="00BB4E94">
            <w:pPr>
              <w:autoSpaceDE w:val="0"/>
              <w:autoSpaceDN w:val="0"/>
              <w:adjustRightInd w:val="0"/>
              <w:rPr>
                <w:rFonts w:ascii="ＭＳ Ｐ明朝" w:eastAsia="ＭＳ Ｐ明朝" w:hAnsi="ＭＳ Ｐ明朝"/>
                <w:sz w:val="22"/>
              </w:rPr>
            </w:pPr>
          </w:p>
          <w:p w14:paraId="602D465C" w14:textId="43F13454" w:rsidR="00C52EF4" w:rsidRPr="00D81982" w:rsidRDefault="00C52EF4" w:rsidP="00BB4E94">
            <w:pPr>
              <w:autoSpaceDE w:val="0"/>
              <w:autoSpaceDN w:val="0"/>
              <w:adjustRightInd w:val="0"/>
              <w:rPr>
                <w:rFonts w:ascii="ＭＳ Ｐ明朝" w:eastAsia="ＭＳ Ｐ明朝" w:hAnsi="ＭＳ Ｐ明朝"/>
                <w:sz w:val="22"/>
              </w:rPr>
            </w:pPr>
          </w:p>
          <w:p w14:paraId="17714C7D" w14:textId="7090264F" w:rsidR="00C52EF4" w:rsidRPr="00D81982" w:rsidRDefault="00C52EF4" w:rsidP="00BB4E94">
            <w:pPr>
              <w:autoSpaceDE w:val="0"/>
              <w:autoSpaceDN w:val="0"/>
              <w:adjustRightInd w:val="0"/>
              <w:rPr>
                <w:rFonts w:ascii="ＭＳ Ｐ明朝" w:eastAsia="ＭＳ Ｐ明朝" w:hAnsi="ＭＳ Ｐ明朝"/>
                <w:sz w:val="22"/>
              </w:rPr>
            </w:pPr>
          </w:p>
          <w:p w14:paraId="651A88CD" w14:textId="45FF1416" w:rsidR="00C52EF4" w:rsidRPr="00D81982" w:rsidRDefault="00C52EF4" w:rsidP="00BB4E94">
            <w:pPr>
              <w:autoSpaceDE w:val="0"/>
              <w:autoSpaceDN w:val="0"/>
              <w:adjustRightInd w:val="0"/>
              <w:rPr>
                <w:rFonts w:ascii="ＭＳ Ｐ明朝" w:eastAsia="ＭＳ Ｐ明朝" w:hAnsi="ＭＳ Ｐ明朝"/>
                <w:sz w:val="22"/>
              </w:rPr>
            </w:pPr>
          </w:p>
          <w:p w14:paraId="65B2743F" w14:textId="0A227014" w:rsidR="00C52EF4" w:rsidRPr="00D81982" w:rsidRDefault="00C52EF4" w:rsidP="00BB4E94">
            <w:pPr>
              <w:autoSpaceDE w:val="0"/>
              <w:autoSpaceDN w:val="0"/>
              <w:adjustRightInd w:val="0"/>
              <w:rPr>
                <w:rFonts w:ascii="ＭＳ Ｐ明朝" w:eastAsia="ＭＳ Ｐ明朝" w:hAnsi="ＭＳ Ｐ明朝"/>
                <w:sz w:val="22"/>
              </w:rPr>
            </w:pPr>
          </w:p>
          <w:p w14:paraId="663264EA" w14:textId="365640F2" w:rsidR="00C52EF4" w:rsidRPr="00D81982" w:rsidRDefault="00C52EF4" w:rsidP="00BB4E94">
            <w:pPr>
              <w:autoSpaceDE w:val="0"/>
              <w:autoSpaceDN w:val="0"/>
              <w:adjustRightInd w:val="0"/>
              <w:rPr>
                <w:rFonts w:ascii="ＭＳ Ｐ明朝" w:eastAsia="ＭＳ Ｐ明朝" w:hAnsi="ＭＳ Ｐ明朝"/>
                <w:sz w:val="22"/>
              </w:rPr>
            </w:pPr>
          </w:p>
          <w:p w14:paraId="260658E2" w14:textId="5C8CAF31" w:rsidR="00C52EF4" w:rsidRPr="00D81982" w:rsidRDefault="00C52EF4" w:rsidP="00BB4E94">
            <w:pPr>
              <w:autoSpaceDE w:val="0"/>
              <w:autoSpaceDN w:val="0"/>
              <w:adjustRightInd w:val="0"/>
              <w:rPr>
                <w:rFonts w:ascii="ＭＳ Ｐ明朝" w:eastAsia="ＭＳ Ｐ明朝" w:hAnsi="ＭＳ Ｐ明朝"/>
                <w:sz w:val="22"/>
              </w:rPr>
            </w:pPr>
          </w:p>
          <w:p w14:paraId="1C29C385" w14:textId="093E7B32" w:rsidR="00C52EF4" w:rsidRPr="00D81982" w:rsidRDefault="00C52EF4" w:rsidP="00BB4E94">
            <w:pPr>
              <w:autoSpaceDE w:val="0"/>
              <w:autoSpaceDN w:val="0"/>
              <w:adjustRightInd w:val="0"/>
              <w:rPr>
                <w:rFonts w:ascii="ＭＳ Ｐ明朝" w:eastAsia="ＭＳ Ｐ明朝" w:hAnsi="ＭＳ Ｐ明朝"/>
                <w:sz w:val="22"/>
              </w:rPr>
            </w:pPr>
          </w:p>
          <w:p w14:paraId="3D08D148" w14:textId="16517FC4" w:rsidR="00C52EF4" w:rsidRPr="00D81982" w:rsidRDefault="00C52EF4" w:rsidP="00BB4E94">
            <w:pPr>
              <w:autoSpaceDE w:val="0"/>
              <w:autoSpaceDN w:val="0"/>
              <w:adjustRightInd w:val="0"/>
              <w:rPr>
                <w:rFonts w:ascii="ＭＳ Ｐ明朝" w:eastAsia="ＭＳ Ｐ明朝" w:hAnsi="ＭＳ Ｐ明朝"/>
                <w:sz w:val="22"/>
              </w:rPr>
            </w:pPr>
          </w:p>
          <w:p w14:paraId="4F9F360E" w14:textId="29E9853D" w:rsidR="00C52EF4" w:rsidRPr="00D81982" w:rsidRDefault="00C52EF4" w:rsidP="00BB4E94">
            <w:pPr>
              <w:autoSpaceDE w:val="0"/>
              <w:autoSpaceDN w:val="0"/>
              <w:adjustRightInd w:val="0"/>
              <w:rPr>
                <w:rFonts w:ascii="ＭＳ Ｐ明朝" w:eastAsia="ＭＳ Ｐ明朝" w:hAnsi="ＭＳ Ｐ明朝"/>
                <w:sz w:val="22"/>
              </w:rPr>
            </w:pPr>
          </w:p>
          <w:p w14:paraId="7EA939F1" w14:textId="3D20C903" w:rsidR="00C52EF4" w:rsidRPr="00D81982" w:rsidRDefault="00C52EF4" w:rsidP="00BB4E94">
            <w:pPr>
              <w:autoSpaceDE w:val="0"/>
              <w:autoSpaceDN w:val="0"/>
              <w:adjustRightInd w:val="0"/>
              <w:rPr>
                <w:rFonts w:ascii="ＭＳ Ｐ明朝" w:eastAsia="ＭＳ Ｐ明朝" w:hAnsi="ＭＳ Ｐ明朝"/>
                <w:sz w:val="22"/>
              </w:rPr>
            </w:pPr>
          </w:p>
          <w:p w14:paraId="2DCC58AD" w14:textId="13729D7F" w:rsidR="00C52EF4" w:rsidRPr="00D81982" w:rsidRDefault="00C52EF4" w:rsidP="00BB4E94">
            <w:pPr>
              <w:autoSpaceDE w:val="0"/>
              <w:autoSpaceDN w:val="0"/>
              <w:adjustRightInd w:val="0"/>
              <w:rPr>
                <w:rFonts w:ascii="ＭＳ Ｐ明朝" w:eastAsia="ＭＳ Ｐ明朝" w:hAnsi="ＭＳ Ｐ明朝"/>
                <w:sz w:val="22"/>
              </w:rPr>
            </w:pPr>
          </w:p>
          <w:p w14:paraId="2F10D0E7" w14:textId="332AF780" w:rsidR="00C52EF4" w:rsidRPr="00D81982" w:rsidRDefault="00C52EF4" w:rsidP="00BB4E94">
            <w:pPr>
              <w:autoSpaceDE w:val="0"/>
              <w:autoSpaceDN w:val="0"/>
              <w:adjustRightInd w:val="0"/>
              <w:rPr>
                <w:rFonts w:ascii="ＭＳ Ｐ明朝" w:eastAsia="ＭＳ Ｐ明朝" w:hAnsi="ＭＳ Ｐ明朝"/>
                <w:sz w:val="22"/>
              </w:rPr>
            </w:pPr>
          </w:p>
          <w:p w14:paraId="1265AB37" w14:textId="61661BEB" w:rsidR="00C52EF4" w:rsidRPr="00D81982" w:rsidRDefault="00C52EF4" w:rsidP="00BB4E94">
            <w:pPr>
              <w:autoSpaceDE w:val="0"/>
              <w:autoSpaceDN w:val="0"/>
              <w:adjustRightInd w:val="0"/>
              <w:rPr>
                <w:rFonts w:ascii="ＭＳ Ｐ明朝" w:eastAsia="ＭＳ Ｐ明朝" w:hAnsi="ＭＳ Ｐ明朝"/>
                <w:sz w:val="22"/>
              </w:rPr>
            </w:pPr>
          </w:p>
          <w:p w14:paraId="2549F664" w14:textId="217E2303" w:rsidR="00C52EF4" w:rsidRPr="00D81982" w:rsidRDefault="00C52EF4" w:rsidP="00BB4E94">
            <w:pPr>
              <w:autoSpaceDE w:val="0"/>
              <w:autoSpaceDN w:val="0"/>
              <w:adjustRightInd w:val="0"/>
              <w:rPr>
                <w:rFonts w:ascii="ＭＳ Ｐ明朝" w:eastAsia="ＭＳ Ｐ明朝" w:hAnsi="ＭＳ Ｐ明朝"/>
                <w:sz w:val="22"/>
              </w:rPr>
            </w:pPr>
          </w:p>
          <w:p w14:paraId="7F11E4E8" w14:textId="6C8788AC" w:rsidR="00C52EF4" w:rsidRPr="00D81982" w:rsidRDefault="00C52EF4" w:rsidP="00BB4E94">
            <w:pPr>
              <w:autoSpaceDE w:val="0"/>
              <w:autoSpaceDN w:val="0"/>
              <w:adjustRightInd w:val="0"/>
              <w:rPr>
                <w:rFonts w:ascii="ＭＳ Ｐ明朝" w:eastAsia="ＭＳ Ｐ明朝" w:hAnsi="ＭＳ Ｐ明朝"/>
                <w:sz w:val="22"/>
              </w:rPr>
            </w:pPr>
          </w:p>
          <w:p w14:paraId="26931A02" w14:textId="74598B60" w:rsidR="00C52EF4" w:rsidRPr="00D81982" w:rsidRDefault="00C52EF4" w:rsidP="00BB4E94">
            <w:pPr>
              <w:autoSpaceDE w:val="0"/>
              <w:autoSpaceDN w:val="0"/>
              <w:adjustRightInd w:val="0"/>
              <w:rPr>
                <w:rFonts w:ascii="ＭＳ Ｐ明朝" w:eastAsia="ＭＳ Ｐ明朝" w:hAnsi="ＭＳ Ｐ明朝"/>
                <w:sz w:val="22"/>
              </w:rPr>
            </w:pPr>
          </w:p>
          <w:p w14:paraId="2A44DB1C" w14:textId="2E96971E" w:rsidR="00C52EF4" w:rsidRPr="00D81982" w:rsidRDefault="00C52EF4" w:rsidP="00BB4E94">
            <w:pPr>
              <w:autoSpaceDE w:val="0"/>
              <w:autoSpaceDN w:val="0"/>
              <w:adjustRightInd w:val="0"/>
              <w:rPr>
                <w:rFonts w:ascii="ＭＳ Ｐ明朝" w:eastAsia="ＭＳ Ｐ明朝" w:hAnsi="ＭＳ Ｐ明朝"/>
                <w:sz w:val="22"/>
              </w:rPr>
            </w:pPr>
          </w:p>
          <w:p w14:paraId="62301A7C" w14:textId="6A74F6EA" w:rsidR="00C52EF4" w:rsidRPr="00D81982" w:rsidRDefault="00C52EF4" w:rsidP="00BB4E94">
            <w:pPr>
              <w:autoSpaceDE w:val="0"/>
              <w:autoSpaceDN w:val="0"/>
              <w:adjustRightInd w:val="0"/>
              <w:rPr>
                <w:rFonts w:ascii="ＭＳ Ｐ明朝" w:eastAsia="ＭＳ Ｐ明朝" w:hAnsi="ＭＳ Ｐ明朝"/>
                <w:sz w:val="22"/>
              </w:rPr>
            </w:pPr>
          </w:p>
          <w:p w14:paraId="2431501E" w14:textId="12DB51F6" w:rsidR="00C52EF4" w:rsidRPr="00D81982" w:rsidRDefault="00C52EF4" w:rsidP="00BB4E94">
            <w:pPr>
              <w:autoSpaceDE w:val="0"/>
              <w:autoSpaceDN w:val="0"/>
              <w:adjustRightInd w:val="0"/>
              <w:rPr>
                <w:rFonts w:ascii="ＭＳ Ｐ明朝" w:eastAsia="ＭＳ Ｐ明朝" w:hAnsi="ＭＳ Ｐ明朝"/>
                <w:sz w:val="22"/>
              </w:rPr>
            </w:pPr>
          </w:p>
          <w:p w14:paraId="02E413A7" w14:textId="02D29383" w:rsidR="00C52EF4" w:rsidRPr="00D81982" w:rsidRDefault="00C52EF4" w:rsidP="00BB4E94">
            <w:pPr>
              <w:autoSpaceDE w:val="0"/>
              <w:autoSpaceDN w:val="0"/>
              <w:adjustRightInd w:val="0"/>
              <w:rPr>
                <w:rFonts w:ascii="ＭＳ Ｐ明朝" w:eastAsia="ＭＳ Ｐ明朝" w:hAnsi="ＭＳ Ｐ明朝"/>
                <w:sz w:val="22"/>
              </w:rPr>
            </w:pPr>
          </w:p>
          <w:p w14:paraId="6371B1A7" w14:textId="1BB932D3" w:rsidR="00C52EF4" w:rsidRPr="00D81982" w:rsidRDefault="00C52EF4" w:rsidP="00BB4E94">
            <w:pPr>
              <w:autoSpaceDE w:val="0"/>
              <w:autoSpaceDN w:val="0"/>
              <w:adjustRightInd w:val="0"/>
              <w:rPr>
                <w:rFonts w:ascii="ＭＳ Ｐ明朝" w:eastAsia="ＭＳ Ｐ明朝" w:hAnsi="ＭＳ Ｐ明朝"/>
                <w:sz w:val="22"/>
              </w:rPr>
            </w:pPr>
          </w:p>
          <w:p w14:paraId="2ADF8EB6" w14:textId="5D72AF96" w:rsidR="00C52EF4" w:rsidRPr="00D81982" w:rsidRDefault="00C52EF4" w:rsidP="00BB4E94">
            <w:pPr>
              <w:autoSpaceDE w:val="0"/>
              <w:autoSpaceDN w:val="0"/>
              <w:adjustRightInd w:val="0"/>
              <w:rPr>
                <w:rFonts w:ascii="ＭＳ Ｐ明朝" w:eastAsia="ＭＳ Ｐ明朝" w:hAnsi="ＭＳ Ｐ明朝"/>
                <w:sz w:val="22"/>
              </w:rPr>
            </w:pPr>
          </w:p>
          <w:p w14:paraId="13C6F4AC" w14:textId="52A52288" w:rsidR="00C52EF4" w:rsidRPr="00D81982" w:rsidRDefault="00C52EF4" w:rsidP="00BB4E94">
            <w:pPr>
              <w:autoSpaceDE w:val="0"/>
              <w:autoSpaceDN w:val="0"/>
              <w:adjustRightInd w:val="0"/>
              <w:rPr>
                <w:rFonts w:ascii="ＭＳ Ｐ明朝" w:eastAsia="ＭＳ Ｐ明朝" w:hAnsi="ＭＳ Ｐ明朝"/>
                <w:sz w:val="22"/>
              </w:rPr>
            </w:pPr>
          </w:p>
          <w:p w14:paraId="242A9027" w14:textId="0FE8EC5B" w:rsidR="00C52EF4" w:rsidRPr="00D81982" w:rsidRDefault="00C52EF4" w:rsidP="00BB4E94">
            <w:pPr>
              <w:autoSpaceDE w:val="0"/>
              <w:autoSpaceDN w:val="0"/>
              <w:adjustRightInd w:val="0"/>
              <w:rPr>
                <w:rFonts w:ascii="ＭＳ Ｐ明朝" w:eastAsia="ＭＳ Ｐ明朝" w:hAnsi="ＭＳ Ｐ明朝"/>
                <w:sz w:val="22"/>
              </w:rPr>
            </w:pPr>
          </w:p>
          <w:p w14:paraId="75C01DC5" w14:textId="6643100A" w:rsidR="00C52EF4" w:rsidRPr="00D81982" w:rsidRDefault="00C52EF4" w:rsidP="00BB4E94">
            <w:pPr>
              <w:autoSpaceDE w:val="0"/>
              <w:autoSpaceDN w:val="0"/>
              <w:adjustRightInd w:val="0"/>
              <w:rPr>
                <w:rFonts w:ascii="ＭＳ Ｐ明朝" w:eastAsia="ＭＳ Ｐ明朝" w:hAnsi="ＭＳ Ｐ明朝"/>
                <w:sz w:val="22"/>
              </w:rPr>
            </w:pPr>
          </w:p>
          <w:p w14:paraId="35CB4B0A" w14:textId="530A9EB1" w:rsidR="00C52EF4" w:rsidRPr="00D81982" w:rsidRDefault="00C52EF4" w:rsidP="00BB4E94">
            <w:pPr>
              <w:autoSpaceDE w:val="0"/>
              <w:autoSpaceDN w:val="0"/>
              <w:adjustRightInd w:val="0"/>
              <w:rPr>
                <w:rFonts w:ascii="ＭＳ Ｐ明朝" w:eastAsia="ＭＳ Ｐ明朝" w:hAnsi="ＭＳ Ｐ明朝"/>
                <w:sz w:val="22"/>
              </w:rPr>
            </w:pPr>
          </w:p>
          <w:p w14:paraId="5976C0E5" w14:textId="3BD2EDCE" w:rsidR="00C52EF4" w:rsidRPr="00D81982" w:rsidRDefault="00C52EF4" w:rsidP="00BB4E94">
            <w:pPr>
              <w:autoSpaceDE w:val="0"/>
              <w:autoSpaceDN w:val="0"/>
              <w:adjustRightInd w:val="0"/>
              <w:rPr>
                <w:rFonts w:ascii="ＭＳ Ｐ明朝" w:eastAsia="ＭＳ Ｐ明朝" w:hAnsi="ＭＳ Ｐ明朝"/>
                <w:sz w:val="22"/>
              </w:rPr>
            </w:pPr>
          </w:p>
          <w:p w14:paraId="25F9BECC" w14:textId="79194C1B" w:rsidR="00C52EF4" w:rsidRPr="00D81982" w:rsidRDefault="00C52EF4" w:rsidP="00BB4E94">
            <w:pPr>
              <w:autoSpaceDE w:val="0"/>
              <w:autoSpaceDN w:val="0"/>
              <w:adjustRightInd w:val="0"/>
              <w:rPr>
                <w:rFonts w:ascii="ＭＳ Ｐ明朝" w:eastAsia="ＭＳ Ｐ明朝" w:hAnsi="ＭＳ Ｐ明朝"/>
                <w:sz w:val="22"/>
              </w:rPr>
            </w:pPr>
          </w:p>
          <w:p w14:paraId="5A89AA42" w14:textId="6E5588F4" w:rsidR="00C52EF4" w:rsidRPr="00D81982" w:rsidRDefault="00C52EF4" w:rsidP="00BB4E94">
            <w:pPr>
              <w:autoSpaceDE w:val="0"/>
              <w:autoSpaceDN w:val="0"/>
              <w:adjustRightInd w:val="0"/>
              <w:rPr>
                <w:rFonts w:ascii="ＭＳ Ｐ明朝" w:eastAsia="ＭＳ Ｐ明朝" w:hAnsi="ＭＳ Ｐ明朝"/>
                <w:sz w:val="22"/>
              </w:rPr>
            </w:pPr>
          </w:p>
          <w:p w14:paraId="6273F6D1" w14:textId="15D0ABA3" w:rsidR="00C52EF4" w:rsidRPr="00D81982" w:rsidRDefault="00C52EF4" w:rsidP="00BB4E94">
            <w:pPr>
              <w:autoSpaceDE w:val="0"/>
              <w:autoSpaceDN w:val="0"/>
              <w:adjustRightInd w:val="0"/>
              <w:rPr>
                <w:rFonts w:ascii="ＭＳ Ｐ明朝" w:eastAsia="ＭＳ Ｐ明朝" w:hAnsi="ＭＳ Ｐ明朝"/>
                <w:sz w:val="22"/>
              </w:rPr>
            </w:pPr>
          </w:p>
          <w:p w14:paraId="01553B6C" w14:textId="3DD56258" w:rsidR="00C52EF4" w:rsidRPr="00D81982" w:rsidRDefault="00C52EF4" w:rsidP="00BB4E94">
            <w:pPr>
              <w:autoSpaceDE w:val="0"/>
              <w:autoSpaceDN w:val="0"/>
              <w:adjustRightInd w:val="0"/>
              <w:rPr>
                <w:rFonts w:ascii="ＭＳ Ｐ明朝" w:eastAsia="ＭＳ Ｐ明朝" w:hAnsi="ＭＳ Ｐ明朝"/>
                <w:sz w:val="22"/>
              </w:rPr>
            </w:pPr>
          </w:p>
          <w:p w14:paraId="3E2AA815" w14:textId="057EF1F8" w:rsidR="00C52EF4" w:rsidRPr="00D81982" w:rsidRDefault="00C52EF4" w:rsidP="00BB4E94">
            <w:pPr>
              <w:autoSpaceDE w:val="0"/>
              <w:autoSpaceDN w:val="0"/>
              <w:adjustRightInd w:val="0"/>
              <w:rPr>
                <w:rFonts w:ascii="ＭＳ Ｐ明朝" w:eastAsia="ＭＳ Ｐ明朝" w:hAnsi="ＭＳ Ｐ明朝"/>
                <w:sz w:val="22"/>
              </w:rPr>
            </w:pPr>
          </w:p>
          <w:p w14:paraId="72155D61" w14:textId="38AC4B79" w:rsidR="00C52EF4" w:rsidRPr="00D81982" w:rsidRDefault="00C52EF4" w:rsidP="00BB4E94">
            <w:pPr>
              <w:autoSpaceDE w:val="0"/>
              <w:autoSpaceDN w:val="0"/>
              <w:adjustRightInd w:val="0"/>
              <w:rPr>
                <w:rFonts w:ascii="ＭＳ Ｐ明朝" w:eastAsia="ＭＳ Ｐ明朝" w:hAnsi="ＭＳ Ｐ明朝"/>
                <w:sz w:val="22"/>
              </w:rPr>
            </w:pPr>
          </w:p>
          <w:p w14:paraId="44D836E6" w14:textId="35BEFC82" w:rsidR="00C52EF4" w:rsidRPr="00D81982" w:rsidRDefault="00C52EF4" w:rsidP="00BB4E94">
            <w:pPr>
              <w:autoSpaceDE w:val="0"/>
              <w:autoSpaceDN w:val="0"/>
              <w:adjustRightInd w:val="0"/>
              <w:rPr>
                <w:rFonts w:ascii="ＭＳ Ｐ明朝" w:eastAsia="ＭＳ Ｐ明朝" w:hAnsi="ＭＳ Ｐ明朝"/>
                <w:sz w:val="22"/>
              </w:rPr>
            </w:pPr>
          </w:p>
          <w:p w14:paraId="7AE9D0BA" w14:textId="76F9770A" w:rsidR="00C52EF4" w:rsidRPr="00D81982" w:rsidRDefault="00C52EF4" w:rsidP="00BB4E94">
            <w:pPr>
              <w:autoSpaceDE w:val="0"/>
              <w:autoSpaceDN w:val="0"/>
              <w:adjustRightInd w:val="0"/>
              <w:rPr>
                <w:rFonts w:ascii="ＭＳ Ｐ明朝" w:eastAsia="ＭＳ Ｐ明朝" w:hAnsi="ＭＳ Ｐ明朝"/>
                <w:sz w:val="22"/>
              </w:rPr>
            </w:pPr>
          </w:p>
          <w:p w14:paraId="5B58A40E" w14:textId="729A9CCD" w:rsidR="00C52EF4" w:rsidRPr="00D81982" w:rsidRDefault="00C52EF4" w:rsidP="00BB4E94">
            <w:pPr>
              <w:autoSpaceDE w:val="0"/>
              <w:autoSpaceDN w:val="0"/>
              <w:adjustRightInd w:val="0"/>
              <w:rPr>
                <w:rFonts w:ascii="ＭＳ Ｐ明朝" w:eastAsia="ＭＳ Ｐ明朝" w:hAnsi="ＭＳ Ｐ明朝"/>
                <w:sz w:val="22"/>
              </w:rPr>
            </w:pPr>
          </w:p>
          <w:p w14:paraId="307E5E02" w14:textId="7AE93E2D" w:rsidR="00C52EF4" w:rsidRPr="00D81982" w:rsidRDefault="00C52EF4" w:rsidP="00BB4E94">
            <w:pPr>
              <w:autoSpaceDE w:val="0"/>
              <w:autoSpaceDN w:val="0"/>
              <w:adjustRightInd w:val="0"/>
              <w:rPr>
                <w:rFonts w:ascii="ＭＳ Ｐ明朝" w:eastAsia="ＭＳ Ｐ明朝" w:hAnsi="ＭＳ Ｐ明朝"/>
                <w:sz w:val="22"/>
              </w:rPr>
            </w:pPr>
          </w:p>
          <w:p w14:paraId="6103412D" w14:textId="54E84CDD" w:rsidR="00C52EF4" w:rsidRPr="00D81982" w:rsidRDefault="00C52EF4" w:rsidP="00BB4E94">
            <w:pPr>
              <w:autoSpaceDE w:val="0"/>
              <w:autoSpaceDN w:val="0"/>
              <w:adjustRightInd w:val="0"/>
              <w:rPr>
                <w:rFonts w:ascii="ＭＳ Ｐ明朝" w:eastAsia="ＭＳ Ｐ明朝" w:hAnsi="ＭＳ Ｐ明朝"/>
                <w:sz w:val="22"/>
              </w:rPr>
            </w:pPr>
          </w:p>
          <w:p w14:paraId="6ED99B3D" w14:textId="2D257503" w:rsidR="00C52EF4" w:rsidRPr="00D81982" w:rsidRDefault="00C52EF4" w:rsidP="00BB4E94">
            <w:pPr>
              <w:autoSpaceDE w:val="0"/>
              <w:autoSpaceDN w:val="0"/>
              <w:adjustRightInd w:val="0"/>
              <w:rPr>
                <w:rFonts w:ascii="ＭＳ Ｐ明朝" w:eastAsia="ＭＳ Ｐ明朝" w:hAnsi="ＭＳ Ｐ明朝"/>
                <w:sz w:val="22"/>
              </w:rPr>
            </w:pPr>
          </w:p>
          <w:p w14:paraId="1106C5B1" w14:textId="4BDAC35C" w:rsidR="00C52EF4" w:rsidRPr="00D81982" w:rsidRDefault="00C52EF4" w:rsidP="00BB4E94">
            <w:pPr>
              <w:autoSpaceDE w:val="0"/>
              <w:autoSpaceDN w:val="0"/>
              <w:adjustRightInd w:val="0"/>
              <w:rPr>
                <w:rFonts w:ascii="ＭＳ Ｐ明朝" w:eastAsia="ＭＳ Ｐ明朝" w:hAnsi="ＭＳ Ｐ明朝"/>
                <w:sz w:val="22"/>
              </w:rPr>
            </w:pPr>
          </w:p>
          <w:p w14:paraId="228572C5" w14:textId="7490BAF1" w:rsidR="00C52EF4" w:rsidRPr="00D81982" w:rsidRDefault="00C52EF4" w:rsidP="00BB4E94">
            <w:pPr>
              <w:autoSpaceDE w:val="0"/>
              <w:autoSpaceDN w:val="0"/>
              <w:adjustRightInd w:val="0"/>
              <w:rPr>
                <w:rFonts w:ascii="ＭＳ Ｐ明朝" w:eastAsia="ＭＳ Ｐ明朝" w:hAnsi="ＭＳ Ｐ明朝"/>
                <w:sz w:val="22"/>
              </w:rPr>
            </w:pPr>
          </w:p>
          <w:p w14:paraId="6F60A569" w14:textId="69B6A2B4" w:rsidR="00C52EF4" w:rsidRPr="00D81982" w:rsidRDefault="00C52EF4" w:rsidP="00BB4E94">
            <w:pPr>
              <w:autoSpaceDE w:val="0"/>
              <w:autoSpaceDN w:val="0"/>
              <w:adjustRightInd w:val="0"/>
              <w:rPr>
                <w:rFonts w:ascii="ＭＳ Ｐ明朝" w:eastAsia="ＭＳ Ｐ明朝" w:hAnsi="ＭＳ Ｐ明朝"/>
                <w:sz w:val="22"/>
              </w:rPr>
            </w:pPr>
          </w:p>
          <w:p w14:paraId="1E8CD372" w14:textId="1B988027" w:rsidR="00C52EF4" w:rsidRPr="00D81982" w:rsidRDefault="00C52EF4" w:rsidP="00BB4E94">
            <w:pPr>
              <w:autoSpaceDE w:val="0"/>
              <w:autoSpaceDN w:val="0"/>
              <w:adjustRightInd w:val="0"/>
              <w:rPr>
                <w:rFonts w:ascii="ＭＳ Ｐ明朝" w:eastAsia="ＭＳ Ｐ明朝" w:hAnsi="ＭＳ Ｐ明朝"/>
                <w:sz w:val="22"/>
              </w:rPr>
            </w:pPr>
          </w:p>
          <w:p w14:paraId="44791370" w14:textId="73EB7D29" w:rsidR="00C52EF4" w:rsidRPr="00D81982" w:rsidRDefault="00C52EF4" w:rsidP="00BB4E94">
            <w:pPr>
              <w:autoSpaceDE w:val="0"/>
              <w:autoSpaceDN w:val="0"/>
              <w:adjustRightInd w:val="0"/>
              <w:rPr>
                <w:rFonts w:ascii="ＭＳ Ｐ明朝" w:eastAsia="ＭＳ Ｐ明朝" w:hAnsi="ＭＳ Ｐ明朝"/>
                <w:sz w:val="22"/>
              </w:rPr>
            </w:pPr>
          </w:p>
          <w:p w14:paraId="2C2D870E" w14:textId="77777777" w:rsidR="00C52EF4" w:rsidRPr="00D81982" w:rsidRDefault="00C52EF4" w:rsidP="00BB4E94">
            <w:pPr>
              <w:autoSpaceDE w:val="0"/>
              <w:autoSpaceDN w:val="0"/>
              <w:adjustRightInd w:val="0"/>
              <w:rPr>
                <w:rFonts w:ascii="ＭＳ Ｐ明朝" w:eastAsia="ＭＳ Ｐ明朝" w:hAnsi="ＭＳ Ｐ明朝"/>
                <w:sz w:val="22"/>
              </w:rPr>
            </w:pPr>
          </w:p>
          <w:p w14:paraId="04A00C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0B16349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 2012</w:t>
            </w:r>
          </w:p>
          <w:p w14:paraId="6DED1F1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理事会</w:t>
            </w:r>
          </w:p>
          <w:p w14:paraId="3CCF583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79788800" w14:textId="77777777" w:rsidR="00F51D18" w:rsidRPr="00D81982" w:rsidRDefault="00F51D18" w:rsidP="00F51D18">
            <w:pPr>
              <w:rPr>
                <w:rFonts w:ascii="ＭＳ Ｐ明朝" w:eastAsia="ＭＳ Ｐ明朝" w:hAnsi="ＭＳ Ｐ明朝"/>
                <w:sz w:val="22"/>
              </w:rPr>
            </w:pPr>
          </w:p>
          <w:p w14:paraId="20066D86" w14:textId="77777777" w:rsidR="00F51D18" w:rsidRPr="00D81982" w:rsidRDefault="00F51D18" w:rsidP="00F51D18">
            <w:pPr>
              <w:jc w:val="center"/>
              <w:rPr>
                <w:rFonts w:ascii="ＭＳ Ｐ明朝" w:eastAsia="ＭＳ Ｐ明朝" w:hAnsi="ＭＳ Ｐ明朝"/>
                <w:b/>
                <w:sz w:val="22"/>
              </w:rPr>
            </w:pPr>
            <w:r w:rsidRPr="00D81982">
              <w:rPr>
                <w:rFonts w:ascii="ＭＳ Ｐ明朝" w:eastAsia="ＭＳ Ｐ明朝" w:hAnsi="ＭＳ Ｐ明朝" w:hint="eastAsia"/>
                <w:b/>
                <w:sz w:val="22"/>
              </w:rPr>
              <w:t>統合</w:t>
            </w:r>
            <w:r w:rsidRPr="00D81982">
              <w:rPr>
                <w:rFonts w:ascii="ＭＳ Ｐ明朝" w:eastAsia="ＭＳ Ｐ明朝" w:hAnsi="ＭＳ Ｐ明朝"/>
                <w:b/>
                <w:sz w:val="22"/>
              </w:rPr>
              <w:t>CoC管理事業体の要件</w:t>
            </w:r>
          </w:p>
          <w:p w14:paraId="31A47B88" w14:textId="77777777" w:rsidR="00F51D18" w:rsidRPr="00D81982" w:rsidRDefault="00F51D18" w:rsidP="00F51D18">
            <w:pPr>
              <w:rPr>
                <w:rFonts w:ascii="ＭＳ Ｐ明朝" w:eastAsia="ＭＳ Ｐ明朝" w:hAnsi="ＭＳ Ｐ明朝"/>
                <w:sz w:val="22"/>
              </w:rPr>
            </w:pPr>
          </w:p>
          <w:p w14:paraId="0E23DFAF" w14:textId="47B685F8" w:rsidR="00F51D18" w:rsidRPr="00D81982" w:rsidRDefault="00F51D18" w:rsidP="00F51D18">
            <w:pPr>
              <w:rPr>
                <w:rFonts w:ascii="ＭＳ Ｐ明朝" w:eastAsia="ＭＳ Ｐ明朝" w:hAnsi="ＭＳ Ｐ明朝"/>
                <w:sz w:val="22"/>
              </w:rPr>
            </w:pPr>
          </w:p>
          <w:p w14:paraId="1148F6C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3730A8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1　適用範囲</w:t>
            </w:r>
          </w:p>
          <w:p w14:paraId="60C6DA3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　定義</w:t>
            </w:r>
          </w:p>
          <w:p w14:paraId="47AF46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統合CoC管理事業体組織の適格基準</w:t>
            </w:r>
          </w:p>
          <w:p w14:paraId="2A213B86"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4　統合CoC管理事業体で実施されるSGEC文書4「CoC認証ガイドライン」の要求事項に関わる責任の適用範囲</w:t>
            </w:r>
          </w:p>
          <w:p w14:paraId="57F5429E" w14:textId="77777777" w:rsidR="00F51D18" w:rsidRPr="00D81982" w:rsidRDefault="00F51D18" w:rsidP="00F51D18">
            <w:pPr>
              <w:rPr>
                <w:rFonts w:ascii="ＭＳ Ｐ明朝" w:eastAsia="ＭＳ Ｐ明朝" w:hAnsi="ＭＳ Ｐ明朝"/>
                <w:sz w:val="22"/>
              </w:rPr>
            </w:pPr>
          </w:p>
          <w:p w14:paraId="7709976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4602AC8D"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この文書の目的は、生産拠点のネットワークを有する組織による</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hint="eastAsia"/>
                <w:kern w:val="0"/>
                <w:sz w:val="22"/>
              </w:rPr>
              <w:t>認証を</w:t>
            </w:r>
            <w:r w:rsidRPr="00D81982">
              <w:rPr>
                <w:rFonts w:ascii="ＭＳ Ｐ明朝" w:eastAsia="ＭＳ Ｐ明朝" w:hAnsi="ＭＳ Ｐ明朝" w:cs="ＭＳ明朝" w:hint="eastAsia"/>
                <w:kern w:val="0"/>
                <w:sz w:val="22"/>
              </w:rPr>
              <w:t>実施のための指針を設定し、このことにより、一方では</w:t>
            </w:r>
            <w:r w:rsidRPr="00D81982">
              <w:rPr>
                <w:rFonts w:ascii="ＭＳ Ｐ明朝" w:eastAsia="ＭＳ Ｐ明朝" w:hAnsi="ＭＳ Ｐ明朝" w:cs="ＭＳ明朝"/>
                <w:kern w:val="0"/>
                <w:sz w:val="22"/>
              </w:rPr>
              <w:t>CoC認証について効率的・効果的かつ実務的に実行可能であることを確実し、他方ではCoC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の適合性に関わる信頼性を確保することにある。また、統合</w:t>
            </w:r>
            <w:r w:rsidRPr="00D81982">
              <w:rPr>
                <w:rFonts w:ascii="ＭＳ Ｐ明朝" w:eastAsia="ＭＳ Ｐ明朝" w:hAnsi="ＭＳ Ｐ明朝" w:cs="ＭＳ明朝"/>
                <w:kern w:val="0"/>
                <w:sz w:val="22"/>
              </w:rPr>
              <w:t>CoC管理事業の認証は、特に小規模な独立事業体のグループにおけるCoC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の実施を可能にする。</w:t>
            </w:r>
          </w:p>
          <w:p w14:paraId="6FA27E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p>
          <w:p w14:paraId="47DDE5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複数の生産拠点を有する組織に適用される</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を実行するための要求事項のみを規定する。</w:t>
            </w:r>
          </w:p>
          <w:p w14:paraId="26BC35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D6322E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1　適用範囲</w:t>
            </w:r>
          </w:p>
          <w:p w14:paraId="7F3FE770"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SGEC認証制度の管理運営に関する文書（以下「SGEC管理運営文書」という。）第13条第3項に定める統合CoC管理事業体の要件（以下「統合CoC管理事業体要求事項」という。）はこの文書の定めるところによる。</w:t>
            </w:r>
          </w:p>
          <w:p w14:paraId="519EB1DE"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複数の</w:t>
            </w:r>
            <w:r w:rsidRPr="00D81982">
              <w:rPr>
                <w:rFonts w:ascii="ＭＳ Ｐ明朝" w:eastAsia="ＭＳ Ｐ明朝" w:hAnsi="ＭＳ Ｐ明朝"/>
                <w:sz w:val="22"/>
              </w:rPr>
              <w:t>CoC管理事業体により形成された組織が、協業組織若しくはその他の契約関係で結ばれ、一つのCoC管理事業体として管理する中央組織のサーベイランス（調査・監視）の対象となる共通のCoC管理を行う場合には、統合CoC管理事業体のCoCとしてその認証及び公示を行うことができる。</w:t>
            </w:r>
          </w:p>
          <w:p w14:paraId="501A66F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FEDF3D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定義</w:t>
            </w:r>
          </w:p>
          <w:p w14:paraId="06B06995" w14:textId="77777777" w:rsidR="00F51D18" w:rsidRPr="00D81982" w:rsidRDefault="00F51D18" w:rsidP="00F51D18">
            <w:pPr>
              <w:ind w:left="13"/>
              <w:rPr>
                <w:rFonts w:ascii="ＭＳ Ｐ明朝" w:eastAsia="ＭＳ Ｐ明朝" w:hAnsi="ＭＳ Ｐ明朝"/>
                <w:sz w:val="22"/>
              </w:rPr>
            </w:pPr>
            <w:r w:rsidRPr="00D81982">
              <w:rPr>
                <w:rFonts w:ascii="ＭＳ Ｐ明朝" w:eastAsia="ＭＳ Ｐ明朝" w:hAnsi="ＭＳ Ｐ明朝"/>
                <w:sz w:val="22"/>
              </w:rPr>
              <w:t xml:space="preserve">2-1 </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とは、CoC活動に関しこれを計画、統制、管理する確認可能な中央機能（以下「本部」という。）及び、それらの活動を全面的または部分的に実行する地方事務所や支店（サイト、以下「事業拠点」という。）のネットワークを有する組織とする。</w:t>
            </w:r>
          </w:p>
          <w:p w14:paraId="38CF30E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2-2　この場合、事業拠点は、統合CoC管理事業体の本部と法的関係又は契約関係で結ばれ、本部による</w:t>
            </w:r>
            <w:r w:rsidRPr="00D81982">
              <w:rPr>
                <w:rFonts w:ascii="ＭＳ Ｐ明朝" w:eastAsia="ＭＳ Ｐ明朝" w:hAnsi="ＭＳ Ｐ明朝" w:hint="eastAsia"/>
                <w:sz w:val="22"/>
              </w:rPr>
              <w:lastRenderedPageBreak/>
              <w:t>継続的な監査を受ける共通の</w:t>
            </w:r>
            <w:r w:rsidRPr="00D81982">
              <w:rPr>
                <w:rFonts w:ascii="ＭＳ Ｐ明朝" w:eastAsia="ＭＳ Ｐ明朝" w:hAnsi="ＭＳ Ｐ明朝"/>
                <w:sz w:val="22"/>
              </w:rPr>
              <w:t>CoCの対象でなければならない。本部は必要に応じて事業拠点において是正措置を実行する権利を有し、このことについては本部と事業拠点の間で約定しておかなければならない。</w:t>
            </w:r>
          </w:p>
          <w:p w14:paraId="7F92E0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2-3　統合CoC管理事業体</w:t>
            </w:r>
          </w:p>
          <w:p w14:paraId="40BF95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①　フランチャイズを経営する組織</w:t>
            </w:r>
          </w:p>
          <w:p w14:paraId="10D10E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②　所有者、経営者又は組織上の連結を通して連結された多数の支店を有する組織</w:t>
            </w:r>
          </w:p>
          <w:p w14:paraId="3F1FCA04"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③　生産者グループは、</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認証を目的として設立され、機能する法的に独立した企業で構成されたグループで､一つの</w:t>
            </w:r>
            <w:r w:rsidRPr="00D81982">
              <w:rPr>
                <w:rFonts w:ascii="ＭＳ Ｐ明朝" w:eastAsia="ＭＳ Ｐ明朝" w:hAnsi="ＭＳ Ｐ明朝" w:cs="ＭＳ明朝"/>
                <w:kern w:val="0"/>
                <w:sz w:val="22"/>
              </w:rPr>
              <w:t>CoC管理事業体として当該CoC管理を行う事業体</w:t>
            </w:r>
          </w:p>
          <w:p w14:paraId="4195CDF3" w14:textId="77777777" w:rsidR="00F51D18" w:rsidRPr="00D81982" w:rsidRDefault="00F51D18" w:rsidP="00F51D18">
            <w:pPr>
              <w:pStyle w:val="LEFTCharCharCharCharCharCharCharCharChar"/>
              <w:ind w:leftChars="20" w:left="42"/>
              <w:rPr>
                <w:rFonts w:ascii="ＭＳ Ｐ明朝" w:eastAsia="ＭＳ Ｐ明朝" w:hAnsi="ＭＳ Ｐ明朝" w:cs="ＭＳ明朝"/>
                <w:szCs w:val="22"/>
              </w:rPr>
            </w:pPr>
            <w:r w:rsidRPr="00D81982">
              <w:rPr>
                <w:rFonts w:ascii="ＭＳ Ｐ明朝" w:eastAsia="ＭＳ Ｐ明朝" w:hAnsi="ＭＳ Ｐ明朝" w:cs="ＭＳ明朝" w:hint="eastAsia"/>
                <w:szCs w:val="22"/>
              </w:rPr>
              <w:t>注意書：</w:t>
            </w:r>
            <w:r w:rsidRPr="00D81982">
              <w:rPr>
                <w:rFonts w:ascii="ＭＳ Ｐ明朝" w:eastAsia="ＭＳ Ｐ明朝" w:hAnsi="ＭＳ Ｐ明朝" w:hint="eastAsia"/>
                <w:szCs w:val="22"/>
              </w:rPr>
              <w:t>協会</w:t>
            </w:r>
            <w:r w:rsidRPr="00D81982">
              <w:rPr>
                <w:rFonts w:ascii="ＭＳ Ｐ明朝" w:eastAsia="ＭＳ Ｐ明朝" w:hAnsi="ＭＳ Ｐ明朝" w:cs="ＭＳ明朝" w:hint="eastAsia"/>
                <w:szCs w:val="22"/>
              </w:rPr>
              <w:t>の加盟メンバーなどはここでいう「経営者またはその他の組織的な連結」には含まれない。</w:t>
            </w:r>
          </w:p>
          <w:p w14:paraId="2B0ABC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2-4　前項の「生産者グループ」とは、CoC認証を取得、維持することを目的とする小規模な独立企業のネットワークをいう。また、本部は、適格な業界団体、又は有志のグループメンバーによる目的のために設立された団体、若しくは当ガイドラインに沿った団体活動を提供する団体とする。なお、本部は、グループメンバーの一員によって運営されることも可能である。</w:t>
            </w:r>
          </w:p>
          <w:p w14:paraId="55F1DA79" w14:textId="77777777" w:rsidR="00F51D18" w:rsidRPr="00D81982" w:rsidRDefault="00F51D18" w:rsidP="00F51D18">
            <w:pPr>
              <w:pStyle w:val="LEFTCharCharCharCharCharCharCharCharChar"/>
              <w:ind w:leftChars="20" w:left="42"/>
              <w:rPr>
                <w:rFonts w:ascii="ＭＳ Ｐ明朝" w:eastAsia="ＭＳ Ｐ明朝" w:hAnsi="ＭＳ Ｐ明朝"/>
                <w:szCs w:val="22"/>
              </w:rPr>
            </w:pPr>
            <w:r w:rsidRPr="00D81982">
              <w:rPr>
                <w:rFonts w:ascii="ＭＳ Ｐ明朝" w:eastAsia="ＭＳ Ｐ明朝" w:hAnsi="ＭＳ Ｐ明朝" w:hint="eastAsia"/>
                <w:szCs w:val="22"/>
              </w:rPr>
              <w:t>注意書：生産者グループの場合、本部は「グループ主体」、事業拠点は「グループメンバー」という。</w:t>
            </w:r>
          </w:p>
          <w:p w14:paraId="3A574A32"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2-5　事業拠点とは、当該CoC管理事業体によるCoCに関連する行為が行われる場所を指す。</w:t>
            </w:r>
          </w:p>
          <w:p w14:paraId="41C62BC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2-6　生産者グループへの加盟は、下記の条件を満たすものとする。</w:t>
            </w:r>
          </w:p>
          <w:p w14:paraId="6A89E2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従業員の数が</w:t>
            </w:r>
            <w:r w:rsidRPr="00D81982">
              <w:rPr>
                <w:rFonts w:ascii="ＭＳ Ｐ明朝" w:eastAsia="ＭＳ Ｐ明朝" w:hAnsi="ＭＳ Ｐ明朝"/>
                <w:szCs w:val="22"/>
              </w:rPr>
              <w:t>50を超えない（正規の従業員またはそれと同等の従業員）こと。</w:t>
            </w:r>
          </w:p>
          <w:p w14:paraId="46C73D6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年間売り上げの総額が</w:t>
            </w:r>
            <w:r w:rsidRPr="00D81982">
              <w:rPr>
                <w:rFonts w:ascii="ＭＳ Ｐ明朝" w:eastAsia="ＭＳ Ｐ明朝" w:hAnsi="ＭＳ Ｐ明朝"/>
                <w:szCs w:val="22"/>
              </w:rPr>
              <w:t>10億円を超えないこと。</w:t>
            </w:r>
          </w:p>
          <w:p w14:paraId="648C9F18" w14:textId="2DE10280" w:rsidR="00F51D18" w:rsidRPr="00D81982" w:rsidRDefault="00F51D18" w:rsidP="00F51D18">
            <w:pPr>
              <w:pStyle w:val="LEFTCharCharCharCharCharCharCharCharChar"/>
              <w:ind w:leftChars="0" w:left="0"/>
              <w:rPr>
                <w:rFonts w:ascii="ＭＳ Ｐ明朝" w:eastAsia="ＭＳ Ｐ明朝" w:hAnsi="ＭＳ Ｐ明朝"/>
                <w:szCs w:val="22"/>
              </w:rPr>
            </w:pPr>
          </w:p>
          <w:p w14:paraId="2C29B561" w14:textId="57200BA6" w:rsidR="00C52EF4" w:rsidRPr="00D81982" w:rsidRDefault="00C52EF4" w:rsidP="00F51D18">
            <w:pPr>
              <w:pStyle w:val="LEFTCharCharCharCharCharCharCharCharChar"/>
              <w:ind w:leftChars="0" w:left="0"/>
              <w:rPr>
                <w:rFonts w:ascii="ＭＳ Ｐ明朝" w:eastAsia="ＭＳ Ｐ明朝" w:hAnsi="ＭＳ Ｐ明朝"/>
                <w:szCs w:val="22"/>
              </w:rPr>
            </w:pPr>
          </w:p>
          <w:p w14:paraId="036BCF1A" w14:textId="59F4CC38" w:rsidR="00C52EF4" w:rsidRPr="00D81982" w:rsidRDefault="00C52EF4" w:rsidP="00F51D18">
            <w:pPr>
              <w:pStyle w:val="LEFTCharCharCharCharCharCharCharCharChar"/>
              <w:ind w:leftChars="0" w:left="0"/>
              <w:rPr>
                <w:rFonts w:ascii="ＭＳ Ｐ明朝" w:eastAsia="ＭＳ Ｐ明朝" w:hAnsi="ＭＳ Ｐ明朝"/>
                <w:szCs w:val="22"/>
              </w:rPr>
            </w:pPr>
          </w:p>
          <w:p w14:paraId="1F4B6DE4" w14:textId="77777777" w:rsidR="00C52EF4" w:rsidRPr="00D81982" w:rsidRDefault="00C52EF4" w:rsidP="00F51D18">
            <w:pPr>
              <w:pStyle w:val="LEFTCharCharCharCharCharCharCharCharChar"/>
              <w:ind w:leftChars="0" w:left="0"/>
              <w:rPr>
                <w:rFonts w:ascii="ＭＳ Ｐ明朝" w:eastAsia="ＭＳ Ｐ明朝" w:hAnsi="ＭＳ Ｐ明朝"/>
                <w:szCs w:val="22"/>
              </w:rPr>
            </w:pPr>
          </w:p>
          <w:p w14:paraId="01C0386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統合CoC管理事業体組織の適格基準</w:t>
            </w:r>
          </w:p>
          <w:p w14:paraId="6AC0F466" w14:textId="77777777" w:rsidR="00031063" w:rsidRPr="00D81982" w:rsidRDefault="00031063" w:rsidP="00F51D18">
            <w:pPr>
              <w:rPr>
                <w:rFonts w:ascii="ＭＳ Ｐ明朝" w:eastAsia="ＭＳ Ｐ明朝" w:hAnsi="ＭＳ Ｐ明朝"/>
                <w:sz w:val="22"/>
              </w:rPr>
            </w:pPr>
          </w:p>
          <w:p w14:paraId="4640BBB5" w14:textId="590D354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　総論</w:t>
            </w:r>
          </w:p>
          <w:p w14:paraId="3C6DE50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3-1-1　統合CoC管理事業体のすべての関連事業拠点のCoCは、本部による指揮及びレビューを受けなければならない。全ての関連事業拠点は、当該統合CoC管理事業体の内部監査プログラムの対象としなければならず、認証機関による審査開始の前にそのプログラムによる監査を受けていなければならない。</w:t>
            </w:r>
          </w:p>
          <w:p w14:paraId="5EF6FE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3-1-2　統合CoC管理事業体の本部はこの規格に従ってCoCを構築し、全ての関連事業拠点を含む全統合CoC管理事業体組織はこの規格の要求事項を満たしていなければならない。</w:t>
            </w:r>
          </w:p>
          <w:p w14:paraId="447F01C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3-1-3　統合CoC管理事業体は、全ての関連事業拠点からデータを収集、分析する技量と、必要があれば、関連事業拠点で運営されるCoCを変更する技量を有していなければならない。</w:t>
            </w:r>
          </w:p>
          <w:p w14:paraId="57737945" w14:textId="076CDB94" w:rsidR="00F51D18" w:rsidRPr="00D81982" w:rsidRDefault="00F51D18" w:rsidP="00F51D18">
            <w:pPr>
              <w:rPr>
                <w:rFonts w:ascii="ＭＳ Ｐ明朝" w:eastAsia="ＭＳ Ｐ明朝" w:hAnsi="ＭＳ Ｐ明朝"/>
                <w:sz w:val="22"/>
              </w:rPr>
            </w:pPr>
          </w:p>
          <w:p w14:paraId="76306D2B" w14:textId="3AD8F180" w:rsidR="00031063" w:rsidRPr="00D81982" w:rsidRDefault="00031063" w:rsidP="00F51D18">
            <w:pPr>
              <w:rPr>
                <w:rFonts w:ascii="ＭＳ Ｐ明朝" w:eastAsia="ＭＳ Ｐ明朝" w:hAnsi="ＭＳ Ｐ明朝"/>
                <w:sz w:val="22"/>
              </w:rPr>
            </w:pPr>
          </w:p>
          <w:p w14:paraId="2FB57E1D" w14:textId="77777777" w:rsidR="00031063" w:rsidRPr="00D81982" w:rsidRDefault="00031063" w:rsidP="00F51D18">
            <w:pPr>
              <w:rPr>
                <w:rFonts w:ascii="ＭＳ Ｐ明朝" w:eastAsia="ＭＳ Ｐ明朝" w:hAnsi="ＭＳ Ｐ明朝"/>
                <w:sz w:val="22"/>
              </w:rPr>
            </w:pPr>
          </w:p>
          <w:p w14:paraId="040027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統合CoC管理事業体のCoC管理体制とその責任及び義務</w:t>
            </w:r>
          </w:p>
          <w:p w14:paraId="14F1A48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3-2-1　本部の機能と役割については以下の通りとする。</w:t>
            </w:r>
          </w:p>
          <w:p w14:paraId="154073F5"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lastRenderedPageBreak/>
              <w:t xml:space="preserve">(1) </w:t>
            </w:r>
            <w:r w:rsidRPr="00D81982">
              <w:rPr>
                <w:rFonts w:ascii="ＭＳ Ｐ明朝" w:eastAsia="ＭＳ Ｐ明朝" w:hAnsi="ＭＳ Ｐ明朝" w:hint="eastAsia"/>
                <w:szCs w:val="22"/>
              </w:rPr>
              <w:t>本部は、統合</w:t>
            </w:r>
            <w:r w:rsidRPr="00D81982">
              <w:rPr>
                <w:rFonts w:ascii="ＭＳ Ｐ明朝" w:eastAsia="ＭＳ Ｐ明朝" w:hAnsi="ＭＳ Ｐ明朝"/>
                <w:szCs w:val="22"/>
              </w:rPr>
              <w:t>CoC管理事業体を代表する。</w:t>
            </w:r>
          </w:p>
          <w:p w14:paraId="64AD2CFB"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認証機関に認証の申請と事業拠点のリストなど認証の適用範囲を提出する。</w:t>
            </w:r>
          </w:p>
          <w:p w14:paraId="62A3951D"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認証機関との契約関係を確実にする。</w:t>
            </w:r>
          </w:p>
          <w:p w14:paraId="389C640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必要に応じて、事業拠点の対象範囲を含む認証適用範囲の拡大または縮小の要求を認証機関に提出する。</w:t>
            </w:r>
          </w:p>
          <w:p w14:paraId="62B57ED6"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(5)</w:t>
            </w:r>
            <w:r w:rsidRPr="00D81982">
              <w:rPr>
                <w:rFonts w:ascii="ＭＳ Ｐ明朝" w:eastAsia="ＭＳ Ｐ明朝" w:hAnsi="ＭＳ Ｐ明朝" w:cs="ＭＳ明朝"/>
                <w:kern w:val="0"/>
                <w:sz w:val="22"/>
              </w:rPr>
              <w:t xml:space="preserve"> 本部は、</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CoC管理事業体を代表</w:t>
            </w:r>
            <w:r w:rsidRPr="00D81982">
              <w:rPr>
                <w:rFonts w:ascii="ＭＳ Ｐ明朝" w:eastAsia="ＭＳ Ｐ明朝" w:hAnsi="ＭＳ Ｐ明朝" w:cs="ＭＳ明朝" w:hint="eastAsia"/>
                <w:kern w:val="0"/>
                <w:sz w:val="22"/>
              </w:rPr>
              <w:t>して、この規格の要求事項をを遵守する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を構築し、これを維持することのコミットメントを提供しなければならない。</w:t>
            </w:r>
          </w:p>
          <w:p w14:paraId="67CFB6F9"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kern w:val="0"/>
                <w:sz w:val="22"/>
              </w:rPr>
              <w:t xml:space="preserve">(6) </w:t>
            </w:r>
            <w:r w:rsidRPr="00D81982">
              <w:rPr>
                <w:rFonts w:ascii="ＭＳ Ｐ明朝" w:eastAsia="ＭＳ Ｐ明朝" w:hAnsi="ＭＳ Ｐ明朝" w:hint="eastAsia"/>
                <w:kern w:val="0"/>
                <w:sz w:val="22"/>
              </w:rPr>
              <w:t>本部は、この規格に則った</w:t>
            </w:r>
            <w:r w:rsidRPr="00D81982">
              <w:rPr>
                <w:rFonts w:ascii="ＭＳ Ｐ明朝" w:eastAsia="ＭＳ Ｐ明朝" w:hAnsi="ＭＳ Ｐ明朝"/>
                <w:kern w:val="0"/>
                <w:sz w:val="22"/>
              </w:rPr>
              <w:t>CoCの効果的な実行と維持のために必要な情報と指針について全てを事業拠点に提供しなければならない。</w:t>
            </w:r>
          </w:p>
          <w:p w14:paraId="26AB697E"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本部は</w:t>
            </w:r>
            <w:r w:rsidRPr="00D81982">
              <w:rPr>
                <w:rFonts w:ascii="ＭＳ Ｐ明朝" w:eastAsia="ＭＳ Ｐ明朝" w:hAnsi="ＭＳ Ｐ明朝" w:hint="eastAsia"/>
                <w:sz w:val="22"/>
              </w:rPr>
              <w:t>事業拠点に</w:t>
            </w:r>
            <w:r w:rsidRPr="00D81982">
              <w:rPr>
                <w:rFonts w:ascii="ＭＳ Ｐ明朝" w:eastAsia="ＭＳ Ｐ明朝" w:hAnsi="ＭＳ Ｐ明朝" w:hint="eastAsia"/>
                <w:kern w:val="0"/>
                <w:sz w:val="22"/>
              </w:rPr>
              <w:t>下記の情報またはその情報へのアクセス手段を提供しなければならない。</w:t>
            </w:r>
          </w:p>
          <w:p w14:paraId="18FAC3F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kern w:val="0"/>
                <w:sz w:val="22"/>
              </w:rPr>
              <w:t>・このＣｏＣ規格書</w:t>
            </w:r>
            <w:r w:rsidRPr="00D81982">
              <w:rPr>
                <w:rFonts w:ascii="ＭＳ Ｐ明朝" w:eastAsia="ＭＳ Ｐ明朝" w:hAnsi="ＭＳ Ｐ明朝" w:cs="ＭＳ明朝" w:hint="eastAsia"/>
                <w:kern w:val="0"/>
                <w:sz w:val="22"/>
              </w:rPr>
              <w:t>及びこの規格の要求事項の実行に関わる</w:t>
            </w:r>
            <w:r w:rsidRPr="00D81982">
              <w:rPr>
                <w:rFonts w:ascii="ＭＳ Ｐ明朝" w:eastAsia="ＭＳ Ｐ明朝" w:hAnsi="ＭＳ Ｐ明朝" w:cs="ＭＳ明朝" w:hint="eastAsia"/>
                <w:sz w:val="22"/>
              </w:rPr>
              <w:t>指針書（</w:t>
            </w:r>
            <w:r w:rsidRPr="00D81982">
              <w:rPr>
                <w:rFonts w:ascii="ＭＳ Ｐ明朝" w:eastAsia="ＭＳ Ｐ明朝" w:hAnsi="ＭＳ Ｐ明朝" w:cs="ＭＳ明朝"/>
                <w:kern w:val="0"/>
                <w:sz w:val="22"/>
              </w:rPr>
              <w:t>SGEC4-2 SGEC・CoC認証ガイドライン使用ガイド</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sz w:val="22"/>
              </w:rPr>
              <w:t>のコピー</w:t>
            </w:r>
          </w:p>
          <w:p w14:paraId="673DAA1B"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w:t>
            </w:r>
            <w:r w:rsidRPr="00D81982">
              <w:rPr>
                <w:rFonts w:ascii="ＭＳ Ｐ明朝" w:eastAsia="ＭＳ Ｐ明朝" w:hAnsi="ＭＳ Ｐ明朝"/>
                <w:kern w:val="0"/>
                <w:sz w:val="22"/>
              </w:rPr>
              <w:t>SGCロゴマークを使用する場合は、SGEC附属文書2-2</w:t>
            </w:r>
            <w:r w:rsidRPr="00D81982">
              <w:rPr>
                <w:rFonts w:ascii="ＭＳ Ｐ明朝" w:eastAsia="ＭＳ Ｐ明朝" w:hAnsi="ＭＳ Ｐ明朝" w:hint="eastAsia"/>
                <w:kern w:val="0"/>
                <w:sz w:val="22"/>
              </w:rPr>
              <w:t xml:space="preserve">　</w:t>
            </w:r>
            <w:r w:rsidRPr="00D81982">
              <w:rPr>
                <w:rFonts w:ascii="ＭＳ Ｐ明朝" w:eastAsia="ＭＳ Ｐ明朝" w:hAnsi="ＭＳ Ｐ明朝"/>
                <w:kern w:val="0"/>
                <w:sz w:val="22"/>
              </w:rPr>
              <w:t>SGECロゴマークの使用要領</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 xml:space="preserve">SGEC附属文書2-1 </w:t>
            </w:r>
            <w:r w:rsidRPr="00D81982">
              <w:rPr>
                <w:rFonts w:ascii="ＭＳ Ｐ明朝" w:eastAsia="ＭＳ Ｐ明朝" w:hAnsi="ＭＳ Ｐ明朝" w:cs="Arial" w:hint="eastAsia"/>
                <w:kern w:val="0"/>
                <w:sz w:val="22"/>
              </w:rPr>
              <w:t xml:space="preserve">別紙　</w:t>
            </w:r>
            <w:r w:rsidRPr="00D81982">
              <w:rPr>
                <w:rFonts w:ascii="ＭＳ Ｐ明朝" w:eastAsia="ＭＳ Ｐ明朝" w:hAnsi="ＭＳ Ｐ明朝" w:cs="Arial"/>
                <w:kern w:val="0"/>
                <w:sz w:val="22"/>
              </w:rPr>
              <w:t>SGECロゴマーク、また、</w:t>
            </w:r>
            <w:r w:rsidRPr="00D81982">
              <w:rPr>
                <w:rFonts w:ascii="ＭＳ Ｐ明朝" w:eastAsia="ＭＳ Ｐ明朝" w:hAnsi="ＭＳ Ｐ明朝"/>
                <w:kern w:val="0"/>
                <w:sz w:val="22"/>
              </w:rPr>
              <w:t>PEFCのロゴを使用する場合は、</w:t>
            </w:r>
            <w:r w:rsidRPr="00D81982">
              <w:rPr>
                <w:rFonts w:ascii="ＭＳ Ｐ明朝" w:eastAsia="ＭＳ Ｐ明朝" w:hAnsi="ＭＳ Ｐ明朝" w:cs="Arial"/>
                <w:kern w:val="0"/>
                <w:sz w:val="22"/>
              </w:rPr>
              <w:t>PEFC ST 2001:2008 PEFCロゴ使用規則－要求事項第二版</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指針書</w:t>
            </w:r>
          </w:p>
          <w:p w14:paraId="43B3CEE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CoC管理事業体のマネージメントに関する本部としての諸手順</w:t>
            </w:r>
          </w:p>
          <w:p w14:paraId="6415993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・評価と監査を目的として、認証機関または認定機関が事業拠点の文書と施設へのアクセスを得る権利、及び事業拠点の情報を第三者に開示する権利に関する認証機関との契約条件</w:t>
            </w:r>
          </w:p>
          <w:p w14:paraId="2BA37AE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CoC管理事業体の認証における事業拠点の相互責任の原則の説明</w:t>
            </w:r>
          </w:p>
          <w:p w14:paraId="39AF5C1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注：「相互責任」とは、本部又は事業拠点における不適合状況について、統合</w:t>
            </w:r>
            <w:r w:rsidRPr="00D81982">
              <w:rPr>
                <w:rFonts w:ascii="ＭＳ Ｐ明朝" w:eastAsia="ＭＳ Ｐ明朝" w:hAnsi="ＭＳ Ｐ明朝"/>
                <w:szCs w:val="22"/>
              </w:rPr>
              <w:t>CoC管理事業体全体への是正措置要求、内部監査の徹底、統合CoC管理事業体からの排除などの結果を前提とした責任を意味する。</w:t>
            </w:r>
          </w:p>
          <w:p w14:paraId="176CCC9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・内部監査プログラムや認証機関の評価及び監査の結果及び個々の事業拠点に当てはまる是正、予防処置</w:t>
            </w:r>
          </w:p>
          <w:p w14:paraId="43F104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・認証書（認証範囲と対象サイトの記載を含む。）のコピー</w:t>
            </w:r>
          </w:p>
          <w:p w14:paraId="104C986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 </w:t>
            </w:r>
            <w:r w:rsidRPr="00D81982">
              <w:rPr>
                <w:rFonts w:ascii="ＭＳ Ｐ明朝" w:eastAsia="ＭＳ Ｐ明朝" w:hAnsi="ＭＳ Ｐ明朝" w:hint="eastAsia"/>
                <w:szCs w:val="22"/>
              </w:rPr>
              <w:t>本部は、この規格に則った</w:t>
            </w:r>
            <w:r w:rsidRPr="00D81982">
              <w:rPr>
                <w:rFonts w:ascii="ＭＳ Ｐ明朝" w:eastAsia="ＭＳ Ｐ明朝" w:hAnsi="ＭＳ Ｐ明朝"/>
                <w:szCs w:val="22"/>
              </w:rPr>
              <w:t>CoCの実行及び維持に関するすべての事業拠点のコミットメントを含む組織上または契約上の連結を提供する。本部は、本部が是正又は予防措置を実行、強制し、この規格を遵守しない場合は認証適用範囲から除外する措置をとる権利を有する旨の書面による契約書または合意文書をすべての事業拠点との間に交わさなければならない。</w:t>
            </w:r>
          </w:p>
          <w:p w14:paraId="657F1BB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(8) </w:t>
            </w: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CoC管理事業体のマネージメントのための文書化された手順を確立する。</w:t>
            </w:r>
          </w:p>
          <w:p w14:paraId="5857A1E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(9) </w:t>
            </w:r>
            <w:r w:rsidRPr="00D81982">
              <w:rPr>
                <w:rFonts w:ascii="ＭＳ Ｐ明朝" w:eastAsia="ＭＳ Ｐ明朝" w:hAnsi="ＭＳ Ｐ明朝" w:hint="eastAsia"/>
                <w:szCs w:val="22"/>
              </w:rPr>
              <w:t>本部及び事業拠点によるこの規格の要求事項の遵守に関する記録を保持する。</w:t>
            </w:r>
          </w:p>
          <w:p w14:paraId="34EA49D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(10) </w:t>
            </w:r>
            <w:r w:rsidRPr="00D81982">
              <w:rPr>
                <w:rFonts w:ascii="ＭＳ Ｐ明朝" w:eastAsia="ＭＳ Ｐ明朝" w:hAnsi="ＭＳ Ｐ明朝" w:hint="eastAsia"/>
                <w:szCs w:val="22"/>
              </w:rPr>
              <w:t>内部監査プログラムを運営する。内部監査プログラムは下記を取り扱わなければならない。</w:t>
            </w:r>
          </w:p>
          <w:p w14:paraId="1B1FCF2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・認証機関による審査の開始に先んじて行うすべての事業拠点の現場検査（本部自身の中央指揮機能を含む。）</w:t>
            </w:r>
          </w:p>
          <w:p w14:paraId="2E5A72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・認証範囲に含まれるすべての事業拠点（本部自身の中央指揮機能を含む。）の年次現場検査</w:t>
            </w:r>
          </w:p>
          <w:p w14:paraId="5EEAF4E1"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・（新しい事業拠点に追加の場合）認証機関による認証範囲の拡大プロセスに先んじる新しい事業拠点の現場検査</w:t>
            </w:r>
          </w:p>
          <w:p w14:paraId="76C136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(11) </w:t>
            </w:r>
            <w:r w:rsidRPr="00D81982">
              <w:rPr>
                <w:rFonts w:ascii="ＭＳ Ｐ明朝" w:eastAsia="ＭＳ Ｐ明朝" w:hAnsi="ＭＳ Ｐ明朝" w:hint="eastAsia"/>
                <w:szCs w:val="22"/>
              </w:rPr>
              <w:t>内部監査の結果や認証機関による評価や監査の結果報告のレビューを含む、本部及び事業拠点の適</w:t>
            </w:r>
            <w:r w:rsidRPr="00D81982">
              <w:rPr>
                <w:rFonts w:ascii="ＭＳ Ｐ明朝" w:eastAsia="ＭＳ Ｐ明朝" w:hAnsi="ＭＳ Ｐ明朝" w:hint="eastAsia"/>
                <w:szCs w:val="22"/>
              </w:rPr>
              <w:lastRenderedPageBreak/>
              <w:t>合性に関するレビューを実践する。要求がある場合、是正及び予防処置の構築、また、取られた是正処置の効果を評価しなければならない。</w:t>
            </w:r>
          </w:p>
          <w:p w14:paraId="6D50DF0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52886EF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3-2-2　事業拠点の機能と役割は以下の通りとする。</w:t>
            </w:r>
          </w:p>
          <w:p w14:paraId="571539A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事業拠点は、本部との契約等に基づき、「</w:t>
            </w:r>
            <w:r w:rsidRPr="00D81982">
              <w:rPr>
                <w:rFonts w:ascii="ＭＳ Ｐ明朝" w:eastAsia="ＭＳ Ｐ明朝" w:hAnsi="ＭＳ Ｐ明朝"/>
                <w:szCs w:val="22"/>
              </w:rPr>
              <w:t>SGEC文書4　CoC認証ガイドライン」及びこの文書並びに当該統合CoC管理事業体が定める計画に従って、CoC管理を実施し、維持する。</w:t>
            </w:r>
          </w:p>
          <w:p w14:paraId="6452235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CoC認証の要求事項及び認証との関わりで該当するその他の要求事項の遵守のコミットメントを含む本部との契約関係を締結する。</w:t>
            </w:r>
          </w:p>
          <w:p w14:paraId="3E22D91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事業拠点は、</w:t>
            </w:r>
            <w:r w:rsidRPr="00D81982">
              <w:rPr>
                <w:rFonts w:ascii="ＭＳ Ｐ明朝" w:eastAsia="ＭＳ Ｐ明朝" w:hAnsi="ＭＳ Ｐ明朝"/>
                <w:szCs w:val="22"/>
              </w:rPr>
              <w:t>CoC管理の記録を保管し、本部及び認証機関からの資料請求に対応する。</w:t>
            </w:r>
          </w:p>
          <w:p w14:paraId="59EEECF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事業拠点は、立入検査を含め、本部による内部監査及び教育研修、認証機関による定期審査に対し、全面的に協力する。</w:t>
            </w:r>
          </w:p>
          <w:p w14:paraId="3E05C6F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(5) </w:t>
            </w:r>
            <w:r w:rsidRPr="00D81982">
              <w:rPr>
                <w:rFonts w:ascii="ＭＳ Ｐ明朝" w:eastAsia="ＭＳ Ｐ明朝" w:hAnsi="ＭＳ Ｐ明朝" w:hint="eastAsia"/>
                <w:szCs w:val="22"/>
              </w:rPr>
              <w:t>本部が定めた関連是正処置及び予防処置を実行する。</w:t>
            </w:r>
          </w:p>
          <w:p w14:paraId="308607DF" w14:textId="77777777" w:rsidR="00BD41D8" w:rsidRPr="00D81982" w:rsidRDefault="00BD41D8" w:rsidP="00F51D18">
            <w:pPr>
              <w:pStyle w:val="LEFTCharCharCharCharCharCharCharCharChar"/>
              <w:ind w:leftChars="0" w:left="0"/>
              <w:rPr>
                <w:rFonts w:ascii="ＭＳ Ｐ明朝" w:eastAsia="ＭＳ Ｐ明朝" w:hAnsi="ＭＳ Ｐ明朝"/>
                <w:szCs w:val="22"/>
              </w:rPr>
            </w:pPr>
          </w:p>
          <w:p w14:paraId="41013C5D" w14:textId="77777777" w:rsidR="00F51D18" w:rsidRPr="00D81982" w:rsidRDefault="00F51D18" w:rsidP="00F51D18">
            <w:pPr>
              <w:pStyle w:val="LEFTCharCharCharCharCharCharCharCharChar"/>
              <w:ind w:leftChars="0" w:left="220" w:hangingChars="100" w:hanging="220"/>
              <w:rPr>
                <w:rFonts w:ascii="ＭＳ Ｐ明朝" w:eastAsia="ＭＳ Ｐ明朝" w:hAnsi="ＭＳ Ｐ明朝"/>
                <w:szCs w:val="22"/>
                <w:u w:val="single"/>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CoC管理事業体で実施されるSGEC文書４「CoC認証ガイドライン」の要求事項に関わる責任の適用範囲</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67"/>
              <w:gridCol w:w="3969"/>
              <w:gridCol w:w="1276"/>
            </w:tblGrid>
            <w:tr w:rsidR="00D81982" w:rsidRPr="00D81982" w14:paraId="3E97827E"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7759F8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SGEC・CoCガイドライン要求事項</w:t>
                  </w:r>
                </w:p>
              </w:tc>
              <w:tc>
                <w:tcPr>
                  <w:tcW w:w="3969" w:type="dxa"/>
                  <w:tcBorders>
                    <w:top w:val="dotted" w:sz="4" w:space="0" w:color="auto"/>
                    <w:left w:val="dotted" w:sz="4" w:space="0" w:color="auto"/>
                    <w:bottom w:val="dotted" w:sz="4" w:space="0" w:color="auto"/>
                    <w:right w:val="dotted" w:sz="4" w:space="0" w:color="auto"/>
                  </w:tcBorders>
                  <w:hideMark/>
                </w:tcPr>
                <w:p w14:paraId="26755BB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本部</w:t>
                  </w:r>
                </w:p>
              </w:tc>
              <w:tc>
                <w:tcPr>
                  <w:tcW w:w="1276" w:type="dxa"/>
                  <w:tcBorders>
                    <w:top w:val="dotted" w:sz="4" w:space="0" w:color="auto"/>
                    <w:left w:val="dotted" w:sz="4" w:space="0" w:color="auto"/>
                    <w:bottom w:val="dotted" w:sz="4" w:space="0" w:color="auto"/>
                    <w:right w:val="dotted" w:sz="4" w:space="0" w:color="auto"/>
                  </w:tcBorders>
                  <w:hideMark/>
                </w:tcPr>
                <w:p w14:paraId="7F4CC1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事業拠点</w:t>
                  </w:r>
                </w:p>
              </w:tc>
            </w:tr>
            <w:tr w:rsidR="00D81982" w:rsidRPr="00D81982" w14:paraId="43D6FD6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5575E307"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物理的分離方式</w:t>
                  </w:r>
                </w:p>
              </w:tc>
              <w:tc>
                <w:tcPr>
                  <w:tcW w:w="3969" w:type="dxa"/>
                  <w:tcBorders>
                    <w:top w:val="dotted" w:sz="4" w:space="0" w:color="auto"/>
                    <w:left w:val="dotted" w:sz="4" w:space="0" w:color="auto"/>
                    <w:bottom w:val="dotted" w:sz="4" w:space="0" w:color="auto"/>
                    <w:right w:val="dotted" w:sz="4" w:space="0" w:color="auto"/>
                  </w:tcBorders>
                </w:tcPr>
                <w:p w14:paraId="269379C8"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02B3B943"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E2A3DCA"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9C35B5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5-3　パーセンテージ方式</w:t>
                  </w:r>
                </w:p>
              </w:tc>
              <w:tc>
                <w:tcPr>
                  <w:tcW w:w="3969" w:type="dxa"/>
                  <w:tcBorders>
                    <w:top w:val="dotted" w:sz="4" w:space="0" w:color="auto"/>
                    <w:left w:val="dotted" w:sz="4" w:space="0" w:color="auto"/>
                    <w:bottom w:val="dotted" w:sz="4" w:space="0" w:color="auto"/>
                    <w:right w:val="dotted" w:sz="4" w:space="0" w:color="auto"/>
                  </w:tcBorders>
                </w:tcPr>
                <w:p w14:paraId="4694E98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59D0E69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3D2B2A6"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7591448C"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　マネジメントシステムに関する最低限の要求事項</w:t>
                  </w:r>
                </w:p>
              </w:tc>
              <w:tc>
                <w:tcPr>
                  <w:tcW w:w="3969" w:type="dxa"/>
                  <w:tcBorders>
                    <w:top w:val="dotted" w:sz="4" w:space="0" w:color="auto"/>
                    <w:left w:val="dotted" w:sz="4" w:space="0" w:color="auto"/>
                    <w:bottom w:val="dotted" w:sz="4" w:space="0" w:color="auto"/>
                    <w:right w:val="dotted" w:sz="4" w:space="0" w:color="auto"/>
                  </w:tcBorders>
                  <w:hideMark/>
                </w:tcPr>
                <w:p w14:paraId="60FFAAB7"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B45120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C0ADAC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51C650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　認証生産物の管理責任</w:t>
                  </w:r>
                </w:p>
              </w:tc>
              <w:tc>
                <w:tcPr>
                  <w:tcW w:w="3969" w:type="dxa"/>
                  <w:tcBorders>
                    <w:top w:val="dotted" w:sz="4" w:space="0" w:color="auto"/>
                    <w:left w:val="dotted" w:sz="4" w:space="0" w:color="auto"/>
                    <w:bottom w:val="dotted" w:sz="4" w:space="0" w:color="auto"/>
                    <w:right w:val="dotted" w:sz="4" w:space="0" w:color="auto"/>
                  </w:tcBorders>
                  <w:hideMark/>
                </w:tcPr>
                <w:p w14:paraId="1D5D2F9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1AF6759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AAE5468"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770C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7-2-1　全般的な責任</w:t>
                  </w:r>
                </w:p>
              </w:tc>
              <w:tc>
                <w:tcPr>
                  <w:tcW w:w="3969" w:type="dxa"/>
                  <w:tcBorders>
                    <w:top w:val="dotted" w:sz="4" w:space="0" w:color="auto"/>
                    <w:left w:val="dotted" w:sz="4" w:space="0" w:color="auto"/>
                    <w:bottom w:val="dotted" w:sz="4" w:space="0" w:color="auto"/>
                    <w:right w:val="dotted" w:sz="4" w:space="0" w:color="auto"/>
                  </w:tcBorders>
                  <w:hideMark/>
                </w:tcPr>
                <w:p w14:paraId="3D20FA3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352BC19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F34BA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CE90D7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7-2-2 CoCに関する責任と権限</w:t>
                  </w:r>
                </w:p>
              </w:tc>
              <w:tc>
                <w:tcPr>
                  <w:tcW w:w="3969" w:type="dxa"/>
                  <w:tcBorders>
                    <w:top w:val="dotted" w:sz="4" w:space="0" w:color="auto"/>
                    <w:left w:val="dotted" w:sz="4" w:space="0" w:color="auto"/>
                    <w:bottom w:val="dotted" w:sz="4" w:space="0" w:color="auto"/>
                    <w:right w:val="dotted" w:sz="4" w:space="0" w:color="auto"/>
                  </w:tcBorders>
                  <w:hideMark/>
                </w:tcPr>
                <w:p w14:paraId="53B69FD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有（④と⑤が適用）</w:t>
                  </w:r>
                </w:p>
              </w:tc>
              <w:tc>
                <w:tcPr>
                  <w:tcW w:w="1276" w:type="dxa"/>
                  <w:tcBorders>
                    <w:top w:val="dotted" w:sz="4" w:space="0" w:color="auto"/>
                    <w:left w:val="dotted" w:sz="4" w:space="0" w:color="auto"/>
                    <w:bottom w:val="dotted" w:sz="4" w:space="0" w:color="auto"/>
                    <w:right w:val="dotted" w:sz="4" w:space="0" w:color="auto"/>
                  </w:tcBorders>
                  <w:hideMark/>
                </w:tcPr>
                <w:p w14:paraId="201DEBF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2ADA44EC"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EAA6AD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7-3　CoC手順の文書化</w:t>
                  </w:r>
                </w:p>
              </w:tc>
              <w:tc>
                <w:tcPr>
                  <w:tcW w:w="3969" w:type="dxa"/>
                  <w:tcBorders>
                    <w:top w:val="dotted" w:sz="4" w:space="0" w:color="auto"/>
                    <w:left w:val="dotted" w:sz="4" w:space="0" w:color="auto"/>
                    <w:bottom w:val="dotted" w:sz="4" w:space="0" w:color="auto"/>
                    <w:right w:val="dotted" w:sz="4" w:space="0" w:color="auto"/>
                  </w:tcBorders>
                  <w:hideMark/>
                </w:tcPr>
                <w:p w14:paraId="5AD06DE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有（①と⑤が適用）</w:t>
                  </w:r>
                </w:p>
              </w:tc>
              <w:tc>
                <w:tcPr>
                  <w:tcW w:w="1276" w:type="dxa"/>
                  <w:tcBorders>
                    <w:top w:val="dotted" w:sz="4" w:space="0" w:color="auto"/>
                    <w:left w:val="dotted" w:sz="4" w:space="0" w:color="auto"/>
                    <w:bottom w:val="dotted" w:sz="4" w:space="0" w:color="auto"/>
                    <w:right w:val="dotted" w:sz="4" w:space="0" w:color="auto"/>
                  </w:tcBorders>
                  <w:hideMark/>
                </w:tcPr>
                <w:p w14:paraId="0915F8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D27BCC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1292D3A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7-4　記録の保持</w:t>
                  </w:r>
                </w:p>
              </w:tc>
              <w:tc>
                <w:tcPr>
                  <w:tcW w:w="3969" w:type="dxa"/>
                  <w:tcBorders>
                    <w:top w:val="dotted" w:sz="4" w:space="0" w:color="auto"/>
                    <w:left w:val="dotted" w:sz="4" w:space="0" w:color="auto"/>
                    <w:bottom w:val="dotted" w:sz="4" w:space="0" w:color="auto"/>
                    <w:right w:val="dotted" w:sz="4" w:space="0" w:color="auto"/>
                  </w:tcBorders>
                  <w:hideMark/>
                </w:tcPr>
                <w:p w14:paraId="25CF41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有（⑥と⑦が適用）</w:t>
                  </w:r>
                </w:p>
              </w:tc>
              <w:tc>
                <w:tcPr>
                  <w:tcW w:w="1276" w:type="dxa"/>
                  <w:tcBorders>
                    <w:top w:val="dotted" w:sz="4" w:space="0" w:color="auto"/>
                    <w:left w:val="dotted" w:sz="4" w:space="0" w:color="auto"/>
                    <w:bottom w:val="dotted" w:sz="4" w:space="0" w:color="auto"/>
                    <w:right w:val="dotted" w:sz="4" w:space="0" w:color="auto"/>
                  </w:tcBorders>
                  <w:hideMark/>
                </w:tcPr>
                <w:p w14:paraId="1B0A172C"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02A7630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882680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　教育・研修</w:t>
                  </w:r>
                </w:p>
              </w:tc>
              <w:tc>
                <w:tcPr>
                  <w:tcW w:w="3969" w:type="dxa"/>
                  <w:vMerge w:val="restart"/>
                  <w:tcBorders>
                    <w:top w:val="dotted" w:sz="4" w:space="0" w:color="auto"/>
                    <w:left w:val="dotted" w:sz="4" w:space="0" w:color="auto"/>
                    <w:bottom w:val="dotted" w:sz="4" w:space="0" w:color="auto"/>
                    <w:right w:val="dotted" w:sz="4" w:space="0" w:color="auto"/>
                  </w:tcBorders>
                  <w:hideMark/>
                </w:tcPr>
                <w:p w14:paraId="2DDCA0F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有（提供された行為に対してのみ）</w:t>
                  </w:r>
                </w:p>
              </w:tc>
              <w:tc>
                <w:tcPr>
                  <w:tcW w:w="1276" w:type="dxa"/>
                  <w:tcBorders>
                    <w:top w:val="dotted" w:sz="4" w:space="0" w:color="auto"/>
                    <w:left w:val="dotted" w:sz="4" w:space="0" w:color="auto"/>
                    <w:bottom w:val="dotted" w:sz="4" w:space="0" w:color="auto"/>
                    <w:right w:val="dotted" w:sz="4" w:space="0" w:color="auto"/>
                  </w:tcBorders>
                  <w:hideMark/>
                </w:tcPr>
                <w:p w14:paraId="041708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1109FCB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A8D9A5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7-5-1　人的資源／要員</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5567D7CC"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BCEA12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5EA2D13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2FAE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7-5-2　技術的設備</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0B425D51"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C02B33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490FB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7415C0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7-6　検査と管理</w:t>
                  </w:r>
                </w:p>
              </w:tc>
              <w:tc>
                <w:tcPr>
                  <w:tcW w:w="3969" w:type="dxa"/>
                  <w:tcBorders>
                    <w:top w:val="dotted" w:sz="4" w:space="0" w:color="auto"/>
                    <w:left w:val="dotted" w:sz="4" w:space="0" w:color="auto"/>
                    <w:bottom w:val="dotted" w:sz="4" w:space="0" w:color="auto"/>
                    <w:right w:val="dotted" w:sz="4" w:space="0" w:color="auto"/>
                  </w:tcBorders>
                  <w:hideMark/>
                </w:tcPr>
                <w:p w14:paraId="1174A76E"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347D87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908A31F"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BECFD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7-7　苦情</w:t>
                  </w:r>
                </w:p>
              </w:tc>
              <w:tc>
                <w:tcPr>
                  <w:tcW w:w="3969" w:type="dxa"/>
                  <w:tcBorders>
                    <w:top w:val="dotted" w:sz="4" w:space="0" w:color="auto"/>
                    <w:left w:val="dotted" w:sz="4" w:space="0" w:color="auto"/>
                    <w:bottom w:val="dotted" w:sz="4" w:space="0" w:color="auto"/>
                    <w:right w:val="dotted" w:sz="4" w:space="0" w:color="auto"/>
                  </w:tcBorders>
                  <w:hideMark/>
                </w:tcPr>
                <w:p w14:paraId="3DCBDA84"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508AD48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bl>
          <w:p w14:paraId="13A618AC" w14:textId="4F2FC116"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660D2DFD" w14:textId="77777777" w:rsidR="00F51D18" w:rsidRPr="00D81982" w:rsidRDefault="00F51D18" w:rsidP="00F51D18">
            <w:pPr>
              <w:rPr>
                <w:rFonts w:ascii="ＭＳ Ｐ明朝" w:eastAsia="ＭＳ Ｐ明朝" w:hAnsi="ＭＳ Ｐ明朝"/>
                <w:sz w:val="22"/>
              </w:rPr>
            </w:pPr>
          </w:p>
          <w:p w14:paraId="5B53813F"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p>
          <w:p w14:paraId="740978D0" w14:textId="72AFBF8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2A6CCA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2AA77C0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w:t>
            </w:r>
            <w:r w:rsidRPr="00D81982">
              <w:rPr>
                <w:rFonts w:ascii="ＭＳ Ｐ明朝" w:eastAsia="ＭＳ Ｐ明朝" w:hAnsi="ＭＳ Ｐ明朝" w:hint="eastAsia"/>
                <w:sz w:val="22"/>
              </w:rPr>
              <w:lastRenderedPageBreak/>
              <w:t>日施行）の規定によることができるものとする。</w:t>
            </w:r>
          </w:p>
          <w:p w14:paraId="764EE393" w14:textId="77777777" w:rsidR="00F51D18" w:rsidRPr="00D81982" w:rsidRDefault="00F51D18" w:rsidP="00F51D18">
            <w:pPr>
              <w:rPr>
                <w:rFonts w:ascii="ＭＳ Ｐ明朝" w:eastAsia="ＭＳ Ｐ明朝" w:hAnsi="ＭＳ Ｐ明朝"/>
                <w:sz w:val="22"/>
              </w:rPr>
            </w:pPr>
          </w:p>
          <w:p w14:paraId="5DDF3BA7"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r w:rsidR="00FB454A" w:rsidRPr="00D81982">
              <w:rPr>
                <w:rFonts w:ascii="ＭＳ Ｐ明朝" w:eastAsia="ＭＳ Ｐ明朝" w:hAnsi="ＭＳ Ｐ明朝" w:hint="eastAsia"/>
                <w:sz w:val="22"/>
              </w:rPr>
              <w:t xml:space="preserve">　</w:t>
            </w:r>
          </w:p>
          <w:p w14:paraId="257DB3F1" w14:textId="2D923A9C"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26CE417"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(2015.10.14　改正)は、2016年１月１日から施行する。</w:t>
            </w:r>
          </w:p>
          <w:p w14:paraId="06772166" w14:textId="77777777" w:rsidR="00F51D18" w:rsidRPr="00D81982" w:rsidRDefault="00F51D18" w:rsidP="00F51D18">
            <w:pPr>
              <w:rPr>
                <w:rFonts w:ascii="ＭＳ Ｐ明朝" w:eastAsia="ＭＳ Ｐ明朝" w:hAnsi="ＭＳ Ｐ明朝"/>
                <w:sz w:val="22"/>
                <w:u w:val="single"/>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SGEC認証制度がPEFC認証制度と相互承認を行うまでの間は、移行期間とし旧文書（2015年4月１日若しくは2012年4月1日施行）の規定によることができるものとする。</w:t>
            </w:r>
          </w:p>
          <w:p w14:paraId="2348EDC5" w14:textId="77777777" w:rsidR="00F51D18" w:rsidRPr="00D81982" w:rsidRDefault="00F51D18" w:rsidP="00F51D18">
            <w:pPr>
              <w:rPr>
                <w:rFonts w:ascii="ＭＳ Ｐ明朝" w:eastAsia="ＭＳ Ｐ明朝" w:hAnsi="ＭＳ Ｐ明朝"/>
                <w:sz w:val="22"/>
              </w:rPr>
            </w:pPr>
          </w:p>
          <w:p w14:paraId="25E90AA9" w14:textId="784AC963" w:rsidR="000766AD" w:rsidRPr="00D81982" w:rsidRDefault="000766AD" w:rsidP="000766AD">
            <w:pPr>
              <w:widowControl/>
              <w:rPr>
                <w:rFonts w:ascii="ＭＳ Ｐ明朝" w:eastAsia="ＭＳ Ｐ明朝" w:hAnsi="ＭＳ Ｐ明朝"/>
                <w:sz w:val="22"/>
              </w:rPr>
            </w:pPr>
          </w:p>
          <w:p w14:paraId="3EBDB7F5" w14:textId="0F4703E7" w:rsidR="000766AD" w:rsidRPr="00D81982" w:rsidRDefault="000766AD" w:rsidP="000766AD">
            <w:pPr>
              <w:widowControl/>
              <w:rPr>
                <w:rFonts w:ascii="ＭＳ Ｐ明朝" w:eastAsia="ＭＳ Ｐ明朝" w:hAnsi="ＭＳ Ｐ明朝"/>
                <w:sz w:val="22"/>
              </w:rPr>
            </w:pPr>
          </w:p>
          <w:p w14:paraId="18BD398F"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2E55F39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2-8-1 2012</w:t>
            </w:r>
          </w:p>
          <w:p w14:paraId="326E12F6"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3DA48E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282C729B" w14:textId="77777777" w:rsidR="00F51D18" w:rsidRPr="00D81982" w:rsidRDefault="00F51D18" w:rsidP="00F51D18">
            <w:pPr>
              <w:pStyle w:val="TDNormaltext"/>
              <w:widowControl w:val="0"/>
              <w:spacing w:after="0"/>
              <w:ind w:left="360"/>
              <w:rPr>
                <w:rFonts w:ascii="ＭＳ Ｐ明朝" w:eastAsia="ＭＳ Ｐ明朝" w:hAnsi="ＭＳ Ｐ明朝"/>
                <w:b/>
                <w:sz w:val="22"/>
                <w:highlight w:val="yellow"/>
                <w:lang w:eastAsia="ja-JP"/>
              </w:rPr>
            </w:pPr>
          </w:p>
          <w:p w14:paraId="09D51130" w14:textId="77777777" w:rsidR="00555D72" w:rsidRPr="00D81982" w:rsidRDefault="00F51D18"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b/>
                <w:sz w:val="22"/>
                <w:lang w:eastAsia="ja-JP"/>
              </w:rPr>
              <w:t>SGEC附属文書2-8「統合CoC管理事業体の要件」関連ガイド</w:t>
            </w:r>
          </w:p>
          <w:p w14:paraId="4C357B3A" w14:textId="6AA2FD1C" w:rsidR="00F51D18" w:rsidRPr="00D81982" w:rsidRDefault="00555D72"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hint="eastAsia"/>
                <w:b/>
                <w:sz w:val="22"/>
                <w:lang w:eastAsia="ja-JP"/>
              </w:rPr>
              <w:t>【統合済み「付属書２の「</w:t>
            </w:r>
            <w:r w:rsidRPr="00D81982">
              <w:rPr>
                <w:rFonts w:ascii="ＭＳ Ｐ明朝" w:eastAsia="ＭＳ Ｐ明朝" w:hAnsi="ＭＳ Ｐ明朝"/>
                <w:b/>
                <w:sz w:val="22"/>
                <w:lang w:eastAsia="ja-JP"/>
              </w:rPr>
              <w:t>2.6」で記述」】</w:t>
            </w:r>
          </w:p>
          <w:p w14:paraId="3AC52E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p>
          <w:p w14:paraId="399684FA"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序</w:t>
            </w:r>
          </w:p>
          <w:p w14:paraId="5E782A6F"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sz w:val="22"/>
              </w:rPr>
            </w:pPr>
            <w:r w:rsidRPr="00D81982">
              <w:rPr>
                <w:rFonts w:ascii="ＭＳ Ｐ明朝" w:eastAsia="ＭＳ Ｐ明朝" w:hAnsi="ＭＳ Ｐ明朝" w:cs="ＭＳ明朝" w:hint="eastAsia"/>
                <w:sz w:val="22"/>
              </w:rPr>
              <w:t>このガイド文書は、</w:t>
            </w:r>
            <w:r w:rsidRPr="00D81982">
              <w:rPr>
                <w:rFonts w:ascii="ＭＳ Ｐ明朝" w:eastAsia="ＭＳ Ｐ明朝" w:hAnsi="ＭＳ Ｐ明朝" w:cs="ＭＳ明朝"/>
                <w:sz w:val="22"/>
              </w:rPr>
              <w:t>PEFC　GD　2001:2014「林産品のCoC－使用ガイド」の「</w:t>
            </w:r>
            <w:r w:rsidRPr="00D81982">
              <w:rPr>
                <w:rFonts w:ascii="ＭＳ Ｐ明朝" w:eastAsia="ＭＳ Ｐ明朝" w:hAnsi="ＭＳ Ｐ明朝" w:cs="ＭＳ明朝" w:hint="eastAsia"/>
                <w:kern w:val="0"/>
                <w:sz w:val="22"/>
              </w:rPr>
              <w:t>付属書</w:t>
            </w:r>
            <w:r w:rsidRPr="00D81982">
              <w:rPr>
                <w:rFonts w:ascii="ＭＳ Ｐ明朝" w:eastAsia="ＭＳ Ｐ明朝" w:hAnsi="ＭＳ Ｐ明朝" w:cs="ＭＳ明朝"/>
                <w:kern w:val="0"/>
                <w:sz w:val="22"/>
              </w:rPr>
              <w:t>2：マルチサイト組織が実行する</w:t>
            </w:r>
            <w:r w:rsidRPr="00D81982">
              <w:rPr>
                <w:rFonts w:ascii="ＭＳ Ｐ明朝" w:eastAsia="ＭＳ Ｐ明朝" w:hAnsi="ＭＳ Ｐ明朝" w:cs="Century"/>
                <w:kern w:val="0"/>
                <w:sz w:val="22"/>
              </w:rPr>
              <w:t xml:space="preserve">COC </w:t>
            </w:r>
            <w:r w:rsidRPr="00D81982">
              <w:rPr>
                <w:rFonts w:ascii="ＭＳ Ｐ明朝" w:eastAsia="ＭＳ Ｐ明朝" w:hAnsi="ＭＳ Ｐ明朝" w:cs="ＭＳ明朝" w:hint="eastAsia"/>
                <w:kern w:val="0"/>
                <w:sz w:val="22"/>
              </w:rPr>
              <w:t>規格」</w:t>
            </w:r>
            <w:r w:rsidRPr="00D81982">
              <w:rPr>
                <w:rFonts w:ascii="ＭＳ Ｐ明朝" w:eastAsia="ＭＳ Ｐ明朝" w:hAnsi="ＭＳ Ｐ明朝" w:cs="ＭＳ明朝" w:hint="eastAsia"/>
                <w:sz w:val="22"/>
              </w:rPr>
              <w:t>に準拠して策定したもので、</w:t>
            </w:r>
            <w:r w:rsidRPr="00D81982">
              <w:rPr>
                <w:rFonts w:ascii="ＭＳ Ｐ明朝" w:eastAsia="ＭＳ Ｐ明朝" w:hAnsi="ＭＳ Ｐ明朝" w:cs="ＭＳ明朝"/>
                <w:sz w:val="22"/>
              </w:rPr>
              <w:t>SGEC文書2-8「</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CoC管理事業体の要件</w:t>
            </w:r>
            <w:r w:rsidRPr="00D81982">
              <w:rPr>
                <w:rFonts w:ascii="ＭＳ Ｐ明朝" w:eastAsia="ＭＳ Ｐ明朝" w:hAnsi="ＭＳ Ｐ明朝" w:cs="ＭＳ明朝" w:hint="eastAsia"/>
                <w:sz w:val="22"/>
              </w:rPr>
              <w:t>」に関する説明、解釈を提供することを目的とする。</w:t>
            </w:r>
          </w:p>
          <w:p w14:paraId="4300C655" w14:textId="77777777" w:rsidR="00F51D18" w:rsidRPr="00D81982" w:rsidRDefault="00F51D18" w:rsidP="00F51D18">
            <w:pPr>
              <w:rPr>
                <w:rFonts w:ascii="ＭＳ Ｐ明朝" w:eastAsia="ＭＳ Ｐ明朝" w:hAnsi="ＭＳ Ｐ明朝" w:cs="ＭＳ明朝"/>
                <w:sz w:val="22"/>
              </w:rPr>
            </w:pPr>
            <w:r w:rsidRPr="00D81982">
              <w:rPr>
                <w:rFonts w:ascii="ＭＳ Ｐ明朝" w:eastAsia="ＭＳ Ｐ明朝" w:hAnsi="ＭＳ Ｐ明朝" w:cs="ＭＳ明朝" w:hint="eastAsia"/>
                <w:sz w:val="22"/>
              </w:rPr>
              <w:t xml:space="preserve">　なお、このガイド文書の規定は情報提供であり、適合性評価の行為はすべて</w:t>
            </w:r>
            <w:r w:rsidRPr="00D81982">
              <w:rPr>
                <w:rFonts w:ascii="ＭＳ Ｐ明朝" w:eastAsia="ＭＳ Ｐ明朝" w:hAnsi="ＭＳ Ｐ明朝" w:cs="ＭＳ明朝"/>
                <w:sz w:val="22"/>
              </w:rPr>
              <w:t>SGEC附属文書文書2-8に照らして実行しなければならない。</w:t>
            </w:r>
          </w:p>
          <w:p w14:paraId="0FC574D6" w14:textId="77777777" w:rsidR="00F51D18" w:rsidRPr="00D81982" w:rsidRDefault="00F51D18" w:rsidP="00F51D18">
            <w:pPr>
              <w:pStyle w:val="TDNormaltext"/>
              <w:widowControl w:val="0"/>
              <w:spacing w:after="0"/>
              <w:rPr>
                <w:rFonts w:ascii="ＭＳ Ｐ明朝" w:eastAsia="ＭＳ Ｐ明朝" w:hAnsi="ＭＳ Ｐ明朝"/>
                <w:b/>
                <w:sz w:val="22"/>
                <w:highlight w:val="yellow"/>
                <w:lang w:eastAsia="ja-JP"/>
              </w:rPr>
            </w:pPr>
          </w:p>
          <w:p w14:paraId="251FF3EF"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　定義</w:t>
            </w:r>
          </w:p>
          <w:p w14:paraId="55DDE8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2-3　統合CoC管理事業体の種類</w:t>
            </w:r>
          </w:p>
          <w:p w14:paraId="3D2E2835" w14:textId="77777777" w:rsidR="00F51D18" w:rsidRPr="00D81982" w:rsidRDefault="00F51D18" w:rsidP="00F51D18">
            <w:pPr>
              <w:ind w:leftChars="100" w:left="210"/>
              <w:rPr>
                <w:rFonts w:ascii="ＭＳ Ｐ明朝" w:eastAsia="ＭＳ Ｐ明朝" w:hAnsi="ＭＳ Ｐ明朝"/>
                <w:sz w:val="22"/>
              </w:rPr>
            </w:pPr>
            <w:r w:rsidRPr="00D81982">
              <w:rPr>
                <w:rFonts w:ascii="ＭＳ Ｐ明朝" w:eastAsia="ＭＳ Ｐ明朝" w:hAnsi="ＭＳ Ｐ明朝" w:hint="eastAsia"/>
                <w:sz w:val="22"/>
              </w:rPr>
              <w:t>②サイトは、共通の所有権、経営、またはその他の組織的な連携によって繋がっている。</w:t>
            </w:r>
          </w:p>
          <w:p w14:paraId="2EC956B1" w14:textId="77777777" w:rsidR="00F51D18" w:rsidRPr="00D81982" w:rsidRDefault="00F51D18" w:rsidP="00F51D18">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w:t>
            </w:r>
            <w:r w:rsidRPr="00D81982">
              <w:rPr>
                <w:rFonts w:ascii="ＭＳ Ｐ明朝" w:eastAsia="ＭＳ Ｐ明朝" w:hAnsi="ＭＳ Ｐ明朝"/>
                <w:sz w:val="22"/>
              </w:rPr>
              <w:t>CoC認証の目的のために設立された独立法人のグループ（生産者グループ）である。</w:t>
            </w:r>
          </w:p>
          <w:p w14:paraId="7D0F8B2E"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2-4　生産者グループ</w:t>
            </w:r>
          </w:p>
          <w:p w14:paraId="585B5D78" w14:textId="77777777" w:rsidR="00F51D18" w:rsidRPr="00D81982" w:rsidRDefault="00F51D18" w:rsidP="00F51D18">
            <w:pPr>
              <w:pStyle w:val="TDNormaltext"/>
              <w:widowControl w:val="0"/>
              <w:tabs>
                <w:tab w:val="left" w:pos="3261"/>
              </w:tabs>
              <w:spacing w:after="0"/>
              <w:ind w:left="36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生産者グループの加盟者が、該当生産者グループに加盟の日に従業員数</w:t>
            </w:r>
            <w:r w:rsidRPr="00D81982">
              <w:rPr>
                <w:rFonts w:ascii="ＭＳ Ｐ明朝" w:eastAsia="ＭＳ Ｐ明朝" w:hAnsi="ＭＳ Ｐ明朝"/>
                <w:sz w:val="22"/>
                <w:lang w:eastAsia="ja-JP"/>
              </w:rPr>
              <w:t>50人／年間10億円の限度を超えた場合、その加盟者は、その限度のいずれかを超えてから連続する2定期審査の後に生産グループから離脱しなければならない。</w:t>
            </w:r>
          </w:p>
          <w:p w14:paraId="3BA3CE07" w14:textId="1623B93D"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738612B4" w14:textId="79887068"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024D5114" w14:textId="77777777"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54446211"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lastRenderedPageBreak/>
              <w:t>4　統合CoC管理事業体が実行するこの規格の要求事項の責任範囲</w:t>
            </w:r>
          </w:p>
          <w:p w14:paraId="5E730808"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表１：</w:t>
            </w:r>
            <w:r w:rsidRPr="00D81982">
              <w:rPr>
                <w:rFonts w:ascii="ＭＳ Ｐ明朝" w:eastAsia="ＭＳ Ｐ明朝" w:hAnsi="ＭＳ Ｐ明朝"/>
                <w:sz w:val="22"/>
                <w:lang w:eastAsia="ja-JP"/>
              </w:rPr>
              <w:t>SGEC文書4　参考事項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467"/>
              <w:gridCol w:w="992"/>
            </w:tblGrid>
            <w:tr w:rsidR="00D81982" w:rsidRPr="00D81982" w14:paraId="28F2F273" w14:textId="77777777" w:rsidTr="00A820DB">
              <w:tc>
                <w:tcPr>
                  <w:tcW w:w="5103" w:type="dxa"/>
                  <w:tcBorders>
                    <w:top w:val="single" w:sz="4" w:space="0" w:color="auto"/>
                    <w:left w:val="single" w:sz="4" w:space="0" w:color="auto"/>
                    <w:bottom w:val="single" w:sz="4" w:space="0" w:color="auto"/>
                    <w:right w:val="single" w:sz="4" w:space="0" w:color="auto"/>
                  </w:tcBorders>
                  <w:hideMark/>
                </w:tcPr>
                <w:p w14:paraId="7E07FD4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要求事項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38CC652"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本部</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0E160"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サイト</w:t>
                  </w:r>
                </w:p>
              </w:tc>
            </w:tr>
            <w:tr w:rsidR="00D81982" w:rsidRPr="00D81982" w14:paraId="0899336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0B4BDFB3" w14:textId="77777777" w:rsidR="00F51D18" w:rsidRPr="00E90E5B" w:rsidRDefault="00F51D18" w:rsidP="00F51D18">
                  <w:pPr>
                    <w:tabs>
                      <w:tab w:val="left" w:pos="3261"/>
                    </w:tabs>
                    <w:rPr>
                      <w:rFonts w:ascii="ＭＳ Ｐ明朝" w:eastAsia="ＭＳ Ｐ明朝" w:hAnsi="ＭＳ Ｐ明朝"/>
                      <w:sz w:val="22"/>
                    </w:rPr>
                  </w:pPr>
                  <w:r w:rsidRPr="00E90E5B">
                    <w:rPr>
                      <w:rFonts w:ascii="ＭＳ Ｐ明朝" w:eastAsia="ＭＳ Ｐ明朝" w:hAnsi="ＭＳ Ｐ明朝"/>
                      <w:sz w:val="22"/>
                    </w:rPr>
                    <w:t>5　認証生産物の管理</w:t>
                  </w:r>
                </w:p>
              </w:tc>
              <w:tc>
                <w:tcPr>
                  <w:tcW w:w="3467" w:type="dxa"/>
                  <w:tcBorders>
                    <w:top w:val="single" w:sz="4" w:space="0" w:color="auto"/>
                    <w:left w:val="single" w:sz="4" w:space="0" w:color="auto"/>
                    <w:bottom w:val="single" w:sz="4" w:space="0" w:color="auto"/>
                    <w:right w:val="single" w:sz="4" w:space="0" w:color="auto"/>
                  </w:tcBorders>
                  <w:vAlign w:val="center"/>
                </w:tcPr>
                <w:p w14:paraId="78D19929"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EDB082" w14:textId="77777777" w:rsidR="00F51D18" w:rsidRPr="00E90E5B" w:rsidRDefault="00F51D18" w:rsidP="00F51D18">
                  <w:pPr>
                    <w:tabs>
                      <w:tab w:val="left" w:pos="3261"/>
                    </w:tabs>
                    <w:jc w:val="center"/>
                    <w:rPr>
                      <w:rFonts w:ascii="ＭＳ Ｐ明朝" w:eastAsia="ＭＳ Ｐ明朝" w:hAnsi="ＭＳ Ｐ明朝"/>
                      <w:sz w:val="22"/>
                    </w:rPr>
                  </w:pPr>
                </w:p>
              </w:tc>
            </w:tr>
            <w:tr w:rsidR="00D81982" w:rsidRPr="00D81982" w14:paraId="769BDD70"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550D5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5-2　物理的分離方式</w:t>
                  </w:r>
                </w:p>
              </w:tc>
              <w:tc>
                <w:tcPr>
                  <w:tcW w:w="3467" w:type="dxa"/>
                  <w:tcBorders>
                    <w:top w:val="single" w:sz="4" w:space="0" w:color="auto"/>
                    <w:left w:val="single" w:sz="4" w:space="0" w:color="auto"/>
                    <w:bottom w:val="single" w:sz="4" w:space="0" w:color="auto"/>
                    <w:right w:val="single" w:sz="4" w:space="0" w:color="auto"/>
                  </w:tcBorders>
                  <w:vAlign w:val="center"/>
                </w:tcPr>
                <w:p w14:paraId="71EEB60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DC9ED27"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0594883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48AFDA9"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5-3　パーセンテージ方式</w:t>
                  </w:r>
                </w:p>
              </w:tc>
              <w:tc>
                <w:tcPr>
                  <w:tcW w:w="3467" w:type="dxa"/>
                  <w:tcBorders>
                    <w:top w:val="single" w:sz="4" w:space="0" w:color="auto"/>
                    <w:left w:val="single" w:sz="4" w:space="0" w:color="auto"/>
                    <w:bottom w:val="single" w:sz="4" w:space="0" w:color="auto"/>
                    <w:right w:val="single" w:sz="4" w:space="0" w:color="auto"/>
                  </w:tcBorders>
                  <w:vAlign w:val="center"/>
                </w:tcPr>
                <w:p w14:paraId="73320C7D"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161E48"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7A6A6006"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2E39D06A"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　マネジメントシステムに関する最低限の要求事項</w:t>
                  </w:r>
                </w:p>
              </w:tc>
              <w:tc>
                <w:tcPr>
                  <w:tcW w:w="3467" w:type="dxa"/>
                  <w:tcBorders>
                    <w:top w:val="single" w:sz="4" w:space="0" w:color="auto"/>
                    <w:left w:val="single" w:sz="4" w:space="0" w:color="auto"/>
                    <w:bottom w:val="single" w:sz="4" w:space="0" w:color="auto"/>
                    <w:right w:val="single" w:sz="4" w:space="0" w:color="auto"/>
                  </w:tcBorders>
                  <w:vAlign w:val="center"/>
                </w:tcPr>
                <w:p w14:paraId="7AFD3B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FE8A0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3362FE6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DF2B453"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7-2-1　全般的な責任</w:t>
                  </w:r>
                </w:p>
              </w:tc>
              <w:tc>
                <w:tcPr>
                  <w:tcW w:w="3467" w:type="dxa"/>
                  <w:tcBorders>
                    <w:top w:val="single" w:sz="4" w:space="0" w:color="auto"/>
                    <w:left w:val="single" w:sz="4" w:space="0" w:color="auto"/>
                    <w:bottom w:val="single" w:sz="4" w:space="0" w:color="auto"/>
                    <w:right w:val="single" w:sz="4" w:space="0" w:color="auto"/>
                  </w:tcBorders>
                  <w:vAlign w:val="center"/>
                  <w:hideMark/>
                </w:tcPr>
                <w:p w14:paraId="42FCAE97"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2B9E8"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2CC6B77D"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7C79341"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7-2-2　CoCに関する責任と権限</w:t>
                  </w:r>
                </w:p>
              </w:tc>
              <w:tc>
                <w:tcPr>
                  <w:tcW w:w="3467" w:type="dxa"/>
                  <w:tcBorders>
                    <w:top w:val="single" w:sz="4" w:space="0" w:color="auto"/>
                    <w:left w:val="single" w:sz="4" w:space="0" w:color="auto"/>
                    <w:bottom w:val="single" w:sz="4" w:space="0" w:color="auto"/>
                    <w:right w:val="single" w:sz="4" w:space="0" w:color="auto"/>
                  </w:tcBorders>
                  <w:vAlign w:val="center"/>
                  <w:hideMark/>
                </w:tcPr>
                <w:p w14:paraId="3E6927E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有（④、⑤が適用）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2C124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4E936F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E7A13F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7-3　文書化された手順</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C5DF276"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有（①、⑤が適用）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2B3DA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E0708C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1EF6366"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7-4　記録の保持</w:t>
                  </w:r>
                </w:p>
              </w:tc>
              <w:tc>
                <w:tcPr>
                  <w:tcW w:w="3467" w:type="dxa"/>
                  <w:tcBorders>
                    <w:top w:val="single" w:sz="4" w:space="0" w:color="auto"/>
                    <w:left w:val="single" w:sz="4" w:space="0" w:color="auto"/>
                    <w:bottom w:val="single" w:sz="4" w:space="0" w:color="auto"/>
                    <w:right w:val="single" w:sz="4" w:space="0" w:color="auto"/>
                  </w:tcBorders>
                  <w:vAlign w:val="center"/>
                  <w:hideMark/>
                </w:tcPr>
                <w:p w14:paraId="67C5119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有（⑥、⑦が適用）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0263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3CFDD99"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EE9DE90"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7-5-1　人的資源／要員</w:t>
                  </w:r>
                </w:p>
              </w:tc>
              <w:tc>
                <w:tcPr>
                  <w:tcW w:w="3467" w:type="dxa"/>
                  <w:vMerge w:val="restart"/>
                  <w:tcBorders>
                    <w:top w:val="single" w:sz="4" w:space="0" w:color="auto"/>
                    <w:left w:val="single" w:sz="4" w:space="0" w:color="auto"/>
                    <w:bottom w:val="single" w:sz="4" w:space="0" w:color="auto"/>
                    <w:right w:val="single" w:sz="4" w:space="0" w:color="auto"/>
                  </w:tcBorders>
                  <w:vAlign w:val="center"/>
                </w:tcPr>
                <w:p w14:paraId="6D0C33B2" w14:textId="77777777" w:rsidR="00F51D18" w:rsidRPr="00E90E5B" w:rsidRDefault="00F51D18" w:rsidP="00F51D18">
                  <w:pPr>
                    <w:tabs>
                      <w:tab w:val="left" w:pos="3261"/>
                    </w:tabs>
                    <w:jc w:val="center"/>
                    <w:rPr>
                      <w:rFonts w:ascii="ＭＳ Ｐ明朝" w:eastAsia="ＭＳ Ｐ明朝" w:hAnsi="ＭＳ Ｐ明朝"/>
                      <w:sz w:val="22"/>
                    </w:rPr>
                  </w:pPr>
                  <w:r w:rsidRPr="00E90E5B">
                    <w:rPr>
                      <w:rFonts w:ascii="ＭＳ Ｐ明朝" w:eastAsia="ＭＳ Ｐ明朝" w:hAnsi="ＭＳ Ｐ明朝" w:hint="eastAsia"/>
                      <w:sz w:val="22"/>
                    </w:rPr>
                    <w:t>有（提供された行為に対してのみ）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281766" w14:textId="77777777" w:rsidR="00F51D18" w:rsidRPr="00E90E5B" w:rsidRDefault="00F51D18" w:rsidP="00F51D18">
                  <w:pPr>
                    <w:tabs>
                      <w:tab w:val="left" w:pos="3261"/>
                    </w:tabs>
                    <w:jc w:val="center"/>
                    <w:rPr>
                      <w:rFonts w:ascii="ＭＳ Ｐ明朝" w:eastAsia="ＭＳ Ｐ明朝" w:hAnsi="ＭＳ Ｐ明朝" w:cs="Arial"/>
                      <w:sz w:val="22"/>
                      <w:lang w:val="en-GB"/>
                    </w:rPr>
                  </w:pPr>
                </w:p>
                <w:p w14:paraId="05164E8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1D38124"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18750BC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7-5-2　技術的な設備</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5D5198EC"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648874"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4FCFF908"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A0E01FD"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7-6　検査と管理</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066F44CB"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AED937"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63A4A56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91910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7-7　苦情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375B3AE"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7AD0AF" w14:textId="77777777" w:rsidR="00F51D18" w:rsidRPr="00E90E5B" w:rsidRDefault="00F51D18" w:rsidP="00F51D18">
                  <w:pPr>
                    <w:tabs>
                      <w:tab w:val="left" w:pos="336"/>
                      <w:tab w:val="center" w:pos="658"/>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bl>
          <w:p w14:paraId="3E414826" w14:textId="77777777" w:rsidR="00F51D18" w:rsidRPr="00D81982" w:rsidRDefault="00F51D18" w:rsidP="00F51D18">
            <w:pPr>
              <w:tabs>
                <w:tab w:val="left" w:pos="3261"/>
              </w:tabs>
              <w:rPr>
                <w:rFonts w:ascii="ＭＳ Ｐ明朝" w:eastAsia="ＭＳ Ｐ明朝" w:hAnsi="ＭＳ Ｐ明朝"/>
                <w:sz w:val="22"/>
              </w:rPr>
            </w:pPr>
          </w:p>
          <w:p w14:paraId="6979B225"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p>
          <w:p w14:paraId="239E249D" w14:textId="7F9003D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04EF61D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8A16635" w14:textId="17AA77DB" w:rsidR="00BB4E94" w:rsidRPr="00D81982" w:rsidRDefault="00F51D18" w:rsidP="0007752A">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01C4D65E" w14:textId="77608466" w:rsidR="008E0785" w:rsidRPr="00D81982" w:rsidRDefault="008E0785" w:rsidP="0007752A">
            <w:pPr>
              <w:rPr>
                <w:rFonts w:ascii="ＭＳ Ｐ明朝" w:eastAsia="ＭＳ Ｐ明朝" w:hAnsi="ＭＳ Ｐ明朝"/>
                <w:sz w:val="22"/>
              </w:rPr>
            </w:pPr>
          </w:p>
          <w:p w14:paraId="4CC43C5C" w14:textId="1F4C7735" w:rsidR="008E0785" w:rsidRPr="00D81982" w:rsidRDefault="008E0785" w:rsidP="0007752A">
            <w:pPr>
              <w:rPr>
                <w:rFonts w:ascii="ＭＳ Ｐ明朝" w:eastAsia="ＭＳ Ｐ明朝" w:hAnsi="ＭＳ Ｐ明朝"/>
                <w:sz w:val="22"/>
              </w:rPr>
            </w:pPr>
          </w:p>
          <w:p w14:paraId="1D9E0C3D" w14:textId="0B8B53C6" w:rsidR="000766AD" w:rsidRPr="00D81982" w:rsidRDefault="000766AD" w:rsidP="000766AD">
            <w:pPr>
              <w:rPr>
                <w:rFonts w:ascii="ＭＳ Ｐ明朝" w:eastAsia="ＭＳ Ｐ明朝" w:hAnsi="ＭＳ Ｐ明朝"/>
                <w:sz w:val="22"/>
              </w:rPr>
            </w:pPr>
          </w:p>
          <w:p w14:paraId="7B197A1D" w14:textId="1B6EAAAA" w:rsidR="001611A7" w:rsidRPr="00D81982" w:rsidRDefault="001611A7" w:rsidP="000766AD">
            <w:pPr>
              <w:rPr>
                <w:rFonts w:ascii="ＭＳ Ｐ明朝" w:eastAsia="ＭＳ Ｐ明朝" w:hAnsi="ＭＳ Ｐ明朝"/>
                <w:sz w:val="22"/>
              </w:rPr>
            </w:pPr>
          </w:p>
          <w:p w14:paraId="7F96069C" w14:textId="39887A1F" w:rsidR="001611A7" w:rsidRPr="00D81982" w:rsidRDefault="001611A7" w:rsidP="000766AD">
            <w:pPr>
              <w:rPr>
                <w:rFonts w:ascii="ＭＳ Ｐ明朝" w:eastAsia="ＭＳ Ｐ明朝" w:hAnsi="ＭＳ Ｐ明朝"/>
                <w:sz w:val="22"/>
              </w:rPr>
            </w:pPr>
          </w:p>
          <w:p w14:paraId="43C1BD05" w14:textId="7A7D46C6" w:rsidR="001611A7" w:rsidRPr="00D81982" w:rsidRDefault="001611A7" w:rsidP="000766AD">
            <w:pPr>
              <w:rPr>
                <w:rFonts w:ascii="ＭＳ Ｐ明朝" w:eastAsia="ＭＳ Ｐ明朝" w:hAnsi="ＭＳ Ｐ明朝"/>
                <w:sz w:val="22"/>
              </w:rPr>
            </w:pPr>
          </w:p>
          <w:p w14:paraId="33111197" w14:textId="30DCAAD8" w:rsidR="001611A7" w:rsidRPr="00D81982" w:rsidRDefault="001611A7" w:rsidP="000766AD">
            <w:pPr>
              <w:rPr>
                <w:rFonts w:ascii="ＭＳ Ｐ明朝" w:eastAsia="ＭＳ Ｐ明朝" w:hAnsi="ＭＳ Ｐ明朝"/>
                <w:sz w:val="22"/>
              </w:rPr>
            </w:pPr>
          </w:p>
          <w:p w14:paraId="1C92E3E8" w14:textId="4A3E010A" w:rsidR="001611A7" w:rsidRPr="00D81982" w:rsidRDefault="001611A7" w:rsidP="000766AD">
            <w:pPr>
              <w:rPr>
                <w:rFonts w:ascii="ＭＳ Ｐ明朝" w:eastAsia="ＭＳ Ｐ明朝" w:hAnsi="ＭＳ Ｐ明朝"/>
                <w:sz w:val="22"/>
              </w:rPr>
            </w:pPr>
          </w:p>
          <w:p w14:paraId="47BABA98" w14:textId="61952A84" w:rsidR="001611A7" w:rsidRPr="00D81982" w:rsidRDefault="001611A7" w:rsidP="000766AD">
            <w:pPr>
              <w:rPr>
                <w:rFonts w:ascii="ＭＳ Ｐ明朝" w:eastAsia="ＭＳ Ｐ明朝" w:hAnsi="ＭＳ Ｐ明朝"/>
                <w:sz w:val="22"/>
              </w:rPr>
            </w:pPr>
          </w:p>
          <w:p w14:paraId="328CE6DE" w14:textId="62818F1D" w:rsidR="001611A7" w:rsidRPr="00D81982" w:rsidRDefault="001611A7" w:rsidP="000766AD">
            <w:pPr>
              <w:rPr>
                <w:rFonts w:ascii="ＭＳ Ｐ明朝" w:eastAsia="ＭＳ Ｐ明朝" w:hAnsi="ＭＳ Ｐ明朝"/>
                <w:sz w:val="22"/>
              </w:rPr>
            </w:pPr>
          </w:p>
          <w:p w14:paraId="1F5C3BC8" w14:textId="306E1EE1" w:rsidR="001611A7" w:rsidRPr="00D81982" w:rsidRDefault="001611A7" w:rsidP="000766AD">
            <w:pPr>
              <w:rPr>
                <w:rFonts w:ascii="ＭＳ Ｐ明朝" w:eastAsia="ＭＳ Ｐ明朝" w:hAnsi="ＭＳ Ｐ明朝"/>
                <w:sz w:val="22"/>
              </w:rPr>
            </w:pPr>
          </w:p>
          <w:p w14:paraId="0BA37290" w14:textId="186EA31B" w:rsidR="001611A7" w:rsidRPr="00D81982" w:rsidRDefault="001611A7" w:rsidP="000766AD">
            <w:pPr>
              <w:rPr>
                <w:rFonts w:ascii="ＭＳ Ｐ明朝" w:eastAsia="ＭＳ Ｐ明朝" w:hAnsi="ＭＳ Ｐ明朝"/>
                <w:sz w:val="22"/>
              </w:rPr>
            </w:pPr>
          </w:p>
          <w:p w14:paraId="6773FD67" w14:textId="67CD33E7" w:rsidR="001611A7" w:rsidRPr="00D81982" w:rsidRDefault="001611A7" w:rsidP="000766AD">
            <w:pPr>
              <w:rPr>
                <w:rFonts w:ascii="ＭＳ Ｐ明朝" w:eastAsia="ＭＳ Ｐ明朝" w:hAnsi="ＭＳ Ｐ明朝"/>
                <w:sz w:val="22"/>
              </w:rPr>
            </w:pPr>
          </w:p>
          <w:p w14:paraId="464D1CCE" w14:textId="1756D64B" w:rsidR="001611A7" w:rsidRPr="00D81982" w:rsidRDefault="001611A7" w:rsidP="000766AD">
            <w:pPr>
              <w:rPr>
                <w:rFonts w:ascii="ＭＳ Ｐ明朝" w:eastAsia="ＭＳ Ｐ明朝" w:hAnsi="ＭＳ Ｐ明朝"/>
                <w:sz w:val="22"/>
              </w:rPr>
            </w:pPr>
          </w:p>
          <w:p w14:paraId="7967AB59" w14:textId="192566B4" w:rsidR="001611A7" w:rsidRPr="00D81982" w:rsidRDefault="001611A7" w:rsidP="000766AD">
            <w:pPr>
              <w:rPr>
                <w:rFonts w:ascii="ＭＳ Ｐ明朝" w:eastAsia="ＭＳ Ｐ明朝" w:hAnsi="ＭＳ Ｐ明朝"/>
                <w:sz w:val="22"/>
              </w:rPr>
            </w:pPr>
          </w:p>
          <w:p w14:paraId="4AE1B41F" w14:textId="77777777" w:rsidR="001611A7" w:rsidRPr="00D81982" w:rsidRDefault="001611A7" w:rsidP="000766AD">
            <w:pPr>
              <w:rPr>
                <w:rFonts w:ascii="ＭＳ Ｐ明朝" w:eastAsia="ＭＳ Ｐ明朝" w:hAnsi="ＭＳ Ｐ明朝"/>
                <w:sz w:val="22"/>
              </w:rPr>
            </w:pPr>
          </w:p>
          <w:p w14:paraId="153CB51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54FB76F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4-2-2　2012</w:t>
            </w:r>
          </w:p>
          <w:p w14:paraId="4E0FAC2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A4B7C5A"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2015.4.1</w:t>
            </w:r>
          </w:p>
          <w:p w14:paraId="4CEE6708" w14:textId="77777777" w:rsidR="000766AD" w:rsidRPr="00D81982" w:rsidRDefault="000766AD" w:rsidP="000766AD">
            <w:pPr>
              <w:rPr>
                <w:rFonts w:ascii="ＭＳ Ｐ明朝" w:eastAsia="ＭＳ Ｐ明朝" w:hAnsi="ＭＳ Ｐ明朝"/>
                <w:sz w:val="22"/>
              </w:rPr>
            </w:pPr>
          </w:p>
          <w:p w14:paraId="70F36BAE" w14:textId="77777777" w:rsidR="000766AD" w:rsidRPr="00D81982" w:rsidRDefault="000766AD" w:rsidP="00555D72">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SGEC特定プロジェクトのCoC認証に関するガイド</w:t>
            </w:r>
          </w:p>
          <w:p w14:paraId="4576E0E1" w14:textId="77777777" w:rsidR="000766AD" w:rsidRPr="00D81982" w:rsidRDefault="000766AD" w:rsidP="000766AD">
            <w:pPr>
              <w:rPr>
                <w:rFonts w:ascii="ＭＳ Ｐ明朝" w:eastAsia="ＭＳ Ｐ明朝" w:hAnsi="ＭＳ Ｐ明朝"/>
                <w:sz w:val="22"/>
              </w:rPr>
            </w:pPr>
          </w:p>
          <w:p w14:paraId="7C9DFC83" w14:textId="07D98D20"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はじめに</w:t>
            </w:r>
          </w:p>
          <w:p w14:paraId="090880CA" w14:textId="77777777" w:rsidR="00031063" w:rsidRPr="00E90E5B" w:rsidRDefault="00031063" w:rsidP="00E90E5B">
            <w:pPr>
              <w:pStyle w:val="ab"/>
              <w:ind w:leftChars="0" w:left="360"/>
              <w:rPr>
                <w:rFonts w:ascii="ＭＳ Ｐ明朝" w:eastAsia="ＭＳ Ｐ明朝" w:hAnsi="ＭＳ Ｐ明朝"/>
              </w:rPr>
            </w:pPr>
          </w:p>
          <w:p w14:paraId="53ED398E"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このガイド文書は、PEFC　GD　2001:2014「林産品のCoC－使用ガイド」の「付属書2：マルチサイト組織が実行するCOC </w:t>
            </w:r>
            <w:r w:rsidRPr="00D81982">
              <w:rPr>
                <w:rFonts w:ascii="ＭＳ Ｐ明朝" w:eastAsia="ＭＳ Ｐ明朝" w:hAnsi="ＭＳ Ｐ明朝" w:hint="eastAsia"/>
                <w:sz w:val="22"/>
              </w:rPr>
              <w:t>規格　４</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本規格の要求事項をマルチサイト組織が実行する場合の責任の範囲　付属文書１：特定のプロジェクトに関わる</w:t>
            </w:r>
            <w:r w:rsidRPr="00D81982">
              <w:rPr>
                <w:rFonts w:ascii="ＭＳ Ｐ明朝" w:eastAsia="ＭＳ Ｐ明朝" w:hAnsi="ＭＳ Ｐ明朝"/>
                <w:sz w:val="22"/>
              </w:rPr>
              <w:t xml:space="preserve">PEFC-COC </w:t>
            </w:r>
            <w:r w:rsidRPr="00D81982">
              <w:rPr>
                <w:rFonts w:ascii="ＭＳ Ｐ明朝" w:eastAsia="ＭＳ Ｐ明朝" w:hAnsi="ＭＳ Ｐ明朝" w:hint="eastAsia"/>
                <w:sz w:val="22"/>
              </w:rPr>
              <w:t>の実行に関するガイダンス」に準拠して策定したもので、この文書は、</w:t>
            </w:r>
            <w:r w:rsidRPr="00D81982">
              <w:rPr>
                <w:rFonts w:ascii="ＭＳ Ｐ明朝" w:eastAsia="ＭＳ Ｐ明朝" w:hAnsi="ＭＳ Ｐ明朝"/>
                <w:sz w:val="22"/>
              </w:rPr>
              <w:t>SGEC認証材・製品を使用する特定されたプロジェクトのCoC認証に関するガイダンスを提供する。</w:t>
            </w:r>
          </w:p>
          <w:p w14:paraId="4EC5E21D" w14:textId="76564D1D" w:rsidR="000766AD" w:rsidRPr="00D81982" w:rsidRDefault="000766AD" w:rsidP="000766AD">
            <w:pPr>
              <w:rPr>
                <w:rFonts w:ascii="ＭＳ Ｐ明朝" w:eastAsia="ＭＳ Ｐ明朝" w:hAnsi="ＭＳ Ｐ明朝"/>
                <w:sz w:val="22"/>
              </w:rPr>
            </w:pPr>
          </w:p>
          <w:p w14:paraId="67D95A34" w14:textId="186662B9" w:rsidR="00031063" w:rsidRPr="00D81982" w:rsidRDefault="00031063" w:rsidP="000766AD">
            <w:pPr>
              <w:rPr>
                <w:rFonts w:ascii="ＭＳ Ｐ明朝" w:eastAsia="ＭＳ Ｐ明朝" w:hAnsi="ＭＳ Ｐ明朝"/>
                <w:sz w:val="22"/>
              </w:rPr>
            </w:pPr>
          </w:p>
          <w:p w14:paraId="2AE600EA" w14:textId="54BDE334" w:rsidR="00031063" w:rsidRPr="00D81982" w:rsidRDefault="00031063" w:rsidP="000766AD">
            <w:pPr>
              <w:rPr>
                <w:rFonts w:ascii="ＭＳ Ｐ明朝" w:eastAsia="ＭＳ Ｐ明朝" w:hAnsi="ＭＳ Ｐ明朝"/>
                <w:sz w:val="22"/>
              </w:rPr>
            </w:pPr>
          </w:p>
          <w:p w14:paraId="13C225B3" w14:textId="1A2CF568" w:rsidR="00031063" w:rsidRPr="00D81982" w:rsidRDefault="00031063" w:rsidP="000766AD">
            <w:pPr>
              <w:rPr>
                <w:rFonts w:ascii="ＭＳ Ｐ明朝" w:eastAsia="ＭＳ Ｐ明朝" w:hAnsi="ＭＳ Ｐ明朝"/>
                <w:sz w:val="22"/>
              </w:rPr>
            </w:pPr>
          </w:p>
          <w:p w14:paraId="49CF6528" w14:textId="34688939" w:rsidR="00031063" w:rsidRPr="00D81982" w:rsidRDefault="00031063" w:rsidP="000766AD">
            <w:pPr>
              <w:rPr>
                <w:rFonts w:ascii="ＭＳ Ｐ明朝" w:eastAsia="ＭＳ Ｐ明朝" w:hAnsi="ＭＳ Ｐ明朝"/>
                <w:sz w:val="22"/>
              </w:rPr>
            </w:pPr>
          </w:p>
          <w:p w14:paraId="29651372" w14:textId="25A7B7AF" w:rsidR="00031063" w:rsidRPr="00D81982" w:rsidRDefault="00031063" w:rsidP="000766AD">
            <w:pPr>
              <w:rPr>
                <w:rFonts w:ascii="ＭＳ Ｐ明朝" w:eastAsia="ＭＳ Ｐ明朝" w:hAnsi="ＭＳ Ｐ明朝"/>
                <w:sz w:val="22"/>
              </w:rPr>
            </w:pPr>
          </w:p>
          <w:p w14:paraId="2E3E820D" w14:textId="2F0FFF85" w:rsidR="00031063" w:rsidRPr="00D81982" w:rsidRDefault="00031063" w:rsidP="000766AD">
            <w:pPr>
              <w:rPr>
                <w:rFonts w:ascii="ＭＳ Ｐ明朝" w:eastAsia="ＭＳ Ｐ明朝" w:hAnsi="ＭＳ Ｐ明朝"/>
                <w:sz w:val="22"/>
              </w:rPr>
            </w:pPr>
          </w:p>
          <w:p w14:paraId="13CA6025" w14:textId="55D72237" w:rsidR="00031063" w:rsidRPr="00D81982" w:rsidRDefault="00031063" w:rsidP="000766AD">
            <w:pPr>
              <w:rPr>
                <w:rFonts w:ascii="ＭＳ Ｐ明朝" w:eastAsia="ＭＳ Ｐ明朝" w:hAnsi="ＭＳ Ｐ明朝"/>
                <w:sz w:val="22"/>
              </w:rPr>
            </w:pPr>
          </w:p>
          <w:p w14:paraId="3948695A" w14:textId="29FE8594" w:rsidR="00031063" w:rsidRPr="00D81982" w:rsidRDefault="00031063" w:rsidP="000766AD">
            <w:pPr>
              <w:rPr>
                <w:rFonts w:ascii="ＭＳ Ｐ明朝" w:eastAsia="ＭＳ Ｐ明朝" w:hAnsi="ＭＳ Ｐ明朝"/>
                <w:sz w:val="22"/>
              </w:rPr>
            </w:pPr>
          </w:p>
          <w:p w14:paraId="2457371D" w14:textId="40EA1DCA" w:rsidR="00031063" w:rsidRPr="00D81982" w:rsidRDefault="00031063" w:rsidP="000766AD">
            <w:pPr>
              <w:rPr>
                <w:rFonts w:ascii="ＭＳ Ｐ明朝" w:eastAsia="ＭＳ Ｐ明朝" w:hAnsi="ＭＳ Ｐ明朝"/>
                <w:sz w:val="22"/>
              </w:rPr>
            </w:pPr>
          </w:p>
          <w:p w14:paraId="7085A872" w14:textId="529C03FD" w:rsidR="00031063" w:rsidRPr="00D81982" w:rsidRDefault="00031063" w:rsidP="000766AD">
            <w:pPr>
              <w:rPr>
                <w:rFonts w:ascii="ＭＳ Ｐ明朝" w:eastAsia="ＭＳ Ｐ明朝" w:hAnsi="ＭＳ Ｐ明朝"/>
                <w:sz w:val="22"/>
              </w:rPr>
            </w:pPr>
          </w:p>
          <w:p w14:paraId="4651F460" w14:textId="77777777" w:rsidR="00031063" w:rsidRPr="00D81982" w:rsidRDefault="00031063" w:rsidP="000766AD">
            <w:pPr>
              <w:rPr>
                <w:rFonts w:ascii="ＭＳ Ｐ明朝" w:eastAsia="ＭＳ Ｐ明朝" w:hAnsi="ＭＳ Ｐ明朝"/>
                <w:sz w:val="22"/>
              </w:rPr>
            </w:pPr>
          </w:p>
          <w:p w14:paraId="1880511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　用語の定義</w:t>
            </w:r>
          </w:p>
          <w:p w14:paraId="0DB3E86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SGEC文書4「SGEC-CoC認証ガイドライン」の関連定義及び下記の定義が適用する。</w:t>
            </w:r>
          </w:p>
          <w:p w14:paraId="49E773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2-1　管理主体</w:t>
            </w:r>
          </w:p>
          <w:p w14:paraId="4F41764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管理主体とは、特定のプロジェクトの総合的な管理統制を行う組織とする。</w:t>
            </w:r>
          </w:p>
          <w:p w14:paraId="1D62495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　プロジェクト</w:t>
            </w:r>
          </w:p>
          <w:p w14:paraId="5EA3A0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プロジェクトとは、明確に定義された有形の製品、機能的なユニットを形成する製品の１部分、または機能上の１ユニットを形成する関連製品グループで、特定の一拠点（</w:t>
            </w:r>
            <w:r w:rsidRPr="00D81982">
              <w:rPr>
                <w:rFonts w:ascii="ＭＳ Ｐ明朝" w:eastAsia="ＭＳ Ｐ明朝" w:hAnsi="ＭＳ Ｐ明朝" w:cstheme="minorBidi"/>
                <w:kern w:val="2"/>
                <w:sz w:val="22"/>
                <w:lang w:val="en-US" w:eastAsia="ja-JP"/>
              </w:rPr>
              <w:t>Site）で製造及び／あるいは組み立てられたものである。（例外としては、一つの拠点で建造し、他の場所で艤装される船舶など統合された一連の拠点群がある）</w:t>
            </w:r>
          </w:p>
          <w:p w14:paraId="4663C75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注意書１：このガイド文書で使用される「プロジェクト」という用語は</w:t>
            </w:r>
            <w:r w:rsidRPr="00D81982">
              <w:rPr>
                <w:rFonts w:ascii="ＭＳ Ｐ明朝" w:eastAsia="ＭＳ Ｐ明朝" w:hAnsi="ＭＳ Ｐ明朝" w:cstheme="minorBidi"/>
                <w:kern w:val="2"/>
                <w:sz w:val="22"/>
                <w:lang w:val="en-US" w:eastAsia="ja-JP"/>
              </w:rPr>
              <w:t>SGEC文書4で使用される「製品グループ」と同義である。</w:t>
            </w:r>
          </w:p>
          <w:p w14:paraId="7CE39F6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注意書２：プロジェクトの例としては、船舶、新スタジアムまたは事務所ビルの建設、または、そうした船や建物などの改造などがある。</w:t>
            </w:r>
          </w:p>
          <w:p w14:paraId="43685A10" w14:textId="5118DD31" w:rsidR="000766AD" w:rsidRPr="00D81982" w:rsidRDefault="000766AD" w:rsidP="000766AD">
            <w:pPr>
              <w:ind w:firstLineChars="100" w:firstLine="220"/>
              <w:rPr>
                <w:rFonts w:ascii="ＭＳ Ｐ明朝" w:eastAsia="ＭＳ Ｐ明朝" w:hAnsi="ＭＳ Ｐ明朝"/>
                <w:sz w:val="22"/>
              </w:rPr>
            </w:pPr>
          </w:p>
          <w:p w14:paraId="41EA843B" w14:textId="5CDFA6B2" w:rsidR="00031063" w:rsidRPr="00D81982" w:rsidRDefault="00031063" w:rsidP="000766AD">
            <w:pPr>
              <w:ind w:firstLineChars="100" w:firstLine="220"/>
              <w:rPr>
                <w:rFonts w:ascii="ＭＳ Ｐ明朝" w:eastAsia="ＭＳ Ｐ明朝" w:hAnsi="ＭＳ Ｐ明朝"/>
                <w:sz w:val="22"/>
              </w:rPr>
            </w:pPr>
          </w:p>
          <w:p w14:paraId="0B0ADDA6" w14:textId="3AE5DAC2" w:rsidR="00031063" w:rsidRPr="00D81982" w:rsidRDefault="00031063" w:rsidP="000766AD">
            <w:pPr>
              <w:ind w:firstLineChars="100" w:firstLine="220"/>
              <w:rPr>
                <w:rFonts w:ascii="ＭＳ Ｐ明朝" w:eastAsia="ＭＳ Ｐ明朝" w:hAnsi="ＭＳ Ｐ明朝"/>
                <w:sz w:val="22"/>
              </w:rPr>
            </w:pPr>
          </w:p>
          <w:p w14:paraId="1F0619D2" w14:textId="77777777" w:rsidR="00031063" w:rsidRPr="00D81982" w:rsidRDefault="00031063" w:rsidP="000766AD">
            <w:pPr>
              <w:ind w:firstLineChars="100" w:firstLine="220"/>
              <w:rPr>
                <w:rFonts w:ascii="ＭＳ Ｐ明朝" w:eastAsia="ＭＳ Ｐ明朝" w:hAnsi="ＭＳ Ｐ明朝"/>
                <w:sz w:val="22"/>
              </w:rPr>
            </w:pPr>
          </w:p>
          <w:p w14:paraId="1553F1A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　プロジェクト・メンバー</w:t>
            </w:r>
          </w:p>
          <w:p w14:paraId="506A655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1CBE93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2-3-1　管理主体とプロジェクト・メンバーの間で、当該CoCの運用に関する覚書等の締結を行うこととする。</w:t>
            </w:r>
          </w:p>
          <w:p w14:paraId="56406B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2-3-2　管理主体はプロジェクト・メンバーの名簿を作成し、変更のある場合は更新し、常に最新のものを保持しなければならない。</w:t>
            </w:r>
          </w:p>
          <w:p w14:paraId="0076C90B" w14:textId="77777777" w:rsidR="000766AD" w:rsidRPr="00D81982" w:rsidRDefault="000766AD" w:rsidP="000766AD">
            <w:pPr>
              <w:rPr>
                <w:rFonts w:ascii="ＭＳ Ｐ明朝" w:eastAsia="ＭＳ Ｐ明朝" w:hAnsi="ＭＳ Ｐ明朝"/>
                <w:sz w:val="22"/>
              </w:rPr>
            </w:pPr>
          </w:p>
          <w:p w14:paraId="680B509C" w14:textId="012366A9"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プロジェクトの</w:t>
            </w:r>
            <w:r w:rsidRPr="00E90E5B">
              <w:rPr>
                <w:rFonts w:ascii="ＭＳ Ｐ明朝" w:eastAsia="ＭＳ Ｐ明朝" w:hAnsi="ＭＳ Ｐ明朝"/>
              </w:rPr>
              <w:t>CoC</w:t>
            </w:r>
            <w:r w:rsidRPr="00E90E5B">
              <w:rPr>
                <w:rFonts w:ascii="ＭＳ Ｐ明朝" w:eastAsia="ＭＳ Ｐ明朝" w:hAnsi="ＭＳ Ｐ明朝" w:hint="eastAsia"/>
              </w:rPr>
              <w:t>認証の実施</w:t>
            </w:r>
          </w:p>
          <w:p w14:paraId="10F25609" w14:textId="6D091C08" w:rsidR="00031063" w:rsidRPr="00D81982" w:rsidRDefault="00031063" w:rsidP="00031063">
            <w:pPr>
              <w:pStyle w:val="ab"/>
              <w:ind w:leftChars="0" w:left="360"/>
              <w:rPr>
                <w:rFonts w:ascii="ＭＳ Ｐ明朝" w:eastAsia="ＭＳ Ｐ明朝" w:hAnsi="ＭＳ Ｐ明朝"/>
              </w:rPr>
            </w:pPr>
          </w:p>
          <w:p w14:paraId="11855239" w14:textId="42B01D2A" w:rsidR="00031063" w:rsidRPr="00D81982" w:rsidRDefault="00031063" w:rsidP="00031063">
            <w:pPr>
              <w:pStyle w:val="ab"/>
              <w:ind w:leftChars="0" w:left="360"/>
              <w:rPr>
                <w:rFonts w:ascii="ＭＳ Ｐ明朝" w:eastAsia="ＭＳ Ｐ明朝" w:hAnsi="ＭＳ Ｐ明朝"/>
              </w:rPr>
            </w:pPr>
          </w:p>
          <w:p w14:paraId="795BA088" w14:textId="4B2A7E29" w:rsidR="00031063" w:rsidRPr="00D81982" w:rsidRDefault="00031063" w:rsidP="00031063">
            <w:pPr>
              <w:pStyle w:val="ab"/>
              <w:ind w:leftChars="0" w:left="360"/>
              <w:rPr>
                <w:rFonts w:ascii="ＭＳ Ｐ明朝" w:eastAsia="ＭＳ Ｐ明朝" w:hAnsi="ＭＳ Ｐ明朝"/>
              </w:rPr>
            </w:pPr>
          </w:p>
          <w:p w14:paraId="3836D55E" w14:textId="2AA45543" w:rsidR="00031063" w:rsidRPr="00D81982" w:rsidRDefault="00031063" w:rsidP="00031063">
            <w:pPr>
              <w:pStyle w:val="ab"/>
              <w:ind w:leftChars="0" w:left="360"/>
              <w:rPr>
                <w:rFonts w:ascii="ＭＳ Ｐ明朝" w:eastAsia="ＭＳ Ｐ明朝" w:hAnsi="ＭＳ Ｐ明朝"/>
              </w:rPr>
            </w:pPr>
          </w:p>
          <w:p w14:paraId="473C74AD" w14:textId="77777777" w:rsidR="00031063" w:rsidRPr="00E90E5B" w:rsidRDefault="00031063">
            <w:pPr>
              <w:rPr>
                <w:rFonts w:ascii="ＭＳ Ｐ明朝" w:eastAsia="ＭＳ Ｐ明朝" w:hAnsi="ＭＳ Ｐ明朝"/>
              </w:rPr>
            </w:pPr>
          </w:p>
          <w:p w14:paraId="1520518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　パーセンテージ方式（CoC方式）の適用</w:t>
            </w:r>
          </w:p>
          <w:p w14:paraId="13E5949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3-1-1　プロジェクトCoCは、プロジェクト全体に投入された認証原材料によって認証率が決められるパーセンテージ方式に基づくものとし、そのプロジェクトに投入された認証原材料の割合によって算出される単一の認証率とする。</w:t>
            </w:r>
          </w:p>
          <w:p w14:paraId="698172AA" w14:textId="77777777" w:rsidR="000766AD" w:rsidRPr="00D81982" w:rsidRDefault="000766AD" w:rsidP="000766AD">
            <w:pPr>
              <w:rPr>
                <w:rFonts w:ascii="ＭＳ Ｐ明朝" w:eastAsia="ＭＳ Ｐ明朝" w:hAnsi="ＭＳ Ｐ明朝"/>
                <w:sz w:val="22"/>
              </w:rPr>
            </w:pPr>
          </w:p>
          <w:p w14:paraId="2618C47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　パーセンテージ方式</w:t>
            </w:r>
          </w:p>
          <w:p w14:paraId="1F36DC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　プロジェクト</w:t>
            </w:r>
          </w:p>
          <w:p w14:paraId="16B06CF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3-2-1-1　この規格は、特定のプロジェクトのCoCの工程が適用される製品グループに適用される。プロジェクトのCoC工程の生産に投入された原材料について、認証率の計算に使用された（ａ）認証、（ｂ）中立、（ｃ）その他の原材料毎に確認と数量化を行う。</w:t>
            </w:r>
          </w:p>
          <w:p w14:paraId="09504A3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3-2-1-2　プロジェクトは下記に限定される。</w:t>
            </w:r>
          </w:p>
          <w:p w14:paraId="683D0D8E"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（ａ）</w:t>
            </w:r>
            <w:r w:rsidRPr="00D81982">
              <w:rPr>
                <w:rFonts w:ascii="ＭＳ Ｐ明朝" w:eastAsia="ＭＳ Ｐ明朝" w:hAnsi="ＭＳ Ｐ明朝" w:cstheme="minorBidi"/>
                <w:kern w:val="2"/>
                <w:sz w:val="22"/>
                <w:lang w:val="en-US" w:eastAsia="ja-JP"/>
              </w:rPr>
              <w:t>CoCの対象となる製品、または部分、または製品群</w:t>
            </w:r>
          </w:p>
          <w:p w14:paraId="093DE30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（ｂ）該当のプロジェクトが製造される又は組み立てられる単一のサイト</w:t>
            </w:r>
          </w:p>
          <w:p w14:paraId="263BEA66"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（ｃ）該当のプロジェクトが製造される又は組み立てられる期間</w:t>
            </w:r>
          </w:p>
          <w:p w14:paraId="639C16E1" w14:textId="4179F91A"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3-2-1-3　プロジェクトとは、プロジェクトCoC主張がなされる対象である製品、建築、またはその部分である。その例が下に示される。</w:t>
            </w:r>
          </w:p>
          <w:p w14:paraId="434F0283" w14:textId="77777777" w:rsidR="008E0785" w:rsidRPr="00D81982" w:rsidRDefault="008E0785" w:rsidP="000766AD">
            <w:pPr>
              <w:pStyle w:val="TDNormaltext"/>
              <w:widowControl w:val="0"/>
              <w:spacing w:after="0"/>
              <w:rPr>
                <w:rFonts w:ascii="ＭＳ Ｐ明朝" w:eastAsia="ＭＳ Ｐ明朝" w:hAnsi="ＭＳ Ｐ明朝" w:cstheme="minorBidi"/>
                <w:kern w:val="2"/>
                <w:sz w:val="22"/>
                <w:lang w:val="en-US" w:eastAsia="ja-JP"/>
              </w:rPr>
            </w:pPr>
          </w:p>
          <w:p w14:paraId="7626AF0B" w14:textId="6CA34FD4" w:rsidR="000766AD" w:rsidRPr="00D81982" w:rsidRDefault="00A820DB" w:rsidP="000766AD">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5344" behindDoc="0" locked="0" layoutInCell="1" allowOverlap="1" wp14:anchorId="18426819" wp14:editId="1E7E27E4">
                      <wp:simplePos x="0" y="0"/>
                      <wp:positionH relativeFrom="column">
                        <wp:posOffset>-87972</wp:posOffset>
                      </wp:positionH>
                      <wp:positionV relativeFrom="paragraph">
                        <wp:posOffset>34437</wp:posOffset>
                      </wp:positionV>
                      <wp:extent cx="6233746" cy="2240280"/>
                      <wp:effectExtent l="0" t="0" r="15240" b="26670"/>
                      <wp:wrapNone/>
                      <wp:docPr id="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46" cy="2240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0192" id="Rectangle 534" o:spid="_x0000_s1026" style="position:absolute;left:0;text-align:left;margin-left:-6.95pt;margin-top:2.7pt;width:490.85pt;height:17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" filled="f">
                      <v:textbox inset="5.85pt,.7pt,5.85pt,.7pt"/>
                    </v:rect>
                  </w:pict>
                </mc:Fallback>
              </mc:AlternateContent>
            </w:r>
            <w:r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6368" behindDoc="0" locked="0" layoutInCell="1" allowOverlap="1" wp14:anchorId="0CA8697A" wp14:editId="3DB1E21C">
                      <wp:simplePos x="0" y="0"/>
                      <wp:positionH relativeFrom="column">
                        <wp:posOffset>2127690</wp:posOffset>
                      </wp:positionH>
                      <wp:positionV relativeFrom="paragraph">
                        <wp:posOffset>60813</wp:posOffset>
                      </wp:positionV>
                      <wp:extent cx="4000500" cy="2158365"/>
                      <wp:effectExtent l="0" t="0" r="0" b="0"/>
                      <wp:wrapNone/>
                      <wp:docPr id="5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7D4C" w14:textId="77777777" w:rsidR="00D500AA" w:rsidRDefault="00D500AA" w:rsidP="00A84D47">
                                  <w:pPr>
                                    <w:rPr>
                                      <w:sz w:val="20"/>
                                      <w:szCs w:val="20"/>
                                    </w:rPr>
                                  </w:pPr>
                                  <w:r>
                                    <w:rPr>
                                      <w:rFonts w:hint="eastAsia"/>
                                      <w:sz w:val="20"/>
                                      <w:szCs w:val="20"/>
                                    </w:rPr>
                                    <w:t>CoC主張</w:t>
                                  </w:r>
                                </w:p>
                                <w:p w14:paraId="16A2907F" w14:textId="77777777" w:rsidR="00D500AA" w:rsidRDefault="00D500AA" w:rsidP="00A84D47">
                                  <w:pPr>
                                    <w:rPr>
                                      <w:sz w:val="20"/>
                                      <w:szCs w:val="20"/>
                                    </w:rPr>
                                  </w:pPr>
                                </w:p>
                                <w:p w14:paraId="758E2157" w14:textId="77777777" w:rsidR="00D500AA" w:rsidRDefault="00D500AA"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D500AA" w:rsidRDefault="00D500AA"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D500AA" w:rsidRDefault="00D500AA" w:rsidP="00A84D47">
                                  <w:pPr>
                                    <w:ind w:left="266" w:hangingChars="133" w:hanging="266"/>
                                    <w:rPr>
                                      <w:sz w:val="20"/>
                                      <w:szCs w:val="20"/>
                                    </w:rPr>
                                  </w:pPr>
                                  <w:r>
                                    <w:rPr>
                                      <w:rFonts w:hint="eastAsia"/>
                                      <w:sz w:val="20"/>
                                      <w:szCs w:val="20"/>
                                    </w:rPr>
                                    <w:t>・船舶「xyz丸」の再建に使用された木材のｘ％はSGEC認証材です。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8697A" id="Text Box 535" o:spid="_x0000_s1039" type="#_x0000_t202" style="position:absolute;left:0;text-align:left;margin-left:167.55pt;margin-top:4.8pt;width:315pt;height:16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" filled="f" stroked="f">
                      <v:textbox>
                        <w:txbxContent>
                          <w:p w14:paraId="011B7D4C" w14:textId="77777777" w:rsidR="00D500AA" w:rsidRDefault="00D500AA" w:rsidP="00A84D47">
                            <w:pPr>
                              <w:rPr>
                                <w:sz w:val="20"/>
                                <w:szCs w:val="20"/>
                              </w:rPr>
                            </w:pPr>
                            <w:r>
                              <w:rPr>
                                <w:rFonts w:hint="eastAsia"/>
                                <w:sz w:val="20"/>
                                <w:szCs w:val="20"/>
                              </w:rPr>
                              <w:t>CoC主張</w:t>
                            </w:r>
                          </w:p>
                          <w:p w14:paraId="16A2907F" w14:textId="77777777" w:rsidR="00D500AA" w:rsidRDefault="00D500AA" w:rsidP="00A84D47">
                            <w:pPr>
                              <w:rPr>
                                <w:sz w:val="20"/>
                                <w:szCs w:val="20"/>
                              </w:rPr>
                            </w:pPr>
                          </w:p>
                          <w:p w14:paraId="758E2157" w14:textId="77777777" w:rsidR="00D500AA" w:rsidRDefault="00D500AA"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D500AA" w:rsidRDefault="00D500AA"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D500AA" w:rsidRDefault="00D500AA" w:rsidP="00A84D47">
                            <w:pPr>
                              <w:ind w:left="266" w:hangingChars="133" w:hanging="266"/>
                              <w:rPr>
                                <w:sz w:val="20"/>
                                <w:szCs w:val="20"/>
                              </w:rPr>
                            </w:pPr>
                            <w:r>
                              <w:rPr>
                                <w:rFonts w:hint="eastAsia"/>
                                <w:sz w:val="20"/>
                                <w:szCs w:val="20"/>
                              </w:rPr>
                              <w:t>・船舶「xyz丸」の再建に使用された木材のｘ％はSGEC認証材です。</w:t>
                            </w:r>
                          </w:p>
                        </w:txbxContent>
                      </v:textbox>
                    </v:shape>
                  </w:pict>
                </mc:Fallback>
              </mc:AlternateContent>
            </w:r>
            <w:r w:rsidR="000766AD"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7392" behindDoc="0" locked="0" layoutInCell="1" allowOverlap="1" wp14:anchorId="3C7AB427" wp14:editId="1AA073A5">
                      <wp:simplePos x="0" y="0"/>
                      <wp:positionH relativeFrom="column">
                        <wp:posOffset>6731</wp:posOffset>
                      </wp:positionH>
                      <wp:positionV relativeFrom="paragraph">
                        <wp:posOffset>121666</wp:posOffset>
                      </wp:positionV>
                      <wp:extent cx="2121408" cy="2110740"/>
                      <wp:effectExtent l="0" t="0" r="0" b="3810"/>
                      <wp:wrapNone/>
                      <wp:docPr id="5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39F4" w14:textId="77777777" w:rsidR="00D500AA" w:rsidRDefault="00D500AA" w:rsidP="00A84D47">
                                  <w:pPr>
                                    <w:rPr>
                                      <w:sz w:val="20"/>
                                      <w:szCs w:val="20"/>
                                    </w:rPr>
                                  </w:pPr>
                                  <w:r>
                                    <w:rPr>
                                      <w:rFonts w:hint="eastAsia"/>
                                      <w:sz w:val="20"/>
                                      <w:szCs w:val="20"/>
                                    </w:rPr>
                                    <w:t>プロジェクトの対象範囲</w:t>
                                  </w:r>
                                </w:p>
                                <w:p w14:paraId="03091777" w14:textId="77777777" w:rsidR="00D500AA" w:rsidRDefault="00D500AA" w:rsidP="00A84D47">
                                  <w:pPr>
                                    <w:rPr>
                                      <w:sz w:val="20"/>
                                      <w:szCs w:val="20"/>
                                    </w:rPr>
                                  </w:pPr>
                                </w:p>
                                <w:p w14:paraId="0ED5F132" w14:textId="77777777" w:rsidR="00D500AA" w:rsidRDefault="00D500AA" w:rsidP="00A84D47">
                                  <w:pPr>
                                    <w:ind w:left="266" w:hangingChars="133" w:hanging="266"/>
                                    <w:rPr>
                                      <w:sz w:val="20"/>
                                      <w:szCs w:val="20"/>
                                    </w:rPr>
                                  </w:pPr>
                                  <w:r>
                                    <w:rPr>
                                      <w:rFonts w:hint="eastAsia"/>
                                      <w:sz w:val="20"/>
                                      <w:szCs w:val="20"/>
                                    </w:rPr>
                                    <w:t>・建造物全体、例）補助材を含むスタジアム</w:t>
                                  </w:r>
                                </w:p>
                                <w:p w14:paraId="4092D126" w14:textId="77777777" w:rsidR="00D500AA" w:rsidRDefault="00D500AA" w:rsidP="00A84D47">
                                  <w:pPr>
                                    <w:ind w:left="266" w:hangingChars="133" w:hanging="266"/>
                                    <w:rPr>
                                      <w:sz w:val="20"/>
                                      <w:szCs w:val="20"/>
                                    </w:rPr>
                                  </w:pPr>
                                </w:p>
                                <w:p w14:paraId="5B6E824F" w14:textId="77777777" w:rsidR="00D500AA" w:rsidRDefault="00D500AA" w:rsidP="00A84D47">
                                  <w:pPr>
                                    <w:ind w:left="266" w:hangingChars="133" w:hanging="266"/>
                                    <w:rPr>
                                      <w:sz w:val="20"/>
                                      <w:szCs w:val="20"/>
                                    </w:rPr>
                                  </w:pPr>
                                  <w:r>
                                    <w:rPr>
                                      <w:rFonts w:hint="eastAsia"/>
                                      <w:sz w:val="20"/>
                                      <w:szCs w:val="20"/>
                                    </w:rPr>
                                    <w:t>・家屋建造プロジェクト「abc」の屋根部分</w:t>
                                  </w:r>
                                </w:p>
                                <w:p w14:paraId="3989F2EE" w14:textId="77777777" w:rsidR="00D500AA" w:rsidRDefault="00D500AA" w:rsidP="00A84D47">
                                  <w:pPr>
                                    <w:ind w:left="266" w:hangingChars="133" w:hanging="266"/>
                                    <w:rPr>
                                      <w:sz w:val="20"/>
                                      <w:szCs w:val="20"/>
                                    </w:rPr>
                                  </w:pPr>
                                </w:p>
                                <w:p w14:paraId="7C397351" w14:textId="77777777" w:rsidR="00D500AA" w:rsidRDefault="00D500AA" w:rsidP="00A84D47">
                                  <w:pPr>
                                    <w:ind w:left="266" w:hangingChars="133" w:hanging="266"/>
                                    <w:rPr>
                                      <w:sz w:val="20"/>
                                      <w:szCs w:val="20"/>
                                    </w:rPr>
                                  </w:pPr>
                                  <w:r>
                                    <w:rPr>
                                      <w:rFonts w:hint="eastAsia"/>
                                      <w:sz w:val="20"/>
                                      <w:szCs w:val="20"/>
                                    </w:rPr>
                                    <w:t>・船舶「xyz」丸の再建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AB427" id="Text Box 536" o:spid="_x0000_s1040" type="#_x0000_t202" style="position:absolute;left:0;text-align:left;margin-left:.55pt;margin-top:9.6pt;width:167.05pt;height:16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" filled="f" stroked="f">
                      <v:textbox>
                        <w:txbxContent>
                          <w:p w14:paraId="2DB139F4" w14:textId="77777777" w:rsidR="00D500AA" w:rsidRDefault="00D500AA" w:rsidP="00A84D47">
                            <w:pPr>
                              <w:rPr>
                                <w:sz w:val="20"/>
                                <w:szCs w:val="20"/>
                              </w:rPr>
                            </w:pPr>
                            <w:r>
                              <w:rPr>
                                <w:rFonts w:hint="eastAsia"/>
                                <w:sz w:val="20"/>
                                <w:szCs w:val="20"/>
                              </w:rPr>
                              <w:t>プロジェクトの対象範囲</w:t>
                            </w:r>
                          </w:p>
                          <w:p w14:paraId="03091777" w14:textId="77777777" w:rsidR="00D500AA" w:rsidRDefault="00D500AA" w:rsidP="00A84D47">
                            <w:pPr>
                              <w:rPr>
                                <w:sz w:val="20"/>
                                <w:szCs w:val="20"/>
                              </w:rPr>
                            </w:pPr>
                          </w:p>
                          <w:p w14:paraId="0ED5F132" w14:textId="77777777" w:rsidR="00D500AA" w:rsidRDefault="00D500AA" w:rsidP="00A84D47">
                            <w:pPr>
                              <w:ind w:left="266" w:hangingChars="133" w:hanging="266"/>
                              <w:rPr>
                                <w:sz w:val="20"/>
                                <w:szCs w:val="20"/>
                              </w:rPr>
                            </w:pPr>
                            <w:r>
                              <w:rPr>
                                <w:rFonts w:hint="eastAsia"/>
                                <w:sz w:val="20"/>
                                <w:szCs w:val="20"/>
                              </w:rPr>
                              <w:t>・建造物全体、例）補助材を含むスタジアム</w:t>
                            </w:r>
                          </w:p>
                          <w:p w14:paraId="4092D126" w14:textId="77777777" w:rsidR="00D500AA" w:rsidRDefault="00D500AA" w:rsidP="00A84D47">
                            <w:pPr>
                              <w:ind w:left="266" w:hangingChars="133" w:hanging="266"/>
                              <w:rPr>
                                <w:sz w:val="20"/>
                                <w:szCs w:val="20"/>
                              </w:rPr>
                            </w:pPr>
                          </w:p>
                          <w:p w14:paraId="5B6E824F" w14:textId="77777777" w:rsidR="00D500AA" w:rsidRDefault="00D500AA" w:rsidP="00A84D47">
                            <w:pPr>
                              <w:ind w:left="266" w:hangingChars="133" w:hanging="266"/>
                              <w:rPr>
                                <w:sz w:val="20"/>
                                <w:szCs w:val="20"/>
                              </w:rPr>
                            </w:pPr>
                            <w:r>
                              <w:rPr>
                                <w:rFonts w:hint="eastAsia"/>
                                <w:sz w:val="20"/>
                                <w:szCs w:val="20"/>
                              </w:rPr>
                              <w:t>・家屋建造プロジェクト「abc」の屋根部分</w:t>
                            </w:r>
                          </w:p>
                          <w:p w14:paraId="3989F2EE" w14:textId="77777777" w:rsidR="00D500AA" w:rsidRDefault="00D500AA" w:rsidP="00A84D47">
                            <w:pPr>
                              <w:ind w:left="266" w:hangingChars="133" w:hanging="266"/>
                              <w:rPr>
                                <w:sz w:val="20"/>
                                <w:szCs w:val="20"/>
                              </w:rPr>
                            </w:pPr>
                          </w:p>
                          <w:p w14:paraId="7C397351" w14:textId="77777777" w:rsidR="00D500AA" w:rsidRDefault="00D500AA" w:rsidP="00A84D47">
                            <w:pPr>
                              <w:ind w:left="266" w:hangingChars="133" w:hanging="266"/>
                              <w:rPr>
                                <w:sz w:val="20"/>
                                <w:szCs w:val="20"/>
                              </w:rPr>
                            </w:pPr>
                            <w:r>
                              <w:rPr>
                                <w:rFonts w:hint="eastAsia"/>
                                <w:sz w:val="20"/>
                                <w:szCs w:val="20"/>
                              </w:rPr>
                              <w:t>・船舶「xyz」丸の再建</w:t>
                            </w:r>
                          </w:p>
                        </w:txbxContent>
                      </v:textbox>
                    </v:shape>
                  </w:pict>
                </mc:Fallback>
              </mc:AlternateContent>
            </w:r>
          </w:p>
          <w:p w14:paraId="45163C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10D464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54EFE64"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2823D49"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97601C0"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F2DC95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6A91D6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7F16D3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3F7D7D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5620D69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44D4ECCB"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3-2-1-4プロジェクトは複数の製品（例：建物群）を対象範囲とすることができるが、そのような場合は、それらすべてで単一の機能的ユニットが形成される。</w:t>
            </w:r>
          </w:p>
          <w:p w14:paraId="378CF958"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3-2-1-5　主張期間は、プロジェクトが製造または組み立てられる期間に相当する。</w:t>
            </w:r>
          </w:p>
          <w:p w14:paraId="36467764" w14:textId="77777777" w:rsidR="000766AD" w:rsidRPr="00D81982" w:rsidRDefault="000766AD" w:rsidP="000766AD">
            <w:pPr>
              <w:rPr>
                <w:rFonts w:ascii="ＭＳ Ｐ明朝" w:eastAsia="ＭＳ Ｐ明朝" w:hAnsi="ＭＳ Ｐ明朝"/>
                <w:sz w:val="22"/>
              </w:rPr>
            </w:pPr>
          </w:p>
          <w:p w14:paraId="485F09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　原材料カテゴリーの確認</w:t>
            </w:r>
          </w:p>
          <w:p w14:paraId="0102FD3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3-3-1　管理主体は、当該プロジェクトのために管理主体が直接調達した資材・製品及びその他のプロジェクト・メンバーが調達した資材・製品についてSGEC付属文書4-1「SGEC認証の原材料に関する文書」に基づき、当該原材料が、「認証」、「中立」又は「その他」の何れかに該当すること、及びその由来について確実に確認、検証しなければならない。</w:t>
            </w:r>
          </w:p>
          <w:p w14:paraId="6AB96991"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3-3-2　入荷ごとに行うカテゴリー確認の対象となるのは、供給者、入荷日、入荷量（または重量）及び認証原材料の認証率を含む正式主張である。</w:t>
            </w:r>
          </w:p>
          <w:p w14:paraId="6613D52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3-3-3　認証原材料の各供給者の確認には、認証原材料の供給者基準を満たしていることをSGEC森林管理認証書またはCoC認証書によって検証することも含まれる。</w:t>
            </w:r>
          </w:p>
          <w:p w14:paraId="21E58A5F"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3-3-4　プロジェクト・メンバーは、管理主体に対して、当該プロジェクトへの投入資材・製品のすべてを確認するために必要な資材・製品の受け取りに関する検証可能な情報を提供しなければならない。</w:t>
            </w:r>
          </w:p>
          <w:p w14:paraId="7DFA1761" w14:textId="77777777" w:rsidR="000766AD" w:rsidRPr="00D81982" w:rsidRDefault="000766AD" w:rsidP="000766AD">
            <w:pPr>
              <w:autoSpaceDE w:val="0"/>
              <w:autoSpaceDN w:val="0"/>
              <w:adjustRightInd w:val="0"/>
              <w:rPr>
                <w:rFonts w:ascii="ＭＳ Ｐ明朝" w:eastAsia="ＭＳ Ｐ明朝" w:hAnsi="ＭＳ Ｐ明朝"/>
                <w:sz w:val="22"/>
              </w:rPr>
            </w:pPr>
          </w:p>
          <w:p w14:paraId="7E5FDF4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　認証率の計算</w:t>
            </w:r>
          </w:p>
          <w:p w14:paraId="3F053DCC"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3-4-1　プロジェクトに関する認証率は、当該プロジェクトに投入された原材料の認証率から算出（SGEC文書４「5-3-3」）された単一の認証率とする。</w:t>
            </w:r>
          </w:p>
          <w:p w14:paraId="47208BF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3-4-2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は、その計算は単一通貨の金額に基づくことができる。</w:t>
            </w:r>
          </w:p>
          <w:p w14:paraId="46A60F7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注意書：認証機関は、管理主体による通貨価値を使用した計算の決定の正当性を査定し、量、重量、また</w:t>
            </w:r>
            <w:r w:rsidRPr="00D81982">
              <w:rPr>
                <w:rFonts w:ascii="ＭＳ Ｐ明朝" w:eastAsia="ＭＳ Ｐ明朝" w:hAnsi="ＭＳ Ｐ明朝" w:cstheme="minorBidi" w:hint="eastAsia"/>
                <w:kern w:val="2"/>
                <w:sz w:val="22"/>
                <w:lang w:val="en-US" w:eastAsia="ja-JP"/>
              </w:rPr>
              <w:lastRenderedPageBreak/>
              <w:t>はその他の適切で共通の条件が見出せない証拠の提示を要求する。</w:t>
            </w:r>
          </w:p>
          <w:p w14:paraId="6BAC43C9" w14:textId="08C10682" w:rsidR="000766AD" w:rsidRPr="00D81982" w:rsidRDefault="000766AD" w:rsidP="000766AD">
            <w:pPr>
              <w:autoSpaceDE w:val="0"/>
              <w:autoSpaceDN w:val="0"/>
              <w:adjustRightInd w:val="0"/>
              <w:rPr>
                <w:rFonts w:ascii="ＭＳ Ｐ明朝" w:eastAsia="ＭＳ Ｐ明朝" w:hAnsi="ＭＳ Ｐ明朝"/>
                <w:sz w:val="22"/>
              </w:rPr>
            </w:pPr>
          </w:p>
          <w:p w14:paraId="70236611" w14:textId="77777777" w:rsidR="00031063" w:rsidRPr="00D81982" w:rsidRDefault="00031063" w:rsidP="000766AD">
            <w:pPr>
              <w:autoSpaceDE w:val="0"/>
              <w:autoSpaceDN w:val="0"/>
              <w:adjustRightInd w:val="0"/>
              <w:rPr>
                <w:rFonts w:ascii="ＭＳ Ｐ明朝" w:eastAsia="ＭＳ Ｐ明朝" w:hAnsi="ＭＳ Ｐ明朝"/>
                <w:sz w:val="22"/>
              </w:rPr>
            </w:pPr>
          </w:p>
          <w:p w14:paraId="4AB1640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3-5　算出された認証率の生産品への振替</w:t>
            </w:r>
          </w:p>
          <w:p w14:paraId="1256B9C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3-5-1　認証率は、平均パーセンテージ方式を使って生産品（定められたプロジェクト）に振替られる。即ち、算出された認証率がプロジェクト全体について適用、告知されるものであり、その構成部分についてこれをするものではない。</w:t>
            </w:r>
          </w:p>
          <w:p w14:paraId="2422F133" w14:textId="77777777" w:rsidR="000766AD" w:rsidRPr="00D81982" w:rsidRDefault="000766AD" w:rsidP="000766AD">
            <w:pPr>
              <w:autoSpaceDE w:val="0"/>
              <w:autoSpaceDN w:val="0"/>
              <w:adjustRightInd w:val="0"/>
              <w:rPr>
                <w:rFonts w:ascii="ＭＳ Ｐ明朝" w:eastAsia="ＭＳ Ｐ明朝" w:hAnsi="ＭＳ Ｐ明朝"/>
                <w:sz w:val="22"/>
              </w:rPr>
            </w:pPr>
          </w:p>
          <w:p w14:paraId="6B8BF17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　認証の表示</w:t>
            </w:r>
          </w:p>
          <w:p w14:paraId="7124C182" w14:textId="0A02E47A"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3-6-1　管理主体による認証率の最終的な算定は、すべての原材料が調達、納品され、更に当該原材料について「認証」、「中立」、又は「その他」としてそれぞれ確認され、プロジェクトが終了した段階で行い、表示することができる。</w:t>
            </w:r>
          </w:p>
          <w:p w14:paraId="2A207E5B"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3-6-2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認証機関の審査によって検証される。</w:t>
            </w:r>
          </w:p>
          <w:p w14:paraId="3B9C32B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3-6-3　管理主体は、SGECロゴマークライセンスに基づいてSGECラベルやロゴマークを使用することができる。</w:t>
            </w:r>
          </w:p>
          <w:p w14:paraId="72525F2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注意書：特定のプロジェクトに関連する</w:t>
            </w:r>
            <w:r w:rsidRPr="00D81982">
              <w:rPr>
                <w:rFonts w:ascii="ＭＳ Ｐ明朝" w:eastAsia="ＭＳ Ｐ明朝" w:hAnsi="ＭＳ Ｐ明朝" w:cstheme="minorBidi"/>
                <w:kern w:val="2"/>
                <w:sz w:val="22"/>
                <w:lang w:val="en-US" w:eastAsia="ja-JP"/>
              </w:rPr>
              <w:t>SGECロゴマークの使用は、「製品上のロゴマーク使用（オンプロダクト使用）」と見なされ、SGEC附属文書2-2「SGECロゴマーク使用要領」に基づき行わなければならない。</w:t>
            </w:r>
          </w:p>
          <w:p w14:paraId="03B6EE9D"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62CEFCAA"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13E00081"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5D198913" w14:textId="39BFF32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3-6-4　企画段階における認証原材料の含有率の告知及びロゴマークやラベル使用は、企画段階において計算された予想認証率の主張を使用しなければならない。</w:t>
            </w:r>
          </w:p>
          <w:p w14:paraId="37AC8E5F" w14:textId="77777777" w:rsidR="000766AD" w:rsidRPr="00D81982" w:rsidRDefault="000766AD" w:rsidP="000766AD">
            <w:pPr>
              <w:autoSpaceDE w:val="0"/>
              <w:autoSpaceDN w:val="0"/>
              <w:adjustRightInd w:val="0"/>
              <w:ind w:left="1"/>
              <w:rPr>
                <w:rFonts w:ascii="ＭＳ Ｐ明朝" w:eastAsia="ＭＳ Ｐ明朝" w:hAnsi="ＭＳ Ｐ明朝"/>
                <w:sz w:val="22"/>
              </w:rPr>
            </w:pPr>
          </w:p>
          <w:p w14:paraId="71DE9EA3"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　問題のある出処</w:t>
            </w:r>
          </w:p>
          <w:p w14:paraId="0478C20A"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3-7-1　管理主体は、管理主体またはプロジェクト・メンバーを通じて、当該プロジェクトに供給される非認証資材・製品が問題のある出処からのものでないことを確実にするためデューディリジェンスシステム（DDS）を実行しなければならない。</w:t>
            </w:r>
          </w:p>
          <w:p w14:paraId="27B89FA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3-7-2　問題がある出処に由来する非認証材のリスクを軽減するために、管理主体及びプロジェクト・メンバーは、SGECＣ文書4の「4」に従ってDDSを実行するために必要な情報を供給者から取得する責任を負う。同「4」に従って、SGEC認証書を有する供給者によって「SGEC管理材」主張が付された納入された非認証材については、リスク評価は不要である。</w:t>
            </w:r>
          </w:p>
          <w:p w14:paraId="70D074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3-7-3　管理主体は、管理主体またはプロジェクト・メンバーが直接納入した非認証製品のすべての供給品に関するリスクマネジメントを実行する責任を負う。また、管理主体はリスクが「高」として分類された場合は、続く</w:t>
            </w:r>
            <w:r w:rsidRPr="00D81982">
              <w:rPr>
                <w:rFonts w:ascii="ＭＳ Ｐ明朝" w:eastAsia="ＭＳ Ｐ明朝" w:hAnsi="ＭＳ Ｐ明朝" w:cstheme="minorBidi" w:hint="eastAsia"/>
                <w:kern w:val="2"/>
                <w:sz w:val="22"/>
                <w:lang w:val="en-US" w:eastAsia="ja-JP"/>
              </w:rPr>
              <w:lastRenderedPageBreak/>
              <w:t>第二者または第三者検証プログラムを実行する。管理主体は、プロジェクト・メンバーを通じて納入された供給品に関して第二者または第三者検証プログラムを実行することを許す契約またはその他の同意をプロジェクト・メンバーとの間に締結するべきである。</w:t>
            </w:r>
          </w:p>
          <w:p w14:paraId="0803AF8B" w14:textId="77777777" w:rsidR="000766AD" w:rsidRPr="00D81982" w:rsidRDefault="000766AD" w:rsidP="000766AD">
            <w:pPr>
              <w:autoSpaceDE w:val="0"/>
              <w:autoSpaceDN w:val="0"/>
              <w:adjustRightInd w:val="0"/>
              <w:rPr>
                <w:rFonts w:ascii="ＭＳ Ｐ明朝" w:eastAsia="ＭＳ Ｐ明朝" w:hAnsi="ＭＳ Ｐ明朝"/>
                <w:sz w:val="22"/>
              </w:rPr>
            </w:pPr>
          </w:p>
          <w:p w14:paraId="107218BA" w14:textId="77777777" w:rsidR="000766AD" w:rsidRPr="00D81982" w:rsidRDefault="000766AD" w:rsidP="000766AD">
            <w:pPr>
              <w:pStyle w:val="TDNormaltext"/>
              <w:widowControl w:val="0"/>
              <w:spacing w:after="0"/>
              <w:outlineLvl w:val="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4．マネージメントの責任</w:t>
            </w:r>
          </w:p>
          <w:p w14:paraId="042B5803"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管理主体は、プロジェクトCoCの工程の正確な実行と維持を確実にするために、この規格に従ってマネジメントシステムを構築することが求められる。マネジメントシステムは、プロジェクト・メンバーによる行為もその対象範囲に含まれる。</w:t>
            </w:r>
          </w:p>
          <w:p w14:paraId="066E46DB" w14:textId="4FA0F32F" w:rsidR="00C35162" w:rsidRPr="00D81982" w:rsidRDefault="00C35162" w:rsidP="000766AD">
            <w:pPr>
              <w:rPr>
                <w:rFonts w:ascii="ＭＳ Ｐ明朝" w:eastAsia="ＭＳ Ｐ明朝" w:hAnsi="ＭＳ Ｐ明朝"/>
                <w:sz w:val="22"/>
              </w:rPr>
            </w:pPr>
          </w:p>
          <w:p w14:paraId="631D45E9" w14:textId="6A96AFFF"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br w:type="page"/>
              <w:t>SGEC文書4の要求事項に関する責任範囲</w:t>
            </w:r>
          </w:p>
          <w:p w14:paraId="750FF25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図１：</w:t>
            </w:r>
            <w:r w:rsidRPr="00D81982">
              <w:rPr>
                <w:rFonts w:ascii="ＭＳ Ｐ明朝" w:eastAsia="ＭＳ Ｐ明朝" w:hAnsi="ＭＳ Ｐ明朝" w:cstheme="minorBidi"/>
                <w:kern w:val="2"/>
                <w:sz w:val="22"/>
                <w:lang w:val="en-US" w:eastAsia="ja-JP"/>
              </w:rPr>
              <w:t>SGEC文書4の要求事項に関する責任範囲</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2413"/>
              <w:gridCol w:w="1134"/>
              <w:gridCol w:w="5103"/>
            </w:tblGrid>
            <w:tr w:rsidR="00D81982" w:rsidRPr="00D81982" w14:paraId="04D3ABD6" w14:textId="77777777" w:rsidTr="00A820DB">
              <w:tc>
                <w:tcPr>
                  <w:tcW w:w="3325" w:type="dxa"/>
                  <w:gridSpan w:val="2"/>
                </w:tcPr>
                <w:p w14:paraId="7FD075E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責任</w:t>
                  </w:r>
                </w:p>
              </w:tc>
              <w:tc>
                <w:tcPr>
                  <w:tcW w:w="1134" w:type="dxa"/>
                </w:tcPr>
                <w:p w14:paraId="7B48F73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管理主体</w:t>
                  </w:r>
                </w:p>
              </w:tc>
              <w:tc>
                <w:tcPr>
                  <w:tcW w:w="5103" w:type="dxa"/>
                </w:tcPr>
                <w:p w14:paraId="3940C5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プロジェクト・メンバー</w:t>
                  </w:r>
                </w:p>
              </w:tc>
            </w:tr>
            <w:tr w:rsidR="00D81982" w:rsidRPr="00D81982" w14:paraId="1F08653E" w14:textId="77777777" w:rsidTr="00A820DB">
              <w:tc>
                <w:tcPr>
                  <w:tcW w:w="912" w:type="dxa"/>
                </w:tcPr>
                <w:p w14:paraId="4773E1B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w:t>
                  </w:r>
                </w:p>
              </w:tc>
              <w:tc>
                <w:tcPr>
                  <w:tcW w:w="2413" w:type="dxa"/>
                  <w:tcBorders>
                    <w:right w:val="nil"/>
                  </w:tcBorders>
                </w:tcPr>
                <w:p w14:paraId="43A82E4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パーセンテージ方式</w:t>
                  </w:r>
                </w:p>
              </w:tc>
              <w:tc>
                <w:tcPr>
                  <w:tcW w:w="1134" w:type="dxa"/>
                  <w:tcBorders>
                    <w:left w:val="nil"/>
                    <w:right w:val="nil"/>
                  </w:tcBorders>
                </w:tcPr>
                <w:p w14:paraId="26046E7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130E1A0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3248A855" w14:textId="77777777" w:rsidTr="00A820DB">
              <w:tc>
                <w:tcPr>
                  <w:tcW w:w="912" w:type="dxa"/>
                </w:tcPr>
                <w:p w14:paraId="2020BCF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w:t>
                  </w:r>
                </w:p>
              </w:tc>
              <w:tc>
                <w:tcPr>
                  <w:tcW w:w="2413" w:type="dxa"/>
                </w:tcPr>
                <w:p w14:paraId="22FD0C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プロジェクトの定義／適用範囲</w:t>
                  </w:r>
                </w:p>
              </w:tc>
              <w:tc>
                <w:tcPr>
                  <w:tcW w:w="1134" w:type="dxa"/>
                </w:tcPr>
                <w:p w14:paraId="60D9E38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1FAEC5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18AE581B" w14:textId="77777777" w:rsidTr="00A820DB">
              <w:tc>
                <w:tcPr>
                  <w:tcW w:w="912" w:type="dxa"/>
                </w:tcPr>
                <w:p w14:paraId="286E949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w:t>
                  </w:r>
                </w:p>
              </w:tc>
              <w:tc>
                <w:tcPr>
                  <w:tcW w:w="2413" w:type="dxa"/>
                </w:tcPr>
                <w:p w14:paraId="3547BB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供給された原材料カテゴリーの確認</w:t>
                  </w:r>
                </w:p>
              </w:tc>
              <w:tc>
                <w:tcPr>
                  <w:tcW w:w="1134" w:type="dxa"/>
                </w:tcPr>
                <w:p w14:paraId="1C032C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BFC9D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YES（自社が扱う供給品に関して）</w:t>
                  </w:r>
                </w:p>
              </w:tc>
            </w:tr>
            <w:tr w:rsidR="00D81982" w:rsidRPr="00D81982" w14:paraId="61EB141E" w14:textId="77777777" w:rsidTr="00A820DB">
              <w:tc>
                <w:tcPr>
                  <w:tcW w:w="912" w:type="dxa"/>
                </w:tcPr>
                <w:p w14:paraId="7376BC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w:t>
                  </w:r>
                </w:p>
              </w:tc>
              <w:tc>
                <w:tcPr>
                  <w:tcW w:w="2413" w:type="dxa"/>
                </w:tcPr>
                <w:p w14:paraId="2D3CB3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認証率の計算</w:t>
                  </w:r>
                </w:p>
              </w:tc>
              <w:tc>
                <w:tcPr>
                  <w:tcW w:w="1134" w:type="dxa"/>
                </w:tcPr>
                <w:p w14:paraId="0CB9CA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88672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F2C394C" w14:textId="77777777" w:rsidTr="00A820DB">
              <w:tc>
                <w:tcPr>
                  <w:tcW w:w="912" w:type="dxa"/>
                </w:tcPr>
                <w:p w14:paraId="126FBCE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w:t>
                  </w:r>
                </w:p>
              </w:tc>
              <w:tc>
                <w:tcPr>
                  <w:tcW w:w="2413" w:type="dxa"/>
                </w:tcPr>
                <w:p w14:paraId="63ADF8D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認証率の振替</w:t>
                  </w:r>
                </w:p>
              </w:tc>
              <w:tc>
                <w:tcPr>
                  <w:tcW w:w="1134" w:type="dxa"/>
                </w:tcPr>
                <w:p w14:paraId="243099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7785A4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9E59CC8" w14:textId="77777777" w:rsidTr="00A820DB">
              <w:tc>
                <w:tcPr>
                  <w:tcW w:w="912" w:type="dxa"/>
                </w:tcPr>
                <w:p w14:paraId="3E9EFAD7"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w:t>
                  </w:r>
                </w:p>
              </w:tc>
              <w:tc>
                <w:tcPr>
                  <w:tcW w:w="2413" w:type="dxa"/>
                </w:tcPr>
                <w:p w14:paraId="7409E8F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販売と情報の伝達（ロゴ使用を含む）</w:t>
                  </w:r>
                </w:p>
              </w:tc>
              <w:tc>
                <w:tcPr>
                  <w:tcW w:w="1134" w:type="dxa"/>
                </w:tcPr>
                <w:p w14:paraId="3B3B23EC"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66DDE6A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91E343B" w14:textId="77777777" w:rsidTr="00A820DB">
              <w:tc>
                <w:tcPr>
                  <w:tcW w:w="912" w:type="dxa"/>
                  <w:vMerge w:val="restart"/>
                </w:tcPr>
                <w:p w14:paraId="28BC8CE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w:t>
                  </w:r>
                </w:p>
              </w:tc>
              <w:tc>
                <w:tcPr>
                  <w:tcW w:w="2413" w:type="dxa"/>
                </w:tcPr>
                <w:p w14:paraId="647586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問題のある出処</w:t>
                  </w:r>
                </w:p>
              </w:tc>
              <w:tc>
                <w:tcPr>
                  <w:tcW w:w="1134" w:type="dxa"/>
                </w:tcPr>
                <w:p w14:paraId="0BC80C9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498130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r w:rsidR="00D81982" w:rsidRPr="00D81982" w14:paraId="77D1DBF7" w14:textId="77777777" w:rsidTr="00A820DB">
              <w:tc>
                <w:tcPr>
                  <w:tcW w:w="912" w:type="dxa"/>
                  <w:vMerge/>
                </w:tcPr>
                <w:p w14:paraId="06C682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Pr>
                <w:p w14:paraId="088DB04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リスク評価</w:t>
                  </w:r>
                </w:p>
              </w:tc>
              <w:tc>
                <w:tcPr>
                  <w:tcW w:w="1134" w:type="dxa"/>
                </w:tcPr>
                <w:p w14:paraId="3EB1700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824D37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7CBB35AD" w14:textId="77777777" w:rsidTr="00A820DB">
              <w:tc>
                <w:tcPr>
                  <w:tcW w:w="912" w:type="dxa"/>
                  <w:vMerge/>
                </w:tcPr>
                <w:p w14:paraId="48F07B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Borders>
                    <w:bottom w:val="single" w:sz="4" w:space="0" w:color="auto"/>
                  </w:tcBorders>
                </w:tcPr>
                <w:p w14:paraId="4CAF95B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第２者、第３者検証</w:t>
                  </w:r>
                </w:p>
              </w:tc>
              <w:tc>
                <w:tcPr>
                  <w:tcW w:w="1134" w:type="dxa"/>
                  <w:tcBorders>
                    <w:bottom w:val="single" w:sz="4" w:space="0" w:color="auto"/>
                  </w:tcBorders>
                </w:tcPr>
                <w:p w14:paraId="070EB42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Borders>
                    <w:bottom w:val="single" w:sz="4" w:space="0" w:color="auto"/>
                  </w:tcBorders>
                </w:tcPr>
                <w:p w14:paraId="5A229BA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DFA3231" w14:textId="77777777" w:rsidTr="00A820DB">
              <w:tc>
                <w:tcPr>
                  <w:tcW w:w="912" w:type="dxa"/>
                </w:tcPr>
                <w:p w14:paraId="35073B6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w:t>
                  </w:r>
                </w:p>
              </w:tc>
              <w:tc>
                <w:tcPr>
                  <w:tcW w:w="2413" w:type="dxa"/>
                  <w:tcBorders>
                    <w:right w:val="nil"/>
                  </w:tcBorders>
                </w:tcPr>
                <w:p w14:paraId="717E237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マネジメントシステムの要求事項</w:t>
                  </w:r>
                </w:p>
              </w:tc>
              <w:tc>
                <w:tcPr>
                  <w:tcW w:w="1134" w:type="dxa"/>
                  <w:tcBorders>
                    <w:left w:val="nil"/>
                    <w:right w:val="nil"/>
                  </w:tcBorders>
                </w:tcPr>
                <w:p w14:paraId="0F22CE7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455877D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49C3EBA6" w14:textId="77777777" w:rsidTr="00A820DB">
              <w:tc>
                <w:tcPr>
                  <w:tcW w:w="912" w:type="dxa"/>
                </w:tcPr>
                <w:p w14:paraId="32647FC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w:t>
                  </w:r>
                </w:p>
              </w:tc>
              <w:tc>
                <w:tcPr>
                  <w:tcW w:w="2413" w:type="dxa"/>
                </w:tcPr>
                <w:p w14:paraId="5485F5F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管理責任</w:t>
                  </w:r>
                </w:p>
              </w:tc>
              <w:tc>
                <w:tcPr>
                  <w:tcW w:w="1134" w:type="dxa"/>
                </w:tcPr>
                <w:p w14:paraId="323AD3D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5DC91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ACB3692" w14:textId="77777777" w:rsidTr="00A820DB">
              <w:tc>
                <w:tcPr>
                  <w:tcW w:w="912" w:type="dxa"/>
                </w:tcPr>
                <w:p w14:paraId="7C340C1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w:t>
                  </w:r>
                </w:p>
              </w:tc>
              <w:tc>
                <w:tcPr>
                  <w:tcW w:w="2413" w:type="dxa"/>
                </w:tcPr>
                <w:p w14:paraId="73C1489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文書化された手順</w:t>
                  </w:r>
                </w:p>
              </w:tc>
              <w:tc>
                <w:tcPr>
                  <w:tcW w:w="1134" w:type="dxa"/>
                </w:tcPr>
                <w:p w14:paraId="590BA2F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E771E1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B83592E" w14:textId="77777777" w:rsidTr="00A820DB">
              <w:tc>
                <w:tcPr>
                  <w:tcW w:w="912" w:type="dxa"/>
                </w:tcPr>
                <w:p w14:paraId="50F958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w:t>
                  </w:r>
                </w:p>
              </w:tc>
              <w:tc>
                <w:tcPr>
                  <w:tcW w:w="2413" w:type="dxa"/>
                </w:tcPr>
                <w:p w14:paraId="08C242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記録の保持</w:t>
                  </w:r>
                </w:p>
              </w:tc>
              <w:tc>
                <w:tcPr>
                  <w:tcW w:w="1134" w:type="dxa"/>
                </w:tcPr>
                <w:p w14:paraId="1F71F7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224DEC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NO（原材料の供給の記録を管理主体に対し提供する）</w:t>
                  </w:r>
                </w:p>
              </w:tc>
            </w:tr>
            <w:tr w:rsidR="00D81982" w:rsidRPr="00D81982" w14:paraId="07895F0F" w14:textId="77777777" w:rsidTr="00A820DB">
              <w:tc>
                <w:tcPr>
                  <w:tcW w:w="912" w:type="dxa"/>
                </w:tcPr>
                <w:p w14:paraId="4900E7F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w:t>
                  </w:r>
                </w:p>
              </w:tc>
              <w:tc>
                <w:tcPr>
                  <w:tcW w:w="2413" w:type="dxa"/>
                </w:tcPr>
                <w:p w14:paraId="42CEE52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教育・研修</w:t>
                  </w:r>
                </w:p>
              </w:tc>
              <w:tc>
                <w:tcPr>
                  <w:tcW w:w="1134" w:type="dxa"/>
                </w:tcPr>
                <w:p w14:paraId="163A433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54316F5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75CBBD5" w14:textId="77777777" w:rsidTr="00A820DB">
              <w:tc>
                <w:tcPr>
                  <w:tcW w:w="912" w:type="dxa"/>
                </w:tcPr>
                <w:p w14:paraId="3C107EF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w:t>
                  </w:r>
                </w:p>
              </w:tc>
              <w:tc>
                <w:tcPr>
                  <w:tcW w:w="2413" w:type="dxa"/>
                </w:tcPr>
                <w:p w14:paraId="5FE4A71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検査と管理</w:t>
                  </w:r>
                </w:p>
              </w:tc>
              <w:tc>
                <w:tcPr>
                  <w:tcW w:w="1134" w:type="dxa"/>
                </w:tcPr>
                <w:p w14:paraId="61EC29B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C0999C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2FF46ED" w14:textId="77777777" w:rsidTr="00A820DB">
              <w:tc>
                <w:tcPr>
                  <w:tcW w:w="912" w:type="dxa"/>
                </w:tcPr>
                <w:p w14:paraId="1B9ECD1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w:t>
                  </w:r>
                </w:p>
              </w:tc>
              <w:tc>
                <w:tcPr>
                  <w:tcW w:w="2413" w:type="dxa"/>
                </w:tcPr>
                <w:p w14:paraId="362EEF15"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苦情</w:t>
                  </w:r>
                </w:p>
              </w:tc>
              <w:tc>
                <w:tcPr>
                  <w:tcW w:w="1134" w:type="dxa"/>
                </w:tcPr>
                <w:p w14:paraId="4196B88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32840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583BE4B" w14:textId="77777777" w:rsidTr="00A820DB">
              <w:tc>
                <w:tcPr>
                  <w:tcW w:w="912" w:type="dxa"/>
                </w:tcPr>
                <w:p w14:paraId="1650B1C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w:t>
                  </w:r>
                </w:p>
              </w:tc>
              <w:tc>
                <w:tcPr>
                  <w:tcW w:w="2413" w:type="dxa"/>
                </w:tcPr>
                <w:p w14:paraId="30C154F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社会、保健、安全の要求事項</w:t>
                  </w:r>
                </w:p>
              </w:tc>
              <w:tc>
                <w:tcPr>
                  <w:tcW w:w="1134" w:type="dxa"/>
                </w:tcPr>
                <w:p w14:paraId="03E6977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4DD8D2" w14:textId="77777777" w:rsidR="000766AD" w:rsidRPr="00D81982" w:rsidRDefault="000766AD" w:rsidP="000766AD">
                  <w:pPr>
                    <w:pStyle w:val="TDNormaltext"/>
                    <w:widowControl w:val="0"/>
                    <w:tabs>
                      <w:tab w:val="right" w:pos="3276"/>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bl>
          <w:p w14:paraId="5AB2430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r w:rsidRPr="00D81982">
              <w:rPr>
                <w:rFonts w:ascii="ＭＳ Ｐ明朝" w:eastAsia="ＭＳ Ｐ明朝" w:hAnsi="ＭＳ Ｐ明朝"/>
                <w:sz w:val="22"/>
              </w:rPr>
              <w:tab/>
            </w:r>
          </w:p>
          <w:p w14:paraId="03C3763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7C9AAE5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SGEC認証制度がPEFCと相互承認を行うまでの間は、移行期間とすることができるものとする。</w:t>
            </w:r>
          </w:p>
          <w:p w14:paraId="57534A56" w14:textId="3157B8EF" w:rsidR="008E0785" w:rsidRPr="00D81982" w:rsidRDefault="008E0785" w:rsidP="000766AD">
            <w:pPr>
              <w:rPr>
                <w:rFonts w:ascii="ＭＳ 明朝" w:hAnsi="ＭＳ 明朝"/>
              </w:rPr>
            </w:pPr>
          </w:p>
          <w:p w14:paraId="1CCBE60B" w14:textId="552ABF2B" w:rsidR="000766AD" w:rsidRPr="00D81982" w:rsidRDefault="000766AD" w:rsidP="000766AD">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55450704" w14:textId="77777777" w:rsidR="000766AD" w:rsidRPr="00D81982" w:rsidRDefault="000766AD" w:rsidP="000766AD">
            <w:pPr>
              <w:rPr>
                <w:rFonts w:ascii="ＭＳ 明朝" w:hAnsi="ＭＳ 明朝"/>
              </w:rPr>
            </w:pPr>
            <w:r w:rsidRPr="00D81982">
              <w:rPr>
                <w:rFonts w:ascii="ＭＳ 明朝" w:hAnsi="ＭＳ 明朝"/>
              </w:rPr>
              <w:t>4-2-2-1 2018</w:t>
            </w:r>
          </w:p>
          <w:p w14:paraId="542B082F" w14:textId="77777777" w:rsidR="000766AD" w:rsidRPr="00D81982" w:rsidRDefault="000766AD" w:rsidP="000766AD">
            <w:pPr>
              <w:rPr>
                <w:rFonts w:ascii="ＭＳ 明朝" w:hAnsi="ＭＳ 明朝"/>
              </w:rPr>
            </w:pPr>
            <w:r w:rsidRPr="00D81982">
              <w:rPr>
                <w:rFonts w:ascii="ＭＳ 明朝" w:hAnsi="ＭＳ 明朝" w:hint="eastAsia"/>
              </w:rPr>
              <w:t>会長決済</w:t>
            </w:r>
          </w:p>
          <w:p w14:paraId="11E5C3DA" w14:textId="77777777" w:rsidR="000766AD" w:rsidRPr="00D81982" w:rsidRDefault="000766AD" w:rsidP="000766AD">
            <w:pPr>
              <w:rPr>
                <w:rFonts w:ascii="ＭＳ 明朝" w:hAnsi="ＭＳ 明朝"/>
              </w:rPr>
            </w:pPr>
            <w:r w:rsidRPr="00D81982">
              <w:rPr>
                <w:rFonts w:ascii="ＭＳ 明朝" w:hAnsi="ＭＳ 明朝"/>
              </w:rPr>
              <w:t>2018.4.1</w:t>
            </w:r>
          </w:p>
          <w:p w14:paraId="36972E54" w14:textId="77777777" w:rsidR="000766AD" w:rsidRPr="00D81982" w:rsidRDefault="000766AD" w:rsidP="000766AD">
            <w:pPr>
              <w:rPr>
                <w:rFonts w:ascii="ＭＳ 明朝" w:hAnsi="ＭＳ 明朝"/>
              </w:rPr>
            </w:pPr>
          </w:p>
          <w:p w14:paraId="60D925D4" w14:textId="47B578EB" w:rsidR="000766AD" w:rsidRPr="00D81982" w:rsidRDefault="000766AD" w:rsidP="000766AD">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SGEC認証材住宅及びこれに準ずる建築物の認証について</w:t>
            </w:r>
            <w:r w:rsidR="00416D5C" w:rsidRPr="00D81982">
              <w:rPr>
                <w:rFonts w:ascii="ＭＳ Ｐ明朝" w:eastAsia="ＭＳ Ｐ明朝" w:hAnsi="ＭＳ Ｐ明朝" w:hint="eastAsia"/>
                <w:b/>
                <w:bCs/>
                <w:sz w:val="22"/>
              </w:rPr>
              <w:t>【統合済み　「</w:t>
            </w:r>
            <w:r w:rsidR="00416D5C" w:rsidRPr="00D81982">
              <w:rPr>
                <w:rFonts w:ascii="ＭＳ Ｐ明朝" w:eastAsia="ＭＳ Ｐ明朝" w:hAnsi="ＭＳ Ｐ明朝"/>
                <w:b/>
                <w:bCs/>
                <w:sz w:val="22"/>
              </w:rPr>
              <w:t>6.4.9」で記載】</w:t>
            </w:r>
          </w:p>
          <w:p w14:paraId="058D23A4" w14:textId="77777777" w:rsidR="000766AD" w:rsidRPr="00D81982" w:rsidRDefault="000766AD" w:rsidP="000766AD">
            <w:pPr>
              <w:rPr>
                <w:rFonts w:ascii="ＭＳ 明朝" w:hAnsi="ＭＳ 明朝"/>
              </w:rPr>
            </w:pPr>
          </w:p>
          <w:p w14:paraId="129CF417"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w:t>
            </w:r>
            <w:r w:rsidRPr="00D81982">
              <w:rPr>
                <w:rFonts w:ascii="ＭＳ Ｐ明朝" w:eastAsia="ＭＳ Ｐ明朝" w:hAnsi="ＭＳ Ｐ明朝" w:cstheme="minorBidi"/>
                <w:kern w:val="2"/>
                <w:szCs w:val="22"/>
              </w:rPr>
              <w:t>CoC認証事業体が建築する認証材を使用した住宅及びこれに準ずる建築物の認証材の認証率の計算及び認証の表示等については次により行う。</w:t>
            </w:r>
          </w:p>
          <w:p w14:paraId="2A4CE1F6"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62855868" w14:textId="77777777" w:rsidR="000766AD" w:rsidRPr="00D81982" w:rsidRDefault="000766AD" w:rsidP="000766AD">
            <w:pPr>
              <w:pStyle w:val="LEFTCharCharCharCharCharCharCharCharChar"/>
              <w:ind w:leftChars="0" w:left="22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１ 認証材の認証率の計算及び認証の表示等については、SGEC文書4-2-2「SGEC特定プロジェクトのCoC認証に関するガイド」の</w:t>
            </w: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 xml:space="preserve">3 </w:t>
            </w:r>
            <w:r w:rsidRPr="00D81982">
              <w:rPr>
                <w:rFonts w:ascii="ＭＳ Ｐ明朝" w:eastAsia="ＭＳ Ｐ明朝" w:hAnsi="ＭＳ Ｐ明朝" w:cstheme="minorBidi" w:hint="eastAsia"/>
                <w:kern w:val="2"/>
                <w:szCs w:val="22"/>
              </w:rPr>
              <w:t>プロジェクトの</w:t>
            </w:r>
            <w:r w:rsidRPr="00D81982">
              <w:rPr>
                <w:rFonts w:ascii="ＭＳ Ｐ明朝" w:eastAsia="ＭＳ Ｐ明朝" w:hAnsi="ＭＳ Ｐ明朝" w:cstheme="minorBidi"/>
                <w:kern w:val="2"/>
                <w:szCs w:val="22"/>
              </w:rPr>
              <w:t>CoC認証の実施」に準拠することとする。</w:t>
            </w:r>
          </w:p>
          <w:p w14:paraId="309D76E8"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23E7760E" w14:textId="77777777" w:rsidR="000766AD" w:rsidRPr="00D81982" w:rsidRDefault="000766AD" w:rsidP="000766AD">
            <w:pPr>
              <w:pStyle w:val="LEFTCharCharCharCharCharCharCharCharChar"/>
              <w:ind w:leftChars="50" w:left="105"/>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 </w:t>
            </w:r>
            <w:r w:rsidRPr="00D81982">
              <w:rPr>
                <w:rFonts w:ascii="ＭＳ Ｐ明朝" w:eastAsia="ＭＳ Ｐ明朝" w:hAnsi="ＭＳ Ｐ明朝" w:cstheme="minorBidi" w:hint="eastAsia"/>
                <w:kern w:val="2"/>
                <w:szCs w:val="22"/>
              </w:rPr>
              <w:t>この場合、当面、住宅等の構造部分をプロジェクトの対象範囲とし、その旨を明らかにしたうえで構造認証材の認証率の計算及び公表を行うこができることする。</w:t>
            </w:r>
          </w:p>
          <w:p w14:paraId="01A8AD6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F1163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附則</w:t>
            </w:r>
          </w:p>
          <w:p w14:paraId="095C0D11" w14:textId="309BB3C6" w:rsidR="00BD41D8" w:rsidRPr="00D81982" w:rsidRDefault="000766AD" w:rsidP="00F966FB">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2018年4月1日から施行する。但し、2019年4月1日までの間は、移行期間とすることができる。</w:t>
            </w:r>
          </w:p>
        </w:tc>
      </w:tr>
      <w:tr w:rsidR="00D81982" w:rsidRPr="00D81982" w14:paraId="51DDAAF6"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B119C0B" w14:textId="63FBE598" w:rsidR="00F966FB" w:rsidRPr="00D81982" w:rsidRDefault="007B2ECD" w:rsidP="00F966FB">
            <w:pPr>
              <w:rPr>
                <w:rFonts w:ascii="ＭＳ 明朝" w:eastAsia="ＭＳ 明朝" w:hAnsi="ＭＳ 明朝" w:cs="Times New Roman"/>
                <w:b/>
                <w:bCs/>
                <w:sz w:val="28"/>
                <w:szCs w:val="28"/>
              </w:rPr>
            </w:pPr>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SGEC規準文書5-1 </w:t>
            </w:r>
            <w:r w:rsidRPr="00D81982">
              <w:rPr>
                <w:rFonts w:ascii="ＭＳ Ｐ明朝" w:eastAsia="ＭＳ Ｐ明朝" w:hAnsi="ＭＳ Ｐ明朝" w:cs="Times New Roman" w:hint="eastAsia"/>
                <w:b/>
                <w:bCs/>
                <w:sz w:val="28"/>
                <w:szCs w:val="28"/>
              </w:rPr>
              <w:t>「</w:t>
            </w:r>
            <w:r w:rsidRPr="00D81982">
              <w:rPr>
                <w:rFonts w:ascii="ＭＳ Ｐ明朝" w:eastAsia="ＭＳ Ｐ明朝" w:hAnsi="ＭＳ Ｐ明朝" w:cs="Times New Roman"/>
                <w:b/>
                <w:bCs/>
                <w:sz w:val="28"/>
                <w:szCs w:val="28"/>
              </w:rPr>
              <w:t>S</w:t>
            </w:r>
            <w:r w:rsidR="00F966FB" w:rsidRPr="00D81982">
              <w:rPr>
                <w:rFonts w:ascii="ＭＳ 明朝" w:eastAsia="ＭＳ 明朝" w:hAnsi="ＭＳ 明朝" w:cs="Times New Roman"/>
                <w:b/>
                <w:bCs/>
                <w:sz w:val="28"/>
                <w:szCs w:val="28"/>
              </w:rPr>
              <w:t>GEC</w:t>
            </w:r>
            <w:r w:rsidR="00F966FB" w:rsidRPr="00D81982">
              <w:rPr>
                <w:rFonts w:ascii="ＭＳ 明朝" w:eastAsia="ＭＳ 明朝" w:hAnsi="ＭＳ 明朝" w:cs="Times New Roman" w:hint="eastAsia"/>
                <w:b/>
                <w:bCs/>
                <w:sz w:val="28"/>
                <w:szCs w:val="28"/>
              </w:rPr>
              <w:t>森林管理認証規格に基づく認証業務を実行する認証機関に関する要求事項</w:t>
            </w:r>
            <w:r w:rsidRPr="00D81982">
              <w:rPr>
                <w:rFonts w:ascii="ＭＳ 明朝" w:eastAsia="ＭＳ 明朝" w:hAnsi="ＭＳ 明朝" w:cs="Times New Roman" w:hint="eastAsia"/>
                <w:b/>
                <w:bCs/>
                <w:sz w:val="28"/>
                <w:szCs w:val="28"/>
              </w:rPr>
              <w:t>」</w:t>
            </w:r>
          </w:p>
          <w:p w14:paraId="1E476507" w14:textId="11FF9F79" w:rsidR="00F966FB" w:rsidRPr="00D81982" w:rsidRDefault="00F966FB" w:rsidP="00F966FB">
            <w:pPr>
              <w:ind w:firstLineChars="600" w:firstLine="1687"/>
              <w:rPr>
                <w:rFonts w:ascii="ＭＳ 明朝" w:eastAsia="ＭＳ 明朝" w:hAnsi="ＭＳ 明朝" w:cs="Times New Roman"/>
                <w:b/>
                <w:bCs/>
                <w:sz w:val="28"/>
                <w:szCs w:val="28"/>
              </w:rPr>
            </w:pPr>
            <w:r w:rsidRPr="00D81982">
              <w:rPr>
                <w:rFonts w:ascii="ＭＳ 明朝" w:eastAsia="ＭＳ 明朝" w:hAnsi="ＭＳ 明朝" w:cs="Times New Roman" w:hint="eastAsia"/>
                <w:b/>
                <w:bCs/>
                <w:sz w:val="28"/>
                <w:szCs w:val="28"/>
              </w:rPr>
              <w:t>（文書名は変更し、森林管理に係る現行規格とする。）</w:t>
            </w:r>
          </w:p>
        </w:tc>
        <w:tc>
          <w:tcPr>
            <w:tcW w:w="10062" w:type="dxa"/>
            <w:tcBorders>
              <w:top w:val="single" w:sz="4" w:space="0" w:color="auto"/>
              <w:left w:val="single" w:sz="4" w:space="0" w:color="auto"/>
              <w:bottom w:val="single" w:sz="4" w:space="0" w:color="auto"/>
              <w:right w:val="single" w:sz="4" w:space="0" w:color="auto"/>
            </w:tcBorders>
          </w:tcPr>
          <w:p w14:paraId="7F969189" w14:textId="77777777" w:rsidR="00F966FB" w:rsidRPr="00D81982" w:rsidRDefault="00F966FB" w:rsidP="00F966FB">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5AE4494E" w14:textId="21060911" w:rsidR="00F966FB" w:rsidRPr="00D81982" w:rsidRDefault="00F966FB" w:rsidP="00F966FB">
            <w:pPr>
              <w:widowControl/>
              <w:ind w:firstLineChars="900" w:firstLine="2530"/>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森林管理)</w:t>
            </w:r>
          </w:p>
          <w:p w14:paraId="33FB7C55" w14:textId="77777777" w:rsidR="00F966FB" w:rsidRPr="00D81982" w:rsidRDefault="00F966FB" w:rsidP="003F2A27">
            <w:pPr>
              <w:widowControl/>
              <w:rPr>
                <w:rFonts w:ascii="ＭＳ 明朝" w:hAnsi="ＭＳ 明朝" w:cs="Arial"/>
                <w:kern w:val="0"/>
              </w:rPr>
            </w:pPr>
          </w:p>
        </w:tc>
      </w:tr>
      <w:tr w:rsidR="00D81982" w:rsidRPr="00D81982" w14:paraId="7C4B20A5"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27406DF0" w14:textId="284DE4D1" w:rsidR="00F966FB" w:rsidRPr="00D81982" w:rsidRDefault="00F966FB" w:rsidP="00F966FB">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SGEC規準文書5-1</w:t>
            </w:r>
          </w:p>
          <w:p w14:paraId="6DC6460F" w14:textId="5D4E102C" w:rsidR="00F966FB" w:rsidRPr="00D81982" w:rsidRDefault="00F966FB" w:rsidP="00F966FB">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6A7A9E4A" w14:textId="2CD45702" w:rsidR="00F966FB" w:rsidRPr="00D81982" w:rsidRDefault="008504A2" w:rsidP="00F966FB">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F966FB" w:rsidRPr="00D81982">
              <w:rPr>
                <w:rFonts w:ascii="ＭＳ 明朝" w:hAnsi="ＭＳ 明朝"/>
                <w:sz w:val="22"/>
                <w:lang w:eastAsia="ja-JP"/>
              </w:rPr>
              <w:t>.XX,X</w:t>
            </w:r>
          </w:p>
          <w:p w14:paraId="6CDDB044" w14:textId="77777777" w:rsidR="006665D1" w:rsidRPr="00D81982" w:rsidRDefault="006665D1" w:rsidP="00E90E5B">
            <w:pPr>
              <w:rPr>
                <w:rFonts w:ascii="ＭＳ 明朝" w:eastAsia="ＭＳ 明朝" w:hAnsi="ＭＳ 明朝" w:cs="Times New Roman"/>
                <w:sz w:val="22"/>
              </w:rPr>
            </w:pPr>
          </w:p>
          <w:p w14:paraId="6F52B239" w14:textId="6FD02C5B" w:rsidR="00F966FB" w:rsidRPr="00D81982" w:rsidRDefault="00F966FB" w:rsidP="0053795F">
            <w:pPr>
              <w:jc w:val="cente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28C2E8A" w14:textId="77777777" w:rsidR="00F966FB" w:rsidRPr="00D81982" w:rsidRDefault="00F966FB" w:rsidP="00F966FB">
            <w:pPr>
              <w:ind w:firstLineChars="600" w:firstLine="1446"/>
              <w:rPr>
                <w:rFonts w:ascii="ＭＳ 明朝" w:eastAsia="ＭＳ 明朝" w:hAnsi="ＭＳ 明朝" w:cs="Times New Roman"/>
                <w:b/>
                <w:bCs/>
                <w:sz w:val="24"/>
                <w:szCs w:val="24"/>
              </w:rPr>
            </w:pPr>
            <w:r w:rsidRPr="00D81982">
              <w:rPr>
                <w:rFonts w:ascii="ＭＳ 明朝" w:eastAsia="ＭＳ 明朝" w:hAnsi="ＭＳ 明朝" w:cs="Times New Roman" w:hint="eastAsia"/>
                <w:b/>
                <w:bCs/>
                <w:sz w:val="24"/>
                <w:szCs w:val="24"/>
              </w:rPr>
              <w:t>（文書名は変更し、森林管理に係る現行規格とする。）</w:t>
            </w:r>
          </w:p>
          <w:p w14:paraId="66E24B75" w14:textId="77777777" w:rsidR="00F966FB" w:rsidRPr="00D81982" w:rsidRDefault="00F966FB" w:rsidP="00F966FB">
            <w:pPr>
              <w:rPr>
                <w:rFonts w:ascii="ＭＳ 明朝" w:eastAsia="ＭＳ 明朝" w:hAnsi="ＭＳ 明朝" w:cs="Times New Roman"/>
                <w:b/>
                <w:bCs/>
                <w:sz w:val="24"/>
                <w:szCs w:val="24"/>
              </w:rPr>
            </w:pPr>
          </w:p>
          <w:p w14:paraId="1275B3DA"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48817EB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AE65DF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62AF846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02773BB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3339815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4024AFF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5A8080A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0ED3AD2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森林管理及びCoC認証申請者</w:t>
            </w:r>
          </w:p>
          <w:p w14:paraId="69A5A28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12580EB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5738A8B7" w14:textId="77777777" w:rsidR="00F966FB" w:rsidRPr="00D81982" w:rsidRDefault="00F966FB" w:rsidP="00F966FB">
            <w:pPr>
              <w:rPr>
                <w:rFonts w:ascii="ＭＳ Ｐ明朝" w:eastAsia="ＭＳ Ｐ明朝" w:hAnsi="ＭＳ Ｐ明朝"/>
                <w:sz w:val="22"/>
              </w:rPr>
            </w:pPr>
          </w:p>
          <w:p w14:paraId="33AD5D7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1CE7175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一般要求事項</w:t>
            </w:r>
          </w:p>
          <w:p w14:paraId="6877232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3D8D1C2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697E2E2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28BE7A0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2E5BED7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17B15A9A" w14:textId="5F917301"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w:t>
            </w:r>
            <w:r w:rsidR="001E2418" w:rsidRPr="00D81982">
              <w:rPr>
                <w:rFonts w:ascii="ＭＳ Ｐ明朝" w:eastAsia="ＭＳ Ｐ明朝" w:hAnsi="ＭＳ Ｐ明朝" w:cs="Arial" w:hint="eastAsia"/>
                <w:spacing w:val="-4"/>
                <w:kern w:val="0"/>
                <w:sz w:val="22"/>
                <w:lang w:val="en-GB"/>
              </w:rPr>
              <w:t>ー</w:t>
            </w:r>
            <w:r w:rsidRPr="00D81982">
              <w:rPr>
                <w:rFonts w:ascii="ＭＳ Ｐ明朝" w:eastAsia="ＭＳ Ｐ明朝" w:hAnsi="ＭＳ Ｐ明朝" w:cs="Arial" w:hint="eastAsia"/>
                <w:spacing w:val="-4"/>
                <w:kern w:val="0"/>
                <w:sz w:val="22"/>
                <w:lang w:val="en-GB"/>
              </w:rPr>
              <w:t>アー又は認証の決定者（個人またはグループ）の資格・</w:t>
            </w:r>
            <w:r w:rsidRPr="00D81982">
              <w:rPr>
                <w:rFonts w:ascii="ＭＳ Ｐ明朝" w:eastAsia="ＭＳ Ｐ明朝" w:hAnsi="ＭＳ Ｐ明朝" w:cs="Arial" w:hint="eastAsia"/>
                <w:kern w:val="0"/>
                <w:sz w:val="22"/>
                <w:lang w:val="en-GB"/>
              </w:rPr>
              <w:t>力量要件</w:t>
            </w:r>
          </w:p>
          <w:p w14:paraId="09ED892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78B39AB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認証申請</w:t>
            </w:r>
          </w:p>
          <w:p w14:paraId="1D447BB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認証申請者からの情報提供要請</w:t>
            </w:r>
          </w:p>
          <w:p w14:paraId="674AC55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3.1.2　要求事項の選択肢に応じた認定申請者に求められる情報提供</w:t>
            </w:r>
          </w:p>
          <w:p w14:paraId="3A826F3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グループ森林管理認証</w:t>
            </w:r>
          </w:p>
          <w:p w14:paraId="38F1FA3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3619946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0E60287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19FE05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41313A6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現地サンプリング調査(削除)</w:t>
            </w:r>
          </w:p>
          <w:p w14:paraId="189A4C5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サンプリングの方法論(削除)</w:t>
            </w:r>
          </w:p>
          <w:p w14:paraId="726FBE6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サンプル数(削除)</w:t>
            </w:r>
          </w:p>
          <w:p w14:paraId="43E79D7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追加サイト(削除)</w:t>
            </w:r>
          </w:p>
          <w:p w14:paraId="27903BB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634EB2E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5D31BA8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57CCD35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有効期間</w:t>
            </w:r>
          </w:p>
          <w:p w14:paraId="67D54AD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認証範囲</w:t>
            </w:r>
          </w:p>
          <w:p w14:paraId="7CA5BCF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w:t>
            </w:r>
            <w:r w:rsidRPr="00D81982">
              <w:rPr>
                <w:rFonts w:ascii="ＭＳ Ｐ明朝" w:eastAsia="ＭＳ Ｐ明朝" w:hAnsi="ＭＳ Ｐ明朝"/>
                <w:sz w:val="22"/>
              </w:rPr>
              <w:t>SGEC</w:t>
            </w:r>
            <w:r w:rsidRPr="00D81982">
              <w:rPr>
                <w:rFonts w:ascii="ＭＳ Ｐ明朝" w:eastAsia="ＭＳ Ｐ明朝" w:hAnsi="ＭＳ Ｐ明朝" w:cs="Arial" w:hint="eastAsia"/>
                <w:kern w:val="0"/>
                <w:sz w:val="22"/>
                <w:lang w:val="en-GB"/>
              </w:rPr>
              <w:t>への報告</w:t>
            </w:r>
          </w:p>
          <w:p w14:paraId="7D4FA1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lang w:val="en-GB"/>
              </w:rPr>
              <w:t>3.6</w:t>
            </w:r>
            <w:r w:rsidRPr="00D81982">
              <w:rPr>
                <w:rFonts w:ascii="ＭＳ Ｐ明朝" w:eastAsia="ＭＳ Ｐ明朝" w:hAnsi="ＭＳ Ｐ明朝" w:hint="eastAsia"/>
                <w:sz w:val="22"/>
              </w:rPr>
              <w:t xml:space="preserve">　定期審査</w:t>
            </w:r>
          </w:p>
          <w:p w14:paraId="72F788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1D407F4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4E604A1F" w14:textId="77777777" w:rsidR="00F966FB" w:rsidRPr="00D81982" w:rsidRDefault="00F966FB" w:rsidP="00F966FB">
            <w:pPr>
              <w:rPr>
                <w:rFonts w:ascii="ＭＳ Ｐ明朝" w:eastAsia="ＭＳ Ｐ明朝" w:hAnsi="ＭＳ Ｐ明朝"/>
                <w:sz w:val="22"/>
                <w:u w:val="single"/>
              </w:rPr>
            </w:pPr>
          </w:p>
          <w:p w14:paraId="5F0853FD" w14:textId="77777777" w:rsidR="00F966FB" w:rsidRPr="00D81982" w:rsidRDefault="00F966FB" w:rsidP="00F966FB">
            <w:pPr>
              <w:rPr>
                <w:rFonts w:ascii="ＭＳ Ｐ明朝" w:eastAsia="ＭＳ Ｐ明朝" w:hAnsi="ＭＳ Ｐ明朝"/>
                <w:sz w:val="22"/>
                <w:u w:val="single"/>
              </w:rPr>
            </w:pPr>
          </w:p>
          <w:p w14:paraId="5D8AEAB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355C996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3C769DA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2D89D1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1B31357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9DC48C1" w14:textId="77777777" w:rsidR="00F966FB" w:rsidRPr="00D81982" w:rsidRDefault="00F966FB" w:rsidP="00F966FB">
            <w:pPr>
              <w:widowControl/>
              <w:jc w:val="left"/>
              <w:rPr>
                <w:rFonts w:ascii="ＭＳ Ｐ明朝" w:eastAsia="ＭＳ Ｐ明朝" w:hAnsi="ＭＳ Ｐ明朝" w:cs="Arial"/>
                <w:b/>
                <w:bCs/>
                <w:kern w:val="0"/>
                <w:sz w:val="22"/>
                <w:lang w:val="en-GB"/>
              </w:rPr>
            </w:pPr>
          </w:p>
          <w:p w14:paraId="22DFF4FF" w14:textId="77777777" w:rsidR="00F966FB" w:rsidRPr="00D81982" w:rsidRDefault="00F966FB" w:rsidP="00F966FB">
            <w:pPr>
              <w:widowControl/>
              <w:jc w:val="left"/>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4C6AF29" w14:textId="41C2F1E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553A672C" w14:textId="47C29E0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3C94F46D" w14:textId="087E242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3971D396" w14:textId="68EBD8C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ECF0119"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1003:2018「持続可能な森林管理-要求事項」</w:t>
            </w:r>
          </w:p>
          <w:p w14:paraId="466A1398" w14:textId="4166ADAE"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w:t>
            </w:r>
            <w:r w:rsidR="00C3267B" w:rsidRPr="00D81982">
              <w:rPr>
                <w:rFonts w:ascii="ＭＳ Ｐ明朝" w:eastAsia="ＭＳ Ｐ明朝" w:hAnsi="ＭＳ Ｐ明朝"/>
                <w:sz w:val="22"/>
              </w:rPr>
              <w:t>1002</w:t>
            </w:r>
            <w:r w:rsidRPr="00D81982">
              <w:rPr>
                <w:rFonts w:ascii="ＭＳ Ｐ明朝" w:eastAsia="ＭＳ Ｐ明朝" w:hAnsi="ＭＳ Ｐ明朝"/>
                <w:sz w:val="22"/>
              </w:rPr>
              <w:t>:2018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6E7E7D31" w14:textId="77777777" w:rsidR="00F966FB" w:rsidRPr="00D81982" w:rsidRDefault="00F966FB" w:rsidP="00F966FB">
            <w:pPr>
              <w:ind w:left="220" w:hangingChars="100" w:hanging="220"/>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0595ABE1" w14:textId="7B9D7C89"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PEFC ST 2003:20</w:t>
            </w:r>
            <w:r w:rsidR="00C3267B"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59EF7994" w14:textId="77777777" w:rsidR="00F966FB" w:rsidRPr="00D81982" w:rsidRDefault="00F966FB" w:rsidP="00F966FB">
            <w:pPr>
              <w:rPr>
                <w:rFonts w:ascii="ＭＳ Ｐ明朝" w:eastAsia="ＭＳ Ｐ明朝" w:hAnsi="ＭＳ Ｐ明朝" w:cs="Arial"/>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SGEC/PEFC認証・認定の手順」</w:t>
            </w:r>
          </w:p>
          <w:p w14:paraId="53180E5D" w14:textId="77777777" w:rsidR="00F966FB" w:rsidRPr="00D81982" w:rsidRDefault="00F966FB" w:rsidP="00F966FB">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PEFC国際規格：Annex6　認証認定・手順</w:t>
            </w:r>
          </w:p>
          <w:p w14:paraId="5CEBD954" w14:textId="7C39B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5EFD5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w:t>
            </w:r>
          </w:p>
          <w:p w14:paraId="386582AF" w14:textId="77777777" w:rsidR="00F966FB" w:rsidRPr="00D81982" w:rsidRDefault="00F966FB" w:rsidP="00F966FB">
            <w:pPr>
              <w:rPr>
                <w:rFonts w:ascii="ＭＳ Ｐ明朝" w:eastAsia="ＭＳ Ｐ明朝" w:hAnsi="ＭＳ Ｐ明朝"/>
                <w:sz w:val="22"/>
              </w:rPr>
            </w:pPr>
          </w:p>
          <w:p w14:paraId="295348B2"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7B189553"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792587F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2FDED20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122CE7C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5FC5B4A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3EB1782A" w14:textId="77777777" w:rsidR="00F966FB" w:rsidRPr="00D81982" w:rsidRDefault="00F966FB" w:rsidP="00F966FB">
            <w:pPr>
              <w:pStyle w:val="TDheading0"/>
              <w:rPr>
                <w:rFonts w:ascii="ＭＳ Ｐ明朝" w:eastAsia="ＭＳ Ｐ明朝" w:hAnsi="ＭＳ Ｐ明朝"/>
                <w:sz w:val="22"/>
                <w:szCs w:val="22"/>
                <w:lang w:eastAsia="ja-JP"/>
              </w:rPr>
            </w:pPr>
          </w:p>
          <w:p w14:paraId="22D79E2E" w14:textId="2C03E381" w:rsidR="0077315A"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序</w:t>
            </w:r>
          </w:p>
          <w:p w14:paraId="0D2AB403" w14:textId="032054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「認証制度の管理運営規則」の「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SGEC持続可能な森林管理-要求事項」に基づくSGEC認証スキームの下</w:t>
            </w:r>
            <w:r w:rsidRPr="00D81982">
              <w:rPr>
                <w:rFonts w:ascii="ＭＳ Ｐ明朝" w:eastAsia="ＭＳ Ｐ明朝" w:hAnsi="ＭＳ Ｐ明朝" w:hint="eastAsia"/>
                <w:sz w:val="22"/>
              </w:rPr>
              <w:t>で認証業務を行う認証機関に関する要求事項を定める。</w:t>
            </w:r>
          </w:p>
          <w:p w14:paraId="0ACADBEE" w14:textId="77777777" w:rsidR="00F966FB" w:rsidRPr="00E90E5B" w:rsidRDefault="00F966FB" w:rsidP="00F966FB">
            <w:pPr>
              <w:rPr>
                <w:rFonts w:ascii="ＭＳ Ｐ明朝" w:eastAsia="ＭＳ Ｐ明朝" w:hAnsi="ＭＳ Ｐ明朝"/>
                <w:sz w:val="22"/>
              </w:rPr>
            </w:pPr>
          </w:p>
          <w:p w14:paraId="2363F734" w14:textId="4577A37B"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1. </w:t>
            </w:r>
            <w:r w:rsidR="00F966FB" w:rsidRPr="00D81982">
              <w:rPr>
                <w:rFonts w:ascii="ＭＳ Ｐ明朝" w:eastAsia="ＭＳ Ｐ明朝" w:hAnsi="ＭＳ Ｐ明朝" w:hint="eastAsia"/>
                <w:b/>
                <w:bCs/>
              </w:rPr>
              <w:t>一般的要求事項</w:t>
            </w:r>
          </w:p>
          <w:p w14:paraId="4D0F5324" w14:textId="77777777" w:rsidR="00F966FB" w:rsidRPr="00D81982" w:rsidRDefault="00F966FB" w:rsidP="00F966FB">
            <w:pPr>
              <w:pStyle w:val="ab"/>
              <w:ind w:leftChars="0" w:left="360"/>
              <w:rPr>
                <w:rFonts w:ascii="ＭＳ Ｐ明朝" w:eastAsia="ＭＳ Ｐ明朝" w:hAnsi="ＭＳ Ｐ明朝"/>
              </w:rPr>
            </w:pPr>
          </w:p>
          <w:p w14:paraId="5FF57055" w14:textId="6EBA835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適用範囲</w:t>
            </w:r>
          </w:p>
          <w:p w14:paraId="65E34811" w14:textId="0C47BF5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1.1　</w:t>
            </w:r>
            <w:r w:rsidRPr="00D81982">
              <w:rPr>
                <w:rFonts w:ascii="ＭＳ Ｐ明朝" w:eastAsia="ＭＳ Ｐ明朝" w:hAnsi="ＭＳ Ｐ明朝" w:hint="eastAsia"/>
                <w:sz w:val="22"/>
              </w:rPr>
              <w:t>認証機関</w:t>
            </w:r>
          </w:p>
          <w:p w14:paraId="5B509030"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sz w:val="22"/>
                <w:u w:val="single"/>
              </w:rPr>
              <w:t>SGEC認証スキーム</w:t>
            </w:r>
            <w:r w:rsidRPr="00D81982">
              <w:rPr>
                <w:rFonts w:ascii="ＭＳ Ｐ明朝" w:eastAsia="ＭＳ Ｐ明朝" w:hAnsi="ＭＳ Ｐ明朝" w:cs="ＭＳ 明朝" w:hint="eastAsia"/>
                <w:sz w:val="22"/>
                <w:u w:val="single"/>
              </w:rPr>
              <w:t>の下で森林管理認証</w:t>
            </w:r>
            <w:r w:rsidRPr="00D81982">
              <w:rPr>
                <w:rFonts w:ascii="ＭＳ Ｐ明朝" w:eastAsia="ＭＳ Ｐ明朝" w:hAnsi="ＭＳ Ｐ明朝" w:hint="eastAsia"/>
                <w:sz w:val="22"/>
                <w:u w:val="single"/>
              </w:rPr>
              <w:t>を行う認証機関（以下、「森林管理認証機関」という）に適用する。</w:t>
            </w:r>
          </w:p>
          <w:p w14:paraId="07E300D9" w14:textId="291F4AD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08810D3" w14:textId="3C86904A" w:rsidR="005269F2" w:rsidRPr="00D81982" w:rsidRDefault="005269F2" w:rsidP="00F966FB">
            <w:pPr>
              <w:rPr>
                <w:rFonts w:ascii="ＭＳ Ｐ明朝" w:eastAsia="ＭＳ Ｐ明朝" w:hAnsi="ＭＳ Ｐ明朝"/>
                <w:sz w:val="22"/>
              </w:rPr>
            </w:pPr>
          </w:p>
          <w:p w14:paraId="115A4585" w14:textId="4F29C29A" w:rsidR="00BE6E4D" w:rsidRPr="00D81982" w:rsidRDefault="00BE6E4D" w:rsidP="00F966FB">
            <w:pPr>
              <w:rPr>
                <w:rFonts w:ascii="ＭＳ Ｐ明朝" w:eastAsia="ＭＳ Ｐ明朝" w:hAnsi="ＭＳ Ｐ明朝"/>
                <w:sz w:val="22"/>
              </w:rPr>
            </w:pPr>
          </w:p>
          <w:p w14:paraId="101B6C22" w14:textId="77777777" w:rsidR="00BE6E4D" w:rsidRPr="00D81982" w:rsidRDefault="00BE6E4D" w:rsidP="00F966FB">
            <w:pPr>
              <w:rPr>
                <w:rFonts w:ascii="ＭＳ Ｐ明朝" w:eastAsia="ＭＳ Ｐ明朝" w:hAnsi="ＭＳ Ｐ明朝"/>
                <w:sz w:val="22"/>
              </w:rPr>
            </w:pPr>
          </w:p>
          <w:p w14:paraId="78F441A9" w14:textId="7E22DB1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1.2　</w:t>
            </w:r>
            <w:r w:rsidRPr="00D81982">
              <w:rPr>
                <w:rFonts w:ascii="ＭＳ Ｐ明朝" w:eastAsia="ＭＳ Ｐ明朝" w:hAnsi="ＭＳ Ｐ明朝" w:hint="eastAsia"/>
                <w:sz w:val="22"/>
              </w:rPr>
              <w:t>対象製品</w:t>
            </w:r>
          </w:p>
          <w:p w14:paraId="4D87F2FE" w14:textId="6EFA30E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1.2.1</w:t>
            </w:r>
            <w:r w:rsidRPr="00D81982">
              <w:rPr>
                <w:rFonts w:ascii="ＭＳ Ｐ明朝" w:eastAsia="ＭＳ Ｐ明朝" w:hAnsi="ＭＳ Ｐ明朝" w:hint="eastAsia"/>
                <w:sz w:val="22"/>
              </w:rPr>
              <w:t xml:space="preserve">　森林管理認証の対象は、</w:t>
            </w:r>
            <w:r w:rsidRPr="00D81982">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0F326430" w14:textId="77777777" w:rsidR="005269F2" w:rsidRPr="00D81982" w:rsidRDefault="005269F2" w:rsidP="00F966FB">
            <w:pPr>
              <w:rPr>
                <w:rFonts w:ascii="ＭＳ Ｐ明朝" w:eastAsia="ＭＳ Ｐ明朝" w:hAnsi="ＭＳ Ｐ明朝"/>
                <w:sz w:val="22"/>
              </w:rPr>
            </w:pPr>
          </w:p>
          <w:p w14:paraId="5A288660" w14:textId="6F58BA5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1.3　</w:t>
            </w:r>
            <w:r w:rsidRPr="00D81982">
              <w:rPr>
                <w:rFonts w:ascii="ＭＳ Ｐ明朝" w:eastAsia="ＭＳ Ｐ明朝" w:hAnsi="ＭＳ Ｐ明朝" w:hint="eastAsia"/>
                <w:sz w:val="22"/>
              </w:rPr>
              <w:t>認証対象製品の評価</w:t>
            </w:r>
          </w:p>
          <w:p w14:paraId="5FB7E71E" w14:textId="7516385A"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森林管理認証機関が前項の評価するための規格は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他関連規格とする。</w:t>
            </w:r>
          </w:p>
          <w:p w14:paraId="22A94610" w14:textId="2940FA94" w:rsidR="005269F2" w:rsidRPr="00D81982" w:rsidRDefault="005269F2" w:rsidP="00F966FB">
            <w:pPr>
              <w:rPr>
                <w:rFonts w:ascii="ＭＳ Ｐ明朝" w:eastAsia="ＭＳ Ｐ明朝" w:hAnsi="ＭＳ Ｐ明朝"/>
                <w:sz w:val="22"/>
                <w:u w:val="single"/>
              </w:rPr>
            </w:pPr>
          </w:p>
          <w:p w14:paraId="3CD9CF57" w14:textId="0AF412B4" w:rsidR="00F12AA9" w:rsidRPr="00D81982" w:rsidRDefault="00F12AA9" w:rsidP="00F966FB">
            <w:pPr>
              <w:rPr>
                <w:rFonts w:ascii="ＭＳ Ｐ明朝" w:eastAsia="ＭＳ Ｐ明朝" w:hAnsi="ＭＳ Ｐ明朝"/>
                <w:sz w:val="22"/>
                <w:u w:val="single"/>
              </w:rPr>
            </w:pPr>
          </w:p>
          <w:p w14:paraId="507E2B8D" w14:textId="1359A7DA" w:rsidR="00F12AA9" w:rsidRPr="00D81982" w:rsidRDefault="00F12AA9" w:rsidP="00F966FB">
            <w:pPr>
              <w:rPr>
                <w:rFonts w:ascii="ＭＳ Ｐ明朝" w:eastAsia="ＭＳ Ｐ明朝" w:hAnsi="ＭＳ Ｐ明朝"/>
                <w:sz w:val="22"/>
                <w:u w:val="single"/>
              </w:rPr>
            </w:pPr>
          </w:p>
          <w:p w14:paraId="718911B0" w14:textId="32786F52" w:rsidR="00F12AA9" w:rsidRPr="00D81982" w:rsidRDefault="00F12AA9" w:rsidP="00F966FB">
            <w:pPr>
              <w:rPr>
                <w:rFonts w:ascii="ＭＳ Ｐ明朝" w:eastAsia="ＭＳ Ｐ明朝" w:hAnsi="ＭＳ Ｐ明朝"/>
                <w:sz w:val="22"/>
                <w:u w:val="single"/>
              </w:rPr>
            </w:pPr>
          </w:p>
          <w:p w14:paraId="5153634C" w14:textId="07153188" w:rsidR="00F12AA9" w:rsidRPr="00D81982" w:rsidRDefault="00F12AA9" w:rsidP="00F966FB">
            <w:pPr>
              <w:rPr>
                <w:rFonts w:ascii="ＭＳ Ｐ明朝" w:eastAsia="ＭＳ Ｐ明朝" w:hAnsi="ＭＳ Ｐ明朝"/>
                <w:sz w:val="22"/>
                <w:u w:val="single"/>
              </w:rPr>
            </w:pPr>
          </w:p>
          <w:p w14:paraId="5319D67E" w14:textId="2146806F" w:rsidR="00F12AA9" w:rsidRPr="00D81982" w:rsidRDefault="00F12AA9" w:rsidP="00F966FB">
            <w:pPr>
              <w:rPr>
                <w:rFonts w:ascii="ＭＳ Ｐ明朝" w:eastAsia="ＭＳ Ｐ明朝" w:hAnsi="ＭＳ Ｐ明朝"/>
                <w:sz w:val="22"/>
                <w:u w:val="single"/>
              </w:rPr>
            </w:pPr>
          </w:p>
          <w:p w14:paraId="5017C61E" w14:textId="77777777" w:rsidR="00F12AA9" w:rsidRPr="00D81982" w:rsidRDefault="00F12AA9" w:rsidP="00F966FB">
            <w:pPr>
              <w:rPr>
                <w:rFonts w:ascii="ＭＳ Ｐ明朝" w:eastAsia="ＭＳ Ｐ明朝" w:hAnsi="ＭＳ Ｐ明朝"/>
                <w:sz w:val="22"/>
                <w:u w:val="single"/>
              </w:rPr>
            </w:pPr>
          </w:p>
          <w:p w14:paraId="49DA16CE" w14:textId="4C36641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1.4　</w:t>
            </w:r>
            <w:r w:rsidRPr="00D81982">
              <w:rPr>
                <w:rFonts w:ascii="ＭＳ Ｐ明朝" w:eastAsia="ＭＳ Ｐ明朝" w:hAnsi="ＭＳ Ｐ明朝" w:hint="eastAsia"/>
                <w:sz w:val="22"/>
              </w:rPr>
              <w:t>認証機関の要件</w:t>
            </w:r>
          </w:p>
          <w:p w14:paraId="4EA9BF71" w14:textId="7D8171FC"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森林管理認証機関は、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w:t>
            </w:r>
            <w:r w:rsidRPr="00D81982">
              <w:rPr>
                <w:rFonts w:ascii="ＭＳ Ｐ明朝" w:eastAsia="ＭＳ Ｐ明朝" w:hAnsi="ＭＳ Ｐ明朝" w:hint="eastAsia"/>
                <w:sz w:val="22"/>
              </w:rPr>
              <w:t>に規定される認証機関に要求される事項を満足しなければならない。</w:t>
            </w:r>
          </w:p>
          <w:p w14:paraId="19699654" w14:textId="77777777" w:rsidR="005269F2" w:rsidRPr="00D81982" w:rsidRDefault="005269F2" w:rsidP="00F966FB">
            <w:pPr>
              <w:tabs>
                <w:tab w:val="left" w:pos="454"/>
              </w:tabs>
              <w:rPr>
                <w:rFonts w:ascii="ＭＳ Ｐ明朝" w:eastAsia="ＭＳ Ｐ明朝" w:hAnsi="ＭＳ Ｐ明朝"/>
                <w:sz w:val="22"/>
              </w:rPr>
            </w:pPr>
          </w:p>
          <w:p w14:paraId="61222D63" w14:textId="2783C98E" w:rsidR="00F966FB" w:rsidRPr="00D81982" w:rsidRDefault="00F966FB" w:rsidP="00F966FB">
            <w:pPr>
              <w:tabs>
                <w:tab w:val="left" w:pos="454"/>
              </w:tabs>
              <w:ind w:leftChars="1" w:left="223" w:hangingChars="100" w:hanging="221"/>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w:t>
            </w:r>
            <w:r w:rsidRPr="00D81982">
              <w:rPr>
                <w:rFonts w:ascii="ＭＳ Ｐ明朝" w:eastAsia="ＭＳ Ｐ明朝" w:hAnsi="ＭＳ Ｐ明朝" w:hint="eastAsia"/>
                <w:sz w:val="22"/>
              </w:rPr>
              <w:t xml:space="preserve">　森林管理の認証申請者</w:t>
            </w:r>
          </w:p>
          <w:p w14:paraId="773418E9" w14:textId="6F16ED71" w:rsidR="00F966FB" w:rsidRPr="00D81982" w:rsidRDefault="00F966FB" w:rsidP="00F966FB">
            <w:pPr>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D81982">
              <w:rPr>
                <w:rFonts w:ascii="ＭＳ Ｐ明朝" w:eastAsia="ＭＳ Ｐ明朝" w:hAnsi="ＭＳ Ｐ明朝" w:hint="eastAsia"/>
                <w:sz w:val="22"/>
                <w:u w:val="single"/>
              </w:rPr>
              <w:t>但し、「</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で規定する要件を満たす者を含む。</w:t>
            </w:r>
          </w:p>
          <w:p w14:paraId="09F37DE0" w14:textId="27BC3087" w:rsidR="005269F2" w:rsidRPr="00D81982" w:rsidRDefault="005269F2" w:rsidP="00F966FB">
            <w:pPr>
              <w:ind w:left="220" w:hangingChars="100" w:hanging="220"/>
              <w:rPr>
                <w:rFonts w:ascii="ＭＳ Ｐ明朝" w:eastAsia="ＭＳ Ｐ明朝" w:hAnsi="ＭＳ Ｐ明朝"/>
                <w:sz w:val="22"/>
                <w:u w:val="single"/>
              </w:rPr>
            </w:pPr>
          </w:p>
          <w:p w14:paraId="799E627D" w14:textId="77777777" w:rsidR="00F12AA9" w:rsidRPr="00D81982" w:rsidRDefault="00F12AA9" w:rsidP="00F966FB">
            <w:pPr>
              <w:ind w:left="220" w:hangingChars="100" w:hanging="220"/>
              <w:rPr>
                <w:rFonts w:ascii="ＭＳ Ｐ明朝" w:eastAsia="ＭＳ Ｐ明朝" w:hAnsi="ＭＳ Ｐ明朝"/>
                <w:sz w:val="22"/>
                <w:u w:val="single"/>
              </w:rPr>
            </w:pPr>
          </w:p>
          <w:p w14:paraId="24AC9CB4" w14:textId="696A83F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1.6</w:t>
            </w:r>
            <w:r w:rsidRPr="00D81982">
              <w:rPr>
                <w:rFonts w:ascii="ＭＳ Ｐ明朝" w:eastAsia="ＭＳ Ｐ明朝" w:hAnsi="ＭＳ Ｐ明朝" w:hint="eastAsia"/>
                <w:sz w:val="22"/>
              </w:rPr>
              <w:t xml:space="preserve">　認証機関の評価活動の一部外部委託</w:t>
            </w:r>
          </w:p>
          <w:p w14:paraId="0D047B30" w14:textId="59931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1.</w:t>
            </w: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認証機関が評価活動の一部を外部に委託する場合には、「</w:t>
            </w:r>
            <w:r w:rsidRPr="00D81982">
              <w:rPr>
                <w:rFonts w:ascii="ＭＳ Ｐ明朝" w:eastAsia="ＭＳ Ｐ明朝" w:hAnsi="ＭＳ Ｐ明朝"/>
                <w:sz w:val="22"/>
              </w:rPr>
              <w:t>ISO／IEC 17065」に規定する外部委託に係る要求事項を満たさなければならない。</w:t>
            </w:r>
          </w:p>
          <w:p w14:paraId="7FF69316" w14:textId="5D30A98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w:t>
            </w:r>
            <w:r w:rsidRPr="00D81982">
              <w:rPr>
                <w:rFonts w:ascii="ＭＳ Ｐ明朝" w:eastAsia="ＭＳ Ｐ明朝" w:hAnsi="ＭＳ Ｐ明朝" w:hint="eastAsia"/>
                <w:sz w:val="22"/>
                <w:u w:val="single"/>
              </w:rPr>
              <w:t>「</w:t>
            </w:r>
            <w:r w:rsidR="00E35A8D" w:rsidRPr="00D81982">
              <w:rPr>
                <w:rFonts w:ascii="ＭＳ Ｐ明朝" w:eastAsia="ＭＳ Ｐ明朝" w:hAnsi="ＭＳ Ｐ明朝"/>
                <w:sz w:val="22"/>
                <w:u w:val="single"/>
              </w:rPr>
              <w:t>2</w:t>
            </w:r>
            <w:r w:rsidRPr="00D81982">
              <w:rPr>
                <w:rFonts w:ascii="ＭＳ Ｐ明朝" w:eastAsia="ＭＳ Ｐ明朝" w:hAnsi="ＭＳ Ｐ明朝"/>
                <w:sz w:val="22"/>
                <w:u w:val="single"/>
              </w:rPr>
              <w:t>.2.1」で規定する</w:t>
            </w:r>
            <w:r w:rsidRPr="00D81982">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51A519C6" w14:textId="77777777" w:rsidR="009243ED" w:rsidRPr="00D81982" w:rsidRDefault="009243ED" w:rsidP="00F966FB">
            <w:pPr>
              <w:rPr>
                <w:rFonts w:ascii="ＭＳ Ｐ明朝" w:eastAsia="ＭＳ Ｐ明朝" w:hAnsi="ＭＳ Ｐ明朝"/>
                <w:sz w:val="22"/>
              </w:rPr>
            </w:pPr>
          </w:p>
          <w:p w14:paraId="0A31E4E2" w14:textId="5DA60759"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7</w:t>
            </w:r>
            <w:r w:rsidRPr="00D81982">
              <w:rPr>
                <w:rFonts w:ascii="ＭＳ Ｐ明朝" w:eastAsia="ＭＳ Ｐ明朝" w:hAnsi="ＭＳ Ｐ明朝"/>
                <w:sz w:val="22"/>
              </w:rPr>
              <w:t xml:space="preserve"> </w:t>
            </w:r>
            <w:r w:rsidRPr="00D81982">
              <w:rPr>
                <w:rFonts w:ascii="ＭＳ Ｐ明朝" w:eastAsia="ＭＳ Ｐ明朝" w:hAnsi="ＭＳ Ｐ明朝" w:cs="ＭＳ明朝" w:hint="eastAsia"/>
                <w:kern w:val="0"/>
                <w:sz w:val="22"/>
              </w:rPr>
              <w:t>機密性</w:t>
            </w:r>
          </w:p>
          <w:p w14:paraId="37265C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u w:val="single"/>
              </w:rPr>
              <w:t xml:space="preserve">ISO/IEC17065 </w:t>
            </w:r>
            <w:r w:rsidRPr="00D81982">
              <w:rPr>
                <w:rFonts w:ascii="ＭＳ Ｐ明朝" w:eastAsia="ＭＳ Ｐ明朝" w:hAnsi="ＭＳ Ｐ明朝" w:cs="ＭＳ明朝" w:hint="eastAsia"/>
                <w:kern w:val="0"/>
                <w:sz w:val="22"/>
                <w:u w:val="single"/>
              </w:rPr>
              <w:t>に規定される機密に関する要求事項を遵守するために、認証機関は認証取得者から</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に対し情報提供をする旨の同意を書面にて徴求しなければならない。</w:t>
            </w:r>
          </w:p>
          <w:p w14:paraId="55C35F91" w14:textId="45DAB285"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1FF803D" w14:textId="77777777" w:rsidR="009243ED" w:rsidRPr="00D81982" w:rsidRDefault="009243ED" w:rsidP="00F966FB">
            <w:pPr>
              <w:autoSpaceDE w:val="0"/>
              <w:autoSpaceDN w:val="0"/>
              <w:adjustRightInd w:val="0"/>
              <w:jc w:val="left"/>
              <w:rPr>
                <w:rFonts w:ascii="ＭＳ Ｐ明朝" w:eastAsia="ＭＳ Ｐ明朝" w:hAnsi="ＭＳ Ｐ明朝" w:cs="ＭＳ明朝"/>
                <w:kern w:val="0"/>
                <w:sz w:val="22"/>
              </w:rPr>
            </w:pPr>
          </w:p>
          <w:p w14:paraId="43362CDF" w14:textId="29B07EFF"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重大及び軽微不適合並びに要観察事項</w:t>
            </w:r>
          </w:p>
          <w:p w14:paraId="10642FC5" w14:textId="1757E98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2.1</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重大不適合</w:t>
            </w:r>
          </w:p>
          <w:p w14:paraId="6E895A5A" w14:textId="3D03A17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w:t>
            </w:r>
            <w:r w:rsidRPr="00D81982">
              <w:rPr>
                <w:rFonts w:ascii="ＭＳ Ｐ明朝" w:eastAsia="ＭＳ Ｐ明朝" w:hAnsi="ＭＳ Ｐ明朝" w:cs="ＭＳ明朝" w:hint="eastAsia"/>
                <w:kern w:val="0"/>
                <w:sz w:val="22"/>
              </w:rPr>
              <w:t>規格のうち一つ又はそれ以上の要求事項について、その実行、維持の欠如、又は不履行であり、該当</w:t>
            </w:r>
            <w:r w:rsidR="00C06452" w:rsidRPr="00D81982">
              <w:rPr>
                <w:rFonts w:ascii="ＭＳ Ｐ明朝" w:eastAsia="ＭＳ Ｐ明朝" w:hAnsi="ＭＳ Ｐ明朝" w:cs="ＭＳ明朝" w:hint="eastAsia"/>
                <w:kern w:val="0"/>
                <w:sz w:val="22"/>
              </w:rPr>
              <w:t>森林管理認証</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w:t>
            </w:r>
            <w:r w:rsidRPr="00D81982">
              <w:rPr>
                <w:rFonts w:ascii="ＭＳ Ｐ明朝" w:eastAsia="ＭＳ Ｐ明朝" w:hAnsi="ＭＳ Ｐ明朝" w:cs="ＭＳ明朝" w:hint="eastAsia"/>
                <w:kern w:val="0"/>
                <w:sz w:val="22"/>
              </w:rPr>
              <w:t>による</w:t>
            </w:r>
            <w:r w:rsidR="00C06452" w:rsidRPr="00D81982">
              <w:rPr>
                <w:rFonts w:ascii="ＭＳ Ｐ明朝" w:eastAsia="ＭＳ Ｐ明朝" w:hAnsi="ＭＳ Ｐ明朝" w:cs="ＭＳ明朝" w:hint="eastAsia"/>
                <w:kern w:val="0"/>
                <w:sz w:val="22"/>
              </w:rPr>
              <w:t>認証森林から生産される林産物</w:t>
            </w:r>
            <w:r w:rsidRPr="00D81982">
              <w:rPr>
                <w:rFonts w:ascii="ＭＳ Ｐ明朝" w:eastAsia="ＭＳ Ｐ明朝" w:hAnsi="ＭＳ Ｐ明朝" w:cs="ＭＳ明朝" w:hint="eastAsia"/>
                <w:kern w:val="0"/>
                <w:sz w:val="22"/>
              </w:rPr>
              <w:t>の主張に関する信頼性に影響を及ぼすもの、或いは、その両方に該当する場合。</w:t>
            </w:r>
          </w:p>
          <w:p w14:paraId="265C1AF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0"/>
                <w:szCs w:val="20"/>
              </w:rPr>
            </w:pPr>
            <w:r w:rsidRPr="00D81982">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注意書：重大不適合は、単独の不適合、または、全体として重大不適合を形成すると判断される複数の関連する軽微不適合であることがある。</w:t>
            </w:r>
          </w:p>
          <w:p w14:paraId="52B3D4DD" w14:textId="77777777" w:rsidR="009243ED" w:rsidRPr="00D81982" w:rsidRDefault="009243ED" w:rsidP="00F966FB">
            <w:pPr>
              <w:autoSpaceDE w:val="0"/>
              <w:autoSpaceDN w:val="0"/>
              <w:adjustRightInd w:val="0"/>
              <w:jc w:val="left"/>
              <w:rPr>
                <w:rFonts w:ascii="ＭＳ Ｐ明朝" w:eastAsia="ＭＳ Ｐ明朝" w:hAnsi="ＭＳ Ｐ明朝"/>
                <w:sz w:val="22"/>
              </w:rPr>
            </w:pPr>
          </w:p>
          <w:p w14:paraId="69480669" w14:textId="6C399E31"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b/>
                <w:bCs/>
                <w:sz w:val="22"/>
              </w:rPr>
              <w:lastRenderedPageBreak/>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lang w:val="es-ES"/>
              </w:rPr>
              <w:t>2.2</w:t>
            </w:r>
            <w:r w:rsidRPr="00D81982">
              <w:rPr>
                <w:rFonts w:ascii="ＭＳ Ｐ明朝" w:eastAsia="ＭＳ Ｐ明朝" w:hAnsi="ＭＳ Ｐ明朝" w:cs="Arial" w:hint="eastAsia"/>
                <w:bCs/>
                <w:kern w:val="0"/>
                <w:sz w:val="22"/>
                <w:lang w:val="es-ES"/>
              </w:rPr>
              <w:t xml:space="preserve">　</w:t>
            </w:r>
            <w:r w:rsidRPr="00D81982">
              <w:rPr>
                <w:rFonts w:ascii="ＭＳ Ｐ明朝" w:eastAsia="ＭＳ Ｐ明朝" w:hAnsi="ＭＳ Ｐ明朝" w:cs="ＭＳ明朝" w:hint="eastAsia"/>
                <w:kern w:val="0"/>
                <w:sz w:val="22"/>
              </w:rPr>
              <w:t>軽微不適合</w:t>
            </w:r>
          </w:p>
          <w:p w14:paraId="0B2AEA0D" w14:textId="74196E2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u w:val="single"/>
                <w:lang w:val="es-ES"/>
              </w:rPr>
              <w:t>森林管理認証規格</w:t>
            </w:r>
            <w:r w:rsidRPr="00D81982">
              <w:rPr>
                <w:rFonts w:ascii="ＭＳ Ｐ明朝" w:eastAsia="ＭＳ Ｐ明朝" w:hAnsi="ＭＳ Ｐ明朝" w:cs="ＭＳ明朝" w:hint="eastAsia"/>
                <w:kern w:val="0"/>
                <w:sz w:val="22"/>
                <w:u w:val="single"/>
              </w:rPr>
              <w:t>の要求事項</w:t>
            </w:r>
            <w:r w:rsidRPr="00D81982">
              <w:rPr>
                <w:rFonts w:ascii="ＭＳ Ｐ明朝" w:eastAsia="ＭＳ Ｐ明朝" w:hAnsi="ＭＳ Ｐ明朝" w:cs="ＭＳ明朝" w:hint="eastAsia"/>
                <w:kern w:val="0"/>
                <w:sz w:val="22"/>
              </w:rPr>
              <w:t>に関する単一の不履行で、</w:t>
            </w:r>
            <w:r w:rsidRPr="00D81982">
              <w:rPr>
                <w:rFonts w:ascii="ＭＳ Ｐ明朝" w:eastAsia="ＭＳ Ｐ明朝" w:hAnsi="ＭＳ Ｐ明朝"/>
                <w:sz w:val="22"/>
              </w:rPr>
              <w:t>COC</w:t>
            </w:r>
            <w:r w:rsidR="00A16729" w:rsidRPr="00D81982">
              <w:rPr>
                <w:rFonts w:ascii="ＭＳ Ｐ明朝" w:eastAsia="ＭＳ Ｐ明朝" w:hAnsi="ＭＳ Ｐ明朝" w:hint="eastAsia"/>
                <w:sz w:val="22"/>
              </w:rPr>
              <w:t>若しくは</w:t>
            </w:r>
            <w:r w:rsidR="00A16729" w:rsidRPr="00D81982">
              <w:rPr>
                <w:rFonts w:ascii="ＭＳ Ｐ明朝" w:eastAsia="ＭＳ Ｐ明朝" w:hAnsi="ＭＳ Ｐ明朝"/>
                <w:sz w:val="22"/>
              </w:rPr>
              <w:t>FM</w:t>
            </w:r>
            <w:r w:rsidRPr="00D81982">
              <w:rPr>
                <w:rFonts w:ascii="ＭＳ Ｐ明朝" w:eastAsia="ＭＳ Ｐ明朝" w:hAnsi="ＭＳ Ｐ明朝" w:cs="ＭＳ明朝" w:hint="eastAsia"/>
                <w:kern w:val="0"/>
                <w:sz w:val="22"/>
              </w:rPr>
              <w:t>の機能及びその効果に対するシステム上のリスク招くことがないか、</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/管理者による認証森林から生産される林産物</w:t>
            </w:r>
            <w:r w:rsidRPr="00D81982">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0861AA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5D79A31" w14:textId="5992530F"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2.3</w:t>
            </w:r>
            <w:r w:rsidRPr="00D81982">
              <w:rPr>
                <w:rFonts w:ascii="ＭＳ Ｐ明朝" w:eastAsia="ＭＳ Ｐ明朝" w:hAnsi="ＭＳ Ｐ明朝" w:cs="Arial" w:hint="eastAsia"/>
                <w:bCs/>
                <w:kern w:val="0"/>
                <w:sz w:val="22"/>
              </w:rPr>
              <w:t xml:space="preserve">　要</w:t>
            </w:r>
            <w:r w:rsidRPr="00D81982">
              <w:rPr>
                <w:rFonts w:ascii="ＭＳ Ｐ明朝" w:eastAsia="ＭＳ Ｐ明朝" w:hAnsi="ＭＳ Ｐ明朝" w:cs="ＭＳ明朝" w:hint="eastAsia"/>
                <w:kern w:val="0"/>
                <w:sz w:val="22"/>
              </w:rPr>
              <w:t>観察事項</w:t>
            </w:r>
          </w:p>
          <w:p w14:paraId="5B43168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2B4A54CF" w14:textId="77777777" w:rsidR="009243ED" w:rsidRPr="00E90E5B" w:rsidRDefault="009243ED" w:rsidP="00F966FB">
            <w:pPr>
              <w:tabs>
                <w:tab w:val="left" w:pos="454"/>
              </w:tabs>
              <w:rPr>
                <w:rFonts w:ascii="ＭＳ Ｐ明朝" w:eastAsia="ＭＳ Ｐ明朝" w:hAnsi="ＭＳ Ｐ明朝"/>
                <w:sz w:val="22"/>
                <w:u w:val="single"/>
              </w:rPr>
            </w:pPr>
          </w:p>
          <w:p w14:paraId="781539C5" w14:textId="334918C6"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2. </w:t>
            </w:r>
            <w:r w:rsidR="00F966FB" w:rsidRPr="00D81982">
              <w:rPr>
                <w:rFonts w:ascii="ＭＳ Ｐ明朝" w:eastAsia="ＭＳ Ｐ明朝" w:hAnsi="ＭＳ Ｐ明朝" w:hint="eastAsia"/>
                <w:b/>
                <w:bCs/>
              </w:rPr>
              <w:t>森林管理</w:t>
            </w:r>
          </w:p>
          <w:p w14:paraId="61563A51" w14:textId="77777777" w:rsidR="00F966FB" w:rsidRPr="00D81982" w:rsidRDefault="00F966FB" w:rsidP="00F966FB">
            <w:pPr>
              <w:pStyle w:val="ab"/>
              <w:ind w:leftChars="0" w:left="360"/>
              <w:rPr>
                <w:rFonts w:ascii="ＭＳ Ｐ明朝" w:eastAsia="ＭＳ Ｐ明朝" w:hAnsi="ＭＳ Ｐ明朝"/>
                <w:b/>
                <w:bCs/>
              </w:rPr>
            </w:pPr>
          </w:p>
          <w:p w14:paraId="44082A1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hint="eastAsia"/>
                <w:sz w:val="22"/>
              </w:rPr>
              <w:t xml:space="preserve">　一般要求事項</w:t>
            </w:r>
          </w:p>
          <w:p w14:paraId="08438714" w14:textId="3DEA276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の使</w:t>
            </w:r>
            <w:r w:rsidRPr="00D81982">
              <w:rPr>
                <w:rFonts w:ascii="ＭＳ Ｐ明朝" w:eastAsia="ＭＳ Ｐ明朝" w:hAnsi="ＭＳ Ｐ明朝" w:hint="eastAsia"/>
                <w:sz w:val="22"/>
              </w:rPr>
              <w:lastRenderedPageBreak/>
              <w:t>用</w:t>
            </w:r>
          </w:p>
          <w:p w14:paraId="21A1D220" w14:textId="4B166A06"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2.1.1.1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使用ライセンス</w:t>
            </w:r>
          </w:p>
          <w:p w14:paraId="5806D084" w14:textId="600D4F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認証機関が</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187A4F5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の「６　</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商標」及び・</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商標使用ライセンスの発行」による。</w:t>
            </w:r>
          </w:p>
          <w:p w14:paraId="27419777" w14:textId="4BA236D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w:t>
            </w:r>
            <w:r w:rsidR="00A1672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cs="Arial"/>
                <w:sz w:val="22"/>
              </w:rPr>
              <w:t>PEFC ST 2001:20</w:t>
            </w:r>
            <w:r w:rsidR="00A16729"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A16729"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1A5C7D2F" w14:textId="28B9C19E"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2.1.1.2　</w:t>
            </w:r>
            <w:r w:rsidR="00206AF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使用上の注意点についての</w:t>
            </w:r>
            <w:r w:rsidR="00C06452" w:rsidRPr="00D81982">
              <w:rPr>
                <w:rFonts w:ascii="ＭＳ Ｐ明朝" w:eastAsia="ＭＳ Ｐ明朝" w:hAnsi="ＭＳ Ｐ明朝" w:hint="eastAsia"/>
                <w:sz w:val="22"/>
              </w:rPr>
              <w:t>ライセンス申請者</w:t>
            </w:r>
            <w:r w:rsidRPr="00D81982">
              <w:rPr>
                <w:rFonts w:ascii="ＭＳ Ｐ明朝" w:eastAsia="ＭＳ Ｐ明朝" w:hAnsi="ＭＳ Ｐ明朝" w:hint="eastAsia"/>
                <w:sz w:val="22"/>
              </w:rPr>
              <w:t>への明示</w:t>
            </w:r>
          </w:p>
          <w:p w14:paraId="693B3C74"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208B19D1" w14:textId="27988B9A" w:rsidR="00F966FB" w:rsidRPr="00D81982" w:rsidRDefault="00C06452"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b/>
                <w:bCs/>
                <w:kern w:val="0"/>
                <w:sz w:val="22"/>
              </w:rPr>
              <w:t>2.</w:t>
            </w:r>
            <w:r w:rsidR="00F966FB" w:rsidRPr="00D81982">
              <w:rPr>
                <w:rFonts w:ascii="ＭＳ Ｐ明朝" w:eastAsia="ＭＳ Ｐ明朝" w:hAnsi="ＭＳ Ｐ明朝" w:cs="Arial"/>
                <w:b/>
                <w:bCs/>
                <w:kern w:val="0"/>
                <w:sz w:val="22"/>
              </w:rPr>
              <w:t>1.1.3</w:t>
            </w:r>
            <w:r w:rsidR="00F966FB" w:rsidRPr="00D81982">
              <w:rPr>
                <w:rFonts w:ascii="ＭＳ Ｐ明朝" w:eastAsia="ＭＳ Ｐ明朝" w:hAnsi="ＭＳ Ｐ明朝" w:cs="Arial"/>
                <w:kern w:val="0"/>
                <w:sz w:val="22"/>
              </w:rPr>
              <w:t xml:space="preserve"> </w:t>
            </w:r>
            <w:r w:rsidR="00A16729" w:rsidRPr="00D81982">
              <w:rPr>
                <w:rFonts w:ascii="ＭＳ Ｐ明朝" w:eastAsia="ＭＳ Ｐ明朝" w:hAnsi="ＭＳ Ｐ明朝" w:hint="eastAsia"/>
                <w:sz w:val="22"/>
              </w:rPr>
              <w:t>商標</w:t>
            </w:r>
            <w:r w:rsidR="00F966FB" w:rsidRPr="00D81982">
              <w:rPr>
                <w:rFonts w:ascii="ＭＳ Ｐ明朝" w:eastAsia="ＭＳ Ｐ明朝" w:hAnsi="ＭＳ Ｐ明朝" w:hint="eastAsia"/>
                <w:sz w:val="22"/>
              </w:rPr>
              <w:t>使用についての注意</w:t>
            </w:r>
          </w:p>
          <w:p w14:paraId="136A1B14" w14:textId="69C7895B" w:rsidR="00F966FB" w:rsidRPr="00D81982" w:rsidRDefault="00F966FB" w:rsidP="00F966FB">
            <w:pPr>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認証機関が認証書類上に</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 xml:space="preserve">PEFC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を使用する場合は、その認証書類の</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は認証取得者</w:t>
            </w:r>
            <w:r w:rsidRPr="00D81982">
              <w:rPr>
                <w:rFonts w:ascii="ＭＳ Ｐ明朝" w:eastAsia="ＭＳ Ｐ明朝" w:hAnsi="ＭＳ Ｐ明朝" w:hint="eastAsia"/>
                <w:sz w:val="22"/>
                <w:u w:val="single"/>
              </w:rPr>
              <w:t>による関連</w:t>
            </w:r>
            <w:r w:rsidRPr="00D81982">
              <w:rPr>
                <w:rFonts w:ascii="ＭＳ Ｐ明朝" w:eastAsia="ＭＳ Ｐ明朝" w:hAnsi="ＭＳ Ｐ明朝" w:cs="ＭＳ明朝" w:hint="eastAsia"/>
                <w:kern w:val="0"/>
                <w:sz w:val="22"/>
                <w:u w:val="single"/>
              </w:rPr>
              <w:t>規格の遵守を示すものであって、その</w:t>
            </w:r>
            <w:r w:rsidRPr="00D81982">
              <w:rPr>
                <w:rFonts w:ascii="ＭＳ Ｐ明朝" w:eastAsia="ＭＳ Ｐ明朝" w:hAnsi="ＭＳ Ｐ明朝" w:hint="eastAsia"/>
                <w:sz w:val="22"/>
                <w:u w:val="single"/>
              </w:rPr>
              <w:t>者</w:t>
            </w:r>
            <w:r w:rsidRPr="00D81982">
              <w:rPr>
                <w:rFonts w:ascii="ＭＳ Ｐ明朝" w:eastAsia="ＭＳ Ｐ明朝" w:hAnsi="ＭＳ Ｐ明朝" w:cs="ＭＳ明朝" w:hint="eastAsia"/>
                <w:kern w:val="0"/>
                <w:sz w:val="22"/>
                <w:u w:val="single"/>
              </w:rPr>
              <w:t>に対して</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PEFC</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使用の権利を与えるものではないことを明確に示さなければならない。</w:t>
            </w:r>
          </w:p>
          <w:p w14:paraId="689D91EC" w14:textId="77777777" w:rsidR="00F966FB" w:rsidRPr="00D81982" w:rsidRDefault="00F966FB" w:rsidP="00F966FB">
            <w:pPr>
              <w:rPr>
                <w:rFonts w:ascii="ＭＳ Ｐ明朝" w:eastAsia="ＭＳ Ｐ明朝" w:hAnsi="ＭＳ Ｐ明朝"/>
                <w:sz w:val="22"/>
              </w:rPr>
            </w:pPr>
          </w:p>
          <w:p w14:paraId="7FF40BC2" w14:textId="77777777"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hint="eastAsia"/>
                <w:sz w:val="22"/>
              </w:rPr>
              <w:t>資源に関する要求事項</w:t>
            </w:r>
          </w:p>
          <w:p w14:paraId="5074097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sz w:val="22"/>
              </w:rPr>
              <w:t xml:space="preserve">　認証審査員の資格・力量基準・教育</w:t>
            </w:r>
          </w:p>
          <w:p w14:paraId="0E9AE03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2.2.1.1</w:t>
            </w:r>
            <w:r w:rsidRPr="00D81982">
              <w:rPr>
                <w:rFonts w:ascii="ＭＳ Ｐ明朝" w:eastAsia="ＭＳ Ｐ明朝" w:hAnsi="ＭＳ Ｐ明朝" w:hint="eastAsia"/>
                <w:sz w:val="22"/>
              </w:rPr>
              <w:t xml:space="preserve">　認証審査チームの資格・経験</w:t>
            </w:r>
          </w:p>
          <w:p w14:paraId="669744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認証規格（</w:t>
            </w:r>
            <w:r w:rsidRPr="00D81982">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54277796" w14:textId="79459B65"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農学に関する博士号取得者</w:t>
            </w:r>
          </w:p>
          <w:p w14:paraId="0923855F" w14:textId="7E67591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技術士（森林部門）</w:t>
            </w:r>
          </w:p>
          <w:p w14:paraId="32C032C1" w14:textId="5DD1BAAB"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ｃ）</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林業技士（森林総合監理部門）</w:t>
            </w:r>
          </w:p>
          <w:p w14:paraId="1267D428" w14:textId="51F320F0"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ｄ）</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林業普及指導員</w:t>
            </w:r>
          </w:p>
          <w:p w14:paraId="3442C54B" w14:textId="774389D3"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ｅ）</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林業改良普及員（</w:t>
            </w:r>
            <w:r w:rsidRPr="00D81982">
              <w:rPr>
                <w:rFonts w:ascii="ＭＳ Ｐ明朝" w:eastAsia="ＭＳ Ｐ明朝" w:hAnsi="ＭＳ Ｐ明朝"/>
                <w:sz w:val="22"/>
              </w:rPr>
              <w:t>AG）経験者</w:t>
            </w:r>
          </w:p>
          <w:p w14:paraId="0097A205" w14:textId="750B6068"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lastRenderedPageBreak/>
              <w:t>ｆ）</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林業専門技術員（</w:t>
            </w:r>
            <w:r w:rsidRPr="00D81982">
              <w:rPr>
                <w:rFonts w:ascii="ＭＳ Ｐ明朝" w:eastAsia="ＭＳ Ｐ明朝" w:hAnsi="ＭＳ Ｐ明朝"/>
                <w:sz w:val="22"/>
              </w:rPr>
              <w:t>SP）経験者</w:t>
            </w:r>
          </w:p>
          <w:p w14:paraId="542F5023" w14:textId="507E6041"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ｇ）</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林業経営・管理・指導・研究経験者</w:t>
            </w:r>
          </w:p>
          <w:p w14:paraId="36224301"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5B715F1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75909FC"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1DE0D739"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55AD74E8"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7A6AC1E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2.2.1.2</w:t>
            </w:r>
            <w:r w:rsidRPr="00D81982">
              <w:rPr>
                <w:rFonts w:ascii="ＭＳ Ｐ明朝" w:eastAsia="ＭＳ Ｐ明朝" w:hAnsi="ＭＳ Ｐ明朝" w:hint="eastAsia"/>
                <w:sz w:val="22"/>
              </w:rPr>
              <w:t xml:space="preserve">　審査力量・教育</w:t>
            </w:r>
          </w:p>
          <w:p w14:paraId="6C9D5152" w14:textId="685ABCB4"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r w:rsidR="00823054" w:rsidRPr="00E90E5B">
              <w:rPr>
                <w:rFonts w:ascii="ＭＳ Ｐ明朝" w:eastAsia="ＭＳ Ｐ明朝" w:hAnsi="ＭＳ Ｐ明朝" w:hint="eastAsia"/>
                <w:sz w:val="22"/>
              </w:rPr>
              <w:t>なお、</w:t>
            </w:r>
            <w:r w:rsidR="00823054" w:rsidRPr="00E90E5B">
              <w:rPr>
                <w:rFonts w:ascii="ＭＳ Ｐ明朝" w:eastAsia="ＭＳ Ｐ明朝" w:hAnsi="ＭＳ Ｐ明朝"/>
                <w:sz w:val="22"/>
              </w:rPr>
              <w:t>SGEC-</w:t>
            </w:r>
            <w:r w:rsidR="009E30F1" w:rsidRPr="00E90E5B">
              <w:rPr>
                <w:rFonts w:ascii="ＭＳ Ｐ明朝" w:eastAsia="ＭＳ Ｐ明朝" w:hAnsi="ＭＳ Ｐ明朝"/>
                <w:sz w:val="22"/>
              </w:rPr>
              <w:t>FM認証</w:t>
            </w:r>
            <w:r w:rsidR="00823054" w:rsidRPr="00E90E5B">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6A459C9D" w14:textId="7CD3CC5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w:t>
            </w:r>
            <w:r w:rsidR="00087E8A"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087E8A"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評価結果の</w:t>
            </w:r>
            <w:r w:rsidR="00087E8A" w:rsidRPr="00D81982">
              <w:rPr>
                <w:rFonts w:ascii="ＭＳ Ｐ明朝" w:eastAsia="ＭＳ Ｐ明朝" w:hAnsi="ＭＳ Ｐ明朝" w:hint="eastAsia"/>
                <w:sz w:val="22"/>
              </w:rPr>
              <w:t>レビューの実行者（</w:t>
            </w:r>
            <w:r w:rsidRPr="00D81982">
              <w:rPr>
                <w:rFonts w:ascii="ＭＳ Ｐ明朝" w:eastAsia="ＭＳ Ｐ明朝" w:hAnsi="ＭＳ Ｐ明朝" w:hint="eastAsia"/>
                <w:sz w:val="22"/>
              </w:rPr>
              <w:t>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w:t>
            </w:r>
            <w:r w:rsidR="00087E8A" w:rsidRPr="00D81982">
              <w:rPr>
                <w:rFonts w:ascii="ＭＳ Ｐ明朝" w:eastAsia="ＭＳ Ｐ明朝" w:hAnsi="ＭＳ Ｐ明朝" w:hint="eastAsia"/>
                <w:sz w:val="22"/>
              </w:rPr>
              <w:t>）</w:t>
            </w:r>
            <w:r w:rsidRPr="00D81982">
              <w:rPr>
                <w:rFonts w:ascii="ＭＳ Ｐ明朝" w:eastAsia="ＭＳ Ｐ明朝" w:hAnsi="ＭＳ Ｐ明朝" w:hint="eastAsia"/>
                <w:sz w:val="22"/>
              </w:rPr>
              <w:t>又は認証の決定者（個人又はグループ）の資格・力量要件</w:t>
            </w:r>
          </w:p>
          <w:p w14:paraId="0B962D8C" w14:textId="3A38F32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アーと認証の決定者は兼ねることができる。</w:t>
            </w:r>
          </w:p>
          <w:p w14:paraId="0132611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hint="eastAsia"/>
                <w:sz w:val="22"/>
              </w:rPr>
              <w:t xml:space="preserve">　プロセス要求事項</w:t>
            </w:r>
          </w:p>
          <w:p w14:paraId="04C3146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　</w:t>
            </w:r>
            <w:r w:rsidRPr="00D81982">
              <w:rPr>
                <w:rFonts w:ascii="ＭＳ Ｐ明朝" w:eastAsia="ＭＳ Ｐ明朝" w:hAnsi="ＭＳ Ｐ明朝" w:hint="eastAsia"/>
                <w:sz w:val="22"/>
              </w:rPr>
              <w:t>認証の申請</w:t>
            </w:r>
          </w:p>
          <w:p w14:paraId="4AF1BE75"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2.3.1.1</w:t>
            </w:r>
            <w:r w:rsidRPr="00D81982">
              <w:rPr>
                <w:rFonts w:ascii="ＭＳ Ｐ明朝" w:eastAsia="ＭＳ Ｐ明朝" w:hAnsi="ＭＳ Ｐ明朝" w:hint="eastAsia"/>
                <w:sz w:val="22"/>
              </w:rPr>
              <w:t xml:space="preserve">　認証申請者からの情報提供要請</w:t>
            </w:r>
          </w:p>
          <w:p w14:paraId="37245F16"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09609BA6" w14:textId="1B3F7BCD"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森林の区域</w:t>
            </w:r>
          </w:p>
          <w:p w14:paraId="5A3FDBD0" w14:textId="6D7D274F"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森林構成等</w:t>
            </w:r>
          </w:p>
          <w:p w14:paraId="5EE0905B" w14:textId="7559F89C"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森林管理計画（施業マニュアル等を含む）</w:t>
            </w:r>
          </w:p>
          <w:p w14:paraId="680ECC12" w14:textId="17A35CB4"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グループ森林管理認証の場合は、グループ主体及加盟者並びにその者の間で協定した約定事項等</w:t>
            </w:r>
          </w:p>
          <w:p w14:paraId="1AB7C6A7"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2.3.1.2　</w:t>
            </w:r>
            <w:r w:rsidRPr="00D81982">
              <w:rPr>
                <w:rFonts w:ascii="ＭＳ Ｐ明朝" w:eastAsia="ＭＳ Ｐ明朝" w:hAnsi="ＭＳ Ｐ明朝" w:hint="eastAsia"/>
                <w:sz w:val="22"/>
              </w:rPr>
              <w:t>要求事項の選択肢に応じた認証申請者に求められる情報提供及び審査計画の通知</w:t>
            </w:r>
          </w:p>
          <w:p w14:paraId="174CAEAA" w14:textId="4651086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 xml:space="preserve">2.3.1.2.1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3</w:t>
            </w:r>
            <w:r w:rsidRPr="00D81982">
              <w:rPr>
                <w:rFonts w:ascii="ＭＳ Ｐ明朝" w:eastAsia="ＭＳ Ｐ明朝" w:hAnsi="ＭＳ Ｐ明朝"/>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73D579D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2.3.1.2.2</w:t>
            </w: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5FB0DF69" w14:textId="4C353F22"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31C3E095" w14:textId="77777777" w:rsidR="00F12AA9" w:rsidRPr="00D81982" w:rsidRDefault="00F12AA9" w:rsidP="00F966FB">
            <w:pPr>
              <w:autoSpaceDE w:val="0"/>
              <w:autoSpaceDN w:val="0"/>
              <w:adjustRightInd w:val="0"/>
              <w:rPr>
                <w:rFonts w:ascii="ＭＳ Ｐ明朝" w:eastAsia="ＭＳ Ｐ明朝" w:hAnsi="ＭＳ Ｐ明朝" w:cs="ＭＳ明朝"/>
                <w:sz w:val="22"/>
              </w:rPr>
            </w:pPr>
          </w:p>
          <w:p w14:paraId="1F77ADF7"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2.3.1.3</w:t>
            </w:r>
            <w:r w:rsidRPr="00D81982">
              <w:rPr>
                <w:rFonts w:ascii="ＭＳ Ｐ明朝" w:eastAsia="ＭＳ Ｐ明朝" w:hAnsi="ＭＳ Ｐ明朝" w:hint="eastAsia"/>
                <w:sz w:val="22"/>
              </w:rPr>
              <w:t xml:space="preserve">　グループ森林管理認証</w:t>
            </w:r>
          </w:p>
          <w:p w14:paraId="4D59A902" w14:textId="4C891AB8"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SGEC規準文書3-1: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「グループ森林管理‐要求事項」による。</w:t>
            </w:r>
          </w:p>
          <w:p w14:paraId="03B5881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6633D14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評価</w:t>
            </w:r>
          </w:p>
          <w:p w14:paraId="6CF127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7A8ED41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 xml:space="preserve">2.3.2.1　</w:t>
            </w:r>
            <w:r w:rsidRPr="00D81982">
              <w:rPr>
                <w:rFonts w:ascii="ＭＳ Ｐ明朝" w:eastAsia="ＭＳ Ｐ明朝" w:hAnsi="ＭＳ Ｐ明朝" w:hint="eastAsia"/>
                <w:sz w:val="22"/>
              </w:rPr>
              <w:t>文書審査（初回、更新）</w:t>
            </w:r>
          </w:p>
          <w:p w14:paraId="546BE440"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SGEC運営文書、SGEC森林管理認証規格等による審査に必要な範囲において、現地審査に入る前に、認証申請者より提出された文書をレビューしなければならない。</w:t>
            </w:r>
          </w:p>
          <w:p w14:paraId="4A20605D" w14:textId="2D232DBB"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2.3.2.2</w:t>
            </w:r>
            <w:r w:rsidR="005269F2"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認証審査工数の決定（初回、更新）</w:t>
            </w:r>
          </w:p>
          <w:p w14:paraId="571DA5F4" w14:textId="2DE6BA8F"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に基づき、関連文書及び現地確認を実施するのに必要な工数を各認証機関が決定する。</w:t>
            </w:r>
          </w:p>
          <w:p w14:paraId="2774572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w:t>
            </w:r>
            <w:r w:rsidRPr="00D81982">
              <w:rPr>
                <w:rFonts w:ascii="ＭＳ Ｐ明朝" w:eastAsia="ＭＳ Ｐ明朝" w:hAnsi="ＭＳ Ｐ明朝" w:hint="eastAsia"/>
                <w:sz w:val="22"/>
              </w:rPr>
              <w:t xml:space="preserve">　評価報告</w:t>
            </w:r>
          </w:p>
          <w:p w14:paraId="353F96D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2.3.2.3.1</w:t>
            </w:r>
            <w:r w:rsidRPr="00D81982">
              <w:rPr>
                <w:rFonts w:ascii="ＭＳ Ｐ明朝" w:eastAsia="ＭＳ Ｐ明朝" w:hAnsi="ＭＳ Ｐ明朝" w:hint="eastAsia"/>
                <w:sz w:val="22"/>
              </w:rPr>
              <w:t xml:space="preserve">　評価対象の確認</w:t>
            </w:r>
          </w:p>
          <w:p w14:paraId="638B31CA" w14:textId="55F6AB96"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w:t>
            </w:r>
            <w:r w:rsidR="00053E1F" w:rsidRPr="00D81982">
              <w:rPr>
                <w:rFonts w:ascii="ＭＳ Ｐ明朝" w:eastAsia="ＭＳ Ｐ明朝" w:hAnsi="ＭＳ Ｐ明朝" w:cs="ＭＳ明朝" w:hint="eastAsia"/>
                <w:kern w:val="0"/>
                <w:sz w:val="22"/>
              </w:rPr>
              <w:t>書で</w:t>
            </w:r>
            <w:r w:rsidRPr="00D81982">
              <w:rPr>
                <w:rFonts w:ascii="ＭＳ Ｐ明朝" w:eastAsia="ＭＳ Ｐ明朝" w:hAnsi="ＭＳ Ｐ明朝" w:cs="ＭＳ明朝" w:hint="eastAsia"/>
                <w:kern w:val="0"/>
                <w:sz w:val="22"/>
              </w:rPr>
              <w:t>は、申請者の組織及び申請認証対象森林</w:t>
            </w:r>
            <w:r w:rsidR="00053E1F" w:rsidRPr="00D81982">
              <w:rPr>
                <w:rFonts w:ascii="ＭＳ Ｐ明朝" w:eastAsia="ＭＳ Ｐ明朝" w:hAnsi="ＭＳ Ｐ明朝" w:cs="ＭＳ明朝" w:hint="eastAsia"/>
                <w:kern w:val="0"/>
                <w:sz w:val="22"/>
              </w:rPr>
              <w:t>が特定されてい</w:t>
            </w:r>
            <w:r w:rsidRPr="00D81982">
              <w:rPr>
                <w:rFonts w:ascii="ＭＳ Ｐ明朝" w:eastAsia="ＭＳ Ｐ明朝" w:hAnsi="ＭＳ Ｐ明朝" w:cs="ＭＳ明朝" w:hint="eastAsia"/>
                <w:kern w:val="0"/>
                <w:sz w:val="22"/>
              </w:rPr>
              <w:t>なければならない。</w:t>
            </w:r>
          </w:p>
          <w:p w14:paraId="6E01F13D"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3.2.3.2</w:t>
            </w:r>
            <w:r w:rsidRPr="00D81982">
              <w:rPr>
                <w:rFonts w:ascii="ＭＳ Ｐ明朝" w:eastAsia="ＭＳ Ｐ明朝" w:hAnsi="ＭＳ Ｐ明朝" w:cs="ＭＳ明朝" w:hint="eastAsia"/>
                <w:kern w:val="0"/>
                <w:sz w:val="22"/>
              </w:rPr>
              <w:t xml:space="preserve">　認証基準の明示</w:t>
            </w:r>
          </w:p>
          <w:p w14:paraId="5B90AFB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58B1D160" w14:textId="330ABE6C"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3：</w:t>
            </w:r>
            <w:r w:rsidR="008504A2" w:rsidRPr="00D81982">
              <w:rPr>
                <w:rFonts w:ascii="ＭＳ Ｐ明朝" w:eastAsia="ＭＳ Ｐ明朝" w:hAnsi="ＭＳ Ｐ明朝" w:cs="ＭＳ明朝"/>
                <w:kern w:val="0"/>
                <w:sz w:val="22"/>
              </w:rPr>
              <w:t>202X</w:t>
            </w:r>
            <w:r w:rsidRPr="00D81982">
              <w:rPr>
                <w:rFonts w:ascii="ＭＳ Ｐ明朝" w:eastAsia="ＭＳ Ｐ明朝" w:hAnsi="ＭＳ Ｐ明朝" w:cs="ＭＳ明朝" w:hint="eastAsia"/>
                <w:kern w:val="0"/>
                <w:sz w:val="22"/>
              </w:rPr>
              <w:t>）</w:t>
            </w:r>
          </w:p>
          <w:p w14:paraId="38BA3E2C" w14:textId="2A0BD04D"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 xml:space="preserve"> </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使用要領</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SGEC規準文書6:</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及び同</w:t>
            </w:r>
            <w:r w:rsidRPr="00D81982">
              <w:rPr>
                <w:rFonts w:ascii="ＭＳ Ｐ明朝" w:eastAsia="ＭＳ Ｐ明朝" w:hAnsi="ＭＳ Ｐ明朝" w:cs="Arial"/>
                <w:kern w:val="0"/>
                <w:sz w:val="22"/>
              </w:rPr>
              <w:t>6-1：</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w:t>
            </w:r>
          </w:p>
          <w:p w14:paraId="5BEFDFD8" w14:textId="3611F06F"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を使用する場合は</w:t>
            </w:r>
            <w:r w:rsidRPr="00D81982">
              <w:rPr>
                <w:rFonts w:ascii="ＭＳ Ｐ明朝" w:eastAsia="ＭＳ Ｐ明朝" w:hAnsi="ＭＳ Ｐ明朝" w:cs="Arial"/>
                <w:sz w:val="22"/>
              </w:rPr>
              <w:t>PEFC ST 2001:20</w:t>
            </w:r>
            <w:r w:rsidR="00465F0B"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465F0B"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00B25962" w:rsidRPr="00D81982">
              <w:rPr>
                <w:rFonts w:ascii="ＭＳ Ｐ明朝" w:eastAsia="ＭＳ Ｐ明朝" w:hAnsi="ＭＳ Ｐ明朝" w:cs="Arial" w:hint="eastAsia"/>
                <w:sz w:val="22"/>
              </w:rPr>
              <w:t>による。</w:t>
            </w:r>
          </w:p>
          <w:p w14:paraId="1C6B54B6" w14:textId="428B76D1"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Arial"/>
                <w:kern w:val="0"/>
                <w:sz w:val="22"/>
              </w:rPr>
              <w:t>)　その他必要な森林管理認証に係る規格</w:t>
            </w:r>
          </w:p>
          <w:p w14:paraId="7B59FCB9" w14:textId="77777777" w:rsidR="00F12AA9" w:rsidRPr="00D81982" w:rsidRDefault="00F12AA9" w:rsidP="00F966FB">
            <w:pPr>
              <w:tabs>
                <w:tab w:val="left" w:pos="227"/>
              </w:tabs>
              <w:rPr>
                <w:rFonts w:ascii="ＭＳ Ｐ明朝" w:eastAsia="ＭＳ Ｐ明朝" w:hAnsi="ＭＳ Ｐ明朝" w:cs="Arial"/>
                <w:kern w:val="0"/>
                <w:sz w:val="22"/>
              </w:rPr>
            </w:pPr>
          </w:p>
          <w:p w14:paraId="5C9D8B87"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3.2.3.3</w:t>
            </w:r>
            <w:r w:rsidRPr="00D81982">
              <w:rPr>
                <w:rFonts w:ascii="ＭＳ Ｐ明朝" w:eastAsia="ＭＳ Ｐ明朝" w:hAnsi="ＭＳ Ｐ明朝" w:cs="ＭＳ明朝" w:hint="eastAsia"/>
                <w:kern w:val="0"/>
                <w:sz w:val="22"/>
              </w:rPr>
              <w:t xml:space="preserve">　レビュー</w:t>
            </w:r>
          </w:p>
          <w:p w14:paraId="22FEA9D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1EC650E2"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 xml:space="preserve">3.2.4　</w:t>
            </w:r>
            <w:r w:rsidRPr="00D81982">
              <w:rPr>
                <w:rFonts w:ascii="ＭＳ Ｐ明朝" w:eastAsia="ＭＳ Ｐ明朝" w:hAnsi="ＭＳ Ｐ明朝" w:cs="ＭＳ明朝" w:hint="eastAsia"/>
                <w:kern w:val="0"/>
                <w:sz w:val="22"/>
              </w:rPr>
              <w:t>認証審査（認証の決定）</w:t>
            </w:r>
          </w:p>
          <w:p w14:paraId="3919B549" w14:textId="5D895651"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3.2.4.1</w:t>
            </w:r>
            <w:r w:rsidR="00BB1A54" w:rsidRPr="00D81982">
              <w:rPr>
                <w:rFonts w:ascii="ＭＳ Ｐ明朝" w:eastAsia="ＭＳ Ｐ明朝" w:hAnsi="ＭＳ Ｐ明朝" w:cs="Arial"/>
                <w:bCs/>
                <w:kern w:val="0"/>
                <w:sz w:val="22"/>
              </w:rPr>
              <w:t xml:space="preserve"> </w:t>
            </w:r>
            <w:r w:rsidRPr="00D81982">
              <w:rPr>
                <w:rFonts w:ascii="ＭＳ Ｐ明朝" w:eastAsia="ＭＳ Ｐ明朝" w:hAnsi="ＭＳ Ｐ明朝" w:cs="Arial" w:hint="eastAsia"/>
                <w:bCs/>
                <w:kern w:val="0"/>
                <w:sz w:val="22"/>
              </w:rPr>
              <w:t>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2A4C7A6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3.2.4.2 </w:t>
            </w:r>
            <w:r w:rsidRPr="00D81982">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30177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3.2.4.3 </w:t>
            </w:r>
            <w:r w:rsidRPr="00D81982">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7A4B68D1"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3.2.4.4</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118199A5"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18575C25" w14:textId="338824CD"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認証文書</w:t>
            </w:r>
          </w:p>
          <w:p w14:paraId="6A76B88D" w14:textId="450E686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lastRenderedPageBreak/>
              <w:t>2.3.</w:t>
            </w:r>
            <w:r w:rsidR="005269F2" w:rsidRPr="00D81982">
              <w:rPr>
                <w:rFonts w:ascii="ＭＳ Ｐ明朝" w:eastAsia="ＭＳ Ｐ明朝" w:hAnsi="ＭＳ Ｐ明朝"/>
                <w:b/>
                <w:bCs/>
                <w:sz w:val="22"/>
              </w:rPr>
              <w:t>3</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認証書の交付</w:t>
            </w:r>
          </w:p>
          <w:p w14:paraId="6792F381" w14:textId="7CB2EE30"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0B94867D" w14:textId="07C9421C"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2.3.</w:t>
            </w:r>
            <w:r w:rsidR="005269F2" w:rsidRPr="00D81982">
              <w:rPr>
                <w:rFonts w:ascii="ＭＳ Ｐ明朝" w:eastAsia="ＭＳ Ｐ明朝" w:hAnsi="ＭＳ Ｐ明朝"/>
                <w:sz w:val="22"/>
              </w:rPr>
              <w:t>3</w:t>
            </w:r>
            <w:r w:rsidRPr="00D81982">
              <w:rPr>
                <w:rFonts w:ascii="ＭＳ Ｐ明朝" w:eastAsia="ＭＳ Ｐ明朝" w:hAnsi="ＭＳ Ｐ明朝"/>
                <w:sz w:val="22"/>
              </w:rPr>
              <w:t>.2　認証書の情報項目</w:t>
            </w:r>
          </w:p>
          <w:p w14:paraId="5BF82F1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認証書の情報項目には、</w:t>
            </w:r>
            <w:r w:rsidRPr="00D81982">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B3382B6" w14:textId="66AB330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w:t>
            </w:r>
          </w:p>
          <w:p w14:paraId="622A5589" w14:textId="50D156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森林管理者等の名称及び住所</w:t>
            </w:r>
          </w:p>
          <w:p w14:paraId="0D20454F" w14:textId="09F161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A0FA7B1" w14:textId="0C3EA02C"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有効期間</w:t>
            </w:r>
          </w:p>
          <w:p w14:paraId="35A0E96C" w14:textId="05F0722A"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有効期間</w:t>
            </w:r>
          </w:p>
          <w:p w14:paraId="7927AFF2" w14:textId="06725F0E"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261E6B" w:rsidRPr="00D81982">
              <w:rPr>
                <w:rFonts w:ascii="ＭＳ Ｐ明朝" w:eastAsia="ＭＳ Ｐ明朝" w:hAnsi="ＭＳ Ｐ明朝" w:hint="eastAsia"/>
                <w:sz w:val="22"/>
              </w:rPr>
              <w:t>１</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0295BD58" w14:textId="11325EE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認証範囲</w:t>
            </w:r>
          </w:p>
          <w:p w14:paraId="458D9822" w14:textId="546F76B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適用された森林管理認証規格</w:t>
            </w:r>
          </w:p>
          <w:p w14:paraId="64122EE9" w14:textId="532A5C0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89E9A54" w14:textId="5A0468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w:t>
            </w:r>
            <w:r w:rsidRPr="00D81982">
              <w:rPr>
                <w:rFonts w:ascii="ＭＳ Ｐ明朝" w:eastAsia="ＭＳ Ｐ明朝" w:hAnsi="ＭＳ Ｐ明朝"/>
                <w:sz w:val="22"/>
              </w:rPr>
              <w:t>1.1.2.1項で定義される製品及びサービス</w:t>
            </w:r>
          </w:p>
          <w:p w14:paraId="762B8E89" w14:textId="77777777" w:rsidR="00EC189D" w:rsidRPr="00D81982" w:rsidRDefault="00EC189D" w:rsidP="00F966FB">
            <w:pPr>
              <w:rPr>
                <w:rFonts w:ascii="ＭＳ Ｐ明朝" w:eastAsia="ＭＳ Ｐ明朝" w:hAnsi="ＭＳ Ｐ明朝"/>
                <w:sz w:val="22"/>
              </w:rPr>
            </w:pPr>
          </w:p>
          <w:p w14:paraId="679361C1" w14:textId="181789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認証結果の</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への報告</w:t>
            </w:r>
          </w:p>
          <w:p w14:paraId="1C1A0FC4" w14:textId="01052CA5"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w:t>
            </w:r>
            <w:r w:rsidR="00261E6B" w:rsidRPr="00D81982">
              <w:rPr>
                <w:rFonts w:ascii="ＭＳ Ｐ明朝" w:eastAsia="ＭＳ Ｐ明朝" w:hAnsi="ＭＳ Ｐ明朝" w:hint="eastAsia"/>
                <w:sz w:val="22"/>
                <w:u w:val="single"/>
              </w:rPr>
              <w:t>１</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3」で規定する認証状態をSGEC PEFC</w:t>
            </w:r>
            <w:r w:rsidRPr="00D81982">
              <w:rPr>
                <w:rFonts w:ascii="ＭＳ Ｐ明朝" w:eastAsia="ＭＳ Ｐ明朝" w:hAnsi="ＭＳ Ｐ明朝" w:hint="eastAsia"/>
                <w:sz w:val="22"/>
                <w:u w:val="single"/>
              </w:rPr>
              <w:t>ジャパンへ報告する</w:t>
            </w:r>
            <w:r w:rsidRPr="00D81982">
              <w:rPr>
                <w:rFonts w:ascii="ＭＳ Ｐ明朝" w:eastAsia="ＭＳ Ｐ明朝" w:hAnsi="ＭＳ Ｐ明朝" w:hint="eastAsia"/>
                <w:sz w:val="22"/>
              </w:rPr>
              <w:t>。</w:t>
            </w:r>
          </w:p>
          <w:p w14:paraId="4F538F28" w14:textId="77777777" w:rsidR="00EC189D" w:rsidRPr="00D81982" w:rsidRDefault="00EC189D"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p>
          <w:p w14:paraId="2EDBA633" w14:textId="6762B89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hint="eastAsia"/>
                <w:sz w:val="22"/>
              </w:rPr>
              <w:t xml:space="preserve">　定期審査</w:t>
            </w:r>
          </w:p>
          <w:p w14:paraId="3B83BDC2" w14:textId="40C4080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定期審査実施頻度</w:t>
            </w:r>
          </w:p>
          <w:p w14:paraId="48137D0A" w14:textId="7A466A55"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EC189D"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2EB0C000" w14:textId="2DE2681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2.3.</w:t>
            </w:r>
            <w:r w:rsidR="00EC189D" w:rsidRPr="00D81982">
              <w:rPr>
                <w:rFonts w:ascii="ＭＳ Ｐ明朝" w:eastAsia="ＭＳ Ｐ明朝" w:hAnsi="ＭＳ Ｐ明朝"/>
                <w:sz w:val="22"/>
              </w:rPr>
              <w:t>5</w:t>
            </w:r>
            <w:r w:rsidRPr="00D81982">
              <w:rPr>
                <w:rFonts w:ascii="ＭＳ Ｐ明朝" w:eastAsia="ＭＳ Ｐ明朝" w:hAnsi="ＭＳ Ｐ明朝"/>
                <w:sz w:val="22"/>
              </w:rPr>
              <w:t>.2　定期審査工数の決定</w:t>
            </w:r>
          </w:p>
          <w:p w14:paraId="4DC291E5" w14:textId="4761B48F"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rPr>
              <w:t>定期審査工数については、関係文書及び現地確認を実施するのに必要な工数を当該認証機関が決定する。なお、</w:t>
            </w:r>
            <w:r w:rsidRPr="00D81982">
              <w:rPr>
                <w:rFonts w:ascii="ＭＳ Ｐ明朝" w:eastAsia="ＭＳ Ｐ明朝" w:hAnsi="ＭＳ Ｐ明朝" w:hint="eastAsia"/>
                <w:sz w:val="22"/>
                <w:u w:val="single"/>
              </w:rPr>
              <w:t>現地確認に係る事項については、現地において必要な確認を行う。</w:t>
            </w:r>
          </w:p>
          <w:p w14:paraId="0A58AC64" w14:textId="06DA3506" w:rsidR="009243ED" w:rsidRPr="00D81982" w:rsidRDefault="009243ED" w:rsidP="00F966FB">
            <w:pPr>
              <w:rPr>
                <w:rFonts w:ascii="ＭＳ Ｐ明朝" w:eastAsia="ＭＳ Ｐ明朝" w:hAnsi="ＭＳ Ｐ明朝"/>
                <w:sz w:val="22"/>
                <w:u w:val="single"/>
              </w:rPr>
            </w:pPr>
          </w:p>
          <w:p w14:paraId="65C5FF4E"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77E03B1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p>
          <w:p w14:paraId="704890F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20X</w:t>
            </w:r>
            <w:r w:rsidRPr="00D81982">
              <w:rPr>
                <w:rFonts w:ascii="ＭＳ Ｐ明朝" w:eastAsia="ＭＳ Ｐ明朝" w:hAnsi="ＭＳ Ｐ明朝" w:hint="eastAsia"/>
                <w:sz w:val="22"/>
              </w:rPr>
              <w:t>年</w:t>
            </w:r>
            <w:r w:rsidRPr="00D81982">
              <w:rPr>
                <w:rFonts w:ascii="ＭＳ Ｐ明朝" w:eastAsia="ＭＳ Ｐ明朝" w:hAnsi="ＭＳ Ｐ明朝"/>
                <w:sz w:val="22"/>
              </w:rPr>
              <w:t>XX</w:t>
            </w:r>
            <w:r w:rsidRPr="00D81982">
              <w:rPr>
                <w:rFonts w:ascii="ＭＳ Ｐ明朝" w:eastAsia="ＭＳ Ｐ明朝" w:hAnsi="ＭＳ Ｐ明朝" w:hint="eastAsia"/>
                <w:sz w:val="22"/>
              </w:rPr>
              <w:t>月</w:t>
            </w:r>
            <w:r w:rsidRPr="00D81982">
              <w:rPr>
                <w:rFonts w:ascii="ＭＳ Ｐ明朝" w:eastAsia="ＭＳ Ｐ明朝" w:hAnsi="ＭＳ Ｐ明朝"/>
                <w:sz w:val="22"/>
              </w:rPr>
              <w:t>XX</w:t>
            </w:r>
            <w:r w:rsidRPr="00D81982">
              <w:rPr>
                <w:rFonts w:ascii="ＭＳ Ｐ明朝" w:eastAsia="ＭＳ Ｐ明朝" w:hAnsi="ＭＳ Ｐ明朝" w:hint="eastAsia"/>
                <w:sz w:val="22"/>
              </w:rPr>
              <w:t>日から施行する。</w:t>
            </w:r>
          </w:p>
          <w:p w14:paraId="2AEE2DDF" w14:textId="6D80ED8C" w:rsidR="00F966FB" w:rsidRPr="00D81982" w:rsidRDefault="00F966FB" w:rsidP="00F966FB">
            <w:pPr>
              <w:widowControl/>
              <w:jc w:val="left"/>
              <w:rPr>
                <w:rFonts w:ascii="ＭＳ Ｐ明朝" w:eastAsia="ＭＳ Ｐ明朝" w:hAnsi="ＭＳ Ｐ明朝"/>
                <w:b/>
                <w:bCs/>
                <w:sz w:val="22"/>
              </w:rPr>
            </w:pPr>
          </w:p>
          <w:p w14:paraId="0625F74B" w14:textId="798CAD38" w:rsidR="00C26E79" w:rsidRPr="00D81982" w:rsidRDefault="00C26E79" w:rsidP="00F966FB">
            <w:pPr>
              <w:widowControl/>
              <w:jc w:val="left"/>
              <w:rPr>
                <w:rFonts w:ascii="ＭＳ Ｐ明朝" w:eastAsia="ＭＳ Ｐ明朝" w:hAnsi="ＭＳ Ｐ明朝"/>
                <w:b/>
                <w:bCs/>
                <w:sz w:val="22"/>
              </w:rPr>
            </w:pPr>
          </w:p>
          <w:p w14:paraId="24DE274B" w14:textId="79963C16" w:rsidR="00C26E79" w:rsidRPr="00D81982" w:rsidRDefault="00C26E79" w:rsidP="00F966FB">
            <w:pPr>
              <w:widowControl/>
              <w:jc w:val="left"/>
              <w:rPr>
                <w:rFonts w:ascii="ＭＳ Ｐ明朝" w:eastAsia="ＭＳ Ｐ明朝" w:hAnsi="ＭＳ Ｐ明朝"/>
                <w:b/>
                <w:bCs/>
                <w:sz w:val="22"/>
              </w:rPr>
            </w:pPr>
          </w:p>
          <w:p w14:paraId="138C2203" w14:textId="0201970C" w:rsidR="00C26E79" w:rsidRPr="00D81982" w:rsidRDefault="00C26E79" w:rsidP="00F966FB">
            <w:pPr>
              <w:widowControl/>
              <w:jc w:val="left"/>
              <w:rPr>
                <w:rFonts w:ascii="ＭＳ Ｐ明朝" w:eastAsia="ＭＳ Ｐ明朝" w:hAnsi="ＭＳ Ｐ明朝"/>
                <w:b/>
                <w:bCs/>
                <w:sz w:val="22"/>
              </w:rPr>
            </w:pPr>
          </w:p>
          <w:p w14:paraId="120C658E" w14:textId="00A0A2ED" w:rsidR="00C26E79" w:rsidRPr="00D81982" w:rsidRDefault="00C26E79" w:rsidP="00F966FB">
            <w:pPr>
              <w:widowControl/>
              <w:jc w:val="left"/>
              <w:rPr>
                <w:rFonts w:ascii="ＭＳ Ｐ明朝" w:eastAsia="ＭＳ Ｐ明朝" w:hAnsi="ＭＳ Ｐ明朝"/>
                <w:b/>
                <w:bCs/>
                <w:sz w:val="22"/>
              </w:rPr>
            </w:pPr>
          </w:p>
          <w:p w14:paraId="2D971A44" w14:textId="18D77714" w:rsidR="00C26E79" w:rsidRPr="00D81982" w:rsidRDefault="00C26E79" w:rsidP="00F966FB">
            <w:pPr>
              <w:widowControl/>
              <w:jc w:val="left"/>
              <w:rPr>
                <w:rFonts w:ascii="ＭＳ Ｐ明朝" w:eastAsia="ＭＳ Ｐ明朝" w:hAnsi="ＭＳ Ｐ明朝"/>
                <w:b/>
                <w:bCs/>
                <w:sz w:val="22"/>
              </w:rPr>
            </w:pPr>
          </w:p>
          <w:p w14:paraId="1CFFE71D" w14:textId="2051FF25" w:rsidR="00C26E79" w:rsidRPr="00D81982" w:rsidRDefault="00C26E79" w:rsidP="00F966FB">
            <w:pPr>
              <w:widowControl/>
              <w:jc w:val="left"/>
              <w:rPr>
                <w:rFonts w:ascii="ＭＳ Ｐ明朝" w:eastAsia="ＭＳ Ｐ明朝" w:hAnsi="ＭＳ Ｐ明朝"/>
                <w:b/>
                <w:bCs/>
                <w:sz w:val="22"/>
              </w:rPr>
            </w:pPr>
          </w:p>
          <w:p w14:paraId="04B5E1BC" w14:textId="50A1965E" w:rsidR="00C26E79" w:rsidRPr="00D81982" w:rsidRDefault="00C26E79" w:rsidP="00F966FB">
            <w:pPr>
              <w:widowControl/>
              <w:jc w:val="left"/>
              <w:rPr>
                <w:rFonts w:ascii="ＭＳ Ｐ明朝" w:eastAsia="ＭＳ Ｐ明朝" w:hAnsi="ＭＳ Ｐ明朝"/>
                <w:b/>
                <w:bCs/>
                <w:sz w:val="22"/>
              </w:rPr>
            </w:pPr>
          </w:p>
          <w:p w14:paraId="621264A8" w14:textId="76AC74B8" w:rsidR="00C26E79" w:rsidRPr="00D81982" w:rsidRDefault="00C26E79" w:rsidP="00F966FB">
            <w:pPr>
              <w:widowControl/>
              <w:jc w:val="left"/>
              <w:rPr>
                <w:rFonts w:ascii="ＭＳ Ｐ明朝" w:eastAsia="ＭＳ Ｐ明朝" w:hAnsi="ＭＳ Ｐ明朝"/>
                <w:b/>
                <w:bCs/>
                <w:sz w:val="22"/>
              </w:rPr>
            </w:pPr>
          </w:p>
          <w:p w14:paraId="5106A211" w14:textId="06843D52" w:rsidR="00C26E79" w:rsidRPr="00D81982" w:rsidRDefault="00C26E79" w:rsidP="00F966FB">
            <w:pPr>
              <w:widowControl/>
              <w:jc w:val="left"/>
              <w:rPr>
                <w:rFonts w:ascii="ＭＳ Ｐ明朝" w:eastAsia="ＭＳ Ｐ明朝" w:hAnsi="ＭＳ Ｐ明朝"/>
                <w:b/>
                <w:bCs/>
                <w:sz w:val="22"/>
              </w:rPr>
            </w:pPr>
          </w:p>
          <w:p w14:paraId="1A312FC9" w14:textId="6C02DFF3" w:rsidR="00C26E79" w:rsidRPr="00D81982" w:rsidRDefault="00C26E79" w:rsidP="00F966FB">
            <w:pPr>
              <w:widowControl/>
              <w:jc w:val="left"/>
              <w:rPr>
                <w:rFonts w:ascii="ＭＳ Ｐ明朝" w:eastAsia="ＭＳ Ｐ明朝" w:hAnsi="ＭＳ Ｐ明朝"/>
                <w:b/>
                <w:bCs/>
                <w:sz w:val="22"/>
              </w:rPr>
            </w:pPr>
          </w:p>
          <w:p w14:paraId="45565461" w14:textId="1BEFE4AF" w:rsidR="00C26E79" w:rsidRPr="00D81982" w:rsidRDefault="00C26E79" w:rsidP="00F966FB">
            <w:pPr>
              <w:widowControl/>
              <w:jc w:val="left"/>
              <w:rPr>
                <w:rFonts w:ascii="ＭＳ Ｐ明朝" w:eastAsia="ＭＳ Ｐ明朝" w:hAnsi="ＭＳ Ｐ明朝"/>
                <w:b/>
                <w:bCs/>
                <w:sz w:val="22"/>
              </w:rPr>
            </w:pPr>
          </w:p>
          <w:p w14:paraId="5D24C013" w14:textId="65E98313" w:rsidR="00C26E79" w:rsidRPr="00D81982" w:rsidRDefault="00C26E79" w:rsidP="00F966FB">
            <w:pPr>
              <w:widowControl/>
              <w:jc w:val="left"/>
              <w:rPr>
                <w:rFonts w:ascii="ＭＳ Ｐ明朝" w:eastAsia="ＭＳ Ｐ明朝" w:hAnsi="ＭＳ Ｐ明朝"/>
                <w:b/>
                <w:bCs/>
                <w:sz w:val="22"/>
              </w:rPr>
            </w:pPr>
          </w:p>
          <w:p w14:paraId="4A565880" w14:textId="6D8E1637" w:rsidR="00C26E79" w:rsidRPr="00D81982" w:rsidRDefault="00C26E79" w:rsidP="00F966FB">
            <w:pPr>
              <w:widowControl/>
              <w:jc w:val="left"/>
              <w:rPr>
                <w:rFonts w:ascii="ＭＳ Ｐ明朝" w:eastAsia="ＭＳ Ｐ明朝" w:hAnsi="ＭＳ Ｐ明朝"/>
                <w:b/>
                <w:bCs/>
                <w:sz w:val="22"/>
              </w:rPr>
            </w:pPr>
          </w:p>
          <w:p w14:paraId="7EF73583" w14:textId="6CCCD467" w:rsidR="00C26E79" w:rsidRPr="00D81982" w:rsidRDefault="00C26E79" w:rsidP="00F966FB">
            <w:pPr>
              <w:widowControl/>
              <w:jc w:val="left"/>
              <w:rPr>
                <w:rFonts w:ascii="ＭＳ Ｐ明朝" w:eastAsia="ＭＳ Ｐ明朝" w:hAnsi="ＭＳ Ｐ明朝"/>
                <w:b/>
                <w:bCs/>
                <w:sz w:val="22"/>
              </w:rPr>
            </w:pPr>
          </w:p>
          <w:p w14:paraId="08FD7054" w14:textId="7DCAF232" w:rsidR="00C26E79" w:rsidRPr="00D81982" w:rsidRDefault="00C26E79" w:rsidP="00F966FB">
            <w:pPr>
              <w:widowControl/>
              <w:jc w:val="left"/>
              <w:rPr>
                <w:rFonts w:ascii="ＭＳ Ｐ明朝" w:eastAsia="ＭＳ Ｐ明朝" w:hAnsi="ＭＳ Ｐ明朝"/>
                <w:b/>
                <w:bCs/>
                <w:sz w:val="22"/>
              </w:rPr>
            </w:pPr>
          </w:p>
          <w:p w14:paraId="6DBA6465" w14:textId="22AA56D4" w:rsidR="00C26E79" w:rsidRPr="00D81982" w:rsidRDefault="00C26E79" w:rsidP="00F966FB">
            <w:pPr>
              <w:widowControl/>
              <w:jc w:val="left"/>
              <w:rPr>
                <w:rFonts w:ascii="ＭＳ Ｐ明朝" w:eastAsia="ＭＳ Ｐ明朝" w:hAnsi="ＭＳ Ｐ明朝"/>
                <w:b/>
                <w:bCs/>
                <w:sz w:val="22"/>
              </w:rPr>
            </w:pPr>
          </w:p>
          <w:p w14:paraId="7BD1B849" w14:textId="3797CE58" w:rsidR="00C26E79" w:rsidRPr="00D81982" w:rsidRDefault="00C26E79" w:rsidP="00F966FB">
            <w:pPr>
              <w:widowControl/>
              <w:jc w:val="left"/>
              <w:rPr>
                <w:rFonts w:ascii="ＭＳ Ｐ明朝" w:eastAsia="ＭＳ Ｐ明朝" w:hAnsi="ＭＳ Ｐ明朝"/>
                <w:b/>
                <w:bCs/>
                <w:sz w:val="22"/>
              </w:rPr>
            </w:pPr>
          </w:p>
          <w:p w14:paraId="55D3C954" w14:textId="38DF80AB" w:rsidR="00C26E79" w:rsidRPr="00D81982" w:rsidRDefault="00C26E79" w:rsidP="00F966FB">
            <w:pPr>
              <w:widowControl/>
              <w:jc w:val="left"/>
              <w:rPr>
                <w:rFonts w:ascii="ＭＳ Ｐ明朝" w:eastAsia="ＭＳ Ｐ明朝" w:hAnsi="ＭＳ Ｐ明朝"/>
                <w:b/>
                <w:bCs/>
                <w:sz w:val="22"/>
              </w:rPr>
            </w:pPr>
          </w:p>
          <w:p w14:paraId="71580233" w14:textId="585955D0" w:rsidR="00C26E79" w:rsidRPr="00D81982" w:rsidRDefault="00C26E79" w:rsidP="00F966FB">
            <w:pPr>
              <w:widowControl/>
              <w:jc w:val="left"/>
              <w:rPr>
                <w:rFonts w:ascii="ＭＳ Ｐ明朝" w:eastAsia="ＭＳ Ｐ明朝" w:hAnsi="ＭＳ Ｐ明朝"/>
                <w:b/>
                <w:bCs/>
                <w:sz w:val="22"/>
              </w:rPr>
            </w:pPr>
          </w:p>
          <w:p w14:paraId="763DECFE" w14:textId="40B9C3B6" w:rsidR="00C26E79" w:rsidRPr="00D81982" w:rsidRDefault="00C26E79" w:rsidP="00F966FB">
            <w:pPr>
              <w:widowControl/>
              <w:jc w:val="left"/>
              <w:rPr>
                <w:rFonts w:ascii="ＭＳ Ｐ明朝" w:eastAsia="ＭＳ Ｐ明朝" w:hAnsi="ＭＳ Ｐ明朝"/>
                <w:b/>
                <w:bCs/>
                <w:sz w:val="22"/>
              </w:rPr>
            </w:pPr>
          </w:p>
          <w:p w14:paraId="3195E546" w14:textId="5E898532" w:rsidR="00C26E79" w:rsidRPr="00D81982" w:rsidRDefault="00C26E79" w:rsidP="00F966FB">
            <w:pPr>
              <w:widowControl/>
              <w:jc w:val="left"/>
              <w:rPr>
                <w:rFonts w:ascii="ＭＳ Ｐ明朝" w:eastAsia="ＭＳ Ｐ明朝" w:hAnsi="ＭＳ Ｐ明朝"/>
                <w:b/>
                <w:bCs/>
                <w:sz w:val="22"/>
              </w:rPr>
            </w:pPr>
          </w:p>
          <w:p w14:paraId="5CC7B60A" w14:textId="749F8688" w:rsidR="00C26E79" w:rsidRPr="00D81982" w:rsidRDefault="00C26E79" w:rsidP="00F966FB">
            <w:pPr>
              <w:widowControl/>
              <w:jc w:val="left"/>
              <w:rPr>
                <w:rFonts w:ascii="ＭＳ Ｐ明朝" w:eastAsia="ＭＳ Ｐ明朝" w:hAnsi="ＭＳ Ｐ明朝"/>
                <w:b/>
                <w:bCs/>
                <w:sz w:val="22"/>
              </w:rPr>
            </w:pPr>
          </w:p>
          <w:p w14:paraId="26F8F4A3" w14:textId="37CDD3FA" w:rsidR="00C26E79" w:rsidRPr="00D81982" w:rsidRDefault="00C26E79" w:rsidP="00F966FB">
            <w:pPr>
              <w:widowControl/>
              <w:jc w:val="left"/>
              <w:rPr>
                <w:rFonts w:ascii="ＭＳ Ｐ明朝" w:eastAsia="ＭＳ Ｐ明朝" w:hAnsi="ＭＳ Ｐ明朝"/>
                <w:b/>
                <w:bCs/>
                <w:sz w:val="22"/>
              </w:rPr>
            </w:pPr>
          </w:p>
          <w:p w14:paraId="6E49F196" w14:textId="25C60A8B" w:rsidR="00C26E79" w:rsidRPr="00D81982" w:rsidRDefault="00C26E79" w:rsidP="00F966FB">
            <w:pPr>
              <w:widowControl/>
              <w:jc w:val="left"/>
              <w:rPr>
                <w:rFonts w:ascii="ＭＳ Ｐ明朝" w:eastAsia="ＭＳ Ｐ明朝" w:hAnsi="ＭＳ Ｐ明朝"/>
                <w:b/>
                <w:bCs/>
                <w:sz w:val="22"/>
              </w:rPr>
            </w:pPr>
          </w:p>
          <w:p w14:paraId="398F447F" w14:textId="48439959" w:rsidR="00C26E79" w:rsidRPr="00D81982" w:rsidRDefault="00C26E79" w:rsidP="00F966FB">
            <w:pPr>
              <w:widowControl/>
              <w:jc w:val="left"/>
              <w:rPr>
                <w:rFonts w:ascii="ＭＳ Ｐ明朝" w:eastAsia="ＭＳ Ｐ明朝" w:hAnsi="ＭＳ Ｐ明朝"/>
                <w:b/>
                <w:bCs/>
                <w:sz w:val="22"/>
              </w:rPr>
            </w:pPr>
          </w:p>
          <w:p w14:paraId="645EC3AC" w14:textId="22857D3F" w:rsidR="00C26E79" w:rsidRPr="00D81982" w:rsidRDefault="00C26E79" w:rsidP="00F966FB">
            <w:pPr>
              <w:widowControl/>
              <w:jc w:val="left"/>
              <w:rPr>
                <w:rFonts w:ascii="ＭＳ Ｐ明朝" w:eastAsia="ＭＳ Ｐ明朝" w:hAnsi="ＭＳ Ｐ明朝"/>
                <w:b/>
                <w:bCs/>
                <w:sz w:val="22"/>
              </w:rPr>
            </w:pPr>
          </w:p>
          <w:p w14:paraId="7622929B" w14:textId="275F3168" w:rsidR="00C26E79" w:rsidRPr="00D81982" w:rsidRDefault="00C26E79" w:rsidP="00F966FB">
            <w:pPr>
              <w:widowControl/>
              <w:jc w:val="left"/>
              <w:rPr>
                <w:rFonts w:ascii="ＭＳ Ｐ明朝" w:eastAsia="ＭＳ Ｐ明朝" w:hAnsi="ＭＳ Ｐ明朝"/>
                <w:b/>
                <w:bCs/>
                <w:sz w:val="22"/>
              </w:rPr>
            </w:pPr>
          </w:p>
          <w:p w14:paraId="09F7283E" w14:textId="69CF949C" w:rsidR="00C26E79" w:rsidRPr="00D81982" w:rsidRDefault="00C26E79" w:rsidP="00F966FB">
            <w:pPr>
              <w:widowControl/>
              <w:jc w:val="left"/>
              <w:rPr>
                <w:rFonts w:ascii="ＭＳ Ｐ明朝" w:eastAsia="ＭＳ Ｐ明朝" w:hAnsi="ＭＳ Ｐ明朝"/>
                <w:b/>
                <w:bCs/>
                <w:sz w:val="22"/>
              </w:rPr>
            </w:pPr>
          </w:p>
          <w:p w14:paraId="5B850674" w14:textId="19556B8E" w:rsidR="00C26E79" w:rsidRPr="00D81982" w:rsidRDefault="00C26E79" w:rsidP="00F966FB">
            <w:pPr>
              <w:widowControl/>
              <w:jc w:val="left"/>
              <w:rPr>
                <w:rFonts w:ascii="ＭＳ Ｐ明朝" w:eastAsia="ＭＳ Ｐ明朝" w:hAnsi="ＭＳ Ｐ明朝"/>
                <w:b/>
                <w:bCs/>
                <w:sz w:val="22"/>
              </w:rPr>
            </w:pPr>
          </w:p>
          <w:p w14:paraId="7D0BF123" w14:textId="4E2EC1A7" w:rsidR="00C26E79" w:rsidRPr="00D81982" w:rsidRDefault="00C26E79" w:rsidP="00F966FB">
            <w:pPr>
              <w:widowControl/>
              <w:jc w:val="left"/>
              <w:rPr>
                <w:rFonts w:ascii="ＭＳ Ｐ明朝" w:eastAsia="ＭＳ Ｐ明朝" w:hAnsi="ＭＳ Ｐ明朝"/>
                <w:b/>
                <w:bCs/>
                <w:sz w:val="22"/>
              </w:rPr>
            </w:pPr>
          </w:p>
          <w:p w14:paraId="72C7F9E8" w14:textId="7CCB3C1A" w:rsidR="00C26E79" w:rsidRPr="00D81982" w:rsidRDefault="00C26E79" w:rsidP="00F966FB">
            <w:pPr>
              <w:widowControl/>
              <w:jc w:val="left"/>
              <w:rPr>
                <w:rFonts w:ascii="ＭＳ Ｐ明朝" w:eastAsia="ＭＳ Ｐ明朝" w:hAnsi="ＭＳ Ｐ明朝"/>
                <w:b/>
                <w:bCs/>
                <w:sz w:val="22"/>
              </w:rPr>
            </w:pPr>
          </w:p>
          <w:p w14:paraId="1BCDB758" w14:textId="3DFF7539" w:rsidR="00C26E79" w:rsidRPr="00D81982" w:rsidRDefault="00C26E79" w:rsidP="00F966FB">
            <w:pPr>
              <w:widowControl/>
              <w:jc w:val="left"/>
              <w:rPr>
                <w:rFonts w:ascii="ＭＳ Ｐ明朝" w:eastAsia="ＭＳ Ｐ明朝" w:hAnsi="ＭＳ Ｐ明朝"/>
                <w:b/>
                <w:bCs/>
                <w:sz w:val="22"/>
              </w:rPr>
            </w:pPr>
          </w:p>
          <w:p w14:paraId="0C40E5C6" w14:textId="30BB9D25" w:rsidR="00C26E79" w:rsidRPr="00D81982" w:rsidRDefault="00C26E79" w:rsidP="00F966FB">
            <w:pPr>
              <w:widowControl/>
              <w:jc w:val="left"/>
              <w:rPr>
                <w:rFonts w:ascii="ＭＳ Ｐ明朝" w:eastAsia="ＭＳ Ｐ明朝" w:hAnsi="ＭＳ Ｐ明朝"/>
                <w:b/>
                <w:bCs/>
                <w:sz w:val="22"/>
              </w:rPr>
            </w:pPr>
          </w:p>
          <w:p w14:paraId="28886178" w14:textId="131007F2" w:rsidR="00C26E79" w:rsidRPr="00D81982" w:rsidRDefault="00C26E79" w:rsidP="00F966FB">
            <w:pPr>
              <w:widowControl/>
              <w:jc w:val="left"/>
              <w:rPr>
                <w:rFonts w:ascii="ＭＳ Ｐ明朝" w:eastAsia="ＭＳ Ｐ明朝" w:hAnsi="ＭＳ Ｐ明朝"/>
                <w:b/>
                <w:bCs/>
                <w:sz w:val="22"/>
              </w:rPr>
            </w:pPr>
          </w:p>
          <w:p w14:paraId="690D9019" w14:textId="485E1055" w:rsidR="00C26E79" w:rsidRPr="00D81982" w:rsidRDefault="00C26E79" w:rsidP="00F966FB">
            <w:pPr>
              <w:widowControl/>
              <w:jc w:val="left"/>
              <w:rPr>
                <w:rFonts w:ascii="ＭＳ Ｐ明朝" w:eastAsia="ＭＳ Ｐ明朝" w:hAnsi="ＭＳ Ｐ明朝"/>
                <w:b/>
                <w:bCs/>
                <w:sz w:val="22"/>
              </w:rPr>
            </w:pPr>
          </w:p>
          <w:p w14:paraId="5BA57361" w14:textId="75483CA8" w:rsidR="00C26E79" w:rsidRPr="00D81982" w:rsidRDefault="00C26E79" w:rsidP="00F966FB">
            <w:pPr>
              <w:widowControl/>
              <w:jc w:val="left"/>
              <w:rPr>
                <w:rFonts w:ascii="ＭＳ Ｐ明朝" w:eastAsia="ＭＳ Ｐ明朝" w:hAnsi="ＭＳ Ｐ明朝"/>
                <w:b/>
                <w:bCs/>
                <w:sz w:val="22"/>
              </w:rPr>
            </w:pPr>
          </w:p>
          <w:p w14:paraId="6F4BF2DD" w14:textId="4FB0EF9C" w:rsidR="00C26E79" w:rsidRPr="00D81982" w:rsidRDefault="00C26E79" w:rsidP="00F966FB">
            <w:pPr>
              <w:widowControl/>
              <w:jc w:val="left"/>
              <w:rPr>
                <w:rFonts w:ascii="ＭＳ Ｐ明朝" w:eastAsia="ＭＳ Ｐ明朝" w:hAnsi="ＭＳ Ｐ明朝"/>
                <w:b/>
                <w:bCs/>
                <w:sz w:val="22"/>
              </w:rPr>
            </w:pPr>
          </w:p>
          <w:p w14:paraId="51E52018" w14:textId="5E0D0C30" w:rsidR="00C26E79" w:rsidRPr="00D81982" w:rsidRDefault="00C26E79" w:rsidP="00F966FB">
            <w:pPr>
              <w:widowControl/>
              <w:jc w:val="left"/>
              <w:rPr>
                <w:rFonts w:ascii="ＭＳ Ｐ明朝" w:eastAsia="ＭＳ Ｐ明朝" w:hAnsi="ＭＳ Ｐ明朝"/>
                <w:b/>
                <w:bCs/>
                <w:sz w:val="22"/>
              </w:rPr>
            </w:pPr>
          </w:p>
          <w:p w14:paraId="3599749D" w14:textId="5B1B8972" w:rsidR="00C26E79" w:rsidRPr="00D81982" w:rsidRDefault="00C26E79" w:rsidP="00F966FB">
            <w:pPr>
              <w:widowControl/>
              <w:jc w:val="left"/>
              <w:rPr>
                <w:rFonts w:ascii="ＭＳ Ｐ明朝" w:eastAsia="ＭＳ Ｐ明朝" w:hAnsi="ＭＳ Ｐ明朝"/>
                <w:b/>
                <w:bCs/>
                <w:sz w:val="22"/>
              </w:rPr>
            </w:pPr>
          </w:p>
          <w:p w14:paraId="4A74AF28" w14:textId="79707C13" w:rsidR="00C26E79" w:rsidRPr="00D81982" w:rsidRDefault="00C26E79" w:rsidP="00F966FB">
            <w:pPr>
              <w:widowControl/>
              <w:jc w:val="left"/>
              <w:rPr>
                <w:rFonts w:ascii="ＭＳ Ｐ明朝" w:eastAsia="ＭＳ Ｐ明朝" w:hAnsi="ＭＳ Ｐ明朝"/>
                <w:b/>
                <w:bCs/>
                <w:sz w:val="22"/>
              </w:rPr>
            </w:pPr>
          </w:p>
          <w:p w14:paraId="6B54F057" w14:textId="34953B28" w:rsidR="00C26E79" w:rsidRPr="00D81982" w:rsidRDefault="00C26E79" w:rsidP="00F966FB">
            <w:pPr>
              <w:widowControl/>
              <w:jc w:val="left"/>
              <w:rPr>
                <w:rFonts w:ascii="ＭＳ Ｐ明朝" w:eastAsia="ＭＳ Ｐ明朝" w:hAnsi="ＭＳ Ｐ明朝"/>
                <w:b/>
                <w:bCs/>
                <w:sz w:val="22"/>
              </w:rPr>
            </w:pPr>
          </w:p>
          <w:p w14:paraId="5C0B499E" w14:textId="3814154E" w:rsidR="00C26E79" w:rsidRPr="00D81982" w:rsidRDefault="00C26E79" w:rsidP="00F966FB">
            <w:pPr>
              <w:widowControl/>
              <w:jc w:val="left"/>
              <w:rPr>
                <w:rFonts w:ascii="ＭＳ Ｐ明朝" w:eastAsia="ＭＳ Ｐ明朝" w:hAnsi="ＭＳ Ｐ明朝"/>
                <w:b/>
                <w:bCs/>
                <w:sz w:val="22"/>
              </w:rPr>
            </w:pPr>
          </w:p>
          <w:p w14:paraId="7582222E" w14:textId="1C663E8B" w:rsidR="00C26E79" w:rsidRPr="00D81982" w:rsidRDefault="00C26E79" w:rsidP="00F966FB">
            <w:pPr>
              <w:widowControl/>
              <w:jc w:val="left"/>
              <w:rPr>
                <w:rFonts w:ascii="ＭＳ Ｐ明朝" w:eastAsia="ＭＳ Ｐ明朝" w:hAnsi="ＭＳ Ｐ明朝"/>
                <w:b/>
                <w:bCs/>
                <w:sz w:val="22"/>
              </w:rPr>
            </w:pPr>
          </w:p>
          <w:p w14:paraId="197A097B" w14:textId="79CA62E3" w:rsidR="00C26E79" w:rsidRPr="00D81982" w:rsidRDefault="00C26E79" w:rsidP="00F966FB">
            <w:pPr>
              <w:widowControl/>
              <w:jc w:val="left"/>
              <w:rPr>
                <w:rFonts w:ascii="ＭＳ Ｐ明朝" w:eastAsia="ＭＳ Ｐ明朝" w:hAnsi="ＭＳ Ｐ明朝"/>
                <w:b/>
                <w:bCs/>
                <w:sz w:val="22"/>
              </w:rPr>
            </w:pPr>
          </w:p>
          <w:p w14:paraId="644088F0" w14:textId="1AD23D60" w:rsidR="00C26E79" w:rsidRPr="00D81982" w:rsidRDefault="00C26E79" w:rsidP="00F966FB">
            <w:pPr>
              <w:widowControl/>
              <w:jc w:val="left"/>
              <w:rPr>
                <w:rFonts w:ascii="ＭＳ Ｐ明朝" w:eastAsia="ＭＳ Ｐ明朝" w:hAnsi="ＭＳ Ｐ明朝"/>
                <w:b/>
                <w:bCs/>
                <w:sz w:val="22"/>
              </w:rPr>
            </w:pPr>
          </w:p>
          <w:p w14:paraId="0E894BB8" w14:textId="442A7C07" w:rsidR="00C26E79" w:rsidRPr="00D81982" w:rsidRDefault="00C26E79" w:rsidP="00F966FB">
            <w:pPr>
              <w:widowControl/>
              <w:jc w:val="left"/>
              <w:rPr>
                <w:rFonts w:ascii="ＭＳ Ｐ明朝" w:eastAsia="ＭＳ Ｐ明朝" w:hAnsi="ＭＳ Ｐ明朝"/>
                <w:b/>
                <w:bCs/>
                <w:sz w:val="22"/>
              </w:rPr>
            </w:pPr>
          </w:p>
          <w:p w14:paraId="2CE4FC80" w14:textId="67B779D0" w:rsidR="00C26E79" w:rsidRPr="00D81982" w:rsidRDefault="00C26E79" w:rsidP="00F966FB">
            <w:pPr>
              <w:widowControl/>
              <w:jc w:val="left"/>
              <w:rPr>
                <w:rFonts w:ascii="ＭＳ Ｐ明朝" w:eastAsia="ＭＳ Ｐ明朝" w:hAnsi="ＭＳ Ｐ明朝"/>
                <w:b/>
                <w:bCs/>
                <w:sz w:val="22"/>
              </w:rPr>
            </w:pPr>
          </w:p>
          <w:p w14:paraId="04C90D10" w14:textId="3006D2E4" w:rsidR="00C26E79" w:rsidRPr="00D81982" w:rsidRDefault="00C26E79" w:rsidP="00F966FB">
            <w:pPr>
              <w:widowControl/>
              <w:jc w:val="left"/>
              <w:rPr>
                <w:rFonts w:ascii="ＭＳ Ｐ明朝" w:eastAsia="ＭＳ Ｐ明朝" w:hAnsi="ＭＳ Ｐ明朝"/>
                <w:b/>
                <w:bCs/>
                <w:sz w:val="22"/>
              </w:rPr>
            </w:pPr>
          </w:p>
          <w:p w14:paraId="10D53186" w14:textId="5DD99A19" w:rsidR="00C26E79" w:rsidRPr="00D81982" w:rsidRDefault="00C26E79" w:rsidP="00F966FB">
            <w:pPr>
              <w:widowControl/>
              <w:jc w:val="left"/>
              <w:rPr>
                <w:rFonts w:ascii="ＭＳ Ｐ明朝" w:eastAsia="ＭＳ Ｐ明朝" w:hAnsi="ＭＳ Ｐ明朝"/>
                <w:b/>
                <w:bCs/>
                <w:sz w:val="22"/>
              </w:rPr>
            </w:pPr>
          </w:p>
          <w:p w14:paraId="7FF9A8AA" w14:textId="27C87E11" w:rsidR="00C26E79" w:rsidRPr="00D81982" w:rsidRDefault="00C26E79" w:rsidP="00F966FB">
            <w:pPr>
              <w:widowControl/>
              <w:jc w:val="left"/>
              <w:rPr>
                <w:rFonts w:ascii="ＭＳ Ｐ明朝" w:eastAsia="ＭＳ Ｐ明朝" w:hAnsi="ＭＳ Ｐ明朝"/>
                <w:b/>
                <w:bCs/>
                <w:sz w:val="22"/>
              </w:rPr>
            </w:pPr>
          </w:p>
          <w:p w14:paraId="519912D7" w14:textId="78749293" w:rsidR="00C26E79" w:rsidRPr="00D81982" w:rsidRDefault="00C26E79" w:rsidP="00F966FB">
            <w:pPr>
              <w:widowControl/>
              <w:jc w:val="left"/>
              <w:rPr>
                <w:rFonts w:ascii="ＭＳ Ｐ明朝" w:eastAsia="ＭＳ Ｐ明朝" w:hAnsi="ＭＳ Ｐ明朝"/>
                <w:b/>
                <w:bCs/>
                <w:sz w:val="22"/>
              </w:rPr>
            </w:pPr>
          </w:p>
          <w:p w14:paraId="2B2814C1" w14:textId="3BB0F3A0" w:rsidR="00C26E79" w:rsidRPr="00D81982" w:rsidRDefault="00C26E79" w:rsidP="00F966FB">
            <w:pPr>
              <w:widowControl/>
              <w:jc w:val="left"/>
              <w:rPr>
                <w:rFonts w:ascii="ＭＳ Ｐ明朝" w:eastAsia="ＭＳ Ｐ明朝" w:hAnsi="ＭＳ Ｐ明朝"/>
                <w:b/>
                <w:bCs/>
                <w:sz w:val="22"/>
              </w:rPr>
            </w:pPr>
          </w:p>
          <w:p w14:paraId="0E7F0DDB" w14:textId="3B433E09" w:rsidR="00C26E79" w:rsidRPr="00D81982" w:rsidRDefault="00C26E79" w:rsidP="00F966FB">
            <w:pPr>
              <w:widowControl/>
              <w:jc w:val="left"/>
              <w:rPr>
                <w:rFonts w:ascii="ＭＳ Ｐ明朝" w:eastAsia="ＭＳ Ｐ明朝" w:hAnsi="ＭＳ Ｐ明朝"/>
                <w:b/>
                <w:bCs/>
                <w:sz w:val="22"/>
              </w:rPr>
            </w:pPr>
          </w:p>
          <w:p w14:paraId="1DAFB0F2" w14:textId="7823E6F0" w:rsidR="00C26E79" w:rsidRPr="00D81982" w:rsidRDefault="00C26E79" w:rsidP="00F966FB">
            <w:pPr>
              <w:widowControl/>
              <w:jc w:val="left"/>
              <w:rPr>
                <w:rFonts w:ascii="ＭＳ Ｐ明朝" w:eastAsia="ＭＳ Ｐ明朝" w:hAnsi="ＭＳ Ｐ明朝"/>
                <w:b/>
                <w:bCs/>
                <w:sz w:val="22"/>
              </w:rPr>
            </w:pPr>
          </w:p>
          <w:p w14:paraId="145F79C7" w14:textId="2DCF930C" w:rsidR="00C26E79" w:rsidRPr="00D81982" w:rsidRDefault="00C26E79" w:rsidP="00F966FB">
            <w:pPr>
              <w:widowControl/>
              <w:jc w:val="left"/>
              <w:rPr>
                <w:rFonts w:ascii="ＭＳ Ｐ明朝" w:eastAsia="ＭＳ Ｐ明朝" w:hAnsi="ＭＳ Ｐ明朝"/>
                <w:b/>
                <w:bCs/>
                <w:sz w:val="22"/>
              </w:rPr>
            </w:pPr>
          </w:p>
          <w:p w14:paraId="0F48FF57" w14:textId="7E78671F" w:rsidR="00C26E79" w:rsidRPr="00D81982" w:rsidRDefault="00C26E79" w:rsidP="00F966FB">
            <w:pPr>
              <w:widowControl/>
              <w:jc w:val="left"/>
              <w:rPr>
                <w:rFonts w:ascii="ＭＳ Ｐ明朝" w:eastAsia="ＭＳ Ｐ明朝" w:hAnsi="ＭＳ Ｐ明朝"/>
                <w:b/>
                <w:bCs/>
                <w:sz w:val="22"/>
              </w:rPr>
            </w:pPr>
          </w:p>
          <w:p w14:paraId="6C190B24" w14:textId="17CD6016" w:rsidR="00C26E79" w:rsidRPr="00D81982" w:rsidRDefault="00C26E79" w:rsidP="00F966FB">
            <w:pPr>
              <w:widowControl/>
              <w:jc w:val="left"/>
              <w:rPr>
                <w:rFonts w:ascii="ＭＳ Ｐ明朝" w:eastAsia="ＭＳ Ｐ明朝" w:hAnsi="ＭＳ Ｐ明朝"/>
                <w:b/>
                <w:bCs/>
                <w:sz w:val="22"/>
              </w:rPr>
            </w:pPr>
          </w:p>
          <w:p w14:paraId="3CEBF725" w14:textId="43752766" w:rsidR="00C26E79" w:rsidRPr="00D81982" w:rsidRDefault="00C26E79" w:rsidP="00F966FB">
            <w:pPr>
              <w:widowControl/>
              <w:jc w:val="left"/>
              <w:rPr>
                <w:rFonts w:ascii="ＭＳ Ｐ明朝" w:eastAsia="ＭＳ Ｐ明朝" w:hAnsi="ＭＳ Ｐ明朝"/>
                <w:b/>
                <w:bCs/>
                <w:sz w:val="22"/>
              </w:rPr>
            </w:pPr>
          </w:p>
          <w:p w14:paraId="00754F8C" w14:textId="2F795905" w:rsidR="00C26E79" w:rsidRPr="00D81982" w:rsidRDefault="00C26E79" w:rsidP="00F966FB">
            <w:pPr>
              <w:widowControl/>
              <w:jc w:val="left"/>
              <w:rPr>
                <w:rFonts w:ascii="ＭＳ Ｐ明朝" w:eastAsia="ＭＳ Ｐ明朝" w:hAnsi="ＭＳ Ｐ明朝"/>
                <w:b/>
                <w:bCs/>
                <w:sz w:val="22"/>
              </w:rPr>
            </w:pPr>
          </w:p>
          <w:p w14:paraId="5D58E045" w14:textId="35A09909" w:rsidR="00C26E79" w:rsidRPr="00D81982" w:rsidRDefault="00C26E79" w:rsidP="00F966FB">
            <w:pPr>
              <w:widowControl/>
              <w:jc w:val="left"/>
              <w:rPr>
                <w:rFonts w:ascii="ＭＳ Ｐ明朝" w:eastAsia="ＭＳ Ｐ明朝" w:hAnsi="ＭＳ Ｐ明朝"/>
                <w:b/>
                <w:bCs/>
                <w:sz w:val="22"/>
              </w:rPr>
            </w:pPr>
          </w:p>
          <w:p w14:paraId="6D1BC7E2" w14:textId="5DD00C3B" w:rsidR="00C26E79" w:rsidRPr="00D81982" w:rsidRDefault="00C26E79" w:rsidP="00F966FB">
            <w:pPr>
              <w:widowControl/>
              <w:jc w:val="left"/>
              <w:rPr>
                <w:rFonts w:ascii="ＭＳ Ｐ明朝" w:eastAsia="ＭＳ Ｐ明朝" w:hAnsi="ＭＳ Ｐ明朝"/>
                <w:b/>
                <w:bCs/>
                <w:sz w:val="22"/>
              </w:rPr>
            </w:pPr>
          </w:p>
          <w:p w14:paraId="11721944" w14:textId="613FF368" w:rsidR="00C26E79" w:rsidRPr="00D81982" w:rsidRDefault="00C26E79" w:rsidP="00F966FB">
            <w:pPr>
              <w:widowControl/>
              <w:jc w:val="left"/>
              <w:rPr>
                <w:rFonts w:ascii="ＭＳ Ｐ明朝" w:eastAsia="ＭＳ Ｐ明朝" w:hAnsi="ＭＳ Ｐ明朝"/>
                <w:b/>
                <w:bCs/>
                <w:sz w:val="22"/>
              </w:rPr>
            </w:pPr>
          </w:p>
          <w:p w14:paraId="6D69D557" w14:textId="102A4E6A" w:rsidR="00C26E79" w:rsidRPr="00D81982" w:rsidRDefault="00C26E79" w:rsidP="00F966FB">
            <w:pPr>
              <w:widowControl/>
              <w:jc w:val="left"/>
              <w:rPr>
                <w:rFonts w:ascii="ＭＳ Ｐ明朝" w:eastAsia="ＭＳ Ｐ明朝" w:hAnsi="ＭＳ Ｐ明朝"/>
                <w:b/>
                <w:bCs/>
                <w:sz w:val="22"/>
              </w:rPr>
            </w:pPr>
          </w:p>
          <w:p w14:paraId="420EE9E3" w14:textId="512F77D7" w:rsidR="00C26E79" w:rsidRPr="00D81982" w:rsidRDefault="00C26E79" w:rsidP="00F966FB">
            <w:pPr>
              <w:widowControl/>
              <w:jc w:val="left"/>
              <w:rPr>
                <w:rFonts w:ascii="ＭＳ Ｐ明朝" w:eastAsia="ＭＳ Ｐ明朝" w:hAnsi="ＭＳ Ｐ明朝"/>
                <w:b/>
                <w:bCs/>
                <w:sz w:val="22"/>
              </w:rPr>
            </w:pPr>
          </w:p>
          <w:p w14:paraId="25154CCC" w14:textId="3D2FF1D8" w:rsidR="00C26E79" w:rsidRPr="00D81982" w:rsidRDefault="00C26E79" w:rsidP="00F966FB">
            <w:pPr>
              <w:widowControl/>
              <w:jc w:val="left"/>
              <w:rPr>
                <w:rFonts w:ascii="ＭＳ Ｐ明朝" w:eastAsia="ＭＳ Ｐ明朝" w:hAnsi="ＭＳ Ｐ明朝"/>
                <w:b/>
                <w:bCs/>
                <w:sz w:val="22"/>
              </w:rPr>
            </w:pPr>
          </w:p>
          <w:p w14:paraId="735DCD19" w14:textId="70922BEB" w:rsidR="00C26E79" w:rsidRPr="00D81982" w:rsidRDefault="00C26E79" w:rsidP="00F966FB">
            <w:pPr>
              <w:widowControl/>
              <w:jc w:val="left"/>
              <w:rPr>
                <w:rFonts w:ascii="ＭＳ Ｐ明朝" w:eastAsia="ＭＳ Ｐ明朝" w:hAnsi="ＭＳ Ｐ明朝"/>
                <w:b/>
                <w:bCs/>
                <w:sz w:val="22"/>
              </w:rPr>
            </w:pPr>
          </w:p>
          <w:p w14:paraId="32ABCFAE" w14:textId="044B230D" w:rsidR="00C26E79" w:rsidRPr="00D81982" w:rsidRDefault="00C26E79" w:rsidP="00F966FB">
            <w:pPr>
              <w:widowControl/>
              <w:jc w:val="left"/>
              <w:rPr>
                <w:rFonts w:ascii="ＭＳ Ｐ明朝" w:eastAsia="ＭＳ Ｐ明朝" w:hAnsi="ＭＳ Ｐ明朝"/>
                <w:b/>
                <w:bCs/>
                <w:sz w:val="22"/>
              </w:rPr>
            </w:pPr>
          </w:p>
          <w:p w14:paraId="518C5F39" w14:textId="112DDBB6" w:rsidR="00C26E79" w:rsidRPr="00D81982" w:rsidRDefault="00C26E79" w:rsidP="00F966FB">
            <w:pPr>
              <w:widowControl/>
              <w:jc w:val="left"/>
              <w:rPr>
                <w:rFonts w:ascii="ＭＳ Ｐ明朝" w:eastAsia="ＭＳ Ｐ明朝" w:hAnsi="ＭＳ Ｐ明朝"/>
                <w:b/>
                <w:bCs/>
                <w:sz w:val="22"/>
              </w:rPr>
            </w:pPr>
          </w:p>
          <w:p w14:paraId="27528BF7" w14:textId="24D05B13" w:rsidR="00C26E79" w:rsidRPr="00D81982" w:rsidRDefault="00C26E79" w:rsidP="00F966FB">
            <w:pPr>
              <w:widowControl/>
              <w:jc w:val="left"/>
              <w:rPr>
                <w:rFonts w:ascii="ＭＳ Ｐ明朝" w:eastAsia="ＭＳ Ｐ明朝" w:hAnsi="ＭＳ Ｐ明朝"/>
                <w:b/>
                <w:bCs/>
                <w:sz w:val="22"/>
              </w:rPr>
            </w:pPr>
          </w:p>
          <w:p w14:paraId="6842A14C" w14:textId="5F32BFB1" w:rsidR="00C26E79" w:rsidRPr="00D81982" w:rsidRDefault="00C26E79" w:rsidP="00F966FB">
            <w:pPr>
              <w:widowControl/>
              <w:jc w:val="left"/>
              <w:rPr>
                <w:rFonts w:ascii="ＭＳ Ｐ明朝" w:eastAsia="ＭＳ Ｐ明朝" w:hAnsi="ＭＳ Ｐ明朝"/>
                <w:b/>
                <w:bCs/>
                <w:sz w:val="22"/>
              </w:rPr>
            </w:pPr>
          </w:p>
          <w:p w14:paraId="38F0D666" w14:textId="0A5DCC84" w:rsidR="00C26E79" w:rsidRPr="00D81982" w:rsidRDefault="00C26E79" w:rsidP="00F966FB">
            <w:pPr>
              <w:widowControl/>
              <w:jc w:val="left"/>
              <w:rPr>
                <w:rFonts w:ascii="ＭＳ Ｐ明朝" w:eastAsia="ＭＳ Ｐ明朝" w:hAnsi="ＭＳ Ｐ明朝"/>
                <w:b/>
                <w:bCs/>
                <w:sz w:val="22"/>
              </w:rPr>
            </w:pPr>
          </w:p>
          <w:p w14:paraId="4B7BA60A" w14:textId="619DAF6A" w:rsidR="00C26E79" w:rsidRPr="00D81982" w:rsidRDefault="00C26E79" w:rsidP="00F966FB">
            <w:pPr>
              <w:widowControl/>
              <w:jc w:val="left"/>
              <w:rPr>
                <w:rFonts w:ascii="ＭＳ Ｐ明朝" w:eastAsia="ＭＳ Ｐ明朝" w:hAnsi="ＭＳ Ｐ明朝"/>
                <w:b/>
                <w:bCs/>
                <w:sz w:val="22"/>
              </w:rPr>
            </w:pPr>
          </w:p>
          <w:p w14:paraId="795F50EB" w14:textId="58B03849" w:rsidR="00C26E79" w:rsidRPr="00D81982" w:rsidRDefault="00C26E79" w:rsidP="00F966FB">
            <w:pPr>
              <w:widowControl/>
              <w:jc w:val="left"/>
              <w:rPr>
                <w:rFonts w:ascii="ＭＳ Ｐ明朝" w:eastAsia="ＭＳ Ｐ明朝" w:hAnsi="ＭＳ Ｐ明朝"/>
                <w:b/>
                <w:bCs/>
                <w:sz w:val="22"/>
              </w:rPr>
            </w:pPr>
          </w:p>
          <w:p w14:paraId="7B6C3E87" w14:textId="02A7C479" w:rsidR="00C26E79" w:rsidRPr="00D81982" w:rsidRDefault="00C26E79" w:rsidP="00F966FB">
            <w:pPr>
              <w:widowControl/>
              <w:jc w:val="left"/>
              <w:rPr>
                <w:rFonts w:ascii="ＭＳ Ｐ明朝" w:eastAsia="ＭＳ Ｐ明朝" w:hAnsi="ＭＳ Ｐ明朝"/>
                <w:b/>
                <w:bCs/>
                <w:sz w:val="22"/>
              </w:rPr>
            </w:pPr>
          </w:p>
          <w:p w14:paraId="7928FA25" w14:textId="34115362" w:rsidR="00C26E79" w:rsidRPr="00D81982" w:rsidRDefault="00C26E79" w:rsidP="00F966FB">
            <w:pPr>
              <w:widowControl/>
              <w:jc w:val="left"/>
              <w:rPr>
                <w:rFonts w:ascii="ＭＳ Ｐ明朝" w:eastAsia="ＭＳ Ｐ明朝" w:hAnsi="ＭＳ Ｐ明朝"/>
                <w:b/>
                <w:bCs/>
                <w:sz w:val="22"/>
              </w:rPr>
            </w:pPr>
          </w:p>
          <w:p w14:paraId="17B89D69" w14:textId="207B9193" w:rsidR="00C26E79" w:rsidRPr="00D81982" w:rsidRDefault="00C26E79" w:rsidP="00F966FB">
            <w:pPr>
              <w:widowControl/>
              <w:jc w:val="left"/>
              <w:rPr>
                <w:rFonts w:ascii="ＭＳ Ｐ明朝" w:eastAsia="ＭＳ Ｐ明朝" w:hAnsi="ＭＳ Ｐ明朝"/>
                <w:b/>
                <w:bCs/>
                <w:sz w:val="22"/>
              </w:rPr>
            </w:pPr>
          </w:p>
          <w:p w14:paraId="153E0926" w14:textId="07F1C183" w:rsidR="00F12AA9" w:rsidRPr="00D81982" w:rsidRDefault="00F12AA9" w:rsidP="00F966FB">
            <w:pPr>
              <w:widowControl/>
              <w:jc w:val="left"/>
              <w:rPr>
                <w:rFonts w:ascii="ＭＳ Ｐ明朝" w:eastAsia="ＭＳ Ｐ明朝" w:hAnsi="ＭＳ Ｐ明朝"/>
                <w:b/>
                <w:bCs/>
                <w:sz w:val="22"/>
              </w:rPr>
            </w:pPr>
          </w:p>
          <w:p w14:paraId="609975BC" w14:textId="77777777" w:rsidR="00F12AA9" w:rsidRPr="00D81982" w:rsidRDefault="00F12AA9" w:rsidP="00F966FB">
            <w:pPr>
              <w:widowControl/>
              <w:jc w:val="left"/>
              <w:rPr>
                <w:rFonts w:ascii="ＭＳ Ｐ明朝" w:eastAsia="ＭＳ Ｐ明朝" w:hAnsi="ＭＳ Ｐ明朝"/>
                <w:b/>
                <w:bCs/>
                <w:sz w:val="22"/>
              </w:rPr>
            </w:pPr>
          </w:p>
          <w:p w14:paraId="3495296E" w14:textId="77777777" w:rsidR="00EC189D"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付属書１　　　　　　　　　　　　　　　</w:t>
            </w:r>
          </w:p>
          <w:p w14:paraId="1991E229" w14:textId="46C5FD59" w:rsidR="00F966FB" w:rsidRPr="00D81982" w:rsidRDefault="00F966FB" w:rsidP="00EC189D">
            <w:pPr>
              <w:jc w:val="center"/>
              <w:rPr>
                <w:rFonts w:ascii="ＭＳ Ｐ明朝" w:eastAsia="ＭＳ Ｐ明朝" w:hAnsi="ＭＳ Ｐ明朝"/>
                <w:b/>
                <w:bCs/>
                <w:sz w:val="22"/>
              </w:rPr>
            </w:pPr>
            <w:r w:rsidRPr="00D81982">
              <w:rPr>
                <w:rFonts w:ascii="ＭＳ Ｐ明朝" w:eastAsia="ＭＳ Ｐ明朝" w:hAnsi="ＭＳ Ｐ明朝"/>
                <w:b/>
                <w:bCs/>
                <w:sz w:val="22"/>
              </w:rPr>
              <w:t>SGEC認証機関の認定要件</w:t>
            </w:r>
          </w:p>
          <w:p w14:paraId="0C9E107F" w14:textId="77777777" w:rsidR="00F966FB" w:rsidRPr="00D81982" w:rsidRDefault="00F966FB" w:rsidP="00F966FB">
            <w:pPr>
              <w:rPr>
                <w:rFonts w:ascii="ＭＳ Ｐ明朝" w:eastAsia="ＭＳ Ｐ明朝" w:hAnsi="ＭＳ Ｐ明朝"/>
                <w:sz w:val="22"/>
              </w:rPr>
            </w:pPr>
          </w:p>
          <w:p w14:paraId="26EB8432" w14:textId="4074A08F"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u w:val="single"/>
              </w:rPr>
              <w:t>SGEC/PEFCジャパン</w:t>
            </w:r>
            <w:r w:rsidRPr="00D81982">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343B448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60C020F7" w14:textId="77777777" w:rsidR="00F966FB" w:rsidRPr="00D81982" w:rsidRDefault="00F966FB" w:rsidP="00BB1A54">
            <w:pPr>
              <w:ind w:leftChars="8" w:left="17"/>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45BD9998" w14:textId="571D104E" w:rsidR="00F966FB" w:rsidRPr="00D81982" w:rsidRDefault="00F966FB" w:rsidP="00F966FB">
            <w:pPr>
              <w:rPr>
                <w:rFonts w:ascii="ＭＳ Ｐ明朝" w:eastAsia="ＭＳ Ｐ明朝" w:hAnsi="ＭＳ Ｐ明朝"/>
                <w:sz w:val="22"/>
              </w:rPr>
            </w:pPr>
            <w:r w:rsidRPr="00D81982">
              <w:rPr>
                <w:rStyle w:val="HTML"/>
                <w:rFonts w:ascii="ＭＳ Ｐ明朝" w:eastAsia="ＭＳ Ｐ明朝" w:hAnsi="ＭＳ Ｐ明朝" w:hint="default"/>
                <w:sz w:val="22"/>
                <w:szCs w:val="22"/>
              </w:rPr>
              <w:t>(2) 当該認定の範囲には、その時点で明確に有効な、森林管理認証に係る</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p>
          <w:p w14:paraId="15BA2B59" w14:textId="7EC18925" w:rsidR="00F966FB" w:rsidRPr="00D81982" w:rsidRDefault="00F966FB" w:rsidP="00F966FB">
            <w:pPr>
              <w:ind w:leftChars="58" w:left="122"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Style w:val="HTML"/>
                <w:rFonts w:ascii="ＭＳ Ｐ明朝" w:eastAsia="ＭＳ Ｐ明朝" w:hAnsi="ＭＳ Ｐ明朝" w:hint="default"/>
                <w:sz w:val="22"/>
                <w:szCs w:val="22"/>
              </w:rPr>
              <w:t>及びこれに関連する文書を含むこと、更には</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/PEFCジャパンの</w:t>
            </w:r>
            <w:r w:rsidRPr="00D81982">
              <w:rPr>
                <w:rFonts w:ascii="ＭＳ Ｐ明朝" w:eastAsia="ＭＳ Ｐ明朝" w:hAnsi="ＭＳ Ｐ明朝" w:cs="ＭＳ明朝" w:hint="eastAsia"/>
                <w:kern w:val="0"/>
                <w:sz w:val="22"/>
              </w:rPr>
              <w:t>ウェブサイト</w:t>
            </w:r>
            <w:hyperlink r:id="rId33" w:history="1">
              <w:r w:rsidR="00EC189D" w:rsidRPr="00E90E5B">
                <w:rPr>
                  <w:rStyle w:val="af3"/>
                  <w:rFonts w:ascii="ＭＳ Ｐ明朝" w:eastAsia="ＭＳ Ｐ明朝" w:hAnsi="ＭＳ Ｐ明朝" w:cs="ＭＳ明朝"/>
                  <w:color w:val="auto"/>
                  <w:kern w:val="0"/>
                  <w:sz w:val="22"/>
                </w:rPr>
                <w:t>https://sgec-pefcj.jp</w:t>
              </w:r>
            </w:hyperlink>
            <w:r w:rsidR="00895E6D"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上に提示される要求事項を含まなければならない。</w:t>
            </w:r>
          </w:p>
          <w:p w14:paraId="221DA19E" w14:textId="77777777" w:rsidR="00F966FB" w:rsidRPr="00D81982" w:rsidRDefault="00F966FB" w:rsidP="00F966FB">
            <w:pPr>
              <w:ind w:leftChars="50" w:left="105" w:firstLineChars="50" w:firstLine="11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65CDEB49" w14:textId="77777777" w:rsidR="00F966FB" w:rsidRPr="00D81982" w:rsidRDefault="00F966FB" w:rsidP="00F966FB">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27C834E6" w14:textId="77777777" w:rsidR="00F966FB" w:rsidRPr="00E90E5B" w:rsidRDefault="00F966FB" w:rsidP="00F966FB">
            <w:pPr>
              <w:rPr>
                <w:rFonts w:ascii="ＭＳ Ｐ明朝" w:eastAsia="ＭＳ Ｐ明朝" w:hAnsi="ＭＳ Ｐ明朝"/>
                <w:sz w:val="22"/>
              </w:rPr>
            </w:pPr>
          </w:p>
          <w:p w14:paraId="2643F6CE" w14:textId="185FF46F" w:rsidR="009243ED" w:rsidRPr="00E90E5B" w:rsidRDefault="009243ED" w:rsidP="00F966FB">
            <w:pPr>
              <w:rPr>
                <w:rFonts w:ascii="ＭＳ Ｐ明朝" w:eastAsia="ＭＳ Ｐ明朝" w:hAnsi="ＭＳ Ｐ明朝"/>
                <w:sz w:val="22"/>
              </w:rPr>
            </w:pPr>
          </w:p>
          <w:p w14:paraId="4B20A850" w14:textId="77777777" w:rsidR="009243ED" w:rsidRPr="00D81982" w:rsidRDefault="009243ED" w:rsidP="00F966FB">
            <w:pPr>
              <w:rPr>
                <w:rFonts w:ascii="ＭＳ Ｐ明朝" w:eastAsia="ＭＳ Ｐ明朝" w:hAnsi="ＭＳ Ｐ明朝" w:cs="ＭＳ明朝"/>
                <w:b/>
                <w:kern w:val="0"/>
                <w:sz w:val="22"/>
              </w:rPr>
            </w:pPr>
          </w:p>
          <w:p w14:paraId="2330BE2D" w14:textId="77777777" w:rsidR="00EC189D" w:rsidRPr="00D81982" w:rsidRDefault="00F966FB" w:rsidP="00F966FB">
            <w:pPr>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 xml:space="preserve">付属書２　　　　　　　　　</w:t>
            </w:r>
          </w:p>
          <w:p w14:paraId="6022299F" w14:textId="55406A09" w:rsidR="00F966FB" w:rsidRPr="00D81982" w:rsidRDefault="00F966FB" w:rsidP="00EC189D">
            <w:pPr>
              <w:jc w:val="center"/>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SGEC認証機関の公示について</w:t>
            </w:r>
          </w:p>
          <w:p w14:paraId="19A3A5A3" w14:textId="77777777" w:rsidR="00F966FB" w:rsidRPr="00D81982" w:rsidRDefault="00F966FB" w:rsidP="00F966FB">
            <w:pPr>
              <w:rPr>
                <w:rFonts w:ascii="ＭＳ Ｐ明朝" w:eastAsia="ＭＳ Ｐ明朝" w:hAnsi="ＭＳ Ｐ明朝" w:cs="ＭＳ明朝"/>
                <w:kern w:val="0"/>
                <w:sz w:val="22"/>
              </w:rPr>
            </w:pPr>
          </w:p>
          <w:p w14:paraId="36160EC5"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公示に当たって、認証機関は、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w:t>
            </w:r>
            <w:r w:rsidRPr="00D81982">
              <w:rPr>
                <w:rFonts w:ascii="ＭＳ Ｐ明朝" w:eastAsia="ＭＳ Ｐ明朝" w:hAnsi="ＭＳ Ｐ明朝" w:cs="ＭＳ明朝"/>
                <w:kern w:val="0"/>
                <w:sz w:val="22"/>
              </w:rPr>
              <w:t>SGECの公示を受けた認証機関は、SGECに対し、SGEC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が定める処に従って授与した認証に関する情報を提供しなければならない。</w:t>
            </w:r>
          </w:p>
          <w:p w14:paraId="07416A05" w14:textId="2ABA8BCC"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w:t>
            </w:r>
            <w:r w:rsidR="00D9045F" w:rsidRPr="00D81982">
              <w:rPr>
                <w:rFonts w:ascii="ＭＳ Ｐ明朝" w:eastAsia="ＭＳ Ｐ明朝" w:hAnsi="ＭＳ Ｐ明朝" w:cs="ＭＳ明朝" w:hint="eastAsia"/>
                <w:kern w:val="0"/>
                <w:sz w:val="22"/>
              </w:rPr>
              <w:t>識別</w:t>
            </w:r>
            <w:r w:rsidRPr="00D81982">
              <w:rPr>
                <w:rFonts w:ascii="ＭＳ Ｐ明朝" w:eastAsia="ＭＳ Ｐ明朝" w:hAnsi="ＭＳ Ｐ明朝" w:cs="ＭＳ明朝" w:hint="eastAsia"/>
                <w:kern w:val="0"/>
                <w:sz w:val="22"/>
              </w:rPr>
              <w:t>情報、授与された認証の適用範囲、</w:t>
            </w:r>
            <w:r w:rsidRPr="00D81982">
              <w:rPr>
                <w:rFonts w:ascii="ＭＳ Ｐ明朝" w:eastAsia="ＭＳ Ｐ明朝" w:hAnsi="ＭＳ Ｐ明朝" w:cs="ＭＳ明朝"/>
                <w:kern w:val="0"/>
                <w:sz w:val="22"/>
              </w:rPr>
              <w:t>SGEC公示料金を決めるための森林管理認証取得者の認証面積が含まれる。</w:t>
            </w:r>
          </w:p>
          <w:p w14:paraId="738CFC1C" w14:textId="77777777" w:rsidR="00F966FB" w:rsidRPr="00D81982" w:rsidRDefault="00F966FB" w:rsidP="00F966FB">
            <w:pPr>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SGEC公示によって、SGEC</w:t>
            </w:r>
            <w:r w:rsidRPr="00D81982">
              <w:rPr>
                <w:rFonts w:ascii="ＭＳ Ｐ明朝" w:eastAsia="ＭＳ Ｐ明朝" w:hAnsi="ＭＳ Ｐ明朝" w:cs="Arial"/>
                <w:kern w:val="0"/>
                <w:sz w:val="22"/>
                <w:u w:val="single"/>
              </w:rPr>
              <w:t>/PEFCジャパンは、その</w:t>
            </w:r>
            <w:r w:rsidRPr="00D81982">
              <w:rPr>
                <w:rFonts w:ascii="ＭＳ Ｐ明朝" w:eastAsia="ＭＳ Ｐ明朝" w:hAnsi="ＭＳ Ｐ明朝" w:cs="ＭＳ明朝" w:hint="eastAsia"/>
                <w:kern w:val="0"/>
                <w:sz w:val="22"/>
              </w:rPr>
              <w:t>定める</w:t>
            </w:r>
            <w:r w:rsidRPr="00D81982">
              <w:rPr>
                <w:rFonts w:ascii="ＭＳ Ｐ明朝" w:eastAsia="ＭＳ Ｐ明朝" w:hAnsi="ＭＳ Ｐ明朝" w:cs="ＭＳ明朝"/>
                <w:kern w:val="0"/>
                <w:sz w:val="22"/>
              </w:rPr>
              <w:t>SGEC公示料金の支払いを認証機関に対して請求することができる。</w:t>
            </w:r>
          </w:p>
          <w:p w14:paraId="4D9627E3" w14:textId="2AC0D9B8" w:rsidR="00F966FB" w:rsidRPr="00D81982" w:rsidRDefault="00F966FB" w:rsidP="00F966FB">
            <w:pPr>
              <w:rPr>
                <w:rFonts w:ascii="ＭＳ Ｐ明朝" w:eastAsia="ＭＳ Ｐ明朝" w:hAnsi="ＭＳ Ｐ明朝" w:cs="ＭＳ明朝"/>
                <w:kern w:val="0"/>
                <w:sz w:val="22"/>
              </w:rPr>
            </w:pPr>
          </w:p>
          <w:p w14:paraId="436D3A57" w14:textId="7A46A182" w:rsidR="009243ED" w:rsidRPr="00D81982" w:rsidRDefault="009243ED" w:rsidP="00F966FB">
            <w:pPr>
              <w:rPr>
                <w:rFonts w:ascii="ＭＳ Ｐ明朝" w:eastAsia="ＭＳ Ｐ明朝" w:hAnsi="ＭＳ Ｐ明朝" w:cs="ＭＳ明朝"/>
                <w:kern w:val="0"/>
                <w:sz w:val="22"/>
              </w:rPr>
            </w:pPr>
          </w:p>
          <w:p w14:paraId="02AEEDDE" w14:textId="0BE81805" w:rsidR="00F12AA9" w:rsidRPr="00D81982" w:rsidRDefault="00F12AA9" w:rsidP="00F966FB">
            <w:pPr>
              <w:rPr>
                <w:rFonts w:ascii="ＭＳ Ｐ明朝" w:eastAsia="ＭＳ Ｐ明朝" w:hAnsi="ＭＳ Ｐ明朝" w:cs="ＭＳ明朝"/>
                <w:kern w:val="0"/>
                <w:sz w:val="22"/>
              </w:rPr>
            </w:pPr>
          </w:p>
          <w:p w14:paraId="61EE3E66" w14:textId="0BDCC3F0" w:rsidR="00F12AA9" w:rsidRPr="00D81982" w:rsidRDefault="00F12AA9" w:rsidP="00F966FB">
            <w:pPr>
              <w:rPr>
                <w:rFonts w:ascii="ＭＳ Ｐ明朝" w:eastAsia="ＭＳ Ｐ明朝" w:hAnsi="ＭＳ Ｐ明朝" w:cs="ＭＳ明朝"/>
                <w:kern w:val="0"/>
                <w:sz w:val="22"/>
              </w:rPr>
            </w:pPr>
          </w:p>
          <w:p w14:paraId="2F55802B" w14:textId="57D12C19" w:rsidR="00F12AA9" w:rsidRPr="00D81982" w:rsidRDefault="00F12AA9" w:rsidP="00F966FB">
            <w:pPr>
              <w:rPr>
                <w:rFonts w:ascii="ＭＳ Ｐ明朝" w:eastAsia="ＭＳ Ｐ明朝" w:hAnsi="ＭＳ Ｐ明朝" w:cs="ＭＳ明朝"/>
                <w:kern w:val="0"/>
                <w:sz w:val="22"/>
              </w:rPr>
            </w:pPr>
          </w:p>
          <w:p w14:paraId="0E95A88E" w14:textId="77777777" w:rsidR="00C61A51" w:rsidRPr="00D81982" w:rsidRDefault="00C61A51" w:rsidP="00F966FB">
            <w:pPr>
              <w:rPr>
                <w:rFonts w:ascii="ＭＳ Ｐ明朝" w:eastAsia="ＭＳ Ｐ明朝" w:hAnsi="ＭＳ Ｐ明朝" w:cs="ＭＳ明朝"/>
                <w:kern w:val="0"/>
                <w:sz w:val="22"/>
              </w:rPr>
            </w:pPr>
          </w:p>
          <w:p w14:paraId="1307978A" w14:textId="77777777" w:rsidR="00F12AA9" w:rsidRPr="00D81982" w:rsidRDefault="00F12AA9" w:rsidP="00F966FB">
            <w:pPr>
              <w:rPr>
                <w:rFonts w:ascii="ＭＳ Ｐ明朝" w:eastAsia="ＭＳ Ｐ明朝" w:hAnsi="ＭＳ Ｐ明朝" w:cs="ＭＳ明朝"/>
                <w:kern w:val="0"/>
                <w:sz w:val="22"/>
              </w:rPr>
            </w:pPr>
          </w:p>
          <w:p w14:paraId="37F478A1" w14:textId="77777777" w:rsidR="00EC189D" w:rsidRPr="00D81982" w:rsidRDefault="00F966FB" w:rsidP="00F966FB">
            <w:pPr>
              <w:rPr>
                <w:rFonts w:ascii="ＭＳ Ｐ明朝" w:eastAsia="ＭＳ Ｐ明朝" w:hAnsi="ＭＳ Ｐ明朝"/>
                <w:b/>
                <w:sz w:val="22"/>
              </w:rPr>
            </w:pPr>
            <w:r w:rsidRPr="00D81982">
              <w:rPr>
                <w:rFonts w:ascii="ＭＳ Ｐ明朝" w:eastAsia="ＭＳ Ｐ明朝" w:hAnsi="ＭＳ Ｐ明朝" w:hint="eastAsia"/>
                <w:b/>
                <w:sz w:val="22"/>
              </w:rPr>
              <w:lastRenderedPageBreak/>
              <w:t>付属書</w:t>
            </w:r>
            <w:r w:rsidRPr="00D81982">
              <w:rPr>
                <w:rFonts w:ascii="ＭＳ Ｐ明朝" w:eastAsia="ＭＳ Ｐ明朝" w:hAnsi="ＭＳ Ｐ明朝"/>
                <w:b/>
                <w:sz w:val="22"/>
              </w:rPr>
              <w:t xml:space="preserve">3　　　　　　　　　　　　</w:t>
            </w:r>
          </w:p>
          <w:p w14:paraId="5DE33AC2" w14:textId="1FFC9533" w:rsidR="00F966FB" w:rsidRPr="00D81982" w:rsidRDefault="00F966FB" w:rsidP="00EC189D">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w:t>
            </w:r>
          </w:p>
          <w:p w14:paraId="71521072" w14:textId="77777777" w:rsidR="00F966FB" w:rsidRPr="00D81982" w:rsidRDefault="00F966FB" w:rsidP="00F966FB">
            <w:pPr>
              <w:rPr>
                <w:rFonts w:ascii="ＭＳ Ｐ明朝" w:eastAsia="ＭＳ Ｐ明朝" w:hAnsi="ＭＳ Ｐ明朝"/>
                <w:sz w:val="22"/>
              </w:rPr>
            </w:pPr>
          </w:p>
          <w:p w14:paraId="744DDBCC" w14:textId="23D1CF9C"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EC189D"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69F62102" w14:textId="77777777" w:rsidR="00F966FB" w:rsidRPr="00D81982" w:rsidRDefault="00F966FB" w:rsidP="00F966FB">
            <w:pPr>
              <w:rPr>
                <w:rFonts w:ascii="ＭＳ Ｐ明朝" w:eastAsia="ＭＳ Ｐ明朝" w:hAnsi="ＭＳ Ｐ明朝"/>
                <w:sz w:val="22"/>
              </w:rPr>
            </w:pPr>
          </w:p>
          <w:p w14:paraId="225D4C54" w14:textId="76BD9898" w:rsidR="00F966FB" w:rsidRPr="00D81982" w:rsidRDefault="00F966FB" w:rsidP="00F966F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w:t>
            </w:r>
            <w:r w:rsidR="00261E6B" w:rsidRPr="00D81982">
              <w:rPr>
                <w:rFonts w:ascii="ＭＳ Ｐ明朝" w:eastAsia="ＭＳ Ｐ明朝" w:hAnsi="ＭＳ Ｐ明朝" w:hint="eastAsia"/>
                <w:sz w:val="22"/>
              </w:rPr>
              <w:t>及びその他の要員</w:t>
            </w:r>
            <w:r w:rsidRPr="00D81982">
              <w:rPr>
                <w:rFonts w:ascii="ＭＳ Ｐ明朝" w:eastAsia="ＭＳ Ｐ明朝" w:hAnsi="ＭＳ Ｐ明朝" w:hint="eastAsia"/>
                <w:sz w:val="22"/>
              </w:rPr>
              <w:t>の要求事項については、</w:t>
            </w:r>
            <w:r w:rsidRPr="00D81982">
              <w:rPr>
                <w:rFonts w:ascii="ＭＳ Ｐ明朝" w:eastAsia="ＭＳ Ｐ明朝" w:hAnsi="ＭＳ Ｐ明朝"/>
                <w:sz w:val="22"/>
              </w:rPr>
              <w:t>SGEC規準文</w:t>
            </w:r>
            <w:r w:rsidR="00261E6B" w:rsidRPr="00D81982">
              <w:rPr>
                <w:rFonts w:ascii="ＭＳ Ｐ明朝" w:eastAsia="ＭＳ Ｐ明朝" w:hAnsi="ＭＳ Ｐ明朝" w:hint="eastAsia"/>
                <w:sz w:val="22"/>
              </w:rPr>
              <w:t>書</w:t>
            </w:r>
            <w:r w:rsidRPr="00D81982">
              <w:rPr>
                <w:rFonts w:ascii="ＭＳ Ｐ明朝" w:eastAsia="ＭＳ Ｐ明朝" w:hAnsi="ＭＳ Ｐ明朝"/>
                <w:sz w:val="22"/>
              </w:rPr>
              <w:t>5-2同5-3によるほか本文書によるものとする。</w:t>
            </w:r>
          </w:p>
          <w:p w14:paraId="7045FCFE" w14:textId="183170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PEFC認証機関の審査員の要求事項については、PEFC ST 2003:20</w:t>
            </w:r>
            <w:r w:rsidR="004E38AB" w:rsidRPr="00D81982">
              <w:rPr>
                <w:rFonts w:ascii="ＭＳ Ｐ明朝" w:eastAsia="ＭＳ Ｐ明朝" w:hAnsi="ＭＳ Ｐ明朝"/>
                <w:sz w:val="22"/>
              </w:rPr>
              <w:t>20</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に基づかなければならない。</w:t>
            </w:r>
          </w:p>
          <w:p w14:paraId="48078B3E" w14:textId="77777777" w:rsidR="00F966FB" w:rsidRPr="00E90E5B" w:rsidRDefault="00F966FB" w:rsidP="00F966FB">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6475A3CF" w14:textId="77777777" w:rsidR="00F966FB" w:rsidRPr="00D81982" w:rsidRDefault="00F966FB" w:rsidP="00F966FB">
            <w:pPr>
              <w:rPr>
                <w:rFonts w:ascii="ＭＳ Ｐ明朝" w:eastAsia="ＭＳ Ｐ明朝" w:hAnsi="ＭＳ Ｐ明朝"/>
                <w:sz w:val="22"/>
              </w:rPr>
            </w:pPr>
          </w:p>
          <w:p w14:paraId="58D6F53C" w14:textId="148708E0"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2</w:t>
            </w:r>
            <w:r w:rsidR="00EC189D" w:rsidRPr="00E90E5B">
              <w:rPr>
                <w:rFonts w:ascii="ＭＳ Ｐ明朝" w:eastAsia="ＭＳ Ｐ明朝" w:hAnsi="ＭＳ Ｐ明朝" w:cs="ＭＳ明朝"/>
                <w:b/>
                <w:kern w:val="0"/>
                <w:sz w:val="22"/>
              </w:rPr>
              <w:t xml:space="preserve">. </w:t>
            </w:r>
            <w:r w:rsidRPr="00E90E5B">
              <w:rPr>
                <w:rFonts w:ascii="ＭＳ Ｐ明朝" w:eastAsia="ＭＳ Ｐ明朝" w:hAnsi="ＭＳ Ｐ明朝" w:cs="ＭＳ明朝" w:hint="eastAsia"/>
                <w:b/>
                <w:kern w:val="0"/>
                <w:sz w:val="22"/>
              </w:rPr>
              <w:t>認証行為に関わる要員</w:t>
            </w:r>
          </w:p>
          <w:p w14:paraId="1B6C3911" w14:textId="77777777" w:rsidR="00EC189D" w:rsidRPr="00E90E5B" w:rsidRDefault="00EC189D" w:rsidP="00F966FB">
            <w:pPr>
              <w:autoSpaceDE w:val="0"/>
              <w:autoSpaceDN w:val="0"/>
              <w:adjustRightInd w:val="0"/>
              <w:rPr>
                <w:rFonts w:ascii="ＭＳ Ｐ明朝" w:eastAsia="ＭＳ Ｐ明朝" w:hAnsi="ＭＳ Ｐ明朝" w:cs="ＭＳ明朝"/>
                <w:b/>
                <w:kern w:val="0"/>
                <w:sz w:val="22"/>
              </w:rPr>
            </w:pPr>
          </w:p>
          <w:p w14:paraId="498AF5A2"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72FE24D6"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1AD80F8B" w14:textId="21D603CA"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3</w:t>
            </w:r>
            <w:r w:rsidR="00EC189D"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hint="eastAsia"/>
                <w:b/>
                <w:kern w:val="0"/>
                <w:sz w:val="22"/>
              </w:rPr>
              <w:t xml:space="preserve">　審査員</w:t>
            </w:r>
          </w:p>
          <w:p w14:paraId="6DD90D40" w14:textId="2A5C2238"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2B997CE9" w14:textId="77777777" w:rsidR="00EC189D" w:rsidRPr="00E90E5B" w:rsidRDefault="00EC189D" w:rsidP="00F966FB">
            <w:pPr>
              <w:autoSpaceDE w:val="0"/>
              <w:autoSpaceDN w:val="0"/>
              <w:adjustRightInd w:val="0"/>
              <w:ind w:firstLineChars="100" w:firstLine="220"/>
              <w:rPr>
                <w:rFonts w:ascii="ＭＳ Ｐ明朝" w:eastAsia="ＭＳ Ｐ明朝" w:hAnsi="ＭＳ Ｐ明朝" w:cs="ＭＳ明朝"/>
                <w:kern w:val="0"/>
                <w:sz w:val="22"/>
              </w:rPr>
            </w:pPr>
          </w:p>
          <w:p w14:paraId="3ADE5493" w14:textId="292244D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ＭＳ明朝" w:hint="eastAsia"/>
                <w:bCs/>
                <w:kern w:val="0"/>
                <w:sz w:val="22"/>
              </w:rPr>
              <w:t xml:space="preserve">　教育プログラム</w:t>
            </w:r>
          </w:p>
          <w:p w14:paraId="7E5F5CD9" w14:textId="000D62E1"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w:t>
            </w:r>
            <w:r w:rsidR="0053795F" w:rsidRPr="00E90E5B">
              <w:rPr>
                <w:rFonts w:ascii="ＭＳ Ｐ明朝" w:eastAsia="ＭＳ Ｐ明朝" w:hAnsi="ＭＳ Ｐ明朝" w:cs="ＭＳ明朝"/>
                <w:kern w:val="0"/>
                <w:sz w:val="22"/>
              </w:rPr>
              <w:t>SGEC</w:t>
            </w:r>
            <w:r w:rsidR="0053795F" w:rsidRPr="00E90E5B">
              <w:rPr>
                <w:rFonts w:ascii="ＭＳ Ｐ明朝" w:eastAsia="ＭＳ Ｐ明朝" w:hAnsi="ＭＳ Ｐ明朝" w:cs="ＭＳ明朝" w:hint="eastAsia"/>
                <w:kern w:val="0"/>
                <w:sz w:val="22"/>
              </w:rPr>
              <w:t>基準文書</w:t>
            </w:r>
            <w:r w:rsidR="0053795F" w:rsidRPr="00E90E5B">
              <w:rPr>
                <w:rFonts w:ascii="ＭＳ Ｐ明朝" w:eastAsia="ＭＳ Ｐ明朝" w:hAnsi="ＭＳ Ｐ明朝" w:cs="ＭＳ明朝"/>
                <w:kern w:val="0"/>
                <w:sz w:val="22"/>
              </w:rPr>
              <w:t>5-3</w:t>
            </w:r>
            <w:r w:rsidR="0009609B"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hint="eastAsia"/>
                <w:kern w:val="0"/>
                <w:sz w:val="22"/>
              </w:rPr>
              <w:t>）に参加することを確実にしなければならない。当該教育プログラムの参加以降においては、</w:t>
            </w:r>
            <w:r w:rsidRPr="00E90E5B">
              <w:rPr>
                <w:rFonts w:ascii="ＭＳ Ｐ明朝" w:eastAsia="ＭＳ Ｐ明朝" w:hAnsi="ＭＳ Ｐ明朝" w:cs="Arial"/>
                <w:kern w:val="0"/>
                <w:sz w:val="22"/>
              </w:rPr>
              <w:t>2カ年の</w:t>
            </w:r>
            <w:r w:rsidRPr="00E90E5B">
              <w:rPr>
                <w:rFonts w:ascii="ＭＳ Ｐ明朝" w:eastAsia="ＭＳ Ｐ明朝" w:hAnsi="ＭＳ Ｐ明朝" w:cs="ＭＳ明朝" w:hint="eastAsia"/>
                <w:kern w:val="0"/>
                <w:sz w:val="22"/>
              </w:rPr>
              <w:t>間に同教育プログラムに１回以上参加していることを確実にしなければならない。</w:t>
            </w:r>
          </w:p>
          <w:p w14:paraId="2B79DBAE"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7CED7CF2" w14:textId="7139C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審査訓練若しくは審査経験</w:t>
            </w:r>
          </w:p>
          <w:p w14:paraId="3DDF4ED8"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AE082EB" w14:textId="10B13853"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1</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審査訓練</w:t>
            </w:r>
          </w:p>
          <w:p w14:paraId="520B5207"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5-3の付属書に定める審査訓練を終了していることを確実にしなければならない。</w:t>
            </w:r>
          </w:p>
          <w:p w14:paraId="1756BC86" w14:textId="5349AC74"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審査経験</w:t>
            </w:r>
          </w:p>
          <w:p w14:paraId="758B1C5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5-3の付属書に定める審査員資格を得るための審査の経験及び同資格を維持するための審査経験を有することを確実にしなければならない。</w:t>
            </w:r>
          </w:p>
          <w:p w14:paraId="74CA661B"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p>
          <w:p w14:paraId="13BBFE71" w14:textId="109B54A6"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ＭＳ明朝" w:hint="eastAsia"/>
                <w:bCs/>
                <w:kern w:val="0"/>
                <w:sz w:val="22"/>
              </w:rPr>
              <w:t xml:space="preserve">　</w:t>
            </w:r>
            <w:r w:rsidRPr="00E90E5B">
              <w:rPr>
                <w:rFonts w:ascii="ＭＳ Ｐ明朝" w:eastAsia="ＭＳ Ｐ明朝" w:hAnsi="ＭＳ Ｐ明朝" w:cs="ＭＳ明朝" w:hint="eastAsia"/>
                <w:kern w:val="0"/>
                <w:sz w:val="22"/>
              </w:rPr>
              <w:t>力量</w:t>
            </w:r>
          </w:p>
          <w:p w14:paraId="2E1CE66E" w14:textId="6774791B" w:rsidR="00F966FB" w:rsidRPr="00E90E5B" w:rsidRDefault="00F966FB" w:rsidP="00F966FB">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
                <w:kern w:val="0"/>
                <w:sz w:val="22"/>
              </w:rPr>
              <w:lastRenderedPageBreak/>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25C0D856" w14:textId="0975E78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723834EE" w14:textId="598013C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7153788F" w14:textId="72A77E4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2A44E795" w14:textId="1EA53C19"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ｃ）</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Arial"/>
                <w:kern w:val="0"/>
                <w:sz w:val="22"/>
              </w:rPr>
              <w:t>SGEC規準文書3「2　国際条約・国内法とSGEC/PEFC関連文書」及びSGEC規準文書４「3-7　問題のある出処」の遵守等について、審査員が森林管理並びに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30750CAE" w14:textId="258D27E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の求めに応じて</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に提出しなければならない。特に、認証機関は訓練の必要性を見極めるために、その成績に照らした審査員の力量に関するレビューをしなければならない。</w:t>
            </w:r>
          </w:p>
          <w:p w14:paraId="157448FA" w14:textId="77777777" w:rsidR="00F966FB" w:rsidRPr="00E90E5B" w:rsidRDefault="00F966FB" w:rsidP="00F966FB">
            <w:pPr>
              <w:autoSpaceDE w:val="0"/>
              <w:autoSpaceDN w:val="0"/>
              <w:adjustRightInd w:val="0"/>
              <w:rPr>
                <w:rFonts w:ascii="ＭＳ Ｐ明朝" w:eastAsia="ＭＳ Ｐ明朝" w:hAnsi="ＭＳ Ｐ明朝" w:cs="ＭＳ明朝"/>
                <w:bCs/>
                <w:kern w:val="0"/>
                <w:sz w:val="22"/>
              </w:rPr>
            </w:pPr>
          </w:p>
          <w:p w14:paraId="29206987" w14:textId="4A71071B" w:rsidR="00F966FB" w:rsidRPr="00E90E5B" w:rsidRDefault="0035518E"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4. </w:t>
            </w:r>
            <w:r w:rsidR="00F966FB" w:rsidRPr="00E90E5B">
              <w:rPr>
                <w:rFonts w:ascii="ＭＳ Ｐ明朝" w:eastAsia="ＭＳ Ｐ明朝" w:hAnsi="ＭＳ Ｐ明朝" w:cs="ＭＳ明朝" w:hint="eastAsia"/>
                <w:b/>
                <w:kern w:val="0"/>
                <w:sz w:val="22"/>
              </w:rPr>
              <w:t>審査チーム</w:t>
            </w:r>
          </w:p>
          <w:p w14:paraId="5B7D1730"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1434FA5D" w14:textId="77777777" w:rsidR="00F966FB" w:rsidRPr="00D81982" w:rsidRDefault="00F966FB" w:rsidP="00571297">
            <w:pPr>
              <w:rPr>
                <w:rFonts w:ascii="ＭＳ Ｐ明朝" w:eastAsia="ＭＳ Ｐ明朝" w:hAnsi="ＭＳ Ｐ明朝" w:cs="ＭＳ Ｐゴシック"/>
                <w:b/>
                <w:kern w:val="0"/>
                <w:sz w:val="22"/>
              </w:rPr>
            </w:pPr>
          </w:p>
          <w:p w14:paraId="25B7C8FE" w14:textId="77777777" w:rsidR="009243ED" w:rsidRPr="00D81982" w:rsidRDefault="009243ED" w:rsidP="00F966FB">
            <w:pPr>
              <w:ind w:firstLineChars="100" w:firstLine="221"/>
              <w:rPr>
                <w:rFonts w:ascii="ＭＳ Ｐ明朝" w:eastAsia="ＭＳ Ｐ明朝" w:hAnsi="ＭＳ Ｐ明朝" w:cs="ＭＳ Ｐゴシック"/>
                <w:b/>
                <w:kern w:val="0"/>
                <w:sz w:val="22"/>
              </w:rPr>
            </w:pPr>
          </w:p>
          <w:p w14:paraId="0DC1E569" w14:textId="254D4FF1" w:rsidR="009243ED" w:rsidRPr="00D81982" w:rsidRDefault="009243ED" w:rsidP="00F966FB">
            <w:pPr>
              <w:ind w:firstLineChars="100" w:firstLine="221"/>
              <w:rPr>
                <w:rFonts w:ascii="ＭＳ Ｐ明朝" w:eastAsia="ＭＳ Ｐ明朝" w:hAnsi="ＭＳ Ｐ明朝" w:cs="ＭＳ Ｐゴシック"/>
                <w:b/>
                <w:kern w:val="0"/>
                <w:sz w:val="22"/>
              </w:rPr>
            </w:pPr>
          </w:p>
          <w:p w14:paraId="22009CFB" w14:textId="0C930727" w:rsidR="00F12AA9" w:rsidRPr="00D81982" w:rsidRDefault="00F12AA9" w:rsidP="00F966FB">
            <w:pPr>
              <w:ind w:firstLineChars="100" w:firstLine="221"/>
              <w:rPr>
                <w:rFonts w:ascii="ＭＳ Ｐ明朝" w:eastAsia="ＭＳ Ｐ明朝" w:hAnsi="ＭＳ Ｐ明朝" w:cs="ＭＳ Ｐゴシック"/>
                <w:b/>
                <w:kern w:val="0"/>
                <w:sz w:val="22"/>
              </w:rPr>
            </w:pPr>
          </w:p>
          <w:p w14:paraId="7F861EF5" w14:textId="575E9B42" w:rsidR="00F12AA9" w:rsidRPr="00D81982" w:rsidRDefault="00F12AA9" w:rsidP="00F966FB">
            <w:pPr>
              <w:ind w:firstLineChars="100" w:firstLine="221"/>
              <w:rPr>
                <w:rFonts w:ascii="ＭＳ Ｐ明朝" w:eastAsia="ＭＳ Ｐ明朝" w:hAnsi="ＭＳ Ｐ明朝" w:cs="ＭＳ Ｐゴシック"/>
                <w:b/>
                <w:kern w:val="0"/>
                <w:sz w:val="22"/>
              </w:rPr>
            </w:pPr>
          </w:p>
          <w:p w14:paraId="63770F5C" w14:textId="69953B33" w:rsidR="00F12AA9" w:rsidRPr="00D81982" w:rsidRDefault="00F12AA9" w:rsidP="00F966FB">
            <w:pPr>
              <w:ind w:firstLineChars="100" w:firstLine="221"/>
              <w:rPr>
                <w:rFonts w:ascii="ＭＳ Ｐ明朝" w:eastAsia="ＭＳ Ｐ明朝" w:hAnsi="ＭＳ Ｐ明朝" w:cs="ＭＳ Ｐゴシック"/>
                <w:b/>
                <w:kern w:val="0"/>
                <w:sz w:val="22"/>
              </w:rPr>
            </w:pPr>
          </w:p>
          <w:p w14:paraId="1D0CFA42" w14:textId="15E96A94" w:rsidR="00F12AA9" w:rsidRPr="00D81982" w:rsidRDefault="00F12AA9" w:rsidP="00F966FB">
            <w:pPr>
              <w:ind w:firstLineChars="100" w:firstLine="221"/>
              <w:rPr>
                <w:rFonts w:ascii="ＭＳ Ｐ明朝" w:eastAsia="ＭＳ Ｐ明朝" w:hAnsi="ＭＳ Ｐ明朝" w:cs="ＭＳ Ｐゴシック"/>
                <w:b/>
                <w:kern w:val="0"/>
                <w:sz w:val="22"/>
              </w:rPr>
            </w:pPr>
          </w:p>
          <w:p w14:paraId="36AA76E0" w14:textId="449F3150" w:rsidR="00F12AA9" w:rsidRPr="00D81982" w:rsidRDefault="00F12AA9" w:rsidP="00F966FB">
            <w:pPr>
              <w:ind w:firstLineChars="100" w:firstLine="221"/>
              <w:rPr>
                <w:rFonts w:ascii="ＭＳ Ｐ明朝" w:eastAsia="ＭＳ Ｐ明朝" w:hAnsi="ＭＳ Ｐ明朝" w:cs="ＭＳ Ｐゴシック"/>
                <w:b/>
                <w:kern w:val="0"/>
                <w:sz w:val="22"/>
              </w:rPr>
            </w:pPr>
          </w:p>
          <w:p w14:paraId="2A339DE9" w14:textId="193DB0F0" w:rsidR="00F12AA9" w:rsidRPr="00D81982" w:rsidRDefault="00F12AA9" w:rsidP="00F966FB">
            <w:pPr>
              <w:ind w:firstLineChars="100" w:firstLine="221"/>
              <w:rPr>
                <w:rFonts w:ascii="ＭＳ Ｐ明朝" w:eastAsia="ＭＳ Ｐ明朝" w:hAnsi="ＭＳ Ｐ明朝" w:cs="ＭＳ Ｐゴシック"/>
                <w:b/>
                <w:kern w:val="0"/>
                <w:sz w:val="22"/>
              </w:rPr>
            </w:pPr>
          </w:p>
          <w:p w14:paraId="6EB9B0FD" w14:textId="64C7D6E3" w:rsidR="00F12AA9" w:rsidRPr="00D81982" w:rsidRDefault="00F12AA9" w:rsidP="00F966FB">
            <w:pPr>
              <w:ind w:firstLineChars="100" w:firstLine="221"/>
              <w:rPr>
                <w:rFonts w:ascii="ＭＳ Ｐ明朝" w:eastAsia="ＭＳ Ｐ明朝" w:hAnsi="ＭＳ Ｐ明朝" w:cs="ＭＳ Ｐゴシック"/>
                <w:b/>
                <w:kern w:val="0"/>
                <w:sz w:val="22"/>
              </w:rPr>
            </w:pPr>
          </w:p>
          <w:p w14:paraId="618BC1C4" w14:textId="49956D58" w:rsidR="00F12AA9" w:rsidRPr="00D81982" w:rsidRDefault="00F12AA9" w:rsidP="00F966FB">
            <w:pPr>
              <w:ind w:firstLineChars="100" w:firstLine="221"/>
              <w:rPr>
                <w:rFonts w:ascii="ＭＳ Ｐ明朝" w:eastAsia="ＭＳ Ｐ明朝" w:hAnsi="ＭＳ Ｐ明朝" w:cs="ＭＳ Ｐゴシック"/>
                <w:b/>
                <w:kern w:val="0"/>
                <w:sz w:val="22"/>
              </w:rPr>
            </w:pPr>
          </w:p>
          <w:p w14:paraId="0490AD74" w14:textId="3D5ADE82" w:rsidR="00F12AA9" w:rsidRPr="00D81982" w:rsidRDefault="00F12AA9" w:rsidP="00F966FB">
            <w:pPr>
              <w:ind w:firstLineChars="100" w:firstLine="221"/>
              <w:rPr>
                <w:rFonts w:ascii="ＭＳ Ｐ明朝" w:eastAsia="ＭＳ Ｐ明朝" w:hAnsi="ＭＳ Ｐ明朝" w:cs="ＭＳ Ｐゴシック"/>
                <w:b/>
                <w:kern w:val="0"/>
                <w:sz w:val="22"/>
              </w:rPr>
            </w:pPr>
          </w:p>
          <w:p w14:paraId="6216F0E0" w14:textId="25239E70" w:rsidR="00F12AA9" w:rsidRPr="00D81982" w:rsidRDefault="00F12AA9" w:rsidP="00F966FB">
            <w:pPr>
              <w:ind w:firstLineChars="100" w:firstLine="221"/>
              <w:rPr>
                <w:rFonts w:ascii="ＭＳ Ｐ明朝" w:eastAsia="ＭＳ Ｐ明朝" w:hAnsi="ＭＳ Ｐ明朝" w:cs="ＭＳ Ｐゴシック"/>
                <w:b/>
                <w:kern w:val="0"/>
                <w:sz w:val="22"/>
              </w:rPr>
            </w:pPr>
          </w:p>
          <w:p w14:paraId="6281F917" w14:textId="2F3DCF5B" w:rsidR="00F12AA9" w:rsidRPr="00D81982" w:rsidRDefault="00F12AA9" w:rsidP="00F966FB">
            <w:pPr>
              <w:ind w:firstLineChars="100" w:firstLine="221"/>
              <w:rPr>
                <w:rFonts w:ascii="ＭＳ Ｐ明朝" w:eastAsia="ＭＳ Ｐ明朝" w:hAnsi="ＭＳ Ｐ明朝" w:cs="ＭＳ Ｐゴシック"/>
                <w:b/>
                <w:kern w:val="0"/>
                <w:sz w:val="22"/>
              </w:rPr>
            </w:pPr>
          </w:p>
          <w:p w14:paraId="7148B464" w14:textId="0D3D5478" w:rsidR="00F12AA9" w:rsidRPr="00D81982" w:rsidRDefault="00F12AA9" w:rsidP="00F966FB">
            <w:pPr>
              <w:ind w:firstLineChars="100" w:firstLine="221"/>
              <w:rPr>
                <w:rFonts w:ascii="ＭＳ Ｐ明朝" w:eastAsia="ＭＳ Ｐ明朝" w:hAnsi="ＭＳ Ｐ明朝" w:cs="ＭＳ Ｐゴシック"/>
                <w:b/>
                <w:kern w:val="0"/>
                <w:sz w:val="22"/>
              </w:rPr>
            </w:pPr>
          </w:p>
          <w:p w14:paraId="04DE480E" w14:textId="77777777" w:rsidR="00F12AA9" w:rsidRPr="00D81982" w:rsidRDefault="00F12AA9" w:rsidP="00F966FB">
            <w:pPr>
              <w:ind w:firstLineChars="100" w:firstLine="221"/>
              <w:rPr>
                <w:rFonts w:ascii="ＭＳ Ｐ明朝" w:eastAsia="ＭＳ Ｐ明朝" w:hAnsi="ＭＳ Ｐ明朝" w:cs="ＭＳ Ｐゴシック"/>
                <w:b/>
                <w:kern w:val="0"/>
                <w:sz w:val="22"/>
              </w:rPr>
            </w:pPr>
          </w:p>
          <w:p w14:paraId="4F75818C" w14:textId="16A68826" w:rsidR="00F966FB" w:rsidRPr="00E90E5B" w:rsidRDefault="00F966FB" w:rsidP="00F966FB">
            <w:pPr>
              <w:ind w:firstLineChars="100" w:firstLine="221"/>
              <w:rPr>
                <w:rFonts w:ascii="ＭＳ Ｐ明朝" w:eastAsia="ＭＳ Ｐ明朝" w:hAnsi="ＭＳ Ｐ明朝"/>
                <w:b/>
                <w:sz w:val="22"/>
              </w:rPr>
            </w:pPr>
            <w:r w:rsidRPr="00D81982">
              <w:rPr>
                <w:rFonts w:ascii="ＭＳ Ｐ明朝" w:eastAsia="ＭＳ Ｐ明朝" w:hAnsi="ＭＳ Ｐ明朝" w:cs="ＭＳ Ｐゴシック" w:hint="eastAsia"/>
                <w:b/>
                <w:kern w:val="0"/>
                <w:sz w:val="22"/>
              </w:rPr>
              <w:lastRenderedPageBreak/>
              <w:t xml:space="preserve">付属書４　　　　　　　　　　　</w:t>
            </w:r>
            <w:r w:rsidRPr="00D81982">
              <w:rPr>
                <w:rFonts w:ascii="ＭＳ Ｐ明朝" w:eastAsia="ＭＳ Ｐ明朝" w:hAnsi="ＭＳ Ｐ明朝" w:cs="ＭＳ Ｐゴシック"/>
                <w:b/>
                <w:kern w:val="0"/>
                <w:sz w:val="22"/>
              </w:rPr>
              <w:t>グループ森林管理認証</w:t>
            </w:r>
            <w:r w:rsidRPr="00E90E5B">
              <w:rPr>
                <w:rFonts w:ascii="ＭＳ Ｐ明朝" w:eastAsia="ＭＳ Ｐ明朝" w:hAnsi="ＭＳ Ｐ明朝" w:hint="eastAsia"/>
                <w:b/>
                <w:sz w:val="22"/>
              </w:rPr>
              <w:t xml:space="preserve">　</w:t>
            </w:r>
          </w:p>
          <w:p w14:paraId="69F7C7CD" w14:textId="77777777" w:rsidR="00F966FB" w:rsidRPr="00D81982" w:rsidRDefault="00F966FB" w:rsidP="00F966FB">
            <w:pPr>
              <w:rPr>
                <w:rFonts w:ascii="ＭＳ Ｐ明朝" w:eastAsia="ＭＳ Ｐ明朝" w:hAnsi="ＭＳ Ｐ明朝"/>
                <w:sz w:val="22"/>
              </w:rPr>
            </w:pPr>
          </w:p>
          <w:p w14:paraId="61B8EB8C" w14:textId="7365E8E7" w:rsidR="00F966FB" w:rsidRPr="00D81982" w:rsidRDefault="0035518E" w:rsidP="0035518E">
            <w:pPr>
              <w:ind w:leftChars="-14" w:left="9" w:hangingChars="17" w:hanging="38"/>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00F966FB" w:rsidRPr="00D81982">
              <w:rPr>
                <w:rFonts w:ascii="ＭＳ Ｐ明朝" w:eastAsia="ＭＳ Ｐ明朝" w:hAnsi="ＭＳ Ｐ明朝" w:hint="eastAsia"/>
                <w:b/>
                <w:bCs/>
                <w:sz w:val="22"/>
                <w:u w:val="single"/>
              </w:rPr>
              <w:t>適用範囲</w:t>
            </w:r>
          </w:p>
          <w:p w14:paraId="0E313F2A"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本付属書は</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 Ｐゴシック"/>
                <w:kern w:val="0"/>
                <w:sz w:val="22"/>
                <w:u w:val="single"/>
              </w:rPr>
              <w:t>グループ森林管理</w:t>
            </w:r>
            <w:r w:rsidRPr="00D81982">
              <w:rPr>
                <w:rFonts w:ascii="ＭＳ Ｐ明朝" w:eastAsia="ＭＳ Ｐ明朝" w:hAnsi="ＭＳ Ｐ明朝" w:cs="ＭＳ Ｐゴシック" w:hint="eastAsia"/>
                <w:kern w:val="0"/>
                <w:sz w:val="22"/>
                <w:u w:val="single"/>
              </w:rPr>
              <w:t>‐</w:t>
            </w:r>
            <w:r w:rsidRPr="00D81982">
              <w:rPr>
                <w:rFonts w:ascii="ＭＳ Ｐ明朝" w:eastAsia="ＭＳ Ｐ明朝" w:hAnsi="ＭＳ Ｐ明朝" w:hint="eastAsia"/>
                <w:sz w:val="22"/>
                <w:u w:val="single"/>
              </w:rPr>
              <w:t>要求事項」を満たす</w:t>
            </w:r>
            <w:r w:rsidRPr="00D81982">
              <w:rPr>
                <w:rFonts w:ascii="ＭＳ Ｐ明朝" w:eastAsia="ＭＳ Ｐ明朝" w:hAnsi="ＭＳ Ｐ明朝" w:cs="ＭＳ Ｐゴシック"/>
                <w:kern w:val="0"/>
                <w:sz w:val="22"/>
                <w:u w:val="single"/>
              </w:rPr>
              <w:t>グループ森林管理を認証</w:t>
            </w:r>
            <w:r w:rsidRPr="00D81982">
              <w:rPr>
                <w:rFonts w:ascii="ＭＳ Ｐ明朝" w:eastAsia="ＭＳ Ｐ明朝" w:hAnsi="ＭＳ Ｐ明朝" w:hint="eastAsia"/>
                <w:sz w:val="22"/>
                <w:u w:val="single"/>
              </w:rPr>
              <w:t>する認証機関に対する要求事項を定める。</w:t>
            </w:r>
          </w:p>
          <w:p w14:paraId="1250F7EA" w14:textId="77777777" w:rsidR="00F966FB" w:rsidRPr="00D81982" w:rsidRDefault="00F966FB" w:rsidP="00F966FB">
            <w:pPr>
              <w:ind w:firstLineChars="100" w:firstLine="220"/>
              <w:rPr>
                <w:rFonts w:ascii="ＭＳ Ｐ明朝" w:eastAsia="ＭＳ Ｐ明朝" w:hAnsi="ＭＳ Ｐ明朝"/>
                <w:sz w:val="22"/>
                <w:u w:val="single"/>
              </w:rPr>
            </w:pPr>
          </w:p>
          <w:p w14:paraId="474394B0" w14:textId="27A4ED0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2</w:t>
            </w:r>
            <w:r w:rsidR="0035518E"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認証機関に関する適格性基準</w:t>
            </w:r>
          </w:p>
          <w:p w14:paraId="06AC0520"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w:t>
            </w:r>
            <w:r w:rsidRPr="00D81982">
              <w:rPr>
                <w:rFonts w:ascii="ＭＳ Ｐ明朝" w:eastAsia="ＭＳ Ｐ明朝" w:hAnsi="ＭＳ Ｐ明朝" w:cs="ＭＳ明朝" w:hint="eastAsia"/>
                <w:kern w:val="0"/>
                <w:sz w:val="22"/>
                <w:u w:val="single"/>
              </w:rPr>
              <w:t>、本付属書と</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明朝" w:hint="eastAsia"/>
                <w:kern w:val="0"/>
                <w:sz w:val="22"/>
              </w:rPr>
              <w:t>が規定する適格基準に関する情報を申請者に提供しなければならない。また、万一</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 Ｐゴシック" w:hint="eastAsia"/>
                <w:kern w:val="0"/>
                <w:sz w:val="22"/>
              </w:rPr>
              <w:t>認証</w:t>
            </w:r>
            <w:r w:rsidRPr="00D81982">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104D404B"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p>
          <w:p w14:paraId="7EA84267" w14:textId="7D25791B"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契約書のレビュー</w:t>
            </w:r>
          </w:p>
          <w:p w14:paraId="13CC017A" w14:textId="21A40C0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D81982">
              <w:rPr>
                <w:rFonts w:ascii="ＭＳ Ｐ明朝" w:eastAsia="ＭＳ Ｐ明朝" w:hAnsi="ＭＳ Ｐ明朝" w:cs="ＭＳ明朝"/>
                <w:kern w:val="0"/>
                <w:sz w:val="22"/>
              </w:rPr>
              <w:t xml:space="preserve">SGEC規準文書3-1の「9.3　</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77B1E398" w14:textId="2D6E2EE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2.1.2</w:t>
            </w:r>
            <w:r w:rsidRPr="00D81982">
              <w:rPr>
                <w:rFonts w:ascii="ＭＳ Ｐ明朝" w:eastAsia="ＭＳ Ｐ明朝" w:hAnsi="ＭＳ Ｐ明朝" w:cs="Arial" w:hint="eastAsia"/>
                <w:kern w:val="0"/>
                <w:sz w:val="22"/>
              </w:rPr>
              <w:t xml:space="preserve">　</w:t>
            </w:r>
            <w:r w:rsidRPr="00D81982">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7E753A9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認証機関は、前「</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7255ED80" w14:textId="77777777" w:rsidR="00F966FB" w:rsidRPr="00D81982" w:rsidRDefault="00F966FB" w:rsidP="00F966FB">
            <w:pPr>
              <w:autoSpaceDE w:val="0"/>
              <w:autoSpaceDN w:val="0"/>
              <w:adjustRightInd w:val="0"/>
              <w:jc w:val="left"/>
              <w:rPr>
                <w:rFonts w:ascii="ＭＳ Ｐ明朝" w:eastAsia="ＭＳ Ｐ明朝" w:hAnsi="ＭＳ Ｐ明朝" w:cs="Arial"/>
                <w:b/>
                <w:bCs/>
                <w:kern w:val="0"/>
                <w:sz w:val="22"/>
              </w:rPr>
            </w:pPr>
          </w:p>
          <w:p w14:paraId="658533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420EB950" w14:textId="66D8CD6A"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ＭＳ Ｐゴシック"/>
                <w:kern w:val="0"/>
                <w:sz w:val="22"/>
              </w:rPr>
              <w:t>森林管理認証</w:t>
            </w:r>
            <w:r w:rsidRPr="00D81982">
              <w:rPr>
                <w:rFonts w:ascii="ＭＳ Ｐ明朝" w:eastAsia="ＭＳ Ｐ明朝" w:hAnsi="ＭＳ Ｐ明朝" w:cs="ＭＳ明朝" w:hint="eastAsia"/>
                <w:kern w:val="0"/>
                <w:sz w:val="22"/>
              </w:rPr>
              <w:t>の要求事項が実際に全加盟者にわたって適用され、また、</w:t>
            </w:r>
            <w:r w:rsidRPr="00D81982">
              <w:rPr>
                <w:rFonts w:ascii="ＭＳ Ｐ明朝" w:eastAsia="ＭＳ Ｐ明朝" w:hAnsi="ＭＳ Ｐ明朝"/>
                <w:sz w:val="22"/>
              </w:rPr>
              <w:t>SGEC規準文書3-1</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森林管理認証</w:t>
            </w:r>
            <w:r w:rsidRPr="00D81982">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685974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4AE4C07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4B9477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12F761B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D81982">
              <w:rPr>
                <w:rFonts w:ascii="ＭＳ Ｐ明朝" w:eastAsia="ＭＳ Ｐ明朝" w:hAnsi="ＭＳ Ｐ明朝" w:cs="Arial"/>
                <w:kern w:val="0"/>
                <w:sz w:val="22"/>
              </w:rPr>
              <w:t>森林管理の</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376CA03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5154DC0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4A863F1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申請者全体に対する認証を授与することができない。</w:t>
            </w:r>
          </w:p>
          <w:p w14:paraId="670236D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5AFFFD7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9AB08F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2183733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4AE831D7"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）は、加盟者毎に発行することが可能である。</w:t>
            </w:r>
          </w:p>
          <w:p w14:paraId="48CCE0A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2.4.3 </w:t>
            </w:r>
            <w:r w:rsidRPr="00D81982">
              <w:rPr>
                <w:rFonts w:ascii="ＭＳ Ｐ明朝" w:eastAsia="ＭＳ Ｐ明朝" w:hAnsi="ＭＳ Ｐ明朝" w:cs="Arial"/>
                <w:kern w:val="0"/>
                <w:sz w:val="22"/>
              </w:rPr>
              <w:t>グループ主体</w:t>
            </w:r>
            <w:r w:rsidRPr="00D81982">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76D3D89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2.4.4 </w:t>
            </w:r>
            <w:r w:rsidRPr="00D81982">
              <w:rPr>
                <w:rFonts w:ascii="ＭＳ Ｐ明朝" w:eastAsia="ＭＳ Ｐ明朝" w:hAnsi="ＭＳ Ｐ明朝" w:cs="Arial"/>
                <w:kern w:val="0"/>
                <w:sz w:val="22"/>
              </w:rPr>
              <w:t>加盟者</w:t>
            </w:r>
            <w:r w:rsidRPr="00D81982">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35ABDAF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2.4.5</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1CFD09C2" w14:textId="77777777" w:rsidR="00F966FB" w:rsidRPr="00D81982" w:rsidRDefault="00F966FB" w:rsidP="00F966FB">
            <w:pPr>
              <w:rPr>
                <w:rFonts w:ascii="ＭＳ Ｐ明朝" w:eastAsia="ＭＳ Ｐ明朝" w:hAnsi="ＭＳ Ｐ明朝" w:cs="ＭＳ明朝"/>
                <w:strike/>
                <w:kern w:val="0"/>
                <w:sz w:val="22"/>
              </w:rPr>
            </w:pPr>
          </w:p>
          <w:p w14:paraId="326C15E5" w14:textId="05F612A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3</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審査時間</w:t>
            </w:r>
          </w:p>
          <w:p w14:paraId="4C35D7F2" w14:textId="77777777" w:rsidR="0035518E" w:rsidRPr="00D81982" w:rsidRDefault="0035518E" w:rsidP="00F966FB">
            <w:pPr>
              <w:autoSpaceDE w:val="0"/>
              <w:autoSpaceDN w:val="0"/>
              <w:adjustRightInd w:val="0"/>
              <w:jc w:val="left"/>
              <w:rPr>
                <w:rFonts w:ascii="ＭＳ Ｐ明朝" w:eastAsia="ＭＳ Ｐ明朝" w:hAnsi="ＭＳ Ｐ明朝" w:cs="ＭＳ明朝"/>
                <w:b/>
                <w:bCs/>
                <w:kern w:val="0"/>
                <w:sz w:val="22"/>
              </w:rPr>
            </w:pPr>
          </w:p>
          <w:p w14:paraId="7790B16E" w14:textId="48AA4BD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の審査に費やす時間の正当な理由を示すことが可能でなければならない。</w:t>
            </w:r>
          </w:p>
          <w:p w14:paraId="482D14CF"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04F3AE7E" w14:textId="0484138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初回審査、定期審査及び更新審査の一環として加盟者ごとに費やす最低限の審査時間は、</w:t>
            </w:r>
            <w:r w:rsidRPr="00D81982">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59EE0313"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1379D00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3.3 </w:t>
            </w:r>
            <w:r w:rsidRPr="00D81982">
              <w:rPr>
                <w:rFonts w:ascii="ＭＳ Ｐ明朝" w:eastAsia="ＭＳ Ｐ明朝" w:hAnsi="ＭＳ Ｐ明朝" w:cs="ＭＳ明朝" w:hint="eastAsia"/>
                <w:kern w:val="0"/>
                <w:sz w:val="22"/>
              </w:rPr>
              <w:t>グループ主体については、審査される項目を省略することは許容されない。</w:t>
            </w:r>
          </w:p>
          <w:p w14:paraId="051A63D7" w14:textId="4AA91251" w:rsidR="005C034D" w:rsidRPr="00D81982" w:rsidRDefault="005C034D">
            <w:pPr>
              <w:pStyle w:val="TDNormaltext"/>
              <w:widowControl w:val="0"/>
              <w:spacing w:after="0"/>
              <w:rPr>
                <w:rFonts w:ascii="ＭＳ 明朝" w:hAnsi="ＭＳ 明朝"/>
                <w:sz w:val="22"/>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1855D697"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30161CD3"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2-10 2014</w:t>
            </w:r>
          </w:p>
          <w:p w14:paraId="5B5C8672"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hint="eastAsia"/>
                <w:kern w:val="0"/>
                <w:lang w:val="en-GB"/>
              </w:rPr>
              <w:t>理事会</w:t>
            </w:r>
          </w:p>
          <w:p w14:paraId="079E9B4F"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2018.4.1</w:t>
            </w:r>
          </w:p>
          <w:p w14:paraId="6AB8DBA5" w14:textId="77777777" w:rsidR="00F966FB" w:rsidRPr="00D81982" w:rsidRDefault="00F966FB" w:rsidP="00F966FB">
            <w:pPr>
              <w:widowControl/>
              <w:rPr>
                <w:rFonts w:ascii="ＭＳ 明朝" w:hAnsi="ＭＳ 明朝" w:cs="Arial"/>
                <w:kern w:val="0"/>
                <w:lang w:val="en-GB"/>
              </w:rPr>
            </w:pPr>
          </w:p>
          <w:p w14:paraId="50CF40C0" w14:textId="77777777" w:rsidR="00F966FB" w:rsidRPr="00D81982" w:rsidRDefault="00F966FB" w:rsidP="00F966FB">
            <w:pPr>
              <w:widowControl/>
              <w:ind w:firstLineChars="100" w:firstLine="241"/>
              <w:rPr>
                <w:rFonts w:ascii="ＭＳ Ｐ明朝" w:eastAsia="ＭＳ Ｐ明朝" w:hAnsi="ＭＳ Ｐ明朝" w:cs="Arial"/>
                <w:b/>
                <w:kern w:val="0"/>
                <w:sz w:val="24"/>
                <w:szCs w:val="24"/>
              </w:rPr>
            </w:pPr>
            <w:r w:rsidRPr="00D81982">
              <w:rPr>
                <w:rFonts w:ascii="ＭＳ Ｐ明朝" w:eastAsia="ＭＳ Ｐ明朝" w:hAnsi="ＭＳ Ｐ明朝"/>
                <w:b/>
                <w:sz w:val="24"/>
                <w:szCs w:val="24"/>
                <w:lang w:val="en-GB"/>
              </w:rPr>
              <w:t>SGEC</w:t>
            </w:r>
            <w:r w:rsidRPr="00D81982">
              <w:rPr>
                <w:rFonts w:ascii="ＭＳ Ｐ明朝" w:eastAsia="ＭＳ Ｐ明朝" w:hAnsi="ＭＳ Ｐ明朝"/>
                <w:b/>
                <w:sz w:val="24"/>
                <w:szCs w:val="24"/>
              </w:rPr>
              <w:t>/PEFC認証規格に基づく認証業務を行う認証機関に関する要求事項(抜粋　森林管理)</w:t>
            </w:r>
          </w:p>
          <w:p w14:paraId="39F3F099" w14:textId="77777777" w:rsidR="00F966FB" w:rsidRPr="00D81982" w:rsidRDefault="00F966FB" w:rsidP="00F966FB">
            <w:pPr>
              <w:rPr>
                <w:rFonts w:ascii="ＭＳ Ｐ明朝" w:eastAsia="ＭＳ Ｐ明朝" w:hAnsi="ＭＳ Ｐ明朝"/>
                <w:sz w:val="24"/>
                <w:szCs w:val="24"/>
              </w:rPr>
            </w:pPr>
          </w:p>
          <w:p w14:paraId="5E61F82B"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6F7A7A9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8BEAF9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566292D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1EA70B6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096E5AF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69A3C38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4A9165D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46FDBC3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森林管理及びCoC認証申請者</w:t>
            </w:r>
          </w:p>
          <w:p w14:paraId="0F2B015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7FDE711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13A66CEF" w14:textId="77777777" w:rsidR="00F966FB" w:rsidRPr="00D81982" w:rsidRDefault="00F966FB" w:rsidP="00F966FB">
            <w:pPr>
              <w:rPr>
                <w:rFonts w:ascii="ＭＳ Ｐ明朝" w:eastAsia="ＭＳ Ｐ明朝" w:hAnsi="ＭＳ Ｐ明朝"/>
                <w:sz w:val="22"/>
              </w:rPr>
            </w:pPr>
          </w:p>
          <w:p w14:paraId="72ADC8F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10048CA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一般要求事項</w:t>
            </w:r>
          </w:p>
          <w:p w14:paraId="19945D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6BDF3C5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6E1BB32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37B479E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21B6005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5E38E160" w14:textId="77777777"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472B07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8D71A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認証申請</w:t>
            </w:r>
          </w:p>
          <w:p w14:paraId="4F2D7C0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認証申請者からの情報提供要請</w:t>
            </w:r>
          </w:p>
          <w:p w14:paraId="1EFAFA4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3.1.2　要求事項の選択肢に応じた認定申請者に求められる情報提供</w:t>
            </w:r>
          </w:p>
          <w:p w14:paraId="1D60F77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グループ森林管理認証</w:t>
            </w:r>
          </w:p>
          <w:p w14:paraId="2C02A9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D3A382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891FF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509BFA8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0AE6146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37A9C90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0792C77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24FA44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30208FB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6C35880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5CB0C2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4206EF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有効期間</w:t>
            </w:r>
          </w:p>
          <w:p w14:paraId="6B4D2A7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認証範囲</w:t>
            </w:r>
          </w:p>
          <w:p w14:paraId="0A629D9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w:t>
            </w:r>
            <w:r w:rsidRPr="00D81982">
              <w:rPr>
                <w:rFonts w:ascii="ＭＳ Ｐ明朝" w:eastAsia="ＭＳ Ｐ明朝" w:hAnsi="ＭＳ Ｐ明朝"/>
                <w:sz w:val="22"/>
              </w:rPr>
              <w:t>SGEC</w:t>
            </w:r>
            <w:r w:rsidRPr="00D81982">
              <w:rPr>
                <w:rFonts w:ascii="ＭＳ Ｐ明朝" w:eastAsia="ＭＳ Ｐ明朝" w:hAnsi="ＭＳ Ｐ明朝" w:cs="Arial" w:hint="eastAsia"/>
                <w:kern w:val="0"/>
                <w:sz w:val="22"/>
                <w:lang w:val="en-GB"/>
              </w:rPr>
              <w:t>への報告</w:t>
            </w:r>
          </w:p>
          <w:p w14:paraId="0444E1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lang w:val="en-GB"/>
              </w:rPr>
              <w:t>3.6</w:t>
            </w:r>
            <w:r w:rsidRPr="00D81982">
              <w:rPr>
                <w:rFonts w:ascii="ＭＳ Ｐ明朝" w:eastAsia="ＭＳ Ｐ明朝" w:hAnsi="ＭＳ Ｐ明朝" w:hint="eastAsia"/>
                <w:sz w:val="22"/>
              </w:rPr>
              <w:t xml:space="preserve">　定期審査</w:t>
            </w:r>
          </w:p>
          <w:p w14:paraId="618633A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747968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0BC7B88" w14:textId="77777777" w:rsidR="00F966FB" w:rsidRPr="00D81982" w:rsidRDefault="00F966FB" w:rsidP="00F966FB">
            <w:pPr>
              <w:rPr>
                <w:rFonts w:ascii="ＭＳ Ｐ明朝" w:eastAsia="ＭＳ Ｐ明朝" w:hAnsi="ＭＳ Ｐ明朝"/>
                <w:sz w:val="22"/>
                <w:u w:val="single"/>
              </w:rPr>
            </w:pPr>
          </w:p>
          <w:p w14:paraId="09DC0C6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r w:rsidRPr="00D81982">
              <w:rPr>
                <w:rFonts w:ascii="ＭＳ Ｐ明朝" w:eastAsia="ＭＳ Ｐ明朝" w:hAnsi="ＭＳ Ｐ明朝" w:cs="Arial"/>
                <w:kern w:val="0"/>
                <w:sz w:val="22"/>
                <w:lang w:val="en-GB"/>
              </w:rPr>
              <w:t>CoC）(削除)</w:t>
            </w:r>
          </w:p>
          <w:p w14:paraId="59D509A9" w14:textId="77777777" w:rsidR="00F966FB" w:rsidRPr="00D81982" w:rsidRDefault="00F966FB" w:rsidP="00F966FB">
            <w:pPr>
              <w:widowControl/>
              <w:jc w:val="left"/>
              <w:rPr>
                <w:rFonts w:ascii="ＭＳ Ｐ明朝" w:eastAsia="ＭＳ Ｐ明朝" w:hAnsi="ＭＳ Ｐ明朝" w:cs="Arial"/>
                <w:kern w:val="0"/>
                <w:sz w:val="22"/>
                <w:lang w:val="en-GB"/>
              </w:rPr>
            </w:pPr>
          </w:p>
          <w:p w14:paraId="5CE0795A" w14:textId="77777777" w:rsidR="00F966FB" w:rsidRPr="00D81982" w:rsidRDefault="00F966FB" w:rsidP="00F966FB">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2A9C4D2F" w14:textId="77777777" w:rsidR="00F966FB" w:rsidRPr="00D81982" w:rsidRDefault="00F966FB" w:rsidP="00F966FB">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949D599" w14:textId="77777777" w:rsidR="00F966FB" w:rsidRPr="00D81982" w:rsidRDefault="00F966FB" w:rsidP="00F966FB">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30941A09" w14:textId="77777777" w:rsidR="00F966FB" w:rsidRPr="00D81982" w:rsidRDefault="00F966FB" w:rsidP="00F966FB">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3CB7A1BD" w14:textId="77777777" w:rsidR="00F966FB" w:rsidRPr="00D81982" w:rsidRDefault="00F966FB" w:rsidP="00F966FB">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6BC49AA9"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706E3EC7"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06B3C06"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CEA8307"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0BB17D03" w14:textId="77777777" w:rsidR="00F966FB" w:rsidRPr="00D81982" w:rsidRDefault="00F966FB" w:rsidP="00F966FB">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33158AEC" w14:textId="77777777" w:rsidR="00F966FB" w:rsidRPr="00D81982" w:rsidRDefault="00F966FB" w:rsidP="00F966FB">
            <w:pPr>
              <w:rPr>
                <w:rFonts w:ascii="ＭＳ Ｐ明朝" w:eastAsia="ＭＳ Ｐ明朝" w:hAnsi="ＭＳ Ｐ明朝"/>
                <w:sz w:val="22"/>
              </w:rPr>
            </w:pPr>
          </w:p>
          <w:p w14:paraId="5C7F475D" w14:textId="77777777" w:rsidR="00F966FB" w:rsidRPr="00D81982" w:rsidRDefault="00F966FB" w:rsidP="00F966FB">
            <w:pPr>
              <w:rPr>
                <w:rFonts w:ascii="ＭＳ Ｐ明朝" w:eastAsia="ＭＳ Ｐ明朝" w:hAnsi="ＭＳ Ｐ明朝"/>
                <w:sz w:val="22"/>
              </w:rPr>
            </w:pPr>
          </w:p>
          <w:p w14:paraId="19E1AD81" w14:textId="77777777" w:rsidR="00F966FB" w:rsidRPr="00D81982" w:rsidRDefault="00F966FB" w:rsidP="00F966FB">
            <w:pPr>
              <w:rPr>
                <w:rFonts w:ascii="ＭＳ Ｐ明朝" w:eastAsia="ＭＳ Ｐ明朝" w:hAnsi="ＭＳ Ｐ明朝"/>
                <w:sz w:val="22"/>
              </w:rPr>
            </w:pPr>
          </w:p>
          <w:p w14:paraId="01C9E4DD" w14:textId="77777777" w:rsidR="00F966FB" w:rsidRPr="00D81982" w:rsidRDefault="00F966FB" w:rsidP="00F966FB">
            <w:pPr>
              <w:rPr>
                <w:rFonts w:ascii="ＭＳ Ｐ明朝" w:eastAsia="ＭＳ Ｐ明朝" w:hAnsi="ＭＳ Ｐ明朝"/>
                <w:sz w:val="22"/>
              </w:rPr>
            </w:pPr>
          </w:p>
          <w:p w14:paraId="395DB233" w14:textId="77777777" w:rsidR="00F966FB" w:rsidRPr="00D81982" w:rsidRDefault="00F966FB" w:rsidP="00F966FB">
            <w:pPr>
              <w:rPr>
                <w:rFonts w:ascii="ＭＳ Ｐ明朝" w:eastAsia="ＭＳ Ｐ明朝" w:hAnsi="ＭＳ Ｐ明朝"/>
                <w:sz w:val="22"/>
              </w:rPr>
            </w:pPr>
          </w:p>
          <w:p w14:paraId="5A8A260B" w14:textId="77777777" w:rsidR="00F966FB" w:rsidRPr="00D81982" w:rsidRDefault="00F966FB" w:rsidP="00F966FB">
            <w:pPr>
              <w:rPr>
                <w:rFonts w:ascii="ＭＳ Ｐ明朝" w:eastAsia="ＭＳ Ｐ明朝" w:hAnsi="ＭＳ Ｐ明朝"/>
                <w:sz w:val="22"/>
              </w:rPr>
            </w:pPr>
          </w:p>
          <w:p w14:paraId="00E26AD6" w14:textId="77777777" w:rsidR="00F966FB" w:rsidRPr="00D81982" w:rsidRDefault="00F966FB" w:rsidP="00F966FB">
            <w:pPr>
              <w:rPr>
                <w:rFonts w:ascii="ＭＳ Ｐ明朝" w:eastAsia="ＭＳ Ｐ明朝" w:hAnsi="ＭＳ Ｐ明朝"/>
                <w:sz w:val="22"/>
              </w:rPr>
            </w:pPr>
          </w:p>
          <w:p w14:paraId="09294A5E" w14:textId="77777777" w:rsidR="00F966FB" w:rsidRPr="00D81982" w:rsidRDefault="00F966FB" w:rsidP="00F966FB">
            <w:pPr>
              <w:rPr>
                <w:rFonts w:ascii="ＭＳ Ｐ明朝" w:eastAsia="ＭＳ Ｐ明朝" w:hAnsi="ＭＳ Ｐ明朝"/>
                <w:sz w:val="22"/>
              </w:rPr>
            </w:pPr>
          </w:p>
          <w:p w14:paraId="1016BB97" w14:textId="77777777" w:rsidR="00F966FB" w:rsidRPr="00D81982" w:rsidRDefault="00F966FB" w:rsidP="00F966FB">
            <w:pPr>
              <w:rPr>
                <w:rFonts w:ascii="ＭＳ Ｐ明朝" w:eastAsia="ＭＳ Ｐ明朝" w:hAnsi="ＭＳ Ｐ明朝"/>
                <w:sz w:val="22"/>
              </w:rPr>
            </w:pPr>
          </w:p>
          <w:p w14:paraId="53273AC0" w14:textId="77777777" w:rsidR="00F966FB" w:rsidRPr="00D81982" w:rsidRDefault="00F966FB" w:rsidP="00F966FB">
            <w:pPr>
              <w:rPr>
                <w:rFonts w:ascii="ＭＳ Ｐ明朝" w:eastAsia="ＭＳ Ｐ明朝" w:hAnsi="ＭＳ Ｐ明朝"/>
                <w:sz w:val="22"/>
              </w:rPr>
            </w:pPr>
          </w:p>
          <w:p w14:paraId="2305C45C" w14:textId="77777777" w:rsidR="00F966FB" w:rsidRPr="00D81982" w:rsidRDefault="00F966FB" w:rsidP="00F966FB">
            <w:pPr>
              <w:rPr>
                <w:rFonts w:ascii="ＭＳ Ｐ明朝" w:eastAsia="ＭＳ Ｐ明朝" w:hAnsi="ＭＳ Ｐ明朝"/>
                <w:sz w:val="22"/>
              </w:rPr>
            </w:pPr>
          </w:p>
          <w:p w14:paraId="2F4ACF18" w14:textId="77777777" w:rsidR="00F966FB" w:rsidRPr="00D81982" w:rsidRDefault="00F966FB" w:rsidP="00F966FB">
            <w:pPr>
              <w:rPr>
                <w:rFonts w:ascii="ＭＳ Ｐ明朝" w:eastAsia="ＭＳ Ｐ明朝" w:hAnsi="ＭＳ Ｐ明朝"/>
                <w:sz w:val="22"/>
              </w:rPr>
            </w:pPr>
          </w:p>
          <w:p w14:paraId="63F7A51B" w14:textId="77777777" w:rsidR="00F966FB" w:rsidRPr="00D81982" w:rsidRDefault="00F966FB" w:rsidP="00F966FB">
            <w:pPr>
              <w:rPr>
                <w:rFonts w:ascii="ＭＳ Ｐ明朝" w:eastAsia="ＭＳ Ｐ明朝" w:hAnsi="ＭＳ Ｐ明朝"/>
                <w:sz w:val="22"/>
              </w:rPr>
            </w:pPr>
          </w:p>
          <w:p w14:paraId="2E85F166" w14:textId="41375940" w:rsidR="00F966FB" w:rsidRPr="00D81982" w:rsidRDefault="00F966FB" w:rsidP="00F966FB">
            <w:pPr>
              <w:rPr>
                <w:rFonts w:ascii="ＭＳ Ｐ明朝" w:eastAsia="ＭＳ Ｐ明朝" w:hAnsi="ＭＳ Ｐ明朝"/>
                <w:sz w:val="22"/>
              </w:rPr>
            </w:pPr>
          </w:p>
          <w:p w14:paraId="0367B48F" w14:textId="77777777" w:rsidR="00BE6E4D" w:rsidRPr="00D81982" w:rsidRDefault="00BE6E4D" w:rsidP="00F966FB">
            <w:pPr>
              <w:rPr>
                <w:rFonts w:ascii="ＭＳ Ｐ明朝" w:eastAsia="ＭＳ Ｐ明朝" w:hAnsi="ＭＳ Ｐ明朝"/>
                <w:sz w:val="22"/>
              </w:rPr>
            </w:pPr>
          </w:p>
          <w:p w14:paraId="1AB9F53C" w14:textId="77777777"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序</w:t>
            </w:r>
          </w:p>
          <w:p w14:paraId="3A54E249" w14:textId="2C3B94C5" w:rsidR="00F966FB" w:rsidRPr="00D81982" w:rsidRDefault="00F966FB" w:rsidP="00E90E5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SGEC認証制度の管理運営に関する文書（以下「SGEC運営文書」という）及びSGEC運営文書第３条で規定する「SGEC・認証規格（森林管理認証基準・指標・ガイドライン及びCoC</w:t>
            </w:r>
            <w:r w:rsidRPr="00D81982">
              <w:rPr>
                <w:rFonts w:ascii="ＭＳ Ｐ明朝" w:eastAsia="ＭＳ Ｐ明朝" w:hAnsi="ＭＳ Ｐ明朝" w:hint="eastAsia"/>
                <w:sz w:val="22"/>
              </w:rPr>
              <w:t>認証ガイドライン）」に基づく</w:t>
            </w:r>
            <w:r w:rsidRPr="00D81982">
              <w:rPr>
                <w:rFonts w:ascii="ＭＳ Ｐ明朝" w:eastAsia="ＭＳ Ｐ明朝" w:hAnsi="ＭＳ Ｐ明朝"/>
                <w:sz w:val="22"/>
              </w:rPr>
              <w:t>SGEC認証スキームの下で認証業務を行う認証機関に関する要求事項を定める。</w:t>
            </w:r>
          </w:p>
          <w:p w14:paraId="6579D5AC"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0E070872" w14:textId="77777777" w:rsidR="00F966FB" w:rsidRPr="00D81982" w:rsidRDefault="00F966FB" w:rsidP="00F966FB">
            <w:pPr>
              <w:rPr>
                <w:rFonts w:ascii="ＭＳ Ｐ明朝" w:eastAsia="ＭＳ Ｐ明朝" w:hAnsi="ＭＳ Ｐ明朝"/>
                <w:sz w:val="22"/>
              </w:rPr>
            </w:pPr>
          </w:p>
          <w:p w14:paraId="3EDBB28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0D5D2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認証機関</w:t>
            </w:r>
          </w:p>
          <w:p w14:paraId="4A13DD7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r w:rsidRPr="00D81982">
              <w:rPr>
                <w:rFonts w:ascii="ＭＳ Ｐ明朝" w:eastAsia="ＭＳ Ｐ明朝" w:hAnsi="ＭＳ Ｐ明朝"/>
                <w:sz w:val="22"/>
              </w:rPr>
              <w:t>CoC認証を行う認証機関（以下、「CoC認証機関」という）に適用する。</w:t>
            </w:r>
          </w:p>
          <w:p w14:paraId="7724B483" w14:textId="77777777" w:rsidR="00F966FB" w:rsidRPr="00D81982" w:rsidRDefault="00F966FB" w:rsidP="00F966FB">
            <w:pPr>
              <w:rPr>
                <w:rFonts w:ascii="ＭＳ Ｐ明朝" w:eastAsia="ＭＳ Ｐ明朝" w:hAnsi="ＭＳ Ｐ明朝"/>
                <w:sz w:val="22"/>
              </w:rPr>
            </w:pPr>
          </w:p>
          <w:p w14:paraId="562DF6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C67E81A" w14:textId="77777777" w:rsidR="00F966FB" w:rsidRPr="00D81982" w:rsidRDefault="00F966FB" w:rsidP="00F966FB">
            <w:pPr>
              <w:rPr>
                <w:rFonts w:ascii="ＭＳ Ｐ明朝" w:eastAsia="ＭＳ Ｐ明朝" w:hAnsi="ＭＳ Ｐ明朝"/>
                <w:sz w:val="22"/>
              </w:rPr>
            </w:pPr>
          </w:p>
          <w:p w14:paraId="793FF1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　対象製品</w:t>
            </w:r>
          </w:p>
          <w:p w14:paraId="252B524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0A0173A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1.2.2　CoC認証の対象は、認証森林の森林生産物とする。ただし、認証生産物にはリスク管理がなされた原材料を含む場合もある。</w:t>
            </w:r>
          </w:p>
          <w:p w14:paraId="74BE5DB3" w14:textId="77777777" w:rsidR="00F966FB" w:rsidRPr="00D81982" w:rsidRDefault="00F966FB" w:rsidP="00F966FB">
            <w:pPr>
              <w:rPr>
                <w:rFonts w:ascii="ＭＳ Ｐ明朝" w:eastAsia="ＭＳ Ｐ明朝" w:hAnsi="ＭＳ Ｐ明朝"/>
                <w:sz w:val="22"/>
              </w:rPr>
            </w:pPr>
          </w:p>
          <w:p w14:paraId="461D974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lastRenderedPageBreak/>
              <w:t>1.3　認証対象製品の評価</w:t>
            </w:r>
          </w:p>
          <w:p w14:paraId="78419D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r w:rsidRPr="00D81982">
              <w:rPr>
                <w:rFonts w:ascii="ＭＳ Ｐ明朝" w:eastAsia="ＭＳ Ｐ明朝" w:hAnsi="ＭＳ Ｐ明朝"/>
                <w:sz w:val="22"/>
              </w:rPr>
              <w:t>CoC認証機関が前１及び２項の製品を評価するための基準等は以下のとおりである。</w:t>
            </w:r>
          </w:p>
          <w:p w14:paraId="084C594A" w14:textId="77777777"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740A1D42" w14:textId="77777777"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sz w:val="22"/>
              </w:rPr>
              <w:t>CoC認証：SGEC文書４「SGEC-CoC認証ガイドライン」及び同ガイドラインに係る附属文書4-1「SGEC認証原材料に関する文書」</w:t>
            </w:r>
          </w:p>
          <w:p w14:paraId="431161B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0CDE8353" w14:textId="3B18518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森林管理及び</w:t>
            </w:r>
            <w:r w:rsidRPr="00D81982">
              <w:rPr>
                <w:rFonts w:ascii="ＭＳ Ｐ明朝" w:eastAsia="ＭＳ Ｐ明朝" w:hAnsi="ＭＳ Ｐ明朝"/>
                <w:sz w:val="22"/>
              </w:rPr>
              <w:t>CoCの認証機関は、SGEC認証スキームに規定される認証機関に要求される事項を満足しなければならない。（SGEC運営文書　第5章）</w:t>
            </w:r>
          </w:p>
          <w:p w14:paraId="2EFC7FB6" w14:textId="77777777" w:rsidR="00F12AA9" w:rsidRPr="00D81982" w:rsidRDefault="00F12AA9" w:rsidP="00F966FB">
            <w:pPr>
              <w:tabs>
                <w:tab w:val="left" w:pos="454"/>
              </w:tabs>
              <w:rPr>
                <w:rFonts w:ascii="ＭＳ Ｐ明朝" w:eastAsia="ＭＳ Ｐ明朝" w:hAnsi="ＭＳ Ｐ明朝"/>
                <w:sz w:val="22"/>
              </w:rPr>
            </w:pPr>
          </w:p>
          <w:p w14:paraId="4F60B276" w14:textId="77777777" w:rsidR="00F966FB" w:rsidRPr="00D81982" w:rsidRDefault="00F966FB" w:rsidP="00F966FB">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森林管理及びCoC認証申請者</w:t>
            </w:r>
          </w:p>
          <w:p w14:paraId="4BAB3242"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01B3DC35"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1.5.2　CoC認証については、SGEC認証材を取り扱うことを希望する者で当該CoC管理事業体の認証を申請した者とする。但し、「SGEC附属文書2-8統合CoC管理事業体の要件」を満たす者を含む。</w:t>
            </w:r>
          </w:p>
          <w:p w14:paraId="6C1382A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4387BFE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49DA925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CoC認証に関しては「Ⅲ.2.1」に、それぞれ規定する「認証審査員の資格・力量基準・教育」の要件を満たし、かつ、その他関連する要求事項に関する知識・経験を有する要員を保有していることを要件とする。</w:t>
            </w:r>
          </w:p>
          <w:p w14:paraId="612C994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0701F15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CoC管理事業体がSGECに対する情報提供の義務を負うことを通知しなければならない。</w:t>
            </w:r>
          </w:p>
          <w:p w14:paraId="7093A22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r w:rsidRPr="00D81982">
              <w:rPr>
                <w:rFonts w:ascii="ＭＳ Ｐ明朝" w:eastAsia="ＭＳ Ｐ明朝" w:hAnsi="ＭＳ Ｐ明朝" w:cs="ＭＳ明朝"/>
                <w:kern w:val="0"/>
                <w:sz w:val="22"/>
              </w:rPr>
              <w:t>CoC管理事業体からSGECに対し情報提供をする旨の同意を書面にて徴求しなければならない。</w:t>
            </w:r>
          </w:p>
          <w:p w14:paraId="6AC11B1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0D3A4377" w14:textId="7777777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0F3ADF7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09C54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Pr="00D81982">
              <w:rPr>
                <w:rFonts w:ascii="ＭＳ Ｐ明朝" w:eastAsia="ＭＳ Ｐ明朝" w:hAnsi="ＭＳ Ｐ明朝" w:cs="ＭＳ明朝"/>
                <w:kern w:val="0"/>
                <w:sz w:val="22"/>
              </w:rPr>
              <w:t>CoC管理事業体による認証原材料の主張に関する信頼性に影響を及ぼすもの、或いは、その両方に該当する場合</w:t>
            </w:r>
          </w:p>
          <w:p w14:paraId="686E955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注意書：重大不適合は、単独の不適合、または、全体として重大不適合を形成すると判断される複数の関連する軽微不適合であることがある。</w:t>
            </w:r>
          </w:p>
          <w:p w14:paraId="756311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4A43E5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lastRenderedPageBreak/>
              <w:t xml:space="preserve">2.2　</w:t>
            </w:r>
            <w:r w:rsidRPr="00D81982">
              <w:rPr>
                <w:rFonts w:ascii="ＭＳ Ｐ明朝" w:eastAsia="ＭＳ Ｐ明朝" w:hAnsi="ＭＳ Ｐ明朝" w:cs="ＭＳ明朝" w:hint="eastAsia"/>
                <w:kern w:val="0"/>
                <w:sz w:val="22"/>
              </w:rPr>
              <w:t>軽微不適合</w:t>
            </w:r>
          </w:p>
          <w:p w14:paraId="5BF932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規格の要求事項に関する単一の不履行で、</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の機能および効果に対するシステム上のリスク招くことがないか、</w:t>
            </w:r>
            <w:r w:rsidRPr="00D81982">
              <w:rPr>
                <w:rFonts w:ascii="ＭＳ Ｐ明朝" w:eastAsia="ＭＳ Ｐ明朝" w:hAnsi="ＭＳ Ｐ明朝" w:cs="ＭＳ明朝"/>
                <w:kern w:val="0"/>
                <w:sz w:val="22"/>
              </w:rPr>
              <w:t>CoC管理事業体（供給者）による認証原材料の主張に関する信頼性に影響を及ぼすことがないもの、或いは、その両方に該当する場合</w:t>
            </w:r>
          </w:p>
          <w:p w14:paraId="0220B08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3B213B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4EEE5C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5BF109D5" w14:textId="77777777" w:rsidR="00F966FB" w:rsidRPr="00E90E5B" w:rsidRDefault="00F966FB" w:rsidP="00F966FB">
            <w:pPr>
              <w:tabs>
                <w:tab w:val="left" w:pos="454"/>
              </w:tabs>
              <w:rPr>
                <w:rFonts w:ascii="ＭＳ Ｐ明朝" w:eastAsia="ＭＳ Ｐ明朝" w:hAnsi="ＭＳ Ｐ明朝"/>
                <w:sz w:val="22"/>
                <w:u w:val="single"/>
              </w:rPr>
            </w:pPr>
          </w:p>
          <w:p w14:paraId="49131F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Ⅱ　森林管理</w:t>
            </w:r>
          </w:p>
          <w:p w14:paraId="7DB4D2E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　一般要求事項</w:t>
            </w:r>
          </w:p>
          <w:p w14:paraId="1D0BA1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623E18E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034DA153"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SGEC運営文書第2条に定める「SGECロゴマーク」及び附属文書2-2「SGECロゴマーク使用要領」</w:t>
            </w:r>
            <w:r w:rsidRPr="00D81982">
              <w:rPr>
                <w:rFonts w:ascii="ＭＳ Ｐ明朝" w:eastAsia="ＭＳ Ｐ明朝" w:hAnsi="ＭＳ Ｐ明朝" w:hint="eastAsia"/>
                <w:sz w:val="22"/>
                <w:u w:val="single"/>
              </w:rPr>
              <w:t>及</w:t>
            </w:r>
            <w:r w:rsidRPr="00D81982">
              <w:rPr>
                <w:rFonts w:ascii="ＭＳ Ｐ明朝" w:eastAsia="ＭＳ Ｐ明朝" w:hAnsi="ＭＳ Ｐ明朝" w:hint="eastAsia"/>
                <w:sz w:val="22"/>
              </w:rPr>
              <w:t>び附属文書</w:t>
            </w:r>
            <w:r w:rsidRPr="00D81982">
              <w:rPr>
                <w:rFonts w:ascii="ＭＳ Ｐ明朝" w:eastAsia="ＭＳ Ｐ明朝" w:hAnsi="ＭＳ Ｐ明朝"/>
                <w:sz w:val="22"/>
              </w:rPr>
              <w:t>2-2-1[SGECロゴマークライセンスの発行]による。</w:t>
            </w:r>
          </w:p>
          <w:p w14:paraId="54328CFF"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3257F40C"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733A3FEE"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1CB389EB" w14:textId="77777777" w:rsidR="00F966FB" w:rsidRPr="00D81982" w:rsidRDefault="00F966FB"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CoC管理事業体</w:t>
            </w:r>
            <w:r w:rsidRPr="00D81982">
              <w:rPr>
                <w:rFonts w:ascii="ＭＳ Ｐ明朝" w:eastAsia="ＭＳ Ｐ明朝" w:hAnsi="ＭＳ Ｐ明朝" w:hint="eastAsia"/>
                <w:sz w:val="22"/>
              </w:rPr>
              <w:t>への注意</w:t>
            </w:r>
          </w:p>
          <w:p w14:paraId="2EBECAF9"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687D7AB0"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r w:rsidRPr="00D81982">
              <w:rPr>
                <w:rFonts w:ascii="ＭＳ Ｐ明朝" w:eastAsia="ＭＳ Ｐ明朝" w:hAnsi="ＭＳ Ｐ明朝" w:cs="ＭＳ明朝"/>
                <w:kern w:val="0"/>
                <w:sz w:val="22"/>
              </w:rPr>
              <w:t>CoC管理事業体による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規格の順守を示すものであって、その</w:t>
            </w:r>
            <w:r w:rsidRPr="00D81982">
              <w:rPr>
                <w:rFonts w:ascii="ＭＳ Ｐ明朝" w:eastAsia="ＭＳ Ｐ明朝" w:hAnsi="ＭＳ Ｐ明朝" w:cs="ＭＳ明朝"/>
                <w:kern w:val="0"/>
                <w:sz w:val="22"/>
              </w:rPr>
              <w:t>CoC管</w:t>
            </w:r>
          </w:p>
          <w:p w14:paraId="30D88FA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7F0C9C3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37249BF5" w14:textId="77777777" w:rsidR="009243ED" w:rsidRPr="00D81982" w:rsidRDefault="009243ED" w:rsidP="00F966FB">
            <w:pPr>
              <w:rPr>
                <w:rFonts w:ascii="ＭＳ Ｐ明朝" w:eastAsia="ＭＳ Ｐ明朝" w:hAnsi="ＭＳ Ｐ明朝"/>
                <w:sz w:val="22"/>
              </w:rPr>
            </w:pPr>
          </w:p>
          <w:p w14:paraId="2C20B91B"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7E6A1C38"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7C98143"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1870B6F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認証基準（</w:t>
            </w:r>
            <w:r w:rsidRPr="00D81982">
              <w:rPr>
                <w:rFonts w:ascii="ＭＳ Ｐ明朝" w:eastAsia="ＭＳ Ｐ明朝" w:hAnsi="ＭＳ Ｐ明朝"/>
                <w:sz w:val="22"/>
              </w:rPr>
              <w:t>SGEC森林管理基準）に関する知識、②　認証審査に関する知識が必要とされる他、以下に規定される資格を有する者で、「a)～f)」の者については最低2年間の勤務経験を有する者若しくは「g)」に該当する者の内いずれかのメンバーを含む。</w:t>
            </w:r>
          </w:p>
          <w:p w14:paraId="3728E4F9"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36E4EED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7AC55E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79691D1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508D0950"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4DAB30E2"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SP）経験者</w:t>
            </w:r>
          </w:p>
          <w:p w14:paraId="3B7F1A6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lastRenderedPageBreak/>
              <w:t>ｇ）林業経営・管理・指導・研究経験者</w:t>
            </w:r>
          </w:p>
          <w:p w14:paraId="1623D1A2"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772DF7E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398B969B"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3B1D9BBD"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9EC7CEB"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0EE36C5A" w14:textId="77777777" w:rsidR="00BE6E4D" w:rsidRPr="00D81982" w:rsidRDefault="00BE6E4D" w:rsidP="00F966FB">
            <w:pPr>
              <w:rPr>
                <w:rFonts w:ascii="ＭＳ Ｐ明朝" w:eastAsia="ＭＳ Ｐ明朝" w:hAnsi="ＭＳ Ｐ明朝"/>
                <w:sz w:val="22"/>
              </w:rPr>
            </w:pPr>
          </w:p>
          <w:p w14:paraId="00814CB8" w14:textId="0710143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2.1.2　審査力量・教育</w:t>
            </w:r>
          </w:p>
          <w:p w14:paraId="7B68E05E"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017478D4"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評価結果のレビューアー又は認証の決定者（個人又はグループ）の資格・力量要件</w:t>
            </w:r>
          </w:p>
          <w:p w14:paraId="6C4C13A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149F0C0" w14:textId="77777777" w:rsidR="00F966FB" w:rsidRPr="00D81982" w:rsidRDefault="00F966FB" w:rsidP="00F966FB">
            <w:pPr>
              <w:rPr>
                <w:rFonts w:ascii="ＭＳ Ｐ明朝" w:eastAsia="ＭＳ Ｐ明朝" w:hAnsi="ＭＳ Ｐ明朝"/>
                <w:sz w:val="22"/>
              </w:rPr>
            </w:pPr>
          </w:p>
          <w:p w14:paraId="6CA5D2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308F803A"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0C36FB0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3448F9B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SGEC運営文書、SGEC森林管理基準等による審査に必要な範囲の情報を提供しなければならない。情報には、少なくとも次の事項が含まれる。</w:t>
            </w:r>
          </w:p>
          <w:p w14:paraId="6EA171FE"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ａ）森林の区域</w:t>
            </w:r>
          </w:p>
          <w:p w14:paraId="429F0F2A"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ｂ）森林構成等</w:t>
            </w:r>
          </w:p>
          <w:p w14:paraId="6B159BB1"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ｃ）森林管理計画（施業マニュアル等を含む）</w:t>
            </w:r>
          </w:p>
          <w:p w14:paraId="3702C28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ｄ）グループ森林管理認証の場合は、グループ主体及加盟者並びにその者の間で協定した約定事項等</w:t>
            </w:r>
          </w:p>
          <w:p w14:paraId="7FEE486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735C858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別に示す「SGEC森林管理基準適合性確認事項」に基づき、文書及び現地確認を実施するに必要な基本的な事項が含まれる。</w:t>
            </w:r>
          </w:p>
          <w:p w14:paraId="3F7CBF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2FD50BE2"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1B359C7E"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sz w:val="22"/>
              </w:rPr>
              <w:t>3.1.3　グループ森林管理認証</w:t>
            </w:r>
          </w:p>
          <w:p w14:paraId="72C15AD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SGECＳ運営文書第５条１項（2）及び「附属文書２－４　グループ森林管理認証の要件」による。</w:t>
            </w:r>
          </w:p>
          <w:p w14:paraId="7EC819B0"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5D8E7EB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3EA0A74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343DEC04"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3.2.1　文書審査（初回、更新）</w:t>
            </w:r>
          </w:p>
          <w:p w14:paraId="46942926" w14:textId="77777777" w:rsidR="00F966FB" w:rsidRPr="00D81982" w:rsidRDefault="00F966FB" w:rsidP="00F966FB">
            <w:pPr>
              <w:tabs>
                <w:tab w:val="left" w:pos="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SGEC運営文書、SGEC森林管理認証基準等による審査に必要な範囲において、現地審査に入る前に、認証申請者より提出された文書をレビューしなければならない。</w:t>
            </w:r>
          </w:p>
          <w:p w14:paraId="3CFB6C86"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3.2.2認証審査工数の決定（初回、更新）</w:t>
            </w:r>
          </w:p>
          <w:p w14:paraId="147F22BB" w14:textId="77777777"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SGEC森林管理認証基準・指標・ガイドラインに基づき、文書及び現地確認を実施するのに必要な工数を各認証機関が決定する。</w:t>
            </w:r>
          </w:p>
          <w:p w14:paraId="6C640F70"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3.2.3</w:t>
            </w:r>
            <w:r w:rsidRPr="00D81982">
              <w:rPr>
                <w:rFonts w:ascii="ＭＳ Ｐ明朝" w:eastAsia="ＭＳ Ｐ明朝" w:hAnsi="ＭＳ Ｐ明朝" w:hint="eastAsia"/>
                <w:sz w:val="22"/>
              </w:rPr>
              <w:t xml:space="preserve">　評価報告</w:t>
            </w:r>
          </w:p>
          <w:p w14:paraId="55B11BA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3.2.3.1　評価対象の確認</w:t>
            </w:r>
          </w:p>
          <w:p w14:paraId="067F633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評価報告者は、申請者の組織及び申請認証対象森林を確認しなければならない。</w:t>
            </w:r>
          </w:p>
          <w:p w14:paraId="600CE9C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6A7139C1"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14C17F6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3「3」）</w:t>
            </w:r>
          </w:p>
          <w:p w14:paraId="5E404CAE"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b)  SGEC森林管理基準適合性確認事項（SGEC附属文書2-10-1）</w:t>
            </w:r>
          </w:p>
          <w:p w14:paraId="63CAA200"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Arial"/>
                <w:kern w:val="0"/>
                <w:sz w:val="22"/>
              </w:rPr>
              <w:t xml:space="preserve">SGEC2-2 </w:t>
            </w:r>
            <w:r w:rsidRPr="00D81982">
              <w:rPr>
                <w:rFonts w:ascii="ＭＳ Ｐ明朝" w:eastAsia="ＭＳ Ｐ明朝" w:hAnsi="ＭＳ Ｐ明朝" w:cs="Arial" w:hint="eastAsia"/>
                <w:kern w:val="0"/>
                <w:sz w:val="22"/>
              </w:rPr>
              <w:t>ロゴマーク使用要領</w:t>
            </w:r>
          </w:p>
          <w:p w14:paraId="6FB5BE54"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PEFCロゴを使用する場合は</w:t>
            </w:r>
            <w:r w:rsidRPr="00D81982">
              <w:rPr>
                <w:rFonts w:ascii="ＭＳ Ｐ明朝" w:eastAsia="ＭＳ Ｐ明朝" w:hAnsi="ＭＳ Ｐ明朝" w:cs="Arial"/>
                <w:sz w:val="22"/>
              </w:rPr>
              <w:t>PEFC ST 2001:2008 PEFCロゴ使用規則－要求事項　第二版</w:t>
            </w:r>
          </w:p>
          <w:p w14:paraId="2A537EAC"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kern w:val="0"/>
                <w:sz w:val="22"/>
              </w:rPr>
              <w:t>d)　その他必要な認証規格</w:t>
            </w:r>
          </w:p>
          <w:p w14:paraId="602F648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153052EE"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79EA3DAA"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2A4C8E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55FE0C9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重大不適合および軽微不適合は是正されなければならず、是正行為は認証や更新認証を授与する前に認証機関による検証を受けなければならない。</w:t>
            </w:r>
          </w:p>
          <w:p w14:paraId="0E365E1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56C472A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3.2.4.4 </w:t>
            </w:r>
            <w:r w:rsidRPr="00D81982">
              <w:rPr>
                <w:rFonts w:ascii="ＭＳ Ｐ明朝" w:eastAsia="ＭＳ Ｐ明朝" w:hAnsi="ＭＳ Ｐ明朝" w:cs="ＭＳ明朝" w:hint="eastAsia"/>
                <w:kern w:val="0"/>
                <w:sz w:val="22"/>
              </w:rPr>
              <w:t>初回審査、定期審査、および、更新審査において確認された不適合に関するすべての是正処置は、認証機関による現場検証、又はその他の適切な検証方法による検証を受けなければならない。</w:t>
            </w:r>
          </w:p>
          <w:p w14:paraId="496EF90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1559B7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　現地サンプリング調査</w:t>
            </w:r>
          </w:p>
          <w:p w14:paraId="0C3A67C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lastRenderedPageBreak/>
              <w:t>3.3.1　サンプリングの方法論</w:t>
            </w:r>
          </w:p>
          <w:p w14:paraId="37ACB3B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7777F6B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041500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4A9071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1383088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24EAFBF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65D1BD5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3A58FDA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0306F99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3DA198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7B6EE7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68AE6F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06F7072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4DDAB56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5A6E979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　サンプル数</w:t>
            </w:r>
          </w:p>
          <w:p w14:paraId="5FB9A3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6FCB727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6AF3DD4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287DE6A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0106957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74A0FFA5"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5F7C621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41CBE93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46BDD8A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7C2DBFC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022252B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79CB024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7C233D8D"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6EFD406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9BDAAE"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6A20E80D"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0B73265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5B91EB55"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営文書第4条第2項及び同第6条第2項に基づき森林管理認証審査調書において森林管理認証を可とした者に認証書を交付するとともに同第８条第２項に基づき森林管理認証を取り消した場合にはその旨当該森林管理者等に通知する。</w:t>
            </w:r>
          </w:p>
          <w:p w14:paraId="07FE0A07"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3.4.2　認証書の情報項目</w:t>
            </w:r>
          </w:p>
          <w:p w14:paraId="37D3627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SGEC運営文書、SGEC森林管理基準等により審査された認証であることを示す正式な証明書として必要な情報項目でなければならない。それには、少なくとも以下の情報を含んでいなければならない。</w:t>
            </w:r>
          </w:p>
          <w:p w14:paraId="43756A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ａ）認証機関</w:t>
            </w:r>
          </w:p>
          <w:p w14:paraId="0A8BAF2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ｂ）森林管理者等の名称及び住所</w:t>
            </w:r>
          </w:p>
          <w:p w14:paraId="2BCAEEE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ｃ）認証森林の所在地及びその面積</w:t>
            </w:r>
          </w:p>
          <w:p w14:paraId="233C63F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ｄ）有効期間</w:t>
            </w:r>
          </w:p>
          <w:p w14:paraId="5ED4F112"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3.4.3　有効期間</w:t>
            </w:r>
          </w:p>
          <w:p w14:paraId="2A312BAA"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SGEC運営文書第6条による。</w:t>
            </w:r>
          </w:p>
          <w:p w14:paraId="3B64D05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3.4.4　認証範囲</w:t>
            </w:r>
          </w:p>
          <w:p w14:paraId="259A04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ａ）適用された森林管理認証規格</w:t>
            </w:r>
          </w:p>
          <w:p w14:paraId="20A5F3F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ｂ）認証森林の所在地及びその面積</w:t>
            </w:r>
          </w:p>
          <w:p w14:paraId="198D53E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ｃ）その他「Ⅰ」の「</w:t>
            </w:r>
            <w:r w:rsidRPr="00D81982">
              <w:rPr>
                <w:rFonts w:ascii="ＭＳ Ｐ明朝" w:eastAsia="ＭＳ Ｐ明朝" w:hAnsi="ＭＳ Ｐ明朝"/>
                <w:sz w:val="22"/>
              </w:rPr>
              <w:t>1-2-1」項で定義される製品及びサービス</w:t>
            </w:r>
          </w:p>
          <w:p w14:paraId="5DD974F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7A697867" w14:textId="77777777"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SGEC運営文書第4条2項、第6条2項、第7条2項、第8条2項に基づき取消しを含む認証状態をSGECへ報告する。</w:t>
            </w:r>
          </w:p>
          <w:p w14:paraId="3B3D02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　定期審査</w:t>
            </w:r>
          </w:p>
          <w:p w14:paraId="2E9999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5593350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SGEC運営文書第７条第１項による。</w:t>
            </w:r>
          </w:p>
          <w:p w14:paraId="0B669C2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A8022C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定期審査工数については、附属文書「</w:t>
            </w:r>
            <w:r w:rsidRPr="00D81982">
              <w:rPr>
                <w:rFonts w:ascii="ＭＳ Ｐ明朝" w:eastAsia="ＭＳ Ｐ明朝" w:hAnsi="ＭＳ Ｐ明朝"/>
                <w:sz w:val="22"/>
              </w:rPr>
              <w:t>2-5」の「１」の定期審査調査事項について書類及び現地確認を実施するのに必要な工数を当該認証機関が決定する。なお、同調査項目のうち「（１）森林管理の実施状況の確認」については、少なくとも現地において必要な確認を行う。</w:t>
            </w:r>
          </w:p>
          <w:p w14:paraId="20C34479" w14:textId="77777777" w:rsidR="00F966FB" w:rsidRPr="00E90E5B" w:rsidRDefault="00F966FB" w:rsidP="00F966FB">
            <w:pPr>
              <w:ind w:leftChars="100" w:left="210" w:firstLineChars="100" w:firstLine="220"/>
              <w:rPr>
                <w:rFonts w:ascii="ＭＳ Ｐ明朝" w:eastAsia="ＭＳ Ｐ明朝" w:hAnsi="ＭＳ Ｐ明朝"/>
                <w:sz w:val="22"/>
              </w:rPr>
            </w:pPr>
          </w:p>
          <w:p w14:paraId="7E26AC7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r w:rsidRPr="00D81982">
              <w:rPr>
                <w:rFonts w:ascii="ＭＳ Ｐ明朝" w:eastAsia="ＭＳ Ｐ明朝" w:hAnsi="ＭＳ Ｐ明朝"/>
                <w:sz w:val="22"/>
              </w:rPr>
              <w:t>CoC）(削除)</w:t>
            </w:r>
          </w:p>
          <w:p w14:paraId="2CB47C79"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2317FD0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6A520167" w14:textId="77777777" w:rsidR="00F966FB" w:rsidRPr="00D81982" w:rsidRDefault="00F966FB" w:rsidP="00F966FB">
            <w:pPr>
              <w:ind w:left="660" w:hangingChars="300" w:hanging="660"/>
              <w:rPr>
                <w:rFonts w:ascii="ＭＳ Ｐ明朝" w:eastAsia="ＭＳ Ｐ明朝" w:hAnsi="ＭＳ Ｐ明朝"/>
                <w:sz w:val="22"/>
              </w:rPr>
            </w:pPr>
          </w:p>
          <w:p w14:paraId="670CB7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6DF3A562" w14:textId="77777777" w:rsidR="00F966FB" w:rsidRPr="00D81982" w:rsidRDefault="00F966FB" w:rsidP="00F966FB">
            <w:pPr>
              <w:pStyle w:val="a7"/>
              <w:tabs>
                <w:tab w:val="clear" w:pos="4252"/>
                <w:tab w:val="clear" w:pos="8504"/>
              </w:tabs>
              <w:snapToGrid/>
              <w:rPr>
                <w:rFonts w:ascii="ＭＳ Ｐ明朝" w:eastAsia="ＭＳ Ｐ明朝" w:hAnsi="ＭＳ Ｐ明朝"/>
                <w:sz w:val="22"/>
                <w:u w:val="single"/>
              </w:rPr>
            </w:pPr>
          </w:p>
          <w:p w14:paraId="371C9B1C"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F775A6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00D454CD"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6CC5EA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7FB2D90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0B3D21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4343FFB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22B4ED5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201D3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2016.2.10日改正）は、2016年4月1日から施行する。</w:t>
            </w:r>
          </w:p>
          <w:p w14:paraId="6B1739F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517404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180A8A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677B1F81" w14:textId="77777777" w:rsidR="00F966FB" w:rsidRPr="00D81982" w:rsidRDefault="00F966FB" w:rsidP="00F966FB">
            <w:pPr>
              <w:rPr>
                <w:rFonts w:ascii="ＭＳ Ｐ明朝" w:eastAsia="ＭＳ Ｐ明朝" w:hAnsi="ＭＳ Ｐ明朝"/>
                <w:sz w:val="22"/>
              </w:rPr>
            </w:pPr>
          </w:p>
          <w:p w14:paraId="79747393" w14:textId="15FD6C41" w:rsidR="00F966FB" w:rsidRPr="00E90E5B" w:rsidRDefault="00F966FB" w:rsidP="00F966FB">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7E471111" w14:textId="77777777" w:rsidR="009243ED" w:rsidRPr="00E90E5B" w:rsidRDefault="009243ED" w:rsidP="00F966FB">
            <w:pPr>
              <w:widowControl/>
              <w:jc w:val="left"/>
              <w:rPr>
                <w:rFonts w:ascii="ＭＳ Ｐ明朝" w:eastAsia="ＭＳ Ｐ明朝" w:hAnsi="ＭＳ Ｐ明朝"/>
                <w:sz w:val="22"/>
              </w:rPr>
            </w:pPr>
          </w:p>
          <w:p w14:paraId="0382B4D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48600E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2-10-1-1 2016</w:t>
            </w:r>
          </w:p>
          <w:p w14:paraId="281AC90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26A000C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634A4182" w14:textId="77777777" w:rsidR="00F966FB" w:rsidRPr="00D81982" w:rsidRDefault="00F966FB" w:rsidP="00F966FB">
            <w:pPr>
              <w:rPr>
                <w:rFonts w:ascii="ＭＳ Ｐ明朝" w:eastAsia="ＭＳ Ｐ明朝" w:hAnsi="ＭＳ Ｐ明朝"/>
                <w:sz w:val="22"/>
                <w:highlight w:val="cyan"/>
              </w:rPr>
            </w:pPr>
          </w:p>
          <w:p w14:paraId="32BFFE0E"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SGEC認証機関の認定要件（同左　略）（付属書1に統合）</w:t>
            </w:r>
          </w:p>
          <w:p w14:paraId="62E9463B" w14:textId="2A381E9A" w:rsidR="009243ED" w:rsidRPr="00D81982" w:rsidRDefault="009243ED" w:rsidP="00F966FB">
            <w:pPr>
              <w:rPr>
                <w:rFonts w:ascii="ＭＳ Ｐ明朝" w:eastAsia="ＭＳ Ｐ明朝" w:hAnsi="ＭＳ Ｐ明朝"/>
                <w:sz w:val="22"/>
              </w:rPr>
            </w:pPr>
          </w:p>
          <w:p w14:paraId="45FAB344" w14:textId="77777777" w:rsidR="009243ED" w:rsidRPr="00D81982" w:rsidRDefault="009243ED" w:rsidP="00F966FB">
            <w:pPr>
              <w:rPr>
                <w:rFonts w:ascii="ＭＳ Ｐ明朝" w:eastAsia="ＭＳ Ｐ明朝" w:hAnsi="ＭＳ Ｐ明朝"/>
                <w:sz w:val="22"/>
              </w:rPr>
            </w:pPr>
          </w:p>
          <w:p w14:paraId="355BD592" w14:textId="77777777" w:rsidR="00F966FB" w:rsidRPr="00D81982" w:rsidRDefault="00F966FB" w:rsidP="00F966FB">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SGEC附属文書</w:t>
            </w:r>
          </w:p>
          <w:p w14:paraId="1F1D1F2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2-10-1-2 2016</w:t>
            </w:r>
          </w:p>
          <w:p w14:paraId="3B41D2B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73DC0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471757EB" w14:textId="77777777" w:rsidR="00F966FB" w:rsidRPr="00D81982" w:rsidRDefault="00F966FB" w:rsidP="00F966FB">
            <w:pPr>
              <w:rPr>
                <w:rFonts w:ascii="ＭＳ Ｐ明朝" w:eastAsia="ＭＳ Ｐ明朝" w:hAnsi="ＭＳ Ｐ明朝"/>
                <w:sz w:val="22"/>
              </w:rPr>
            </w:pPr>
          </w:p>
          <w:p w14:paraId="65949CA0"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cs="ＭＳ明朝"/>
                <w:b/>
                <w:kern w:val="0"/>
                <w:sz w:val="22"/>
              </w:rPr>
              <w:t xml:space="preserve"> SGEC認証機関の公示について　（同左　略）</w:t>
            </w: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2に統合）</w:t>
            </w:r>
          </w:p>
          <w:p w14:paraId="11498031" w14:textId="77777777" w:rsidR="00F966FB" w:rsidRPr="00D81982" w:rsidRDefault="00F966FB" w:rsidP="00F966FB">
            <w:pPr>
              <w:ind w:firstLineChars="900" w:firstLine="1988"/>
              <w:rPr>
                <w:rFonts w:ascii="ＭＳ Ｐ明朝" w:eastAsia="ＭＳ Ｐ明朝" w:hAnsi="ＭＳ Ｐ明朝" w:cs="ＭＳ明朝"/>
                <w:b/>
                <w:kern w:val="0"/>
                <w:sz w:val="22"/>
              </w:rPr>
            </w:pPr>
          </w:p>
          <w:p w14:paraId="4BC79804" w14:textId="77777777" w:rsidR="00F966FB" w:rsidRPr="00D81982" w:rsidRDefault="00F966FB" w:rsidP="00F966FB">
            <w:pPr>
              <w:rPr>
                <w:rFonts w:ascii="ＭＳ Ｐ明朝" w:eastAsia="ＭＳ Ｐ明朝" w:hAnsi="ＭＳ Ｐ明朝" w:cs="ＭＳ明朝"/>
                <w:kern w:val="0"/>
                <w:sz w:val="22"/>
              </w:rPr>
            </w:pPr>
          </w:p>
          <w:p w14:paraId="431F9E7B" w14:textId="77777777" w:rsidR="00F966FB" w:rsidRPr="00D81982" w:rsidRDefault="00F966FB" w:rsidP="00F966FB">
            <w:pPr>
              <w:rPr>
                <w:rFonts w:ascii="ＭＳ Ｐ明朝" w:eastAsia="ＭＳ Ｐ明朝" w:hAnsi="ＭＳ Ｐ明朝"/>
                <w:sz w:val="22"/>
              </w:rPr>
            </w:pPr>
          </w:p>
          <w:p w14:paraId="2F0FA409" w14:textId="77777777" w:rsidR="00F966FB" w:rsidRPr="00D81982" w:rsidRDefault="00F966FB" w:rsidP="00F966FB">
            <w:pPr>
              <w:rPr>
                <w:rFonts w:ascii="ＭＳ Ｐ明朝" w:eastAsia="ＭＳ Ｐ明朝" w:hAnsi="ＭＳ Ｐ明朝"/>
                <w:sz w:val="22"/>
              </w:rPr>
            </w:pPr>
          </w:p>
          <w:p w14:paraId="0614AE76" w14:textId="77777777" w:rsidR="00F966FB" w:rsidRPr="00D81982" w:rsidRDefault="00F966FB" w:rsidP="00F966FB">
            <w:pPr>
              <w:rPr>
                <w:rFonts w:ascii="ＭＳ Ｐ明朝" w:eastAsia="ＭＳ Ｐ明朝" w:hAnsi="ＭＳ Ｐ明朝"/>
                <w:sz w:val="22"/>
              </w:rPr>
            </w:pPr>
          </w:p>
          <w:p w14:paraId="62759964" w14:textId="1E701186" w:rsidR="00F966FB" w:rsidRPr="00D81982" w:rsidRDefault="00F966FB" w:rsidP="00F966FB">
            <w:pPr>
              <w:rPr>
                <w:rFonts w:ascii="ＭＳ Ｐ明朝" w:eastAsia="ＭＳ Ｐ明朝" w:hAnsi="ＭＳ Ｐ明朝"/>
                <w:sz w:val="22"/>
              </w:rPr>
            </w:pPr>
          </w:p>
          <w:p w14:paraId="4C5D1586" w14:textId="2A0F9956" w:rsidR="00C61A51" w:rsidRPr="00D81982" w:rsidRDefault="00C61A51" w:rsidP="00F966FB">
            <w:pPr>
              <w:rPr>
                <w:rFonts w:ascii="ＭＳ Ｐ明朝" w:eastAsia="ＭＳ Ｐ明朝" w:hAnsi="ＭＳ Ｐ明朝"/>
                <w:sz w:val="22"/>
              </w:rPr>
            </w:pPr>
          </w:p>
          <w:p w14:paraId="337A420C" w14:textId="74449CF9" w:rsidR="00C61A51" w:rsidRPr="00D81982" w:rsidRDefault="00C61A51" w:rsidP="00F966FB">
            <w:pPr>
              <w:rPr>
                <w:rFonts w:ascii="ＭＳ Ｐ明朝" w:eastAsia="ＭＳ Ｐ明朝" w:hAnsi="ＭＳ Ｐ明朝"/>
                <w:sz w:val="22"/>
              </w:rPr>
            </w:pPr>
          </w:p>
          <w:p w14:paraId="0746FBC4" w14:textId="493532B1" w:rsidR="00C61A51" w:rsidRPr="00D81982" w:rsidRDefault="00C61A51" w:rsidP="00F966FB">
            <w:pPr>
              <w:rPr>
                <w:rFonts w:ascii="ＭＳ Ｐ明朝" w:eastAsia="ＭＳ Ｐ明朝" w:hAnsi="ＭＳ Ｐ明朝"/>
                <w:sz w:val="22"/>
              </w:rPr>
            </w:pPr>
          </w:p>
          <w:p w14:paraId="18E69BC0" w14:textId="61F1DA5B" w:rsidR="00C61A51" w:rsidRPr="00D81982" w:rsidRDefault="00C61A51" w:rsidP="00F966FB">
            <w:pPr>
              <w:rPr>
                <w:rFonts w:ascii="ＭＳ Ｐ明朝" w:eastAsia="ＭＳ Ｐ明朝" w:hAnsi="ＭＳ Ｐ明朝"/>
                <w:sz w:val="22"/>
              </w:rPr>
            </w:pPr>
          </w:p>
          <w:p w14:paraId="1652CB73" w14:textId="0153ADF5" w:rsidR="00C61A51" w:rsidRPr="00D81982" w:rsidRDefault="00C61A51" w:rsidP="00F966FB">
            <w:pPr>
              <w:rPr>
                <w:rFonts w:ascii="ＭＳ Ｐ明朝" w:eastAsia="ＭＳ Ｐ明朝" w:hAnsi="ＭＳ Ｐ明朝"/>
                <w:sz w:val="22"/>
              </w:rPr>
            </w:pPr>
          </w:p>
          <w:p w14:paraId="024545CE" w14:textId="3693B359" w:rsidR="00C61A51" w:rsidRPr="00D81982" w:rsidRDefault="00C61A51" w:rsidP="00F966FB">
            <w:pPr>
              <w:rPr>
                <w:rFonts w:ascii="ＭＳ Ｐ明朝" w:eastAsia="ＭＳ Ｐ明朝" w:hAnsi="ＭＳ Ｐ明朝"/>
                <w:sz w:val="22"/>
              </w:rPr>
            </w:pPr>
          </w:p>
          <w:p w14:paraId="5B54358E" w14:textId="48978079" w:rsidR="00C61A51" w:rsidRPr="00D81982" w:rsidRDefault="00C61A51" w:rsidP="00F966FB">
            <w:pPr>
              <w:rPr>
                <w:rFonts w:ascii="ＭＳ Ｐ明朝" w:eastAsia="ＭＳ Ｐ明朝" w:hAnsi="ＭＳ Ｐ明朝"/>
                <w:sz w:val="22"/>
              </w:rPr>
            </w:pPr>
          </w:p>
          <w:p w14:paraId="77286D68" w14:textId="77777777" w:rsidR="00C61A51" w:rsidRPr="00D81982" w:rsidRDefault="00C61A51" w:rsidP="00F966FB">
            <w:pPr>
              <w:rPr>
                <w:rFonts w:ascii="ＭＳ Ｐ明朝" w:eastAsia="ＭＳ Ｐ明朝" w:hAnsi="ＭＳ Ｐ明朝"/>
                <w:sz w:val="22"/>
              </w:rPr>
            </w:pPr>
          </w:p>
          <w:p w14:paraId="69074D3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582AB3D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2-10-3 2015</w:t>
            </w:r>
          </w:p>
          <w:p w14:paraId="794300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A78DDD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2015.4.1</w:t>
            </w:r>
          </w:p>
          <w:p w14:paraId="29E358FF"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認証機関の審査員の要件（同左　略）（付属書</w:t>
            </w:r>
            <w:r w:rsidRPr="00D81982">
              <w:rPr>
                <w:rFonts w:ascii="ＭＳ Ｐ明朝" w:eastAsia="ＭＳ Ｐ明朝" w:hAnsi="ＭＳ Ｐ明朝"/>
                <w:b/>
                <w:sz w:val="22"/>
              </w:rPr>
              <w:t>3に統合）</w:t>
            </w:r>
          </w:p>
          <w:p w14:paraId="11DA0AF4" w14:textId="77777777" w:rsidR="00F966FB" w:rsidRPr="00D81982" w:rsidRDefault="00F966FB" w:rsidP="00F966FB">
            <w:pPr>
              <w:rPr>
                <w:rFonts w:ascii="ＭＳ Ｐ明朝" w:eastAsia="ＭＳ Ｐ明朝" w:hAnsi="ＭＳ Ｐ明朝"/>
                <w:sz w:val="22"/>
              </w:rPr>
            </w:pPr>
          </w:p>
          <w:p w14:paraId="74E2DDB9" w14:textId="77777777" w:rsidR="00F966FB" w:rsidRPr="00D81982" w:rsidRDefault="00F966FB" w:rsidP="00F966FB">
            <w:pPr>
              <w:widowControl/>
              <w:jc w:val="left"/>
              <w:rPr>
                <w:rFonts w:ascii="ＭＳ Ｐ明朝" w:eastAsia="ＭＳ Ｐ明朝" w:hAnsi="ＭＳ Ｐ明朝"/>
                <w:sz w:val="22"/>
              </w:rPr>
            </w:pPr>
          </w:p>
          <w:p w14:paraId="3E60ED0E" w14:textId="77777777" w:rsidR="00F966FB" w:rsidRPr="00D81982" w:rsidRDefault="00F966FB" w:rsidP="00F966FB">
            <w:pPr>
              <w:widowControl/>
              <w:jc w:val="left"/>
              <w:rPr>
                <w:rFonts w:ascii="ＭＳ Ｐ明朝" w:eastAsia="ＭＳ Ｐ明朝" w:hAnsi="ＭＳ Ｐ明朝"/>
                <w:sz w:val="22"/>
              </w:rPr>
            </w:pPr>
          </w:p>
          <w:p w14:paraId="27730CD3" w14:textId="77777777" w:rsidR="00F966FB" w:rsidRPr="00D81982" w:rsidRDefault="00F966FB" w:rsidP="00F966FB">
            <w:pPr>
              <w:widowControl/>
              <w:jc w:val="left"/>
              <w:rPr>
                <w:rFonts w:ascii="ＭＳ Ｐ明朝" w:eastAsia="ＭＳ Ｐ明朝" w:hAnsi="ＭＳ Ｐ明朝"/>
                <w:sz w:val="22"/>
              </w:rPr>
            </w:pPr>
          </w:p>
          <w:p w14:paraId="03BFD339" w14:textId="77777777" w:rsidR="00F966FB" w:rsidRPr="00D81982" w:rsidRDefault="00F966FB" w:rsidP="00F966FB">
            <w:pPr>
              <w:widowControl/>
              <w:jc w:val="left"/>
              <w:rPr>
                <w:rFonts w:ascii="ＭＳ Ｐ明朝" w:eastAsia="ＭＳ Ｐ明朝" w:hAnsi="ＭＳ Ｐ明朝"/>
                <w:sz w:val="22"/>
              </w:rPr>
            </w:pPr>
          </w:p>
          <w:p w14:paraId="7116D9A4" w14:textId="77777777" w:rsidR="00F966FB" w:rsidRPr="00D81982" w:rsidRDefault="00F966FB" w:rsidP="00F966FB">
            <w:pPr>
              <w:widowControl/>
              <w:jc w:val="left"/>
              <w:rPr>
                <w:rFonts w:ascii="ＭＳ Ｐ明朝" w:eastAsia="ＭＳ Ｐ明朝" w:hAnsi="ＭＳ Ｐ明朝"/>
                <w:sz w:val="22"/>
              </w:rPr>
            </w:pPr>
          </w:p>
          <w:p w14:paraId="14A861AA" w14:textId="77777777" w:rsidR="00F966FB" w:rsidRPr="00D81982" w:rsidRDefault="00F966FB" w:rsidP="00F966FB">
            <w:pPr>
              <w:widowControl/>
              <w:jc w:val="left"/>
              <w:rPr>
                <w:rFonts w:ascii="ＭＳ Ｐ明朝" w:eastAsia="ＭＳ Ｐ明朝" w:hAnsi="ＭＳ Ｐ明朝"/>
                <w:sz w:val="22"/>
              </w:rPr>
            </w:pPr>
          </w:p>
          <w:p w14:paraId="1AB77E9E" w14:textId="77777777" w:rsidR="00F966FB" w:rsidRPr="00D81982" w:rsidRDefault="00F966FB" w:rsidP="00F966FB">
            <w:pPr>
              <w:widowControl/>
              <w:jc w:val="left"/>
              <w:rPr>
                <w:rFonts w:ascii="ＭＳ Ｐ明朝" w:eastAsia="ＭＳ Ｐ明朝" w:hAnsi="ＭＳ Ｐ明朝"/>
                <w:sz w:val="22"/>
              </w:rPr>
            </w:pPr>
          </w:p>
          <w:p w14:paraId="0C812E4C" w14:textId="77777777" w:rsidR="00F966FB" w:rsidRPr="00D81982" w:rsidRDefault="00F966FB" w:rsidP="00F966FB">
            <w:pPr>
              <w:widowControl/>
              <w:jc w:val="left"/>
              <w:rPr>
                <w:rFonts w:ascii="ＭＳ Ｐ明朝" w:eastAsia="ＭＳ Ｐ明朝" w:hAnsi="ＭＳ Ｐ明朝"/>
                <w:sz w:val="22"/>
              </w:rPr>
            </w:pPr>
          </w:p>
          <w:p w14:paraId="52D9C43E" w14:textId="77777777" w:rsidR="00F966FB" w:rsidRPr="00D81982" w:rsidRDefault="00F966FB" w:rsidP="00F966FB">
            <w:pPr>
              <w:widowControl/>
              <w:jc w:val="left"/>
              <w:rPr>
                <w:rFonts w:ascii="ＭＳ Ｐ明朝" w:eastAsia="ＭＳ Ｐ明朝" w:hAnsi="ＭＳ Ｐ明朝"/>
                <w:sz w:val="22"/>
              </w:rPr>
            </w:pPr>
          </w:p>
          <w:p w14:paraId="074A65EE" w14:textId="77777777" w:rsidR="00F966FB" w:rsidRPr="00D81982" w:rsidRDefault="00F966FB" w:rsidP="00F966FB">
            <w:pPr>
              <w:widowControl/>
              <w:jc w:val="left"/>
              <w:rPr>
                <w:rFonts w:ascii="ＭＳ Ｐ明朝" w:eastAsia="ＭＳ Ｐ明朝" w:hAnsi="ＭＳ Ｐ明朝"/>
                <w:sz w:val="22"/>
              </w:rPr>
            </w:pPr>
          </w:p>
          <w:p w14:paraId="4C35020C" w14:textId="77777777" w:rsidR="00F966FB" w:rsidRPr="00D81982" w:rsidRDefault="00F966FB" w:rsidP="00F966FB">
            <w:pPr>
              <w:widowControl/>
              <w:jc w:val="left"/>
              <w:rPr>
                <w:rFonts w:ascii="ＭＳ Ｐ明朝" w:eastAsia="ＭＳ Ｐ明朝" w:hAnsi="ＭＳ Ｐ明朝"/>
                <w:sz w:val="22"/>
              </w:rPr>
            </w:pPr>
          </w:p>
          <w:p w14:paraId="289C751B" w14:textId="77777777" w:rsidR="00F966FB" w:rsidRPr="00D81982" w:rsidRDefault="00F966FB" w:rsidP="00F966FB">
            <w:pPr>
              <w:widowControl/>
              <w:jc w:val="left"/>
              <w:rPr>
                <w:rFonts w:ascii="ＭＳ Ｐ明朝" w:eastAsia="ＭＳ Ｐ明朝" w:hAnsi="ＭＳ Ｐ明朝"/>
                <w:sz w:val="22"/>
              </w:rPr>
            </w:pPr>
          </w:p>
          <w:p w14:paraId="1545521F" w14:textId="77777777" w:rsidR="00F966FB" w:rsidRPr="00D81982" w:rsidRDefault="00F966FB" w:rsidP="00F966FB">
            <w:pPr>
              <w:widowControl/>
              <w:jc w:val="left"/>
              <w:rPr>
                <w:rFonts w:ascii="ＭＳ Ｐ明朝" w:eastAsia="ＭＳ Ｐ明朝" w:hAnsi="ＭＳ Ｐ明朝"/>
                <w:sz w:val="22"/>
              </w:rPr>
            </w:pPr>
          </w:p>
          <w:p w14:paraId="1F6C236A" w14:textId="77777777" w:rsidR="00F966FB" w:rsidRPr="00D81982" w:rsidRDefault="00F966FB" w:rsidP="00F966FB">
            <w:pPr>
              <w:widowControl/>
              <w:jc w:val="left"/>
              <w:rPr>
                <w:rFonts w:ascii="ＭＳ Ｐ明朝" w:eastAsia="ＭＳ Ｐ明朝" w:hAnsi="ＭＳ Ｐ明朝"/>
                <w:sz w:val="22"/>
              </w:rPr>
            </w:pPr>
          </w:p>
          <w:p w14:paraId="12975D2C" w14:textId="77777777" w:rsidR="00F966FB" w:rsidRPr="00D81982" w:rsidRDefault="00F966FB" w:rsidP="00F966FB">
            <w:pPr>
              <w:widowControl/>
              <w:jc w:val="left"/>
              <w:rPr>
                <w:rFonts w:ascii="ＭＳ Ｐ明朝" w:eastAsia="ＭＳ Ｐ明朝" w:hAnsi="ＭＳ Ｐ明朝"/>
                <w:sz w:val="22"/>
              </w:rPr>
            </w:pPr>
          </w:p>
          <w:p w14:paraId="53DE1549" w14:textId="77777777" w:rsidR="00F966FB" w:rsidRPr="00D81982" w:rsidRDefault="00F966FB" w:rsidP="00F966FB">
            <w:pPr>
              <w:widowControl/>
              <w:jc w:val="left"/>
              <w:rPr>
                <w:rFonts w:ascii="ＭＳ Ｐ明朝" w:eastAsia="ＭＳ Ｐ明朝" w:hAnsi="ＭＳ Ｐ明朝"/>
                <w:sz w:val="22"/>
              </w:rPr>
            </w:pPr>
          </w:p>
          <w:p w14:paraId="09E3631F" w14:textId="77777777" w:rsidR="00F966FB" w:rsidRPr="00D81982" w:rsidRDefault="00F966FB" w:rsidP="00F966FB">
            <w:pPr>
              <w:widowControl/>
              <w:jc w:val="left"/>
              <w:rPr>
                <w:rFonts w:ascii="ＭＳ Ｐ明朝" w:eastAsia="ＭＳ Ｐ明朝" w:hAnsi="ＭＳ Ｐ明朝"/>
                <w:sz w:val="22"/>
              </w:rPr>
            </w:pPr>
          </w:p>
          <w:p w14:paraId="735E4851" w14:textId="77777777" w:rsidR="00F966FB" w:rsidRPr="00D81982" w:rsidRDefault="00F966FB" w:rsidP="00F966FB">
            <w:pPr>
              <w:widowControl/>
              <w:jc w:val="left"/>
              <w:rPr>
                <w:rFonts w:ascii="ＭＳ Ｐ明朝" w:eastAsia="ＭＳ Ｐ明朝" w:hAnsi="ＭＳ Ｐ明朝"/>
                <w:sz w:val="22"/>
              </w:rPr>
            </w:pPr>
          </w:p>
          <w:p w14:paraId="03094424" w14:textId="77777777" w:rsidR="00F966FB" w:rsidRPr="00D81982" w:rsidRDefault="00F966FB" w:rsidP="00F966FB">
            <w:pPr>
              <w:widowControl/>
              <w:jc w:val="left"/>
              <w:rPr>
                <w:rFonts w:ascii="ＭＳ Ｐ明朝" w:eastAsia="ＭＳ Ｐ明朝" w:hAnsi="ＭＳ Ｐ明朝"/>
                <w:sz w:val="22"/>
              </w:rPr>
            </w:pPr>
          </w:p>
          <w:p w14:paraId="1587BE2C" w14:textId="77777777" w:rsidR="00F966FB" w:rsidRPr="00D81982" w:rsidRDefault="00F966FB" w:rsidP="00F966FB">
            <w:pPr>
              <w:widowControl/>
              <w:jc w:val="left"/>
              <w:rPr>
                <w:rFonts w:ascii="ＭＳ Ｐ明朝" w:eastAsia="ＭＳ Ｐ明朝" w:hAnsi="ＭＳ Ｐ明朝"/>
                <w:sz w:val="22"/>
              </w:rPr>
            </w:pPr>
          </w:p>
          <w:p w14:paraId="13974E18" w14:textId="77777777" w:rsidR="00F966FB" w:rsidRPr="00D81982" w:rsidRDefault="00F966FB" w:rsidP="00F966FB">
            <w:pPr>
              <w:widowControl/>
              <w:jc w:val="left"/>
              <w:rPr>
                <w:rFonts w:ascii="ＭＳ Ｐ明朝" w:eastAsia="ＭＳ Ｐ明朝" w:hAnsi="ＭＳ Ｐ明朝"/>
                <w:sz w:val="22"/>
              </w:rPr>
            </w:pPr>
          </w:p>
          <w:p w14:paraId="2E9BAA5D" w14:textId="77777777" w:rsidR="00F966FB" w:rsidRPr="00D81982" w:rsidRDefault="00F966FB" w:rsidP="00F966FB">
            <w:pPr>
              <w:widowControl/>
              <w:jc w:val="left"/>
              <w:rPr>
                <w:rFonts w:ascii="ＭＳ Ｐ明朝" w:eastAsia="ＭＳ Ｐ明朝" w:hAnsi="ＭＳ Ｐ明朝"/>
                <w:sz w:val="22"/>
              </w:rPr>
            </w:pPr>
          </w:p>
          <w:p w14:paraId="24E37BBE" w14:textId="77777777" w:rsidR="00F966FB" w:rsidRPr="00D81982" w:rsidRDefault="00F966FB" w:rsidP="00F966FB">
            <w:pPr>
              <w:widowControl/>
              <w:jc w:val="left"/>
              <w:rPr>
                <w:rFonts w:ascii="ＭＳ Ｐ明朝" w:eastAsia="ＭＳ Ｐ明朝" w:hAnsi="ＭＳ Ｐ明朝"/>
                <w:sz w:val="22"/>
              </w:rPr>
            </w:pPr>
          </w:p>
          <w:p w14:paraId="460EE637" w14:textId="77777777" w:rsidR="00F966FB" w:rsidRPr="00D81982" w:rsidRDefault="00F966FB" w:rsidP="00F966FB">
            <w:pPr>
              <w:widowControl/>
              <w:jc w:val="left"/>
              <w:rPr>
                <w:rFonts w:ascii="ＭＳ Ｐ明朝" w:eastAsia="ＭＳ Ｐ明朝" w:hAnsi="ＭＳ Ｐ明朝"/>
                <w:sz w:val="22"/>
              </w:rPr>
            </w:pPr>
          </w:p>
          <w:p w14:paraId="44A29CAE" w14:textId="77777777" w:rsidR="00F966FB" w:rsidRPr="00D81982" w:rsidRDefault="00F966FB" w:rsidP="00F966FB">
            <w:pPr>
              <w:widowControl/>
              <w:jc w:val="left"/>
              <w:rPr>
                <w:rFonts w:ascii="ＭＳ Ｐ明朝" w:eastAsia="ＭＳ Ｐ明朝" w:hAnsi="ＭＳ Ｐ明朝"/>
                <w:sz w:val="22"/>
              </w:rPr>
            </w:pPr>
          </w:p>
          <w:p w14:paraId="2D618ABD" w14:textId="77777777" w:rsidR="00F966FB" w:rsidRPr="00D81982" w:rsidRDefault="00F966FB" w:rsidP="00F966FB">
            <w:pPr>
              <w:widowControl/>
              <w:jc w:val="left"/>
              <w:rPr>
                <w:rFonts w:ascii="ＭＳ Ｐ明朝" w:eastAsia="ＭＳ Ｐ明朝" w:hAnsi="ＭＳ Ｐ明朝"/>
                <w:sz w:val="22"/>
              </w:rPr>
            </w:pPr>
          </w:p>
          <w:p w14:paraId="12145219" w14:textId="77777777" w:rsidR="00F966FB" w:rsidRPr="00D81982" w:rsidRDefault="00F966FB" w:rsidP="00F966FB">
            <w:pPr>
              <w:widowControl/>
              <w:jc w:val="left"/>
              <w:rPr>
                <w:rFonts w:ascii="ＭＳ Ｐ明朝" w:eastAsia="ＭＳ Ｐ明朝" w:hAnsi="ＭＳ Ｐ明朝"/>
                <w:sz w:val="22"/>
              </w:rPr>
            </w:pPr>
          </w:p>
          <w:p w14:paraId="309E4FF7" w14:textId="77777777" w:rsidR="00F966FB" w:rsidRPr="00D81982" w:rsidRDefault="00F966FB" w:rsidP="00F966FB">
            <w:pPr>
              <w:widowControl/>
              <w:jc w:val="left"/>
              <w:rPr>
                <w:rFonts w:ascii="ＭＳ Ｐ明朝" w:eastAsia="ＭＳ Ｐ明朝" w:hAnsi="ＭＳ Ｐ明朝"/>
                <w:sz w:val="22"/>
              </w:rPr>
            </w:pPr>
          </w:p>
          <w:p w14:paraId="446E8A20" w14:textId="77777777" w:rsidR="00F966FB" w:rsidRPr="00D81982" w:rsidRDefault="00F966FB" w:rsidP="00F966FB">
            <w:pPr>
              <w:widowControl/>
              <w:jc w:val="left"/>
              <w:rPr>
                <w:rFonts w:ascii="ＭＳ Ｐ明朝" w:eastAsia="ＭＳ Ｐ明朝" w:hAnsi="ＭＳ Ｐ明朝"/>
                <w:sz w:val="22"/>
              </w:rPr>
            </w:pPr>
          </w:p>
          <w:p w14:paraId="5FB5CDD5" w14:textId="77777777" w:rsidR="00F966FB" w:rsidRPr="00D81982" w:rsidRDefault="00F966FB" w:rsidP="00F966FB">
            <w:pPr>
              <w:widowControl/>
              <w:jc w:val="left"/>
              <w:rPr>
                <w:rFonts w:ascii="ＭＳ Ｐ明朝" w:eastAsia="ＭＳ Ｐ明朝" w:hAnsi="ＭＳ Ｐ明朝"/>
                <w:sz w:val="22"/>
              </w:rPr>
            </w:pPr>
          </w:p>
          <w:p w14:paraId="5CA646E8" w14:textId="77777777" w:rsidR="00F966FB" w:rsidRPr="00D81982" w:rsidRDefault="00F966FB" w:rsidP="00F966FB">
            <w:pPr>
              <w:widowControl/>
              <w:jc w:val="left"/>
              <w:rPr>
                <w:rFonts w:ascii="ＭＳ Ｐ明朝" w:eastAsia="ＭＳ Ｐ明朝" w:hAnsi="ＭＳ Ｐ明朝"/>
                <w:sz w:val="22"/>
              </w:rPr>
            </w:pPr>
          </w:p>
          <w:p w14:paraId="71FB2D03" w14:textId="77777777" w:rsidR="00F966FB" w:rsidRPr="00D81982" w:rsidRDefault="00F966FB" w:rsidP="00F966FB">
            <w:pPr>
              <w:widowControl/>
              <w:jc w:val="left"/>
              <w:rPr>
                <w:rFonts w:ascii="ＭＳ Ｐ明朝" w:eastAsia="ＭＳ Ｐ明朝" w:hAnsi="ＭＳ Ｐ明朝"/>
                <w:sz w:val="22"/>
              </w:rPr>
            </w:pPr>
          </w:p>
          <w:p w14:paraId="4BFABA29" w14:textId="77777777" w:rsidR="00F966FB" w:rsidRPr="00D81982" w:rsidRDefault="00F966FB" w:rsidP="00F966FB">
            <w:pPr>
              <w:widowControl/>
              <w:jc w:val="left"/>
              <w:rPr>
                <w:rFonts w:ascii="ＭＳ Ｐ明朝" w:eastAsia="ＭＳ Ｐ明朝" w:hAnsi="ＭＳ Ｐ明朝"/>
                <w:sz w:val="22"/>
              </w:rPr>
            </w:pPr>
          </w:p>
          <w:p w14:paraId="6CC48A4A" w14:textId="77777777" w:rsidR="00F966FB" w:rsidRPr="00D81982" w:rsidRDefault="00F966FB" w:rsidP="00F966FB">
            <w:pPr>
              <w:widowControl/>
              <w:jc w:val="left"/>
              <w:rPr>
                <w:rFonts w:ascii="ＭＳ Ｐ明朝" w:eastAsia="ＭＳ Ｐ明朝" w:hAnsi="ＭＳ Ｐ明朝"/>
                <w:sz w:val="22"/>
              </w:rPr>
            </w:pPr>
          </w:p>
          <w:p w14:paraId="4AFA1917" w14:textId="77777777" w:rsidR="00F966FB" w:rsidRPr="00D81982" w:rsidRDefault="00F966FB" w:rsidP="00F966FB">
            <w:pPr>
              <w:widowControl/>
              <w:jc w:val="left"/>
              <w:rPr>
                <w:rFonts w:ascii="ＭＳ Ｐ明朝" w:eastAsia="ＭＳ Ｐ明朝" w:hAnsi="ＭＳ Ｐ明朝"/>
                <w:sz w:val="22"/>
              </w:rPr>
            </w:pPr>
          </w:p>
          <w:p w14:paraId="77A169E2" w14:textId="77777777" w:rsidR="00F966FB" w:rsidRPr="00D81982" w:rsidRDefault="00F966FB" w:rsidP="00F966FB">
            <w:pPr>
              <w:widowControl/>
              <w:jc w:val="left"/>
              <w:rPr>
                <w:rFonts w:ascii="ＭＳ Ｐ明朝" w:eastAsia="ＭＳ Ｐ明朝" w:hAnsi="ＭＳ Ｐ明朝"/>
                <w:sz w:val="22"/>
              </w:rPr>
            </w:pPr>
          </w:p>
          <w:p w14:paraId="0667FDD7" w14:textId="77777777" w:rsidR="00F966FB" w:rsidRPr="00D81982" w:rsidRDefault="00F966FB" w:rsidP="00F966FB">
            <w:pPr>
              <w:widowControl/>
              <w:jc w:val="left"/>
              <w:rPr>
                <w:rFonts w:ascii="ＭＳ Ｐ明朝" w:eastAsia="ＭＳ Ｐ明朝" w:hAnsi="ＭＳ Ｐ明朝"/>
                <w:sz w:val="22"/>
              </w:rPr>
            </w:pPr>
          </w:p>
          <w:p w14:paraId="5E81C299" w14:textId="77777777" w:rsidR="00F966FB" w:rsidRPr="00D81982" w:rsidRDefault="00F966FB" w:rsidP="00F966FB">
            <w:pPr>
              <w:widowControl/>
              <w:jc w:val="left"/>
              <w:rPr>
                <w:rFonts w:ascii="ＭＳ Ｐ明朝" w:eastAsia="ＭＳ Ｐ明朝" w:hAnsi="ＭＳ Ｐ明朝"/>
                <w:sz w:val="22"/>
              </w:rPr>
            </w:pPr>
          </w:p>
          <w:p w14:paraId="58045958" w14:textId="77777777" w:rsidR="00F966FB" w:rsidRPr="00D81982" w:rsidRDefault="00F966FB" w:rsidP="00F966FB">
            <w:pPr>
              <w:rPr>
                <w:rFonts w:ascii="ＭＳ Ｐ明朝" w:eastAsia="ＭＳ Ｐ明朝" w:hAnsi="ＭＳ Ｐ明朝"/>
                <w:sz w:val="22"/>
              </w:rPr>
            </w:pPr>
          </w:p>
          <w:p w14:paraId="39E479A2" w14:textId="77777777" w:rsidR="00F966FB" w:rsidRPr="00D81982" w:rsidRDefault="00F966FB" w:rsidP="00F966FB">
            <w:pPr>
              <w:rPr>
                <w:rFonts w:ascii="ＭＳ Ｐ明朝" w:eastAsia="ＭＳ Ｐ明朝" w:hAnsi="ＭＳ Ｐ明朝"/>
                <w:sz w:val="22"/>
              </w:rPr>
            </w:pPr>
          </w:p>
          <w:p w14:paraId="0D1B0E93" w14:textId="77777777" w:rsidR="00F966FB" w:rsidRPr="00D81982" w:rsidRDefault="00F966FB" w:rsidP="00F966FB">
            <w:pPr>
              <w:rPr>
                <w:rFonts w:ascii="ＭＳ Ｐ明朝" w:eastAsia="ＭＳ Ｐ明朝" w:hAnsi="ＭＳ Ｐ明朝"/>
                <w:sz w:val="22"/>
              </w:rPr>
            </w:pPr>
          </w:p>
          <w:p w14:paraId="6A1B4F25" w14:textId="64FA2B9C" w:rsidR="00F966FB" w:rsidRPr="00D81982" w:rsidRDefault="00F966FB" w:rsidP="00F966FB">
            <w:pPr>
              <w:rPr>
                <w:rFonts w:ascii="ＭＳ Ｐ明朝" w:eastAsia="ＭＳ Ｐ明朝" w:hAnsi="ＭＳ Ｐ明朝"/>
                <w:sz w:val="22"/>
              </w:rPr>
            </w:pPr>
          </w:p>
          <w:p w14:paraId="6C67F130" w14:textId="6A9C9F64" w:rsidR="00C61A51" w:rsidRPr="00D81982" w:rsidRDefault="00C61A51" w:rsidP="00F966FB">
            <w:pPr>
              <w:rPr>
                <w:rFonts w:ascii="ＭＳ Ｐ明朝" w:eastAsia="ＭＳ Ｐ明朝" w:hAnsi="ＭＳ Ｐ明朝"/>
                <w:sz w:val="22"/>
              </w:rPr>
            </w:pPr>
          </w:p>
          <w:p w14:paraId="159BC155" w14:textId="135492FA" w:rsidR="00C61A51" w:rsidRPr="00D81982" w:rsidRDefault="00C61A51" w:rsidP="00F966FB">
            <w:pPr>
              <w:rPr>
                <w:rFonts w:ascii="ＭＳ Ｐ明朝" w:eastAsia="ＭＳ Ｐ明朝" w:hAnsi="ＭＳ Ｐ明朝"/>
                <w:sz w:val="22"/>
              </w:rPr>
            </w:pPr>
          </w:p>
          <w:p w14:paraId="2E974408" w14:textId="7C19BE1F" w:rsidR="00C61A51" w:rsidRPr="00D81982" w:rsidRDefault="00C61A51" w:rsidP="00F966FB">
            <w:pPr>
              <w:rPr>
                <w:rFonts w:ascii="ＭＳ Ｐ明朝" w:eastAsia="ＭＳ Ｐ明朝" w:hAnsi="ＭＳ Ｐ明朝"/>
                <w:sz w:val="22"/>
              </w:rPr>
            </w:pPr>
          </w:p>
          <w:p w14:paraId="029F9597" w14:textId="3F3A6BBE" w:rsidR="00C61A51" w:rsidRPr="00D81982" w:rsidRDefault="00C61A51" w:rsidP="00F966FB">
            <w:pPr>
              <w:rPr>
                <w:rFonts w:ascii="ＭＳ Ｐ明朝" w:eastAsia="ＭＳ Ｐ明朝" w:hAnsi="ＭＳ Ｐ明朝"/>
                <w:sz w:val="22"/>
              </w:rPr>
            </w:pPr>
          </w:p>
          <w:p w14:paraId="3F44201B" w14:textId="3390929C" w:rsidR="00C61A51" w:rsidRPr="00D81982" w:rsidRDefault="00C61A51" w:rsidP="00F966FB">
            <w:pPr>
              <w:rPr>
                <w:rFonts w:ascii="ＭＳ Ｐ明朝" w:eastAsia="ＭＳ Ｐ明朝" w:hAnsi="ＭＳ Ｐ明朝"/>
                <w:sz w:val="22"/>
              </w:rPr>
            </w:pPr>
          </w:p>
          <w:p w14:paraId="4C554C9A" w14:textId="7F68994A" w:rsidR="00C61A51" w:rsidRPr="00D81982" w:rsidRDefault="00C61A51" w:rsidP="00F966FB">
            <w:pPr>
              <w:rPr>
                <w:rFonts w:ascii="ＭＳ Ｐ明朝" w:eastAsia="ＭＳ Ｐ明朝" w:hAnsi="ＭＳ Ｐ明朝"/>
                <w:sz w:val="22"/>
              </w:rPr>
            </w:pPr>
          </w:p>
          <w:p w14:paraId="6ACDBAEB" w14:textId="7188C021" w:rsidR="00C61A51" w:rsidRPr="00D81982" w:rsidRDefault="00C61A51" w:rsidP="00F966FB">
            <w:pPr>
              <w:rPr>
                <w:rFonts w:ascii="ＭＳ Ｐ明朝" w:eastAsia="ＭＳ Ｐ明朝" w:hAnsi="ＭＳ Ｐ明朝"/>
                <w:sz w:val="22"/>
              </w:rPr>
            </w:pPr>
          </w:p>
          <w:p w14:paraId="263FAE72" w14:textId="74141A03" w:rsidR="00C61A51" w:rsidRPr="00D81982" w:rsidRDefault="00C61A51" w:rsidP="00F966FB">
            <w:pPr>
              <w:rPr>
                <w:rFonts w:ascii="ＭＳ Ｐ明朝" w:eastAsia="ＭＳ Ｐ明朝" w:hAnsi="ＭＳ Ｐ明朝"/>
                <w:sz w:val="22"/>
              </w:rPr>
            </w:pPr>
          </w:p>
          <w:p w14:paraId="4236D3AF" w14:textId="4C63BE4F" w:rsidR="00C61A51" w:rsidRPr="00D81982" w:rsidRDefault="00C61A51" w:rsidP="00F966FB">
            <w:pPr>
              <w:rPr>
                <w:rFonts w:ascii="ＭＳ Ｐ明朝" w:eastAsia="ＭＳ Ｐ明朝" w:hAnsi="ＭＳ Ｐ明朝"/>
                <w:sz w:val="22"/>
              </w:rPr>
            </w:pPr>
          </w:p>
          <w:p w14:paraId="2988BF75" w14:textId="7E25AE69" w:rsidR="00C61A51" w:rsidRPr="00D81982" w:rsidRDefault="00C61A51" w:rsidP="00F966FB">
            <w:pPr>
              <w:rPr>
                <w:rFonts w:ascii="ＭＳ Ｐ明朝" w:eastAsia="ＭＳ Ｐ明朝" w:hAnsi="ＭＳ Ｐ明朝"/>
                <w:sz w:val="22"/>
              </w:rPr>
            </w:pPr>
          </w:p>
          <w:p w14:paraId="06A0FA38" w14:textId="68ABE46C" w:rsidR="00C61A51" w:rsidRPr="00D81982" w:rsidRDefault="00C61A51" w:rsidP="00F966FB">
            <w:pPr>
              <w:rPr>
                <w:rFonts w:ascii="ＭＳ Ｐ明朝" w:eastAsia="ＭＳ Ｐ明朝" w:hAnsi="ＭＳ Ｐ明朝"/>
                <w:sz w:val="22"/>
              </w:rPr>
            </w:pPr>
          </w:p>
          <w:p w14:paraId="2566F846" w14:textId="7A4F64A0" w:rsidR="00C61A51" w:rsidRPr="00D81982" w:rsidRDefault="00C61A51" w:rsidP="00F966FB">
            <w:pPr>
              <w:rPr>
                <w:rFonts w:ascii="ＭＳ Ｐ明朝" w:eastAsia="ＭＳ Ｐ明朝" w:hAnsi="ＭＳ Ｐ明朝"/>
                <w:sz w:val="22"/>
              </w:rPr>
            </w:pPr>
          </w:p>
          <w:p w14:paraId="52D44E1A" w14:textId="35C51E94" w:rsidR="00C61A51" w:rsidRPr="00D81982" w:rsidRDefault="00C61A51" w:rsidP="00F966FB">
            <w:pPr>
              <w:rPr>
                <w:rFonts w:ascii="ＭＳ Ｐ明朝" w:eastAsia="ＭＳ Ｐ明朝" w:hAnsi="ＭＳ Ｐ明朝"/>
                <w:sz w:val="22"/>
              </w:rPr>
            </w:pPr>
          </w:p>
          <w:p w14:paraId="6632D327" w14:textId="46DB72A2" w:rsidR="00C61A51" w:rsidRPr="00D81982" w:rsidRDefault="00C61A51" w:rsidP="00F966FB">
            <w:pPr>
              <w:rPr>
                <w:rFonts w:ascii="ＭＳ Ｐ明朝" w:eastAsia="ＭＳ Ｐ明朝" w:hAnsi="ＭＳ Ｐ明朝"/>
                <w:sz w:val="22"/>
              </w:rPr>
            </w:pPr>
          </w:p>
          <w:p w14:paraId="6BC9872B" w14:textId="2D53600D" w:rsidR="00C61A51" w:rsidRPr="00D81982" w:rsidRDefault="00C61A51" w:rsidP="00F966FB">
            <w:pPr>
              <w:rPr>
                <w:rFonts w:ascii="ＭＳ Ｐ明朝" w:eastAsia="ＭＳ Ｐ明朝" w:hAnsi="ＭＳ Ｐ明朝"/>
                <w:sz w:val="22"/>
              </w:rPr>
            </w:pPr>
          </w:p>
          <w:p w14:paraId="7298AE0F" w14:textId="665A5F65" w:rsidR="00C61A51" w:rsidRPr="00D81982" w:rsidRDefault="00C61A51" w:rsidP="00F966FB">
            <w:pPr>
              <w:rPr>
                <w:rFonts w:ascii="ＭＳ Ｐ明朝" w:eastAsia="ＭＳ Ｐ明朝" w:hAnsi="ＭＳ Ｐ明朝"/>
                <w:sz w:val="22"/>
              </w:rPr>
            </w:pPr>
          </w:p>
          <w:p w14:paraId="340A9FE7" w14:textId="16A51E36" w:rsidR="00C61A51" w:rsidRPr="00D81982" w:rsidRDefault="00C61A51" w:rsidP="00F966FB">
            <w:pPr>
              <w:rPr>
                <w:rFonts w:ascii="ＭＳ Ｐ明朝" w:eastAsia="ＭＳ Ｐ明朝" w:hAnsi="ＭＳ Ｐ明朝"/>
                <w:sz w:val="22"/>
              </w:rPr>
            </w:pPr>
          </w:p>
          <w:p w14:paraId="5784C76C" w14:textId="1BE350DB" w:rsidR="00C61A51" w:rsidRPr="00D81982" w:rsidRDefault="00C61A51" w:rsidP="00F966FB">
            <w:pPr>
              <w:rPr>
                <w:rFonts w:ascii="ＭＳ Ｐ明朝" w:eastAsia="ＭＳ Ｐ明朝" w:hAnsi="ＭＳ Ｐ明朝"/>
                <w:sz w:val="22"/>
              </w:rPr>
            </w:pPr>
          </w:p>
          <w:p w14:paraId="7AA19422" w14:textId="23BCCD7F" w:rsidR="00C61A51" w:rsidRPr="00D81982" w:rsidRDefault="00C61A51" w:rsidP="00F966FB">
            <w:pPr>
              <w:rPr>
                <w:rFonts w:ascii="ＭＳ Ｐ明朝" w:eastAsia="ＭＳ Ｐ明朝" w:hAnsi="ＭＳ Ｐ明朝"/>
                <w:sz w:val="22"/>
              </w:rPr>
            </w:pPr>
          </w:p>
          <w:p w14:paraId="1D243F68" w14:textId="12A12A16" w:rsidR="00C61A51" w:rsidRPr="00D81982" w:rsidRDefault="00C61A51" w:rsidP="00F966FB">
            <w:pPr>
              <w:rPr>
                <w:rFonts w:ascii="ＭＳ Ｐ明朝" w:eastAsia="ＭＳ Ｐ明朝" w:hAnsi="ＭＳ Ｐ明朝"/>
                <w:sz w:val="22"/>
              </w:rPr>
            </w:pPr>
          </w:p>
          <w:p w14:paraId="4BD85566" w14:textId="455107DD" w:rsidR="00C61A51" w:rsidRPr="00D81982" w:rsidRDefault="00C61A51" w:rsidP="00F966FB">
            <w:pPr>
              <w:rPr>
                <w:rFonts w:ascii="ＭＳ Ｐ明朝" w:eastAsia="ＭＳ Ｐ明朝" w:hAnsi="ＭＳ Ｐ明朝"/>
                <w:sz w:val="22"/>
              </w:rPr>
            </w:pPr>
          </w:p>
          <w:p w14:paraId="50A79302" w14:textId="47BF98E1" w:rsidR="00C61A51" w:rsidRPr="00D81982" w:rsidRDefault="00C61A51" w:rsidP="00F966FB">
            <w:pPr>
              <w:rPr>
                <w:rFonts w:ascii="ＭＳ Ｐ明朝" w:eastAsia="ＭＳ Ｐ明朝" w:hAnsi="ＭＳ Ｐ明朝"/>
                <w:sz w:val="22"/>
              </w:rPr>
            </w:pPr>
          </w:p>
          <w:p w14:paraId="1C58D1D2" w14:textId="16763637" w:rsidR="00C61A51" w:rsidRPr="00D81982" w:rsidRDefault="00C61A51" w:rsidP="00F966FB">
            <w:pPr>
              <w:rPr>
                <w:rFonts w:ascii="ＭＳ Ｐ明朝" w:eastAsia="ＭＳ Ｐ明朝" w:hAnsi="ＭＳ Ｐ明朝"/>
                <w:sz w:val="22"/>
              </w:rPr>
            </w:pPr>
          </w:p>
          <w:p w14:paraId="500A960D" w14:textId="77777777" w:rsidR="00C61A51" w:rsidRPr="00D81982" w:rsidRDefault="00C61A51" w:rsidP="00F966FB">
            <w:pPr>
              <w:rPr>
                <w:rFonts w:ascii="ＭＳ Ｐ明朝" w:eastAsia="ＭＳ Ｐ明朝" w:hAnsi="ＭＳ Ｐ明朝"/>
                <w:sz w:val="22"/>
              </w:rPr>
            </w:pPr>
          </w:p>
          <w:p w14:paraId="34B831C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SGEC附属文書</w:t>
            </w:r>
          </w:p>
          <w:p w14:paraId="1959A7DC" w14:textId="2703106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2-10-6　2016</w:t>
            </w:r>
          </w:p>
          <w:p w14:paraId="1F89683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会長決裁</w:t>
            </w:r>
          </w:p>
          <w:p w14:paraId="757079F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2016．11．１</w:t>
            </w:r>
          </w:p>
          <w:p w14:paraId="770322EF" w14:textId="77777777" w:rsidR="00F966FB" w:rsidRPr="00D81982" w:rsidRDefault="00F966FB" w:rsidP="00F966FB">
            <w:pPr>
              <w:ind w:firstLineChars="1200" w:firstLine="2650"/>
              <w:rPr>
                <w:rFonts w:ascii="ＭＳ Ｐ明朝" w:eastAsia="ＭＳ Ｐ明朝" w:hAnsi="ＭＳ Ｐ明朝"/>
                <w:b/>
                <w:sz w:val="22"/>
              </w:rPr>
            </w:pPr>
            <w:r w:rsidRPr="00D81982">
              <w:rPr>
                <w:rFonts w:ascii="ＭＳ Ｐ明朝" w:eastAsia="ＭＳ Ｐ明朝" w:hAnsi="ＭＳ Ｐ明朝" w:cs="ＭＳ Ｐゴシック"/>
                <w:b/>
                <w:kern w:val="0"/>
                <w:sz w:val="22"/>
              </w:rPr>
              <w:t>グループ森林管理認証</w:t>
            </w:r>
            <w:r w:rsidRPr="00D81982">
              <w:rPr>
                <w:rFonts w:ascii="ＭＳ Ｐ明朝" w:eastAsia="ＭＳ Ｐ明朝" w:hAnsi="ＭＳ Ｐ明朝" w:hint="eastAsia"/>
                <w:b/>
                <w:sz w:val="22"/>
              </w:rPr>
              <w:t xml:space="preserve">　（同左　略）</w:t>
            </w:r>
          </w:p>
          <w:p w14:paraId="4E602BED" w14:textId="77777777" w:rsidR="00F966FB" w:rsidRPr="00D81982" w:rsidRDefault="00F966FB" w:rsidP="00F966FB">
            <w:pPr>
              <w:autoSpaceDE w:val="0"/>
              <w:autoSpaceDN w:val="0"/>
              <w:adjustRightInd w:val="0"/>
              <w:rPr>
                <w:rFonts w:ascii="ＭＳ Ｐ明朝" w:eastAsia="ＭＳ Ｐ明朝" w:hAnsi="ＭＳ Ｐ明朝"/>
                <w:sz w:val="22"/>
              </w:rPr>
            </w:pPr>
          </w:p>
          <w:p w14:paraId="5A81FBBD" w14:textId="77777777" w:rsidR="00F966FB" w:rsidRPr="00D81982" w:rsidRDefault="00F966FB" w:rsidP="00F966FB">
            <w:pPr>
              <w:autoSpaceDE w:val="0"/>
              <w:autoSpaceDN w:val="0"/>
              <w:adjustRightInd w:val="0"/>
              <w:rPr>
                <w:rFonts w:ascii="ＭＳ Ｐ明朝" w:eastAsia="ＭＳ Ｐ明朝" w:hAnsi="ＭＳ Ｐ明朝"/>
                <w:sz w:val="22"/>
              </w:rPr>
            </w:pPr>
          </w:p>
          <w:p w14:paraId="47A356EE" w14:textId="77777777" w:rsidR="00F966FB" w:rsidRPr="00D81982" w:rsidRDefault="00F966FB" w:rsidP="00F966FB">
            <w:pPr>
              <w:autoSpaceDE w:val="0"/>
              <w:autoSpaceDN w:val="0"/>
              <w:adjustRightInd w:val="0"/>
              <w:rPr>
                <w:rFonts w:ascii="ＭＳ Ｐ明朝" w:eastAsia="ＭＳ Ｐ明朝" w:hAnsi="ＭＳ Ｐ明朝"/>
                <w:sz w:val="22"/>
              </w:rPr>
            </w:pPr>
          </w:p>
          <w:p w14:paraId="604AB70F" w14:textId="77777777" w:rsidR="00F966FB" w:rsidRPr="00D81982" w:rsidRDefault="00F966FB" w:rsidP="00F966FB">
            <w:pPr>
              <w:autoSpaceDE w:val="0"/>
              <w:autoSpaceDN w:val="0"/>
              <w:adjustRightInd w:val="0"/>
              <w:rPr>
                <w:rFonts w:ascii="ＭＳ Ｐ明朝" w:eastAsia="ＭＳ Ｐ明朝" w:hAnsi="ＭＳ Ｐ明朝"/>
                <w:sz w:val="22"/>
              </w:rPr>
            </w:pPr>
          </w:p>
          <w:p w14:paraId="2D5DA90B" w14:textId="77777777" w:rsidR="00F966FB" w:rsidRPr="00D81982" w:rsidRDefault="00F966FB" w:rsidP="00F966FB">
            <w:pPr>
              <w:rPr>
                <w:rFonts w:ascii="ＭＳ Ｐ明朝" w:eastAsia="ＭＳ Ｐ明朝" w:hAnsi="ＭＳ Ｐ明朝"/>
                <w:sz w:val="22"/>
              </w:rPr>
            </w:pPr>
          </w:p>
          <w:p w14:paraId="7D2AE8BA" w14:textId="77777777" w:rsidR="00F966FB" w:rsidRPr="00D81982" w:rsidRDefault="00F966FB" w:rsidP="00F966FB">
            <w:pPr>
              <w:rPr>
                <w:rFonts w:ascii="ＭＳ Ｐ明朝" w:eastAsia="ＭＳ Ｐ明朝" w:hAnsi="ＭＳ Ｐ明朝"/>
                <w:sz w:val="22"/>
              </w:rPr>
            </w:pPr>
          </w:p>
          <w:p w14:paraId="722F30B0" w14:textId="77777777" w:rsidR="00F966FB" w:rsidRPr="00D81982" w:rsidRDefault="00F966FB" w:rsidP="00F966FB">
            <w:pPr>
              <w:rPr>
                <w:rFonts w:ascii="ＭＳ Ｐ明朝" w:eastAsia="ＭＳ Ｐ明朝" w:hAnsi="ＭＳ Ｐ明朝"/>
                <w:sz w:val="22"/>
              </w:rPr>
            </w:pPr>
          </w:p>
          <w:p w14:paraId="176BB95D" w14:textId="77777777" w:rsidR="00F966FB" w:rsidRPr="00D81982" w:rsidRDefault="00F966FB" w:rsidP="00F966FB">
            <w:pPr>
              <w:rPr>
                <w:rFonts w:ascii="ＭＳ Ｐ明朝" w:eastAsia="ＭＳ Ｐ明朝" w:hAnsi="ＭＳ Ｐ明朝"/>
                <w:sz w:val="22"/>
              </w:rPr>
            </w:pPr>
          </w:p>
          <w:p w14:paraId="1AB2EE24" w14:textId="77777777" w:rsidR="00F966FB" w:rsidRPr="00D81982" w:rsidRDefault="00F966FB" w:rsidP="00F966FB">
            <w:pPr>
              <w:rPr>
                <w:rFonts w:ascii="ＭＳ Ｐ明朝" w:eastAsia="ＭＳ Ｐ明朝" w:hAnsi="ＭＳ Ｐ明朝"/>
                <w:sz w:val="22"/>
              </w:rPr>
            </w:pPr>
          </w:p>
          <w:p w14:paraId="5D66AE3F" w14:textId="77777777" w:rsidR="00F966FB" w:rsidRPr="00D81982" w:rsidRDefault="00F966FB" w:rsidP="00F966FB">
            <w:pPr>
              <w:rPr>
                <w:rFonts w:ascii="ＭＳ Ｐ明朝" w:eastAsia="ＭＳ Ｐ明朝" w:hAnsi="ＭＳ Ｐ明朝"/>
                <w:sz w:val="22"/>
              </w:rPr>
            </w:pPr>
          </w:p>
          <w:p w14:paraId="4737988E" w14:textId="77777777" w:rsidR="00F966FB" w:rsidRPr="00D81982" w:rsidRDefault="00F966FB" w:rsidP="00F966FB">
            <w:pPr>
              <w:rPr>
                <w:rFonts w:ascii="ＭＳ Ｐ明朝" w:eastAsia="ＭＳ Ｐ明朝" w:hAnsi="ＭＳ Ｐ明朝"/>
                <w:sz w:val="22"/>
              </w:rPr>
            </w:pPr>
          </w:p>
          <w:p w14:paraId="3AE4481E" w14:textId="77777777" w:rsidR="00F966FB" w:rsidRPr="00D81982" w:rsidRDefault="00F966FB" w:rsidP="00F966FB">
            <w:pPr>
              <w:rPr>
                <w:rFonts w:ascii="ＭＳ Ｐ明朝" w:eastAsia="ＭＳ Ｐ明朝" w:hAnsi="ＭＳ Ｐ明朝"/>
                <w:sz w:val="22"/>
              </w:rPr>
            </w:pPr>
          </w:p>
          <w:p w14:paraId="62AF7A24" w14:textId="77777777" w:rsidR="00F966FB" w:rsidRPr="00D81982" w:rsidRDefault="00F966FB" w:rsidP="00F966FB">
            <w:pPr>
              <w:rPr>
                <w:rFonts w:ascii="ＭＳ Ｐ明朝" w:eastAsia="ＭＳ Ｐ明朝" w:hAnsi="ＭＳ Ｐ明朝"/>
                <w:sz w:val="22"/>
              </w:rPr>
            </w:pPr>
          </w:p>
          <w:p w14:paraId="00EDAFB8" w14:textId="77777777" w:rsidR="00F966FB" w:rsidRPr="00D81982" w:rsidRDefault="00F966FB" w:rsidP="00F966FB">
            <w:pPr>
              <w:rPr>
                <w:rFonts w:ascii="ＭＳ Ｐ明朝" w:eastAsia="ＭＳ Ｐ明朝" w:hAnsi="ＭＳ Ｐ明朝"/>
                <w:sz w:val="22"/>
              </w:rPr>
            </w:pPr>
          </w:p>
          <w:p w14:paraId="397AC3E4" w14:textId="77777777" w:rsidR="00F966FB" w:rsidRPr="00D81982" w:rsidRDefault="00F966FB" w:rsidP="00F966FB">
            <w:pPr>
              <w:rPr>
                <w:rFonts w:ascii="ＭＳ Ｐ明朝" w:eastAsia="ＭＳ Ｐ明朝" w:hAnsi="ＭＳ Ｐ明朝"/>
                <w:sz w:val="22"/>
              </w:rPr>
            </w:pPr>
          </w:p>
          <w:p w14:paraId="35B9D573" w14:textId="77777777" w:rsidR="00F966FB" w:rsidRPr="00D81982" w:rsidRDefault="00F966FB" w:rsidP="00F966FB">
            <w:pPr>
              <w:rPr>
                <w:rFonts w:ascii="ＭＳ Ｐ明朝" w:eastAsia="ＭＳ Ｐ明朝" w:hAnsi="ＭＳ Ｐ明朝"/>
                <w:sz w:val="22"/>
              </w:rPr>
            </w:pPr>
          </w:p>
          <w:p w14:paraId="353E76FE" w14:textId="77777777" w:rsidR="00F966FB" w:rsidRPr="00D81982" w:rsidRDefault="00F966FB" w:rsidP="00F966FB">
            <w:pPr>
              <w:rPr>
                <w:rFonts w:ascii="ＭＳ Ｐ明朝" w:eastAsia="ＭＳ Ｐ明朝" w:hAnsi="ＭＳ Ｐ明朝"/>
                <w:sz w:val="22"/>
              </w:rPr>
            </w:pPr>
          </w:p>
          <w:p w14:paraId="3867BC6D" w14:textId="77777777" w:rsidR="00F966FB" w:rsidRPr="00D81982" w:rsidRDefault="00F966FB" w:rsidP="00F966FB">
            <w:pPr>
              <w:rPr>
                <w:rFonts w:ascii="ＭＳ Ｐ明朝" w:eastAsia="ＭＳ Ｐ明朝" w:hAnsi="ＭＳ Ｐ明朝"/>
                <w:sz w:val="22"/>
              </w:rPr>
            </w:pPr>
          </w:p>
          <w:p w14:paraId="7EB46661" w14:textId="77777777" w:rsidR="00F966FB" w:rsidRPr="00D81982" w:rsidRDefault="00F966FB" w:rsidP="00F966FB">
            <w:pPr>
              <w:rPr>
                <w:rFonts w:ascii="ＭＳ Ｐ明朝" w:eastAsia="ＭＳ Ｐ明朝" w:hAnsi="ＭＳ Ｐ明朝"/>
                <w:sz w:val="22"/>
              </w:rPr>
            </w:pPr>
          </w:p>
          <w:p w14:paraId="69C88DB3" w14:textId="77777777" w:rsidR="00F966FB" w:rsidRPr="00D81982" w:rsidRDefault="00F966FB" w:rsidP="00F966FB">
            <w:pPr>
              <w:rPr>
                <w:rFonts w:ascii="ＭＳ Ｐ明朝" w:eastAsia="ＭＳ Ｐ明朝" w:hAnsi="ＭＳ Ｐ明朝"/>
                <w:sz w:val="22"/>
              </w:rPr>
            </w:pPr>
          </w:p>
          <w:p w14:paraId="4DF0EC9C" w14:textId="77777777" w:rsidR="00F966FB" w:rsidRPr="00D81982" w:rsidRDefault="00F966FB" w:rsidP="00F966FB">
            <w:pPr>
              <w:rPr>
                <w:rFonts w:ascii="ＭＳ Ｐ明朝" w:eastAsia="ＭＳ Ｐ明朝" w:hAnsi="ＭＳ Ｐ明朝"/>
                <w:sz w:val="22"/>
              </w:rPr>
            </w:pPr>
          </w:p>
          <w:p w14:paraId="2EB1FBAF" w14:textId="77777777" w:rsidR="00F966FB" w:rsidRPr="00D81982" w:rsidRDefault="00F966FB" w:rsidP="00F966FB">
            <w:pPr>
              <w:rPr>
                <w:rFonts w:ascii="ＭＳ Ｐ明朝" w:eastAsia="ＭＳ Ｐ明朝" w:hAnsi="ＭＳ Ｐ明朝"/>
                <w:sz w:val="22"/>
              </w:rPr>
            </w:pPr>
          </w:p>
          <w:p w14:paraId="7D112856" w14:textId="77777777" w:rsidR="00F966FB" w:rsidRPr="00D81982" w:rsidRDefault="00F966FB" w:rsidP="00F966FB">
            <w:pPr>
              <w:rPr>
                <w:rFonts w:ascii="ＭＳ Ｐ明朝" w:eastAsia="ＭＳ Ｐ明朝" w:hAnsi="ＭＳ Ｐ明朝"/>
                <w:sz w:val="22"/>
              </w:rPr>
            </w:pPr>
          </w:p>
          <w:p w14:paraId="16455B30" w14:textId="77777777" w:rsidR="00F966FB" w:rsidRPr="00D81982" w:rsidRDefault="00F966FB" w:rsidP="00F966FB">
            <w:pPr>
              <w:rPr>
                <w:rFonts w:ascii="ＭＳ Ｐ明朝" w:eastAsia="ＭＳ Ｐ明朝" w:hAnsi="ＭＳ Ｐ明朝"/>
                <w:sz w:val="22"/>
              </w:rPr>
            </w:pPr>
          </w:p>
          <w:p w14:paraId="7DC8024C" w14:textId="77777777" w:rsidR="00F966FB" w:rsidRPr="00D81982" w:rsidRDefault="00F966FB" w:rsidP="00F966FB">
            <w:pPr>
              <w:rPr>
                <w:rFonts w:ascii="ＭＳ Ｐ明朝" w:eastAsia="ＭＳ Ｐ明朝" w:hAnsi="ＭＳ Ｐ明朝"/>
                <w:sz w:val="22"/>
              </w:rPr>
            </w:pPr>
          </w:p>
          <w:p w14:paraId="7D0D10D8" w14:textId="77777777" w:rsidR="00F966FB" w:rsidRPr="00D81982" w:rsidRDefault="00F966FB" w:rsidP="00F966FB">
            <w:pPr>
              <w:rPr>
                <w:rFonts w:ascii="ＭＳ Ｐ明朝" w:eastAsia="ＭＳ Ｐ明朝" w:hAnsi="ＭＳ Ｐ明朝"/>
                <w:sz w:val="22"/>
              </w:rPr>
            </w:pPr>
          </w:p>
          <w:p w14:paraId="794C3CC1" w14:textId="77777777" w:rsidR="00F966FB" w:rsidRPr="00D81982" w:rsidRDefault="00F966FB" w:rsidP="00F966FB">
            <w:pPr>
              <w:rPr>
                <w:rFonts w:ascii="ＭＳ Ｐ明朝" w:eastAsia="ＭＳ Ｐ明朝" w:hAnsi="ＭＳ Ｐ明朝"/>
                <w:sz w:val="22"/>
              </w:rPr>
            </w:pPr>
          </w:p>
          <w:p w14:paraId="7CC3B5EA" w14:textId="77777777" w:rsidR="00F966FB" w:rsidRPr="00D81982" w:rsidRDefault="00F966FB" w:rsidP="00F966FB">
            <w:pPr>
              <w:rPr>
                <w:rFonts w:ascii="ＭＳ Ｐ明朝" w:eastAsia="ＭＳ Ｐ明朝" w:hAnsi="ＭＳ Ｐ明朝"/>
                <w:sz w:val="22"/>
              </w:rPr>
            </w:pPr>
          </w:p>
          <w:p w14:paraId="7B26D14F" w14:textId="77777777" w:rsidR="00F966FB" w:rsidRPr="00D81982" w:rsidRDefault="00F966FB" w:rsidP="00F966FB">
            <w:pPr>
              <w:rPr>
                <w:rFonts w:ascii="ＭＳ Ｐ明朝" w:eastAsia="ＭＳ Ｐ明朝" w:hAnsi="ＭＳ Ｐ明朝"/>
                <w:sz w:val="22"/>
              </w:rPr>
            </w:pPr>
          </w:p>
          <w:p w14:paraId="1B38B4EB" w14:textId="77777777" w:rsidR="00F966FB" w:rsidRPr="00D81982" w:rsidRDefault="00F966FB" w:rsidP="00F966FB">
            <w:pPr>
              <w:rPr>
                <w:rFonts w:ascii="ＭＳ Ｐ明朝" w:eastAsia="ＭＳ Ｐ明朝" w:hAnsi="ＭＳ Ｐ明朝"/>
                <w:sz w:val="22"/>
              </w:rPr>
            </w:pPr>
          </w:p>
          <w:p w14:paraId="69816087" w14:textId="77777777" w:rsidR="00F966FB" w:rsidRPr="00D81982" w:rsidRDefault="00F966FB" w:rsidP="00F966FB">
            <w:pPr>
              <w:rPr>
                <w:rFonts w:ascii="ＭＳ Ｐ明朝" w:eastAsia="ＭＳ Ｐ明朝" w:hAnsi="ＭＳ Ｐ明朝"/>
                <w:sz w:val="22"/>
              </w:rPr>
            </w:pPr>
          </w:p>
          <w:p w14:paraId="23610DFC" w14:textId="77777777" w:rsidR="00F966FB" w:rsidRPr="00D81982" w:rsidRDefault="00F966FB" w:rsidP="00F966FB">
            <w:pPr>
              <w:rPr>
                <w:rFonts w:ascii="ＭＳ Ｐ明朝" w:eastAsia="ＭＳ Ｐ明朝" w:hAnsi="ＭＳ Ｐ明朝"/>
                <w:sz w:val="22"/>
              </w:rPr>
            </w:pPr>
          </w:p>
          <w:p w14:paraId="5D624873" w14:textId="77777777" w:rsidR="00F966FB" w:rsidRPr="00D81982" w:rsidRDefault="00F966FB" w:rsidP="00F966FB">
            <w:pPr>
              <w:rPr>
                <w:rFonts w:ascii="ＭＳ Ｐ明朝" w:eastAsia="ＭＳ Ｐ明朝" w:hAnsi="ＭＳ Ｐ明朝"/>
                <w:sz w:val="22"/>
              </w:rPr>
            </w:pPr>
          </w:p>
          <w:p w14:paraId="1E823DB2" w14:textId="77777777" w:rsidR="00F966FB" w:rsidRPr="00D81982" w:rsidRDefault="00F966FB" w:rsidP="00F966FB">
            <w:pPr>
              <w:rPr>
                <w:rFonts w:ascii="ＭＳ Ｐ明朝" w:eastAsia="ＭＳ Ｐ明朝" w:hAnsi="ＭＳ Ｐ明朝"/>
                <w:sz w:val="22"/>
              </w:rPr>
            </w:pPr>
          </w:p>
          <w:p w14:paraId="058587F2" w14:textId="77777777" w:rsidR="00F966FB" w:rsidRPr="00D81982" w:rsidRDefault="00F966FB" w:rsidP="00F966FB">
            <w:pPr>
              <w:rPr>
                <w:rFonts w:ascii="ＭＳ Ｐ明朝" w:eastAsia="ＭＳ Ｐ明朝" w:hAnsi="ＭＳ Ｐ明朝"/>
                <w:sz w:val="22"/>
              </w:rPr>
            </w:pPr>
          </w:p>
          <w:p w14:paraId="6EBCFDD1" w14:textId="77777777" w:rsidR="00F966FB" w:rsidRPr="00D81982" w:rsidRDefault="00F966FB" w:rsidP="00F966FB">
            <w:pPr>
              <w:rPr>
                <w:rFonts w:ascii="ＭＳ Ｐ明朝" w:eastAsia="ＭＳ Ｐ明朝" w:hAnsi="ＭＳ Ｐ明朝"/>
                <w:sz w:val="22"/>
              </w:rPr>
            </w:pPr>
          </w:p>
          <w:p w14:paraId="63622FE3" w14:textId="77777777" w:rsidR="00F966FB" w:rsidRPr="00D81982" w:rsidRDefault="00F966FB" w:rsidP="00F966FB">
            <w:pPr>
              <w:rPr>
                <w:rFonts w:ascii="ＭＳ Ｐ明朝" w:eastAsia="ＭＳ Ｐ明朝" w:hAnsi="ＭＳ Ｐ明朝"/>
                <w:sz w:val="22"/>
              </w:rPr>
            </w:pPr>
          </w:p>
          <w:p w14:paraId="48D40622" w14:textId="77777777" w:rsidR="00F966FB" w:rsidRPr="00D81982" w:rsidRDefault="00F966FB" w:rsidP="00F966FB">
            <w:pPr>
              <w:rPr>
                <w:rFonts w:ascii="ＭＳ Ｐ明朝" w:eastAsia="ＭＳ Ｐ明朝" w:hAnsi="ＭＳ Ｐ明朝"/>
                <w:sz w:val="22"/>
              </w:rPr>
            </w:pPr>
          </w:p>
          <w:p w14:paraId="08FC2B0F" w14:textId="77777777" w:rsidR="00F966FB" w:rsidRPr="00D81982" w:rsidRDefault="00F966FB" w:rsidP="00F966FB">
            <w:pPr>
              <w:rPr>
                <w:rFonts w:ascii="ＭＳ Ｐ明朝" w:eastAsia="ＭＳ Ｐ明朝" w:hAnsi="ＭＳ Ｐ明朝"/>
                <w:sz w:val="22"/>
              </w:rPr>
            </w:pPr>
          </w:p>
          <w:p w14:paraId="4D0C96B8" w14:textId="77777777" w:rsidR="00F966FB" w:rsidRPr="00D81982" w:rsidRDefault="00F966FB" w:rsidP="00F966FB">
            <w:pPr>
              <w:rPr>
                <w:rFonts w:ascii="ＭＳ Ｐ明朝" w:eastAsia="ＭＳ Ｐ明朝" w:hAnsi="ＭＳ Ｐ明朝"/>
                <w:sz w:val="22"/>
              </w:rPr>
            </w:pPr>
          </w:p>
          <w:p w14:paraId="76FEFA7D" w14:textId="77777777" w:rsidR="00F966FB" w:rsidRPr="00D81982" w:rsidRDefault="00F966FB" w:rsidP="00F966FB">
            <w:pPr>
              <w:rPr>
                <w:rFonts w:ascii="ＭＳ Ｐ明朝" w:eastAsia="ＭＳ Ｐ明朝" w:hAnsi="ＭＳ Ｐ明朝"/>
                <w:sz w:val="22"/>
              </w:rPr>
            </w:pPr>
          </w:p>
          <w:p w14:paraId="2EDC91F6" w14:textId="77777777" w:rsidR="00F966FB" w:rsidRPr="00D81982" w:rsidRDefault="00F966FB" w:rsidP="00F966FB">
            <w:pPr>
              <w:rPr>
                <w:rFonts w:ascii="ＭＳ Ｐ明朝" w:eastAsia="ＭＳ Ｐ明朝" w:hAnsi="ＭＳ Ｐ明朝"/>
                <w:sz w:val="22"/>
              </w:rPr>
            </w:pPr>
          </w:p>
          <w:p w14:paraId="5ED84A48" w14:textId="77777777" w:rsidR="00F966FB" w:rsidRPr="00D81982" w:rsidRDefault="00F966FB" w:rsidP="00F966FB">
            <w:pPr>
              <w:rPr>
                <w:rFonts w:ascii="ＭＳ Ｐ明朝" w:eastAsia="ＭＳ Ｐ明朝" w:hAnsi="ＭＳ Ｐ明朝"/>
                <w:sz w:val="22"/>
              </w:rPr>
            </w:pPr>
          </w:p>
          <w:p w14:paraId="2AA683AD" w14:textId="77777777" w:rsidR="00F966FB" w:rsidRPr="00D81982" w:rsidRDefault="00F966FB" w:rsidP="00F966FB">
            <w:pPr>
              <w:rPr>
                <w:rFonts w:ascii="ＭＳ Ｐ明朝" w:eastAsia="ＭＳ Ｐ明朝" w:hAnsi="ＭＳ Ｐ明朝"/>
                <w:sz w:val="22"/>
              </w:rPr>
            </w:pPr>
          </w:p>
          <w:p w14:paraId="51163D51" w14:textId="77777777" w:rsidR="00F966FB" w:rsidRPr="00D81982" w:rsidRDefault="00F966FB" w:rsidP="00F966FB">
            <w:pPr>
              <w:rPr>
                <w:rFonts w:ascii="ＭＳ Ｐ明朝" w:eastAsia="ＭＳ Ｐ明朝" w:hAnsi="ＭＳ Ｐ明朝"/>
                <w:sz w:val="22"/>
              </w:rPr>
            </w:pPr>
          </w:p>
          <w:p w14:paraId="5D3B327A" w14:textId="77777777" w:rsidR="00F966FB" w:rsidRPr="00D81982" w:rsidRDefault="00F966FB" w:rsidP="00F966FB">
            <w:pPr>
              <w:rPr>
                <w:rFonts w:ascii="ＭＳ Ｐ明朝" w:eastAsia="ＭＳ Ｐ明朝" w:hAnsi="ＭＳ Ｐ明朝"/>
                <w:sz w:val="22"/>
              </w:rPr>
            </w:pPr>
          </w:p>
          <w:p w14:paraId="430C5B4C" w14:textId="77777777" w:rsidR="00F966FB" w:rsidRPr="00D81982" w:rsidRDefault="00F966FB" w:rsidP="00F966FB">
            <w:pPr>
              <w:rPr>
                <w:rFonts w:ascii="ＭＳ Ｐ明朝" w:eastAsia="ＭＳ Ｐ明朝" w:hAnsi="ＭＳ Ｐ明朝"/>
                <w:sz w:val="22"/>
              </w:rPr>
            </w:pPr>
          </w:p>
          <w:p w14:paraId="4C173871" w14:textId="77777777" w:rsidR="00F966FB" w:rsidRPr="00D81982" w:rsidRDefault="00F966FB" w:rsidP="00F966FB">
            <w:pPr>
              <w:rPr>
                <w:rFonts w:ascii="ＭＳ Ｐ明朝" w:eastAsia="ＭＳ Ｐ明朝" w:hAnsi="ＭＳ Ｐ明朝"/>
                <w:sz w:val="22"/>
              </w:rPr>
            </w:pPr>
          </w:p>
          <w:p w14:paraId="31DD2BFB" w14:textId="77777777" w:rsidR="00F966FB" w:rsidRPr="00D81982" w:rsidRDefault="00F966FB" w:rsidP="00F966FB">
            <w:pPr>
              <w:rPr>
                <w:rFonts w:ascii="ＭＳ Ｐ明朝" w:eastAsia="ＭＳ Ｐ明朝" w:hAnsi="ＭＳ Ｐ明朝"/>
                <w:sz w:val="22"/>
              </w:rPr>
            </w:pPr>
          </w:p>
          <w:p w14:paraId="6074CF8C" w14:textId="77777777" w:rsidR="00E85466" w:rsidRPr="00D81982" w:rsidRDefault="00E85466" w:rsidP="00571297">
            <w:pPr>
              <w:rPr>
                <w:rFonts w:ascii="ＭＳ 明朝" w:hAnsi="ＭＳ 明朝" w:cs="Arial"/>
                <w:kern w:val="0"/>
              </w:rPr>
            </w:pPr>
          </w:p>
        </w:tc>
      </w:tr>
      <w:tr w:rsidR="00D81982" w:rsidRPr="00D81982" w14:paraId="6C58D1A9" w14:textId="3DF4A9A2"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806EA56" w14:textId="28366BAB" w:rsidR="00571297" w:rsidRPr="00D81982" w:rsidRDefault="00571297" w:rsidP="00571297">
            <w:pPr>
              <w:widowControl/>
              <w:rPr>
                <w:rFonts w:ascii="ＭＳ Ｐ明朝" w:eastAsia="ＭＳ Ｐ明朝" w:hAnsi="ＭＳ Ｐ明朝"/>
                <w:b/>
                <w:sz w:val="28"/>
                <w:szCs w:val="28"/>
              </w:rPr>
            </w:pPr>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SGEC規準文書5-2「SGEC-COC認証規格に基づく認証業務を実行する認証機関に関する要求事項」　　</w:t>
            </w:r>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cs="Times New Roman" w:hint="eastAsia"/>
                <w:b/>
                <w:bCs/>
                <w:sz w:val="28"/>
                <w:szCs w:val="28"/>
              </w:rPr>
              <w:t xml:space="preserve">　（改正部分：アンダーライン　　全面的改正）</w:t>
            </w:r>
          </w:p>
        </w:tc>
        <w:tc>
          <w:tcPr>
            <w:tcW w:w="10062" w:type="dxa"/>
            <w:tcBorders>
              <w:top w:val="single" w:sz="4" w:space="0" w:color="auto"/>
              <w:left w:val="single" w:sz="4" w:space="0" w:color="auto"/>
              <w:bottom w:val="single" w:sz="4" w:space="0" w:color="auto"/>
              <w:right w:val="single" w:sz="4" w:space="0" w:color="auto"/>
            </w:tcBorders>
          </w:tcPr>
          <w:p w14:paraId="4DA8EE1C" w14:textId="77777777" w:rsidR="00571297" w:rsidRPr="00D81982" w:rsidRDefault="00571297" w:rsidP="00571297">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6E1C80E5" w14:textId="3ADE2495" w:rsidR="00571297" w:rsidRPr="00D81982" w:rsidRDefault="00571297" w:rsidP="00571297">
            <w:pPr>
              <w:widowControl/>
              <w:ind w:firstLineChars="800" w:firstLine="2249"/>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COC)</w:t>
            </w:r>
          </w:p>
        </w:tc>
      </w:tr>
      <w:tr w:rsidR="00D81982" w:rsidRPr="00D81982" w14:paraId="54C012C7"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5AF5ACD2" w14:textId="1D6C4BC0" w:rsidR="00EC16A5" w:rsidRPr="00D81982" w:rsidRDefault="00EC16A5" w:rsidP="00EC16A5">
            <w:pPr>
              <w:widowControl/>
              <w:rPr>
                <w:rFonts w:ascii="ＭＳ Ｐ明朝" w:eastAsia="ＭＳ Ｐ明朝" w:hAnsi="ＭＳ Ｐ明朝" w:cs="Arial"/>
                <w:b/>
                <w:bCs/>
                <w:kern w:val="0"/>
                <w:sz w:val="24"/>
                <w:szCs w:val="24"/>
                <w:lang w:val="en-GB"/>
              </w:rPr>
            </w:pPr>
            <w:r w:rsidRPr="00D81982">
              <w:rPr>
                <w:rFonts w:ascii="ＭＳ Ｐ明朝" w:eastAsia="ＭＳ Ｐ明朝" w:hAnsi="ＭＳ Ｐ明朝" w:cs="Arial"/>
                <w:b/>
                <w:bCs/>
                <w:kern w:val="0"/>
                <w:sz w:val="24"/>
                <w:szCs w:val="24"/>
                <w:lang w:val="en-GB"/>
              </w:rPr>
              <w:t>SGEC</w:t>
            </w:r>
            <w:r w:rsidR="000B5FA5" w:rsidRPr="00D81982">
              <w:rPr>
                <w:rFonts w:ascii="ＭＳ Ｐ明朝" w:eastAsia="ＭＳ Ｐ明朝" w:hAnsi="ＭＳ Ｐ明朝" w:cs="Arial" w:hint="eastAsia"/>
                <w:b/>
                <w:bCs/>
                <w:kern w:val="0"/>
                <w:sz w:val="24"/>
                <w:szCs w:val="24"/>
                <w:lang w:val="en-GB"/>
              </w:rPr>
              <w:t>基準</w:t>
            </w:r>
            <w:r w:rsidRPr="00D81982">
              <w:rPr>
                <w:rFonts w:ascii="ＭＳ Ｐ明朝" w:eastAsia="ＭＳ Ｐ明朝" w:hAnsi="ＭＳ Ｐ明朝" w:cs="Arial" w:hint="eastAsia"/>
                <w:b/>
                <w:bCs/>
                <w:kern w:val="0"/>
                <w:sz w:val="24"/>
                <w:szCs w:val="24"/>
                <w:lang w:val="en-GB"/>
              </w:rPr>
              <w:t>文書</w:t>
            </w:r>
            <w:r w:rsidR="000B5FA5" w:rsidRPr="00D81982">
              <w:rPr>
                <w:rFonts w:ascii="ＭＳ Ｐ明朝" w:eastAsia="ＭＳ Ｐ明朝" w:hAnsi="ＭＳ Ｐ明朝" w:cs="Arial"/>
                <w:b/>
                <w:bCs/>
                <w:kern w:val="0"/>
                <w:sz w:val="24"/>
                <w:szCs w:val="24"/>
                <w:lang w:val="en-GB"/>
              </w:rPr>
              <w:t>5-</w:t>
            </w:r>
            <w:r w:rsidR="0072453A" w:rsidRPr="00D81982">
              <w:rPr>
                <w:rFonts w:ascii="ＭＳ Ｐ明朝" w:eastAsia="ＭＳ Ｐ明朝" w:hAnsi="ＭＳ Ｐ明朝" w:cs="Arial"/>
                <w:b/>
                <w:bCs/>
                <w:kern w:val="0"/>
                <w:sz w:val="24"/>
                <w:szCs w:val="24"/>
                <w:lang w:val="en-GB"/>
              </w:rPr>
              <w:t>2</w:t>
            </w:r>
          </w:p>
          <w:p w14:paraId="1DF3DCF7" w14:textId="325D9B33" w:rsidR="00EC16A5" w:rsidRPr="00D81982" w:rsidRDefault="00377B35" w:rsidP="00EC16A5">
            <w:pPr>
              <w:widowControl/>
              <w:rPr>
                <w:rFonts w:ascii="ＭＳ 明朝" w:hAnsi="ＭＳ 明朝" w:cs="Arial"/>
                <w:kern w:val="0"/>
                <w:lang w:val="en-GB"/>
              </w:rPr>
            </w:pPr>
            <w:r w:rsidRPr="00D81982">
              <w:rPr>
                <w:rFonts w:ascii="ＭＳ 明朝" w:hAnsi="ＭＳ 明朝" w:cs="Arial" w:hint="eastAsia"/>
                <w:kern w:val="0"/>
                <w:lang w:val="en-GB"/>
              </w:rPr>
              <w:t>理事会</w:t>
            </w:r>
            <w:r w:rsidR="000B5FA5" w:rsidRPr="00D81982">
              <w:rPr>
                <w:rFonts w:ascii="ＭＳ 明朝" w:hAnsi="ＭＳ 明朝" w:cs="Arial" w:hint="eastAsia"/>
                <w:kern w:val="0"/>
                <w:lang w:val="en-GB"/>
              </w:rPr>
              <w:t xml:space="preserve">　</w:t>
            </w:r>
            <w:r w:rsidR="008504A2" w:rsidRPr="00D81982">
              <w:rPr>
                <w:rFonts w:ascii="ＭＳ 明朝" w:hAnsi="ＭＳ 明朝" w:cs="Arial"/>
                <w:kern w:val="0"/>
                <w:lang w:val="en-GB"/>
              </w:rPr>
              <w:t>202X</w:t>
            </w:r>
          </w:p>
          <w:p w14:paraId="2F70C00E" w14:textId="46D57057" w:rsidR="00EC16A5" w:rsidRPr="00D81982" w:rsidRDefault="008504A2" w:rsidP="00EC16A5">
            <w:pPr>
              <w:widowControl/>
              <w:rPr>
                <w:rFonts w:ascii="ＭＳ 明朝" w:hAnsi="ＭＳ 明朝" w:cs="Arial"/>
                <w:kern w:val="0"/>
                <w:lang w:val="en-GB"/>
              </w:rPr>
            </w:pPr>
            <w:r w:rsidRPr="00D81982">
              <w:rPr>
                <w:rFonts w:ascii="ＭＳ 明朝" w:hAnsi="ＭＳ 明朝" w:cs="Arial"/>
                <w:kern w:val="0"/>
                <w:lang w:val="en-GB"/>
              </w:rPr>
              <w:t>202X</w:t>
            </w:r>
            <w:r w:rsidR="00EC16A5" w:rsidRPr="00D81982">
              <w:rPr>
                <w:rFonts w:ascii="ＭＳ 明朝" w:hAnsi="ＭＳ 明朝" w:cs="Arial"/>
                <w:kern w:val="0"/>
                <w:lang w:val="en-GB"/>
              </w:rPr>
              <w:t>.xx.xx</w:t>
            </w:r>
          </w:p>
          <w:p w14:paraId="1384A823" w14:textId="77777777" w:rsidR="00EC16A5" w:rsidRPr="00D81982" w:rsidRDefault="00EC16A5" w:rsidP="00EC16A5">
            <w:pPr>
              <w:widowControl/>
              <w:rPr>
                <w:rFonts w:ascii="ＭＳ 明朝" w:hAnsi="ＭＳ 明朝" w:cs="Arial"/>
                <w:kern w:val="0"/>
                <w:lang w:val="en-GB"/>
              </w:rPr>
            </w:pPr>
          </w:p>
          <w:p w14:paraId="454E980D" w14:textId="6FA91611" w:rsidR="00EC16A5" w:rsidRPr="00E90E5B" w:rsidRDefault="00EC16A5" w:rsidP="009817BA">
            <w:pPr>
              <w:widowControl/>
              <w:jc w:val="center"/>
              <w:rPr>
                <w:rFonts w:ascii="ＭＳ Ｐ明朝" w:eastAsia="ＭＳ Ｐ明朝" w:hAnsi="ＭＳ Ｐ明朝"/>
                <w:b/>
                <w:sz w:val="22"/>
              </w:rPr>
            </w:pPr>
            <w:bookmarkStart w:id="44" w:name="_Hlk38178509"/>
            <w:r w:rsidRPr="00E90E5B">
              <w:rPr>
                <w:rFonts w:ascii="ＭＳ Ｐ明朝" w:eastAsia="ＭＳ Ｐ明朝" w:hAnsi="ＭＳ Ｐ明朝"/>
                <w:b/>
                <w:sz w:val="22"/>
                <w:lang w:val="en-GB"/>
              </w:rPr>
              <w:t>SGEC</w:t>
            </w:r>
            <w:r w:rsidRPr="00E90E5B">
              <w:rPr>
                <w:rFonts w:ascii="ＭＳ Ｐ明朝" w:eastAsia="ＭＳ Ｐ明朝" w:hAnsi="ＭＳ Ｐ明朝"/>
                <w:b/>
                <w:sz w:val="22"/>
              </w:rPr>
              <w:t>/PEFC-COC</w:t>
            </w:r>
            <w:r w:rsidRPr="00E90E5B">
              <w:rPr>
                <w:rFonts w:ascii="ＭＳ Ｐ明朝" w:eastAsia="ＭＳ Ｐ明朝" w:hAnsi="ＭＳ Ｐ明朝" w:hint="eastAsia"/>
                <w:b/>
                <w:sz w:val="22"/>
              </w:rPr>
              <w:t>認証規格に基づく認証業務を実行する認証機関に関する要求事項（</w:t>
            </w:r>
            <w:r w:rsidR="00931F02" w:rsidRPr="00E90E5B">
              <w:rPr>
                <w:rFonts w:ascii="ＭＳ Ｐ明朝" w:eastAsia="ＭＳ Ｐ明朝" w:hAnsi="ＭＳ Ｐ明朝" w:hint="eastAsia"/>
                <w:b/>
                <w:sz w:val="22"/>
              </w:rPr>
              <w:t>改正</w:t>
            </w:r>
            <w:r w:rsidRPr="00E90E5B">
              <w:rPr>
                <w:rFonts w:ascii="ＭＳ Ｐ明朝" w:eastAsia="ＭＳ Ｐ明朝" w:hAnsi="ＭＳ Ｐ明朝" w:hint="eastAsia"/>
                <w:b/>
                <w:sz w:val="22"/>
              </w:rPr>
              <w:t>案）</w:t>
            </w:r>
          </w:p>
          <w:p w14:paraId="50BDA2A0" w14:textId="0F682F28" w:rsidR="000770B6" w:rsidRPr="00E90E5B" w:rsidRDefault="000770B6" w:rsidP="00893980">
            <w:pPr>
              <w:widowControl/>
              <w:ind w:firstLineChars="400" w:firstLine="883"/>
              <w:rPr>
                <w:rFonts w:ascii="ＭＳ Ｐ明朝" w:eastAsia="ＭＳ Ｐ明朝" w:hAnsi="ＭＳ Ｐ明朝" w:cs="Arial"/>
                <w:b/>
                <w:kern w:val="0"/>
                <w:sz w:val="22"/>
                <w:lang w:val="en-GB"/>
              </w:rPr>
            </w:pPr>
            <w:r w:rsidRPr="00E90E5B">
              <w:rPr>
                <w:rFonts w:ascii="ＭＳ Ｐ明朝" w:eastAsia="ＭＳ Ｐ明朝" w:hAnsi="ＭＳ Ｐ明朝" w:hint="eastAsia"/>
                <w:b/>
                <w:sz w:val="22"/>
              </w:rPr>
              <w:t xml:space="preserve">　　　　　（改正部分：アンダーライ</w:t>
            </w:r>
            <w:r w:rsidR="009817BA" w:rsidRPr="00E90E5B">
              <w:rPr>
                <w:rFonts w:ascii="ＭＳ Ｐ明朝" w:eastAsia="ＭＳ Ｐ明朝" w:hAnsi="ＭＳ Ｐ明朝" w:hint="eastAsia"/>
                <w:b/>
                <w:sz w:val="22"/>
              </w:rPr>
              <w:t>ン</w:t>
            </w:r>
            <w:r w:rsidR="00663238" w:rsidRPr="00E90E5B">
              <w:rPr>
                <w:rFonts w:ascii="ＭＳ Ｐ明朝" w:eastAsia="ＭＳ Ｐ明朝" w:hAnsi="ＭＳ Ｐ明朝" w:hint="eastAsia"/>
                <w:b/>
                <w:sz w:val="22"/>
              </w:rPr>
              <w:t xml:space="preserve">　　　全面的改正</w:t>
            </w:r>
            <w:r w:rsidRPr="00E90E5B">
              <w:rPr>
                <w:rFonts w:ascii="ＭＳ Ｐ明朝" w:eastAsia="ＭＳ Ｐ明朝" w:hAnsi="ＭＳ Ｐ明朝" w:hint="eastAsia"/>
                <w:b/>
                <w:sz w:val="22"/>
              </w:rPr>
              <w:t>）</w:t>
            </w:r>
          </w:p>
          <w:bookmarkEnd w:id="44"/>
          <w:p w14:paraId="7A9DFB25" w14:textId="77777777" w:rsidR="00EC16A5" w:rsidRPr="00E90E5B" w:rsidRDefault="00EC16A5" w:rsidP="00E90E5B">
            <w:pPr>
              <w:pStyle w:val="TDheading0"/>
              <w:spacing w:after="0"/>
              <w:rPr>
                <w:rFonts w:ascii="ＭＳ Ｐ明朝" w:eastAsia="ＭＳ Ｐ明朝" w:hAnsi="ＭＳ Ｐ明朝"/>
                <w:b w:val="0"/>
                <w:bCs/>
                <w:sz w:val="22"/>
                <w:szCs w:val="22"/>
                <w:u w:val="single"/>
                <w:lang w:eastAsia="ja-JP"/>
              </w:rPr>
            </w:pPr>
            <w:r w:rsidRPr="00E90E5B">
              <w:rPr>
                <w:rFonts w:ascii="ＭＳ Ｐ明朝" w:eastAsia="ＭＳ Ｐ明朝" w:hAnsi="ＭＳ Ｐ明朝" w:hint="eastAsia"/>
                <w:b w:val="0"/>
                <w:bCs/>
                <w:sz w:val="22"/>
                <w:szCs w:val="22"/>
                <w:u w:val="single"/>
                <w:lang w:eastAsia="ja-JP"/>
              </w:rPr>
              <w:t>目次</w:t>
            </w:r>
          </w:p>
          <w:p w14:paraId="19B8B8FF"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前書き</w:t>
            </w:r>
          </w:p>
          <w:p w14:paraId="5E9DE088"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序文</w:t>
            </w:r>
          </w:p>
          <w:p w14:paraId="69BBAFB3" w14:textId="61D2691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1</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適用範囲</w:t>
            </w:r>
          </w:p>
          <w:p w14:paraId="60504E40" w14:textId="2B1AB5B0"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2</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引用規格</w:t>
            </w:r>
          </w:p>
          <w:p w14:paraId="03D6E07E" w14:textId="1DD4C90D"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3</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用語と定義</w:t>
            </w:r>
          </w:p>
          <w:p w14:paraId="656F032F" w14:textId="7E1BBD7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全般的な要求事項</w:t>
            </w:r>
          </w:p>
          <w:p w14:paraId="6EDA11DD" w14:textId="7DB1D970"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4.1　法律及び契約との関連事項</w:t>
            </w:r>
          </w:p>
          <w:p w14:paraId="3EEC4BCA" w14:textId="38A4739D"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4.2　公平性の管理</w:t>
            </w:r>
          </w:p>
          <w:p w14:paraId="0A244BA5" w14:textId="167BD76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4.3</w:t>
            </w:r>
            <w:r w:rsidRPr="00D81982">
              <w:rPr>
                <w:rFonts w:ascii="ＭＳ Ｐ明朝" w:eastAsia="ＭＳ Ｐ明朝" w:hAnsi="ＭＳ Ｐ明朝" w:hint="eastAsia"/>
                <w:sz w:val="22"/>
                <w:u w:val="single"/>
                <w:lang w:eastAsia="ja-JP"/>
              </w:rPr>
              <w:t xml:space="preserve">　債務と資金調達</w:t>
            </w:r>
          </w:p>
          <w:p w14:paraId="2D76A274" w14:textId="75DE09E7"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4.4</w:t>
            </w:r>
            <w:r w:rsidRPr="00D81982">
              <w:rPr>
                <w:rFonts w:ascii="ＭＳ Ｐ明朝" w:eastAsia="ＭＳ Ｐ明朝" w:hAnsi="ＭＳ Ｐ明朝" w:hint="eastAsia"/>
                <w:sz w:val="22"/>
                <w:u w:val="single"/>
                <w:lang w:eastAsia="ja-JP"/>
              </w:rPr>
              <w:t xml:space="preserve">　非差別の条件</w:t>
            </w:r>
          </w:p>
          <w:p w14:paraId="3B4307BE" w14:textId="7D949FF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4.5　機密性</w:t>
            </w:r>
          </w:p>
          <w:p w14:paraId="158CE86E" w14:textId="5B97F745"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4.6　公開情報</w:t>
            </w:r>
          </w:p>
          <w:p w14:paraId="59BD86B9" w14:textId="3C97CDD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5</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構造に関する要求事項</w:t>
            </w:r>
          </w:p>
          <w:p w14:paraId="56E63AFA" w14:textId="4B3A02AE"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資源に関する要求事項</w:t>
            </w:r>
          </w:p>
          <w:p w14:paraId="59716581" w14:textId="6BAE0D3D" w:rsidR="00EC16A5" w:rsidRPr="00D81982" w:rsidRDefault="00EC16A5" w:rsidP="00E90E5B">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w:t>
            </w:r>
            <w:r w:rsidRPr="00D81982">
              <w:rPr>
                <w:rFonts w:ascii="ＭＳ Ｐ明朝" w:eastAsia="ＭＳ Ｐ明朝" w:hAnsi="ＭＳ Ｐ明朝" w:hint="eastAsia"/>
                <w:sz w:val="22"/>
                <w:u w:val="single"/>
                <w:lang w:eastAsia="ja-JP"/>
              </w:rPr>
              <w:t xml:space="preserve">　認証機関の要員</w:t>
            </w:r>
          </w:p>
          <w:p w14:paraId="6E4FFA26" w14:textId="76F9F70A"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6.1.1</w:t>
            </w:r>
            <w:r w:rsidRPr="00D81982">
              <w:rPr>
                <w:rFonts w:ascii="ＭＳ Ｐ明朝" w:eastAsia="ＭＳ Ｐ明朝" w:hAnsi="ＭＳ Ｐ明朝" w:hint="eastAsia"/>
                <w:sz w:val="22"/>
                <w:u w:val="single"/>
                <w:lang w:eastAsia="ja-JP"/>
              </w:rPr>
              <w:t xml:space="preserve">　総論</w:t>
            </w:r>
          </w:p>
          <w:p w14:paraId="0D3C806A" w14:textId="5F34FEA5"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 xml:space="preserve">　認証プロセスに携わる人員の力量の管理</w:t>
            </w:r>
          </w:p>
          <w:p w14:paraId="651718AE" w14:textId="39A1E9CD"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6.1.3</w:t>
            </w:r>
            <w:r w:rsidRPr="00D81982">
              <w:rPr>
                <w:rFonts w:ascii="ＭＳ Ｐ明朝" w:eastAsia="ＭＳ Ｐ明朝" w:hAnsi="ＭＳ Ｐ明朝" w:hint="eastAsia"/>
                <w:sz w:val="22"/>
                <w:u w:val="single"/>
                <w:lang w:eastAsia="ja-JP"/>
              </w:rPr>
              <w:t xml:space="preserve">　要員との契約</w:t>
            </w:r>
          </w:p>
          <w:p w14:paraId="421AB190" w14:textId="4BAF5015" w:rsidR="00EC16A5" w:rsidRPr="00D81982" w:rsidRDefault="00EC16A5" w:rsidP="00E90E5B">
            <w:pPr>
              <w:pStyle w:val="TDNormaltext"/>
              <w:spacing w:after="0"/>
              <w:ind w:firstLineChars="99" w:firstLine="21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6.2</w:t>
            </w:r>
            <w:r w:rsidRPr="00D81982">
              <w:rPr>
                <w:rFonts w:ascii="ＭＳ Ｐ明朝" w:eastAsia="ＭＳ Ｐ明朝" w:hAnsi="ＭＳ Ｐ明朝" w:hint="eastAsia"/>
                <w:sz w:val="22"/>
                <w:u w:val="single"/>
                <w:lang w:eastAsia="ja-JP"/>
              </w:rPr>
              <w:t xml:space="preserve">　評価のための資源</w:t>
            </w:r>
          </w:p>
          <w:p w14:paraId="151ABFCD" w14:textId="542F3F49" w:rsidR="00EC16A5" w:rsidRPr="00D81982" w:rsidRDefault="00EC16A5" w:rsidP="00E90E5B">
            <w:pPr>
              <w:pStyle w:val="TDNormaltext"/>
              <w:spacing w:after="0"/>
              <w:ind w:leftChars="-12" w:left="-1" w:hangingChars="11" w:hanging="24"/>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プロセスに関する要求事項</w:t>
            </w:r>
            <w:r w:rsidRPr="00D81982">
              <w:rPr>
                <w:rFonts w:ascii="ＭＳ Ｐ明朝" w:eastAsia="ＭＳ Ｐ明朝" w:hAnsi="ＭＳ Ｐ明朝"/>
                <w:sz w:val="22"/>
                <w:u w:val="single"/>
                <w:lang w:eastAsia="ja-JP"/>
              </w:rPr>
              <w:tab/>
            </w:r>
          </w:p>
          <w:p w14:paraId="3E3CD0D2" w14:textId="484608E7"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w:t>
            </w:r>
            <w:r w:rsidRPr="00D81982">
              <w:rPr>
                <w:rFonts w:ascii="ＭＳ Ｐ明朝" w:eastAsia="ＭＳ Ｐ明朝" w:hAnsi="ＭＳ Ｐ明朝" w:hint="eastAsia"/>
                <w:sz w:val="22"/>
                <w:u w:val="single"/>
                <w:lang w:eastAsia="ja-JP"/>
              </w:rPr>
              <w:t xml:space="preserve">　総論</w:t>
            </w:r>
          </w:p>
          <w:p w14:paraId="3E23EEB7" w14:textId="00025DF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7.2</w:t>
            </w:r>
            <w:r w:rsidRPr="00D81982">
              <w:rPr>
                <w:rFonts w:ascii="ＭＳ Ｐ明朝" w:eastAsia="ＭＳ Ｐ明朝" w:hAnsi="ＭＳ Ｐ明朝" w:hint="eastAsia"/>
                <w:sz w:val="22"/>
                <w:u w:val="single"/>
                <w:lang w:eastAsia="ja-JP"/>
              </w:rPr>
              <w:t xml:space="preserve">　申請</w:t>
            </w:r>
          </w:p>
          <w:p w14:paraId="0389C7F0" w14:textId="5788A1A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7.3</w:t>
            </w:r>
            <w:r w:rsidRPr="00D81982">
              <w:rPr>
                <w:rFonts w:ascii="ＭＳ Ｐ明朝" w:eastAsia="ＭＳ Ｐ明朝" w:hAnsi="ＭＳ Ｐ明朝" w:hint="eastAsia"/>
                <w:sz w:val="22"/>
                <w:u w:val="single"/>
                <w:lang w:eastAsia="ja-JP"/>
              </w:rPr>
              <w:t xml:space="preserve">　申請のレビュー</w:t>
            </w:r>
          </w:p>
          <w:p w14:paraId="57C7F36A" w14:textId="4F0BAA4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7.4</w:t>
            </w:r>
            <w:r w:rsidRPr="00D81982">
              <w:rPr>
                <w:rFonts w:ascii="ＭＳ Ｐ明朝" w:eastAsia="ＭＳ Ｐ明朝" w:hAnsi="ＭＳ Ｐ明朝" w:hint="eastAsia"/>
                <w:sz w:val="22"/>
                <w:u w:val="single"/>
                <w:lang w:eastAsia="ja-JP"/>
              </w:rPr>
              <w:t xml:space="preserve">　審査</w:t>
            </w:r>
          </w:p>
          <w:p w14:paraId="2CD21050" w14:textId="108C390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7.5</w:t>
            </w:r>
            <w:r w:rsidRPr="00D81982">
              <w:rPr>
                <w:rFonts w:ascii="ＭＳ Ｐ明朝" w:eastAsia="ＭＳ Ｐ明朝" w:hAnsi="ＭＳ Ｐ明朝" w:hint="eastAsia"/>
                <w:sz w:val="22"/>
                <w:u w:val="single"/>
                <w:lang w:eastAsia="ja-JP"/>
              </w:rPr>
              <w:t xml:space="preserve">　レビュー</w:t>
            </w:r>
          </w:p>
          <w:p w14:paraId="11C888A2" w14:textId="299322E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7.6</w:t>
            </w:r>
            <w:r w:rsidRPr="00D81982">
              <w:rPr>
                <w:rFonts w:ascii="ＭＳ Ｐ明朝" w:eastAsia="ＭＳ Ｐ明朝" w:hAnsi="ＭＳ Ｐ明朝" w:hint="eastAsia"/>
                <w:sz w:val="22"/>
                <w:u w:val="single"/>
                <w:lang w:eastAsia="ja-JP"/>
              </w:rPr>
              <w:t xml:space="preserve">　認証の決定</w:t>
            </w:r>
          </w:p>
          <w:p w14:paraId="552E71D6" w14:textId="1F07ACF9"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7.7</w:t>
            </w:r>
            <w:r w:rsidRPr="00D81982">
              <w:rPr>
                <w:rFonts w:ascii="ＭＳ Ｐ明朝" w:eastAsia="ＭＳ Ｐ明朝" w:hAnsi="ＭＳ Ｐ明朝" w:hint="eastAsia"/>
                <w:sz w:val="22"/>
                <w:u w:val="single"/>
                <w:lang w:eastAsia="ja-JP"/>
              </w:rPr>
              <w:t xml:space="preserve">　認証書類</w:t>
            </w:r>
          </w:p>
          <w:p w14:paraId="71D2076A" w14:textId="306E460A"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認証製品の名簿</w:t>
            </w:r>
          </w:p>
          <w:p w14:paraId="21736432" w14:textId="2CEC5742"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7.9</w:t>
            </w:r>
            <w:r w:rsidRPr="00D81982">
              <w:rPr>
                <w:rFonts w:ascii="ＭＳ Ｐ明朝" w:eastAsia="ＭＳ Ｐ明朝" w:hAnsi="ＭＳ Ｐ明朝" w:hint="eastAsia"/>
                <w:sz w:val="22"/>
                <w:u w:val="single"/>
                <w:lang w:eastAsia="ja-JP"/>
              </w:rPr>
              <w:t xml:space="preserve">　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w:t>
            </w:r>
          </w:p>
          <w:p w14:paraId="62D7A136" w14:textId="0266DC7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7.10</w:t>
            </w:r>
            <w:r w:rsidRPr="00D81982">
              <w:rPr>
                <w:rFonts w:ascii="ＭＳ Ｐ明朝" w:eastAsia="ＭＳ Ｐ明朝" w:hAnsi="ＭＳ Ｐ明朝" w:hint="eastAsia"/>
                <w:sz w:val="22"/>
                <w:u w:val="single"/>
                <w:lang w:eastAsia="ja-JP"/>
              </w:rPr>
              <w:t xml:space="preserve">　認証に影響を与える変更</w:t>
            </w:r>
          </w:p>
          <w:p w14:paraId="055086A9" w14:textId="6E20A02D"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7.11</w:t>
            </w:r>
            <w:r w:rsidRPr="00D81982">
              <w:rPr>
                <w:rFonts w:ascii="ＭＳ Ｐ明朝" w:eastAsia="ＭＳ Ｐ明朝" w:hAnsi="ＭＳ Ｐ明朝" w:hint="eastAsia"/>
                <w:sz w:val="22"/>
                <w:u w:val="single"/>
                <w:lang w:eastAsia="ja-JP"/>
              </w:rPr>
              <w:t xml:space="preserve">　認証の終了、縮小、一時停止、または取り下げ</w:t>
            </w:r>
            <w:r w:rsidRPr="00D81982">
              <w:rPr>
                <w:rFonts w:ascii="ＭＳ Ｐ明朝" w:eastAsia="ＭＳ Ｐ明朝" w:hAnsi="ＭＳ Ｐ明朝"/>
                <w:sz w:val="22"/>
                <w:u w:val="single"/>
                <w:lang w:eastAsia="ja-JP"/>
              </w:rPr>
              <w:tab/>
            </w:r>
          </w:p>
          <w:p w14:paraId="7D4AC666" w14:textId="04761E6C"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7.12</w:t>
            </w:r>
            <w:r w:rsidRPr="00D81982">
              <w:rPr>
                <w:rFonts w:ascii="ＭＳ Ｐ明朝" w:eastAsia="ＭＳ Ｐ明朝" w:hAnsi="ＭＳ Ｐ明朝" w:hint="eastAsia"/>
                <w:sz w:val="22"/>
                <w:u w:val="single"/>
                <w:lang w:eastAsia="ja-JP"/>
              </w:rPr>
              <w:t xml:space="preserve">　記録</w:t>
            </w:r>
          </w:p>
          <w:p w14:paraId="38AA426C" w14:textId="0D07A4D5"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7.13</w:t>
            </w:r>
            <w:r w:rsidRPr="00D81982">
              <w:rPr>
                <w:rFonts w:ascii="ＭＳ Ｐ明朝" w:eastAsia="ＭＳ Ｐ明朝" w:hAnsi="ＭＳ Ｐ明朝" w:hint="eastAsia"/>
                <w:sz w:val="22"/>
                <w:u w:val="single"/>
                <w:lang w:eastAsia="ja-JP"/>
              </w:rPr>
              <w:t xml:space="preserve">　苦情</w:t>
            </w:r>
          </w:p>
          <w:p w14:paraId="76C2FD60" w14:textId="043468D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w:t>
            </w:r>
            <w:r w:rsidRPr="00D81982">
              <w:rPr>
                <w:rFonts w:ascii="ＭＳ Ｐ明朝" w:eastAsia="ＭＳ Ｐ明朝" w:hAnsi="ＭＳ Ｐ明朝"/>
                <w:sz w:val="22"/>
                <w:u w:val="single"/>
                <w:lang w:eastAsia="ja-JP"/>
              </w:rPr>
              <w:tab/>
            </w:r>
            <w:r w:rsidR="00D63774" w:rsidRPr="00D81982">
              <w:rPr>
                <w:rFonts w:ascii="ＭＳ Ｐ明朝" w:eastAsia="ＭＳ Ｐ明朝" w:hAnsi="ＭＳ Ｐ明朝" w:hint="eastAsia"/>
                <w:sz w:val="22"/>
                <w:u w:val="single"/>
                <w:lang w:eastAsia="ja-JP"/>
              </w:rPr>
              <w:t>マネジメントシステムに関する要求事項</w:t>
            </w:r>
          </w:p>
          <w:p w14:paraId="317F4B67" w14:textId="118507F8"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8.1</w:t>
            </w:r>
            <w:r w:rsidRPr="00D81982">
              <w:rPr>
                <w:rFonts w:ascii="ＭＳ Ｐ明朝" w:eastAsia="ＭＳ Ｐ明朝" w:hAnsi="ＭＳ Ｐ明朝" w:hint="eastAsia"/>
                <w:sz w:val="22"/>
                <w:u w:val="single"/>
                <w:lang w:eastAsia="ja-JP"/>
              </w:rPr>
              <w:t xml:space="preserve">　認証機関の内部監査</w:t>
            </w:r>
          </w:p>
          <w:p w14:paraId="770882ED" w14:textId="77777777" w:rsidR="00C3287B" w:rsidRPr="00D81982" w:rsidRDefault="00C3287B" w:rsidP="00E90E5B">
            <w:pPr>
              <w:pStyle w:val="TDNormaltext"/>
              <w:spacing w:after="0"/>
              <w:rPr>
                <w:rFonts w:ascii="ＭＳ Ｐ明朝" w:eastAsia="ＭＳ Ｐ明朝" w:hAnsi="ＭＳ Ｐ明朝"/>
                <w:sz w:val="22"/>
                <w:u w:val="single"/>
                <w:lang w:eastAsia="ja-JP"/>
              </w:rPr>
            </w:pPr>
          </w:p>
          <w:p w14:paraId="7B7C8E3F" w14:textId="14BC8E6E"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1　認証機関の</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w:t>
            </w:r>
            <w:r w:rsidR="00EC16A5" w:rsidRPr="00D81982">
              <w:rPr>
                <w:rFonts w:ascii="ＭＳ Ｐ明朝" w:eastAsia="ＭＳ Ｐ明朝" w:hAnsi="ＭＳ Ｐ明朝"/>
                <w:sz w:val="22"/>
                <w:u w:val="single"/>
                <w:lang w:eastAsia="ja-JP"/>
              </w:rPr>
              <w:tab/>
            </w:r>
          </w:p>
          <w:p w14:paraId="746A134D" w14:textId="20B0BD1F"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2</w:t>
            </w:r>
            <w:r w:rsidR="003B0BF6" w:rsidRPr="00D81982">
              <w:rPr>
                <w:rFonts w:ascii="ＭＳ Ｐ明朝" w:eastAsia="ＭＳ Ｐ明朝" w:hAnsi="ＭＳ Ｐ明朝"/>
                <w:sz w:val="22"/>
                <w:u w:val="single"/>
                <w:lang w:eastAsia="ja-JP"/>
              </w:rPr>
              <w:t xml:space="preserve"> </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公示に関して</w:t>
            </w:r>
            <w:r w:rsidR="00EC16A5" w:rsidRPr="00D81982">
              <w:rPr>
                <w:rFonts w:ascii="ＭＳ Ｐ明朝" w:eastAsia="ＭＳ Ｐ明朝" w:hAnsi="ＭＳ Ｐ明朝"/>
                <w:sz w:val="22"/>
                <w:u w:val="single"/>
                <w:lang w:eastAsia="ja-JP"/>
              </w:rPr>
              <w:t>PEFC評議会が容認する認定</w:t>
            </w:r>
          </w:p>
          <w:p w14:paraId="24735A19" w14:textId="76582D2C"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3マルチサイトCOC認証</w:t>
            </w:r>
          </w:p>
          <w:p w14:paraId="0805652C" w14:textId="35BC3658"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4（審査報告書の最低限の内容</w:t>
            </w:r>
          </w:p>
          <w:p w14:paraId="001EF444" w14:textId="3C771DEE" w:rsidR="00C3287B" w:rsidRPr="00D81982" w:rsidRDefault="00EC16A5" w:rsidP="00C415EE">
            <w:pPr>
              <w:rPr>
                <w:rFonts w:ascii="ＭＳ Ｐ明朝" w:eastAsia="ＭＳ Ｐ明朝" w:hAnsi="ＭＳ Ｐ明朝"/>
                <w:sz w:val="22"/>
              </w:rPr>
            </w:pPr>
            <w:r w:rsidRPr="00D81982">
              <w:rPr>
                <w:rFonts w:ascii="ＭＳ Ｐ明朝" w:eastAsia="ＭＳ Ｐ明朝" w:hAnsi="ＭＳ Ｐ明朝"/>
                <w:sz w:val="22"/>
              </w:rPr>
              <w:br w:type="page"/>
            </w:r>
          </w:p>
          <w:p w14:paraId="3E8D7F0A" w14:textId="77777777" w:rsidR="00C3287B" w:rsidRPr="00D81982" w:rsidRDefault="00C3287B" w:rsidP="00C3287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5206FF9B" w14:textId="554F6E29" w:rsidR="00EC16A5" w:rsidRPr="00D81982" w:rsidRDefault="00EC16A5" w:rsidP="00EC16A5">
            <w:pPr>
              <w:pStyle w:val="TDheading0"/>
              <w:rPr>
                <w:rFonts w:ascii="ＭＳ Ｐ明朝" w:eastAsia="ＭＳ Ｐ明朝" w:hAnsi="ＭＳ Ｐ明朝"/>
                <w:sz w:val="22"/>
                <w:szCs w:val="22"/>
                <w:lang w:val="en-US" w:eastAsia="ja-JP"/>
              </w:rPr>
            </w:pPr>
          </w:p>
          <w:p w14:paraId="05C14FD9" w14:textId="2AE5DBF0" w:rsidR="003B0BF6" w:rsidRPr="00E90E5B" w:rsidRDefault="003B0BF6" w:rsidP="003B0BF6">
            <w:pPr>
              <w:pStyle w:val="TDNormaltext"/>
              <w:rPr>
                <w:sz w:val="22"/>
                <w:lang w:val="en-US" w:eastAsia="ja-JP"/>
              </w:rPr>
            </w:pPr>
          </w:p>
          <w:p w14:paraId="4F3347D3" w14:textId="77777777" w:rsidR="009817BA" w:rsidRPr="00E90E5B" w:rsidRDefault="009817BA" w:rsidP="003B0BF6">
            <w:pPr>
              <w:pStyle w:val="TDNormaltext"/>
              <w:rPr>
                <w:sz w:val="22"/>
                <w:lang w:val="en-US" w:eastAsia="ja-JP"/>
              </w:rPr>
            </w:pPr>
          </w:p>
          <w:p w14:paraId="7188C71B" w14:textId="080F515B" w:rsidR="00EC16A5" w:rsidRPr="00E90E5B" w:rsidRDefault="00866E59" w:rsidP="00EC16A5">
            <w:pPr>
              <w:pStyle w:val="TDheading0"/>
              <w:rPr>
                <w:rFonts w:ascii="ＭＳ Ｐ明朝" w:eastAsia="ＭＳ Ｐ明朝" w:hAnsi="ＭＳ Ｐ明朝"/>
                <w:sz w:val="22"/>
                <w:szCs w:val="22"/>
                <w:lang w:eastAsia="ja-JP"/>
              </w:rPr>
            </w:pPr>
            <w:r w:rsidRPr="00D81982">
              <w:rPr>
                <w:rFonts w:ascii="ＭＳ Ｐ明朝" w:eastAsia="ＭＳ Ｐ明朝" w:hAnsi="ＭＳ Ｐ明朝" w:hint="eastAsia"/>
                <w:sz w:val="22"/>
                <w:szCs w:val="22"/>
                <w:lang w:eastAsia="ja-JP"/>
              </w:rPr>
              <w:t>はじめに</w:t>
            </w:r>
            <w:r w:rsidR="00EC16A5" w:rsidRPr="00D81982">
              <w:rPr>
                <w:rFonts w:ascii="ＭＳ Ｐ明朝" w:eastAsia="ＭＳ Ｐ明朝" w:hAnsi="ＭＳ Ｐ明朝"/>
                <w:sz w:val="22"/>
                <w:szCs w:val="22"/>
                <w:lang w:eastAsia="ja-JP"/>
              </w:rPr>
              <w:t xml:space="preserve"> </w:t>
            </w:r>
          </w:p>
          <w:p w14:paraId="274B42EF" w14:textId="77777777" w:rsidR="00EC16A5" w:rsidRPr="00D81982" w:rsidRDefault="00EC16A5" w:rsidP="00EC16A5">
            <w:pPr>
              <w:rPr>
                <w:rFonts w:ascii="ＭＳ Ｐ明朝" w:eastAsia="ＭＳ Ｐ明朝" w:hAnsi="ＭＳ Ｐ明朝"/>
                <w:sz w:val="22"/>
                <w:u w:val="single"/>
              </w:rPr>
            </w:pPr>
          </w:p>
          <w:p w14:paraId="0D538280" w14:textId="0978D942" w:rsidR="00EC16A5" w:rsidRPr="00D81982" w:rsidRDefault="00EC16A5" w:rsidP="00EC16A5">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PEFC評議会（Programme for the Endorsement of Forest Certification</w:t>
            </w:r>
            <w:r w:rsidR="00DE47DD" w:rsidRPr="00D81982">
              <w:rPr>
                <w:rFonts w:ascii="ＭＳ Ｐ明朝" w:eastAsia="ＭＳ Ｐ明朝" w:hAnsi="ＭＳ Ｐ明朝"/>
                <w:sz w:val="22"/>
                <w:u w:val="single"/>
              </w:rPr>
              <w:t xml:space="preserve"> Schemes</w:t>
            </w:r>
            <w:r w:rsidR="008D1ECD"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によって、その定める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PEFC国際COC規格に基づき認証業務を実行する認証機関に関する要求事項」に基づく適合性評価を受け、承認されている。</w:t>
            </w:r>
          </w:p>
          <w:p w14:paraId="57C21A67" w14:textId="77777777" w:rsidR="00EC16A5" w:rsidRPr="00D81982" w:rsidRDefault="00EC16A5" w:rsidP="00EC16A5">
            <w:pPr>
              <w:rPr>
                <w:rFonts w:ascii="ＭＳ Ｐ明朝" w:eastAsia="ＭＳ Ｐ明朝" w:hAnsi="ＭＳ Ｐ明朝"/>
                <w:sz w:val="22"/>
                <w:u w:val="single"/>
              </w:rPr>
            </w:pPr>
          </w:p>
          <w:p w14:paraId="4C7BBA35" w14:textId="16AD2291"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認証を行う場合には「</w:t>
            </w:r>
            <w:r w:rsidRPr="00D81982">
              <w:rPr>
                <w:rFonts w:ascii="ＭＳ Ｐ明朝" w:eastAsia="ＭＳ Ｐ明朝" w:hAnsi="ＭＳ Ｐ明朝"/>
                <w:sz w:val="22"/>
                <w:u w:val="single"/>
              </w:rPr>
              <w:t>SGEC規準文書4　森林及び森林外樹木産品のSGEC-COC-要求事項」に基づいて認証を行う認証機関</w:t>
            </w:r>
            <w:r w:rsidR="00A55396" w:rsidRPr="00D81982">
              <w:rPr>
                <w:rFonts w:ascii="ＭＳ Ｐ明朝" w:eastAsia="ＭＳ Ｐ明朝" w:hAnsi="ＭＳ Ｐ明朝" w:hint="eastAsia"/>
                <w:sz w:val="22"/>
                <w:u w:val="single"/>
              </w:rPr>
              <w:t>の要求事項</w:t>
            </w:r>
            <w:r w:rsidRPr="00D81982">
              <w:rPr>
                <w:rFonts w:ascii="ＭＳ Ｐ明朝" w:eastAsia="ＭＳ Ｐ明朝" w:hAnsi="ＭＳ Ｐ明朝" w:hint="eastAsia"/>
                <w:sz w:val="22"/>
                <w:u w:val="single"/>
              </w:rPr>
              <w:t>」について規定する。</w:t>
            </w:r>
          </w:p>
          <w:p w14:paraId="41A36676" w14:textId="5A3450CD" w:rsidR="00EC16A5" w:rsidRPr="00D81982" w:rsidRDefault="00EC16A5" w:rsidP="00F600F9">
            <w:pPr>
              <w:widowControl/>
              <w:ind w:firstLineChars="100" w:firstLine="220"/>
              <w:rPr>
                <w:rFonts w:ascii="ＭＳ Ｐ明朝" w:eastAsia="ＭＳ Ｐ明朝" w:hAnsi="ＭＳ Ｐ明朝"/>
                <w:sz w:val="22"/>
                <w:u w:val="single"/>
              </w:rPr>
            </w:pPr>
            <w:bookmarkStart w:id="45" w:name="_Hlk38178701"/>
            <w:r w:rsidRPr="00D81982">
              <w:rPr>
                <w:rFonts w:ascii="ＭＳ Ｐ明朝" w:eastAsia="ＭＳ Ｐ明朝" w:hAnsi="ＭＳ Ｐ明朝" w:hint="eastAsia"/>
                <w:sz w:val="22"/>
                <w:u w:val="single"/>
              </w:rPr>
              <w:t>なお、本規格は、</w:t>
            </w:r>
            <w:r w:rsidR="00F600F9" w:rsidRPr="00D81982">
              <w:rPr>
                <w:rFonts w:ascii="ＭＳ Ｐ明朝" w:eastAsia="ＭＳ Ｐ明朝" w:hAnsi="ＭＳ Ｐ明朝" w:hint="eastAsia"/>
                <w:sz w:val="22"/>
                <w:u w:val="single"/>
              </w:rPr>
              <w:t>「</w:t>
            </w:r>
            <w:r w:rsidR="00F600F9" w:rsidRPr="00D81982">
              <w:rPr>
                <w:rFonts w:ascii="ＭＳ Ｐ明朝" w:eastAsia="ＭＳ Ｐ明朝" w:hAnsi="ＭＳ Ｐ明朝"/>
                <w:sz w:val="22"/>
                <w:u w:val="single"/>
                <w:lang w:val="en-GB"/>
              </w:rPr>
              <w:t>SGEC</w:t>
            </w:r>
            <w:r w:rsidR="00F600F9" w:rsidRPr="00D81982">
              <w:rPr>
                <w:rFonts w:ascii="ＭＳ Ｐ明朝" w:eastAsia="ＭＳ Ｐ明朝" w:hAnsi="ＭＳ Ｐ明朝"/>
                <w:sz w:val="22"/>
                <w:u w:val="single"/>
              </w:rPr>
              <w:t>/PEFC-COC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AF1591" w:rsidRPr="00D81982">
              <w:rPr>
                <w:rFonts w:ascii="ＭＳ Ｐ明朝" w:eastAsia="ＭＳ Ｐ明朝" w:hAnsi="ＭＳ Ｐ明朝" w:hint="eastAsia"/>
                <w:sz w:val="22"/>
                <w:u w:val="single"/>
              </w:rPr>
              <w:t>本規格で規定する認証機関は、</w:t>
            </w:r>
            <w:r w:rsidR="00F600F9" w:rsidRPr="00D81982">
              <w:rPr>
                <w:rFonts w:ascii="ＭＳ Ｐ明朝" w:eastAsia="ＭＳ Ｐ明朝" w:hAnsi="ＭＳ Ｐ明朝" w:hint="eastAsia"/>
                <w:sz w:val="22"/>
                <w:u w:val="single"/>
              </w:rPr>
              <w:t>当然</w:t>
            </w:r>
            <w:r w:rsidR="00AF1591" w:rsidRPr="00D81982">
              <w:rPr>
                <w:rFonts w:ascii="ＭＳ Ｐ明朝" w:eastAsia="ＭＳ Ｐ明朝" w:hAnsi="ＭＳ Ｐ明朝" w:hint="eastAsia"/>
                <w:sz w:val="22"/>
                <w:u w:val="single"/>
              </w:rPr>
              <w:t>、</w:t>
            </w:r>
            <w:r w:rsidR="00AF1591" w:rsidRPr="00D81982">
              <w:rPr>
                <w:rFonts w:ascii="ＭＳ Ｐ明朝" w:eastAsia="ＭＳ Ｐ明朝" w:hAnsi="ＭＳ Ｐ明朝"/>
                <w:sz w:val="22"/>
                <w:u w:val="single"/>
              </w:rPr>
              <w:t>PEFC-COC認証行う場合の要件である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PEFC国際COC規格に照らした認証業務を実行する認証機関－要求事項」を満たさなければならない。</w:t>
            </w:r>
          </w:p>
          <w:bookmarkEnd w:id="45"/>
          <w:p w14:paraId="349E833A" w14:textId="77777777" w:rsidR="00EC16A5" w:rsidRPr="00D81982" w:rsidRDefault="00EC16A5" w:rsidP="00EC16A5">
            <w:pPr>
              <w:rPr>
                <w:rFonts w:ascii="ＭＳ Ｐ明朝" w:eastAsia="ＭＳ Ｐ明朝" w:hAnsi="ＭＳ Ｐ明朝"/>
                <w:sz w:val="22"/>
                <w:u w:val="single"/>
              </w:rPr>
            </w:pPr>
          </w:p>
          <w:p w14:paraId="401D110D" w14:textId="416B5AB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SGEC-COC</w:t>
            </w:r>
            <w:r w:rsidRPr="00D81982">
              <w:rPr>
                <w:rFonts w:ascii="ＭＳ Ｐ明朝" w:eastAsia="ＭＳ Ｐ明朝" w:hAnsi="ＭＳ Ｐ明朝" w:hint="eastAsia"/>
                <w:sz w:val="22"/>
                <w:u w:val="single"/>
                <w:lang w:eastAsia="ja-JP"/>
              </w:rPr>
              <w:t>認証は、国際認定フォーラム（</w:t>
            </w:r>
            <w:r w:rsidRPr="00E90E5B">
              <w:rPr>
                <w:rFonts w:ascii="ＭＳ Ｐ明朝" w:eastAsia="ＭＳ Ｐ明朝" w:hAnsi="ＭＳ Ｐ明朝"/>
                <w:sz w:val="22"/>
                <w:u w:val="single"/>
                <w:lang w:eastAsia="ja-JP"/>
              </w:rPr>
              <w:t>International Accreditation Forum</w:t>
            </w:r>
            <w:r w:rsidRPr="00D81982">
              <w:rPr>
                <w:rFonts w:eastAsia="ＭＳ Ｐ明朝"/>
                <w:sz w:val="22"/>
                <w:u w:val="single"/>
                <w:lang w:eastAsia="ja-JP"/>
              </w:rPr>
              <w:t xml:space="preserve">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IAF）の製品認証のための 国際相互承認協定(MLA)に調印し、IAFに加盟している認定機関（IAF加盟メンバー）による認定を受けた認証機関によって実行されなければならない。</w:t>
            </w:r>
          </w:p>
          <w:p w14:paraId="1CB1206B" w14:textId="77777777" w:rsidR="00EC16A5" w:rsidRPr="00D81982" w:rsidRDefault="00EC16A5" w:rsidP="00EC16A5">
            <w:pPr>
              <w:pStyle w:val="TDNormaltext"/>
              <w:rPr>
                <w:rFonts w:ascii="ＭＳ Ｐ明朝" w:eastAsia="ＭＳ Ｐ明朝" w:hAnsi="ＭＳ Ｐ明朝"/>
                <w:strike/>
                <w:sz w:val="22"/>
                <w:u w:val="single"/>
                <w:lang w:eastAsia="ja-JP"/>
              </w:rPr>
            </w:pPr>
          </w:p>
          <w:p w14:paraId="52356F87"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認定機関による認証機関の認定は、認定を受けた認証機関の業務遂行に係る力量を確実なものにし、その業務や顧客のリスクの削減を実現する。</w:t>
            </w:r>
            <w:r w:rsidRPr="00D81982">
              <w:rPr>
                <w:rFonts w:ascii="ＭＳ Ｐ明朝" w:eastAsia="ＭＳ Ｐ明朝" w:hAnsi="ＭＳ Ｐ明朝"/>
                <w:sz w:val="22"/>
                <w:u w:val="single"/>
                <w:lang w:eastAsia="ja-JP"/>
              </w:rPr>
              <w:t>IAFに加盟する認定機関は、最高の水準で認証機関の認定業務を実行し、その認定する認証機関に対し、関連する国際規格及びそれらの国際規格の適切な利用を推進するためにIAF</w:t>
            </w:r>
            <w:r w:rsidRPr="00D81982">
              <w:rPr>
                <w:rFonts w:ascii="ＭＳ Ｐ明朝" w:eastAsia="ＭＳ Ｐ明朝" w:hAnsi="ＭＳ Ｐ明朝" w:hint="eastAsia"/>
                <w:sz w:val="22"/>
                <w:u w:val="single"/>
                <w:lang w:eastAsia="ja-JP"/>
              </w:rPr>
              <w:t>ガイダンスの遵守を求めなければならない。</w:t>
            </w:r>
          </w:p>
          <w:p w14:paraId="670472E5" w14:textId="77777777" w:rsidR="00EC16A5" w:rsidRPr="00E90E5B" w:rsidRDefault="00EC16A5" w:rsidP="00EC16A5">
            <w:pPr>
              <w:pStyle w:val="TDNormaltext"/>
              <w:rPr>
                <w:rFonts w:ascii="ＭＳ Ｐ明朝" w:eastAsia="ＭＳ Ｐ明朝" w:hAnsi="ＭＳ Ｐ明朝"/>
                <w:sz w:val="22"/>
                <w:u w:val="single"/>
                <w:lang w:eastAsia="ja-JP"/>
              </w:rPr>
            </w:pPr>
          </w:p>
          <w:p w14:paraId="30B8A7C4"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このような</w:t>
            </w:r>
            <w:r w:rsidRPr="00D81982">
              <w:rPr>
                <w:rFonts w:ascii="ＭＳ Ｐ明朝" w:eastAsia="ＭＳ Ｐ明朝" w:hAnsi="ＭＳ Ｐ明朝"/>
                <w:sz w:val="22"/>
                <w:u w:val="single"/>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3708C53F" w14:textId="77777777" w:rsidR="00EC16A5" w:rsidRPr="00D81982" w:rsidRDefault="00EC16A5" w:rsidP="00EC16A5">
            <w:pPr>
              <w:pStyle w:val="TDNormaltext"/>
              <w:rPr>
                <w:rFonts w:ascii="ＭＳ Ｐ明朝" w:eastAsia="ＭＳ Ｐ明朝" w:hAnsi="ＭＳ Ｐ明朝"/>
                <w:sz w:val="22"/>
                <w:u w:val="single"/>
                <w:lang w:eastAsia="ja-JP"/>
              </w:rPr>
            </w:pPr>
          </w:p>
          <w:p w14:paraId="6683E0D2" w14:textId="77777777" w:rsidR="00EC16A5" w:rsidRPr="00D81982" w:rsidRDefault="00EC16A5" w:rsidP="00EC16A5">
            <w:pPr>
              <w:widowControl/>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 2014</w:t>
            </w:r>
            <w:r w:rsidRPr="00E90E5B">
              <w:rPr>
                <w:rFonts w:ascii="ＭＳ 明朝" w:hAnsi="ＭＳ 明朝" w:cs="Arial" w:hint="eastAsia"/>
                <w:kern w:val="0"/>
                <w:sz w:val="22"/>
                <w:u w:val="single"/>
                <w:lang w:val="en-GB"/>
              </w:rPr>
              <w:t>の「Ⅲ」及び</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2-10-2</w:t>
            </w:r>
            <w:r w:rsidRPr="00E90E5B">
              <w:rPr>
                <w:rFonts w:ascii="ＭＳ 明朝" w:hAnsi="ＭＳ 明朝" w:cs="Arial" w:hint="eastAsia"/>
                <w:kern w:val="0"/>
                <w:sz w:val="22"/>
                <w:u w:val="single"/>
                <w:lang w:val="en-GB"/>
              </w:rPr>
              <w:t>並びに</w:t>
            </w:r>
            <w:r w:rsidRPr="00D81982">
              <w:rPr>
                <w:rFonts w:ascii="ＭＳ Ｐ明朝" w:eastAsia="ＭＳ Ｐ明朝" w:hAnsi="ＭＳ Ｐ明朝"/>
                <w:sz w:val="22"/>
                <w:u w:val="single"/>
              </w:rPr>
              <w:t>PEFC ST 2003:2012第2版を無効とし、これに代替する。</w:t>
            </w:r>
          </w:p>
          <w:p w14:paraId="6C54B77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br w:type="page"/>
            </w:r>
          </w:p>
          <w:p w14:paraId="090E847B" w14:textId="0B10F4A4" w:rsidR="00EC16A5" w:rsidRPr="00D81982" w:rsidRDefault="00EC16A5" w:rsidP="00EC16A5">
            <w:pPr>
              <w:pStyle w:val="TDNormaltext"/>
              <w:rPr>
                <w:rFonts w:ascii="ＭＳ Ｐ明朝" w:eastAsia="ＭＳ Ｐ明朝" w:hAnsi="ＭＳ Ｐ明朝"/>
                <w:b/>
                <w:sz w:val="22"/>
                <w:u w:val="single"/>
                <w:lang w:eastAsia="ja-JP"/>
              </w:rPr>
            </w:pPr>
            <w:r w:rsidRPr="00D81982">
              <w:rPr>
                <w:rFonts w:ascii="ＭＳ Ｐ明朝" w:eastAsia="ＭＳ Ｐ明朝" w:hAnsi="ＭＳ Ｐ明朝" w:hint="eastAsia"/>
                <w:b/>
                <w:sz w:val="22"/>
                <w:u w:val="single"/>
                <w:lang w:eastAsia="ja-JP"/>
              </w:rPr>
              <w:t>序</w:t>
            </w:r>
            <w:r w:rsidR="00866E59" w:rsidRPr="00D81982">
              <w:rPr>
                <w:rFonts w:ascii="ＭＳ Ｐ明朝" w:eastAsia="ＭＳ Ｐ明朝" w:hAnsi="ＭＳ Ｐ明朝" w:hint="eastAsia"/>
                <w:b/>
                <w:sz w:val="22"/>
                <w:u w:val="single"/>
                <w:lang w:eastAsia="ja-JP"/>
              </w:rPr>
              <w:t>論</w:t>
            </w:r>
          </w:p>
          <w:p w14:paraId="0CFD2419" w14:textId="77777777" w:rsidR="00EC16A5" w:rsidRPr="00D81982" w:rsidRDefault="00EC16A5" w:rsidP="00EC16A5">
            <w:pPr>
              <w:pStyle w:val="TDNormaltext"/>
              <w:rPr>
                <w:rFonts w:ascii="ＭＳ Ｐ明朝" w:eastAsia="ＭＳ Ｐ明朝" w:hAnsi="ＭＳ Ｐ明朝"/>
                <w:b/>
                <w:sz w:val="22"/>
                <w:u w:val="single"/>
                <w:lang w:eastAsia="ja-JP"/>
              </w:rPr>
            </w:pPr>
          </w:p>
          <w:p w14:paraId="665E9C8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56A727BA" w14:textId="77777777" w:rsidR="00EC16A5" w:rsidRPr="00D81982" w:rsidRDefault="00EC16A5" w:rsidP="00EC16A5">
            <w:pPr>
              <w:pStyle w:val="TDNormaltext"/>
              <w:rPr>
                <w:rFonts w:ascii="ＭＳ Ｐ明朝" w:eastAsia="ＭＳ Ｐ明朝" w:hAnsi="ＭＳ Ｐ明朝"/>
                <w:sz w:val="22"/>
                <w:u w:val="single"/>
                <w:lang w:eastAsia="ja-JP"/>
              </w:rPr>
            </w:pPr>
          </w:p>
          <w:p w14:paraId="65ABF81D" w14:textId="77777777" w:rsidR="00EC16A5" w:rsidRPr="00D81982" w:rsidRDefault="00EC16A5" w:rsidP="00EC16A5">
            <w:pPr>
              <w:pStyle w:val="ft08"/>
              <w:rPr>
                <w:rFonts w:ascii="ＭＳ Ｐ明朝" w:eastAsia="ＭＳ Ｐ明朝" w:hAnsi="ＭＳ Ｐ明朝"/>
                <w:sz w:val="22"/>
                <w:szCs w:val="22"/>
                <w:u w:val="single"/>
              </w:rPr>
            </w:pPr>
            <w:r w:rsidRPr="00D81982">
              <w:rPr>
                <w:rFonts w:ascii="ＭＳ Ｐ明朝" w:eastAsia="ＭＳ Ｐ明朝" w:hAnsi="ＭＳ Ｐ明朝"/>
                <w:b/>
                <w:bCs/>
                <w:sz w:val="22"/>
                <w:szCs w:val="22"/>
                <w:u w:val="single"/>
              </w:rPr>
              <w:t>I</w:t>
            </w:r>
            <w:r w:rsidRPr="00D81982">
              <w:rPr>
                <w:rFonts w:ascii="ＭＳ Ｐ明朝" w:eastAsia="ＭＳ Ｐ明朝" w:hAnsi="ＭＳ Ｐ明朝"/>
                <w:sz w:val="22"/>
                <w:szCs w:val="22"/>
                <w:u w:val="single"/>
              </w:rPr>
              <w:t>SO/IEC 17065は、</w:t>
            </w:r>
            <w:r w:rsidRPr="00E90E5B">
              <w:rPr>
                <w:rFonts w:ascii="ＭＳ Ｐ明朝" w:eastAsia="ＭＳ Ｐ明朝" w:hAnsi="ＭＳ Ｐ明朝" w:hint="eastAsia"/>
                <w:sz w:val="22"/>
                <w:szCs w:val="22"/>
                <w:u w:val="single"/>
              </w:rPr>
              <w:t>製品、プロセス及びサービスの認証を行う機関に対する適合性評価</w:t>
            </w:r>
            <w:r w:rsidRPr="00D81982">
              <w:rPr>
                <w:rFonts w:ascii="ＭＳ Ｐ明朝" w:eastAsia="ＭＳ Ｐ明朝" w:hAnsi="ＭＳ Ｐ明朝" w:hint="eastAsia"/>
                <w:sz w:val="22"/>
                <w:szCs w:val="22"/>
                <w:u w:val="single"/>
              </w:rPr>
              <w:t>のための要求事項（基準）を定めた国際規格である。</w:t>
            </w:r>
          </w:p>
          <w:p w14:paraId="531A318F"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COCとは、調達された原材料の由来に関して入力された情報が、当該販売/譲渡された製品の由来に関する情報として出力される、即ち、製品の生産・加工・流通過程でその由来に関する情報を</w:t>
            </w:r>
            <w:r w:rsidRPr="00E90E5B">
              <w:rPr>
                <w:rFonts w:ascii="ＭＳ Ｐ明朝" w:eastAsia="ＭＳ Ｐ明朝" w:hAnsi="ＭＳ Ｐ明朝"/>
                <w:b w:val="0"/>
                <w:bCs w:val="0"/>
                <w:sz w:val="22"/>
                <w:szCs w:val="22"/>
                <w:u w:val="single"/>
                <w:lang w:eastAsia="ja-JP"/>
              </w:rPr>
              <w:t>移達</w:t>
            </w:r>
            <w:r w:rsidRPr="00D81982">
              <w:rPr>
                <w:rFonts w:ascii="ＭＳ Ｐ明朝" w:eastAsia="ＭＳ Ｐ明朝" w:hAnsi="ＭＳ Ｐ明朝" w:hint="eastAsia"/>
                <w:b w:val="0"/>
                <w:bCs w:val="0"/>
                <w:sz w:val="22"/>
                <w:szCs w:val="22"/>
                <w:u w:val="single"/>
                <w:lang w:eastAsia="ja-JP"/>
              </w:rPr>
              <w:t>する一連の相互作用（相互関連行為）であり、</w:t>
            </w:r>
            <w:r w:rsidRPr="00D81982">
              <w:rPr>
                <w:rFonts w:ascii="ＭＳ Ｐ明朝" w:eastAsia="ＭＳ Ｐ明朝" w:hAnsi="ＭＳ Ｐ明朝"/>
                <w:b w:val="0"/>
                <w:bCs w:val="0"/>
                <w:sz w:val="22"/>
                <w:szCs w:val="22"/>
                <w:u w:val="single"/>
                <w:lang w:eastAsia="ja-JP"/>
              </w:rPr>
              <w:t>COC認証とは、製品の生産・加工・流通過程のプロセスの認証、即ち、製品が森林から生産されて消費者に届けられるまでの間のプロセスの認証である。</w:t>
            </w:r>
          </w:p>
          <w:p w14:paraId="2EEC1EFB"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lastRenderedPageBreak/>
              <w:t>SGEC-COC</w:t>
            </w:r>
            <w:r w:rsidRPr="00D81982">
              <w:rPr>
                <w:rFonts w:ascii="ＭＳ Ｐ明朝" w:eastAsia="ＭＳ Ｐ明朝" w:hAnsi="ＭＳ Ｐ明朝" w:hint="eastAsia"/>
                <w:b w:val="0"/>
                <w:bCs w:val="0"/>
                <w:sz w:val="22"/>
                <w:szCs w:val="22"/>
                <w:u w:val="single"/>
                <w:lang w:eastAsia="ja-JP"/>
              </w:rPr>
              <w:t>認証の要求事項は、</w:t>
            </w:r>
            <w:r w:rsidRPr="00D81982">
              <w:rPr>
                <w:rFonts w:ascii="ＭＳ Ｐ明朝" w:eastAsia="ＭＳ Ｐ明朝" w:hAnsi="ＭＳ Ｐ明朝"/>
                <w:b w:val="0"/>
                <w:bCs w:val="0"/>
                <w:sz w:val="22"/>
                <w:szCs w:val="22"/>
                <w:u w:val="single"/>
                <w:lang w:eastAsia="ja-JP"/>
              </w:rPr>
              <w:t>SGEC規準文書４「森林及び森林外樹木産品のSGEC-ＣＯＣ-要求事項」及びSGEC規準文書6[SGEC商標使用規則]に定める。</w:t>
            </w:r>
          </w:p>
          <w:p w14:paraId="336D4978"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hint="eastAsia"/>
                <w:b w:val="0"/>
                <w:bCs w:val="0"/>
                <w:sz w:val="22"/>
                <w:szCs w:val="22"/>
                <w:u w:val="single"/>
                <w:lang w:eastAsia="ja-JP"/>
              </w:rPr>
              <w:t>なお、</w:t>
            </w:r>
            <w:r w:rsidRPr="00D81982">
              <w:rPr>
                <w:rFonts w:ascii="ＭＳ Ｐ明朝" w:eastAsia="ＭＳ Ｐ明朝" w:hAnsi="ＭＳ Ｐ明朝"/>
                <w:b w:val="0"/>
                <w:bCs w:val="0"/>
                <w:sz w:val="22"/>
                <w:szCs w:val="22"/>
                <w:u w:val="single"/>
                <w:lang w:eastAsia="ja-JP"/>
              </w:rPr>
              <w:t>PEFC-COC認証の要求事項は、PEFC ST 2002「森林および森林外樹木製品のCOC－要求事項」及び（PEFC ST 2001「PEFC商標の使用規則」に定めている。</w:t>
            </w:r>
          </w:p>
          <w:p w14:paraId="02A8429C"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p>
          <w:p w14:paraId="0C100F20" w14:textId="2485E29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本規格において、「しなければならない（</w:t>
            </w:r>
            <w:r w:rsidRPr="00D81982">
              <w:rPr>
                <w:rFonts w:ascii="ＭＳ Ｐ明朝" w:eastAsia="ＭＳ Ｐ明朝" w:hAnsi="ＭＳ Ｐ明朝"/>
                <w:sz w:val="22"/>
                <w:u w:val="single"/>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00901F5F" w:rsidRPr="00D81982">
              <w:rPr>
                <w:rFonts w:ascii="ＭＳ Ｐ明朝" w:eastAsia="ＭＳ Ｐ明朝" w:hAnsi="ＭＳ Ｐ明朝" w:hint="eastAsia"/>
                <w:sz w:val="22"/>
                <w:u w:val="single"/>
                <w:lang w:eastAsia="ja-JP"/>
              </w:rPr>
              <w:t>の要求事項を満たすことが認められる手段として</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IAF及びSGEC/PEFCジャパンが求める基準である。</w:t>
            </w:r>
          </w:p>
          <w:p w14:paraId="5F20F7CC"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本規格には、</w:t>
            </w:r>
            <w:r w:rsidRPr="00D81982">
              <w:rPr>
                <w:rFonts w:ascii="ＭＳ Ｐ明朝" w:eastAsia="ＭＳ Ｐ明朝" w:hAnsi="ＭＳ Ｐ明朝"/>
                <w:sz w:val="22"/>
                <w:u w:val="single"/>
                <w:lang w:eastAsia="ja-JP"/>
              </w:rPr>
              <w:t>ISO/IEC17065、および、ISO19011の本文を含まない。これらは、ISOから入手可能である。</w:t>
            </w:r>
          </w:p>
          <w:p w14:paraId="3D2F6144" w14:textId="77777777" w:rsidR="00EC16A5" w:rsidRPr="00D81982" w:rsidRDefault="00EC16A5" w:rsidP="00EC16A5">
            <w:pPr>
              <w:pStyle w:val="TDNormaltext"/>
              <w:rPr>
                <w:rFonts w:ascii="ＭＳ Ｐ明朝" w:eastAsia="ＭＳ Ｐ明朝" w:hAnsi="ＭＳ Ｐ明朝"/>
                <w:sz w:val="22"/>
                <w:u w:val="single"/>
                <w:lang w:eastAsia="ja-JP"/>
              </w:rPr>
            </w:pPr>
          </w:p>
          <w:p w14:paraId="5DB330C3" w14:textId="26C1F9E6" w:rsidR="00EC16A5" w:rsidRPr="00D81982" w:rsidRDefault="00866E59" w:rsidP="00866E59">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1．</w:t>
            </w:r>
            <w:r w:rsidR="00EC16A5" w:rsidRPr="00D81982">
              <w:rPr>
                <w:rFonts w:ascii="ＭＳ Ｐ明朝" w:eastAsia="ＭＳ Ｐ明朝" w:hAnsi="ＭＳ Ｐ明朝" w:hint="eastAsia"/>
                <w:sz w:val="22"/>
                <w:szCs w:val="22"/>
                <w:u w:val="single"/>
                <w:lang w:eastAsia="ja-JP"/>
              </w:rPr>
              <w:t xml:space="preserve">適用範囲　</w:t>
            </w:r>
          </w:p>
          <w:p w14:paraId="3E62987C" w14:textId="77777777" w:rsidR="00EC16A5" w:rsidRPr="00D81982" w:rsidRDefault="00EC16A5" w:rsidP="00EC16A5">
            <w:pPr>
              <w:pStyle w:val="TDNormaltext"/>
              <w:rPr>
                <w:u w:val="single"/>
                <w:lang w:eastAsia="ja-JP"/>
              </w:rPr>
            </w:pPr>
          </w:p>
          <w:p w14:paraId="6780993F" w14:textId="7D5747F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SGEC規準文書１「SGEC認証制度の管理運営規則（以下「SGEC管理運営文書」という）の「5」で規定する認証機関</w:t>
            </w:r>
            <w:r w:rsidR="00901F5F"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うち</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COC認証を行う機関に関する要求事項を定める。</w:t>
            </w:r>
          </w:p>
          <w:p w14:paraId="4B83FBAC" w14:textId="77777777" w:rsidR="00EC16A5" w:rsidRPr="00D81982" w:rsidRDefault="00EC16A5" w:rsidP="00EC16A5">
            <w:pPr>
              <w:pStyle w:val="TDNormaltext"/>
              <w:rPr>
                <w:rFonts w:ascii="ＭＳ Ｐ明朝" w:eastAsia="ＭＳ Ｐ明朝" w:hAnsi="ＭＳ Ｐ明朝"/>
                <w:sz w:val="22"/>
                <w:u w:val="single"/>
                <w:lang w:eastAsia="ja-JP"/>
              </w:rPr>
            </w:pPr>
          </w:p>
          <w:p w14:paraId="215AE401" w14:textId="69CD555F"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SGEC規準文書４</w:t>
            </w:r>
            <w:r w:rsidR="00901F5F"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基づき</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COC認証業務を行う認証機関が、遵守するべきISO/IEC17065及びその他の国際規格に追加して遵守するべきSGEC認証制度独自の要求事項を定める。</w:t>
            </w:r>
          </w:p>
          <w:p w14:paraId="5BCE7F32" w14:textId="0ED0C8F0" w:rsidR="00C54CED" w:rsidRPr="00D81982" w:rsidRDefault="00EC16A5" w:rsidP="00630D2D">
            <w:pPr>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00C54CED" w:rsidRPr="00D81982">
              <w:rPr>
                <w:rFonts w:ascii="ＭＳ Ｐ明朝" w:eastAsia="ＭＳ Ｐ明朝" w:hAnsi="ＭＳ Ｐ明朝" w:hint="eastAsia"/>
                <w:sz w:val="22"/>
                <w:u w:val="single"/>
              </w:rPr>
              <w:t>本規格</w:t>
            </w:r>
            <w:r w:rsidR="00F600F9" w:rsidRPr="00D81982">
              <w:rPr>
                <w:rFonts w:ascii="ＭＳ Ｐ明朝" w:eastAsia="ＭＳ Ｐ明朝" w:hAnsi="ＭＳ Ｐ明朝" w:hint="eastAsia"/>
                <w:sz w:val="22"/>
                <w:u w:val="single"/>
              </w:rPr>
              <w:t>は、「</w:t>
            </w:r>
            <w:r w:rsidR="00F600F9" w:rsidRPr="00D81982">
              <w:rPr>
                <w:rFonts w:ascii="ＭＳ Ｐ明朝" w:eastAsia="ＭＳ Ｐ明朝" w:hAnsi="ＭＳ Ｐ明朝"/>
                <w:sz w:val="22"/>
                <w:u w:val="single"/>
                <w:lang w:val="en-GB"/>
              </w:rPr>
              <w:t>SGEC</w:t>
            </w:r>
            <w:r w:rsidR="00F600F9" w:rsidRPr="00D81982">
              <w:rPr>
                <w:rFonts w:ascii="ＭＳ Ｐ明朝" w:eastAsia="ＭＳ Ｐ明朝" w:hAnsi="ＭＳ Ｐ明朝"/>
                <w:sz w:val="22"/>
                <w:u w:val="single"/>
              </w:rPr>
              <w:t>/PEFC-COC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F702E9" w:rsidRPr="00D81982">
              <w:rPr>
                <w:rFonts w:ascii="ＭＳ Ｐ明朝" w:eastAsia="ＭＳ Ｐ明朝" w:hAnsi="ＭＳ Ｐ明朝" w:hint="eastAsia"/>
                <w:sz w:val="22"/>
                <w:u w:val="single"/>
              </w:rPr>
              <w:t>認証機関の認定要件である</w:t>
            </w:r>
            <w:r w:rsidR="005850B4" w:rsidRPr="00D81982">
              <w:rPr>
                <w:rFonts w:ascii="ＭＳ Ｐ明朝" w:eastAsia="ＭＳ Ｐ明朝" w:hAnsi="ＭＳ Ｐ明朝" w:hint="eastAsia"/>
                <w:sz w:val="22"/>
                <w:u w:val="single"/>
              </w:rPr>
              <w:t>認定範囲には</w:t>
            </w:r>
            <w:r w:rsidR="00F702E9" w:rsidRPr="00D81982">
              <w:rPr>
                <w:rFonts w:ascii="ＭＳ Ｐ明朝" w:eastAsia="ＭＳ Ｐ明朝" w:hAnsi="ＭＳ Ｐ明朝"/>
                <w:sz w:val="22"/>
                <w:u w:val="single"/>
              </w:rPr>
              <w:t>SGEC-COC</w:t>
            </w:r>
            <w:r w:rsidR="005850B4" w:rsidRPr="00D81982">
              <w:rPr>
                <w:rFonts w:ascii="ＭＳ Ｐ明朝" w:eastAsia="ＭＳ Ｐ明朝" w:hAnsi="ＭＳ Ｐ明朝" w:hint="eastAsia"/>
                <w:sz w:val="22"/>
                <w:u w:val="single"/>
              </w:rPr>
              <w:t>規格に</w:t>
            </w:r>
            <w:r w:rsidR="00F702E9" w:rsidRPr="00D81982">
              <w:rPr>
                <w:rFonts w:ascii="ＭＳ Ｐ明朝" w:eastAsia="ＭＳ Ｐ明朝" w:hAnsi="ＭＳ Ｐ明朝"/>
                <w:sz w:val="22"/>
                <w:u w:val="single"/>
              </w:rPr>
              <w:t>PEFC-COC</w:t>
            </w:r>
            <w:r w:rsidR="005850B4" w:rsidRPr="00D81982">
              <w:rPr>
                <w:rFonts w:ascii="ＭＳ Ｐ明朝" w:eastAsia="ＭＳ Ｐ明朝" w:hAnsi="ＭＳ Ｐ明朝" w:hint="eastAsia"/>
                <w:sz w:val="22"/>
                <w:u w:val="single"/>
              </w:rPr>
              <w:t>規格を加え、</w:t>
            </w:r>
            <w:r w:rsidR="00F600F9" w:rsidRPr="00D81982">
              <w:rPr>
                <w:rFonts w:ascii="ＭＳ Ｐ明朝" w:eastAsia="ＭＳ Ｐ明朝" w:hAnsi="ＭＳ Ｐ明朝" w:hint="eastAsia"/>
                <w:sz w:val="22"/>
                <w:u w:val="single"/>
              </w:rPr>
              <w:t>そ</w:t>
            </w:r>
            <w:r w:rsidR="00630D2D" w:rsidRPr="00D81982">
              <w:rPr>
                <w:rFonts w:ascii="ＭＳ Ｐ明朝" w:eastAsia="ＭＳ Ｐ明朝" w:hAnsi="ＭＳ Ｐ明朝" w:hint="eastAsia"/>
                <w:sz w:val="22"/>
                <w:u w:val="single"/>
              </w:rPr>
              <w:t>の適用範囲は、</w:t>
            </w:r>
            <w:r w:rsidRPr="00D81982">
              <w:rPr>
                <w:rFonts w:ascii="ＭＳ Ｐ明朝" w:eastAsia="ＭＳ Ｐ明朝" w:hAnsi="ＭＳ Ｐ明朝"/>
                <w:sz w:val="22"/>
                <w:u w:val="single"/>
              </w:rPr>
              <w:t>PEFC-COC認証を行う場合</w:t>
            </w:r>
            <w:r w:rsidR="00630D2D" w:rsidRPr="00D81982">
              <w:rPr>
                <w:rFonts w:ascii="ＭＳ Ｐ明朝" w:eastAsia="ＭＳ Ｐ明朝" w:hAnsi="ＭＳ Ｐ明朝" w:hint="eastAsia"/>
                <w:sz w:val="22"/>
                <w:u w:val="single"/>
              </w:rPr>
              <w:t>の要求事項である</w:t>
            </w:r>
            <w:r w:rsidRPr="00D81982">
              <w:rPr>
                <w:rFonts w:ascii="ＭＳ Ｐ明朝" w:eastAsia="ＭＳ Ｐ明朝" w:hAnsi="ＭＳ Ｐ明朝"/>
                <w:sz w:val="22"/>
                <w:u w:val="single"/>
              </w:rPr>
              <w:t>PEFC ST 2002:20</w:t>
            </w:r>
            <w:r w:rsidR="00576120"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 xml:space="preserve">　</w:t>
            </w:r>
            <w:r w:rsidRPr="00D81982">
              <w:rPr>
                <w:rStyle w:val="TDNormaltextBold"/>
                <w:rFonts w:ascii="ＭＳ Ｐ明朝" w:eastAsia="ＭＳ Ｐ明朝" w:hAnsi="ＭＳ Ｐ明朝"/>
                <w:sz w:val="22"/>
                <w:u w:val="single"/>
              </w:rPr>
              <w:t xml:space="preserve"> </w:t>
            </w:r>
            <w:r w:rsidRPr="00D81982">
              <w:rPr>
                <w:rFonts w:ascii="ＭＳ Ｐ明朝" w:eastAsia="ＭＳ Ｐ明朝" w:hAnsi="ＭＳ Ｐ明朝"/>
                <w:sz w:val="22"/>
                <w:u w:val="single"/>
              </w:rPr>
              <w:t>PEFC国際COC規格に照らした認証業務を実行する認証機関－要求事項」</w:t>
            </w:r>
            <w:r w:rsidR="00630D2D" w:rsidRPr="00D81982">
              <w:rPr>
                <w:rFonts w:ascii="ＭＳ Ｐ明朝" w:eastAsia="ＭＳ Ｐ明朝" w:hAnsi="ＭＳ Ｐ明朝" w:hint="eastAsia"/>
                <w:sz w:val="22"/>
                <w:u w:val="single"/>
              </w:rPr>
              <w:t>を</w:t>
            </w:r>
            <w:r w:rsidR="00F600F9" w:rsidRPr="00D81982">
              <w:rPr>
                <w:rFonts w:ascii="ＭＳ Ｐ明朝" w:eastAsia="ＭＳ Ｐ明朝" w:hAnsi="ＭＳ Ｐ明朝" w:hint="eastAsia"/>
                <w:sz w:val="22"/>
                <w:u w:val="single"/>
              </w:rPr>
              <w:t>含む</w:t>
            </w:r>
            <w:r w:rsidR="005850B4" w:rsidRPr="00D81982">
              <w:rPr>
                <w:rFonts w:ascii="ＭＳ Ｐ明朝" w:eastAsia="ＭＳ Ｐ明朝" w:hAnsi="ＭＳ Ｐ明朝" w:hint="eastAsia"/>
                <w:sz w:val="22"/>
                <w:u w:val="single"/>
              </w:rPr>
              <w:t>ものとする</w:t>
            </w:r>
            <w:r w:rsidR="00F600F9" w:rsidRPr="00D81982">
              <w:rPr>
                <w:rFonts w:ascii="ＭＳ Ｐ明朝" w:eastAsia="ＭＳ Ｐ明朝" w:hAnsi="ＭＳ Ｐ明朝" w:hint="eastAsia"/>
                <w:sz w:val="22"/>
                <w:u w:val="single"/>
              </w:rPr>
              <w:t>。</w:t>
            </w:r>
          </w:p>
          <w:p w14:paraId="4308C5DD" w14:textId="77777777" w:rsidR="00EC16A5" w:rsidRPr="00D81982" w:rsidRDefault="00EC16A5" w:rsidP="00EC16A5">
            <w:pPr>
              <w:rPr>
                <w:rFonts w:ascii="ＭＳ Ｐ明朝" w:eastAsia="ＭＳ Ｐ明朝" w:hAnsi="ＭＳ Ｐ明朝"/>
                <w:sz w:val="22"/>
                <w:u w:val="single"/>
              </w:rPr>
            </w:pPr>
          </w:p>
          <w:p w14:paraId="662A284D" w14:textId="652FA8CD" w:rsidR="00EC16A5" w:rsidRPr="00D81982" w:rsidRDefault="00EC16A5" w:rsidP="00F0537E">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2</w:t>
            </w:r>
            <w:r w:rsidR="00866E59" w:rsidRPr="00D81982">
              <w:rPr>
                <w:rFonts w:ascii="ＭＳ Ｐ明朝" w:eastAsia="ＭＳ Ｐ明朝" w:hAnsi="ＭＳ Ｐ明朝"/>
                <w:sz w:val="22"/>
                <w:szCs w:val="22"/>
                <w:u w:val="single"/>
                <w:lang w:eastAsia="ja-JP"/>
              </w:rPr>
              <w:t>.</w:t>
            </w:r>
            <w:r w:rsidR="00F0537E"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引用規格</w:t>
            </w:r>
          </w:p>
          <w:p w14:paraId="7A58FB05" w14:textId="49C2365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日付のある参考文書については、言及されたバージョンのみが適用される。日付のないものについては、その参考文書の最新版が適用される。（修正分を含む）</w:t>
            </w:r>
          </w:p>
          <w:p w14:paraId="6A67D2CB" w14:textId="0BCA161C" w:rsidR="00866E59" w:rsidRPr="00D81982" w:rsidRDefault="00866E59" w:rsidP="00866E59">
            <w:pPr>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C0EB19B"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2002:2020「森林及び森林外樹木産品-要求事項」</w:t>
            </w:r>
          </w:p>
          <w:p w14:paraId="4AC04473" w14:textId="4E2AC041"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4D0ED202"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2003:2020「PEFC国際COC規格に照らした認証業務を行う認証機関に対する要求事項」</w:t>
            </w:r>
          </w:p>
          <w:p w14:paraId="4C9B7596" w14:textId="7DEAF957"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02FAD3B0"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PEFC国際規格：PEFC ST 2001:2020「PEFC商標使用規則-要求事項」</w:t>
            </w:r>
          </w:p>
          <w:p w14:paraId="6B97B265" w14:textId="77777777" w:rsidR="00866E59" w:rsidRPr="00D81982" w:rsidRDefault="00866E59" w:rsidP="00866E59">
            <w:pPr>
              <w:rPr>
                <w:rFonts w:ascii="ＭＳ Ｐ明朝" w:eastAsia="ＭＳ Ｐ明朝" w:hAnsi="ＭＳ Ｐ明朝" w:cs="Arial"/>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SGEC規準文書5-3「 </w:t>
            </w:r>
            <w:r w:rsidRPr="00D81982">
              <w:rPr>
                <w:rFonts w:ascii="ＭＳ Ｐ明朝" w:eastAsia="ＭＳ Ｐ明朝" w:hAnsi="ＭＳ Ｐ明朝" w:cs="Arial"/>
                <w:sz w:val="22"/>
                <w:u w:val="single"/>
              </w:rPr>
              <w:t>SGEC/PEFC認証・認定の手順」</w:t>
            </w:r>
          </w:p>
          <w:p w14:paraId="35A3B405" w14:textId="77777777" w:rsidR="00866E59" w:rsidRPr="00D81982" w:rsidRDefault="00866E59" w:rsidP="00866E59">
            <w:pPr>
              <w:tabs>
                <w:tab w:val="right" w:leader="middleDot" w:pos="8504"/>
              </w:tabs>
              <w:rPr>
                <w:rFonts w:ascii="ＭＳ Ｐ明朝" w:eastAsia="ＭＳ Ｐ明朝" w:hAnsi="ＭＳ Ｐ明朝"/>
                <w:sz w:val="22"/>
                <w:u w:val="single"/>
              </w:rPr>
            </w:pPr>
            <w:r w:rsidRPr="00D81982">
              <w:rPr>
                <w:rFonts w:ascii="ＭＳ Ｐ明朝" w:eastAsia="ＭＳ Ｐ明朝" w:hAnsi="ＭＳ Ｐ明朝" w:cs="Arial" w:hint="eastAsia"/>
                <w:sz w:val="22"/>
                <w:u w:val="single"/>
              </w:rPr>
              <w:t>・</w:t>
            </w:r>
            <w:r w:rsidRPr="00D81982">
              <w:rPr>
                <w:rFonts w:ascii="ＭＳ Ｐ明朝" w:eastAsia="ＭＳ Ｐ明朝" w:hAnsi="ＭＳ Ｐ明朝"/>
                <w:sz w:val="22"/>
                <w:u w:val="single"/>
              </w:rPr>
              <w:t>PEFC国際規格：Annex6　認証認定・手順</w:t>
            </w:r>
          </w:p>
          <w:p w14:paraId="42A2E1FB"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2　認定されたマネジメントシステム認証の移転のためのIAF</w:t>
            </w:r>
            <w:r w:rsidRPr="00D81982">
              <w:rPr>
                <w:rFonts w:ascii="ＭＳ Ｐ明朝" w:eastAsia="ＭＳ Ｐ明朝" w:hAnsi="ＭＳ Ｐ明朝" w:hint="eastAsia"/>
                <w:sz w:val="22"/>
                <w:u w:val="single"/>
              </w:rPr>
              <w:t>基準文書</w:t>
            </w:r>
          </w:p>
          <w:p w14:paraId="7DC43B10"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認定されたマネジメントシステム認証のためのコンピュータを使った審査技法 (“CAAT”)についての基準</w:t>
            </w:r>
          </w:p>
          <w:p w14:paraId="6C1ACFB1"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ISO/IEC 17000　適合性評価 - </w:t>
            </w:r>
            <w:r w:rsidRPr="00D81982">
              <w:rPr>
                <w:rFonts w:ascii="ＭＳ Ｐ明朝" w:eastAsia="ＭＳ Ｐ明朝" w:hAnsi="ＭＳ Ｐ明朝" w:hint="eastAsia"/>
                <w:sz w:val="22"/>
                <w:u w:val="single"/>
                <w:lang w:eastAsia="ja-JP"/>
              </w:rPr>
              <w:t>用語及び一般原則</w:t>
            </w:r>
          </w:p>
          <w:p w14:paraId="5B9EB54E"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　適合性評価 – 製品、プロセスおよびサービス認証を実行する認証機関のための要求事項</w:t>
            </w:r>
          </w:p>
          <w:p w14:paraId="729E62D9"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 19011　マネジメントシステムの審査のための指針</w:t>
            </w:r>
          </w:p>
          <w:p w14:paraId="41432627"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ISO/IECガイド2:2004  標準化及び関連活動－一般用語</w:t>
            </w:r>
          </w:p>
          <w:p w14:paraId="005D2EAF" w14:textId="77777777" w:rsidR="00BB1A54" w:rsidRPr="00D81982" w:rsidRDefault="00BB1A54" w:rsidP="00EC16A5">
            <w:pPr>
              <w:pStyle w:val="TDNormaltext"/>
              <w:spacing w:after="0"/>
              <w:rPr>
                <w:rFonts w:ascii="ＭＳ Ｐ明朝" w:eastAsia="ＭＳ Ｐ明朝" w:hAnsi="ＭＳ Ｐ明朝"/>
                <w:sz w:val="22"/>
                <w:u w:val="single"/>
                <w:lang w:eastAsia="ja-JP"/>
              </w:rPr>
            </w:pPr>
          </w:p>
          <w:p w14:paraId="3D2A9660" w14:textId="706BB176"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3</w:t>
            </w:r>
            <w:r w:rsidR="00866E59" w:rsidRPr="00D81982">
              <w:rPr>
                <w:rFonts w:ascii="ＭＳ Ｐ明朝" w:eastAsia="ＭＳ Ｐ明朝" w:hAnsi="ＭＳ Ｐ明朝"/>
                <w:sz w:val="22"/>
                <w:szCs w:val="22"/>
                <w:u w:val="single"/>
                <w:lang w:eastAsia="ja-JP"/>
              </w:rPr>
              <w:t>.</w:t>
            </w:r>
            <w:r w:rsidR="00040D29"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用語と定義</w:t>
            </w:r>
            <w:r w:rsidRPr="00D81982">
              <w:rPr>
                <w:rFonts w:ascii="ＭＳ Ｐ明朝" w:eastAsia="ＭＳ Ｐ明朝" w:hAnsi="ＭＳ Ｐ明朝"/>
                <w:sz w:val="22"/>
                <w:szCs w:val="22"/>
                <w:u w:val="single"/>
                <w:lang w:eastAsia="ja-JP"/>
              </w:rPr>
              <w:t xml:space="preserve"> </w:t>
            </w:r>
          </w:p>
          <w:p w14:paraId="25D7BD6A"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p>
          <w:p w14:paraId="347F259F" w14:textId="7DAE0D3F"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本規格の目的のために、</w:t>
            </w:r>
            <w:r w:rsidRPr="00D81982">
              <w:rPr>
                <w:rFonts w:ascii="ＭＳ Ｐ明朝" w:eastAsia="ＭＳ Ｐ明朝" w:hAnsi="ＭＳ Ｐ明朝"/>
                <w:bCs/>
                <w:sz w:val="22"/>
                <w:u w:val="single"/>
                <w:lang w:eastAsia="ja-JP"/>
              </w:rPr>
              <w:t>ISO/IEC 17000、ISO/IEC 17065、ISO/IEC 19011、ISOガイド2、PEFC ST 2002にある関連定義が下記の定義と併用される。</w:t>
            </w:r>
          </w:p>
          <w:p w14:paraId="193F315C"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0CD3207A" w14:textId="5BF79C6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審査</w:t>
            </w:r>
          </w:p>
          <w:p w14:paraId="1A91A863"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審査基準</w:t>
            </w:r>
            <w:r w:rsidRPr="00D81982">
              <w:rPr>
                <w:rFonts w:ascii="ＭＳ Ｐ明朝" w:eastAsia="ＭＳ Ｐ明朝" w:hAnsi="ＭＳ Ｐ明朝"/>
                <w:bCs/>
                <w:sz w:val="22"/>
                <w:u w:val="single"/>
                <w:lang w:eastAsia="ja-JP"/>
              </w:rPr>
              <w:t>(規格)への適合性評価を目的として、客観的な証拠に基づき評価するための体系的で、かつ、独立し、文書化されたプロセス。</w:t>
            </w:r>
          </w:p>
          <w:p w14:paraId="4996F9AD" w14:textId="2855597C"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本文書における「審査」の用語は、</w:t>
            </w:r>
            <w:r w:rsidRPr="00D81982">
              <w:rPr>
                <w:rFonts w:ascii="ＭＳ Ｐ明朝" w:eastAsia="ＭＳ Ｐ明朝" w:hAnsi="ＭＳ Ｐ明朝"/>
                <w:bCs/>
                <w:sz w:val="22"/>
                <w:u w:val="single"/>
                <w:lang w:eastAsia="ja-JP"/>
              </w:rPr>
              <w:t>ISO/IEC 17065で使用される「評価」と同義である。</w:t>
            </w:r>
          </w:p>
          <w:p w14:paraId="6D56B353"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3FF548A6" w14:textId="20762C9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3.2　</w:t>
            </w:r>
            <w:r w:rsidRPr="00D81982">
              <w:rPr>
                <w:rFonts w:ascii="ＭＳ Ｐ明朝" w:eastAsia="ＭＳ Ｐ明朝" w:hAnsi="ＭＳ Ｐ明朝" w:hint="eastAsia"/>
                <w:bCs/>
                <w:sz w:val="22"/>
                <w:u w:val="single"/>
                <w:lang w:eastAsia="ja-JP"/>
              </w:rPr>
              <w:t>認証の決定者</w:t>
            </w:r>
          </w:p>
          <w:p w14:paraId="1856E926" w14:textId="196691EE"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審査のプロセスに関与していない個人、又は委員会等で、認証を決定する者として</w:t>
            </w:r>
            <w:r w:rsidR="0076042B" w:rsidRPr="00D81982">
              <w:rPr>
                <w:rFonts w:ascii="ＭＳ Ｐ明朝" w:eastAsia="ＭＳ Ｐ明朝" w:hAnsi="ＭＳ Ｐ明朝" w:hint="eastAsia"/>
                <w:bCs/>
                <w:sz w:val="22"/>
                <w:u w:val="single"/>
                <w:lang w:eastAsia="ja-JP"/>
              </w:rPr>
              <w:t>認証機関から</w:t>
            </w:r>
            <w:r w:rsidRPr="00D81982">
              <w:rPr>
                <w:rFonts w:ascii="ＭＳ Ｐ明朝" w:eastAsia="ＭＳ Ｐ明朝" w:hAnsi="ＭＳ Ｐ明朝" w:hint="eastAsia"/>
                <w:bCs/>
                <w:sz w:val="22"/>
                <w:u w:val="single"/>
                <w:lang w:eastAsia="ja-JP"/>
              </w:rPr>
              <w:t>指名を受けた個人又は委員会等。</w:t>
            </w:r>
          </w:p>
          <w:p w14:paraId="0EF92637"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593B191D" w14:textId="00C795E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3.3</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COC規格</w:t>
            </w:r>
          </w:p>
          <w:p w14:paraId="59F4ADC1" w14:textId="073BBBC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SGEC文書４「森林及び森林外樹木産品のSGEC-ＣＯＣ-要求事項」及びPEFC ST 2002「森林および森林外樹木製品のCOC－要求事項」で定める規格</w:t>
            </w:r>
          </w:p>
          <w:p w14:paraId="199FE384"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1ABAB728" w14:textId="47A6B90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3.4</w:t>
            </w:r>
            <w:r w:rsidRPr="00D81982">
              <w:rPr>
                <w:rFonts w:ascii="ＭＳ Ｐ明朝" w:eastAsia="ＭＳ Ｐ明朝" w:hAnsi="ＭＳ Ｐ明朝" w:hint="eastAsia"/>
                <w:bCs/>
                <w:sz w:val="22"/>
                <w:u w:val="single"/>
                <w:lang w:eastAsia="ja-JP"/>
              </w:rPr>
              <w:t xml:space="preserve">　顧客組織</w:t>
            </w:r>
          </w:p>
          <w:p w14:paraId="08113E8B"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COCの認証を受けているか、若しくはその申請を行っている組織。マルチサイト組織を含む。</w:t>
            </w:r>
          </w:p>
          <w:p w14:paraId="446627DC" w14:textId="25E7FC19" w:rsidR="00EC16A5" w:rsidRPr="00D81982" w:rsidRDefault="00EC16A5" w:rsidP="00866E5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注意書：本規格で使用する「顧客組織」とは、</w:t>
            </w:r>
            <w:r w:rsidRPr="00D81982">
              <w:rPr>
                <w:rFonts w:ascii="ＭＳ Ｐ明朝" w:eastAsia="ＭＳ Ｐ明朝" w:hAnsi="ＭＳ Ｐ明朝"/>
                <w:bCs/>
                <w:szCs w:val="20"/>
                <w:u w:val="single"/>
                <w:lang w:eastAsia="ja-JP"/>
              </w:rPr>
              <w:t>ISO/IEC 17065において使用されている「供給者」と同義である。</w:t>
            </w:r>
          </w:p>
          <w:p w14:paraId="4FBF06F3" w14:textId="77777777" w:rsidR="00D1459B" w:rsidRPr="00D81982" w:rsidRDefault="00D1459B" w:rsidP="00866E59">
            <w:pPr>
              <w:pStyle w:val="TDNormaltext"/>
              <w:spacing w:after="0"/>
              <w:rPr>
                <w:rFonts w:ascii="ＭＳ Ｐ明朝" w:eastAsia="ＭＳ Ｐ明朝" w:hAnsi="ＭＳ Ｐ明朝"/>
                <w:bCs/>
                <w:szCs w:val="20"/>
                <w:u w:val="single"/>
                <w:lang w:eastAsia="ja-JP"/>
              </w:rPr>
            </w:pPr>
          </w:p>
          <w:p w14:paraId="1E13FC17" w14:textId="6E7A7722"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3.5</w:t>
            </w:r>
            <w:r w:rsidRPr="00D81982">
              <w:rPr>
                <w:rFonts w:ascii="ＭＳ Ｐ明朝" w:eastAsia="ＭＳ Ｐ明朝" w:hAnsi="ＭＳ Ｐ明朝" w:hint="eastAsia"/>
                <w:bCs/>
                <w:sz w:val="22"/>
                <w:u w:val="single"/>
                <w:lang w:eastAsia="ja-JP"/>
              </w:rPr>
              <w:t xml:space="preserve">　重大不適合</w:t>
            </w:r>
          </w:p>
          <w:p w14:paraId="7FBAB7AC"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lastRenderedPageBreak/>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6513B195" w14:textId="6B3951E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重大な不適合とは、単独の重大な不適合、又は、個々については軽微不適合であっても、その関連する複数の不適合が全体として重大な不適合を形成すると判断されるもの。</w:t>
            </w:r>
          </w:p>
          <w:p w14:paraId="1108032E"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3F908C94" w14:textId="75573958" w:rsidR="00EC16A5" w:rsidRPr="00D81982" w:rsidRDefault="00EC16A5" w:rsidP="00866E59">
            <w:pPr>
              <w:pStyle w:val="TDNormaltext"/>
              <w:spacing w:after="0"/>
              <w:rPr>
                <w:rFonts w:ascii="ＭＳ Ｐ明朝" w:eastAsia="ＭＳ Ｐ明朝" w:hAnsi="ＭＳ Ｐ明朝"/>
                <w:bCs/>
                <w:sz w:val="22"/>
                <w:u w:val="single"/>
                <w:lang w:val="es-ES" w:eastAsia="ja-JP"/>
              </w:rPr>
            </w:pPr>
            <w:r w:rsidRPr="00D81982">
              <w:rPr>
                <w:rFonts w:ascii="ＭＳ Ｐ明朝" w:eastAsia="ＭＳ Ｐ明朝" w:hAnsi="ＭＳ Ｐ明朝"/>
                <w:b/>
                <w:sz w:val="22"/>
                <w:u w:val="single"/>
                <w:lang w:val="es-ES" w:eastAsia="ja-JP"/>
              </w:rPr>
              <w:t>3.6</w:t>
            </w:r>
            <w:r w:rsidRPr="00D81982">
              <w:rPr>
                <w:rFonts w:ascii="ＭＳ Ｐ明朝" w:eastAsia="ＭＳ Ｐ明朝" w:hAnsi="ＭＳ Ｐ明朝" w:hint="eastAsia"/>
                <w:bCs/>
                <w:sz w:val="22"/>
                <w:u w:val="single"/>
                <w:lang w:eastAsia="ja-JP"/>
              </w:rPr>
              <w:t xml:space="preserve">　軽微不適合</w:t>
            </w:r>
          </w:p>
          <w:p w14:paraId="3AB965E6" w14:textId="7B6EC3B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35732AC"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75870217" w14:textId="77FFC0B6"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3.7　</w:t>
            </w:r>
            <w:r w:rsidRPr="00D81982">
              <w:rPr>
                <w:rFonts w:ascii="ＭＳ Ｐ明朝" w:eastAsia="ＭＳ Ｐ明朝" w:hAnsi="ＭＳ Ｐ明朝" w:hint="eastAsia"/>
                <w:bCs/>
                <w:sz w:val="22"/>
                <w:u w:val="single"/>
                <w:lang w:eastAsia="ja-JP"/>
              </w:rPr>
              <w:t>観察事項</w:t>
            </w:r>
          </w:p>
          <w:p w14:paraId="52DB57C3" w14:textId="233FDF9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COC認証において、不適合ではないが、審査チームによって改善の余地が確認された評価の所見。</w:t>
            </w:r>
          </w:p>
          <w:p w14:paraId="6471FF18" w14:textId="77777777" w:rsidR="00D1459B" w:rsidRPr="00E90E5B" w:rsidRDefault="00D1459B" w:rsidP="00866E59">
            <w:pPr>
              <w:pStyle w:val="TDNormaltext"/>
              <w:spacing w:after="0"/>
              <w:rPr>
                <w:rFonts w:ascii="ＭＳ Ｐ明朝" w:eastAsia="ＭＳ Ｐ明朝" w:hAnsi="ＭＳ Ｐ明朝"/>
                <w:bCs/>
                <w:sz w:val="22"/>
                <w:u w:val="single"/>
                <w:lang w:eastAsia="ja-JP"/>
              </w:rPr>
            </w:pPr>
          </w:p>
          <w:p w14:paraId="43C2AE81"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3.8</w:t>
            </w:r>
            <w:r w:rsidRPr="00D81982">
              <w:rPr>
                <w:rFonts w:ascii="ＭＳ Ｐ明朝" w:eastAsia="ＭＳ Ｐ明朝" w:hAnsi="ＭＳ Ｐ明朝" w:hint="eastAsia"/>
                <w:bCs/>
                <w:sz w:val="22"/>
                <w:u w:val="single"/>
                <w:lang w:eastAsia="ja-JP"/>
              </w:rPr>
              <w:t xml:space="preserve">　テクニカルエクスパート</w:t>
            </w:r>
          </w:p>
          <w:p w14:paraId="7BC0ED49" w14:textId="2990F26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審査チームに対して特定の知識又は専門的な所見を提供する者。</w:t>
            </w:r>
          </w:p>
          <w:p w14:paraId="38AFABF0" w14:textId="77777777" w:rsidR="005850B4" w:rsidRPr="00D81982" w:rsidRDefault="005850B4" w:rsidP="00866E59">
            <w:pPr>
              <w:pStyle w:val="TDNormaltext"/>
              <w:spacing w:after="0"/>
              <w:rPr>
                <w:rFonts w:ascii="ＭＳ Ｐ明朝" w:eastAsia="ＭＳ Ｐ明朝" w:hAnsi="ＭＳ Ｐ明朝"/>
                <w:bCs/>
                <w:sz w:val="22"/>
                <w:u w:val="single"/>
                <w:lang w:eastAsia="ja-JP"/>
              </w:rPr>
            </w:pPr>
          </w:p>
          <w:p w14:paraId="6BCE5CE2" w14:textId="281ECE42"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4</w:t>
            </w:r>
            <w:r w:rsidR="00D1459B" w:rsidRPr="00D81982">
              <w:rPr>
                <w:rFonts w:ascii="ＭＳ Ｐ明朝" w:eastAsia="ＭＳ Ｐ明朝" w:hAnsi="ＭＳ Ｐ明朝"/>
                <w:sz w:val="22"/>
                <w:szCs w:val="22"/>
                <w:u w:val="single"/>
                <w:lang w:eastAsia="ja-JP"/>
              </w:rPr>
              <w:t xml:space="preserve">. </w:t>
            </w:r>
            <w:r w:rsidRPr="00D81982">
              <w:rPr>
                <w:rFonts w:ascii="ＭＳ Ｐ明朝" w:eastAsia="ＭＳ Ｐ明朝" w:hAnsi="ＭＳ Ｐ明朝" w:hint="eastAsia"/>
                <w:sz w:val="22"/>
                <w:szCs w:val="22"/>
                <w:u w:val="single"/>
                <w:lang w:eastAsia="ja-JP"/>
              </w:rPr>
              <w:t>全般的な要求事項</w:t>
            </w:r>
          </w:p>
          <w:p w14:paraId="59EA516E" w14:textId="77777777" w:rsidR="0072453A" w:rsidRPr="00D81982" w:rsidRDefault="0072453A" w:rsidP="00866E59">
            <w:pPr>
              <w:pStyle w:val="TDNormaltext"/>
              <w:spacing w:after="0"/>
              <w:rPr>
                <w:bCs/>
                <w:u w:val="single"/>
                <w:lang w:eastAsia="ja-JP"/>
              </w:rPr>
            </w:pPr>
          </w:p>
          <w:p w14:paraId="66CE46EE" w14:textId="0F4EC700"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顧客組織の</w:t>
            </w:r>
            <w:r w:rsidRPr="00D81982">
              <w:rPr>
                <w:rFonts w:ascii="ＭＳ Ｐ明朝" w:eastAsia="ＭＳ Ｐ明朝" w:hAnsi="ＭＳ Ｐ明朝"/>
                <w:bCs/>
                <w:sz w:val="22"/>
                <w:u w:val="single"/>
                <w:lang w:eastAsia="ja-JP"/>
              </w:rPr>
              <w:t>COC認証の評価に用いられる基準は、COC規格と関連する遵守するべき必須事項を定めた本規格とその付属書及びSGEC/PEFC商標使用規則規格</w:t>
            </w:r>
            <w:r w:rsidR="0076042B" w:rsidRPr="00D81982">
              <w:rPr>
                <w:rFonts w:ascii="ＭＳ Ｐ明朝" w:eastAsia="ＭＳ Ｐ明朝" w:hAnsi="ＭＳ Ｐ明朝" w:hint="eastAsia"/>
                <w:bCs/>
                <w:sz w:val="22"/>
                <w:u w:val="single"/>
                <w:lang w:eastAsia="ja-JP"/>
              </w:rPr>
              <w:t>の最新版</w:t>
            </w:r>
            <w:r w:rsidRPr="00D81982">
              <w:rPr>
                <w:rFonts w:ascii="ＭＳ Ｐ明朝" w:eastAsia="ＭＳ Ｐ明朝" w:hAnsi="ＭＳ Ｐ明朝" w:hint="eastAsia"/>
                <w:bCs/>
                <w:sz w:val="22"/>
                <w:u w:val="single"/>
                <w:lang w:eastAsia="ja-JP"/>
              </w:rPr>
              <w:t>において規定される。</w:t>
            </w:r>
          </w:p>
          <w:p w14:paraId="128409FB" w14:textId="4D71E1B9" w:rsidR="00EC16A5" w:rsidRPr="00D81982" w:rsidRDefault="00EC16A5" w:rsidP="00866E5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 xml:space="preserve">注意書　</w:t>
            </w:r>
            <w:r w:rsidRPr="00D81982">
              <w:rPr>
                <w:rFonts w:ascii="ＭＳ Ｐ明朝" w:eastAsia="ＭＳ Ｐ明朝" w:hAnsi="ＭＳ Ｐ明朝"/>
                <w:bCs/>
                <w:szCs w:val="20"/>
                <w:u w:val="single"/>
                <w:lang w:eastAsia="ja-JP"/>
              </w:rPr>
              <w:t>COC規格及び商標規格の最新版、その修正版、及び関連する移行期間はSGEC/PEFCジャパン</w:t>
            </w:r>
            <w:r w:rsidR="00D1459B" w:rsidRPr="00D81982">
              <w:rPr>
                <w:rFonts w:ascii="ＭＳ Ｐ明朝" w:eastAsia="ＭＳ Ｐ明朝" w:hAnsi="ＭＳ Ｐ明朝" w:hint="eastAsia"/>
                <w:bCs/>
                <w:szCs w:val="20"/>
                <w:u w:val="single"/>
                <w:lang w:eastAsia="ja-JP"/>
              </w:rPr>
              <w:t>及び</w:t>
            </w:r>
            <w:r w:rsidR="00D1459B" w:rsidRPr="00D81982">
              <w:rPr>
                <w:rFonts w:ascii="ＭＳ Ｐ明朝" w:eastAsia="ＭＳ Ｐ明朝" w:hAnsi="ＭＳ Ｐ明朝"/>
                <w:bCs/>
                <w:szCs w:val="20"/>
                <w:u w:val="single"/>
                <w:lang w:eastAsia="ja-JP"/>
              </w:rPr>
              <w:t>PEFC</w:t>
            </w:r>
            <w:r w:rsidRPr="00D81982">
              <w:rPr>
                <w:rFonts w:ascii="ＭＳ Ｐ明朝" w:eastAsia="ＭＳ Ｐ明朝" w:hAnsi="ＭＳ Ｐ明朝" w:hint="eastAsia"/>
                <w:bCs/>
                <w:szCs w:val="20"/>
                <w:u w:val="single"/>
                <w:lang w:eastAsia="ja-JP"/>
              </w:rPr>
              <w:t>の公式ウェブサイトから入手可能である。</w:t>
            </w:r>
            <w:r w:rsidRPr="00D81982">
              <w:rPr>
                <w:rFonts w:ascii="ＭＳ Ｐ明朝" w:eastAsia="ＭＳ Ｐ明朝" w:hAnsi="ＭＳ Ｐ明朝"/>
                <w:bCs/>
                <w:szCs w:val="20"/>
                <w:u w:val="single"/>
                <w:lang w:eastAsia="ja-JP"/>
              </w:rPr>
              <w:t>(</w:t>
            </w:r>
            <w:hyperlink r:id="rId34" w:history="1">
              <w:r w:rsidR="00D1459B" w:rsidRPr="00E90E5B">
                <w:rPr>
                  <w:rStyle w:val="af3"/>
                  <w:rFonts w:ascii="ＭＳ Ｐ明朝" w:eastAsia="ＭＳ Ｐ明朝" w:hAnsi="ＭＳ Ｐ明朝"/>
                  <w:bCs/>
                  <w:color w:val="auto"/>
                  <w:szCs w:val="20"/>
                  <w:lang w:eastAsia="ja-JP"/>
                </w:rPr>
                <w:t>www.sgec-pefcj.jp</w:t>
              </w:r>
            </w:hyperlink>
            <w:r w:rsidR="00D1459B" w:rsidRPr="00D81982">
              <w:rPr>
                <w:rFonts w:ascii="ＭＳ Ｐ明朝" w:eastAsia="ＭＳ Ｐ明朝" w:hAnsi="ＭＳ Ｐ明朝" w:hint="eastAsia"/>
                <w:bCs/>
                <w:szCs w:val="20"/>
                <w:lang w:eastAsia="ja-JP"/>
              </w:rPr>
              <w:t>、</w:t>
            </w:r>
            <w:r w:rsidRPr="00D81982">
              <w:rPr>
                <w:rFonts w:ascii="ＭＳ Ｐ明朝" w:eastAsia="ＭＳ Ｐ明朝" w:hAnsi="ＭＳ Ｐ明朝"/>
                <w:bCs/>
                <w:szCs w:val="20"/>
                <w:u w:val="single"/>
                <w:lang w:eastAsia="ja-JP"/>
              </w:rPr>
              <w:t>www.pefc.org)</w:t>
            </w:r>
          </w:p>
          <w:p w14:paraId="6E7F9CC6" w14:textId="77777777" w:rsidR="00EC16A5" w:rsidRPr="00D81982" w:rsidRDefault="00EC16A5" w:rsidP="00EC16A5">
            <w:pPr>
              <w:pStyle w:val="TDNormaltext"/>
              <w:rPr>
                <w:rFonts w:ascii="ＭＳ Ｐ明朝" w:eastAsia="ＭＳ Ｐ明朝" w:hAnsi="ＭＳ Ｐ明朝"/>
                <w:bCs/>
                <w:szCs w:val="20"/>
                <w:u w:val="single"/>
                <w:lang w:eastAsia="ja-JP"/>
              </w:rPr>
            </w:pPr>
            <w:r w:rsidRPr="00D81982">
              <w:rPr>
                <w:rFonts w:ascii="ＭＳ Ｐ明朝" w:eastAsia="ＭＳ Ｐ明朝" w:hAnsi="ＭＳ Ｐ明朝"/>
                <w:bCs/>
                <w:szCs w:val="20"/>
                <w:u w:val="single"/>
                <w:lang w:eastAsia="ja-JP"/>
              </w:rPr>
              <w:t>)</w:t>
            </w:r>
          </w:p>
          <w:p w14:paraId="30AE59C8"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w:t>
            </w:r>
            <w:r w:rsidRPr="00D81982">
              <w:rPr>
                <w:rFonts w:ascii="ＭＳ Ｐ明朝" w:eastAsia="ＭＳ Ｐ明朝" w:hAnsi="ＭＳ Ｐ明朝" w:hint="eastAsia"/>
                <w:bCs/>
                <w:sz w:val="22"/>
                <w:u w:val="single"/>
                <w:lang w:eastAsia="ja-JP"/>
              </w:rPr>
              <w:t xml:space="preserve">　法律及び契約との関連事項</w:t>
            </w:r>
          </w:p>
          <w:p w14:paraId="2BB71F41"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w:t>
            </w:r>
            <w:r w:rsidRPr="00D81982">
              <w:rPr>
                <w:rFonts w:ascii="ＭＳ Ｐ明朝" w:eastAsia="ＭＳ Ｐ明朝" w:hAnsi="ＭＳ Ｐ明朝" w:hint="eastAsia"/>
                <w:bCs/>
                <w:sz w:val="22"/>
                <w:u w:val="single"/>
                <w:lang w:eastAsia="ja-JP"/>
              </w:rPr>
              <w:t>：</w:t>
            </w:r>
            <w:r w:rsidRPr="00D81982">
              <w:rPr>
                <w:bCs/>
                <w:u w:val="single"/>
                <w:lang w:eastAsia="ja-JP"/>
              </w:rPr>
              <w:t>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4.1項にあるすべての要求事項が適用される。</w:t>
            </w:r>
          </w:p>
          <w:p w14:paraId="2B36D309"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714AD29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4.1.1</w:t>
            </w:r>
            <w:r w:rsidRPr="00D81982">
              <w:rPr>
                <w:rFonts w:ascii="ＭＳ Ｐ明朝" w:eastAsia="ＭＳ Ｐ明朝" w:hAnsi="ＭＳ Ｐ明朝" w:hint="eastAsia"/>
                <w:bCs/>
                <w:sz w:val="22"/>
                <w:u w:val="single"/>
                <w:lang w:eastAsia="ja-JP"/>
              </w:rPr>
              <w:t xml:space="preserve">　認証機関が認証書類上、又は</w:t>
            </w:r>
            <w:r w:rsidRPr="00D81982">
              <w:rPr>
                <w:rFonts w:ascii="ＭＳ Ｐ明朝" w:eastAsia="ＭＳ Ｐ明朝" w:hAnsi="ＭＳ Ｐ明朝"/>
                <w:bCs/>
                <w:sz w:val="22"/>
                <w:u w:val="single"/>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40031BF1" w14:textId="762710C3"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4.1.2</w:t>
            </w:r>
            <w:r w:rsidRPr="00D81982">
              <w:rPr>
                <w:rFonts w:ascii="ＭＳ Ｐ明朝" w:eastAsia="ＭＳ Ｐ明朝" w:hAnsi="ＭＳ Ｐ明朝" w:hint="eastAsia"/>
                <w:bCs/>
                <w:sz w:val="22"/>
                <w:u w:val="single"/>
                <w:lang w:eastAsia="ja-JP"/>
              </w:rPr>
              <w:t xml:space="preserve">　認証機関が、顧客組織に対する認証書類上に</w:t>
            </w:r>
            <w:r w:rsidRPr="00D81982">
              <w:rPr>
                <w:rFonts w:ascii="ＭＳ Ｐ明朝" w:eastAsia="ＭＳ Ｐ明朝" w:hAnsi="ＭＳ Ｐ明朝"/>
                <w:bCs/>
                <w:sz w:val="22"/>
                <w:u w:val="single"/>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5253C99C" w14:textId="47A0D7A2" w:rsidR="00EC16A5" w:rsidRPr="00D81982" w:rsidRDefault="00EC16A5" w:rsidP="00D1459B">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lastRenderedPageBreak/>
              <w:t>注意書</w:t>
            </w:r>
            <w:r w:rsidR="0072453A" w:rsidRPr="00D81982">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有効な</w:t>
            </w:r>
            <w:r w:rsidRPr="00D81982">
              <w:rPr>
                <w:rFonts w:ascii="ＭＳ Ｐ明朝" w:eastAsia="ＭＳ Ｐ明朝" w:hAnsi="ＭＳ Ｐ明朝"/>
                <w:bCs/>
                <w:szCs w:val="20"/>
                <w:u w:val="single"/>
                <w:lang w:eastAsia="ja-JP"/>
              </w:rPr>
              <w:t>SGEC認証証書を有する組織は、SGEC/PEFCジャパンが</w:t>
            </w:r>
            <w:r w:rsidR="0076042B" w:rsidRPr="00D81982">
              <w:rPr>
                <w:rFonts w:ascii="ＭＳ Ｐ明朝" w:eastAsia="ＭＳ Ｐ明朝" w:hAnsi="ＭＳ Ｐ明朝" w:hint="eastAsia"/>
                <w:bCs/>
                <w:szCs w:val="20"/>
                <w:u w:val="single"/>
                <w:lang w:eastAsia="ja-JP"/>
              </w:rPr>
              <w:t>締結</w:t>
            </w:r>
            <w:r w:rsidRPr="00D81982">
              <w:rPr>
                <w:rFonts w:ascii="ＭＳ Ｐ明朝" w:eastAsia="ＭＳ Ｐ明朝" w:hAnsi="ＭＳ Ｐ明朝" w:hint="eastAsia"/>
                <w:bCs/>
                <w:szCs w:val="20"/>
                <w:u w:val="single"/>
                <w:lang w:eastAsia="ja-JP"/>
              </w:rPr>
              <w:t>する</w:t>
            </w:r>
            <w:r w:rsidRPr="00D81982">
              <w:rPr>
                <w:rFonts w:ascii="ＭＳ Ｐ明朝" w:eastAsia="ＭＳ Ｐ明朝" w:hAnsi="ＭＳ Ｐ明朝"/>
                <w:bCs/>
                <w:szCs w:val="20"/>
                <w:u w:val="single"/>
                <w:lang w:eastAsia="ja-JP"/>
              </w:rPr>
              <w:t>SGEC商標使用契約に基づき、顧客組織独自の商標番号(ライセンス番号)を取得し、これを付した上で、SGEC商標使用規則を遵守しつつ「製品上」又は「製品外」使用を行うことができる。</w:t>
            </w:r>
          </w:p>
          <w:p w14:paraId="736A567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5182EEB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4.2</w:t>
            </w:r>
            <w:r w:rsidRPr="00D81982">
              <w:rPr>
                <w:rFonts w:ascii="ＭＳ Ｐ明朝" w:eastAsia="ＭＳ Ｐ明朝" w:hAnsi="ＭＳ Ｐ明朝" w:hint="eastAsia"/>
                <w:bCs/>
                <w:sz w:val="22"/>
                <w:u w:val="single"/>
                <w:lang w:eastAsia="ja-JP"/>
              </w:rPr>
              <w:t xml:space="preserve">　公平性の管理</w:t>
            </w:r>
          </w:p>
          <w:p w14:paraId="270BB446"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4.2項に規定されるすべての要求事項が適用される。</w:t>
            </w:r>
          </w:p>
          <w:p w14:paraId="070FAF36"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7FC14C8E"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4.3　</w:t>
            </w:r>
            <w:r w:rsidRPr="00D81982">
              <w:rPr>
                <w:rFonts w:ascii="ＭＳ Ｐ明朝" w:eastAsia="ＭＳ Ｐ明朝" w:hAnsi="ＭＳ Ｐ明朝" w:hint="eastAsia"/>
                <w:bCs/>
                <w:sz w:val="22"/>
                <w:u w:val="single"/>
                <w:lang w:eastAsia="ja-JP"/>
              </w:rPr>
              <w:t>債務と資金調達</w:t>
            </w:r>
          </w:p>
          <w:p w14:paraId="35A2EEA7"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4.3</w:t>
            </w:r>
            <w:r w:rsidRPr="00D81982">
              <w:rPr>
                <w:rFonts w:ascii="ＭＳ Ｐ明朝" w:eastAsia="ＭＳ Ｐ明朝" w:hAnsi="ＭＳ Ｐ明朝" w:hint="eastAsia"/>
                <w:bCs/>
                <w:sz w:val="22"/>
                <w:u w:val="single"/>
                <w:lang w:eastAsia="ja-JP"/>
              </w:rPr>
              <w:t>項に規定されるすべての要求事項が適用される。</w:t>
            </w:r>
          </w:p>
          <w:p w14:paraId="46AA5B4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107D82A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4.4</w:t>
            </w:r>
            <w:r w:rsidRPr="00D81982">
              <w:rPr>
                <w:rFonts w:ascii="ＭＳ Ｐ明朝" w:eastAsia="ＭＳ Ｐ明朝" w:hAnsi="ＭＳ Ｐ明朝" w:hint="eastAsia"/>
                <w:bCs/>
                <w:sz w:val="22"/>
                <w:u w:val="single"/>
                <w:lang w:eastAsia="ja-JP"/>
              </w:rPr>
              <w:t xml:space="preserve">　非差別の条件</w:t>
            </w:r>
          </w:p>
          <w:p w14:paraId="3A08EBF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4.4</w:t>
            </w:r>
            <w:r w:rsidRPr="00D81982">
              <w:rPr>
                <w:rFonts w:ascii="ＭＳ Ｐ明朝" w:eastAsia="ＭＳ Ｐ明朝" w:hAnsi="ＭＳ Ｐ明朝" w:hint="eastAsia"/>
                <w:bCs/>
                <w:sz w:val="22"/>
                <w:u w:val="single"/>
                <w:lang w:eastAsia="ja-JP"/>
              </w:rPr>
              <w:t>項に規定されるすべての要求事項が適用される。</w:t>
            </w:r>
          </w:p>
          <w:p w14:paraId="0350891F"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43A91472"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4.5</w:t>
            </w:r>
            <w:r w:rsidRPr="00D81982">
              <w:rPr>
                <w:rFonts w:ascii="ＭＳ Ｐ明朝" w:eastAsia="ＭＳ Ｐ明朝" w:hAnsi="ＭＳ Ｐ明朝" w:hint="eastAsia"/>
                <w:bCs/>
                <w:sz w:val="22"/>
                <w:u w:val="single"/>
                <w:lang w:eastAsia="ja-JP"/>
              </w:rPr>
              <w:t xml:space="preserve">　機密性</w:t>
            </w:r>
          </w:p>
          <w:p w14:paraId="48823D5F"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17065:2012(E)</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4.5</w:t>
            </w:r>
            <w:r w:rsidRPr="00D81982">
              <w:rPr>
                <w:rFonts w:ascii="ＭＳ Ｐ明朝" w:eastAsia="ＭＳ Ｐ明朝" w:hAnsi="ＭＳ Ｐ明朝" w:hint="eastAsia"/>
                <w:bCs/>
                <w:sz w:val="22"/>
                <w:u w:val="single"/>
                <w:lang w:eastAsia="ja-JP"/>
              </w:rPr>
              <w:t>項に規定されるすべての要求事項が適用される。</w:t>
            </w:r>
          </w:p>
          <w:p w14:paraId="47793BD4"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認証機関は、顧客組織が</w:t>
            </w:r>
            <w:r w:rsidRPr="00D81982">
              <w:rPr>
                <w:rFonts w:ascii="ＭＳ Ｐ明朝" w:eastAsia="ＭＳ Ｐ明朝" w:hAnsi="ＭＳ Ｐ明朝"/>
                <w:bCs/>
                <w:sz w:val="22"/>
                <w:u w:val="single"/>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10F9177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3F054BA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4.6</w:t>
            </w:r>
            <w:r w:rsidRPr="00D81982">
              <w:rPr>
                <w:rFonts w:ascii="ＭＳ Ｐ明朝" w:eastAsia="ＭＳ Ｐ明朝" w:hAnsi="ＭＳ Ｐ明朝" w:hint="eastAsia"/>
                <w:bCs/>
                <w:sz w:val="22"/>
                <w:u w:val="single"/>
                <w:lang w:eastAsia="ja-JP"/>
              </w:rPr>
              <w:t xml:space="preserve">　公開情報</w:t>
            </w:r>
          </w:p>
          <w:p w14:paraId="1386B2D6" w14:textId="5D9331AE"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4.6</w:t>
            </w:r>
            <w:r w:rsidRPr="00D81982">
              <w:rPr>
                <w:rFonts w:ascii="ＭＳ Ｐ明朝" w:eastAsia="ＭＳ Ｐ明朝" w:hAnsi="ＭＳ Ｐ明朝" w:hint="eastAsia"/>
                <w:bCs/>
                <w:sz w:val="22"/>
                <w:u w:val="single"/>
                <w:lang w:eastAsia="ja-JP"/>
              </w:rPr>
              <w:t>項に規定されるすべての要求事項が適用される。</w:t>
            </w:r>
          </w:p>
          <w:p w14:paraId="6C935A7E" w14:textId="77777777" w:rsidR="00D1459B" w:rsidRPr="00D81982" w:rsidRDefault="00D1459B" w:rsidP="00D1459B">
            <w:pPr>
              <w:pStyle w:val="TDNormaltext"/>
              <w:spacing w:after="0"/>
              <w:rPr>
                <w:rFonts w:ascii="ＭＳ Ｐ明朝" w:eastAsia="ＭＳ Ｐ明朝" w:hAnsi="ＭＳ Ｐ明朝"/>
                <w:bCs/>
                <w:sz w:val="22"/>
                <w:u w:val="single"/>
                <w:lang w:eastAsia="ja-JP"/>
              </w:rPr>
            </w:pPr>
          </w:p>
          <w:p w14:paraId="331610C7" w14:textId="68F06859" w:rsidR="00EC16A5" w:rsidRPr="00D81982" w:rsidRDefault="00EC16A5" w:rsidP="00D1459B">
            <w:pPr>
              <w:pStyle w:val="TDNormaltext"/>
              <w:spacing w:after="0"/>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5</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構造に関する要求事項</w:t>
            </w:r>
          </w:p>
          <w:p w14:paraId="708E6666" w14:textId="728111FF"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5</w:t>
            </w:r>
            <w:r w:rsidRPr="00D81982">
              <w:rPr>
                <w:rFonts w:ascii="ＭＳ Ｐ明朝" w:eastAsia="ＭＳ Ｐ明朝" w:hAnsi="ＭＳ Ｐ明朝" w:hint="eastAsia"/>
                <w:bCs/>
                <w:sz w:val="22"/>
                <w:u w:val="single"/>
                <w:lang w:eastAsia="ja-JP"/>
              </w:rPr>
              <w:t>項に規定されるすべての要求事項が適用される。</w:t>
            </w:r>
          </w:p>
          <w:p w14:paraId="5C9C4A5D" w14:textId="77777777" w:rsidR="007431CA" w:rsidRPr="00D81982" w:rsidRDefault="007431CA" w:rsidP="00A74D40">
            <w:pPr>
              <w:pStyle w:val="TDNormaltext"/>
              <w:spacing w:after="0" w:line="40" w:lineRule="atLeast"/>
              <w:rPr>
                <w:rFonts w:ascii="ＭＳ Ｐ明朝" w:eastAsia="ＭＳ Ｐ明朝" w:hAnsi="ＭＳ Ｐ明朝"/>
                <w:bCs/>
                <w:sz w:val="22"/>
                <w:u w:val="single"/>
                <w:lang w:eastAsia="ja-JP"/>
              </w:rPr>
            </w:pPr>
          </w:p>
          <w:p w14:paraId="21FB5B88" w14:textId="69E0194A" w:rsidR="00EC16A5" w:rsidRPr="00D81982" w:rsidRDefault="00EC16A5" w:rsidP="00527795">
            <w:pPr>
              <w:pStyle w:val="TDNormaltext"/>
              <w:spacing w:after="0" w:line="276"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6</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資源に関する要求事項</w:t>
            </w:r>
          </w:p>
          <w:p w14:paraId="42F32947"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val="en-US" w:eastAsia="ja-JP"/>
              </w:rPr>
            </w:pPr>
          </w:p>
          <w:p w14:paraId="1BA55B73" w14:textId="4AEFDD82"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認証機関の要員</w:t>
            </w:r>
          </w:p>
          <w:p w14:paraId="31B20D9D" w14:textId="1076F48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総論</w:t>
            </w:r>
          </w:p>
          <w:p w14:paraId="092CF680" w14:textId="51ADBB9D"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6.1.1</w:t>
            </w:r>
            <w:r w:rsidRPr="00D81982">
              <w:rPr>
                <w:rFonts w:ascii="ＭＳ Ｐ明朝" w:eastAsia="ＭＳ Ｐ明朝" w:hAnsi="ＭＳ Ｐ明朝" w:hint="eastAsia"/>
                <w:bCs/>
                <w:sz w:val="22"/>
                <w:u w:val="single"/>
                <w:lang w:eastAsia="ja-JP"/>
              </w:rPr>
              <w:t>項に規定されるすべての要求事項が適用される。</w:t>
            </w:r>
          </w:p>
          <w:p w14:paraId="11034B88" w14:textId="77777777" w:rsidR="00A74D40" w:rsidRPr="00D81982" w:rsidRDefault="00A74D40" w:rsidP="00527795">
            <w:pPr>
              <w:pStyle w:val="TDNormaltext"/>
              <w:spacing w:after="0" w:line="276" w:lineRule="auto"/>
              <w:rPr>
                <w:rFonts w:ascii="ＭＳ Ｐ明朝" w:eastAsia="ＭＳ Ｐ明朝" w:hAnsi="ＭＳ Ｐ明朝"/>
                <w:bCs/>
                <w:sz w:val="22"/>
                <w:u w:val="single"/>
                <w:lang w:eastAsia="ja-JP"/>
              </w:rPr>
            </w:pPr>
          </w:p>
          <w:p w14:paraId="1CF93470"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認証行為に携わる要員</w:t>
            </w:r>
          </w:p>
          <w:p w14:paraId="1F5D7F69" w14:textId="09939D8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6.1.1.1.1</w:t>
            </w:r>
            <w:r w:rsidRPr="00D81982">
              <w:rPr>
                <w:rFonts w:ascii="ＭＳ Ｐ明朝" w:eastAsia="ＭＳ Ｐ明朝" w:hAnsi="ＭＳ Ｐ明朝" w:hint="eastAsia"/>
                <w:bCs/>
                <w:sz w:val="22"/>
                <w:u w:val="single"/>
                <w:lang w:eastAsia="ja-JP"/>
              </w:rPr>
              <w:t xml:space="preserve">　認証機関は、契約書のレビュー、審査、認証の授与、審査員の</w:t>
            </w:r>
            <w:r w:rsidR="0076042B" w:rsidRPr="00D81982">
              <w:rPr>
                <w:rFonts w:ascii="ＭＳ Ｐ明朝" w:eastAsia="ＭＳ Ｐ明朝" w:hAnsi="ＭＳ Ｐ明朝" w:hint="eastAsia"/>
                <w:bCs/>
                <w:sz w:val="22"/>
                <w:u w:val="single"/>
                <w:lang w:eastAsia="ja-JP"/>
              </w:rPr>
              <w:t>監督</w:t>
            </w:r>
            <w:r w:rsidRPr="00D81982">
              <w:rPr>
                <w:rFonts w:ascii="ＭＳ Ｐ明朝" w:eastAsia="ＭＳ Ｐ明朝" w:hAnsi="ＭＳ Ｐ明朝" w:hint="eastAsia"/>
                <w:bCs/>
                <w:sz w:val="22"/>
                <w:u w:val="single"/>
                <w:lang w:eastAsia="ja-JP"/>
              </w:rPr>
              <w:t>などの主要な行為を実行するすべての要員が、それらの行為に関連する適切な知識及び力量を有していることを確実にしなければならない。</w:t>
            </w:r>
          </w:p>
          <w:p w14:paraId="182C8C42" w14:textId="46755D8C"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6.1.1.1.2</w:t>
            </w:r>
            <w:r w:rsidRPr="00D81982">
              <w:rPr>
                <w:rFonts w:ascii="ＭＳ Ｐ明朝" w:eastAsia="ＭＳ Ｐ明朝" w:hAnsi="ＭＳ Ｐ明朝" w:hint="eastAsia"/>
                <w:bCs/>
                <w:sz w:val="22"/>
                <w:u w:val="single"/>
                <w:lang w:eastAsia="ja-JP"/>
              </w:rPr>
              <w:t xml:space="preserve">　</w:t>
            </w:r>
            <w:r w:rsidR="0076042B" w:rsidRPr="00D81982">
              <w:rPr>
                <w:rFonts w:ascii="ＭＳ Ｐ明朝" w:eastAsia="ＭＳ Ｐ明朝" w:hAnsi="ＭＳ Ｐ明朝" w:hint="eastAsia"/>
                <w:bCs/>
                <w:sz w:val="22"/>
                <w:u w:val="single"/>
                <w:lang w:eastAsia="ja-JP"/>
              </w:rPr>
              <w:t>男女平等</w:t>
            </w:r>
            <w:r w:rsidRPr="00D81982">
              <w:rPr>
                <w:rFonts w:ascii="ＭＳ Ｐ明朝" w:eastAsia="ＭＳ Ｐ明朝" w:hAnsi="ＭＳ Ｐ明朝" w:hint="eastAsia"/>
                <w:bCs/>
                <w:sz w:val="22"/>
                <w:u w:val="single"/>
                <w:lang w:eastAsia="ja-JP"/>
              </w:rPr>
              <w:t>が促進されなければならない。</w:t>
            </w:r>
          </w:p>
          <w:p w14:paraId="1F92A618" w14:textId="77777777" w:rsidR="00A74D40" w:rsidRPr="00D81982" w:rsidRDefault="00A74D40" w:rsidP="00527795">
            <w:pPr>
              <w:pStyle w:val="TDNormaltext"/>
              <w:spacing w:after="0" w:line="276" w:lineRule="auto"/>
              <w:ind w:leftChars="-6" w:left="-13" w:firstLine="14"/>
              <w:rPr>
                <w:rFonts w:ascii="ＭＳ Ｐ明朝" w:eastAsia="ＭＳ Ｐ明朝" w:hAnsi="ＭＳ Ｐ明朝"/>
                <w:bCs/>
                <w:sz w:val="22"/>
                <w:u w:val="single"/>
                <w:lang w:eastAsia="ja-JP"/>
              </w:rPr>
            </w:pPr>
          </w:p>
          <w:p w14:paraId="000D90FA"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w:t>
            </w:r>
            <w:r w:rsidRPr="00D81982">
              <w:rPr>
                <w:rFonts w:ascii="ＭＳ Ｐ明朝" w:eastAsia="ＭＳ Ｐ明朝" w:hAnsi="ＭＳ Ｐ明朝" w:hint="eastAsia"/>
                <w:bCs/>
                <w:sz w:val="22"/>
                <w:u w:val="single"/>
                <w:lang w:eastAsia="ja-JP"/>
              </w:rPr>
              <w:t xml:space="preserve">　審査員</w:t>
            </w:r>
          </w:p>
          <w:p w14:paraId="237F87DC"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19011:2018</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7.1、7.2.1、7.2.2、7.2.3.1、7.2.3.2および7.2.3.4の各項に則した人格、知識及び技量を有していることを確実にするためのプロセスを文書化しなければならない。</w:t>
            </w:r>
          </w:p>
          <w:p w14:paraId="6E8BCFDF"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w:t>
            </w:r>
            <w:r w:rsidRPr="00D81982">
              <w:rPr>
                <w:rFonts w:ascii="ＭＳ Ｐ明朝" w:eastAsia="ＭＳ Ｐ明朝" w:hAnsi="ＭＳ Ｐ明朝" w:hint="eastAsia"/>
                <w:bCs/>
                <w:sz w:val="22"/>
                <w:u w:val="single"/>
                <w:lang w:eastAsia="ja-JP"/>
              </w:rPr>
              <w:t xml:space="preserve">　教育</w:t>
            </w:r>
          </w:p>
          <w:p w14:paraId="04B29A66" w14:textId="01B4ED34"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6.1.1.2.1.1</w:t>
            </w:r>
            <w:r w:rsidRPr="00D81982">
              <w:rPr>
                <w:rFonts w:ascii="ＭＳ Ｐ明朝" w:eastAsia="ＭＳ Ｐ明朝" w:hAnsi="ＭＳ Ｐ明朝" w:hint="eastAsia"/>
                <w:bCs/>
                <w:sz w:val="22"/>
                <w:u w:val="single"/>
                <w:lang w:eastAsia="ja-JP"/>
              </w:rPr>
              <w:t xml:space="preserve">　認証機関は、当該審査員</w:t>
            </w:r>
            <w:r w:rsidR="00A74D40" w:rsidRPr="00D81982">
              <w:rPr>
                <w:rFonts w:ascii="ＭＳ Ｐ明朝" w:eastAsia="ＭＳ Ｐ明朝" w:hAnsi="ＭＳ Ｐ明朝" w:hint="eastAsia"/>
                <w:bCs/>
                <w:sz w:val="22"/>
                <w:u w:val="single"/>
                <w:lang w:eastAsia="ja-JP"/>
              </w:rPr>
              <w:t>が</w:t>
            </w:r>
            <w:r w:rsidRPr="00D81982">
              <w:rPr>
                <w:rFonts w:ascii="ＭＳ Ｐ明朝" w:eastAsia="ＭＳ Ｐ明朝" w:hAnsi="ＭＳ Ｐ明朝" w:hint="eastAsia"/>
                <w:bCs/>
                <w:sz w:val="22"/>
                <w:u w:val="single"/>
                <w:lang w:eastAsia="ja-JP"/>
              </w:rPr>
              <w:t>下記の</w:t>
            </w:r>
            <w:r w:rsidR="0076042B" w:rsidRPr="00D81982">
              <w:rPr>
                <w:rFonts w:ascii="ＭＳ Ｐ明朝" w:eastAsia="ＭＳ Ｐ明朝" w:hAnsi="ＭＳ Ｐ明朝" w:hint="eastAsia"/>
                <w:bCs/>
                <w:sz w:val="22"/>
                <w:u w:val="single"/>
                <w:lang w:eastAsia="ja-JP"/>
              </w:rPr>
              <w:t>いずれかの</w:t>
            </w:r>
            <w:r w:rsidRPr="00D81982">
              <w:rPr>
                <w:rFonts w:ascii="ＭＳ Ｐ明朝" w:eastAsia="ＭＳ Ｐ明朝" w:hAnsi="ＭＳ Ｐ明朝" w:hint="eastAsia"/>
                <w:bCs/>
                <w:sz w:val="22"/>
                <w:u w:val="single"/>
                <w:lang w:eastAsia="ja-JP"/>
              </w:rPr>
              <w:t>資格を有する者で</w:t>
            </w:r>
            <w:r w:rsidR="00A74D40" w:rsidRPr="00D81982">
              <w:rPr>
                <w:rFonts w:ascii="ＭＳ Ｐ明朝" w:eastAsia="ＭＳ Ｐ明朝" w:hAnsi="ＭＳ Ｐ明朝" w:hint="eastAsia"/>
                <w:bCs/>
                <w:sz w:val="22"/>
                <w:u w:val="single"/>
                <w:lang w:eastAsia="ja-JP"/>
              </w:rPr>
              <w:t>あることを</w:t>
            </w:r>
            <w:r w:rsidR="00527795" w:rsidRPr="00D81982">
              <w:rPr>
                <w:rFonts w:ascii="ＭＳ Ｐ明朝" w:eastAsia="ＭＳ Ｐ明朝" w:hAnsi="ＭＳ Ｐ明朝" w:hint="eastAsia"/>
                <w:bCs/>
                <w:sz w:val="22"/>
                <w:u w:val="single"/>
                <w:lang w:eastAsia="ja-JP"/>
              </w:rPr>
              <w:t>確実に</w:t>
            </w:r>
            <w:r w:rsidR="00A74D40" w:rsidRPr="00D81982">
              <w:rPr>
                <w:rFonts w:ascii="ＭＳ Ｐ明朝" w:eastAsia="ＭＳ Ｐ明朝" w:hAnsi="ＭＳ Ｐ明朝" w:hint="eastAsia"/>
                <w:bCs/>
                <w:sz w:val="22"/>
                <w:u w:val="single"/>
                <w:lang w:eastAsia="ja-JP"/>
              </w:rPr>
              <w:t>し</w:t>
            </w:r>
            <w:r w:rsidRPr="00D81982">
              <w:rPr>
                <w:rFonts w:ascii="ＭＳ Ｐ明朝" w:eastAsia="ＭＳ Ｐ明朝" w:hAnsi="ＭＳ Ｐ明朝" w:hint="eastAsia"/>
                <w:bCs/>
                <w:sz w:val="22"/>
                <w:u w:val="single"/>
                <w:lang w:eastAsia="ja-JP"/>
              </w:rPr>
              <w:t>なければならない。</w:t>
            </w:r>
          </w:p>
          <w:p w14:paraId="52D9DC3F" w14:textId="40EA0B20"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0AE348A3" w14:textId="6DB9A729"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4C665055" w14:textId="064EB640"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ｃ）</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林業技士（森林総合監理部門）</w:t>
            </w:r>
          </w:p>
          <w:p w14:paraId="0C24B2C9" w14:textId="14B26D86"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ｄ）</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林業普及指導員</w:t>
            </w:r>
          </w:p>
          <w:p w14:paraId="76EB7DB1" w14:textId="1C2070F8"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ｅ）</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林業改良普及員（</w:t>
            </w:r>
            <w:r w:rsidRPr="00D81982">
              <w:rPr>
                <w:rFonts w:ascii="ＭＳ Ｐ明朝" w:eastAsia="ＭＳ Ｐ明朝" w:hAnsi="ＭＳ Ｐ明朝"/>
                <w:bCs/>
                <w:sz w:val="22"/>
                <w:u w:val="single"/>
              </w:rPr>
              <w:t>AG）経験者</w:t>
            </w:r>
          </w:p>
          <w:p w14:paraId="4341E3BD" w14:textId="239A91EB"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ｆ）</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林業専門技術員（</w:t>
            </w:r>
            <w:r w:rsidRPr="00D81982">
              <w:rPr>
                <w:rFonts w:ascii="ＭＳ Ｐ明朝" w:eastAsia="ＭＳ Ｐ明朝" w:hAnsi="ＭＳ Ｐ明朝"/>
                <w:bCs/>
                <w:sz w:val="22"/>
                <w:u w:val="single"/>
              </w:rPr>
              <w:t>AP）経験者</w:t>
            </w:r>
          </w:p>
          <w:p w14:paraId="51CAADFD" w14:textId="7BDCA435"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cs="Century" w:hint="eastAsia"/>
                <w:bCs/>
                <w:sz w:val="22"/>
                <w:u w:val="single"/>
              </w:rPr>
              <w:t>ｇ）</w:t>
            </w:r>
            <w:r w:rsidR="00D1459B" w:rsidRPr="00D81982">
              <w:rPr>
                <w:rFonts w:ascii="ＭＳ Ｐ明朝" w:eastAsia="ＭＳ Ｐ明朝" w:hAnsi="ＭＳ Ｐ明朝" w:cs="Century"/>
                <w:bCs/>
                <w:sz w:val="22"/>
                <w:u w:val="single"/>
              </w:rPr>
              <w:t xml:space="preserve"> </w:t>
            </w:r>
            <w:r w:rsidRPr="00D81982">
              <w:rPr>
                <w:rFonts w:ascii="ＭＳ Ｐ明朝" w:eastAsia="ＭＳ Ｐ明朝" w:hAnsi="ＭＳ Ｐ明朝" w:cs="Century" w:hint="eastAsia"/>
                <w:bCs/>
                <w:sz w:val="22"/>
                <w:u w:val="single"/>
              </w:rPr>
              <w:t>森林生産物の検査経験を有する</w:t>
            </w:r>
            <w:r w:rsidRPr="00D81982">
              <w:rPr>
                <w:rFonts w:ascii="ＭＳ Ｐ明朝" w:eastAsia="ＭＳ Ｐ明朝" w:hAnsi="ＭＳ Ｐ明朝" w:cs="Century"/>
                <w:bCs/>
                <w:sz w:val="22"/>
                <w:u w:val="single"/>
              </w:rPr>
              <w:t>JAS</w:t>
            </w:r>
            <w:r w:rsidRPr="00D81982">
              <w:rPr>
                <w:rFonts w:ascii="ＭＳ Ｐ明朝" w:eastAsia="ＭＳ Ｐ明朝" w:hAnsi="ＭＳ Ｐ明朝" w:hint="eastAsia"/>
                <w:bCs/>
                <w:sz w:val="22"/>
                <w:u w:val="single"/>
              </w:rPr>
              <w:t>検査員</w:t>
            </w:r>
          </w:p>
          <w:p w14:paraId="6781A510" w14:textId="5A947C2A"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ｈ）</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林産物関連業務・関連審査・関連研究経験者</w:t>
            </w:r>
          </w:p>
          <w:p w14:paraId="73A65510" w14:textId="03CB54A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76042B" w:rsidRPr="00D81982">
              <w:rPr>
                <w:rFonts w:ascii="ＭＳ Ｐ明朝" w:eastAsia="ＭＳ Ｐ明朝" w:hAnsi="ＭＳ Ｐ明朝"/>
                <w:bCs/>
                <w:sz w:val="22"/>
                <w:u w:val="single"/>
                <w:lang w:eastAsia="ja-JP"/>
              </w:rPr>
              <w:t>COC</w:t>
            </w:r>
            <w:r w:rsidR="0076042B" w:rsidRPr="00D81982">
              <w:rPr>
                <w:rFonts w:ascii="ＭＳ Ｐ明朝" w:eastAsia="ＭＳ Ｐ明朝" w:hAnsi="ＭＳ Ｐ明朝" w:hint="eastAsia"/>
                <w:bCs/>
                <w:sz w:val="22"/>
                <w:u w:val="single"/>
                <w:lang w:eastAsia="ja-JP"/>
              </w:rPr>
              <w:t>審査を行う</w:t>
            </w:r>
            <w:r w:rsidRPr="00D81982">
              <w:rPr>
                <w:rFonts w:ascii="ＭＳ Ｐ明朝" w:eastAsia="ＭＳ Ｐ明朝" w:hAnsi="ＭＳ Ｐ明朝" w:hint="eastAsia"/>
                <w:bCs/>
                <w:sz w:val="22"/>
                <w:u w:val="single"/>
                <w:lang w:eastAsia="ja-JP"/>
              </w:rPr>
              <w:t>審査員が少なくとも、実行する</w:t>
            </w:r>
            <w:r w:rsidRPr="00D81982">
              <w:rPr>
                <w:rFonts w:ascii="ＭＳ Ｐ明朝" w:eastAsia="ＭＳ Ｐ明朝" w:hAnsi="ＭＳ Ｐ明朝"/>
                <w:bCs/>
                <w:sz w:val="22"/>
                <w:u w:val="single"/>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0076042B" w:rsidRPr="00D81982">
              <w:rPr>
                <w:rFonts w:ascii="ＭＳ Ｐ明朝" w:eastAsia="ＭＳ Ｐ明朝" w:hAnsi="ＭＳ Ｐ明朝" w:hint="eastAsia"/>
                <w:bCs/>
                <w:sz w:val="22"/>
                <w:u w:val="single"/>
                <w:lang w:eastAsia="ja-JP"/>
              </w:rPr>
              <w:t>なければならない</w:t>
            </w:r>
            <w:r w:rsidRPr="00D81982">
              <w:rPr>
                <w:rFonts w:ascii="ＭＳ Ｐ明朝" w:eastAsia="ＭＳ Ｐ明朝" w:hAnsi="ＭＳ Ｐ明朝" w:hint="eastAsia"/>
                <w:bCs/>
                <w:sz w:val="22"/>
                <w:u w:val="single"/>
                <w:lang w:eastAsia="ja-JP"/>
              </w:rPr>
              <w:t>。</w:t>
            </w:r>
          </w:p>
          <w:p w14:paraId="3E8211DC" w14:textId="1CA0F8E2"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注意書：中等教育とは、</w:t>
            </w:r>
            <w:r w:rsidR="0076042B" w:rsidRPr="00D81982">
              <w:rPr>
                <w:rFonts w:ascii="ＭＳ Ｐ明朝" w:eastAsia="ＭＳ Ｐ明朝" w:hAnsi="ＭＳ Ｐ明朝" w:hint="eastAsia"/>
                <w:bCs/>
                <w:sz w:val="22"/>
                <w:u w:val="single"/>
                <w:lang w:eastAsia="ja-JP"/>
              </w:rPr>
              <w:t>国の</w:t>
            </w:r>
            <w:r w:rsidRPr="00D81982">
              <w:rPr>
                <w:rFonts w:ascii="ＭＳ Ｐ明朝" w:eastAsia="ＭＳ Ｐ明朝" w:hAnsi="ＭＳ Ｐ明朝" w:hint="eastAsia"/>
                <w:bCs/>
                <w:sz w:val="22"/>
                <w:u w:val="single"/>
                <w:lang w:eastAsia="ja-JP"/>
              </w:rPr>
              <w:t>教育制度において初等レベルの次の教育であり、大学、又はそれに類する教育機関への入学前に終了しているものを言う。</w:t>
            </w:r>
          </w:p>
          <w:p w14:paraId="1EF3E969" w14:textId="4551F51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6.1.1.2.1.2</w:t>
            </w:r>
            <w:r w:rsidR="004276AD"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Cs/>
                <w:sz w:val="22"/>
                <w:u w:val="single"/>
                <w:lang w:eastAsia="ja-JP"/>
              </w:rPr>
              <w:t>森林及び森林外樹木産品関連産業に関する</w:t>
            </w:r>
            <w:r w:rsidR="00024333" w:rsidRPr="00D81982">
              <w:rPr>
                <w:rFonts w:ascii="ＭＳ Ｐ明朝" w:eastAsia="ＭＳ Ｐ明朝" w:hAnsi="ＭＳ Ｐ明朝" w:hint="eastAsia"/>
                <w:bCs/>
                <w:sz w:val="22"/>
                <w:u w:val="single"/>
                <w:lang w:eastAsia="ja-JP"/>
              </w:rPr>
              <w:t>就業経験が、</w:t>
            </w:r>
            <w:r w:rsidRPr="00D81982">
              <w:rPr>
                <w:rFonts w:ascii="ＭＳ Ｐ明朝" w:eastAsia="ＭＳ Ｐ明朝" w:hAnsi="ＭＳ Ｐ明朝" w:hint="eastAsia"/>
                <w:bCs/>
                <w:sz w:val="22"/>
                <w:u w:val="single"/>
                <w:lang w:eastAsia="ja-JP"/>
              </w:rPr>
              <w:t>本規格が求める</w:t>
            </w:r>
            <w:r w:rsidR="00024333" w:rsidRPr="00D81982">
              <w:rPr>
                <w:rFonts w:ascii="ＭＳ Ｐ明朝" w:eastAsia="ＭＳ Ｐ明朝" w:hAnsi="ＭＳ Ｐ明朝" w:hint="eastAsia"/>
                <w:bCs/>
                <w:sz w:val="22"/>
                <w:u w:val="single"/>
                <w:lang w:eastAsia="ja-JP"/>
              </w:rPr>
              <w:t>当該分野に関する特的の</w:t>
            </w:r>
            <w:r w:rsidRPr="00D81982">
              <w:rPr>
                <w:rFonts w:ascii="ＭＳ Ｐ明朝" w:eastAsia="ＭＳ Ｐ明朝" w:hAnsi="ＭＳ Ｐ明朝" w:hint="eastAsia"/>
                <w:bCs/>
                <w:sz w:val="22"/>
                <w:u w:val="single"/>
                <w:lang w:eastAsia="ja-JP"/>
              </w:rPr>
              <w:t>教育と同等であることを認証機関が示す事が可能である場合には、</w:t>
            </w:r>
            <w:r w:rsidR="00527795" w:rsidRPr="00D81982">
              <w:rPr>
                <w:rFonts w:ascii="ＭＳ Ｐ明朝" w:eastAsia="ＭＳ Ｐ明朝" w:hAnsi="ＭＳ Ｐ明朝" w:hint="eastAsia"/>
                <w:bCs/>
                <w:sz w:val="22"/>
                <w:u w:val="single"/>
                <w:lang w:eastAsia="ja-JP"/>
              </w:rPr>
              <w:t>本規格が求める教育を</w:t>
            </w:r>
            <w:r w:rsidR="00024333" w:rsidRPr="00D81982">
              <w:rPr>
                <w:rFonts w:ascii="ＭＳ Ｐ明朝" w:eastAsia="ＭＳ Ｐ明朝" w:hAnsi="ＭＳ Ｐ明朝" w:hint="eastAsia"/>
                <w:bCs/>
                <w:sz w:val="22"/>
                <w:u w:val="single"/>
                <w:lang w:eastAsia="ja-JP"/>
              </w:rPr>
              <w:t>当該</w:t>
            </w:r>
            <w:r w:rsidRPr="00D81982">
              <w:rPr>
                <w:rFonts w:ascii="ＭＳ Ｐ明朝" w:eastAsia="ＭＳ Ｐ明朝" w:hAnsi="ＭＳ Ｐ明朝" w:hint="eastAsia"/>
                <w:bCs/>
                <w:sz w:val="22"/>
                <w:u w:val="single"/>
                <w:lang w:eastAsia="ja-JP"/>
              </w:rPr>
              <w:t>就業経験によって代替することができる。</w:t>
            </w:r>
          </w:p>
          <w:p w14:paraId="1F98A6E5" w14:textId="72F626B9" w:rsidR="00024333" w:rsidRPr="00D81982" w:rsidRDefault="00EC16A5" w:rsidP="00527795">
            <w:pPr>
              <w:pStyle w:val="TDNormaltext"/>
              <w:spacing w:after="0" w:line="276" w:lineRule="auto"/>
              <w:ind w:leftChars="-6" w:left="-13" w:firstLine="14"/>
              <w:rPr>
                <w:rFonts w:ascii="ＭＳ Ｐ明朝" w:eastAsia="ＭＳ Ｐ明朝" w:hAnsi="ＭＳ Ｐ明朝"/>
                <w:bCs/>
                <w:szCs w:val="20"/>
                <w:u w:val="single"/>
                <w:lang w:val="en-US" w:eastAsia="ja-JP"/>
              </w:rPr>
            </w:pPr>
            <w:r w:rsidRPr="00D81982">
              <w:rPr>
                <w:rFonts w:ascii="ＭＳ Ｐ明朝" w:eastAsia="ＭＳ Ｐ明朝" w:hAnsi="ＭＳ Ｐ明朝" w:hint="eastAsia"/>
                <w:bCs/>
                <w:szCs w:val="20"/>
                <w:u w:val="single"/>
                <w:lang w:eastAsia="ja-JP"/>
              </w:rPr>
              <w:t>注意書：森林及び森林外樹木産品関連産業には、森林及び森林外樹木産品の製造、運送及び貯蔵、流通、又はリサイクルなどの行為が含まれる。</w:t>
            </w:r>
          </w:p>
          <w:p w14:paraId="02BD43A0" w14:textId="7A3A09D8"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SGEC-COCのトレーニング</w:t>
            </w:r>
          </w:p>
          <w:p w14:paraId="31D7FCBC" w14:textId="6AA86022"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認証機関は、新規の審査員が</w:t>
            </w:r>
            <w:r w:rsidRPr="00D81982">
              <w:rPr>
                <w:rFonts w:ascii="ＭＳ Ｐ明朝" w:eastAsia="ＭＳ Ｐ明朝" w:hAnsi="ＭＳ Ｐ明朝"/>
                <w:bCs/>
                <w:sz w:val="22"/>
                <w:u w:val="single"/>
                <w:lang w:eastAsia="ja-JP"/>
              </w:rPr>
              <w:t>SGEC認証制度</w:t>
            </w:r>
            <w:r w:rsidR="00AF1E14"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w:t>
            </w:r>
            <w:r w:rsidR="00AF1E14" w:rsidRPr="00D81982">
              <w:rPr>
                <w:rFonts w:ascii="ＭＳ Ｐ明朝" w:eastAsia="ＭＳ Ｐ明朝" w:hAnsi="ＭＳ Ｐ明朝"/>
                <w:bCs/>
                <w:sz w:val="22"/>
                <w:u w:val="single"/>
                <w:lang w:eastAsia="ja-JP"/>
              </w:rPr>
              <w:t>-COC</w:t>
            </w:r>
            <w:r w:rsidRPr="00D81982">
              <w:rPr>
                <w:rFonts w:ascii="ＭＳ Ｐ明朝" w:eastAsia="ＭＳ Ｐ明朝" w:hAnsi="ＭＳ Ｐ明朝" w:hint="eastAsia"/>
                <w:bCs/>
                <w:sz w:val="22"/>
                <w:u w:val="single"/>
                <w:lang w:eastAsia="ja-JP"/>
              </w:rPr>
              <w:t>認証規格に関する初期トレーニングを受けていることを確実にしなければならない。</w:t>
            </w:r>
          </w:p>
          <w:p w14:paraId="46078733" w14:textId="50293D6F"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6.1.1.2.2.1</w:t>
            </w:r>
            <w:r w:rsidRPr="00D81982">
              <w:rPr>
                <w:rFonts w:ascii="ＭＳ Ｐ明朝" w:eastAsia="ＭＳ Ｐ明朝" w:hAnsi="ＭＳ Ｐ明朝"/>
                <w:bCs/>
                <w:sz w:val="22"/>
                <w:u w:val="single"/>
                <w:lang w:eastAsia="ja-JP"/>
              </w:rPr>
              <w:t xml:space="preserve"> SGEC</w:t>
            </w:r>
            <w:r w:rsidR="00AF1E14" w:rsidRPr="00D81982">
              <w:rPr>
                <w:rFonts w:ascii="ＭＳ Ｐ明朝" w:eastAsia="ＭＳ Ｐ明朝" w:hAnsi="ＭＳ Ｐ明朝"/>
                <w:bCs/>
                <w:sz w:val="22"/>
                <w:u w:val="single"/>
                <w:lang w:eastAsia="ja-JP"/>
              </w:rPr>
              <w:t>/PEFC</w:t>
            </w:r>
            <w:r w:rsidR="00AF1E14"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の承認する</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w:t>
            </w:r>
          </w:p>
          <w:p w14:paraId="29DA8446" w14:textId="77777777" w:rsidR="00EC16A5" w:rsidRPr="00D81982" w:rsidRDefault="00EC16A5" w:rsidP="00A74D40">
            <w:pPr>
              <w:pStyle w:val="ab"/>
              <w:spacing w:line="264" w:lineRule="auto"/>
              <w:ind w:leftChars="0" w:left="0"/>
              <w:rPr>
                <w:rFonts w:ascii="ＭＳ Ｐ明朝" w:eastAsia="ＭＳ Ｐ明朝" w:hAnsi="ＭＳ Ｐ明朝"/>
                <w:bCs/>
                <w:u w:val="single"/>
              </w:rPr>
            </w:pPr>
            <w:r w:rsidRPr="00D81982">
              <w:rPr>
                <w:rFonts w:ascii="ＭＳ Ｐ明朝" w:eastAsia="ＭＳ Ｐ明朝" w:hAnsi="ＭＳ Ｐ明朝"/>
                <w:bCs/>
                <w:u w:val="single"/>
              </w:rPr>
              <w:t>SGEC定款第52条に規定する評議委員及び同第5-1条に規定する規格管理委員並びにその他専門家の中か</w:t>
            </w:r>
            <w:r w:rsidRPr="00D81982">
              <w:rPr>
                <w:rFonts w:ascii="ＭＳ Ｐ明朝" w:eastAsia="ＭＳ Ｐ明朝" w:hAnsi="ＭＳ Ｐ明朝" w:hint="eastAsia"/>
                <w:bCs/>
                <w:u w:val="single"/>
              </w:rPr>
              <w:lastRenderedPageBreak/>
              <w:t>ら会長が指名する者によって、</w:t>
            </w:r>
            <w:r w:rsidRPr="00D81982">
              <w:rPr>
                <w:rFonts w:ascii="ＭＳ Ｐ明朝" w:eastAsia="ＭＳ Ｐ明朝" w:hAnsi="ＭＳ Ｐ明朝"/>
                <w:bCs/>
                <w:u w:val="single"/>
              </w:rPr>
              <w:t>ISO/IEC17065</w:t>
            </w:r>
            <w:r w:rsidRPr="00D81982">
              <w:rPr>
                <w:rFonts w:ascii="ＭＳ Ｐ明朝" w:eastAsia="ＭＳ Ｐ明朝" w:hAnsi="ＭＳ Ｐ明朝" w:hint="eastAsia"/>
                <w:bCs/>
                <w:u w:val="single"/>
              </w:rPr>
              <w:t>及び関連国際規格、ＳＧＥＣ規準文書</w:t>
            </w:r>
            <w:r w:rsidRPr="00D81982">
              <w:rPr>
                <w:rFonts w:ascii="ＭＳ Ｐ明朝" w:eastAsia="ＭＳ Ｐ明朝" w:hAnsi="ＭＳ Ｐ明朝"/>
                <w:bCs/>
                <w:u w:val="single"/>
              </w:rPr>
              <w:t>4等の関連規格、並びに認証事例及び関連資料等を訓練教材としたトレーニングのプログラムに基づき実施する。</w:t>
            </w:r>
          </w:p>
          <w:p w14:paraId="3F11359D" w14:textId="77777777"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val="en-US" w:eastAsia="ja-JP"/>
              </w:rPr>
              <w:t>なお、</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のトレーニングの受講修了者（終了書の授与された者）は、当該受講者が所属する組織内において伝達トレーニングを実施する資格が付与される。</w:t>
            </w:r>
          </w:p>
          <w:p w14:paraId="22F80CA6" w14:textId="4F8CD362"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72453A"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SGECのウェブサイトはトレーニングに関するオプションについての詳細情報を提供している。</w:t>
            </w:r>
          </w:p>
          <w:p w14:paraId="210A115A"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6.1.1.2.3</w:t>
            </w:r>
            <w:r w:rsidRPr="00D81982">
              <w:rPr>
                <w:rFonts w:ascii="ＭＳ Ｐ明朝" w:eastAsia="ＭＳ Ｐ明朝" w:hAnsi="ＭＳ Ｐ明朝" w:hint="eastAsia"/>
                <w:bCs/>
                <w:sz w:val="22"/>
                <w:u w:val="single"/>
                <w:lang w:eastAsia="ja-JP"/>
              </w:rPr>
              <w:t xml:space="preserve">　審査トレーニング</w:t>
            </w:r>
          </w:p>
          <w:p w14:paraId="6619C7EC" w14:textId="1CBF1B4D"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19011に基づく審査技術の訓練を終了していることを確実にしなければならない。</w:t>
            </w:r>
          </w:p>
          <w:p w14:paraId="06178559" w14:textId="77777777" w:rsidR="00EC16A5" w:rsidRPr="00E90E5B"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w:t>
            </w:r>
            <w:r w:rsidRPr="00D81982">
              <w:rPr>
                <w:rFonts w:ascii="ＭＳ Ｐ明朝" w:eastAsia="ＭＳ Ｐ明朝" w:hAnsi="ＭＳ Ｐ明朝" w:hint="eastAsia"/>
                <w:bCs/>
                <w:sz w:val="22"/>
                <w:u w:val="single"/>
                <w:lang w:eastAsia="ja-JP"/>
              </w:rPr>
              <w:t xml:space="preserve">　勤務経験　</w:t>
            </w:r>
          </w:p>
          <w:p w14:paraId="4F636E4A" w14:textId="24DD7FC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6.1.1.2.4.1</w:t>
            </w:r>
            <w:r w:rsidRPr="00D81982">
              <w:rPr>
                <w:rFonts w:ascii="ＭＳ Ｐ明朝" w:eastAsia="ＭＳ Ｐ明朝" w:hAnsi="ＭＳ Ｐ明朝" w:hint="eastAsia"/>
                <w:bCs/>
                <w:sz w:val="22"/>
                <w:u w:val="single"/>
              </w:rPr>
              <w:t xml:space="preserve">　認証機関は、審査員の資格として、審査員が最低</w:t>
            </w:r>
            <w:r w:rsidRPr="00D81982">
              <w:rPr>
                <w:rFonts w:ascii="ＭＳ Ｐ明朝" w:eastAsia="ＭＳ Ｐ明朝" w:hAnsi="ＭＳ Ｐ明朝"/>
                <w:bCs/>
                <w:sz w:val="22"/>
                <w:u w:val="single"/>
              </w:rPr>
              <w:t>3年間の森林及び/又は森林外樹木産品並びにその関連研究機関若しくは産業において研究者若しくは正社員（full time）としての勤務経験を有することを確実にしなければならない。</w:t>
            </w:r>
          </w:p>
          <w:p w14:paraId="34DF8125" w14:textId="489B27D5" w:rsidR="00887F2A" w:rsidRPr="00D81982" w:rsidRDefault="00887F2A" w:rsidP="00A74D40">
            <w:pPr>
              <w:pStyle w:val="TDNormaltext"/>
              <w:snapToGrid w:val="0"/>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szCs w:val="20"/>
                <w:u w:val="single"/>
                <w:lang w:eastAsia="ja-JP"/>
              </w:rPr>
              <w:t>注意書：森林及び森林外樹木産品関連産業には、森林及び森林外樹木産品の製造、研究、教育、規格の策定、林業</w:t>
            </w:r>
            <w:r w:rsidRPr="00D81982">
              <w:rPr>
                <w:rFonts w:ascii="ＭＳ Ｐ明朝" w:eastAsia="ＭＳ Ｐ明朝" w:hAnsi="ＭＳ Ｐ明朝"/>
                <w:szCs w:val="20"/>
                <w:u w:val="single"/>
                <w:lang w:eastAsia="ja-JP"/>
              </w:rPr>
              <w:t>/林産品の業界団体、森林に関する法令規制、運送、流通、リサイクル、又は、運送及び貯蔵などの行為が含まれる。</w:t>
            </w:r>
          </w:p>
          <w:p w14:paraId="348AE73F"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6.1.1.2.4.2</w:t>
            </w:r>
            <w:r w:rsidRPr="00D81982">
              <w:rPr>
                <w:rFonts w:ascii="ＭＳ Ｐ明朝" w:eastAsia="ＭＳ Ｐ明朝" w:hAnsi="ＭＳ Ｐ明朝" w:hint="eastAsia"/>
                <w:bCs/>
                <w:sz w:val="22"/>
                <w:u w:val="single"/>
              </w:rPr>
              <w:t xml:space="preserve">　勤務経験の合計年数については、当該審査員が林産品又は関連産業と関連する前項の</w:t>
            </w:r>
            <w:r w:rsidRPr="00D81982">
              <w:rPr>
                <w:rFonts w:ascii="ＭＳ Ｐ明朝" w:eastAsia="ＭＳ Ｐ明朝" w:hAnsi="ＭＳ Ｐ明朝"/>
                <w:bCs/>
                <w:sz w:val="22"/>
                <w:u w:val="single"/>
              </w:rPr>
              <w:t>6.1.1.2.1.1</w:t>
            </w:r>
            <w:r w:rsidRPr="00D81982">
              <w:rPr>
                <w:rFonts w:ascii="ＭＳ Ｐ明朝" w:eastAsia="ＭＳ Ｐ明朝" w:hAnsi="ＭＳ Ｐ明朝" w:hint="eastAsia"/>
                <w:bCs/>
                <w:sz w:val="22"/>
                <w:u w:val="single"/>
              </w:rPr>
              <w:t>の「ａ」からｈ）」に該当する者、若しくは適切、かつ関連した高等教育を修了している場合には</w:t>
            </w:r>
            <w:r w:rsidRPr="00D81982">
              <w:rPr>
                <w:rFonts w:ascii="ＭＳ Ｐ明朝" w:eastAsia="ＭＳ Ｐ明朝" w:hAnsi="ＭＳ Ｐ明朝"/>
                <w:bCs/>
                <w:sz w:val="22"/>
                <w:u w:val="single"/>
              </w:rPr>
              <w:t>1年間の削減が可能である。</w:t>
            </w:r>
          </w:p>
          <w:p w14:paraId="4FD637F9"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注意書：高等教育とは、中等教育（前期：中学校、後期：高等学校）の教育課程を持つ学校の終了に続く教育水準を有する教育であり、日本の場合は、大学又はこれに準ずる教育課程を有する教育を言う。</w:t>
            </w:r>
          </w:p>
          <w:p w14:paraId="4EB576A2" w14:textId="6A870EB2"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6.1.1.2.4.3</w:t>
            </w:r>
            <w:r w:rsidRPr="00D81982">
              <w:rPr>
                <w:rFonts w:ascii="ＭＳ Ｐ明朝" w:eastAsia="ＭＳ Ｐ明朝" w:hAnsi="ＭＳ Ｐ明朝" w:hint="eastAsia"/>
                <w:bCs/>
                <w:sz w:val="22"/>
                <w:u w:val="single"/>
                <w:lang w:eastAsia="ja-JP"/>
              </w:rPr>
              <w:t xml:space="preserve">　勤務経験の合計年数については、当該審査員が有資格審査員の指導の下に</w:t>
            </w:r>
            <w:r w:rsidRPr="00D81982">
              <w:rPr>
                <w:rFonts w:ascii="ＭＳ Ｐ明朝" w:eastAsia="ＭＳ Ｐ明朝" w:hAnsi="ＭＳ Ｐ明朝"/>
                <w:bCs/>
                <w:sz w:val="22"/>
                <w:u w:val="single"/>
                <w:lang w:eastAsia="ja-JP"/>
              </w:rPr>
              <w:t>4</w:t>
            </w:r>
            <w:r w:rsidRPr="00D81982">
              <w:rPr>
                <w:rFonts w:ascii="ＭＳ Ｐ明朝" w:eastAsia="ＭＳ Ｐ明朝" w:hAnsi="ＭＳ Ｐ明朝" w:hint="eastAsia"/>
                <w:bCs/>
                <w:sz w:val="22"/>
                <w:u w:val="single"/>
                <w:lang w:eastAsia="ja-JP"/>
              </w:rPr>
              <w:t>件の</w:t>
            </w:r>
            <w:r w:rsidRPr="00D81982">
              <w:rPr>
                <w:rFonts w:ascii="ＭＳ Ｐ明朝" w:eastAsia="ＭＳ Ｐ明朝" w:hAnsi="ＭＳ Ｐ明朝"/>
                <w:bCs/>
                <w:sz w:val="22"/>
                <w:u w:val="single"/>
                <w:lang w:eastAsia="ja-JP"/>
              </w:rPr>
              <w:t>COC審査を実行している場合には、1年間の削減が可能である。</w:t>
            </w:r>
          </w:p>
          <w:p w14:paraId="2294FE51"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6.1.1.2.5</w:t>
            </w:r>
            <w:r w:rsidRPr="00D81982">
              <w:rPr>
                <w:rFonts w:ascii="ＭＳ Ｐ明朝" w:eastAsia="ＭＳ Ｐ明朝" w:hAnsi="ＭＳ Ｐ明朝" w:hint="eastAsia"/>
                <w:bCs/>
                <w:sz w:val="22"/>
                <w:u w:val="single"/>
                <w:lang w:eastAsia="ja-JP"/>
              </w:rPr>
              <w:t xml:space="preserve">　審査経験</w:t>
            </w:r>
          </w:p>
          <w:p w14:paraId="50882164" w14:textId="44BAD92C"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6.1.1.2.5.1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認証機関は、審査員の資格として、当該審査員が過去</w:t>
            </w:r>
            <w:r w:rsidRPr="00D81982">
              <w:rPr>
                <w:rFonts w:ascii="ＭＳ Ｐ明朝" w:eastAsia="ＭＳ Ｐ明朝" w:hAnsi="ＭＳ Ｐ明朝"/>
                <w:bCs/>
                <w:sz w:val="22"/>
                <w:u w:val="single"/>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w:t>
            </w:r>
            <w:r w:rsidR="00AF1E14" w:rsidRPr="00D81982">
              <w:rPr>
                <w:rFonts w:ascii="ＭＳ Ｐ明朝" w:eastAsia="ＭＳ Ｐ明朝" w:hAnsi="ＭＳ Ｐ明朝"/>
                <w:bCs/>
                <w:sz w:val="22"/>
                <w:u w:val="single"/>
              </w:rPr>
              <w:t>SGEC-COC</w:t>
            </w:r>
            <w:r w:rsidR="00AF1E14" w:rsidRPr="00D81982">
              <w:rPr>
                <w:rFonts w:ascii="ＭＳ Ｐ明朝" w:eastAsia="ＭＳ Ｐ明朝" w:hAnsi="ＭＳ Ｐ明朝" w:hint="eastAsia"/>
                <w:bCs/>
                <w:sz w:val="22"/>
                <w:u w:val="single"/>
              </w:rPr>
              <w:t>審査に</w:t>
            </w:r>
            <w:r w:rsidRPr="00D81982">
              <w:rPr>
                <w:rFonts w:ascii="ＭＳ Ｐ明朝" w:eastAsia="ＭＳ Ｐ明朝" w:hAnsi="ＭＳ Ｐ明朝" w:hint="eastAsia"/>
                <w:bCs/>
                <w:sz w:val="22"/>
                <w:u w:val="single"/>
              </w:rPr>
              <w:t>削減が可能である。</w:t>
            </w:r>
          </w:p>
          <w:p w14:paraId="1175EC0C"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6.1.1.2.6　</w:t>
            </w:r>
            <w:r w:rsidRPr="00D81982">
              <w:rPr>
                <w:rFonts w:ascii="ＭＳ Ｐ明朝" w:eastAsia="ＭＳ Ｐ明朝" w:hAnsi="ＭＳ Ｐ明朝" w:hint="eastAsia"/>
                <w:bCs/>
                <w:sz w:val="22"/>
                <w:u w:val="single"/>
                <w:lang w:eastAsia="ja-JP"/>
              </w:rPr>
              <w:t>力量</w:t>
            </w:r>
          </w:p>
          <w:p w14:paraId="73ED3F5B"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6.1.1.2.6.1</w:t>
            </w:r>
            <w:r w:rsidRPr="00D81982">
              <w:rPr>
                <w:rFonts w:ascii="ＭＳ Ｐ明朝" w:eastAsia="ＭＳ Ｐ明朝" w:hAnsi="ＭＳ Ｐ明朝" w:hint="eastAsia"/>
                <w:bCs/>
                <w:sz w:val="22"/>
                <w:u w:val="single"/>
                <w:lang w:eastAsia="ja-JP"/>
              </w:rPr>
              <w:t xml:space="preserve">　認証機関は、審査員が下記の分野における知識及び技能を活用する技量を有することを示すことを確実にしなければならない。</w:t>
            </w:r>
          </w:p>
          <w:p w14:paraId="6FA46C55"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　SGEC-COC</w:t>
            </w:r>
            <w:r w:rsidRPr="00D81982">
              <w:rPr>
                <w:rFonts w:ascii="ＭＳ Ｐ明朝" w:eastAsia="ＭＳ Ｐ明朝" w:hAnsi="ＭＳ Ｐ明朝" w:hint="eastAsia"/>
                <w:bCs/>
                <w:sz w:val="22"/>
                <w:u w:val="single"/>
              </w:rPr>
              <w:t>の「問題のある出処」の定義（</w:t>
            </w:r>
            <w:r w:rsidRPr="00D81982">
              <w:rPr>
                <w:rFonts w:ascii="ＭＳ Ｐ明朝" w:eastAsia="ＭＳ Ｐ明朝" w:hAnsi="ＭＳ Ｐ明朝"/>
                <w:bCs/>
                <w:sz w:val="22"/>
                <w:u w:val="single"/>
              </w:rPr>
              <w:t>SGEC規準文書４の「3.6項のb、c、ｄ、e」）の対象範囲に包含され、SGEC持続可能な森林管理規格（SGEC規準文書３）の要求事項を含むSGEC認証制度の目的及び中核的なプロセス。</w:t>
            </w:r>
          </w:p>
          <w:p w14:paraId="11DCF6D6"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ｂ）審査の原則、手順、及びテクニック（</w:t>
            </w:r>
            <w:r w:rsidRPr="00D81982">
              <w:rPr>
                <w:rFonts w:ascii="ＭＳ Ｐ明朝" w:eastAsia="ＭＳ Ｐ明朝" w:hAnsi="ＭＳ Ｐ明朝"/>
                <w:bCs/>
                <w:sz w:val="22"/>
                <w:u w:val="single"/>
              </w:rPr>
              <w:t>ISO19011:2018</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7.2.3.2.a項を参照）について、審査員がこれらを個々の</w:t>
            </w:r>
            <w:r w:rsidRPr="00D81982">
              <w:rPr>
                <w:rFonts w:ascii="ＭＳ Ｐ明朝" w:eastAsia="ＭＳ Ｐ明朝" w:hAnsi="ＭＳ Ｐ明朝" w:hint="eastAsia"/>
                <w:bCs/>
                <w:sz w:val="22"/>
                <w:u w:val="single"/>
              </w:rPr>
              <w:lastRenderedPageBreak/>
              <w:t>審査に適切に適用し、体系的で一貫した審査を実行できることを確実にする。</w:t>
            </w:r>
          </w:p>
          <w:p w14:paraId="64F63041" w14:textId="65926FF6"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53A61683" w14:textId="5EB247E0"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25BA84D2" w14:textId="77777777" w:rsidR="00EC16A5" w:rsidRPr="00D81982" w:rsidRDefault="00EC16A5" w:rsidP="00A74D40">
            <w:pPr>
              <w:spacing w:line="264" w:lineRule="auto"/>
              <w:ind w:leftChars="100" w:left="210" w:firstLineChars="100" w:firstLine="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この分野における知識と理解は、下記をその範囲に含めなければならない。</w:t>
            </w:r>
          </w:p>
          <w:p w14:paraId="7F862EF9" w14:textId="77777777" w:rsidR="00EC16A5" w:rsidRPr="00D81982" w:rsidRDefault="00EC16A5" w:rsidP="00A74D40">
            <w:pPr>
              <w:spacing w:line="264" w:lineRule="auto"/>
              <w:ind w:leftChars="200" w:left="64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  </w:t>
            </w:r>
            <w:r w:rsidRPr="00D81982">
              <w:rPr>
                <w:rFonts w:ascii="ＭＳ Ｐ明朝" w:eastAsia="ＭＳ Ｐ明朝" w:hAnsi="ＭＳ Ｐ明朝" w:hint="eastAsia"/>
                <w:bCs/>
                <w:sz w:val="22"/>
                <w:u w:val="single"/>
              </w:rPr>
              <w:t>労働契約書（雇用契約書）及び</w:t>
            </w:r>
            <w:r w:rsidRPr="00D81982">
              <w:rPr>
                <w:rFonts w:ascii="ＭＳ Ｐ明朝" w:eastAsia="ＭＳ Ｐ明朝" w:hAnsi="ＭＳ Ｐ明朝"/>
                <w:bCs/>
                <w:sz w:val="22"/>
                <w:u w:val="single"/>
              </w:rPr>
              <w:t>/又は団体交渉の合意を含む協定書や合意書等</w:t>
            </w:r>
          </w:p>
          <w:p w14:paraId="74A929A4" w14:textId="3E3FBDB3" w:rsidR="00EC16A5" w:rsidRPr="00D81982" w:rsidRDefault="00EC16A5" w:rsidP="00A74D40">
            <w:pPr>
              <w:spacing w:line="264" w:lineRule="auto"/>
              <w:ind w:leftChars="191" w:left="621"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ii</w:t>
            </w:r>
            <w:r w:rsidRPr="00D81982">
              <w:rPr>
                <w:rFonts w:ascii="ＭＳ Ｐ明朝" w:eastAsia="ＭＳ Ｐ明朝" w:hAnsi="ＭＳ Ｐ明朝" w:hint="eastAsia"/>
                <w:bCs/>
                <w:sz w:val="22"/>
                <w:u w:val="single"/>
              </w:rPr>
              <w:t xml:space="preserve">　非認証原材料の原産国における労働者の社会、保健、安全の問題を含む法令等に基づく森林の管理や執行システム</w:t>
            </w:r>
          </w:p>
          <w:p w14:paraId="18AF7377"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iii </w:t>
            </w:r>
            <w:r w:rsidRPr="00D81982">
              <w:rPr>
                <w:rFonts w:ascii="ＭＳ Ｐ明朝" w:eastAsia="ＭＳ Ｐ明朝" w:hAnsi="ＭＳ Ｐ明朝" w:hint="eastAsia"/>
                <w:bCs/>
                <w:sz w:val="22"/>
                <w:u w:val="single"/>
              </w:rPr>
              <w:t>労働者の権利に関連する国際条約（</w:t>
            </w:r>
            <w:r w:rsidRPr="00D81982">
              <w:rPr>
                <w:rFonts w:ascii="ＭＳ Ｐ明朝" w:eastAsia="ＭＳ Ｐ明朝" w:hAnsi="ＭＳ Ｐ明朝"/>
                <w:bCs/>
                <w:sz w:val="22"/>
                <w:u w:val="single"/>
              </w:rPr>
              <w:t>ILO基本条約）、及び</w:t>
            </w:r>
          </w:p>
          <w:p w14:paraId="1DED4B83"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iv　林産品の貿易に関する国際条約及びCITES、その他関連協定</w:t>
            </w:r>
          </w:p>
          <w:p w14:paraId="3376ABAB" w14:textId="77777777" w:rsidR="00EC16A5" w:rsidRPr="00D81982" w:rsidRDefault="00EC16A5" w:rsidP="00A74D40">
            <w:pPr>
              <w:spacing w:line="264"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CITES：</w:t>
            </w:r>
            <w:r w:rsidRPr="00E90E5B">
              <w:rPr>
                <w:rFonts w:ascii="ＭＳ Ｐ明朝" w:eastAsia="ＭＳ Ｐ明朝" w:hAnsi="ＭＳ Ｐ明朝" w:cs="Arial"/>
                <w:bCs/>
                <w:sz w:val="20"/>
                <w:szCs w:val="20"/>
                <w:u w:val="single"/>
              </w:rPr>
              <w:t>ワシントン条約（Convention on International Trade in Endangered Species of Wild Fauna and Flora</w:t>
            </w:r>
            <w:r w:rsidRPr="00E90E5B">
              <w:rPr>
                <w:rFonts w:ascii="ＭＳ Ｐ明朝" w:eastAsia="ＭＳ Ｐ明朝" w:hAnsi="ＭＳ Ｐ明朝" w:cs="Arial" w:hint="eastAsia"/>
                <w:bCs/>
                <w:sz w:val="20"/>
                <w:szCs w:val="20"/>
                <w:u w:val="single"/>
              </w:rPr>
              <w:t>：</w:t>
            </w:r>
            <w:r w:rsidRPr="00E90E5B">
              <w:rPr>
                <w:rFonts w:ascii="ＭＳ Ｐ明朝" w:eastAsia="ＭＳ Ｐ明朝" w:hAnsi="ＭＳ Ｐ明朝" w:cs="Arial"/>
                <w:bCs/>
                <w:sz w:val="20"/>
                <w:szCs w:val="20"/>
                <w:u w:val="single"/>
              </w:rPr>
              <w:t>絶滅のおそれのある野生動植物の種の国際取引に関する条約）</w:t>
            </w:r>
          </w:p>
          <w:p w14:paraId="6AA4991C" w14:textId="747F5B5E" w:rsidR="00EC16A5" w:rsidRPr="00E90E5B"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6.1.1.2.6.2</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認証機関は、審査員が</w:t>
            </w:r>
            <w:r w:rsidRPr="00D81982">
              <w:rPr>
                <w:rFonts w:ascii="ＭＳ Ｐ明朝" w:eastAsia="ＭＳ Ｐ明朝" w:hAnsi="ＭＳ Ｐ明朝"/>
                <w:bCs/>
                <w:sz w:val="22"/>
                <w:u w:val="single"/>
              </w:rPr>
              <w:t>SGEC－COCの下記の分野に関する用語、知識、理解及び力量(技量)を示すことを確実にしなければならない。</w:t>
            </w:r>
          </w:p>
          <w:p w14:paraId="4792A6C8" w14:textId="39C0753F" w:rsidR="00EC16A5" w:rsidRPr="00D81982" w:rsidRDefault="00EC16A5" w:rsidP="00A74D40">
            <w:pPr>
              <w:pStyle w:val="TDNormaltext"/>
              <w:spacing w:after="0" w:line="264" w:lineRule="auto"/>
              <w:ind w:left="469" w:hangingChars="213" w:hanging="469"/>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a)　SGEC-COC規格（SGEC規準文書4）</w:t>
            </w:r>
            <w:r w:rsidR="00863F4C"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hint="eastAsia"/>
                <w:bCs/>
                <w:sz w:val="22"/>
                <w:u w:val="single"/>
                <w:lang w:eastAsia="ja-JP"/>
              </w:rPr>
              <w:t>原則及び要求事項</w:t>
            </w:r>
          </w:p>
          <w:p w14:paraId="601517CD" w14:textId="77777777"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b)　特定部門の製品（非木材林産品及びリサイクル原材料からの製品を含む。）とそのプロセス及び慣習、適用された原材料のフロー、並びに計測及び管理の方法</w:t>
            </w:r>
          </w:p>
          <w:p w14:paraId="243F08D0" w14:textId="43B0E78E"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w:t>
            </w:r>
            <w:r w:rsidRPr="00D81982">
              <w:rPr>
                <w:rFonts w:ascii="ＭＳ Ｐ明朝" w:eastAsia="ＭＳ Ｐ明朝" w:hAnsi="ＭＳ Ｐ明朝" w:hint="eastAsia"/>
                <w:bCs/>
                <w:sz w:val="22"/>
                <w:u w:val="single"/>
                <w:lang w:eastAsia="ja-JP"/>
              </w:rPr>
              <w:t xml:space="preserve">　森林及び森林外樹木産品関連産業へのマネジメントシステムの適用とそれらの構成部分間の相互作用</w:t>
            </w:r>
          </w:p>
          <w:p w14:paraId="2141D846" w14:textId="787C3456"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d)　</w:t>
            </w:r>
            <w:r w:rsidR="00F830D0" w:rsidRPr="00D81982">
              <w:rPr>
                <w:rFonts w:ascii="ＭＳ Ｐ明朝" w:eastAsia="ＭＳ Ｐ明朝" w:hAnsi="ＭＳ Ｐ明朝"/>
                <w:sz w:val="22"/>
                <w:u w:val="single"/>
              </w:rPr>
              <w:t xml:space="preserve"> 文書、データ、その他の記録の権限、セキュリティ、配布及び管理に関する情報システムとテクノロジー</w:t>
            </w:r>
          </w:p>
          <w:p w14:paraId="7612BE8F" w14:textId="769106C1"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w:t>
            </w:r>
            <w:r w:rsidR="00527795"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商標及びその他の製品ラベルと主張の適用</w:t>
            </w:r>
          </w:p>
          <w:p w14:paraId="48255894" w14:textId="77777777"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f)</w:t>
            </w:r>
            <w:r w:rsidRPr="00D81982">
              <w:rPr>
                <w:rFonts w:ascii="ＭＳ Ｐ明朝" w:eastAsia="ＭＳ Ｐ明朝" w:hAnsi="ＭＳ Ｐ明朝" w:hint="eastAsia"/>
                <w:bCs/>
                <w:sz w:val="22"/>
                <w:u w:val="single"/>
              </w:rPr>
              <w:t xml:space="preserve">　関連するリスク評価法とその指標を含む出処に問題がある原材料の調達を回避する方法の適用。</w:t>
            </w:r>
          </w:p>
          <w:p w14:paraId="5BC3FD81" w14:textId="77777777" w:rsidR="00EC16A5" w:rsidRPr="00E90E5B"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g)　社会、保健、安全に関する要求事項　　</w:t>
            </w:r>
          </w:p>
          <w:p w14:paraId="425F17A2" w14:textId="6F39F8BE"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6.1.1.2.6.3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特に、認証機関は、審査員の訓練の必要性を確認するために、その実績に基づき審査員の力量に関するレビューをしなければならない。</w:t>
            </w:r>
          </w:p>
          <w:p w14:paraId="551A8BF3" w14:textId="77777777"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6.1.1.3　</w:t>
            </w:r>
            <w:r w:rsidRPr="00D81982">
              <w:rPr>
                <w:rFonts w:ascii="ＭＳ Ｐ明朝" w:eastAsia="ＭＳ Ｐ明朝" w:hAnsi="ＭＳ Ｐ明朝" w:hint="eastAsia"/>
                <w:bCs/>
                <w:sz w:val="22"/>
                <w:u w:val="single"/>
              </w:rPr>
              <w:t>審査チーム</w:t>
            </w:r>
          </w:p>
          <w:p w14:paraId="7677CAE8"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審査チームは、</w:t>
            </w:r>
            <w:r w:rsidRPr="00D81982">
              <w:rPr>
                <w:rFonts w:ascii="ＭＳ Ｐ明朝" w:eastAsia="ＭＳ Ｐ明朝" w:hAnsi="ＭＳ Ｐ明朝"/>
                <w:bCs/>
                <w:sz w:val="22"/>
                <w:u w:val="single"/>
                <w:lang w:eastAsia="ja-JP"/>
              </w:rPr>
              <w:t>6.1.1.2</w:t>
            </w:r>
            <w:r w:rsidRPr="00D81982">
              <w:rPr>
                <w:rFonts w:ascii="ＭＳ Ｐ明朝" w:eastAsia="ＭＳ Ｐ明朝" w:hAnsi="ＭＳ Ｐ明朝" w:hint="eastAsia"/>
                <w:bCs/>
                <w:sz w:val="22"/>
                <w:u w:val="single"/>
                <w:lang w:eastAsia="ja-JP"/>
              </w:rPr>
              <w:t>項に定める要求事項を満たし、性別上のバランスを考慮し、単数または複数の審査員によって構成されなければならない。</w:t>
            </w:r>
          </w:p>
          <w:p w14:paraId="6CB01A1E"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6.1.1.3.1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テクニカル専門員（テクニカルエクスパート）</w:t>
            </w:r>
          </w:p>
          <w:p w14:paraId="47B3D017" w14:textId="0F128BD0"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5842DE37" w14:textId="02C14F23"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w:t>
            </w:r>
            <w:r w:rsidRPr="00D81982">
              <w:rPr>
                <w:rFonts w:ascii="ＭＳ Ｐ明朝" w:eastAsia="ＭＳ Ｐ明朝" w:hAnsi="ＭＳ Ｐ明朝" w:hint="eastAsia"/>
                <w:bCs/>
                <w:sz w:val="22"/>
                <w:u w:val="single"/>
                <w:lang w:eastAsia="ja-JP"/>
              </w:rPr>
              <w:t xml:space="preserve">　</w:t>
            </w:r>
            <w:r w:rsidR="00A74D40" w:rsidRPr="00D81982">
              <w:rPr>
                <w:rFonts w:ascii="ＭＳ Ｐ明朝" w:eastAsia="ＭＳ Ｐ明朝" w:hAnsi="ＭＳ Ｐ明朝" w:hint="eastAsia"/>
                <w:bCs/>
                <w:sz w:val="22"/>
                <w:u w:val="single"/>
                <w:lang w:eastAsia="ja-JP"/>
              </w:rPr>
              <w:t>レビューの実行者（以下「レビュ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アー」という）</w:t>
            </w:r>
            <w:r w:rsidR="00F830D0"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w:t>
            </w:r>
          </w:p>
          <w:p w14:paraId="1853D859" w14:textId="3E5BFC2E"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w:t>
            </w:r>
            <w:r w:rsidRPr="00D81982">
              <w:rPr>
                <w:rFonts w:ascii="ＭＳ Ｐ明朝" w:eastAsia="ＭＳ Ｐ明朝" w:hAnsi="ＭＳ Ｐ明朝" w:hint="eastAsia"/>
                <w:bCs/>
                <w:sz w:val="22"/>
                <w:u w:val="single"/>
                <w:lang w:eastAsia="ja-JP"/>
              </w:rPr>
              <w:t xml:space="preserve">　</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認証の決定者に対する要求事項</w:t>
            </w:r>
          </w:p>
          <w:p w14:paraId="639F852D" w14:textId="3924C5CF"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9FC164C" w14:textId="41AE5D00" w:rsidR="000372EB" w:rsidRPr="00D81982" w:rsidRDefault="00CD509B" w:rsidP="00A74D40">
            <w:pPr>
              <w:pStyle w:val="TDNormaltext"/>
              <w:spacing w:after="0" w:line="264" w:lineRule="auto"/>
              <w:ind w:left="2" w:firstLineChars="5" w:firstLine="9"/>
              <w:rPr>
                <w:rFonts w:ascii="ＭＳ Ｐ明朝" w:eastAsia="ＭＳ Ｐ明朝" w:hAnsi="ＭＳ Ｐ明朝"/>
                <w:bCs/>
                <w:sz w:val="22"/>
                <w:u w:val="single"/>
                <w:lang w:eastAsia="ja-JP"/>
              </w:rPr>
            </w:pPr>
            <w:r w:rsidRPr="00D81982">
              <w:rPr>
                <w:rFonts w:ascii="ＭＳ ゴシック" w:eastAsia="ＭＳ ゴシック" w:hAnsi="ＭＳ ゴシック" w:hint="eastAsia"/>
                <w:sz w:val="18"/>
                <w:szCs w:val="18"/>
                <w:u w:val="single"/>
                <w:lang w:eastAsia="ja-JP"/>
              </w:rPr>
              <w:t xml:space="preserve">注意書　</w:t>
            </w:r>
            <w:r w:rsidR="004276AD" w:rsidRPr="00D81982">
              <w:rPr>
                <w:rFonts w:ascii="ＭＳ ゴシック" w:eastAsia="ＭＳ ゴシック" w:hAnsi="ＭＳ ゴシック" w:hint="eastAsia"/>
                <w:bCs/>
                <w:sz w:val="18"/>
                <w:szCs w:val="18"/>
                <w:u w:val="single"/>
                <w:lang w:eastAsia="ja-JP"/>
              </w:rPr>
              <w:t>レビューアー</w:t>
            </w:r>
            <w:r w:rsidRPr="00D81982">
              <w:rPr>
                <w:rFonts w:ascii="ＭＳ ゴシック" w:eastAsia="ＭＳ ゴシック" w:hAnsi="ＭＳ ゴシック" w:hint="eastAsia"/>
                <w:bCs/>
                <w:sz w:val="18"/>
                <w:szCs w:val="18"/>
                <w:u w:val="single"/>
                <w:lang w:eastAsia="ja-JP"/>
              </w:rPr>
              <w:t>及び認証の決定者は</w:t>
            </w:r>
            <w:r w:rsidRPr="00D81982">
              <w:rPr>
                <w:rFonts w:ascii="ＭＳ ゴシック" w:eastAsia="ＭＳ ゴシック" w:hAnsi="ＭＳ ゴシック" w:hint="eastAsia"/>
                <w:sz w:val="18"/>
                <w:szCs w:val="18"/>
                <w:u w:val="single"/>
                <w:lang w:eastAsia="ja-JP"/>
              </w:rPr>
              <w:t>同一人物であってもよい。</w:t>
            </w:r>
            <w:r w:rsidRPr="00D81982">
              <w:rPr>
                <w:rFonts w:ascii="ＭＳ ゴシック" w:eastAsia="ＭＳ ゴシック" w:hAnsi="ＭＳ ゴシック"/>
                <w:sz w:val="18"/>
                <w:szCs w:val="18"/>
                <w:u w:val="single"/>
                <w:lang w:eastAsia="ja-JP"/>
              </w:rPr>
              <w:t>ISO/IEC 17065:2012(E)の7.6.2項を参照。</w:t>
            </w:r>
          </w:p>
          <w:p w14:paraId="79C50E0C"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w:t>
            </w:r>
            <w:r w:rsidRPr="00D81982">
              <w:rPr>
                <w:rFonts w:ascii="ＭＳ Ｐ明朝" w:eastAsia="ＭＳ Ｐ明朝" w:hAnsi="ＭＳ Ｐ明朝" w:hint="eastAsia"/>
                <w:bCs/>
                <w:sz w:val="22"/>
                <w:u w:val="single"/>
                <w:lang w:eastAsia="ja-JP"/>
              </w:rPr>
              <w:t xml:space="preserve">　教育　</w:t>
            </w:r>
          </w:p>
          <w:p w14:paraId="17B8E87C" w14:textId="23D55719"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6.1.1.4.1.1.1</w:t>
            </w:r>
            <w:r w:rsidRPr="00D81982">
              <w:rPr>
                <w:rFonts w:ascii="ＭＳ Ｐ明朝" w:eastAsia="ＭＳ Ｐ明朝" w:hAnsi="ＭＳ Ｐ明朝" w:hint="eastAsia"/>
                <w:bCs/>
                <w:sz w:val="22"/>
                <w:u w:val="single"/>
                <w:lang w:eastAsia="ja-JP"/>
              </w:rPr>
              <w:t xml:space="preserve">　認証機関は、</w:t>
            </w:r>
            <w:r w:rsidR="00CD509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CD509B" w:rsidRPr="00D81982">
              <w:rPr>
                <w:rFonts w:ascii="ＭＳ Ｐ明朝" w:eastAsia="ＭＳ Ｐ明朝" w:hAnsi="ＭＳ Ｐ明朝" w:hint="eastAsia"/>
                <w:bCs/>
                <w:sz w:val="22"/>
                <w:u w:val="single"/>
                <w:lang w:eastAsia="ja-JP"/>
              </w:rPr>
              <w:t>又は</w:t>
            </w:r>
            <w:r w:rsidRPr="00D81982">
              <w:rPr>
                <w:rFonts w:ascii="ＭＳ Ｐ明朝" w:eastAsia="ＭＳ Ｐ明朝" w:hAnsi="ＭＳ Ｐ明朝" w:hint="eastAsia"/>
                <w:bCs/>
                <w:sz w:val="22"/>
                <w:u w:val="single"/>
                <w:lang w:eastAsia="ja-JP"/>
              </w:rPr>
              <w:t>当該認証決定者が</w:t>
            </w:r>
            <w:r w:rsidR="00A74D40"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下記の資格を有する者で</w:t>
            </w:r>
            <w:r w:rsidR="00527795" w:rsidRPr="00D81982">
              <w:rPr>
                <w:rFonts w:ascii="ＭＳ Ｐ明朝" w:eastAsia="ＭＳ Ｐ明朝" w:hAnsi="ＭＳ Ｐ明朝" w:hint="eastAsia"/>
                <w:bCs/>
                <w:sz w:val="22"/>
                <w:u w:val="single"/>
                <w:lang w:eastAsia="ja-JP"/>
              </w:rPr>
              <w:t>あることを確実にし</w:t>
            </w:r>
            <w:r w:rsidRPr="00D81982">
              <w:rPr>
                <w:rFonts w:ascii="ＭＳ Ｐ明朝" w:eastAsia="ＭＳ Ｐ明朝" w:hAnsi="ＭＳ Ｐ明朝" w:hint="eastAsia"/>
                <w:bCs/>
                <w:sz w:val="22"/>
                <w:u w:val="single"/>
                <w:lang w:eastAsia="ja-JP"/>
              </w:rPr>
              <w:t>なければならない。</w:t>
            </w:r>
          </w:p>
          <w:p w14:paraId="2BBB95EB" w14:textId="0D95C7D3"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56732D0A" w14:textId="461FB18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1B93BC37" w14:textId="48E9A97C"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ｃ）</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林業技士（森林総合監理部門）</w:t>
            </w:r>
          </w:p>
          <w:p w14:paraId="0DA84CD2" w14:textId="4717CB0B"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ｄ）</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林業普及指導員</w:t>
            </w:r>
          </w:p>
          <w:p w14:paraId="0C97C8AB" w14:textId="76D54C65"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ｅ）</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林業改良普及員（</w:t>
            </w:r>
            <w:r w:rsidRPr="00D81982">
              <w:rPr>
                <w:rFonts w:ascii="ＭＳ Ｐ明朝" w:eastAsia="ＭＳ Ｐ明朝" w:hAnsi="ＭＳ Ｐ明朝"/>
                <w:bCs/>
                <w:sz w:val="22"/>
                <w:u w:val="single"/>
              </w:rPr>
              <w:t>AG）経験者</w:t>
            </w:r>
          </w:p>
          <w:p w14:paraId="35F9FA53" w14:textId="6FE0B201"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ｆ）</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林業専門技術員（</w:t>
            </w:r>
            <w:r w:rsidRPr="00D81982">
              <w:rPr>
                <w:rFonts w:ascii="ＭＳ Ｐ明朝" w:eastAsia="ＭＳ Ｐ明朝" w:hAnsi="ＭＳ Ｐ明朝"/>
                <w:bCs/>
                <w:sz w:val="22"/>
                <w:u w:val="single"/>
              </w:rPr>
              <w:t>AP）経験者</w:t>
            </w:r>
          </w:p>
          <w:p w14:paraId="52051074" w14:textId="1A19BF2F"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cs="Century" w:hint="eastAsia"/>
                <w:bCs/>
                <w:sz w:val="22"/>
                <w:u w:val="single"/>
              </w:rPr>
              <w:t>ｇ）</w:t>
            </w:r>
            <w:r w:rsidR="00527795" w:rsidRPr="00D81982">
              <w:rPr>
                <w:rFonts w:ascii="ＭＳ Ｐ明朝" w:eastAsia="ＭＳ Ｐ明朝" w:hAnsi="ＭＳ Ｐ明朝" w:cs="Century"/>
                <w:bCs/>
                <w:sz w:val="22"/>
                <w:u w:val="single"/>
              </w:rPr>
              <w:t xml:space="preserve"> </w:t>
            </w:r>
            <w:r w:rsidRPr="00D81982">
              <w:rPr>
                <w:rFonts w:ascii="ＭＳ Ｐ明朝" w:eastAsia="ＭＳ Ｐ明朝" w:hAnsi="ＭＳ Ｐ明朝" w:cs="Century" w:hint="eastAsia"/>
                <w:bCs/>
                <w:sz w:val="22"/>
                <w:u w:val="single"/>
              </w:rPr>
              <w:t>森林生産物の検査経験を有する</w:t>
            </w:r>
            <w:r w:rsidRPr="00D81982">
              <w:rPr>
                <w:rFonts w:ascii="ＭＳ Ｐ明朝" w:eastAsia="ＭＳ Ｐ明朝" w:hAnsi="ＭＳ Ｐ明朝" w:cs="Century"/>
                <w:bCs/>
                <w:sz w:val="22"/>
                <w:u w:val="single"/>
              </w:rPr>
              <w:t>JAS</w:t>
            </w:r>
            <w:r w:rsidRPr="00D81982">
              <w:rPr>
                <w:rFonts w:ascii="ＭＳ Ｐ明朝" w:eastAsia="ＭＳ Ｐ明朝" w:hAnsi="ＭＳ Ｐ明朝" w:hint="eastAsia"/>
                <w:bCs/>
                <w:sz w:val="22"/>
                <w:u w:val="single"/>
              </w:rPr>
              <w:t>検査員</w:t>
            </w:r>
          </w:p>
          <w:p w14:paraId="275504DD" w14:textId="68C83A6D"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ｈ）</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林産物関連業務・関連審査・関連研究経験者</w:t>
            </w:r>
          </w:p>
          <w:p w14:paraId="03A85A25" w14:textId="6C11063A"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AD5052"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AD5052" w:rsidRPr="00D81982">
              <w:rPr>
                <w:rFonts w:ascii="ＭＳ Ｐ明朝" w:eastAsia="ＭＳ Ｐ明朝" w:hAnsi="ＭＳ Ｐ明朝" w:hint="eastAsia"/>
                <w:bCs/>
                <w:sz w:val="22"/>
                <w:u w:val="single"/>
                <w:lang w:eastAsia="ja-JP"/>
              </w:rPr>
              <w:t>又は認証決定者が最低でも森林及び</w:t>
            </w:r>
            <w:r w:rsidR="00AD5052" w:rsidRPr="00D81982">
              <w:rPr>
                <w:rFonts w:ascii="ＭＳ Ｐ明朝" w:eastAsia="ＭＳ Ｐ明朝" w:hAnsi="ＭＳ Ｐ明朝"/>
                <w:bCs/>
                <w:sz w:val="22"/>
                <w:u w:val="single"/>
                <w:lang w:eastAsia="ja-JP"/>
              </w:rPr>
              <w:t>/又は森林外樹木</w:t>
            </w:r>
            <w:r w:rsidR="00527795" w:rsidRPr="00D81982">
              <w:rPr>
                <w:rFonts w:ascii="ＭＳ Ｐ明朝" w:eastAsia="ＭＳ Ｐ明朝" w:hAnsi="ＭＳ Ｐ明朝" w:hint="eastAsia"/>
                <w:bCs/>
                <w:sz w:val="22"/>
                <w:u w:val="single"/>
                <w:lang w:eastAsia="ja-JP"/>
              </w:rPr>
              <w:t>産品</w:t>
            </w:r>
            <w:r w:rsidRPr="00D81982">
              <w:rPr>
                <w:rFonts w:ascii="ＭＳ Ｐ明朝" w:eastAsia="ＭＳ Ｐ明朝" w:hAnsi="ＭＳ Ｐ明朝" w:hint="eastAsia"/>
                <w:bCs/>
                <w:sz w:val="22"/>
                <w:u w:val="single"/>
                <w:lang w:eastAsia="ja-JP"/>
              </w:rPr>
              <w:t>関連産業に関連性があるコース</w:t>
            </w:r>
            <w:r w:rsidRPr="00D81982">
              <w:rPr>
                <w:rFonts w:ascii="ＭＳ Ｐ明朝" w:eastAsia="ＭＳ Ｐ明朝" w:hAnsi="ＭＳ Ｐ明朝"/>
                <w:bCs/>
                <w:sz w:val="22"/>
                <w:u w:val="single"/>
                <w:lang w:eastAsia="ja-JP"/>
              </w:rPr>
              <w:t>(教育課程)を含むか、又はそれが補足されるコース(教育課程)を有する中等教育以上で履修した知識と同等の知識を有していることを確実にし</w:t>
            </w:r>
            <w:r w:rsidR="00AD5052" w:rsidRPr="00D81982">
              <w:rPr>
                <w:rFonts w:ascii="ＭＳ Ｐ明朝" w:eastAsia="ＭＳ Ｐ明朝" w:hAnsi="ＭＳ Ｐ明朝" w:hint="eastAsia"/>
                <w:bCs/>
                <w:sz w:val="22"/>
                <w:u w:val="single"/>
                <w:lang w:eastAsia="ja-JP"/>
              </w:rPr>
              <w:t>なければならな</w:t>
            </w:r>
            <w:r w:rsidR="00527795" w:rsidRPr="00D81982">
              <w:rPr>
                <w:rFonts w:ascii="ＭＳ Ｐ明朝" w:eastAsia="ＭＳ Ｐ明朝" w:hAnsi="ＭＳ Ｐ明朝" w:hint="eastAsia"/>
                <w:bCs/>
                <w:sz w:val="22"/>
                <w:u w:val="single"/>
                <w:lang w:eastAsia="ja-JP"/>
              </w:rPr>
              <w:t>い</w:t>
            </w:r>
            <w:r w:rsidRPr="00D81982">
              <w:rPr>
                <w:rFonts w:ascii="ＭＳ Ｐ明朝" w:eastAsia="ＭＳ Ｐ明朝" w:hAnsi="ＭＳ Ｐ明朝" w:hint="eastAsia"/>
                <w:bCs/>
                <w:sz w:val="22"/>
                <w:u w:val="single"/>
                <w:lang w:eastAsia="ja-JP"/>
              </w:rPr>
              <w:t>。</w:t>
            </w:r>
          </w:p>
          <w:p w14:paraId="6C96F855" w14:textId="77777777" w:rsidR="00EC16A5" w:rsidRPr="00D81982" w:rsidRDefault="00EC16A5" w:rsidP="00A74D40">
            <w:pPr>
              <w:pStyle w:val="TDNormaltext"/>
              <w:spacing w:after="0" w:line="264" w:lineRule="auto"/>
              <w:ind w:left="2" w:firstLineChars="5" w:firstLine="1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59A9E253" w14:textId="7B4DF4E3" w:rsidR="00AD5052" w:rsidRPr="00D81982" w:rsidRDefault="00EC16A5" w:rsidP="00527795">
            <w:pPr>
              <w:pStyle w:val="TDNormaltext"/>
              <w:snapToGrid w:val="0"/>
              <w:spacing w:after="0" w:line="300" w:lineRule="auto"/>
              <w:rPr>
                <w:rFonts w:ascii="ＭＳ Ｐ明朝" w:eastAsia="ＭＳ Ｐ明朝" w:hAnsi="ＭＳ Ｐ明朝"/>
                <w:sz w:val="22"/>
                <w:u w:val="single"/>
                <w:lang w:eastAsia="ja-JP"/>
              </w:rPr>
            </w:pPr>
            <w:r w:rsidRPr="00D81982">
              <w:rPr>
                <w:rFonts w:ascii="ＭＳ Ｐ明朝" w:eastAsia="ＭＳ Ｐ明朝" w:hAnsi="ＭＳ Ｐ明朝"/>
                <w:b/>
                <w:sz w:val="22"/>
                <w:u w:val="single"/>
                <w:lang w:eastAsia="ja-JP"/>
              </w:rPr>
              <w:t>6.1.1.4.1.1.2</w:t>
            </w:r>
            <w:r w:rsidRPr="00D81982">
              <w:rPr>
                <w:rFonts w:ascii="ＭＳ Ｐ明朝" w:eastAsia="ＭＳ Ｐ明朝" w:hAnsi="ＭＳ Ｐ明朝" w:hint="eastAsia"/>
                <w:bCs/>
                <w:sz w:val="22"/>
                <w:u w:val="single"/>
                <w:lang w:eastAsia="ja-JP"/>
              </w:rPr>
              <w:t xml:space="preserve">　</w:t>
            </w:r>
            <w:r w:rsidR="00AD5052" w:rsidRPr="00D81982">
              <w:rPr>
                <w:rFonts w:ascii="ＭＳ Ｐ明朝" w:eastAsia="ＭＳ Ｐ明朝" w:hAnsi="ＭＳ Ｐ明朝" w:hint="eastAsia"/>
                <w:sz w:val="22"/>
                <w:u w:val="single"/>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03C527A4" w14:textId="256777B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bCs/>
                <w:sz w:val="22"/>
                <w:u w:val="single"/>
                <w:lang w:eastAsia="ja-JP"/>
              </w:rPr>
              <w:t>:</w:t>
            </w:r>
            <w:r w:rsidRPr="00D81982">
              <w:rPr>
                <w:rFonts w:ascii="ＭＳ Ｐ明朝" w:eastAsia="ＭＳ Ｐ明朝" w:hAnsi="ＭＳ Ｐ明朝" w:hint="eastAsia"/>
                <w:bCs/>
                <w:sz w:val="22"/>
                <w:u w:val="single"/>
                <w:lang w:eastAsia="ja-JP"/>
              </w:rPr>
              <w:t xml:space="preserve">　森林及び</w:t>
            </w:r>
            <w:r w:rsidRPr="00D81982">
              <w:rPr>
                <w:rFonts w:ascii="ＭＳ Ｐ明朝" w:eastAsia="ＭＳ Ｐ明朝" w:hAnsi="ＭＳ Ｐ明朝"/>
                <w:bCs/>
                <w:sz w:val="22"/>
                <w:u w:val="single"/>
                <w:lang w:eastAsia="ja-JP"/>
              </w:rPr>
              <w:t xml:space="preserve">/又は森林外樹木関連業は、森林及び森林外樹木産品の製造、輸送と貯蔵、流通、又はリサイクルに関連する行為を含む。　</w:t>
            </w:r>
          </w:p>
          <w:p w14:paraId="3D8E6C36" w14:textId="6A607A9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6.1.1.4.1.2</w:t>
            </w:r>
            <w:r w:rsidRPr="00D81982">
              <w:rPr>
                <w:rFonts w:ascii="ＭＳ Ｐ明朝" w:eastAsia="ＭＳ Ｐ明朝" w:hAnsi="ＭＳ Ｐ明朝" w:hint="eastAsia"/>
                <w:bCs/>
                <w:sz w:val="22"/>
                <w:u w:val="single"/>
                <w:lang w:eastAsia="ja-JP"/>
              </w:rPr>
              <w:t xml:space="preserve">　</w:t>
            </w:r>
            <w:r w:rsidR="00EB7175" w:rsidRPr="00D81982">
              <w:rPr>
                <w:rFonts w:ascii="ＭＳ Ｐ明朝" w:eastAsia="ＭＳ Ｐ明朝" w:hAnsi="ＭＳ Ｐ明朝"/>
                <w:bCs/>
                <w:sz w:val="22"/>
                <w:u w:val="single"/>
                <w:lang w:eastAsia="ja-JP"/>
              </w:rPr>
              <w:t>SGEC</w:t>
            </w:r>
            <w:r w:rsidRPr="00D81982">
              <w:rPr>
                <w:rFonts w:ascii="ＭＳ Ｐ明朝" w:eastAsia="ＭＳ Ｐ明朝" w:hAnsi="ＭＳ Ｐ明朝"/>
                <w:bCs/>
                <w:sz w:val="22"/>
                <w:u w:val="single"/>
                <w:lang w:eastAsia="ja-JP"/>
              </w:rPr>
              <w:t>-COCトレーニング</w:t>
            </w:r>
          </w:p>
          <w:p w14:paraId="1BDA1ED9" w14:textId="51ECDAD8"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SGECのシステム</w:t>
            </w:r>
            <w:r w:rsidR="00887F2A" w:rsidRPr="00D81982">
              <w:rPr>
                <w:rFonts w:ascii="ＭＳ Ｐ明朝" w:eastAsia="ＭＳ Ｐ明朝" w:hAnsi="ＭＳ Ｐ明朝" w:hint="eastAsia"/>
                <w:bCs/>
                <w:sz w:val="22"/>
                <w:u w:val="single"/>
                <w:lang w:eastAsia="ja-JP"/>
              </w:rPr>
              <w:t>及び</w:t>
            </w:r>
            <w:r w:rsidR="00887F2A" w:rsidRPr="00D81982">
              <w:rPr>
                <w:rFonts w:ascii="ＭＳ Ｐ明朝" w:eastAsia="ＭＳ Ｐ明朝" w:hAnsi="ＭＳ Ｐ明朝"/>
                <w:bCs/>
                <w:sz w:val="22"/>
                <w:u w:val="single"/>
                <w:lang w:eastAsia="ja-JP"/>
              </w:rPr>
              <w:t>SGEC-COC</w:t>
            </w:r>
            <w:r w:rsidR="00887F2A" w:rsidRPr="00D81982">
              <w:rPr>
                <w:rFonts w:ascii="ＭＳ Ｐ明朝" w:eastAsia="ＭＳ Ｐ明朝" w:hAnsi="ＭＳ Ｐ明朝" w:hint="eastAsia"/>
                <w:bCs/>
                <w:sz w:val="22"/>
                <w:u w:val="single"/>
                <w:lang w:eastAsia="ja-JP"/>
              </w:rPr>
              <w:t>規格</w:t>
            </w:r>
            <w:r w:rsidRPr="00D81982">
              <w:rPr>
                <w:rFonts w:ascii="ＭＳ Ｐ明朝" w:eastAsia="ＭＳ Ｐ明朝" w:hAnsi="ＭＳ Ｐ明朝" w:hint="eastAsia"/>
                <w:bCs/>
                <w:sz w:val="22"/>
                <w:u w:val="single"/>
                <w:lang w:eastAsia="ja-JP"/>
              </w:rPr>
              <w:t>に関する初期トレーニングを受けていることを確実にしなければならない。</w:t>
            </w:r>
          </w:p>
          <w:p w14:paraId="19DE2C66" w14:textId="35899B51"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w:t>
            </w:r>
            <w:r w:rsidR="00527795" w:rsidRPr="00D81982">
              <w:rPr>
                <w:rFonts w:ascii="ＭＳ Ｐ明朝" w:eastAsia="ＭＳ Ｐ明朝" w:hAnsi="ＭＳ Ｐ明朝"/>
                <w:bCs/>
                <w:sz w:val="22"/>
                <w:u w:val="single"/>
                <w:lang w:eastAsia="ja-JP"/>
              </w:rPr>
              <w:t>/</w:t>
            </w:r>
            <w:r w:rsidR="00887F2A" w:rsidRPr="00D81982">
              <w:rPr>
                <w:rFonts w:ascii="ＭＳ Ｐ明朝" w:eastAsia="ＭＳ Ｐ明朝" w:hAnsi="ＭＳ Ｐ明朝"/>
                <w:bCs/>
                <w:sz w:val="22"/>
                <w:u w:val="single"/>
                <w:lang w:eastAsia="ja-JP"/>
              </w:rPr>
              <w:t>PEFC</w:t>
            </w:r>
            <w:r w:rsidR="00887F2A"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ウェブサイトはトレーニングに関するオプションについての詳細情報を提供している。</w:t>
            </w:r>
          </w:p>
          <w:p w14:paraId="7B59F60E"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6.1.1.4.1.3　</w:t>
            </w:r>
            <w:r w:rsidRPr="00D81982">
              <w:rPr>
                <w:rFonts w:ascii="ＭＳ Ｐ明朝" w:eastAsia="ＭＳ Ｐ明朝" w:hAnsi="ＭＳ Ｐ明朝" w:hint="eastAsia"/>
                <w:bCs/>
                <w:sz w:val="22"/>
                <w:u w:val="single"/>
                <w:lang w:eastAsia="ja-JP"/>
              </w:rPr>
              <w:t>審査トレーニング</w:t>
            </w:r>
          </w:p>
          <w:p w14:paraId="45416F59" w14:textId="50CC9DA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ISO 19011に基づく審査テクニックのトレーニングを終了していることを確実にしなければならない。</w:t>
            </w:r>
          </w:p>
          <w:p w14:paraId="7A597156"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w:t>
            </w:r>
            <w:r w:rsidRPr="00D81982">
              <w:rPr>
                <w:rFonts w:ascii="ＭＳ Ｐ明朝" w:eastAsia="ＭＳ Ｐ明朝" w:hAnsi="ＭＳ Ｐ明朝" w:hint="eastAsia"/>
                <w:bCs/>
                <w:sz w:val="22"/>
                <w:u w:val="single"/>
                <w:lang w:eastAsia="ja-JP"/>
              </w:rPr>
              <w:t xml:space="preserve">　勤務経験</w:t>
            </w:r>
          </w:p>
          <w:p w14:paraId="545DDF6F" w14:textId="23651DB0"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6.1.1.4.1.4.1</w:t>
            </w:r>
            <w:r w:rsidRPr="00D81982">
              <w:rPr>
                <w:rFonts w:ascii="ＭＳ Ｐ明朝" w:eastAsia="ＭＳ Ｐ明朝" w:hAnsi="ＭＳ Ｐ明朝" w:hint="eastAsia"/>
                <w:bCs/>
                <w:sz w:val="22"/>
                <w:u w:val="single"/>
                <w:lang w:eastAsia="ja-JP"/>
              </w:rPr>
              <w:t xml:space="preserve">　</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認証決定者の資格に関し、認証機関は認証決定者が適合性審査における関連研究又は業務に最低</w:t>
            </w:r>
            <w:r w:rsidRPr="00D81982">
              <w:rPr>
                <w:rFonts w:ascii="ＭＳ Ｐ明朝" w:eastAsia="ＭＳ Ｐ明朝" w:hAnsi="ＭＳ Ｐ明朝"/>
                <w:bCs/>
                <w:sz w:val="22"/>
                <w:u w:val="single"/>
                <w:lang w:eastAsia="ja-JP"/>
              </w:rPr>
              <w:t>3年間の常勤の経験を有することを確実にしなければならない。</w:t>
            </w:r>
          </w:p>
          <w:p w14:paraId="30519472" w14:textId="28A2B797" w:rsidR="00EC16A5" w:rsidRPr="00E90E5B"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6.1.1.4.1.4.2</w:t>
            </w:r>
            <w:r w:rsidRPr="00D81982">
              <w:rPr>
                <w:rFonts w:ascii="ＭＳ Ｐ明朝" w:eastAsia="ＭＳ Ｐ明朝" w:hAnsi="ＭＳ Ｐ明朝" w:hint="eastAsia"/>
                <w:bCs/>
                <w:sz w:val="22"/>
                <w:u w:val="single"/>
                <w:lang w:eastAsia="ja-JP"/>
              </w:rPr>
              <w:t xml:space="preserve">　勤務経験の合計年数は、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認証決定者が森林及び森林外樹木関連業における前項の</w:t>
            </w:r>
            <w:r w:rsidRPr="00D81982">
              <w:rPr>
                <w:rFonts w:ascii="ＭＳ Ｐ明朝" w:eastAsia="ＭＳ Ｐ明朝" w:hAnsi="ＭＳ Ｐ明朝"/>
                <w:bCs/>
                <w:sz w:val="22"/>
                <w:u w:val="single"/>
                <w:lang w:eastAsia="ja-JP"/>
              </w:rPr>
              <w:t>6.1.1.4.1.1.1</w:t>
            </w:r>
            <w:r w:rsidRPr="00D81982">
              <w:rPr>
                <w:rFonts w:ascii="ＭＳ Ｐ明朝" w:eastAsia="ＭＳ Ｐ明朝" w:hAnsi="ＭＳ Ｐ明朝" w:hint="eastAsia"/>
                <w:bCs/>
                <w:sz w:val="22"/>
                <w:u w:val="single"/>
                <w:lang w:eastAsia="ja-JP"/>
              </w:rPr>
              <w:t>の「ａ」からｈ）」に該当する者適切な高等教育を受けている場合は、</w:t>
            </w:r>
            <w:r w:rsidRPr="00D81982">
              <w:rPr>
                <w:rFonts w:ascii="ＭＳ Ｐ明朝" w:eastAsia="ＭＳ Ｐ明朝" w:hAnsi="ＭＳ Ｐ明朝"/>
                <w:bCs/>
                <w:sz w:val="22"/>
                <w:u w:val="single"/>
                <w:lang w:eastAsia="ja-JP"/>
              </w:rPr>
              <w:t>1年分を削減することができる。</w:t>
            </w:r>
          </w:p>
          <w:p w14:paraId="44B89B33" w14:textId="505CC4D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高等教育は、大学又はこれと同等のレベルを有する教育で、中等教育の終了後に続く教育である。</w:t>
            </w:r>
          </w:p>
          <w:p w14:paraId="7926DFCC" w14:textId="24D359EA"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6.1.1.4.1.4.3　</w:t>
            </w:r>
            <w:r w:rsidRPr="00D81982">
              <w:rPr>
                <w:rFonts w:ascii="ＭＳ Ｐ明朝" w:eastAsia="ＭＳ Ｐ明朝" w:hAnsi="ＭＳ Ｐ明朝" w:hint="eastAsia"/>
                <w:bCs/>
                <w:sz w:val="22"/>
                <w:u w:val="single"/>
                <w:lang w:eastAsia="ja-JP"/>
              </w:rPr>
              <w:t>勤務経験の合計年数は、</w:t>
            </w:r>
            <w:r w:rsidR="001D523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1D523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認証決定者が有資格審査員として</w:t>
            </w:r>
            <w:r w:rsidRPr="00D81982">
              <w:rPr>
                <w:rFonts w:ascii="ＭＳ Ｐ明朝" w:eastAsia="ＭＳ Ｐ明朝" w:hAnsi="ＭＳ Ｐ明朝"/>
                <w:bCs/>
                <w:sz w:val="22"/>
                <w:u w:val="single"/>
                <w:lang w:eastAsia="ja-JP"/>
              </w:rPr>
              <w:t>COC審査を実行した場合は1年分を削減することができる。</w:t>
            </w:r>
          </w:p>
          <w:p w14:paraId="41C674E7" w14:textId="130E7422" w:rsidR="001D523A" w:rsidRPr="00D81982" w:rsidRDefault="001D523A"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bCs/>
                <w:sz w:val="22"/>
                <w:u w:val="single"/>
                <w:lang w:eastAsia="ja-JP"/>
              </w:rPr>
              <w:t>6.1.1.4.1.4.4</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sz w:val="22"/>
                <w:u w:val="single"/>
                <w:lang w:eastAsia="ja-JP"/>
              </w:rPr>
              <w:t xml:space="preserve"> SGEC-COC審査員の有資格者は、求められる最低限の勤務経験を有しているとみなされる。</w:t>
            </w:r>
          </w:p>
          <w:p w14:paraId="21B5F2C9" w14:textId="2C8A0662" w:rsidR="00EC16A5" w:rsidRPr="00D81982" w:rsidRDefault="00EC16A5" w:rsidP="00527795">
            <w:pPr>
              <w:pStyle w:val="TDNormaltext"/>
              <w:spacing w:after="0" w:line="300"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6.1.1.4.1.5</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力量</w:t>
            </w:r>
            <w:r w:rsidR="00D14164" w:rsidRPr="00D81982">
              <w:rPr>
                <w:rFonts w:ascii="ＭＳ Ｐ明朝" w:eastAsia="ＭＳ Ｐ明朝" w:hAnsi="ＭＳ Ｐ明朝" w:hint="eastAsia"/>
                <w:bCs/>
                <w:sz w:val="22"/>
                <w:u w:val="single"/>
                <w:lang w:eastAsia="ja-JP"/>
              </w:rPr>
              <w:t xml:space="preserve">　</w:t>
            </w:r>
          </w:p>
          <w:p w14:paraId="5195B103" w14:textId="3C052199" w:rsidR="00D14164" w:rsidRPr="00D81982" w:rsidRDefault="00D14164" w:rsidP="00527795">
            <w:pPr>
              <w:pStyle w:val="TDNormaltext"/>
              <w:snapToGrid w:val="0"/>
              <w:spacing w:after="0" w:line="300"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hint="eastAsia"/>
                <w:sz w:val="22"/>
                <w:u w:val="single"/>
                <w:lang w:eastAsia="ja-JP"/>
              </w:rPr>
              <w:t>認証機関は、</w:t>
            </w:r>
            <w:r w:rsidR="004276AD" w:rsidRPr="00D81982">
              <w:rPr>
                <w:rFonts w:ascii="ＭＳ Ｐ明朝" w:eastAsia="ＭＳ Ｐ明朝" w:hAnsi="ＭＳ Ｐ明朝" w:hint="eastAsia"/>
                <w:sz w:val="22"/>
                <w:u w:val="single"/>
                <w:lang w:eastAsia="ja-JP"/>
              </w:rPr>
              <w:t>レビューアー</w:t>
            </w:r>
            <w:r w:rsidRPr="00D81982">
              <w:rPr>
                <w:rFonts w:ascii="ＭＳ Ｐ明朝" w:eastAsia="ＭＳ Ｐ明朝" w:hAnsi="ＭＳ Ｐ明朝" w:hint="eastAsia"/>
                <w:sz w:val="22"/>
                <w:u w:val="single"/>
                <w:lang w:eastAsia="ja-JP"/>
              </w:rPr>
              <w:t>及び認証決定者が下記の分野に関する</w:t>
            </w:r>
            <w:r w:rsidRPr="00D81982">
              <w:rPr>
                <w:rFonts w:ascii="ＭＳ Ｐ明朝" w:eastAsia="ＭＳ Ｐ明朝" w:hAnsi="ＭＳ Ｐ明朝" w:cs="Segoe UI Symbol" w:hint="eastAsia"/>
                <w:sz w:val="22"/>
                <w:u w:val="single"/>
                <w:lang w:eastAsia="ja-JP"/>
              </w:rPr>
              <w:t>知識及び技能を活用する技量を有することを確実にしなければならない。</w:t>
            </w:r>
          </w:p>
          <w:p w14:paraId="097F3144" w14:textId="046B5B7D" w:rsidR="00D14164" w:rsidRPr="00D81982" w:rsidRDefault="00D14164" w:rsidP="00400057">
            <w:pPr>
              <w:snapToGrid w:val="0"/>
              <w:spacing w:line="312" w:lineRule="auto"/>
              <w:ind w:left="220" w:hangingChars="100" w:hanging="220"/>
              <w:rPr>
                <w:rFonts w:ascii="ＭＳ Ｐ明朝" w:eastAsia="ＭＳ Ｐ明朝" w:hAnsi="ＭＳ Ｐ明朝"/>
                <w:sz w:val="22"/>
                <w:u w:val="single"/>
              </w:rPr>
            </w:pPr>
            <w:r w:rsidRPr="00D81982">
              <w:rPr>
                <w:rFonts w:ascii="ＭＳ Ｐ明朝" w:eastAsia="ＭＳ Ｐ明朝" w:hAnsi="ＭＳ Ｐ明朝" w:cs="Segoe UI Symbol"/>
                <w:sz w:val="22"/>
                <w:u w:val="single"/>
              </w:rPr>
              <w:t xml:space="preserve">a)　</w:t>
            </w:r>
            <w:r w:rsidRPr="00D81982">
              <w:rPr>
                <w:rFonts w:ascii="ＭＳ Ｐ明朝" w:eastAsia="ＭＳ Ｐ明朝" w:hAnsi="ＭＳ Ｐ明朝"/>
                <w:sz w:val="22"/>
                <w:u w:val="single"/>
              </w:rPr>
              <w:t xml:space="preserve"> SGEC-COC</w:t>
            </w:r>
            <w:r w:rsidRPr="00D81982">
              <w:rPr>
                <w:rFonts w:ascii="ＭＳ Ｐ明朝" w:eastAsia="ＭＳ Ｐ明朝" w:hAnsi="ＭＳ Ｐ明朝" w:hint="eastAsia"/>
                <w:sz w:val="22"/>
                <w:u w:val="single"/>
              </w:rPr>
              <w:t>の「問題のある出処」の定義（</w:t>
            </w:r>
            <w:r w:rsidRPr="00D81982">
              <w:rPr>
                <w:rFonts w:ascii="ＭＳ Ｐ明朝" w:eastAsia="ＭＳ Ｐ明朝" w:hAnsi="ＭＳ Ｐ明朝"/>
                <w:sz w:val="22"/>
                <w:u w:val="single"/>
              </w:rPr>
              <w:t>SGEC規準文書４の「3.7項のb、c、ｄ、e」）の対象範囲となるSGEC持続可能な森林管理規格（SGEC規準文書3）の要求事項を含むSGEC認証制度の目的及び中核的なプロセス。</w:t>
            </w:r>
          </w:p>
          <w:p w14:paraId="6F91B4EC" w14:textId="77777777"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b)　審査の原則、手順及びテクニック（ISO 19011:2018の7.2.3.2項aを参照）</w:t>
            </w:r>
          </w:p>
          <w:p w14:paraId="201A4E87" w14:textId="25A16B61"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c)</w:t>
            </w:r>
            <w:r w:rsidRPr="00D81982">
              <w:rPr>
                <w:rFonts w:ascii="ＭＳ Ｐ明朝" w:eastAsia="ＭＳ Ｐ明朝" w:hAnsi="ＭＳ Ｐ明朝" w:cs="Segoe UI Symbol" w:hint="eastAsia"/>
                <w:sz w:val="22"/>
                <w:u w:val="single"/>
                <w:lang w:eastAsia="ja-JP"/>
              </w:rPr>
              <w:t xml:space="preserve">　顧客</w:t>
            </w:r>
            <w:r w:rsidRPr="00D81982">
              <w:rPr>
                <w:rFonts w:ascii="ＭＳ Ｐ明朝" w:eastAsia="ＭＳ Ｐ明朝" w:hAnsi="ＭＳ Ｐ明朝" w:hint="eastAsia"/>
                <w:sz w:val="22"/>
                <w:u w:val="single"/>
                <w:lang w:eastAsia="ja-JP"/>
              </w:rPr>
              <w:t>組織の規模、構造、機能、取引関係、及び全般的なビジネスのプロセスと関連用語、顧客組織の文化</w:t>
            </w:r>
            <w:r w:rsidRPr="00D81982">
              <w:rPr>
                <w:rFonts w:ascii="ＭＳ Ｐ明朝" w:eastAsia="ＭＳ Ｐ明朝" w:hAnsi="ＭＳ Ｐ明朝" w:cs="Segoe UI Symbol" w:hint="eastAsia"/>
                <w:sz w:val="22"/>
                <w:u w:val="single"/>
                <w:lang w:eastAsia="ja-JP"/>
              </w:rPr>
              <w:t>的及び社会的慣習などを含む顧客組織の状況（</w:t>
            </w:r>
            <w:r w:rsidRPr="00D81982">
              <w:rPr>
                <w:rFonts w:ascii="ＭＳ Ｐ明朝" w:eastAsia="ＭＳ Ｐ明朝" w:hAnsi="ＭＳ Ｐ明朝" w:cs="Segoe UI Symbol"/>
                <w:sz w:val="22"/>
                <w:u w:val="single"/>
                <w:lang w:eastAsia="ja-JP"/>
              </w:rPr>
              <w:t>ISO 19011:2018 7.2.3.2.c項を参照）、及び</w:t>
            </w:r>
          </w:p>
          <w:p w14:paraId="2C434BA3" w14:textId="3CA13F1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cs="Segoe UI Symbol"/>
                <w:sz w:val="22"/>
                <w:u w:val="single"/>
                <w:lang w:eastAsia="ja-JP"/>
              </w:rPr>
              <w:t xml:space="preserve">d)　</w:t>
            </w:r>
            <w:r w:rsidRPr="00D81982">
              <w:rPr>
                <w:rFonts w:ascii="ＭＳ Ｐ明朝" w:eastAsia="ＭＳ Ｐ明朝" w:hAnsi="ＭＳ Ｐ明朝" w:hint="eastAsia"/>
                <w:sz w:val="22"/>
                <w:u w:val="single"/>
                <w:lang w:eastAsia="ja-JP"/>
              </w:rPr>
              <w:t>森林及び森林外樹木産原材料の調達、並びに「出処に問題」がある原材料の回避に関連して該当する国際法、関連各国の法令等についての理解。</w:t>
            </w:r>
          </w:p>
          <w:p w14:paraId="2CB987B4" w14:textId="77777777" w:rsidR="00D14164" w:rsidRPr="00D81982" w:rsidRDefault="00D14164" w:rsidP="00400057">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この分野における知識と理解は、下記をその範囲に含めなければならない。</w:t>
            </w:r>
          </w:p>
          <w:p w14:paraId="6497D5E9"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労働契約書（雇用契約書）及び</w:t>
            </w:r>
            <w:r w:rsidRPr="00D81982">
              <w:rPr>
                <w:rFonts w:ascii="ＭＳ Ｐ明朝" w:eastAsia="ＭＳ Ｐ明朝" w:hAnsi="ＭＳ Ｐ明朝"/>
                <w:sz w:val="22"/>
                <w:u w:val="single"/>
              </w:rPr>
              <w:t>/又は団体交渉の合意を含む協定書や合意書等</w:t>
            </w:r>
          </w:p>
          <w:p w14:paraId="2FF63D76" w14:textId="77777777" w:rsidR="00D14164" w:rsidRPr="00D81982" w:rsidRDefault="00D14164" w:rsidP="00400057">
            <w:pPr>
              <w:snapToGrid w:val="0"/>
              <w:spacing w:line="312" w:lineRule="auto"/>
              <w:ind w:leftChars="291" w:left="83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非認証原材料の原産国における労働者の社会、保健、安全の問題を含む法令等に基づく森林の管</w:t>
            </w:r>
          </w:p>
          <w:p w14:paraId="14A0AE56" w14:textId="77777777" w:rsidR="00D14164" w:rsidRPr="00D81982" w:rsidRDefault="00D14164" w:rsidP="00400057">
            <w:pPr>
              <w:snapToGrid w:val="0"/>
              <w:spacing w:line="312" w:lineRule="auto"/>
              <w:ind w:leftChars="191" w:left="401"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理や執行システム</w:t>
            </w:r>
          </w:p>
          <w:p w14:paraId="734CE43E"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労働者の権利に関連する国際条約（</w:t>
            </w:r>
            <w:r w:rsidRPr="00D81982">
              <w:rPr>
                <w:rFonts w:ascii="ＭＳ Ｐ明朝" w:eastAsia="ＭＳ Ｐ明朝" w:hAnsi="ＭＳ Ｐ明朝"/>
                <w:sz w:val="22"/>
                <w:u w:val="single"/>
              </w:rPr>
              <w:t>ILO基本条約）や関係国内法令及び</w:t>
            </w:r>
          </w:p>
          <w:p w14:paraId="67DD17E8"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iv　林産品の貿易に関する国際条約及びCITES、その他関連協定</w:t>
            </w:r>
          </w:p>
          <w:p w14:paraId="2C4AAC0C" w14:textId="7425A6F3" w:rsidR="00D14164" w:rsidRPr="00D81982" w:rsidRDefault="00D14164" w:rsidP="00400057">
            <w:pPr>
              <w:pStyle w:val="Default"/>
              <w:snapToGrid w:val="0"/>
              <w:spacing w:line="312" w:lineRule="auto"/>
              <w:ind w:left="470" w:hangingChars="213" w:hanging="470"/>
              <w:rPr>
                <w:rFonts w:ascii="ＭＳ Ｐ明朝" w:eastAsia="ＭＳ Ｐ明朝" w:hAnsi="ＭＳ Ｐ明朝"/>
                <w:bCs/>
                <w:color w:val="auto"/>
                <w:sz w:val="22"/>
                <w:szCs w:val="22"/>
                <w:u w:val="single"/>
              </w:rPr>
            </w:pPr>
            <w:r w:rsidRPr="00D81982">
              <w:rPr>
                <w:rFonts w:ascii="ＭＳ Ｐ明朝" w:eastAsia="ＭＳ Ｐ明朝" w:hAnsi="ＭＳ Ｐ明朝"/>
                <w:b/>
                <w:color w:val="auto"/>
                <w:sz w:val="22"/>
                <w:szCs w:val="22"/>
                <w:u w:val="single"/>
              </w:rPr>
              <w:t>6.1.2</w:t>
            </w:r>
            <w:r w:rsidRPr="00D81982">
              <w:rPr>
                <w:rFonts w:ascii="ＭＳ Ｐ明朝" w:eastAsia="ＭＳ Ｐ明朝" w:hAnsi="ＭＳ Ｐ明朝" w:hint="eastAsia"/>
                <w:b/>
                <w:color w:val="auto"/>
                <w:sz w:val="22"/>
                <w:szCs w:val="22"/>
                <w:u w:val="single"/>
              </w:rPr>
              <w:t xml:space="preserve">　</w:t>
            </w:r>
            <w:r w:rsidRPr="00D81982">
              <w:rPr>
                <w:rFonts w:ascii="ＭＳ Ｐ明朝" w:eastAsia="ＭＳ Ｐ明朝" w:hAnsi="ＭＳ Ｐ明朝" w:hint="eastAsia"/>
                <w:bCs/>
                <w:color w:val="auto"/>
                <w:sz w:val="22"/>
                <w:szCs w:val="22"/>
                <w:u w:val="single"/>
              </w:rPr>
              <w:t>認証プロセスに携わる要員の力量の管理</w:t>
            </w:r>
          </w:p>
          <w:p w14:paraId="47B716A9"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ISO/IEC 17065:2012</w:t>
            </w:r>
            <w:r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項に規定されるすべての要求事項が適用される。</w:t>
            </w:r>
          </w:p>
          <w:p w14:paraId="55ED241D" w14:textId="31E109B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6.1.2.1</w:t>
            </w:r>
            <w:r w:rsidRPr="00D81982">
              <w:rPr>
                <w:rFonts w:ascii="ＭＳ Ｐ明朝" w:eastAsia="ＭＳ Ｐ明朝" w:hAnsi="ＭＳ Ｐ明朝" w:hint="eastAsia"/>
                <w:sz w:val="22"/>
                <w:u w:val="single"/>
                <w:lang w:eastAsia="ja-JP"/>
              </w:rPr>
              <w:t xml:space="preserve">　認証機関は、有資格のレビュー</w:t>
            </w:r>
            <w:r w:rsidR="001E2418"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、認証決定者及び審査員が暦年の</w:t>
            </w:r>
            <w:r w:rsidRPr="00D81982">
              <w:rPr>
                <w:rFonts w:ascii="ＭＳ Ｐ明朝" w:eastAsia="ＭＳ Ｐ明朝" w:hAnsi="ＭＳ Ｐ明朝"/>
                <w:sz w:val="22"/>
                <w:u w:val="single"/>
                <w:lang w:eastAsia="ja-JP"/>
              </w:rPr>
              <w:t>2年ごとにSGEC/PEFCジャパンが承認する森林及び/又は森林外樹木産品のCOC更新(再教育)のトレーニングプログラムに参加していることを確実にしなければならない。</w:t>
            </w:r>
          </w:p>
          <w:p w14:paraId="67997F5E" w14:textId="77777777" w:rsidR="00D14164" w:rsidRPr="00E90E5B" w:rsidRDefault="00D14164" w:rsidP="00400057">
            <w:pPr>
              <w:pStyle w:val="ab"/>
              <w:snapToGrid w:val="0"/>
              <w:spacing w:line="312" w:lineRule="auto"/>
              <w:ind w:leftChars="0" w:left="0"/>
              <w:rPr>
                <w:rFonts w:ascii="ＭＳ Ｐ明朝" w:eastAsia="ＭＳ Ｐ明朝" w:hAnsi="ＭＳ Ｐ明朝"/>
                <w:u w:val="single"/>
              </w:rPr>
            </w:pPr>
            <w:r w:rsidRPr="00D81982">
              <w:rPr>
                <w:rFonts w:ascii="ＭＳ Ｐ明朝" w:eastAsia="ＭＳ Ｐ明朝" w:hAnsi="ＭＳ Ｐ明朝"/>
                <w:b/>
                <w:bCs/>
                <w:u w:val="single"/>
              </w:rPr>
              <w:t>6.1.2.1.1</w:t>
            </w:r>
            <w:r w:rsidRPr="00D81982">
              <w:rPr>
                <w:rFonts w:ascii="ＭＳ Ｐ明朝" w:eastAsia="ＭＳ Ｐ明朝" w:hAnsi="ＭＳ Ｐ明朝" w:hint="eastAsia"/>
                <w:b/>
                <w:bCs/>
                <w:u w:val="single"/>
              </w:rPr>
              <w:t xml:space="preserve">　</w:t>
            </w:r>
            <w:r w:rsidRPr="00D81982">
              <w:rPr>
                <w:rFonts w:ascii="ＭＳ Ｐ明朝" w:eastAsia="ＭＳ Ｐ明朝" w:hAnsi="ＭＳ Ｐ明朝" w:hint="eastAsia"/>
                <w:u w:val="single"/>
              </w:rPr>
              <w:t>前項の</w:t>
            </w:r>
            <w:r w:rsidRPr="00D81982">
              <w:rPr>
                <w:rFonts w:ascii="ＭＳ Ｐ明朝" w:eastAsia="ＭＳ Ｐ明朝" w:hAnsi="ＭＳ Ｐ明朝"/>
                <w:u w:val="single"/>
              </w:rPr>
              <w:t>SGEC-COCトレーニングは、</w:t>
            </w:r>
            <w:r w:rsidRPr="00D81982">
              <w:rPr>
                <w:rFonts w:ascii="ＭＳ 明朝" w:hAnsi="ＭＳ 明朝"/>
                <w:u w:val="single"/>
              </w:rPr>
              <w:t>SGEC定款第52条に規定する評議委員及び同第52-1条で規定する規格管理委員並びにその他認証に係る専門家の中から会長が指名する者によって行われる、</w:t>
            </w:r>
            <w:r w:rsidRPr="00D81982">
              <w:rPr>
                <w:rFonts w:ascii="ＭＳ Ｐ明朝" w:eastAsia="ＭＳ Ｐ明朝" w:hAnsi="ＭＳ Ｐ明朝"/>
                <w:u w:val="single"/>
              </w:rPr>
              <w:t>ISO/IEC17065</w:t>
            </w:r>
            <w:r w:rsidRPr="00D81982">
              <w:rPr>
                <w:rFonts w:ascii="ＭＳ Ｐ明朝" w:eastAsia="ＭＳ Ｐ明朝" w:hAnsi="ＭＳ Ｐ明朝" w:hint="eastAsia"/>
                <w:u w:val="single"/>
              </w:rPr>
              <w:t>及び関連国際規格並びにＳＧＥＣ規準文書</w:t>
            </w:r>
            <w:r w:rsidRPr="00D81982">
              <w:rPr>
                <w:rFonts w:ascii="ＭＳ Ｐ明朝" w:eastAsia="ＭＳ Ｐ明朝" w:hAnsi="ＭＳ Ｐ明朝"/>
                <w:u w:val="single"/>
              </w:rPr>
              <w:t>4等の関連規格及び国内法令等の更新・改正に係る</w:t>
            </w:r>
            <w:r w:rsidRPr="00D81982">
              <w:rPr>
                <w:rFonts w:ascii="ＭＳ 明朝" w:hAnsi="ＭＳ 明朝" w:hint="eastAsia"/>
                <w:u w:val="single"/>
              </w:rPr>
              <w:t>プログラムに基づくトレーニングとする。</w:t>
            </w:r>
          </w:p>
          <w:p w14:paraId="06B83083"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SGECのウェブサイトは、トレーニングのオプションに関する情報を提供している。</w:t>
            </w:r>
          </w:p>
          <w:p w14:paraId="75EB11A1" w14:textId="7F448ABA"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6.1.2.2　</w:t>
            </w:r>
            <w:r w:rsidRPr="00D81982">
              <w:rPr>
                <w:rFonts w:ascii="ＭＳ Ｐ明朝" w:eastAsia="ＭＳ Ｐ明朝" w:hAnsi="ＭＳ Ｐ明朝"/>
                <w:sz w:val="22"/>
                <w:u w:val="single"/>
                <w:lang w:eastAsia="ja-JP"/>
              </w:rPr>
              <w:t>SGEC-COC規格及び/又は商標規格が新規に発行された場合、認証機関はそれを使用する前に有資格の</w:t>
            </w:r>
            <w:r w:rsidRPr="00D81982">
              <w:rPr>
                <w:rFonts w:ascii="ＭＳ Ｐ明朝" w:eastAsia="ＭＳ Ｐ明朝" w:hAnsi="ＭＳ Ｐ明朝" w:hint="eastAsia"/>
                <w:bCs/>
                <w:sz w:val="22"/>
                <w:u w:val="single"/>
                <w:lang w:eastAsia="ja-JP"/>
              </w:rPr>
              <w:t>レビュー</w:t>
            </w:r>
            <w:r w:rsidR="001E2418" w:rsidRPr="00D81982">
              <w:rPr>
                <w:rFonts w:ascii="ＭＳ Ｐ明朝" w:eastAsia="ＭＳ Ｐ明朝" w:hAnsi="ＭＳ Ｐ明朝" w:hint="eastAsia"/>
                <w:bCs/>
                <w:sz w:val="22"/>
                <w:u w:val="single"/>
                <w:lang w:eastAsia="ja-JP"/>
              </w:rPr>
              <w:t>アー</w:t>
            </w:r>
            <w:r w:rsidRPr="00D81982">
              <w:rPr>
                <w:rFonts w:ascii="ＭＳ Ｐ明朝" w:eastAsia="ＭＳ Ｐ明朝" w:hAnsi="ＭＳ Ｐ明朝" w:hint="eastAsia"/>
                <w:bCs/>
                <w:sz w:val="22"/>
                <w:u w:val="single"/>
                <w:lang w:eastAsia="ja-JP"/>
              </w:rPr>
              <w:t>、認証決定者及び審査員</w:t>
            </w:r>
            <w:r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sz w:val="22"/>
                <w:u w:val="single"/>
                <w:lang w:eastAsia="ja-JP"/>
              </w:rPr>
              <w:t>SGEC/PEFCジャパンが承認する当該最新版規格を対象とする更新(再教育)のトレーニングに参加したことを確実にしなければならない。</w:t>
            </w:r>
          </w:p>
          <w:p w14:paraId="56104E5D"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SGEC/PEFCジャパンのウェブサイトは、トレーニングのオプションに関する情報を提供している。</w:t>
            </w:r>
          </w:p>
          <w:p w14:paraId="552D8586"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6.1.2.3</w:t>
            </w:r>
            <w:r w:rsidRPr="00D81982">
              <w:rPr>
                <w:rFonts w:ascii="ＭＳ Ｐ明朝" w:eastAsia="ＭＳ Ｐ明朝" w:hAnsi="ＭＳ Ｐ明朝" w:hint="eastAsia"/>
                <w:sz w:val="22"/>
                <w:u w:val="single"/>
                <w:lang w:eastAsia="ja-JP"/>
              </w:rPr>
              <w:t xml:space="preserve">　審査員の資格を維持するために、認証機関は、審査員が年次で少なくとも</w:t>
            </w:r>
            <w:r w:rsidRPr="00D81982">
              <w:rPr>
                <w:rFonts w:ascii="ＭＳ Ｐ明朝" w:eastAsia="ＭＳ Ｐ明朝" w:hAnsi="ＭＳ Ｐ明朝"/>
                <w:sz w:val="22"/>
                <w:u w:val="single"/>
                <w:lang w:eastAsia="ja-JP"/>
              </w:rPr>
              <w:t>5</w:t>
            </w:r>
            <w:r w:rsidRPr="00D81982">
              <w:rPr>
                <w:rFonts w:ascii="ＭＳ Ｐ明朝" w:eastAsia="ＭＳ Ｐ明朝" w:hAnsi="ＭＳ Ｐ明朝" w:hint="eastAsia"/>
                <w:sz w:val="22"/>
                <w:u w:val="single"/>
                <w:lang w:eastAsia="ja-JP"/>
              </w:rPr>
              <w:t>件の森林及び</w:t>
            </w:r>
            <w:r w:rsidRPr="00D81982">
              <w:rPr>
                <w:rFonts w:ascii="ＭＳ Ｐ明朝" w:eastAsia="ＭＳ Ｐ明朝" w:hAnsi="ＭＳ Ｐ明朝"/>
                <w:sz w:val="22"/>
                <w:u w:val="single"/>
                <w:lang w:eastAsia="ja-JP"/>
              </w:rPr>
              <w:t>/又は森林外樹木関連部門のCOC規格、、ISO9001、ISO14001</w:t>
            </w:r>
            <w:r w:rsidRPr="00D81982">
              <w:rPr>
                <w:rFonts w:ascii="ＭＳ Ｐ明朝" w:eastAsia="ＭＳ Ｐ明朝" w:hAnsi="ＭＳ Ｐ明朝" w:hint="eastAsia"/>
                <w:sz w:val="22"/>
                <w:u w:val="single"/>
                <w:lang w:eastAsia="ja-JP"/>
              </w:rPr>
              <w:t>の外部審査を実行していることを確実にしなければならない。また、これらの審査の合計は少なくとも</w:t>
            </w:r>
            <w:r w:rsidRPr="00D81982">
              <w:rPr>
                <w:rFonts w:ascii="ＭＳ Ｐ明朝" w:eastAsia="ＭＳ Ｐ明朝" w:hAnsi="ＭＳ Ｐ明朝"/>
                <w:sz w:val="22"/>
                <w:u w:val="single"/>
                <w:lang w:eastAsia="ja-JP"/>
              </w:rPr>
              <w:t>2件のSGEC-COC審査を含む7日の審査業務を含まなければならない。</w:t>
            </w:r>
          </w:p>
          <w:p w14:paraId="4E683806"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7日の審査業務には報告時間を含めることが認められている。</w:t>
            </w:r>
          </w:p>
          <w:p w14:paraId="464D403C"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6.1.2.4</w:t>
            </w:r>
            <w:r w:rsidRPr="00D81982">
              <w:rPr>
                <w:rFonts w:ascii="ＭＳ Ｐ明朝" w:eastAsia="ＭＳ Ｐ明朝" w:hAnsi="ＭＳ Ｐ明朝" w:hint="eastAsia"/>
                <w:sz w:val="22"/>
                <w:u w:val="single"/>
                <w:lang w:eastAsia="ja-JP"/>
              </w:rPr>
              <w:t xml:space="preserve">　法令による休暇や長期の病気によって</w:t>
            </w:r>
            <w:r w:rsidRPr="00D81982">
              <w:rPr>
                <w:rFonts w:ascii="ＭＳ Ｐ明朝" w:eastAsia="ＭＳ Ｐ明朝" w:hAnsi="ＭＳ Ｐ明朝"/>
                <w:sz w:val="22"/>
                <w:u w:val="single"/>
                <w:lang w:eastAsia="ja-JP"/>
              </w:rPr>
              <w:t>6.1.2.3項を遵守できない様な例外的な状況の場合、審査員は有資格審査員の指導の下で少なくとも2件のSGEC-COC審査を実行しなければならない。</w:t>
            </w:r>
          </w:p>
          <w:p w14:paraId="294A8C62" w14:textId="2B2E12F8"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6.1.2.5</w:t>
            </w:r>
            <w:r w:rsidRPr="00D81982">
              <w:rPr>
                <w:rFonts w:ascii="ＭＳ Ｐ明朝" w:eastAsia="ＭＳ Ｐ明朝" w:hAnsi="ＭＳ Ｐ明朝" w:hint="eastAsia"/>
                <w:sz w:val="22"/>
                <w:u w:val="single"/>
                <w:lang w:eastAsia="ja-JP"/>
              </w:rPr>
              <w:t xml:space="preserve">　レビュー</w:t>
            </w:r>
            <w:r w:rsidR="004276AD"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及び認証決定者は、年次で少なくとも</w:t>
            </w:r>
            <w:r w:rsidRPr="00D81982">
              <w:rPr>
                <w:rFonts w:ascii="ＭＳ Ｐ明朝" w:eastAsia="ＭＳ Ｐ明朝" w:hAnsi="ＭＳ Ｐ明朝"/>
                <w:sz w:val="22"/>
                <w:u w:val="single"/>
                <w:lang w:eastAsia="ja-JP"/>
              </w:rPr>
              <w:t>1件のSGEC-COC審査に立ち会わなければならない。</w:t>
            </w:r>
          </w:p>
          <w:p w14:paraId="41893F93" w14:textId="77777777" w:rsidR="001E2418" w:rsidRPr="00D81982" w:rsidRDefault="001E2418" w:rsidP="00D14164">
            <w:pPr>
              <w:pStyle w:val="TDNormaltext"/>
              <w:snapToGrid w:val="0"/>
              <w:spacing w:after="0" w:line="300" w:lineRule="auto"/>
              <w:rPr>
                <w:rFonts w:ascii="ＭＳ Ｐ明朝" w:eastAsia="ＭＳ Ｐ明朝" w:hAnsi="ＭＳ Ｐ明朝"/>
                <w:sz w:val="22"/>
                <w:u w:val="single"/>
                <w:lang w:eastAsia="ja-JP"/>
              </w:rPr>
            </w:pPr>
          </w:p>
          <w:p w14:paraId="4ABA6F48" w14:textId="77777777" w:rsidR="00D14164" w:rsidRPr="00D81982" w:rsidRDefault="00D14164" w:rsidP="00D14164">
            <w:pPr>
              <w:pStyle w:val="TDNormaltext"/>
              <w:spacing w:after="0" w:line="300" w:lineRule="auto"/>
              <w:rPr>
                <w:rFonts w:ascii="ＭＳ ゴシック" w:eastAsia="ＭＳ ゴシック" w:hAnsi="ＭＳ ゴシック"/>
                <w:szCs w:val="20"/>
                <w:u w:val="single"/>
                <w:lang w:eastAsia="ja-JP"/>
              </w:rPr>
            </w:pPr>
            <w:r w:rsidRPr="00E90E5B">
              <w:rPr>
                <w:rFonts w:ascii="ＭＳ ゴシック" w:eastAsia="ＭＳ ゴシック" w:hAnsi="ＭＳ ゴシック" w:hint="eastAsia"/>
                <w:szCs w:val="20"/>
                <w:u w:val="single"/>
                <w:lang w:eastAsia="ja-JP"/>
              </w:rPr>
              <w:t>表：資格に関する要求事項の概要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72"/>
              <w:gridCol w:w="3544"/>
            </w:tblGrid>
            <w:tr w:rsidR="00D81982" w:rsidRPr="00D81982" w14:paraId="093FD8FB" w14:textId="77777777" w:rsidTr="007C5386">
              <w:tc>
                <w:tcPr>
                  <w:tcW w:w="2802" w:type="dxa"/>
                  <w:shd w:val="clear" w:color="auto" w:fill="auto"/>
                </w:tcPr>
                <w:p w14:paraId="6D4BFDE3" w14:textId="77777777" w:rsidR="00D14164" w:rsidRPr="00E90E5B" w:rsidRDefault="00D14164" w:rsidP="00D14164">
                  <w:pPr>
                    <w:pStyle w:val="TDNormaltext"/>
                    <w:rPr>
                      <w:rFonts w:ascii="ＭＳ Ｐ明朝" w:eastAsia="ＭＳ Ｐ明朝" w:hAnsi="ＭＳ Ｐ明朝"/>
                      <w:b/>
                      <w:szCs w:val="20"/>
                      <w:u w:val="single"/>
                      <w:lang w:val="en-US" w:eastAsia="ja-JP"/>
                    </w:rPr>
                  </w:pPr>
                </w:p>
              </w:tc>
              <w:tc>
                <w:tcPr>
                  <w:tcW w:w="3572" w:type="dxa"/>
                  <w:shd w:val="clear" w:color="auto" w:fill="auto"/>
                </w:tcPr>
                <w:p w14:paraId="1757DA6A" w14:textId="77777777" w:rsidR="00D14164" w:rsidRPr="00E90E5B" w:rsidRDefault="00D14164" w:rsidP="00D14164">
                  <w:pPr>
                    <w:pStyle w:val="TDNormaltext"/>
                    <w:ind w:firstLineChars="600" w:firstLine="1205"/>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審査員</w:t>
                  </w:r>
                </w:p>
              </w:tc>
              <w:tc>
                <w:tcPr>
                  <w:tcW w:w="3544" w:type="dxa"/>
                  <w:shd w:val="clear" w:color="auto" w:fill="auto"/>
                </w:tcPr>
                <w:p w14:paraId="2062CC2F" w14:textId="749F19E5" w:rsidR="00D14164" w:rsidRPr="00E90E5B" w:rsidRDefault="00D14164" w:rsidP="00D14164">
                  <w:pPr>
                    <w:pStyle w:val="TDNormaltext"/>
                    <w:rPr>
                      <w:rFonts w:ascii="ＭＳ Ｐ明朝" w:eastAsia="ＭＳ Ｐ明朝" w:hAnsi="ＭＳ Ｐ明朝"/>
                      <w:b/>
                      <w:szCs w:val="20"/>
                      <w:u w:val="single"/>
                      <w:lang w:val="en-US" w:eastAsia="ja-JP"/>
                    </w:rPr>
                  </w:pPr>
                  <w:r w:rsidRPr="00D81982">
                    <w:rPr>
                      <w:rFonts w:ascii="ＭＳ Ｐ明朝" w:eastAsia="ＭＳ Ｐ明朝" w:hAnsi="ＭＳ Ｐ明朝" w:hint="eastAsia"/>
                      <w:b/>
                      <w:szCs w:val="20"/>
                      <w:u w:val="single"/>
                      <w:lang w:eastAsia="ja-JP"/>
                    </w:rPr>
                    <w:t>レビュー</w:t>
                  </w:r>
                  <w:r w:rsidR="004276AD" w:rsidRPr="00D81982">
                    <w:rPr>
                      <w:rFonts w:ascii="ＭＳ Ｐ明朝" w:eastAsia="ＭＳ Ｐ明朝" w:hAnsi="ＭＳ Ｐ明朝" w:hint="eastAsia"/>
                      <w:b/>
                      <w:szCs w:val="20"/>
                      <w:u w:val="single"/>
                      <w:lang w:eastAsia="ja-JP"/>
                    </w:rPr>
                    <w:t>アー</w:t>
                  </w:r>
                  <w:r w:rsidRPr="00D81982">
                    <w:rPr>
                      <w:rFonts w:ascii="ＭＳ Ｐ明朝" w:eastAsia="ＭＳ Ｐ明朝" w:hAnsi="ＭＳ Ｐ明朝" w:hint="eastAsia"/>
                      <w:szCs w:val="20"/>
                      <w:u w:val="single"/>
                      <w:lang w:eastAsia="ja-JP"/>
                    </w:rPr>
                    <w:t>および</w:t>
                  </w:r>
                  <w:r w:rsidRPr="00D81982">
                    <w:rPr>
                      <w:rFonts w:ascii="ＭＳ Ｐ明朝" w:eastAsia="ＭＳ Ｐ明朝" w:hAnsi="ＭＳ Ｐ明朝" w:hint="eastAsia"/>
                      <w:b/>
                      <w:szCs w:val="20"/>
                      <w:u w:val="single"/>
                      <w:lang w:eastAsia="ja-JP"/>
                    </w:rPr>
                    <w:t>認証決定者</w:t>
                  </w:r>
                </w:p>
              </w:tc>
            </w:tr>
            <w:tr w:rsidR="00D81982" w:rsidRPr="00D81982" w14:paraId="3A6B6F82" w14:textId="77777777" w:rsidTr="007C5386">
              <w:tc>
                <w:tcPr>
                  <w:tcW w:w="2802" w:type="dxa"/>
                  <w:shd w:val="clear" w:color="auto" w:fill="auto"/>
                </w:tcPr>
                <w:p w14:paraId="7173C79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教育</w:t>
                  </w:r>
                </w:p>
              </w:tc>
              <w:tc>
                <w:tcPr>
                  <w:tcW w:w="7116" w:type="dxa"/>
                  <w:gridSpan w:val="2"/>
                  <w:shd w:val="clear" w:color="auto" w:fill="auto"/>
                </w:tcPr>
                <w:p w14:paraId="01BD8EE2" w14:textId="09F6F8B6" w:rsidR="00D14164" w:rsidRPr="00D81982" w:rsidRDefault="00D14164" w:rsidP="00D14164">
                  <w:pPr>
                    <w:pStyle w:val="TDNormaltext"/>
                    <w:ind w:left="194" w:hangingChars="97" w:hanging="194"/>
                    <w:rPr>
                      <w:rFonts w:ascii="ＭＳ Ｐ明朝" w:eastAsia="ＭＳ Ｐ明朝" w:hAnsi="ＭＳ Ｐ明朝"/>
                      <w:szCs w:val="20"/>
                      <w:u w:val="single"/>
                      <w:lang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w:t>
                  </w:r>
                  <w:r w:rsidR="00BE2D9A" w:rsidRPr="00D81982">
                    <w:rPr>
                      <w:rFonts w:ascii="ＭＳ Ｐ明朝" w:eastAsia="ＭＳ Ｐ明朝" w:hAnsi="ＭＳ Ｐ明朝" w:hint="eastAsia"/>
                      <w:szCs w:val="20"/>
                      <w:u w:val="single"/>
                      <w:lang w:eastAsia="ja-JP"/>
                    </w:rPr>
                    <w:t>産品</w:t>
                  </w:r>
                  <w:r w:rsidRPr="00D81982">
                    <w:rPr>
                      <w:rFonts w:ascii="ＭＳ Ｐ明朝" w:eastAsia="ＭＳ Ｐ明朝" w:hAnsi="ＭＳ Ｐ明朝" w:hint="eastAsia"/>
                      <w:szCs w:val="20"/>
                      <w:u w:val="single"/>
                      <w:lang w:eastAsia="ja-JP"/>
                    </w:rPr>
                    <w:t>関連</w:t>
                  </w:r>
                  <w:r w:rsidRPr="00D81982">
                    <w:rPr>
                      <w:rFonts w:ascii="ＭＳ Ｐ明朝" w:eastAsia="ＭＳ Ｐ明朝" w:hAnsi="ＭＳ Ｐ明朝" w:hint="eastAsia"/>
                      <w:szCs w:val="20"/>
                      <w:highlight w:val="cyan"/>
                      <w:u w:val="single"/>
                      <w:lang w:eastAsia="ja-JP"/>
                    </w:rPr>
                    <w:t>産</w:t>
                  </w:r>
                  <w:r w:rsidRPr="00D81982">
                    <w:rPr>
                      <w:rFonts w:ascii="ＭＳ Ｐ明朝" w:eastAsia="ＭＳ Ｐ明朝" w:hAnsi="ＭＳ Ｐ明朝" w:hint="eastAsia"/>
                      <w:szCs w:val="20"/>
                      <w:u w:val="single"/>
                      <w:lang w:eastAsia="ja-JP"/>
                    </w:rPr>
                    <w:t>業に関連するコース</w:t>
                  </w:r>
                  <w:r w:rsidRPr="00D81982">
                    <w:rPr>
                      <w:rFonts w:ascii="ＭＳ Ｐ明朝" w:eastAsia="ＭＳ Ｐ明朝" w:hAnsi="ＭＳ Ｐ明朝"/>
                      <w:szCs w:val="20"/>
                      <w:u w:val="single"/>
                      <w:lang w:eastAsia="ja-JP"/>
                    </w:rPr>
                    <w:t>(教育課程)を有するかそのコースによる補習を受けている少なくとも中等教育に相当する知識。</w:t>
                  </w:r>
                </w:p>
                <w:p w14:paraId="601F1418" w14:textId="552B9C47"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/又は森林外樹木関連産業における就業経験が、必要とされる教育と同等であると認証機関が示すことができれば、当該就業経験によって代替することができる。</w:t>
                  </w:r>
                </w:p>
                <w:p w14:paraId="2352CC11" w14:textId="39407B7C"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p>
              </w:tc>
            </w:tr>
            <w:tr w:rsidR="00D81982" w:rsidRPr="00D81982" w14:paraId="0F22F09F" w14:textId="77777777" w:rsidTr="007C5386">
              <w:tc>
                <w:tcPr>
                  <w:tcW w:w="2802" w:type="dxa"/>
                  <w:shd w:val="clear" w:color="auto" w:fill="auto"/>
                </w:tcPr>
                <w:p w14:paraId="46A1A512"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勤務経験</w:t>
                  </w:r>
                </w:p>
              </w:tc>
              <w:tc>
                <w:tcPr>
                  <w:tcW w:w="3572" w:type="dxa"/>
                  <w:shd w:val="clear" w:color="auto" w:fill="auto"/>
                </w:tcPr>
                <w:p w14:paraId="42466B05"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森林外樹木関連産業における少なくとも</w:t>
                  </w:r>
                  <w:r w:rsidRPr="00E90E5B">
                    <w:rPr>
                      <w:rFonts w:ascii="ＭＳ Ｐ明朝" w:eastAsia="ＭＳ Ｐ明朝" w:hAnsi="ＭＳ Ｐ明朝"/>
                      <w:szCs w:val="20"/>
                      <w:u w:val="single"/>
                      <w:lang w:val="en-US" w:eastAsia="ja-JP"/>
                    </w:rPr>
                    <w:t>3年の常勤の勤務経験。</w:t>
                  </w:r>
                </w:p>
                <w:p w14:paraId="22848399" w14:textId="03FFE2B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・審査員が森林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50B943D2"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w:t>
                  </w:r>
                  <w:r w:rsidRPr="00E90E5B">
                    <w:rPr>
                      <w:rFonts w:ascii="ＭＳ Ｐ明朝" w:eastAsia="ＭＳ Ｐ明朝" w:hAnsi="ＭＳ Ｐ明朝"/>
                      <w:szCs w:val="20"/>
                      <w:u w:val="single"/>
                      <w:lang w:val="en-US" w:eastAsia="ja-JP"/>
                    </w:rPr>
                    <w:t>6.1.1.2.5.1項が審査経験として求めるCOC審査に加えて、有資格審査員の指導の下にトレーニング中の審査員として4社のCOC審査を実行している場合は、1年の削減が可能</w:t>
                  </w:r>
                </w:p>
              </w:tc>
              <w:tc>
                <w:tcPr>
                  <w:tcW w:w="3544" w:type="dxa"/>
                  <w:shd w:val="clear" w:color="auto" w:fill="auto"/>
                </w:tcPr>
                <w:p w14:paraId="6E6BB4D0"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・適合性評価における少なくとも</w:t>
                  </w:r>
                  <w:r w:rsidRPr="00E90E5B">
                    <w:rPr>
                      <w:rFonts w:ascii="ＭＳ Ｐ明朝" w:eastAsia="ＭＳ Ｐ明朝" w:hAnsi="ＭＳ Ｐ明朝"/>
                      <w:szCs w:val="20"/>
                      <w:u w:val="single"/>
                      <w:lang w:val="en-US" w:eastAsia="ja-JP"/>
                    </w:rPr>
                    <w:t>3年の常勤の勤務経験。</w:t>
                  </w:r>
                </w:p>
                <w:p w14:paraId="3504947C" w14:textId="290EAFE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w:t>
                  </w:r>
                  <w:r w:rsidRPr="00E90E5B">
                    <w:rPr>
                      <w:rFonts w:ascii="ＭＳ Ｐ明朝" w:eastAsia="ＭＳ Ｐ明朝" w:hAnsi="ＭＳ Ｐ明朝" w:hint="eastAsia"/>
                      <w:szCs w:val="20"/>
                      <w:u w:val="single"/>
                      <w:lang w:val="en-US" w:eastAsia="ja-JP"/>
                    </w:rPr>
                    <w:lastRenderedPageBreak/>
                    <w:t>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0BC13BE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・有資格の</w:t>
                  </w:r>
                  <w:r w:rsidRPr="00E90E5B">
                    <w:rPr>
                      <w:rFonts w:ascii="ＭＳ Ｐ明朝" w:eastAsia="ＭＳ Ｐ明朝" w:hAnsi="ＭＳ Ｐ明朝"/>
                      <w:szCs w:val="20"/>
                      <w:u w:val="single"/>
                      <w:lang w:val="en-US" w:eastAsia="ja-JP"/>
                    </w:rPr>
                    <w:t>SGEC-COC審査員は、求められる最低限の勤務経験を有するものと考える。</w:t>
                  </w:r>
                </w:p>
              </w:tc>
            </w:tr>
            <w:tr w:rsidR="00D81982" w:rsidRPr="00D81982" w14:paraId="49D021EE" w14:textId="77777777" w:rsidTr="007C5386">
              <w:tc>
                <w:tcPr>
                  <w:tcW w:w="2802" w:type="dxa"/>
                  <w:shd w:val="clear" w:color="auto" w:fill="auto"/>
                </w:tcPr>
                <w:p w14:paraId="4A75BAF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lastRenderedPageBreak/>
                    <w:t>トレーニング</w:t>
                  </w:r>
                </w:p>
              </w:tc>
              <w:tc>
                <w:tcPr>
                  <w:tcW w:w="7116" w:type="dxa"/>
                  <w:gridSpan w:val="2"/>
                  <w:shd w:val="clear" w:color="auto" w:fill="auto"/>
                </w:tcPr>
                <w:p w14:paraId="21932A5E" w14:textId="52C06070"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ジャパンが承認する初回のトレーニング</w:t>
                  </w:r>
                </w:p>
                <w:p w14:paraId="25CD234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ISO/IEC 19011</w:t>
                  </w:r>
                </w:p>
              </w:tc>
            </w:tr>
            <w:tr w:rsidR="00D81982" w:rsidRPr="00D81982" w14:paraId="07474F59" w14:textId="77777777" w:rsidTr="007C5386">
              <w:tc>
                <w:tcPr>
                  <w:tcW w:w="2802" w:type="dxa"/>
                  <w:shd w:val="clear" w:color="auto" w:fill="auto"/>
                </w:tcPr>
                <w:p w14:paraId="50B282F3"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D81982">
                    <w:rPr>
                      <w:rFonts w:ascii="ＭＳ Ｐ明朝" w:eastAsia="ＭＳ Ｐ明朝" w:hAnsi="ＭＳ Ｐ明朝" w:hint="eastAsia"/>
                      <w:b/>
                      <w:szCs w:val="20"/>
                      <w:u w:val="single"/>
                      <w:lang w:eastAsia="ja-JP"/>
                    </w:rPr>
                    <w:t>審査経験</w:t>
                  </w:r>
                </w:p>
              </w:tc>
              <w:tc>
                <w:tcPr>
                  <w:tcW w:w="3572" w:type="dxa"/>
                  <w:shd w:val="clear" w:color="auto" w:fill="auto"/>
                </w:tcPr>
                <w:p w14:paraId="6B5675CC" w14:textId="2FAE0F84"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・過去</w:t>
                  </w:r>
                  <w:r w:rsidRPr="00E90E5B">
                    <w:rPr>
                      <w:rFonts w:ascii="ＭＳ Ｐ明朝" w:eastAsia="ＭＳ Ｐ明朝" w:hAnsi="ＭＳ Ｐ明朝"/>
                      <w:szCs w:val="20"/>
                      <w:u w:val="single"/>
                      <w:lang w:val="en-US" w:eastAsia="ja-JP"/>
                    </w:rPr>
                    <w:t>3年間に有資格審査員の指導の下にトレーニング中の審査員として少なくとも4組織のCOC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を実行した。このうち、少なくとも</w:t>
                  </w:r>
                  <w:r w:rsidRPr="00E90E5B">
                    <w:rPr>
                      <w:rFonts w:ascii="ＭＳ Ｐ明朝" w:eastAsia="ＭＳ Ｐ明朝" w:hAnsi="ＭＳ Ｐ明朝"/>
                      <w:szCs w:val="20"/>
                      <w:u w:val="single"/>
                      <w:lang w:val="en-US" w:eastAsia="ja-JP"/>
                    </w:rPr>
                    <w:t>2件はSGEC-COC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が含まれる。</w:t>
                  </w:r>
                </w:p>
                <w:p w14:paraId="6EF204EC"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・トレーニング中の審査の数は、森林外樹木関連部門の</w:t>
                  </w:r>
                  <w:r w:rsidRPr="00E90E5B">
                    <w:rPr>
                      <w:rFonts w:ascii="ＭＳ Ｐ明朝" w:eastAsia="ＭＳ Ｐ明朝" w:hAnsi="ＭＳ Ｐ明朝"/>
                      <w:szCs w:val="20"/>
                      <w:u w:val="single"/>
                      <w:lang w:val="en-US" w:eastAsia="ja-JP"/>
                    </w:rPr>
                    <w:t>COC規格、ISO 9001、又はISO 14001の審査の資格を有する審査員については2年に削減可能。</w:t>
                  </w:r>
                </w:p>
                <w:p w14:paraId="3FFB3EFE"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p>
              </w:tc>
              <w:tc>
                <w:tcPr>
                  <w:tcW w:w="3544" w:type="dxa"/>
                  <w:shd w:val="clear" w:color="auto" w:fill="auto"/>
                </w:tcPr>
                <w:p w14:paraId="24AC7669" w14:textId="6039E789"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・認証機関は、レビュー</w:t>
                  </w:r>
                  <w:r w:rsidR="004276AD"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または認証の決定者が過去</w:t>
                  </w:r>
                  <w:r w:rsidRPr="00E90E5B">
                    <w:rPr>
                      <w:rFonts w:ascii="ＭＳ Ｐ明朝" w:eastAsia="ＭＳ Ｐ明朝" w:hAnsi="ＭＳ Ｐ明朝"/>
                      <w:szCs w:val="20"/>
                      <w:u w:val="single"/>
                      <w:lang w:val="en-US" w:eastAsia="ja-JP"/>
                    </w:rPr>
                    <w:t>3年間に少なくとも1件のSGEC-COC審査に立ち会うことを確実にしなければならない。</w:t>
                  </w:r>
                </w:p>
              </w:tc>
            </w:tr>
            <w:tr w:rsidR="00D81982" w:rsidRPr="00D81982" w14:paraId="4598FFFE" w14:textId="77777777" w:rsidTr="007C5386">
              <w:tc>
                <w:tcPr>
                  <w:tcW w:w="2802" w:type="dxa"/>
                  <w:shd w:val="clear" w:color="auto" w:fill="auto"/>
                </w:tcPr>
                <w:p w14:paraId="55BBBB75"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技量</w:t>
                  </w:r>
                </w:p>
              </w:tc>
              <w:tc>
                <w:tcPr>
                  <w:tcW w:w="3572" w:type="dxa"/>
                  <w:shd w:val="clear" w:color="auto" w:fill="auto"/>
                </w:tcPr>
                <w:p w14:paraId="1E136534"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6.1.1.2.6項の要求事項を参照</w:t>
                  </w:r>
                </w:p>
              </w:tc>
              <w:tc>
                <w:tcPr>
                  <w:tcW w:w="3544" w:type="dxa"/>
                  <w:shd w:val="clear" w:color="auto" w:fill="auto"/>
                </w:tcPr>
                <w:p w14:paraId="691E2C5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6.1.1.4.6項の要求事項を参照</w:t>
                  </w:r>
                </w:p>
              </w:tc>
            </w:tr>
            <w:tr w:rsidR="00D81982" w:rsidRPr="00D81982" w14:paraId="67531053" w14:textId="77777777" w:rsidTr="007C5386">
              <w:tc>
                <w:tcPr>
                  <w:tcW w:w="9918" w:type="dxa"/>
                  <w:gridSpan w:val="3"/>
                  <w:shd w:val="clear" w:color="auto" w:fill="auto"/>
                </w:tcPr>
                <w:p w14:paraId="19A1980E" w14:textId="77777777" w:rsidR="00D14164" w:rsidRPr="00E90E5B" w:rsidRDefault="00D14164" w:rsidP="00D14164">
                  <w:pPr>
                    <w:pStyle w:val="TDNormaltext"/>
                    <w:rPr>
                      <w:rFonts w:ascii="ＭＳ Ｐ明朝" w:eastAsia="ＭＳ Ｐ明朝" w:hAnsi="ＭＳ Ｐ明朝"/>
                      <w:szCs w:val="20"/>
                      <w:u w:val="single"/>
                      <w:lang w:val="en-US" w:eastAsia="ja-JP"/>
                    </w:rPr>
                  </w:pPr>
                </w:p>
              </w:tc>
            </w:tr>
            <w:tr w:rsidR="00D81982" w:rsidRPr="00D81982" w14:paraId="190062C6" w14:textId="77777777" w:rsidTr="007C5386">
              <w:tc>
                <w:tcPr>
                  <w:tcW w:w="9918" w:type="dxa"/>
                  <w:gridSpan w:val="3"/>
                  <w:shd w:val="clear" w:color="auto" w:fill="auto"/>
                </w:tcPr>
                <w:p w14:paraId="78A625AD" w14:textId="77777777" w:rsidR="00D14164" w:rsidRPr="00E90E5B" w:rsidRDefault="00D14164" w:rsidP="00D14164">
                  <w:pPr>
                    <w:pStyle w:val="TDNormaltext"/>
                    <w:jc w:val="center"/>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資格の維持</w:t>
                  </w:r>
                </w:p>
              </w:tc>
            </w:tr>
            <w:tr w:rsidR="00D81982" w:rsidRPr="00D81982" w14:paraId="6006B8E2" w14:textId="77777777" w:rsidTr="007C5386">
              <w:tc>
                <w:tcPr>
                  <w:tcW w:w="2802" w:type="dxa"/>
                  <w:shd w:val="clear" w:color="auto" w:fill="auto"/>
                </w:tcPr>
                <w:p w14:paraId="3EDA0266"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7116" w:type="dxa"/>
                  <w:gridSpan w:val="2"/>
                  <w:shd w:val="clear" w:color="auto" w:fill="auto"/>
                </w:tcPr>
                <w:p w14:paraId="4C9ACCEF"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ジャパンが承認する更新のトレーニング</w:t>
                  </w:r>
                </w:p>
                <w:p w14:paraId="69B4CA68"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2年に一度、及び</w:t>
                  </w:r>
                </w:p>
                <w:p w14:paraId="57C5F2F6" w14:textId="11D73ED3"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・新規の</w:t>
                  </w:r>
                  <w:r w:rsidRPr="00E90E5B">
                    <w:rPr>
                      <w:rFonts w:ascii="ＭＳ Ｐ明朝" w:eastAsia="ＭＳ Ｐ明朝" w:hAnsi="ＭＳ Ｐ明朝"/>
                      <w:szCs w:val="20"/>
                      <w:u w:val="single"/>
                      <w:lang w:val="en-US" w:eastAsia="ja-JP"/>
                    </w:rPr>
                    <w:t>SGEC-COC規格SGEC又は商標規格が施行された場合</w:t>
                  </w:r>
                </w:p>
              </w:tc>
            </w:tr>
            <w:tr w:rsidR="00D81982" w:rsidRPr="00D81982" w14:paraId="5CE6576E" w14:textId="77777777" w:rsidTr="007C5386">
              <w:tc>
                <w:tcPr>
                  <w:tcW w:w="2802" w:type="dxa"/>
                  <w:shd w:val="clear" w:color="auto" w:fill="auto"/>
                </w:tcPr>
                <w:p w14:paraId="7CEF970E"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 xml:space="preserve">審査経験　</w:t>
                  </w:r>
                </w:p>
              </w:tc>
              <w:tc>
                <w:tcPr>
                  <w:tcW w:w="3572" w:type="dxa"/>
                  <w:shd w:val="clear" w:color="auto" w:fill="auto"/>
                </w:tcPr>
                <w:p w14:paraId="0E82F5F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・年次で少なくとも</w:t>
                  </w:r>
                  <w:r w:rsidRPr="00E90E5B">
                    <w:rPr>
                      <w:rFonts w:ascii="ＭＳ Ｐ明朝" w:eastAsia="ＭＳ Ｐ明朝" w:hAnsi="ＭＳ Ｐ明朝"/>
                      <w:szCs w:val="20"/>
                      <w:u w:val="single"/>
                      <w:lang w:val="en-US" w:eastAsia="ja-JP"/>
                    </w:rPr>
                    <w:t xml:space="preserve">5件の森林外樹木関連部門のCOC、ISO 9001、またはISO </w:t>
                  </w:r>
                  <w:r w:rsidRPr="00E90E5B">
                    <w:rPr>
                      <w:rFonts w:ascii="ＭＳ Ｐ明朝" w:eastAsia="ＭＳ Ｐ明朝" w:hAnsi="ＭＳ Ｐ明朝"/>
                      <w:szCs w:val="20"/>
                      <w:u w:val="single"/>
                      <w:lang w:val="en-US" w:eastAsia="ja-JP"/>
                    </w:rPr>
                    <w:lastRenderedPageBreak/>
                    <w:t>14001の外部審査。これら審査は合計7日の審査業務を含み、少なくとも2</w:t>
                  </w:r>
                  <w:r w:rsidRPr="00E90E5B">
                    <w:rPr>
                      <w:rFonts w:ascii="ＭＳ Ｐ明朝" w:eastAsia="ＭＳ Ｐ明朝" w:hAnsi="ＭＳ Ｐ明朝" w:hint="eastAsia"/>
                      <w:szCs w:val="20"/>
                      <w:u w:val="single"/>
                      <w:lang w:val="en-US" w:eastAsia="ja-JP"/>
                    </w:rPr>
                    <w:t>件の</w:t>
                  </w:r>
                  <w:r w:rsidRPr="00E90E5B">
                    <w:rPr>
                      <w:rFonts w:ascii="ＭＳ Ｐ明朝" w:eastAsia="ＭＳ Ｐ明朝" w:hAnsi="ＭＳ Ｐ明朝"/>
                      <w:szCs w:val="20"/>
                      <w:u w:val="single"/>
                      <w:lang w:val="en-US" w:eastAsia="ja-JP"/>
                    </w:rPr>
                    <w:t>SGEC-COC審査を含む。</w:t>
                  </w:r>
                </w:p>
                <w:p w14:paraId="5121C9C9"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法令による休暇や長期の病気よって</w:t>
                  </w:r>
                  <w:r w:rsidRPr="00D81982">
                    <w:rPr>
                      <w:rFonts w:ascii="ＭＳ Ｐ明朝" w:eastAsia="ＭＳ Ｐ明朝" w:hAnsi="ＭＳ Ｐ明朝"/>
                      <w:szCs w:val="20"/>
                      <w:u w:val="single"/>
                      <w:lang w:eastAsia="ja-JP"/>
                    </w:rPr>
                    <w:t>6.1.2.3項を順守できない様な例外的な状況の場合、審査員は有資格審査員の指導の下で少なくとも2件のSGEC-COC審査を実行。</w:t>
                  </w:r>
                </w:p>
              </w:tc>
              <w:tc>
                <w:tcPr>
                  <w:tcW w:w="3544" w:type="dxa"/>
                  <w:shd w:val="clear" w:color="auto" w:fill="auto"/>
                </w:tcPr>
                <w:p w14:paraId="1846F672"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・毎年ごとに少なくとも</w:t>
                  </w:r>
                  <w:r w:rsidRPr="00E90E5B">
                    <w:rPr>
                      <w:rFonts w:ascii="ＭＳ Ｐ明朝" w:eastAsia="ＭＳ Ｐ明朝" w:hAnsi="ＭＳ Ｐ明朝"/>
                      <w:szCs w:val="20"/>
                      <w:u w:val="single"/>
                      <w:lang w:val="en-US" w:eastAsia="ja-JP"/>
                    </w:rPr>
                    <w:t>1件の</w:t>
                  </w:r>
                </w:p>
                <w:p w14:paraId="75691F65" w14:textId="0ED1D22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SGEC-COC</w:t>
                  </w:r>
                  <w:r w:rsidRPr="00E90E5B">
                    <w:rPr>
                      <w:rFonts w:ascii="ＭＳ Ｐ明朝" w:eastAsia="ＭＳ Ｐ明朝" w:hAnsi="ＭＳ Ｐ明朝" w:hint="eastAsia"/>
                      <w:bCs/>
                      <w:szCs w:val="20"/>
                      <w:u w:val="single"/>
                      <w:lang w:val="en-US" w:eastAsia="ja-JP"/>
                    </w:rPr>
                    <w:t>審査に</w:t>
                  </w:r>
                  <w:r w:rsidRPr="00E90E5B">
                    <w:rPr>
                      <w:rFonts w:ascii="ＭＳ Ｐ明朝" w:eastAsia="ＭＳ Ｐ明朝" w:hAnsi="ＭＳ Ｐ明朝" w:hint="eastAsia"/>
                      <w:szCs w:val="20"/>
                      <w:u w:val="single"/>
                      <w:lang w:val="en-US" w:eastAsia="ja-JP"/>
                    </w:rPr>
                    <w:t>立ち会う。</w:t>
                  </w:r>
                </w:p>
              </w:tc>
            </w:tr>
          </w:tbl>
          <w:p w14:paraId="0BB50CFA" w14:textId="5497D86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注意書：この表は、審査員、レビュ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、認証の決定者の資格に関する要求事項のまとめである。</w:t>
            </w:r>
          </w:p>
          <w:p w14:paraId="3BBF8985" w14:textId="77777777" w:rsidR="00D14164" w:rsidRPr="00E90E5B" w:rsidRDefault="00D14164" w:rsidP="00D14164">
            <w:pPr>
              <w:pStyle w:val="TDNormaltext"/>
              <w:rPr>
                <w:rFonts w:ascii="ＭＳ ゴシック" w:eastAsia="ＭＳ ゴシック" w:hAnsi="ＭＳ ゴシック"/>
                <w:b/>
                <w:szCs w:val="20"/>
                <w:u w:val="single"/>
                <w:lang w:val="en-US" w:eastAsia="ja-JP"/>
              </w:rPr>
            </w:pPr>
          </w:p>
          <w:p w14:paraId="61577493"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val="en-US" w:eastAsia="ja-JP"/>
              </w:rPr>
            </w:pPr>
            <w:r w:rsidRPr="00E90E5B">
              <w:rPr>
                <w:rFonts w:ascii="ＭＳ Ｐ明朝" w:eastAsia="ＭＳ Ｐ明朝" w:hAnsi="ＭＳ Ｐ明朝"/>
                <w:b/>
                <w:sz w:val="22"/>
                <w:u w:val="single"/>
                <w:lang w:val="en-US" w:eastAsia="ja-JP"/>
              </w:rPr>
              <w:t>6.1.3</w:t>
            </w:r>
            <w:r w:rsidRPr="00E90E5B">
              <w:rPr>
                <w:rFonts w:ascii="ＭＳ Ｐ明朝" w:eastAsia="ＭＳ Ｐ明朝" w:hAnsi="ＭＳ Ｐ明朝" w:hint="eastAsia"/>
                <w:bCs/>
                <w:sz w:val="22"/>
                <w:u w:val="single"/>
                <w:lang w:val="en-US" w:eastAsia="ja-JP"/>
              </w:rPr>
              <w:t xml:space="preserve">　要員との契約</w:t>
            </w:r>
          </w:p>
          <w:p w14:paraId="73201FC3"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6.1.3</w:t>
            </w:r>
            <w:r w:rsidRPr="00D81982">
              <w:rPr>
                <w:rFonts w:ascii="ＭＳ Ｐ明朝" w:eastAsia="ＭＳ Ｐ明朝" w:hAnsi="ＭＳ Ｐ明朝" w:hint="eastAsia"/>
                <w:bCs/>
                <w:sz w:val="22"/>
                <w:u w:val="single"/>
                <w:lang w:eastAsia="ja-JP"/>
              </w:rPr>
              <w:t>項に規定されるすべての要求事項が適用される。</w:t>
            </w:r>
          </w:p>
          <w:p w14:paraId="326F7F6A"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p>
          <w:p w14:paraId="7A77DDD8"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
                <w:sz w:val="22"/>
                <w:u w:val="single"/>
                <w:lang w:eastAsia="ja-JP"/>
              </w:rPr>
              <w:t>6.2</w:t>
            </w:r>
            <w:r w:rsidRPr="00E90E5B">
              <w:rPr>
                <w:rFonts w:ascii="ＭＳ Ｐ明朝" w:eastAsia="ＭＳ Ｐ明朝" w:hAnsi="ＭＳ Ｐ明朝" w:hint="eastAsia"/>
                <w:bCs/>
                <w:sz w:val="22"/>
                <w:u w:val="single"/>
                <w:lang w:eastAsia="ja-JP"/>
              </w:rPr>
              <w:t xml:space="preserve">　評価のための資源</w:t>
            </w:r>
          </w:p>
          <w:p w14:paraId="6386AD9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Cs/>
                <w:sz w:val="22"/>
                <w:u w:val="single"/>
                <w:lang w:eastAsia="ja-JP"/>
              </w:rPr>
              <w:t>ISO/IEC 17065:2012</w:t>
            </w:r>
            <w:r w:rsidRPr="00E90E5B">
              <w:rPr>
                <w:rFonts w:ascii="ＭＳ Ｐ明朝" w:eastAsia="ＭＳ Ｐ明朝" w:hAnsi="ＭＳ Ｐ明朝" w:hint="eastAsia"/>
                <w:bCs/>
                <w:sz w:val="22"/>
                <w:u w:val="single"/>
                <w:lang w:eastAsia="ja-JP"/>
              </w:rPr>
              <w:t>の</w:t>
            </w:r>
            <w:r w:rsidRPr="00E90E5B">
              <w:rPr>
                <w:rFonts w:ascii="ＭＳ Ｐ明朝" w:eastAsia="ＭＳ Ｐ明朝" w:hAnsi="ＭＳ Ｐ明朝"/>
                <w:bCs/>
                <w:sz w:val="22"/>
                <w:u w:val="single"/>
                <w:lang w:eastAsia="ja-JP"/>
              </w:rPr>
              <w:t>6.2</w:t>
            </w:r>
            <w:r w:rsidRPr="00E90E5B">
              <w:rPr>
                <w:rFonts w:ascii="ＭＳ Ｐ明朝" w:eastAsia="ＭＳ Ｐ明朝" w:hAnsi="ＭＳ Ｐ明朝" w:hint="eastAsia"/>
                <w:bCs/>
                <w:sz w:val="22"/>
                <w:u w:val="single"/>
                <w:lang w:eastAsia="ja-JP"/>
              </w:rPr>
              <w:t>項に規定されるすべての要求事項が適用される。</w:t>
            </w:r>
          </w:p>
          <w:p w14:paraId="40BE591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hint="eastAsia"/>
                <w:bCs/>
                <w:sz w:val="22"/>
                <w:u w:val="single"/>
                <w:lang w:eastAsia="ja-JP"/>
              </w:rPr>
              <w:t>特に、認証機関の評価活動の一部外部委託を実施する場合は、同規格の「</w:t>
            </w:r>
            <w:r w:rsidRPr="00E90E5B">
              <w:rPr>
                <w:rFonts w:ascii="ＭＳ Ｐ明朝" w:eastAsia="ＭＳ Ｐ明朝" w:hAnsi="ＭＳ Ｐ明朝"/>
                <w:bCs/>
                <w:sz w:val="22"/>
                <w:u w:val="single"/>
                <w:lang w:eastAsia="ja-JP"/>
              </w:rPr>
              <w:t>6.2.2」</w:t>
            </w:r>
            <w:r w:rsidRPr="00E90E5B">
              <w:rPr>
                <w:rFonts w:ascii="ＭＳ Ｐ明朝" w:eastAsia="ＭＳ Ｐ明朝" w:hAnsi="ＭＳ Ｐ明朝" w:hint="eastAsia"/>
                <w:bCs/>
                <w:sz w:val="22"/>
                <w:u w:val="single"/>
                <w:lang w:eastAsia="ja-JP"/>
              </w:rPr>
              <w:t>が適用される。</w:t>
            </w:r>
          </w:p>
          <w:p w14:paraId="616C9C06" w14:textId="77777777" w:rsidR="00EC16A5" w:rsidRPr="00E90E5B" w:rsidRDefault="00EC16A5" w:rsidP="00BE2D9A">
            <w:pPr>
              <w:spacing w:line="288" w:lineRule="auto"/>
              <w:rPr>
                <w:rFonts w:ascii="ＭＳ 明朝" w:hAnsi="ＭＳ 明朝"/>
                <w:bCs/>
                <w:sz w:val="20"/>
                <w:szCs w:val="20"/>
                <w:u w:val="single"/>
              </w:rPr>
            </w:pPr>
            <w:r w:rsidRPr="00E90E5B">
              <w:rPr>
                <w:rFonts w:ascii="ＭＳ 明朝" w:hAnsi="ＭＳ 明朝" w:hint="eastAsia"/>
                <w:bCs/>
                <w:sz w:val="20"/>
                <w:szCs w:val="20"/>
                <w:u w:val="single"/>
              </w:rPr>
              <w:t>注意書：認証機関の評価活動の一部外部委託</w:t>
            </w:r>
          </w:p>
          <w:p w14:paraId="1EAA75C3" w14:textId="77777777" w:rsidR="00EC16A5" w:rsidRPr="00E90E5B" w:rsidRDefault="00EC16A5" w:rsidP="00BE2D9A">
            <w:pPr>
              <w:pStyle w:val="ft04"/>
              <w:spacing w:line="288" w:lineRule="auto"/>
              <w:rPr>
                <w:rFonts w:ascii="ＭＳ 明朝" w:eastAsia="ＭＳ 明朝" w:hAnsi="ＭＳ 明朝"/>
                <w:bCs/>
                <w:sz w:val="20"/>
                <w:szCs w:val="20"/>
                <w:u w:val="single"/>
              </w:rPr>
            </w:pPr>
            <w:r w:rsidRPr="00E90E5B">
              <w:rPr>
                <w:rFonts w:ascii="ＭＳ 明朝" w:eastAsia="ＭＳ 明朝" w:hAnsi="ＭＳ 明朝" w:hint="eastAsia"/>
                <w:bCs/>
                <w:sz w:val="20"/>
                <w:szCs w:val="20"/>
                <w:u w:val="single"/>
              </w:rPr>
              <w:t>認証機関が評価活動の一部を外部に委託する場合には、「</w:t>
            </w:r>
            <w:r w:rsidRPr="00E90E5B">
              <w:rPr>
                <w:rFonts w:ascii="ＭＳ 明朝" w:eastAsia="ＭＳ 明朝" w:hAnsi="ＭＳ 明朝"/>
                <w:bCs/>
                <w:sz w:val="20"/>
                <w:szCs w:val="20"/>
                <w:u w:val="single"/>
              </w:rPr>
              <w:t>ISO／IEC 17065の6.2.2 </w:t>
            </w:r>
            <w:r w:rsidRPr="00E90E5B">
              <w:rPr>
                <w:rFonts w:ascii="ＭＳ 明朝" w:eastAsia="ＭＳ 明朝" w:hAnsi="ＭＳ 明朝" w:hint="eastAsia"/>
                <w:bCs/>
                <w:sz w:val="20"/>
                <w:szCs w:val="20"/>
                <w:u w:val="single"/>
              </w:rPr>
              <w:t>」に規定する外部委託に係る要求事項を満たさなければならない。なお、この場合、外部委託機関の適格を判断するに当たっては、本規格「</w:t>
            </w:r>
            <w:r w:rsidRPr="00E90E5B">
              <w:rPr>
                <w:rFonts w:ascii="ＭＳ 明朝" w:eastAsia="ＭＳ 明朝" w:hAnsi="ＭＳ 明朝"/>
                <w:bCs/>
                <w:sz w:val="20"/>
                <w:szCs w:val="20"/>
                <w:u w:val="single"/>
              </w:rPr>
              <w:t>6.1」</w:t>
            </w:r>
            <w:r w:rsidRPr="00E90E5B">
              <w:rPr>
                <w:rFonts w:ascii="ＭＳ 明朝" w:eastAsia="ＭＳ 明朝" w:hAnsi="ＭＳ 明朝" w:hint="eastAsia"/>
                <w:bCs/>
                <w:sz w:val="20"/>
                <w:szCs w:val="20"/>
                <w:u w:val="single"/>
              </w:rPr>
              <w:t>で規定する審査に係る要員の要件を満たさなければならない。</w:t>
            </w:r>
          </w:p>
          <w:p w14:paraId="0C747CAE" w14:textId="77777777" w:rsidR="00EC16A5" w:rsidRPr="00D81982" w:rsidRDefault="00EC16A5" w:rsidP="00BE2D9A">
            <w:pPr>
              <w:spacing w:line="288" w:lineRule="auto"/>
              <w:rPr>
                <w:rFonts w:ascii="ＭＳ 明朝" w:hAnsi="ＭＳ 明朝"/>
                <w:bCs/>
                <w:sz w:val="20"/>
                <w:szCs w:val="20"/>
                <w:u w:val="single"/>
              </w:rPr>
            </w:pPr>
          </w:p>
          <w:p w14:paraId="6BDFD395" w14:textId="3E57C9A4" w:rsidR="00EC16A5" w:rsidRPr="00D81982" w:rsidRDefault="00EC16A5" w:rsidP="00BE2D9A">
            <w:pPr>
              <w:pStyle w:val="TDNormaltext"/>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7</w:t>
            </w:r>
            <w:r w:rsidR="00BE2D9A" w:rsidRPr="00D81982">
              <w:rPr>
                <w:rFonts w:ascii="ＭＳ Ｐ明朝" w:eastAsia="ＭＳ Ｐ明朝" w:hAnsi="ＭＳ Ｐ明朝"/>
                <w:b/>
                <w:sz w:val="22"/>
                <w:u w:val="single"/>
                <w:lang w:eastAsia="ja-JP"/>
              </w:rPr>
              <w:t>.</w:t>
            </w:r>
            <w:r w:rsidR="00040D29"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
                <w:sz w:val="22"/>
                <w:u w:val="single"/>
                <w:lang w:eastAsia="ja-JP"/>
              </w:rPr>
              <w:t>プロセスに関する要求事項</w:t>
            </w:r>
          </w:p>
          <w:p w14:paraId="04C4FA10" w14:textId="77777777" w:rsidR="00EC16A5" w:rsidRPr="00E90E5B" w:rsidRDefault="00EC16A5" w:rsidP="00BE2D9A">
            <w:pPr>
              <w:spacing w:line="288" w:lineRule="auto"/>
              <w:rPr>
                <w:rFonts w:ascii="ＭＳ Ｐ明朝" w:eastAsia="ＭＳ Ｐ明朝" w:hAnsi="ＭＳ Ｐ明朝"/>
                <w:bCs/>
                <w:sz w:val="22"/>
                <w:u w:val="single"/>
              </w:rPr>
            </w:pPr>
          </w:p>
          <w:p w14:paraId="13B9DFE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7.1　</w:t>
            </w:r>
            <w:r w:rsidRPr="00D81982">
              <w:rPr>
                <w:rFonts w:ascii="ＭＳ Ｐ明朝" w:eastAsia="ＭＳ Ｐ明朝" w:hAnsi="ＭＳ Ｐ明朝" w:hint="eastAsia"/>
                <w:bCs/>
                <w:sz w:val="22"/>
                <w:u w:val="single"/>
              </w:rPr>
              <w:t>総論</w:t>
            </w:r>
          </w:p>
          <w:p w14:paraId="19EB0C99" w14:textId="56E4982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7.1</w:t>
            </w:r>
            <w:r w:rsidRPr="00D81982">
              <w:rPr>
                <w:rFonts w:ascii="ＭＳ Ｐ明朝" w:eastAsia="ＭＳ Ｐ明朝" w:hAnsi="ＭＳ Ｐ明朝" w:hint="eastAsia"/>
                <w:bCs/>
                <w:sz w:val="22"/>
                <w:u w:val="single"/>
              </w:rPr>
              <w:t>項に規定されるすべての要求事項が適用される。</w:t>
            </w:r>
          </w:p>
          <w:p w14:paraId="694F0539"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認証機関には、</w:t>
            </w:r>
            <w:r w:rsidRPr="00D81982">
              <w:rPr>
                <w:rFonts w:ascii="ＭＳ Ｐ明朝" w:eastAsia="ＭＳ Ｐ明朝" w:hAnsi="ＭＳ Ｐ明朝"/>
                <w:bCs/>
                <w:sz w:val="22"/>
                <w:u w:val="single"/>
              </w:rPr>
              <w:t>ISO/IEC 17065:2012の7.1.3項に加えて、認証の指針、及びその明瞭化や解釈などSGEC/PEFCジャパンが公表する一般公開文書を提供することが認められている。</w:t>
            </w:r>
          </w:p>
          <w:p w14:paraId="17884C07" w14:textId="77777777" w:rsidR="00EC16A5" w:rsidRPr="00E90E5B" w:rsidRDefault="00EC16A5" w:rsidP="00BE2D9A">
            <w:pPr>
              <w:spacing w:line="288" w:lineRule="auto"/>
              <w:rPr>
                <w:rFonts w:ascii="ＭＳ Ｐ明朝" w:eastAsia="ＭＳ Ｐ明朝" w:hAnsi="ＭＳ Ｐ明朝"/>
                <w:bCs/>
                <w:sz w:val="22"/>
                <w:u w:val="single"/>
              </w:rPr>
            </w:pPr>
          </w:p>
          <w:p w14:paraId="62D966B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w:t>
            </w:r>
            <w:r w:rsidRPr="00D81982">
              <w:rPr>
                <w:rFonts w:ascii="ＭＳ Ｐ明朝" w:eastAsia="ＭＳ Ｐ明朝" w:hAnsi="ＭＳ Ｐ明朝" w:hint="eastAsia"/>
                <w:bCs/>
                <w:sz w:val="22"/>
                <w:u w:val="single"/>
              </w:rPr>
              <w:t xml:space="preserve">　申請</w:t>
            </w:r>
          </w:p>
          <w:p w14:paraId="49470AF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w:t>
            </w:r>
            <w:r w:rsidRPr="00D81982">
              <w:rPr>
                <w:rFonts w:ascii="ＭＳ Ｐ明朝" w:eastAsia="ＭＳ Ｐ明朝" w:hAnsi="ＭＳ Ｐ明朝" w:hint="eastAsia"/>
                <w:bCs/>
                <w:sz w:val="22"/>
                <w:u w:val="single"/>
              </w:rPr>
              <w:t>項に規定されるすべての要求事項が適用される。</w:t>
            </w:r>
          </w:p>
          <w:p w14:paraId="000FBCB3"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7.2.1</w:t>
            </w:r>
            <w:r w:rsidRPr="00D81982">
              <w:rPr>
                <w:rFonts w:ascii="ＭＳ Ｐ明朝" w:eastAsia="ＭＳ Ｐ明朝" w:hAnsi="ＭＳ Ｐ明朝" w:hint="eastAsia"/>
                <w:bCs/>
                <w:sz w:val="22"/>
                <w:u w:val="single"/>
              </w:rPr>
              <w:t xml:space="preserve">　認証機関は、顧客組織から認証の申請を受けた場合は、最低限下記の情報を取得しなければならない。</w:t>
            </w:r>
          </w:p>
          <w:p w14:paraId="76C6BF8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法人、名称、住所、及び法的な地位、</w:t>
            </w:r>
          </w:p>
          <w:p w14:paraId="41AF3142" w14:textId="787B4A22" w:rsidR="00EC16A5" w:rsidRPr="00E90E5B"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SGEC-COC規格が定める顧客組織のＣＯＣ管理の文書化された手順、</w:t>
            </w:r>
          </w:p>
          <w:p w14:paraId="79017888" w14:textId="64C4B0DC"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c)　</w:t>
            </w:r>
            <w:r w:rsidR="00784ECD" w:rsidRPr="00D81982">
              <w:rPr>
                <w:rFonts w:ascii="ＭＳ Ｐ明朝" w:eastAsia="ＭＳ Ｐ明朝" w:hAnsi="ＭＳ Ｐ明朝"/>
                <w:bCs/>
                <w:sz w:val="22"/>
                <w:u w:val="single"/>
              </w:rPr>
              <w:t>SGEC-</w:t>
            </w:r>
            <w:r w:rsidRPr="00D81982">
              <w:rPr>
                <w:rFonts w:ascii="ＭＳ Ｐ明朝" w:eastAsia="ＭＳ Ｐ明朝" w:hAnsi="ＭＳ Ｐ明朝"/>
                <w:bCs/>
                <w:sz w:val="22"/>
                <w:u w:val="single"/>
              </w:rPr>
              <w:t>COCの対象範囲に含まれる製品</w:t>
            </w:r>
            <w:r w:rsidR="00784ECD" w:rsidRPr="00D81982">
              <w:rPr>
                <w:rFonts w:ascii="ＭＳ Ｐ明朝" w:eastAsia="ＭＳ Ｐ明朝" w:hAnsi="ＭＳ Ｐ明朝" w:hint="eastAsia"/>
                <w:bCs/>
                <w:sz w:val="22"/>
                <w:u w:val="single"/>
              </w:rPr>
              <w:t>で製品グループを特定するに十分な</w:t>
            </w:r>
            <w:r w:rsidRPr="00D81982">
              <w:rPr>
                <w:rFonts w:ascii="ＭＳ Ｐ明朝" w:eastAsia="ＭＳ Ｐ明朝" w:hAnsi="ＭＳ Ｐ明朝" w:hint="eastAsia"/>
                <w:bCs/>
                <w:sz w:val="22"/>
                <w:u w:val="single"/>
              </w:rPr>
              <w:t>記述、及び</w:t>
            </w:r>
          </w:p>
          <w:p w14:paraId="4879E527" w14:textId="77777777" w:rsidR="00EC16A5" w:rsidRPr="00D81982"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マルチサイト認証の場合、SGEC-COCの対象範囲に含まれるサイト（SGEC-COC規格が定めるところによる。）</w:t>
            </w:r>
          </w:p>
          <w:p w14:paraId="0758EACE" w14:textId="52B64512" w:rsidR="00EC16A5" w:rsidRPr="00D81982" w:rsidRDefault="00EC16A5" w:rsidP="00BE2D9A">
            <w:pPr>
              <w:spacing w:line="288" w:lineRule="auto"/>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p>
          <w:p w14:paraId="6F50481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7.2.2</w:t>
            </w:r>
            <w:r w:rsidRPr="00D81982">
              <w:rPr>
                <w:rFonts w:ascii="ＭＳ Ｐ明朝" w:eastAsia="ＭＳ Ｐ明朝" w:hAnsi="ＭＳ Ｐ明朝" w:hint="eastAsia"/>
                <w:bCs/>
                <w:sz w:val="22"/>
                <w:u w:val="single"/>
              </w:rPr>
              <w:t xml:space="preserve">　認証機関は、</w:t>
            </w:r>
            <w:r w:rsidRPr="00D81982">
              <w:rPr>
                <w:rFonts w:ascii="ＭＳ Ｐ明朝" w:eastAsia="ＭＳ Ｐ明朝" w:hAnsi="ＭＳ Ｐ明朝"/>
                <w:bCs/>
                <w:sz w:val="22"/>
                <w:u w:val="single"/>
              </w:rPr>
              <w:t>SGEC-COCの対象に含まれる製品に係るSGEC-COC規格の選択的要求事項の適用に関連し、サイト及び/又は該当する製品グループごとに、顧客組織から最低限下記の情報を取得しなければならない。</w:t>
            </w:r>
          </w:p>
          <w:p w14:paraId="75E9CFCD" w14:textId="77777777" w:rsidR="00EC16A5" w:rsidRPr="00D81982" w:rsidRDefault="00EC16A5" w:rsidP="00BE2D9A">
            <w:pPr>
              <w:spacing w:line="288" w:lineRule="auto"/>
              <w:rPr>
                <w:rFonts w:ascii="ＭＳ Ｐ明朝" w:eastAsia="ＭＳ Ｐ明朝" w:hAnsi="ＭＳ Ｐ明朝"/>
                <w:bCs/>
                <w:strike/>
                <w:sz w:val="22"/>
                <w:u w:val="single"/>
              </w:rPr>
            </w:pPr>
            <w:r w:rsidRPr="00D81982">
              <w:rPr>
                <w:rFonts w:ascii="ＭＳ Ｐ明朝" w:eastAsia="ＭＳ Ｐ明朝" w:hAnsi="ＭＳ Ｐ明朝"/>
                <w:bCs/>
                <w:sz w:val="22"/>
                <w:u w:val="single"/>
              </w:rPr>
              <w:t>a)　COCの方式</w:t>
            </w:r>
          </w:p>
          <w:p w14:paraId="25D5CFA7" w14:textId="3584B1C2"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SGEC商標に関する規定に基づく申請</w:t>
            </w:r>
          </w:p>
          <w:p w14:paraId="168C0DF7" w14:textId="40C04DA6"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r w:rsidRPr="00D81982">
              <w:rPr>
                <w:rFonts w:ascii="ＭＳ Ｐ明朝" w:eastAsia="ＭＳ Ｐ明朝" w:hAnsi="ＭＳ Ｐ明朝" w:hint="eastAsia"/>
                <w:bCs/>
                <w:sz w:val="22"/>
                <w:u w:val="single"/>
              </w:rPr>
              <w:t>。</w:t>
            </w:r>
          </w:p>
          <w:p w14:paraId="786DBE9D" w14:textId="77777777" w:rsidR="00784ECD" w:rsidRPr="00D81982" w:rsidRDefault="00784ECD" w:rsidP="00BE2D9A">
            <w:pPr>
              <w:spacing w:line="288" w:lineRule="auto"/>
              <w:ind w:left="1"/>
              <w:rPr>
                <w:rFonts w:ascii="ＭＳ Ｐ明朝" w:eastAsia="ＭＳ Ｐ明朝" w:hAnsi="ＭＳ Ｐ明朝"/>
                <w:b/>
                <w:sz w:val="22"/>
                <w:u w:val="single"/>
              </w:rPr>
            </w:pPr>
            <w:r w:rsidRPr="00D81982">
              <w:rPr>
                <w:rFonts w:ascii="ＭＳ Ｐ明朝" w:eastAsia="ＭＳ Ｐ明朝" w:hAnsi="ＭＳ Ｐ明朝"/>
                <w:b/>
                <w:bCs/>
                <w:sz w:val="22"/>
                <w:u w:val="single"/>
              </w:rPr>
              <w:t xml:space="preserve">7.2.3　</w:t>
            </w:r>
            <w:r w:rsidRPr="00D81982">
              <w:rPr>
                <w:rFonts w:ascii="ＭＳ Ｐ明朝" w:eastAsia="ＭＳ Ｐ明朝" w:hAnsi="ＭＳ Ｐ明朝" w:hint="eastAsia"/>
                <w:sz w:val="22"/>
                <w:u w:val="single"/>
              </w:rPr>
              <w:t>認証機関は、申請が新規の申請ではなく認証の移管として扱われるかどうかを査定するために顧客組織から十分な情報を取得しなければならない。</w:t>
            </w:r>
            <w:r w:rsidRPr="00D81982">
              <w:rPr>
                <w:rFonts w:ascii="ＭＳ Ｐ明朝" w:eastAsia="ＭＳ Ｐ明朝" w:hAnsi="ＭＳ Ｐ明朝"/>
                <w:sz w:val="22"/>
                <w:u w:val="single"/>
              </w:rPr>
              <w:t>7.4.10</w:t>
            </w:r>
            <w:r w:rsidRPr="00D81982">
              <w:rPr>
                <w:rFonts w:ascii="ＭＳ Ｐ明朝" w:eastAsia="ＭＳ Ｐ明朝" w:hAnsi="ＭＳ Ｐ明朝" w:hint="eastAsia"/>
                <w:sz w:val="22"/>
                <w:u w:val="single"/>
              </w:rPr>
              <w:t>項も参照のこと。</w:t>
            </w:r>
          </w:p>
          <w:p w14:paraId="7076739D" w14:textId="77777777" w:rsidR="00784ECD" w:rsidRPr="00D81982" w:rsidRDefault="00784ECD" w:rsidP="00BE2D9A">
            <w:pPr>
              <w:spacing w:line="288" w:lineRule="auto"/>
              <w:ind w:left="1"/>
              <w:rPr>
                <w:rFonts w:ascii="ＭＳ Ｐ明朝" w:eastAsia="ＭＳ Ｐ明朝" w:hAnsi="ＭＳ Ｐ明朝"/>
                <w:bCs/>
                <w:sz w:val="22"/>
                <w:u w:val="single"/>
              </w:rPr>
            </w:pPr>
          </w:p>
          <w:p w14:paraId="2BDA3C09" w14:textId="77777777"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b/>
                <w:sz w:val="22"/>
                <w:u w:val="single"/>
              </w:rPr>
              <w:t>7.3</w:t>
            </w:r>
            <w:r w:rsidRPr="00D81982">
              <w:rPr>
                <w:rFonts w:ascii="ＭＳ Ｐ明朝" w:eastAsia="ＭＳ Ｐ明朝" w:hAnsi="ＭＳ Ｐ明朝" w:hint="eastAsia"/>
                <w:bCs/>
                <w:sz w:val="22"/>
                <w:u w:val="single"/>
              </w:rPr>
              <w:t xml:space="preserve">　申請のレビュー</w:t>
            </w:r>
          </w:p>
          <w:p w14:paraId="5B4B4886" w14:textId="6C8BD2E2"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 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7.3</w:t>
            </w:r>
            <w:r w:rsidRPr="00D81982">
              <w:rPr>
                <w:rFonts w:ascii="ＭＳ Ｐ明朝" w:eastAsia="ＭＳ Ｐ明朝" w:hAnsi="ＭＳ Ｐ明朝" w:hint="eastAsia"/>
                <w:bCs/>
                <w:sz w:val="22"/>
                <w:u w:val="single"/>
              </w:rPr>
              <w:t>項に規定されるすべての要求事項が適用される。</w:t>
            </w:r>
          </w:p>
          <w:p w14:paraId="385BC00A" w14:textId="77777777" w:rsidR="00784ECD" w:rsidRPr="00D81982" w:rsidRDefault="00EC16A5"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Cs/>
                <w:sz w:val="22"/>
                <w:u w:val="single"/>
              </w:rPr>
              <w:t xml:space="preserve">7.3.1　</w:t>
            </w:r>
            <w:r w:rsidR="00784ECD" w:rsidRPr="00D81982">
              <w:rPr>
                <w:rFonts w:ascii="ＭＳ Ｐ明朝" w:eastAsia="ＭＳ Ｐ明朝" w:hAnsi="ＭＳ Ｐ明朝" w:hint="eastAsia"/>
                <w:sz w:val="22"/>
                <w:u w:val="single"/>
              </w:rPr>
              <w:t>認証機関は審査に先立ち、顧客組織の文書（</w:t>
            </w:r>
            <w:r w:rsidR="00784ECD" w:rsidRPr="00D81982">
              <w:rPr>
                <w:rFonts w:ascii="ＭＳ Ｐ明朝" w:eastAsia="ＭＳ Ｐ明朝" w:hAnsi="ＭＳ Ｐ明朝"/>
                <w:sz w:val="22"/>
                <w:u w:val="single"/>
              </w:rPr>
              <w:t>7.2.1b項参照）と認証基準との適合性を決定するために、それら文書のレビューを実行しなければならない。</w:t>
            </w:r>
          </w:p>
          <w:p w14:paraId="55E7E461" w14:textId="77777777" w:rsidR="00EC16A5" w:rsidRPr="00D81982" w:rsidRDefault="00EC16A5" w:rsidP="00BE2D9A">
            <w:pPr>
              <w:spacing w:line="288" w:lineRule="auto"/>
              <w:rPr>
                <w:rFonts w:ascii="ＭＳ Ｐ明朝" w:eastAsia="ＭＳ Ｐ明朝" w:hAnsi="ＭＳ Ｐ明朝"/>
                <w:bCs/>
                <w:sz w:val="22"/>
                <w:u w:val="single"/>
              </w:rPr>
            </w:pPr>
          </w:p>
          <w:p w14:paraId="3C3152A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w:t>
            </w:r>
            <w:r w:rsidRPr="00D81982">
              <w:rPr>
                <w:rFonts w:ascii="ＭＳ Ｐ明朝" w:eastAsia="ＭＳ Ｐ明朝" w:hAnsi="ＭＳ Ｐ明朝" w:hint="eastAsia"/>
                <w:bCs/>
                <w:sz w:val="22"/>
                <w:u w:val="single"/>
              </w:rPr>
              <w:t xml:space="preserve">　審査</w:t>
            </w:r>
          </w:p>
          <w:p w14:paraId="6F46C757" w14:textId="4B26254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 C170652012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7.4</w:t>
            </w:r>
            <w:r w:rsidRPr="00D81982">
              <w:rPr>
                <w:rFonts w:ascii="ＭＳ Ｐ明朝" w:eastAsia="ＭＳ Ｐ明朝" w:hAnsi="ＭＳ Ｐ明朝" w:hint="eastAsia"/>
                <w:bCs/>
                <w:sz w:val="22"/>
                <w:u w:val="single"/>
              </w:rPr>
              <w:t>項に規定されるすべての要求事項が適用される。</w:t>
            </w:r>
          </w:p>
          <w:p w14:paraId="095A399D" w14:textId="6AA34C7F"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w:t>
            </w:r>
            <w:r w:rsidRPr="00D81982">
              <w:rPr>
                <w:rFonts w:ascii="ＭＳ Ｐ明朝" w:eastAsia="ＭＳ Ｐ明朝" w:hAnsi="ＭＳ Ｐ明朝" w:hint="eastAsia"/>
                <w:bCs/>
                <w:sz w:val="22"/>
                <w:u w:val="single"/>
              </w:rPr>
              <w:t xml:space="preserve">　認証機関は、顧客組織との間で審査日程を</w:t>
            </w:r>
            <w:r w:rsidR="00784ECD" w:rsidRPr="00D81982">
              <w:rPr>
                <w:rFonts w:ascii="ＭＳ Ｐ明朝" w:eastAsia="ＭＳ Ｐ明朝" w:hAnsi="ＭＳ Ｐ明朝" w:hint="eastAsia"/>
                <w:bCs/>
                <w:sz w:val="22"/>
                <w:u w:val="single"/>
              </w:rPr>
              <w:t>合意</w:t>
            </w:r>
            <w:r w:rsidRPr="00D81982">
              <w:rPr>
                <w:rFonts w:ascii="ＭＳ Ｐ明朝" w:eastAsia="ＭＳ Ｐ明朝" w:hAnsi="ＭＳ Ｐ明朝" w:hint="eastAsia"/>
                <w:bCs/>
                <w:sz w:val="22"/>
                <w:u w:val="single"/>
              </w:rPr>
              <w:t>する上での基礎となる</w:t>
            </w:r>
            <w:r w:rsidR="00D11A0A" w:rsidRPr="00D81982">
              <w:rPr>
                <w:rFonts w:ascii="ＭＳ Ｐ明朝" w:eastAsia="ＭＳ Ｐ明朝" w:hAnsi="ＭＳ Ｐ明朝" w:hint="eastAsia"/>
                <w:bCs/>
                <w:sz w:val="22"/>
                <w:u w:val="single"/>
              </w:rPr>
              <w:t>審査ごとの</w:t>
            </w:r>
            <w:r w:rsidRPr="00D81982">
              <w:rPr>
                <w:rFonts w:ascii="ＭＳ Ｐ明朝" w:eastAsia="ＭＳ Ｐ明朝" w:hAnsi="ＭＳ Ｐ明朝" w:hint="eastAsia"/>
                <w:bCs/>
                <w:sz w:val="22"/>
                <w:u w:val="single"/>
              </w:rPr>
              <w:t>審査計画の策定を確実にするために、その手順を文書化しなければならない。審査計画は事前に通知され、同日程は顧客組織との間で合意されていなければならない。</w:t>
            </w:r>
          </w:p>
          <w:p w14:paraId="6560E9D0" w14:textId="5FC01C5C"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審査計画の準備のための指針は、</w:t>
            </w:r>
            <w:r w:rsidRPr="00D81982">
              <w:rPr>
                <w:rFonts w:ascii="ＭＳ Ｐ明朝" w:eastAsia="ＭＳ Ｐ明朝" w:hAnsi="ＭＳ Ｐ明朝"/>
                <w:bCs/>
                <w:sz w:val="20"/>
                <w:szCs w:val="20"/>
                <w:u w:val="single"/>
              </w:rPr>
              <w:t>ISO 19011:2012の6.3.2</w:t>
            </w:r>
            <w:r w:rsidRPr="00D81982">
              <w:rPr>
                <w:rFonts w:ascii="ＭＳ Ｐ明朝" w:eastAsia="ＭＳ Ｐ明朝" w:hAnsi="ＭＳ Ｐ明朝" w:hint="eastAsia"/>
                <w:bCs/>
                <w:sz w:val="20"/>
                <w:szCs w:val="20"/>
                <w:u w:val="single"/>
              </w:rPr>
              <w:t>項で提供されている。</w:t>
            </w:r>
          </w:p>
          <w:p w14:paraId="6D00A949" w14:textId="77777777" w:rsidR="00D11A0A"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7.4.2</w:t>
            </w:r>
            <w:r w:rsidRPr="00D81982">
              <w:rPr>
                <w:rFonts w:ascii="ＭＳ Ｐ明朝" w:eastAsia="ＭＳ Ｐ明朝" w:hAnsi="ＭＳ Ｐ明朝" w:hint="eastAsia"/>
                <w:bCs/>
                <w:sz w:val="22"/>
                <w:u w:val="single"/>
              </w:rPr>
              <w:t xml:space="preserve">　マルチサイト認証の場合は、サンプルの対象となるサイトを審査計画に明記しなければならない。</w:t>
            </w:r>
            <w:r w:rsidR="00D11A0A" w:rsidRPr="00D81982">
              <w:rPr>
                <w:rFonts w:ascii="ＭＳ Ｐ明朝" w:eastAsia="ＭＳ Ｐ明朝" w:hAnsi="ＭＳ Ｐ明朝" w:hint="eastAsia"/>
                <w:bCs/>
                <w:sz w:val="22"/>
                <w:u w:val="single"/>
              </w:rPr>
              <w:t>認証機関</w:t>
            </w:r>
            <w:r w:rsidR="00D11A0A" w:rsidRPr="00D81982">
              <w:rPr>
                <w:rFonts w:ascii="ＭＳ Ｐ明朝" w:eastAsia="ＭＳ Ｐ明朝" w:hAnsi="ＭＳ Ｐ明朝" w:hint="eastAsia"/>
                <w:bCs/>
                <w:sz w:val="22"/>
                <w:u w:val="single"/>
              </w:rPr>
              <w:lastRenderedPageBreak/>
              <w:t>は付属書３を参照しなければならない。</w:t>
            </w:r>
          </w:p>
          <w:p w14:paraId="0499E20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7.4.3</w:t>
            </w:r>
            <w:r w:rsidRPr="00D81982">
              <w:rPr>
                <w:rFonts w:ascii="ＭＳ Ｐ明朝" w:eastAsia="ＭＳ Ｐ明朝" w:hAnsi="ＭＳ Ｐ明朝" w:hint="eastAsia"/>
                <w:bCs/>
                <w:sz w:val="22"/>
                <w:u w:val="single"/>
              </w:rPr>
              <w:t xml:space="preserve">　認証機関は、審査チームのリーダーを含む審査チームの選定、及びこれを指名するための手順を文書化しなければならない。</w:t>
            </w:r>
          </w:p>
          <w:p w14:paraId="66F59D9A" w14:textId="4CDF97A3"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審査チームと審査チームのリーダーを選定するための手順の指針は、</w:t>
            </w:r>
            <w:r w:rsidRPr="00D81982">
              <w:rPr>
                <w:rFonts w:ascii="ＭＳ Ｐ明朝" w:eastAsia="ＭＳ Ｐ明朝" w:hAnsi="ＭＳ Ｐ明朝"/>
                <w:bCs/>
                <w:sz w:val="20"/>
                <w:szCs w:val="20"/>
                <w:u w:val="single"/>
              </w:rPr>
              <w:t>ISO 19011:2018の5.5.4項で提供されている。</w:t>
            </w:r>
          </w:p>
          <w:p w14:paraId="1972754A"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7.4.4</w:t>
            </w:r>
            <w:r w:rsidRPr="00D81982">
              <w:rPr>
                <w:rFonts w:ascii="ＭＳ Ｐ明朝" w:eastAsia="ＭＳ Ｐ明朝" w:hAnsi="ＭＳ Ｐ明朝" w:hint="eastAsia"/>
                <w:sz w:val="22"/>
                <w:u w:val="single"/>
              </w:rPr>
              <w:t xml:space="preserve">　審査の目的は、下記のとおりである。</w:t>
            </w:r>
          </w:p>
          <w:p w14:paraId="570A4716"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sz w:val="22"/>
                <w:u w:val="single"/>
              </w:rPr>
              <w:t>a)顧客組織の下記事項についての適合性を決定することを目的とする。</w:t>
            </w:r>
          </w:p>
          <w:p w14:paraId="4056017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w:t>
            </w:r>
            <w:r w:rsidRPr="00D81982">
              <w:rPr>
                <w:rFonts w:ascii="ＭＳ Ｐ明朝" w:eastAsia="ＭＳ Ｐ明朝" w:hAnsi="ＭＳ Ｐ明朝"/>
                <w:sz w:val="22"/>
                <w:u w:val="single"/>
                <w:lang w:eastAsia="ja-JP"/>
              </w:rPr>
              <w:t>.　顧客組織のCOCプロセスとSGEC-COC規格との間の適合性及びその効果的な実行</w:t>
            </w:r>
          </w:p>
          <w:p w14:paraId="3E83105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w:t>
            </w:r>
            <w:r w:rsidRPr="00D81982">
              <w:rPr>
                <w:rFonts w:ascii="ＭＳ Ｐ明朝" w:eastAsia="ＭＳ Ｐ明朝" w:hAnsi="ＭＳ Ｐ明朝"/>
                <w:sz w:val="22"/>
                <w:u w:val="single"/>
                <w:lang w:eastAsia="ja-JP"/>
              </w:rPr>
              <w:t>.　顧客組織のマネジメントシステムとSGEC-COC規格との間の適合性及びその効果的な実行</w:t>
            </w:r>
          </w:p>
          <w:p w14:paraId="4516B8D7" w14:textId="6F8DA22A" w:rsidR="00D11A0A" w:rsidRPr="00D81982" w:rsidRDefault="00D11A0A" w:rsidP="00BE2D9A">
            <w:pPr>
              <w:pStyle w:val="TDNormaltext"/>
              <w:spacing w:after="0" w:line="288" w:lineRule="auto"/>
              <w:ind w:leftChars="100" w:left="650" w:hangingChars="200" w:hanging="44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Pr="00D81982">
              <w:rPr>
                <w:rFonts w:ascii="ＭＳ Ｐ明朝" w:eastAsia="ＭＳ Ｐ明朝" w:hAnsi="ＭＳ Ｐ明朝"/>
                <w:sz w:val="22"/>
                <w:u w:val="single"/>
                <w:lang w:eastAsia="ja-JP"/>
              </w:rPr>
              <w:t>.　顧客組織のCOCのプロセスを実行する過程で該当する場合は、「問題がある出処」からの原材料の回避に関する要求事項 (SGEC</w:t>
            </w:r>
            <w:r w:rsidR="001E2418" w:rsidRPr="00D81982">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 xml:space="preserve">DDS </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)との適合性の検証とその効果的な実行</w:t>
            </w:r>
          </w:p>
          <w:p w14:paraId="13BDE4C7" w14:textId="77777777" w:rsidR="00D11A0A" w:rsidRPr="00E90E5B" w:rsidRDefault="00D11A0A" w:rsidP="00BE2D9A">
            <w:pPr>
              <w:pStyle w:val="TDNormaltext"/>
              <w:spacing w:after="0" w:line="288" w:lineRule="auto"/>
              <w:ind w:leftChars="80" w:left="608" w:hangingChars="200" w:hanging="440"/>
              <w:rPr>
                <w:rFonts w:ascii="ＭＳ Ｐ明朝" w:eastAsia="ＭＳ Ｐ明朝" w:hAnsi="ＭＳ Ｐ明朝"/>
                <w:b/>
                <w:sz w:val="22"/>
                <w:u w:val="single"/>
                <w:lang w:eastAsia="ja-JP"/>
              </w:rPr>
            </w:pPr>
            <w:r w:rsidRPr="00D81982">
              <w:rPr>
                <w:rFonts w:ascii="ＭＳ Ｐ明朝" w:eastAsia="ＭＳ Ｐ明朝" w:hAnsi="ＭＳ Ｐ明朝" w:hint="eastAsia"/>
                <w:sz w:val="22"/>
                <w:u w:val="single"/>
                <w:lang w:eastAsia="ja-JP"/>
              </w:rPr>
              <w:t>ⅳ</w:t>
            </w:r>
            <w:r w:rsidRPr="00D81982">
              <w:rPr>
                <w:rFonts w:ascii="ＭＳ Ｐ明朝" w:eastAsia="ＭＳ Ｐ明朝" w:hAnsi="ＭＳ Ｐ明朝"/>
                <w:sz w:val="22"/>
                <w:u w:val="single"/>
                <w:lang w:eastAsia="ja-JP"/>
              </w:rPr>
              <w:t>.　SGEC</w:t>
            </w:r>
            <w:r w:rsidRPr="00D81982">
              <w:rPr>
                <w:rFonts w:ascii="ＭＳ Ｐ明朝" w:eastAsia="ＭＳ Ｐ明朝" w:hAnsi="ＭＳ Ｐ明朝" w:hint="eastAsia"/>
                <w:sz w:val="22"/>
                <w:u w:val="single"/>
                <w:lang w:eastAsia="ja-JP"/>
              </w:rPr>
              <w:t>商標規格とその効果的な実行を伴う</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商標の使用、顧客組織が有効に</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商標を使用するために顧客組織と</w:t>
            </w:r>
            <w:r w:rsidRPr="00D81982">
              <w:rPr>
                <w:rFonts w:ascii="ＭＳ Ｐ明朝" w:eastAsia="ＭＳ Ｐ明朝" w:hAnsi="ＭＳ Ｐ明朝"/>
                <w:sz w:val="22"/>
                <w:u w:val="single"/>
                <w:lang w:eastAsia="ja-JP"/>
              </w:rPr>
              <w:t>SGEC/PEFCジャパンとの間で署名されるべき商標ライセンス契約の有効性</w:t>
            </w:r>
          </w:p>
          <w:p w14:paraId="76FE6382" w14:textId="7BBDA898" w:rsidR="00D11A0A" w:rsidRPr="00D81982" w:rsidRDefault="00D11A0A"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w:t>
            </w:r>
            <w:r w:rsidRPr="00D81982">
              <w:rPr>
                <w:rFonts w:ascii="ＭＳ Ｐ明朝" w:eastAsia="ＭＳ Ｐ明朝" w:hAnsi="ＭＳ Ｐ明朝"/>
                <w:sz w:val="22"/>
                <w:u w:val="single"/>
                <w:lang w:eastAsia="ja-JP"/>
              </w:rPr>
              <w:t>SGEC商標とSGEC主張の使用は、定期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審査と更新（再）認証の審査の際に評価されなければならない。初回の審査においては、提案又は意図された</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主張が評価されること。</w:t>
            </w:r>
          </w:p>
          <w:p w14:paraId="5E8C3F56" w14:textId="77777777" w:rsidR="00D11A0A" w:rsidRPr="00D81982" w:rsidRDefault="00D11A0A" w:rsidP="00BE2D9A">
            <w:pPr>
              <w:pStyle w:val="TDNormaltext"/>
              <w:spacing w:after="0" w:line="288" w:lineRule="auto"/>
              <w:ind w:left="469" w:hangingChars="213" w:hanging="46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SGEC公示契約において要求されるデータの収集</w:t>
            </w:r>
          </w:p>
          <w:p w14:paraId="7F40A20B" w14:textId="77777777" w:rsidR="00D11A0A" w:rsidRPr="00D81982" w:rsidRDefault="00D11A0A" w:rsidP="00BE2D9A">
            <w:pPr>
              <w:spacing w:line="288" w:lineRule="auto"/>
              <w:rPr>
                <w:rFonts w:ascii="ＭＳ Ｐ明朝" w:eastAsia="ＭＳ Ｐ明朝" w:hAnsi="ＭＳ Ｐ明朝"/>
                <w:bCs/>
                <w:sz w:val="20"/>
                <w:szCs w:val="20"/>
                <w:u w:val="single"/>
              </w:rPr>
            </w:pPr>
          </w:p>
          <w:p w14:paraId="017D72BC" w14:textId="6BEF1916" w:rsidR="00EC16A5" w:rsidRPr="00D81982" w:rsidRDefault="00EC16A5" w:rsidP="00BE2D9A">
            <w:pPr>
              <w:pStyle w:val="TDNormaltext"/>
              <w:spacing w:after="0" w:line="288" w:lineRule="auto"/>
              <w:ind w:left="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7.4.5</w:t>
            </w:r>
            <w:r w:rsidRPr="00D81982">
              <w:rPr>
                <w:rFonts w:ascii="ＭＳ Ｐ明朝" w:eastAsia="ＭＳ Ｐ明朝" w:hAnsi="ＭＳ Ｐ明朝" w:hint="eastAsia"/>
                <w:bCs/>
                <w:sz w:val="22"/>
                <w:u w:val="single"/>
                <w:lang w:eastAsia="ja-JP"/>
              </w:rPr>
              <w:t xml:space="preserve">　認証機関は、</w:t>
            </w:r>
            <w:r w:rsidRPr="00D81982">
              <w:rPr>
                <w:rFonts w:ascii="ＭＳ Ｐ明朝" w:eastAsia="ＭＳ Ｐ明朝" w:hAnsi="ＭＳ Ｐ明朝"/>
                <w:bCs/>
                <w:sz w:val="22"/>
                <w:u w:val="single"/>
                <w:lang w:eastAsia="ja-JP"/>
              </w:rPr>
              <w:t>ISO 19011:2018の6.4項の関連指標に基づいて審査を実行しなければならない。</w:t>
            </w:r>
            <w:r w:rsidR="00D11A0A" w:rsidRPr="00D81982">
              <w:rPr>
                <w:rFonts w:ascii="ＭＳ Ｐ明朝" w:eastAsia="ＭＳ Ｐ明朝" w:hAnsi="ＭＳ Ｐ明朝" w:hint="eastAsia"/>
                <w:bCs/>
                <w:sz w:val="22"/>
                <w:u w:val="single"/>
                <w:lang w:eastAsia="ja-JP"/>
              </w:rPr>
              <w:t>一般的に</w:t>
            </w:r>
            <w:r w:rsidRPr="00D81982">
              <w:rPr>
                <w:rFonts w:ascii="ＭＳ Ｐ明朝" w:eastAsia="ＭＳ Ｐ明朝" w:hAnsi="ＭＳ Ｐ明朝" w:hint="eastAsia"/>
                <w:bCs/>
                <w:sz w:val="22"/>
                <w:u w:val="single"/>
                <w:lang w:eastAsia="ja-JP"/>
              </w:rPr>
              <w:t>審査（初期審査、定期</w:t>
            </w:r>
            <w:r w:rsidR="008F5864" w:rsidRPr="00D81982">
              <w:rPr>
                <w:rFonts w:ascii="ＭＳ Ｐ明朝" w:eastAsia="ＭＳ Ｐ明朝" w:hAnsi="ＭＳ Ｐ明朝" w:hint="eastAsia"/>
                <w:bCs/>
                <w:sz w:val="22"/>
                <w:u w:val="single"/>
                <w:lang w:eastAsia="ja-JP"/>
              </w:rPr>
              <w:t>（サーベイランス）</w:t>
            </w:r>
            <w:r w:rsidRPr="00D81982">
              <w:rPr>
                <w:rFonts w:ascii="ＭＳ Ｐ明朝" w:eastAsia="ＭＳ Ｐ明朝" w:hAnsi="ＭＳ Ｐ明朝" w:hint="eastAsia"/>
                <w:bCs/>
                <w:sz w:val="22"/>
                <w:u w:val="single"/>
                <w:lang w:eastAsia="ja-JP"/>
              </w:rPr>
              <w:t xml:space="preserve">審査、更新（再）審査）は、現場において実行されなければならない。　</w:t>
            </w:r>
          </w:p>
          <w:p w14:paraId="17361A00" w14:textId="53A57701" w:rsidR="009004E2" w:rsidRPr="00D81982" w:rsidRDefault="009004E2"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7.4.6</w:t>
            </w:r>
            <w:r w:rsidRPr="00D81982">
              <w:rPr>
                <w:rFonts w:ascii="ＭＳ Ｐ明朝" w:eastAsia="ＭＳ Ｐ明朝" w:hAnsi="ＭＳ Ｐ明朝" w:hint="eastAsia"/>
                <w:sz w:val="22"/>
                <w:u w:val="single"/>
                <w:lang w:eastAsia="ja-JP"/>
              </w:rPr>
              <w:t xml:space="preserve">　物理的な保有を伴わない業務を実行する顧客組織に関して、審査は、</w:t>
            </w:r>
            <w:r w:rsidRPr="00D81982">
              <w:rPr>
                <w:rFonts w:ascii="ＭＳ Ｐ明朝" w:eastAsia="ＭＳ Ｐ明朝" w:hAnsi="ＭＳ Ｐ明朝"/>
                <w:sz w:val="22"/>
                <w:u w:val="single"/>
                <w:lang w:eastAsia="ja-JP"/>
              </w:rPr>
              <w:t>IAF MD 4に則ったICTツールを使用した遠隔審査を実行してもよい。認証機関は、審査の対象範囲すべてがICTツールの使用でカバーし得ることを明証しなければならない。</w:t>
            </w:r>
          </w:p>
          <w:p w14:paraId="119029E6" w14:textId="343D7F07"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1:</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物理的保有に基づき業務を行う顧客組織が、前回の審査以降に</w:t>
            </w:r>
            <w:r w:rsidRPr="00D81982">
              <w:rPr>
                <w:rFonts w:ascii="ＭＳ Ｐ明朝" w:eastAsia="ＭＳ Ｐ明朝" w:hAnsi="ＭＳ Ｐ明朝"/>
                <w:sz w:val="18"/>
                <w:szCs w:val="18"/>
                <w:u w:val="single"/>
                <w:lang w:eastAsia="ja-JP"/>
              </w:rPr>
              <w:t>SGEC</w:t>
            </w:r>
            <w:r w:rsidRPr="00D81982">
              <w:rPr>
                <w:rFonts w:ascii="ＭＳ Ｐ明朝" w:eastAsia="ＭＳ Ｐ明朝" w:hAnsi="ＭＳ Ｐ明朝" w:hint="eastAsia"/>
                <w:sz w:val="18"/>
                <w:szCs w:val="18"/>
                <w:u w:val="single"/>
                <w:lang w:eastAsia="ja-JP"/>
              </w:rPr>
              <w:t>主張が付された製品を販売をしていない場合は、本規格に則った遠隔審査に適格ではない。</w:t>
            </w:r>
          </w:p>
          <w:p w14:paraId="62A4235C" w14:textId="6D4411A1"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2:</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前回の審査以降に、顧客組織が</w:t>
            </w:r>
            <w:r w:rsidRPr="00D81982">
              <w:rPr>
                <w:rFonts w:ascii="ＭＳ Ｐ明朝" w:eastAsia="ＭＳ Ｐ明朝" w:hAnsi="ＭＳ Ｐ明朝"/>
                <w:sz w:val="18"/>
                <w:szCs w:val="18"/>
                <w:u w:val="single"/>
                <w:lang w:eastAsia="ja-JP"/>
              </w:rPr>
              <w:t>SGECの主張が付された原材料や製品の調達・販売をしていなかった場合は、本規格の7.9.2項を適用することができる。</w:t>
            </w:r>
          </w:p>
          <w:p w14:paraId="4DED7336" w14:textId="77777777" w:rsidR="009004E2" w:rsidRPr="00D81982" w:rsidRDefault="009004E2" w:rsidP="00BE2D9A">
            <w:pPr>
              <w:pStyle w:val="TDNormaltext"/>
              <w:spacing w:after="0" w:line="288"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Pr="00D81982">
              <w:rPr>
                <w:rFonts w:ascii="ＭＳ Ｐ明朝" w:eastAsia="ＭＳ Ｐ明朝" w:hAnsi="ＭＳ Ｐ明朝" w:hint="eastAsia"/>
                <w:szCs w:val="20"/>
                <w:u w:val="single"/>
                <w:lang w:eastAsia="ja-JP"/>
              </w:rPr>
              <w:t>：情報通信技術</w:t>
            </w:r>
            <w:r w:rsidRPr="00D81982">
              <w:rPr>
                <w:rFonts w:ascii="ＭＳ Ｐ明朝" w:eastAsia="ＭＳ Ｐ明朝" w:hAnsi="ＭＳ Ｐ明朝"/>
                <w:szCs w:val="20"/>
                <w:u w:val="single"/>
                <w:lang w:eastAsia="ja-JP"/>
              </w:rPr>
              <w:t xml:space="preserve"> (ICT) </w:t>
            </w:r>
            <w:r w:rsidRPr="00D81982">
              <w:rPr>
                <w:rFonts w:ascii="ＭＳ Ｐ明朝" w:eastAsia="ＭＳ Ｐ明朝" w:hAnsi="ＭＳ Ｐ明朝" w:hint="eastAsia"/>
                <w:szCs w:val="20"/>
                <w:u w:val="single"/>
                <w:lang w:eastAsia="ja-JP"/>
              </w:rPr>
              <w:t>ツールには、スマートフォン、携帯端末、ラップトップコンピュータ、デスクトップコンピ</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ュータ、ドローン、ビデオカメラ、ウェアラブル技術、人工知能及びその他の、ソフトウェア及びハードウェアが含まれる。</w:t>
            </w:r>
          </w:p>
          <w:p w14:paraId="7843F3FB" w14:textId="31923750"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7.4.7</w:t>
            </w:r>
            <w:r w:rsidRPr="00D81982">
              <w:rPr>
                <w:rFonts w:ascii="ＭＳ Ｐ明朝" w:eastAsia="ＭＳ Ｐ明朝" w:hAnsi="ＭＳ Ｐ明朝" w:hint="eastAsia"/>
                <w:bCs/>
                <w:sz w:val="22"/>
                <w:u w:val="single"/>
                <w:lang w:eastAsia="ja-JP"/>
              </w:rPr>
              <w:t xml:space="preserve">　認証機関は、審査時間を決定するための手順を文書化し、審査チームからの具申に基づき、顧客組織ごとにその顧客組織が</w:t>
            </w:r>
            <w:r w:rsidRPr="00D81982">
              <w:rPr>
                <w:rFonts w:ascii="ＭＳ Ｐ明朝" w:eastAsia="ＭＳ Ｐ明朝" w:hAnsi="ＭＳ Ｐ明朝"/>
                <w:bCs/>
                <w:sz w:val="22"/>
                <w:u w:val="single"/>
                <w:lang w:eastAsia="ja-JP"/>
              </w:rPr>
              <w:t>SGEC-COCを完全かつ効果的に審査するための計画及びその実行に必要な時間を定めな</w:t>
            </w:r>
            <w:r w:rsidRPr="00D81982">
              <w:rPr>
                <w:rFonts w:ascii="ＭＳ Ｐ明朝" w:eastAsia="ＭＳ Ｐ明朝" w:hAnsi="ＭＳ Ｐ明朝" w:hint="eastAsia"/>
                <w:bCs/>
                <w:sz w:val="22"/>
                <w:u w:val="single"/>
                <w:lang w:eastAsia="ja-JP"/>
              </w:rPr>
              <w:lastRenderedPageBreak/>
              <w:t>ければならない。認証機関が定めた審査の時間及びその理由は記録されなければならない。現場審査に対する最低必要時間は</w:t>
            </w:r>
            <w:r w:rsidRPr="00E90E5B">
              <w:rPr>
                <w:rFonts w:ascii="ＭＳ Ｐ明朝" w:eastAsia="ＭＳ Ｐ明朝" w:hAnsi="ＭＳ Ｐ明朝"/>
                <w:bCs/>
                <w:sz w:val="22"/>
                <w:u w:val="single"/>
                <w:lang w:eastAsia="ja-JP"/>
              </w:rPr>
              <w:t>4時間</w:t>
            </w:r>
            <w:r w:rsidR="00C378B7" w:rsidRPr="00E90E5B">
              <w:rPr>
                <w:rFonts w:ascii="ＭＳ Ｐ明朝" w:eastAsia="ＭＳ Ｐ明朝" w:hAnsi="ＭＳ Ｐ明朝" w:hint="eastAsia"/>
                <w:bCs/>
                <w:sz w:val="22"/>
                <w:u w:val="single"/>
                <w:lang w:eastAsia="ja-JP"/>
              </w:rPr>
              <w:t>（</w:t>
            </w:r>
            <w:r w:rsidR="001B7E8C" w:rsidRPr="00E90E5B">
              <w:rPr>
                <w:rFonts w:ascii="ＭＳ Ｐ明朝" w:eastAsia="ＭＳ Ｐ明朝" w:hAnsi="ＭＳ Ｐ明朝"/>
                <w:bCs/>
                <w:sz w:val="22"/>
                <w:u w:val="single"/>
                <w:lang w:eastAsia="ja-JP"/>
              </w:rPr>
              <w:t>0.5日</w:t>
            </w:r>
            <w:r w:rsidR="00C378B7" w:rsidRPr="00E90E5B">
              <w:rPr>
                <w:rFonts w:ascii="ＭＳ Ｐ明朝" w:eastAsia="ＭＳ Ｐ明朝" w:hAnsi="ＭＳ Ｐ明朝" w:hint="eastAsia"/>
                <w:bCs/>
                <w:sz w:val="22"/>
                <w:u w:val="single"/>
                <w:lang w:eastAsia="ja-JP"/>
              </w:rPr>
              <w:t>としても可）</w:t>
            </w:r>
            <w:r w:rsidRPr="00D81982">
              <w:rPr>
                <w:rFonts w:ascii="ＭＳ Ｐ明朝" w:eastAsia="ＭＳ Ｐ明朝" w:hAnsi="ＭＳ Ｐ明朝" w:hint="eastAsia"/>
                <w:bCs/>
                <w:sz w:val="22"/>
                <w:u w:val="single"/>
                <w:lang w:eastAsia="ja-JP"/>
              </w:rPr>
              <w:t>とする。</w:t>
            </w:r>
          </w:p>
          <w:p w14:paraId="61F3D7A5" w14:textId="0FE4B17F"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注意書：現場審査に費やされる最低限の時間には、文書において定められた特殊な事情がない場合、審査報告に係る時間を含めてはならない。</w:t>
            </w:r>
          </w:p>
          <w:p w14:paraId="62A4D1B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7.4.8</w:t>
            </w:r>
            <w:r w:rsidRPr="00D81982">
              <w:rPr>
                <w:rFonts w:ascii="ＭＳ Ｐ明朝" w:eastAsia="ＭＳ Ｐ明朝" w:hAnsi="ＭＳ Ｐ明朝" w:hint="eastAsia"/>
                <w:bCs/>
                <w:sz w:val="22"/>
                <w:u w:val="single"/>
              </w:rPr>
              <w:t xml:space="preserve">　認証機関は、審査におけるサンプリングに関する手順を</w:t>
            </w:r>
            <w:r w:rsidRPr="00D81982">
              <w:rPr>
                <w:rFonts w:ascii="ＭＳ Ｐ明朝" w:eastAsia="ＭＳ Ｐ明朝" w:hAnsi="ＭＳ Ｐ明朝"/>
                <w:bCs/>
                <w:sz w:val="22"/>
                <w:u w:val="single"/>
              </w:rPr>
              <w:t>ISO 19011:2018の 6項が提供する指針に基づき文書化しなければならない。</w:t>
            </w:r>
          </w:p>
          <w:p w14:paraId="680D840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7.4.9</w:t>
            </w:r>
            <w:r w:rsidRPr="00D81982">
              <w:rPr>
                <w:rFonts w:ascii="ＭＳ Ｐ明朝" w:eastAsia="ＭＳ Ｐ明朝" w:hAnsi="ＭＳ Ｐ明朝" w:hint="eastAsia"/>
                <w:bCs/>
                <w:sz w:val="22"/>
                <w:u w:val="single"/>
              </w:rPr>
              <w:t xml:space="preserve">　審査時間及び審査におけるサンプリングの決定に際して、認証機関は最低限下記の事項を考慮しなければならない。</w:t>
            </w:r>
          </w:p>
          <w:p w14:paraId="699030F4"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COC規格の要求事項</w:t>
            </w:r>
          </w:p>
          <w:p w14:paraId="5BB2E3FF" w14:textId="77777777" w:rsidR="00EC16A5" w:rsidRPr="00D81982" w:rsidRDefault="00EC16A5" w:rsidP="00BE2D9A">
            <w:pPr>
              <w:spacing w:line="288" w:lineRule="auto"/>
              <w:ind w:left="801" w:hangingChars="364" w:hanging="801"/>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顧客組織のSGEC-COCの対象範囲にある業務の規模及び複雑性</w:t>
            </w:r>
          </w:p>
          <w:p w14:paraId="78E181EE"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出処に問題がある原材料の調達リスクが高い状態を生む可能性がある供給品の程度及びその範囲</w:t>
            </w:r>
          </w:p>
          <w:p w14:paraId="7E426E8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d)　SGEC商標使用の程度及びその範囲</w:t>
            </w:r>
          </w:p>
          <w:p w14:paraId="559861C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e)　顧客組織のCOCの適用範囲に含まれる行為の外部委託</w:t>
            </w:r>
          </w:p>
          <w:p w14:paraId="51EB020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f)　顧客組織のマネジメントシステムに係るものも含めた過去の審査結果</w:t>
            </w:r>
            <w:r w:rsidRPr="00D81982">
              <w:rPr>
                <w:rFonts w:ascii="ＭＳ Ｐ明朝" w:eastAsia="ＭＳ Ｐ明朝" w:hAnsi="ＭＳ Ｐ明朝"/>
                <w:bCs/>
                <w:sz w:val="22"/>
                <w:u w:val="single"/>
              </w:rPr>
              <w:tab/>
            </w:r>
          </w:p>
          <w:p w14:paraId="3FBA9DD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g)　サイトの数及びマルチサイトに関する考慮</w:t>
            </w:r>
          </w:p>
          <w:p w14:paraId="75470BC3" w14:textId="60D49D0E" w:rsidR="00EC16A5" w:rsidRPr="00E90E5B"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7.4.10</w:t>
            </w:r>
            <w:r w:rsidRPr="00D81982">
              <w:rPr>
                <w:rFonts w:ascii="ＭＳ Ｐ明朝" w:eastAsia="ＭＳ Ｐ明朝" w:hAnsi="ＭＳ Ｐ明朝" w:hint="eastAsia"/>
                <w:bCs/>
                <w:sz w:val="22"/>
                <w:u w:val="single"/>
              </w:rPr>
              <w:t xml:space="preserve">　認証機関の間で、認証の移転を行う場合にあっては、当該認証機関は</w:t>
            </w:r>
            <w:r w:rsidRPr="00D81982">
              <w:rPr>
                <w:rFonts w:ascii="ＭＳ Ｐ明朝" w:eastAsia="ＭＳ Ｐ明朝" w:hAnsi="ＭＳ Ｐ明朝"/>
                <w:bCs/>
                <w:sz w:val="22"/>
                <w:u w:val="single"/>
              </w:rPr>
              <w:t>ISO/IEC 17065の7.4.5項及びIAF MD2:2017の規定に基づき</w:t>
            </w:r>
            <w:r w:rsidR="009004E2" w:rsidRPr="00D81982">
              <w:rPr>
                <w:rFonts w:ascii="ＭＳ Ｐ明朝" w:eastAsia="ＭＳ Ｐ明朝" w:hAnsi="ＭＳ Ｐ明朝" w:hint="eastAsia"/>
                <w:bCs/>
                <w:sz w:val="22"/>
                <w:u w:val="single"/>
              </w:rPr>
              <w:t>移転</w:t>
            </w:r>
            <w:r w:rsidRPr="00D81982">
              <w:rPr>
                <w:rFonts w:ascii="ＭＳ Ｐ明朝" w:eastAsia="ＭＳ Ｐ明朝" w:hAnsi="ＭＳ Ｐ明朝" w:hint="eastAsia"/>
                <w:bCs/>
                <w:sz w:val="22"/>
                <w:u w:val="single"/>
              </w:rPr>
              <w:t>業務を実行しなければならない。</w:t>
            </w:r>
          </w:p>
          <w:p w14:paraId="419B27EF" w14:textId="77777777"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IAF MD2:2017：「認定されたマネジメントシステム認証の移転のためのIAF基準文書」は、認証機関の間で、認定されたマネジメントシステム認証の移転を行う場合の基準を提供する</w:t>
            </w:r>
          </w:p>
          <w:p w14:paraId="7857CB78"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w:t>
            </w:r>
            <w:r w:rsidRPr="00D81982">
              <w:rPr>
                <w:rFonts w:ascii="ＭＳ Ｐ明朝" w:eastAsia="ＭＳ Ｐ明朝" w:hAnsi="ＭＳ Ｐ明朝" w:hint="eastAsia"/>
                <w:bCs/>
                <w:sz w:val="22"/>
                <w:u w:val="single"/>
              </w:rPr>
              <w:t xml:space="preserve">　審査報告書</w:t>
            </w:r>
          </w:p>
          <w:p w14:paraId="5B25BE04" w14:textId="277DA84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7.4.11.1</w:t>
            </w:r>
            <w:r w:rsidRPr="00D81982">
              <w:rPr>
                <w:rFonts w:ascii="ＭＳ Ｐ明朝" w:eastAsia="ＭＳ Ｐ明朝" w:hAnsi="ＭＳ Ｐ明朝" w:hint="eastAsia"/>
                <w:bCs/>
                <w:sz w:val="22"/>
                <w:u w:val="single"/>
              </w:rPr>
              <w:t xml:space="preserve">　審査報告</w:t>
            </w:r>
            <w:r w:rsidRPr="00E90E5B">
              <w:rPr>
                <w:rFonts w:ascii="ＭＳ Ｐ明朝" w:eastAsia="ＭＳ Ｐ明朝" w:hAnsi="ＭＳ Ｐ明朝" w:hint="eastAsia"/>
                <w:bCs/>
                <w:strike/>
                <w:sz w:val="22"/>
                <w:u w:val="single"/>
              </w:rPr>
              <w:t>者</w:t>
            </w:r>
            <w:r w:rsidR="00A62C95" w:rsidRPr="00E90E5B">
              <w:rPr>
                <w:rFonts w:ascii="ＭＳ Ｐ明朝" w:eastAsia="ＭＳ Ｐ明朝" w:hAnsi="ＭＳ Ｐ明朝" w:hint="eastAsia"/>
                <w:bCs/>
                <w:sz w:val="22"/>
                <w:u w:val="single"/>
              </w:rPr>
              <w:t>書</w:t>
            </w:r>
            <w:r w:rsidRPr="00D81982">
              <w:rPr>
                <w:rFonts w:ascii="ＭＳ Ｐ明朝" w:eastAsia="ＭＳ Ｐ明朝" w:hAnsi="ＭＳ Ｐ明朝" w:hint="eastAsia"/>
                <w:bCs/>
                <w:sz w:val="22"/>
                <w:u w:val="single"/>
              </w:rPr>
              <w:t>は、少なくとも付属書</w:t>
            </w:r>
            <w:r w:rsidRPr="00D81982">
              <w:rPr>
                <w:rFonts w:ascii="ＭＳ Ｐ明朝" w:eastAsia="ＭＳ Ｐ明朝" w:hAnsi="ＭＳ Ｐ明朝"/>
                <w:bCs/>
                <w:sz w:val="22"/>
                <w:u w:val="single"/>
              </w:rPr>
              <w:t>4が定める情報を含めなければならない。</w:t>
            </w:r>
          </w:p>
          <w:p w14:paraId="51F7905F" w14:textId="0D926E7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7.4.11.2</w:t>
            </w:r>
            <w:r w:rsidRPr="00D81982">
              <w:rPr>
                <w:rFonts w:ascii="ＭＳ Ｐ明朝" w:eastAsia="ＭＳ Ｐ明朝" w:hAnsi="ＭＳ Ｐ明朝" w:hint="eastAsia"/>
                <w:bCs/>
                <w:sz w:val="22"/>
                <w:u w:val="single"/>
              </w:rPr>
              <w:t xml:space="preserve">　認証機関は、審査報告書</w:t>
            </w:r>
            <w:r w:rsidR="009004E2" w:rsidRPr="00D81982">
              <w:rPr>
                <w:rFonts w:ascii="ＭＳ Ｐ明朝" w:eastAsia="ＭＳ Ｐ明朝" w:hAnsi="ＭＳ Ｐ明朝" w:hint="eastAsia"/>
                <w:bCs/>
                <w:sz w:val="22"/>
                <w:u w:val="single"/>
              </w:rPr>
              <w:t>またはその他の審査記録</w:t>
            </w:r>
            <w:r w:rsidRPr="00D81982">
              <w:rPr>
                <w:rFonts w:ascii="ＭＳ Ｐ明朝" w:eastAsia="ＭＳ Ｐ明朝" w:hAnsi="ＭＳ Ｐ明朝" w:hint="eastAsia"/>
                <w:bCs/>
                <w:sz w:val="22"/>
                <w:u w:val="single"/>
              </w:rPr>
              <w:t>の</w:t>
            </w:r>
            <w:r w:rsidR="009004E2" w:rsidRPr="00D81982">
              <w:rPr>
                <w:rFonts w:ascii="ＭＳ Ｐ明朝" w:eastAsia="ＭＳ Ｐ明朝" w:hAnsi="ＭＳ Ｐ明朝" w:hint="eastAsia"/>
                <w:bCs/>
                <w:sz w:val="22"/>
                <w:u w:val="single"/>
              </w:rPr>
              <w:t>写し</w:t>
            </w:r>
            <w:r w:rsidRPr="00D81982">
              <w:rPr>
                <w:rFonts w:ascii="ＭＳ Ｐ明朝" w:eastAsia="ＭＳ Ｐ明朝" w:hAnsi="ＭＳ Ｐ明朝" w:hint="eastAsia"/>
                <w:bCs/>
                <w:sz w:val="22"/>
                <w:u w:val="single"/>
              </w:rPr>
              <w:t>を</w:t>
            </w:r>
            <w:r w:rsidRPr="00D81982">
              <w:rPr>
                <w:rFonts w:ascii="ＭＳ Ｐ明朝" w:eastAsia="ＭＳ Ｐ明朝" w:hAnsi="ＭＳ Ｐ明朝"/>
                <w:bCs/>
                <w:sz w:val="22"/>
                <w:u w:val="single"/>
              </w:rPr>
              <w:t>SGEC/PEFCジャパンから要求があれば送付しなければならない。</w:t>
            </w:r>
          </w:p>
          <w:p w14:paraId="216A5C16" w14:textId="77777777" w:rsidR="00EC16A5" w:rsidRPr="00E90E5B" w:rsidRDefault="00EC16A5" w:rsidP="00BE2D9A">
            <w:pPr>
              <w:spacing w:line="288" w:lineRule="auto"/>
              <w:rPr>
                <w:rFonts w:ascii="ＭＳ Ｐ明朝" w:eastAsia="ＭＳ Ｐ明朝" w:hAnsi="ＭＳ Ｐ明朝"/>
                <w:bCs/>
                <w:sz w:val="22"/>
                <w:u w:val="single"/>
              </w:rPr>
            </w:pPr>
          </w:p>
          <w:p w14:paraId="085B8E1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7.5　</w:t>
            </w:r>
            <w:r w:rsidRPr="00D81982">
              <w:rPr>
                <w:rFonts w:ascii="ＭＳ Ｐ明朝" w:eastAsia="ＭＳ Ｐ明朝" w:hAnsi="ＭＳ Ｐ明朝" w:hint="eastAsia"/>
                <w:bCs/>
                <w:sz w:val="22"/>
                <w:u w:val="single"/>
              </w:rPr>
              <w:t>レビュー</w:t>
            </w:r>
          </w:p>
          <w:p w14:paraId="3B66B085"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7.5項に定められるすべての要求事項が適用される。</w:t>
            </w:r>
          </w:p>
          <w:p w14:paraId="6D8E9F94" w14:textId="77777777" w:rsidR="00EC16A5" w:rsidRPr="00D81982" w:rsidRDefault="00EC16A5" w:rsidP="00BE2D9A">
            <w:pPr>
              <w:spacing w:line="288" w:lineRule="auto"/>
              <w:rPr>
                <w:rFonts w:ascii="ＭＳ Ｐ明朝" w:eastAsia="ＭＳ Ｐ明朝" w:hAnsi="ＭＳ Ｐ明朝"/>
                <w:bCs/>
                <w:sz w:val="22"/>
                <w:u w:val="single"/>
              </w:rPr>
            </w:pPr>
          </w:p>
          <w:p w14:paraId="138CD2A0"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w:t>
            </w:r>
            <w:r w:rsidRPr="00D81982">
              <w:rPr>
                <w:rFonts w:ascii="ＭＳ Ｐ明朝" w:eastAsia="ＭＳ Ｐ明朝" w:hAnsi="ＭＳ Ｐ明朝" w:hint="eastAsia"/>
                <w:bCs/>
                <w:sz w:val="22"/>
                <w:u w:val="single"/>
              </w:rPr>
              <w:t xml:space="preserve">　認証の決定</w:t>
            </w:r>
          </w:p>
          <w:p w14:paraId="1C79004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17065:2012の第7.6項に定められるすべての要求事項が適用される。</w:t>
            </w:r>
          </w:p>
          <w:p w14:paraId="690D119D" w14:textId="77777777" w:rsidR="00EC16A5" w:rsidRPr="00D81982" w:rsidRDefault="00EC16A5" w:rsidP="00BE2D9A">
            <w:pPr>
              <w:spacing w:line="288" w:lineRule="auto"/>
              <w:rPr>
                <w:rFonts w:ascii="ＭＳ Ｐ明朝" w:eastAsia="ＭＳ Ｐ明朝" w:hAnsi="ＭＳ Ｐ明朝"/>
                <w:bCs/>
                <w:sz w:val="22"/>
                <w:u w:val="single"/>
              </w:rPr>
            </w:pPr>
          </w:p>
          <w:p w14:paraId="3569A21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7.6.1</w:t>
            </w:r>
            <w:r w:rsidRPr="00D81982">
              <w:rPr>
                <w:rFonts w:ascii="ＭＳ Ｐ明朝" w:eastAsia="ＭＳ Ｐ明朝" w:hAnsi="ＭＳ Ｐ明朝" w:hint="eastAsia"/>
                <w:bCs/>
                <w:sz w:val="22"/>
                <w:u w:val="single"/>
              </w:rPr>
              <w:t xml:space="preserve">　審査の所見は、重大不適合、軽微不適合及び観察事項に分類しなければならない。</w:t>
            </w:r>
          </w:p>
          <w:p w14:paraId="307CB92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7.6.2</w:t>
            </w:r>
            <w:r w:rsidRPr="00D81982">
              <w:rPr>
                <w:rFonts w:ascii="ＭＳ Ｐ明朝" w:eastAsia="ＭＳ Ｐ明朝" w:hAnsi="ＭＳ Ｐ明朝" w:hint="eastAsia"/>
                <w:bCs/>
                <w:sz w:val="22"/>
                <w:u w:val="single"/>
              </w:rPr>
              <w:t>重大不適合及び軽微不適合は、少なくとも初回の認証を授与する前に、是正されなければならない。また、当該是正措置は認証機関による検証を受けなければならない。</w:t>
            </w:r>
          </w:p>
          <w:p w14:paraId="3BD7003A"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重大不適合は、少なくとも更新（再）認証を授与する前に、是正されなければならない。また、当該是正措置は認証機関による検証を受けなければならない。</w:t>
            </w:r>
          </w:p>
          <w:p w14:paraId="423097B9" w14:textId="00A4EC1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7.6.4</w:t>
            </w:r>
            <w:r w:rsidRPr="00D81982">
              <w:rPr>
                <w:rFonts w:ascii="ＭＳ Ｐ明朝" w:eastAsia="ＭＳ Ｐ明朝" w:hAnsi="ＭＳ Ｐ明朝" w:hint="eastAsia"/>
                <w:bCs/>
                <w:sz w:val="22"/>
                <w:u w:val="single"/>
              </w:rPr>
              <w:t xml:space="preserve">　審査において確認された重大不適合及び軽微不適合は、当該不適合を解消するために顧客組織による是正措置が講じられなければならない。是正措置は、その要する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を含めて認証機関によってレビューされ、了承されなければならない。認証機関の</w:t>
            </w:r>
            <w:r w:rsidR="009004E2" w:rsidRPr="00D81982">
              <w:rPr>
                <w:rFonts w:ascii="ＭＳ Ｐ明朝" w:eastAsia="ＭＳ Ｐ明朝" w:hAnsi="ＭＳ Ｐ明朝" w:hint="eastAsia"/>
                <w:bCs/>
                <w:sz w:val="22"/>
                <w:u w:val="single"/>
              </w:rPr>
              <w:t>定期（</w:t>
            </w:r>
            <w:r w:rsidRPr="00D81982">
              <w:rPr>
                <w:rFonts w:ascii="ＭＳ Ｐ明朝" w:eastAsia="ＭＳ Ｐ明朝" w:hAnsi="ＭＳ Ｐ明朝" w:hint="eastAsia"/>
                <w:bCs/>
                <w:sz w:val="22"/>
                <w:u w:val="single"/>
              </w:rPr>
              <w:t>サーベイランス</w:t>
            </w:r>
            <w:r w:rsidR="009004E2"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審査によって確認された重大不適合の是正措置及びその検証に要する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は、当該認証機関の規則に従わなければならないが、</w:t>
            </w:r>
            <w:r w:rsidRPr="00D81982">
              <w:rPr>
                <w:rFonts w:ascii="ＭＳ Ｐ明朝" w:eastAsia="ＭＳ Ｐ明朝" w:hAnsi="ＭＳ Ｐ明朝"/>
                <w:bCs/>
                <w:sz w:val="22"/>
                <w:u w:val="single"/>
              </w:rPr>
              <w:t>3カ月を超えてはならない。</w:t>
            </w:r>
            <w:r w:rsidR="00392AB2" w:rsidRPr="00D81982">
              <w:rPr>
                <w:rFonts w:ascii="ＭＳ Ｐ明朝" w:eastAsia="ＭＳ Ｐ明朝" w:hAnsi="ＭＳ Ｐ明朝" w:hint="eastAsia"/>
                <w:bCs/>
                <w:sz w:val="22"/>
                <w:u w:val="single"/>
              </w:rPr>
              <w:t>更新（再）</w:t>
            </w:r>
            <w:r w:rsidR="00526722" w:rsidRPr="00D81982">
              <w:rPr>
                <w:rFonts w:ascii="ＭＳ Ｐ明朝" w:eastAsia="ＭＳ Ｐ明朝" w:hAnsi="ＭＳ Ｐ明朝" w:hint="eastAsia"/>
                <w:bCs/>
                <w:sz w:val="22"/>
                <w:u w:val="single"/>
              </w:rPr>
              <w:t>審査</w:t>
            </w:r>
            <w:r w:rsidR="00392AB2" w:rsidRPr="00D81982">
              <w:rPr>
                <w:rFonts w:ascii="ＭＳ Ｐ明朝" w:eastAsia="ＭＳ Ｐ明朝" w:hAnsi="ＭＳ Ｐ明朝" w:hint="eastAsia"/>
                <w:bCs/>
                <w:sz w:val="22"/>
                <w:u w:val="single"/>
              </w:rPr>
              <w:t>及び定期（サーベイランス）審査によって確認された</w:t>
            </w:r>
            <w:r w:rsidRPr="00D81982">
              <w:rPr>
                <w:rFonts w:ascii="ＭＳ Ｐ明朝" w:eastAsia="ＭＳ Ｐ明朝" w:hAnsi="ＭＳ Ｐ明朝" w:hint="eastAsia"/>
                <w:bCs/>
                <w:sz w:val="22"/>
                <w:u w:val="single"/>
              </w:rPr>
              <w:t>軽微な不適合の是正措置の検証は、遅くとも次回の年次審査</w:t>
            </w:r>
            <w:r w:rsidR="00392AB2" w:rsidRPr="00D81982">
              <w:rPr>
                <w:rFonts w:ascii="ＭＳ Ｐ明朝" w:eastAsia="ＭＳ Ｐ明朝" w:hAnsi="ＭＳ Ｐ明朝" w:hint="eastAsia"/>
                <w:bCs/>
                <w:sz w:val="22"/>
                <w:u w:val="single"/>
              </w:rPr>
              <w:t>（定期審査）</w:t>
            </w:r>
            <w:r w:rsidRPr="00D81982">
              <w:rPr>
                <w:rFonts w:ascii="ＭＳ Ｐ明朝" w:eastAsia="ＭＳ Ｐ明朝" w:hAnsi="ＭＳ Ｐ明朝" w:hint="eastAsia"/>
                <w:bCs/>
                <w:sz w:val="22"/>
                <w:u w:val="single"/>
              </w:rPr>
              <w:t>時には検証されなければならな</w:t>
            </w:r>
            <w:r w:rsidR="00ED2F0E" w:rsidRPr="00D81982">
              <w:rPr>
                <w:rFonts w:ascii="ＭＳ Ｐ明朝" w:eastAsia="ＭＳ Ｐ明朝" w:hAnsi="ＭＳ Ｐ明朝" w:hint="eastAsia"/>
                <w:bCs/>
                <w:sz w:val="22"/>
                <w:u w:val="single"/>
              </w:rPr>
              <w:t>い。</w:t>
            </w:r>
          </w:p>
          <w:p w14:paraId="7E5F5E1D" w14:textId="77777777" w:rsidR="00EC16A5" w:rsidRPr="00D81982" w:rsidRDefault="00EC16A5" w:rsidP="00EC16A5">
            <w:pPr>
              <w:rPr>
                <w:rFonts w:ascii="ＭＳ Ｐ明朝" w:eastAsia="ＭＳ Ｐ明朝" w:hAnsi="ＭＳ Ｐ明朝"/>
                <w:bCs/>
                <w:sz w:val="22"/>
                <w:u w:val="single"/>
              </w:rPr>
            </w:pPr>
          </w:p>
          <w:p w14:paraId="2BAA8CD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w:t>
            </w:r>
            <w:r w:rsidRPr="00D81982">
              <w:rPr>
                <w:rFonts w:ascii="ＭＳ Ｐ明朝" w:eastAsia="ＭＳ Ｐ明朝" w:hAnsi="ＭＳ Ｐ明朝" w:hint="eastAsia"/>
                <w:bCs/>
                <w:sz w:val="22"/>
                <w:u w:val="single"/>
              </w:rPr>
              <w:t xml:space="preserve">　認証書類</w:t>
            </w:r>
          </w:p>
          <w:p w14:paraId="39FF3B96" w14:textId="742B8C9C"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17065:2012の第7.7</w:t>
            </w:r>
            <w:r w:rsidRPr="00D81982">
              <w:rPr>
                <w:rFonts w:ascii="ＭＳ Ｐ明朝" w:eastAsia="ＭＳ Ｐ明朝" w:hAnsi="ＭＳ Ｐ明朝" w:hint="eastAsia"/>
                <w:bCs/>
                <w:sz w:val="22"/>
                <w:u w:val="single"/>
              </w:rPr>
              <w:t>項に定められるすべての要求事項が適用される。</w:t>
            </w:r>
          </w:p>
          <w:p w14:paraId="0F9DAD4E"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7.7.1</w:t>
            </w:r>
            <w:r w:rsidRPr="00D81982">
              <w:rPr>
                <w:rFonts w:ascii="ＭＳ Ｐ明朝" w:eastAsia="ＭＳ Ｐ明朝" w:hAnsi="ＭＳ Ｐ明朝" w:hint="eastAsia"/>
                <w:bCs/>
                <w:sz w:val="22"/>
                <w:u w:val="single"/>
              </w:rPr>
              <w:t xml:space="preserve">　認証書類は、少なくとも下記の情報を含まなければならない。</w:t>
            </w:r>
          </w:p>
          <w:p w14:paraId="2F0E4B93" w14:textId="0582810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a)　認証機関の</w:t>
            </w:r>
            <w:r w:rsidR="00392AB2" w:rsidRPr="00D81982">
              <w:rPr>
                <w:rFonts w:ascii="ＭＳ Ｐ明朝" w:eastAsia="ＭＳ Ｐ明朝" w:hAnsi="ＭＳ Ｐ明朝" w:hint="eastAsia"/>
                <w:bCs/>
                <w:sz w:val="22"/>
                <w:u w:val="single"/>
              </w:rPr>
              <w:t>識別</w:t>
            </w:r>
            <w:r w:rsidRPr="00D81982">
              <w:rPr>
                <w:rFonts w:ascii="ＭＳ Ｐ明朝" w:eastAsia="ＭＳ Ｐ明朝" w:hAnsi="ＭＳ Ｐ明朝" w:hint="eastAsia"/>
                <w:bCs/>
                <w:sz w:val="22"/>
                <w:u w:val="single"/>
              </w:rPr>
              <w:t>情報</w:t>
            </w:r>
          </w:p>
          <w:p w14:paraId="52760FC2"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顧客組織の名称と住所、及び認証の対象であるCOCを有するサイト/法主体</w:t>
            </w:r>
          </w:p>
          <w:p w14:paraId="164758A6" w14:textId="33DE4556"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顧客組織の名称と住所は、</w:t>
            </w:r>
            <w:r w:rsidRPr="00D81982">
              <w:rPr>
                <w:rFonts w:ascii="ＭＳ Ｐ明朝" w:eastAsia="ＭＳ Ｐ明朝" w:hAnsi="ＭＳ Ｐ明朝"/>
                <w:bCs/>
                <w:sz w:val="20"/>
                <w:szCs w:val="20"/>
                <w:u w:val="single"/>
              </w:rPr>
              <w:t>SGEC－COCが行われていない私書箱の住所等の法主体の名称と住所であっても認められる。但し、認証書類上には、</w:t>
            </w:r>
            <w:r w:rsidR="00392AB2" w:rsidRPr="00D81982">
              <w:rPr>
                <w:rFonts w:ascii="ＭＳ Ｐ明朝" w:eastAsia="ＭＳ Ｐ明朝" w:hAnsi="ＭＳ Ｐ明朝"/>
                <w:bCs/>
                <w:sz w:val="20"/>
                <w:szCs w:val="20"/>
                <w:u w:val="single"/>
              </w:rPr>
              <w:t>COC</w:t>
            </w:r>
            <w:r w:rsidRPr="00D81982">
              <w:rPr>
                <w:rFonts w:ascii="ＭＳ Ｐ明朝" w:eastAsia="ＭＳ Ｐ明朝" w:hAnsi="ＭＳ Ｐ明朝" w:hint="eastAsia"/>
                <w:bCs/>
                <w:sz w:val="20"/>
                <w:szCs w:val="20"/>
                <w:u w:val="single"/>
              </w:rPr>
              <w:t>認証の対象になっている顧客組織の名称と住所をも含まれなければならない。</w:t>
            </w:r>
          </w:p>
          <w:p w14:paraId="4A20A39B" w14:textId="13931694"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特定されたプロジェクトに関する</w:t>
            </w:r>
            <w:r w:rsidRPr="00D81982">
              <w:rPr>
                <w:rFonts w:ascii="ＭＳ Ｐ明朝" w:eastAsia="ＭＳ Ｐ明朝" w:hAnsi="ＭＳ Ｐ明朝"/>
                <w:bCs/>
                <w:sz w:val="20"/>
                <w:szCs w:val="20"/>
                <w:u w:val="single"/>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6131603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c)</w:t>
            </w:r>
            <w:r w:rsidRPr="00D81982">
              <w:rPr>
                <w:rFonts w:ascii="ＭＳ Ｐ明朝" w:eastAsia="ＭＳ Ｐ明朝" w:hAnsi="ＭＳ Ｐ明朝" w:hint="eastAsia"/>
                <w:bCs/>
                <w:sz w:val="20"/>
                <w:szCs w:val="20"/>
                <w:u w:val="single"/>
              </w:rPr>
              <w:t xml:space="preserve">　認証書の種類（個別、マルチサイト、又は生産者グループ）</w:t>
            </w:r>
          </w:p>
          <w:p w14:paraId="3E447E2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d)　授与された認証の適用範囲（7.7.2項参照）</w:t>
            </w:r>
          </w:p>
          <w:p w14:paraId="64A7D6FC"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e)　 SGEC商標と認証機関のSGEC/商標（ライセンス）番号</w:t>
            </w:r>
            <w:r w:rsidRPr="00E90E5B">
              <w:rPr>
                <w:rFonts w:ascii="ＭＳ Ｐ明朝" w:eastAsia="ＭＳ Ｐ明朝" w:hAnsi="ＭＳ Ｐ明朝"/>
                <w:bCs/>
                <w:sz w:val="20"/>
                <w:szCs w:val="20"/>
                <w:u w:val="single"/>
              </w:rPr>
              <w:t>(</w:t>
            </w:r>
          </w:p>
          <w:p w14:paraId="15EF6C53" w14:textId="77777777" w:rsidR="00EC16A5" w:rsidRPr="00D81982" w:rsidRDefault="00EC16A5" w:rsidP="00EC16A5">
            <w:pPr>
              <w:ind w:left="426" w:hangingChars="213" w:hanging="426"/>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f)</w:t>
            </w:r>
            <w:r w:rsidRPr="00D81982">
              <w:rPr>
                <w:rFonts w:ascii="ＭＳ Ｐ明朝" w:eastAsia="ＭＳ Ｐ明朝" w:hAnsi="ＭＳ Ｐ明朝" w:hint="eastAsia"/>
                <w:bCs/>
                <w:sz w:val="20"/>
                <w:szCs w:val="20"/>
                <w:u w:val="single"/>
              </w:rPr>
              <w:t xml:space="preserve">　認定機関の認定マーク（認定番号を含む。）、及び</w:t>
            </w:r>
          </w:p>
          <w:p w14:paraId="1D1B5969" w14:textId="77777777" w:rsidR="00EC16A5" w:rsidRPr="00D81982" w:rsidRDefault="00EC16A5" w:rsidP="00EC16A5">
            <w:pPr>
              <w:ind w:left="200" w:hangingChars="100" w:hanging="200"/>
              <w:rPr>
                <w:rFonts w:ascii="ＭＳ Ｐ明朝" w:eastAsia="ＭＳ Ｐ明朝" w:hAnsi="ＭＳ Ｐ明朝"/>
                <w:bCs/>
                <w:sz w:val="20"/>
                <w:szCs w:val="20"/>
                <w:u w:val="single"/>
              </w:rPr>
            </w:pPr>
            <w:r w:rsidRPr="00D81982">
              <w:rPr>
                <w:rFonts w:ascii="ＭＳ Ｐ明朝" w:eastAsia="ＭＳ Ｐ明朝" w:hAnsi="ＭＳ Ｐ明朝"/>
                <w:bCs/>
                <w:sz w:val="20"/>
                <w:szCs w:val="20"/>
                <w:u w:val="single"/>
              </w:rPr>
              <w:t>g)　認証書の授与、延長又は更新の日付け、及び有効期限日又は更新（再）認証の期限（7.7.6項参照）。認証書の発効日は、認証の決定日より前であってはならない。</w:t>
            </w:r>
          </w:p>
          <w:p w14:paraId="3D41DFE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7.7.2</w:t>
            </w:r>
            <w:r w:rsidRPr="00D81982">
              <w:rPr>
                <w:rFonts w:ascii="ＭＳ Ｐ明朝" w:eastAsia="ＭＳ Ｐ明朝" w:hAnsi="ＭＳ Ｐ明朝" w:hint="eastAsia"/>
                <w:bCs/>
                <w:sz w:val="22"/>
                <w:u w:val="single"/>
              </w:rPr>
              <w:t xml:space="preserve">　認証範囲は少なくとも下記情報を含まなければならない。</w:t>
            </w:r>
            <w:r w:rsidRPr="00D81982">
              <w:rPr>
                <w:rFonts w:ascii="ＭＳ Ｐ明朝" w:eastAsia="ＭＳ Ｐ明朝" w:hAnsi="ＭＳ Ｐ明朝"/>
                <w:bCs/>
                <w:sz w:val="22"/>
                <w:u w:val="single"/>
              </w:rPr>
              <w:t xml:space="preserve"> </w:t>
            </w:r>
          </w:p>
          <w:p w14:paraId="23372A5C" w14:textId="77777777" w:rsidR="00EC16A5" w:rsidRPr="00D81982" w:rsidRDefault="00EC16A5" w:rsidP="00EC16A5">
            <w:pPr>
              <w:rPr>
                <w:rFonts w:ascii="ＭＳ Ｐ明朝" w:eastAsia="ＭＳ Ｐ明朝" w:hAnsi="ＭＳ Ｐ明朝"/>
                <w:bCs/>
                <w:strike/>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ＣＯＣ規格（</w:t>
            </w:r>
            <w:r w:rsidRPr="00D81982">
              <w:rPr>
                <w:rFonts w:ascii="ＭＳ Ｐ明朝" w:eastAsia="ＭＳ Ｐ明朝" w:hAnsi="ＭＳ Ｐ明朝"/>
                <w:bCs/>
                <w:sz w:val="22"/>
                <w:u w:val="single"/>
              </w:rPr>
              <w:t>SGEC規準文書4「森林及び森林外樹木産品のSGEC-ＣＯＣ-要求事項」又は/及びPEFC COC 2002</w:t>
            </w:r>
            <w:r w:rsidRPr="00D81982">
              <w:rPr>
                <w:rFonts w:ascii="ＭＳ Ｐ明朝" w:eastAsia="ＭＳ Ｐ明朝" w:hAnsi="ＭＳ Ｐ明朝" w:hint="eastAsia"/>
                <w:bCs/>
                <w:sz w:val="22"/>
                <w:u w:val="single"/>
              </w:rPr>
              <w:t>の「森林及び森林外樹木産品の</w:t>
            </w:r>
            <w:r w:rsidRPr="00D81982">
              <w:rPr>
                <w:rFonts w:ascii="ＭＳ Ｐ明朝" w:eastAsia="ＭＳ Ｐ明朝" w:hAnsi="ＭＳ Ｐ明朝"/>
                <w:bCs/>
                <w:sz w:val="22"/>
                <w:u w:val="single"/>
              </w:rPr>
              <w:t>COC－要求事項」）の確認</w:t>
            </w:r>
            <w:r w:rsidRPr="00D81982">
              <w:rPr>
                <w:rFonts w:ascii="ＭＳ Ｐ明朝" w:eastAsia="ＭＳ Ｐ明朝" w:hAnsi="ＭＳ Ｐ明朝" w:hint="eastAsia"/>
                <w:bCs/>
                <w:strike/>
                <w:sz w:val="22"/>
                <w:u w:val="single"/>
              </w:rPr>
              <w:t>。</w:t>
            </w:r>
          </w:p>
          <w:p w14:paraId="1660E0EB" w14:textId="14BED55D" w:rsidR="00EC16A5" w:rsidRPr="00E90E5B"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COC規格の確認とは、COC認証に当たって、評価が実行されたCOC規格が当該認証が授与されたときに有効であったか、否かについての確認を意味する。</w:t>
            </w:r>
          </w:p>
          <w:p w14:paraId="1DA1548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b)　SGEC規準文書6-1「SGEC</w:t>
            </w:r>
            <w:r w:rsidRPr="00D81982">
              <w:rPr>
                <w:rFonts w:ascii="ＭＳ Ｐ明朝" w:eastAsia="ＭＳ Ｐ明朝" w:hAnsi="ＭＳ Ｐ明朝" w:hint="eastAsia"/>
                <w:bCs/>
                <w:sz w:val="22"/>
                <w:u w:val="single"/>
              </w:rPr>
              <w:t>商標の使用規則」の確認。</w:t>
            </w:r>
          </w:p>
          <w:p w14:paraId="513407D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c)</w:t>
            </w:r>
            <w:r w:rsidRPr="00D81982">
              <w:rPr>
                <w:rFonts w:ascii="ＭＳ Ｐ明朝" w:eastAsia="ＭＳ Ｐ明朝" w:hAnsi="ＭＳ Ｐ明朝" w:hint="eastAsia"/>
                <w:bCs/>
                <w:sz w:val="22"/>
                <w:u w:val="single"/>
              </w:rPr>
              <w:t xml:space="preserve">　適用された</w:t>
            </w:r>
            <w:r w:rsidRPr="00D81982">
              <w:rPr>
                <w:rFonts w:ascii="ＭＳ Ｐ明朝" w:eastAsia="ＭＳ Ｐ明朝" w:hAnsi="ＭＳ Ｐ明朝"/>
                <w:bCs/>
                <w:sz w:val="22"/>
                <w:u w:val="single"/>
              </w:rPr>
              <w:t xml:space="preserve">COC方式　</w:t>
            </w:r>
          </w:p>
          <w:p w14:paraId="541CE22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SGEC製品カテゴリーに基づくCOCの対象製品の確認。</w:t>
            </w:r>
          </w:p>
          <w:p w14:paraId="731CA3FE" w14:textId="38D01C61"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特定のプロジェクトに関する</w:t>
            </w:r>
            <w:r w:rsidRPr="00D81982">
              <w:rPr>
                <w:rFonts w:ascii="ＭＳ Ｐ明朝" w:eastAsia="ＭＳ Ｐ明朝" w:hAnsi="ＭＳ Ｐ明朝"/>
                <w:bCs/>
                <w:sz w:val="20"/>
                <w:szCs w:val="20"/>
                <w:u w:val="single"/>
              </w:rPr>
              <w:t>SGEC/PEFC-COC</w:t>
            </w:r>
            <w:r w:rsidRPr="00D81982">
              <w:rPr>
                <w:rFonts w:ascii="ＭＳ Ｐ明朝" w:eastAsia="ＭＳ Ｐ明朝" w:hAnsi="ＭＳ Ｐ明朝" w:hint="eastAsia"/>
                <w:bCs/>
                <w:sz w:val="20"/>
                <w:szCs w:val="20"/>
                <w:u w:val="single"/>
              </w:rPr>
              <w:t>認証、又は「プロジェクト認証」（</w:t>
            </w:r>
            <w:r w:rsidRPr="00D81982">
              <w:rPr>
                <w:rFonts w:ascii="ＭＳ Ｐ明朝" w:eastAsia="ＭＳ Ｐ明朝" w:hAnsi="ＭＳ Ｐ明朝"/>
                <w:bCs/>
                <w:sz w:val="20"/>
                <w:szCs w:val="20"/>
                <w:u w:val="single"/>
              </w:rPr>
              <w:t>SGEC規準文書4付属書３参照）の場合、プロジェクトの名称をプロジェクト認証</w:t>
            </w:r>
            <w:r w:rsidR="00392AB2" w:rsidRPr="00D81982">
              <w:rPr>
                <w:rFonts w:ascii="ＭＳ Ｐ明朝" w:eastAsia="ＭＳ Ｐ明朝" w:hAnsi="ＭＳ Ｐ明朝" w:hint="eastAsia"/>
                <w:bCs/>
                <w:sz w:val="20"/>
                <w:szCs w:val="20"/>
                <w:u w:val="single"/>
              </w:rPr>
              <w:t>の範囲に</w:t>
            </w:r>
            <w:r w:rsidRPr="00D81982">
              <w:rPr>
                <w:rFonts w:ascii="ＭＳ Ｐ明朝" w:eastAsia="ＭＳ Ｐ明朝" w:hAnsi="ＭＳ Ｐ明朝" w:hint="eastAsia"/>
                <w:bCs/>
                <w:sz w:val="20"/>
                <w:szCs w:val="20"/>
                <w:u w:val="single"/>
              </w:rPr>
              <w:t>含めることが認められる。</w:t>
            </w:r>
          </w:p>
          <w:p w14:paraId="2CCC3F76" w14:textId="6465C75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w:t>
            </w:r>
            <w:r w:rsidR="004632A0" w:rsidRPr="00D81982">
              <w:rPr>
                <w:rFonts w:ascii="ＭＳ Ｐ明朝" w:eastAsia="ＭＳ Ｐ明朝" w:hAnsi="ＭＳ Ｐ明朝" w:hint="eastAsia"/>
                <w:bCs/>
                <w:sz w:val="22"/>
                <w:u w:val="single"/>
              </w:rPr>
              <w:t>の適用</w:t>
            </w:r>
            <w:r w:rsidRPr="00D81982">
              <w:rPr>
                <w:rFonts w:ascii="ＭＳ Ｐ明朝" w:eastAsia="ＭＳ Ｐ明朝" w:hAnsi="ＭＳ Ｐ明朝" w:hint="eastAsia"/>
                <w:bCs/>
                <w:sz w:val="22"/>
                <w:u w:val="single"/>
              </w:rPr>
              <w:t>範囲が当該認証書の</w:t>
            </w:r>
            <w:r w:rsidR="00392AB2" w:rsidRPr="00D81982">
              <w:rPr>
                <w:rFonts w:ascii="ＭＳ Ｐ明朝" w:eastAsia="ＭＳ Ｐ明朝" w:hAnsi="ＭＳ Ｐ明朝" w:hint="eastAsia"/>
                <w:bCs/>
                <w:sz w:val="22"/>
                <w:u w:val="single"/>
              </w:rPr>
              <w:t>付属書に記載されている</w:t>
            </w:r>
            <w:r w:rsidRPr="00D81982">
              <w:rPr>
                <w:rFonts w:ascii="ＭＳ Ｐ明朝" w:eastAsia="ＭＳ Ｐ明朝" w:hAnsi="ＭＳ Ｐ明朝" w:hint="eastAsia"/>
                <w:bCs/>
                <w:sz w:val="22"/>
                <w:u w:val="single"/>
              </w:rPr>
              <w:t>場合、当該認証書</w:t>
            </w:r>
            <w:r w:rsidR="004632A0" w:rsidRPr="00D81982">
              <w:rPr>
                <w:rFonts w:ascii="ＭＳ Ｐ明朝" w:eastAsia="ＭＳ Ｐ明朝" w:hAnsi="ＭＳ Ｐ明朝" w:hint="eastAsia"/>
                <w:bCs/>
                <w:sz w:val="22"/>
                <w:u w:val="single"/>
              </w:rPr>
              <w:t>には</w:t>
            </w:r>
            <w:r w:rsidR="00ED2F0E"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不可欠な事項として当該</w:t>
            </w:r>
            <w:r w:rsidR="004632A0" w:rsidRPr="00D81982">
              <w:rPr>
                <w:rFonts w:ascii="ＭＳ Ｐ明朝" w:eastAsia="ＭＳ Ｐ明朝" w:hAnsi="ＭＳ Ｐ明朝" w:hint="eastAsia"/>
                <w:bCs/>
                <w:sz w:val="22"/>
                <w:u w:val="single"/>
              </w:rPr>
              <w:t>付属書について言及されていなければならない</w:t>
            </w:r>
            <w:r w:rsidRPr="00D81982">
              <w:rPr>
                <w:rFonts w:ascii="ＭＳ Ｐ明朝" w:eastAsia="ＭＳ Ｐ明朝" w:hAnsi="ＭＳ Ｐ明朝" w:hint="eastAsia"/>
                <w:bCs/>
                <w:sz w:val="22"/>
                <w:u w:val="single"/>
              </w:rPr>
              <w:t>。</w:t>
            </w:r>
          </w:p>
          <w:p w14:paraId="32AB52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7.7.4</w:t>
            </w:r>
            <w:r w:rsidRPr="00D81982">
              <w:rPr>
                <w:rFonts w:ascii="ＭＳ Ｐ明朝" w:eastAsia="ＭＳ Ｐ明朝" w:hAnsi="ＭＳ Ｐ明朝" w:hint="eastAsia"/>
                <w:bCs/>
                <w:sz w:val="22"/>
                <w:u w:val="single"/>
              </w:rPr>
              <w:t xml:space="preserve">　認証機関は、認証書類を日本語、及び必要な場合は英語で発行しなければならない。</w:t>
            </w:r>
          </w:p>
          <w:p w14:paraId="71957B5C" w14:textId="4009E7D6"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7.7.5</w:t>
            </w:r>
            <w:r w:rsidRPr="00D81982">
              <w:rPr>
                <w:rFonts w:ascii="ＭＳ Ｐ明朝" w:eastAsia="ＭＳ Ｐ明朝" w:hAnsi="ＭＳ Ｐ明朝" w:hint="eastAsia"/>
                <w:bCs/>
                <w:sz w:val="22"/>
                <w:u w:val="single"/>
              </w:rPr>
              <w:t xml:space="preserve">　認証機関は、認証について、その有効期間が最長</w:t>
            </w:r>
            <w:r w:rsidRPr="00D81982">
              <w:rPr>
                <w:rFonts w:ascii="ＭＳ Ｐ明朝" w:eastAsia="ＭＳ Ｐ明朝" w:hAnsi="ＭＳ Ｐ明朝"/>
                <w:bCs/>
                <w:sz w:val="22"/>
                <w:u w:val="single"/>
              </w:rPr>
              <w:t>5年間について授与されなければならない。</w:t>
            </w:r>
          </w:p>
          <w:p w14:paraId="0EAA6B4A" w14:textId="44D2ADA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7.7.6</w:t>
            </w:r>
            <w:r w:rsidRPr="00D81982">
              <w:rPr>
                <w:rFonts w:ascii="ＭＳ Ｐ明朝" w:eastAsia="ＭＳ Ｐ明朝" w:hAnsi="ＭＳ Ｐ明朝" w:hint="eastAsia"/>
                <w:bCs/>
                <w:sz w:val="22"/>
                <w:u w:val="single"/>
              </w:rPr>
              <w:t xml:space="preserve">　認証機関は、認証の授与、一時停止、若しくは取り下げを行うか、又は、その適用範囲を変更した場合</w:t>
            </w:r>
            <w:r w:rsidR="004632A0" w:rsidRPr="00D81982">
              <w:rPr>
                <w:rFonts w:ascii="ＭＳ Ｐ明朝" w:eastAsia="ＭＳ Ｐ明朝" w:hAnsi="ＭＳ Ｐ明朝" w:hint="eastAsia"/>
                <w:bCs/>
                <w:sz w:val="22"/>
                <w:u w:val="single"/>
              </w:rPr>
              <w:t>、その他認証に影響を与える変更がなされた場合等には</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SGEC/PEFCジャパンあてに直ちに通知しなければならない。</w:t>
            </w:r>
          </w:p>
          <w:p w14:paraId="3AE2BAE4" w14:textId="77777777" w:rsidR="00EC16A5" w:rsidRPr="00E90E5B" w:rsidRDefault="00EC16A5" w:rsidP="00EC16A5">
            <w:pPr>
              <w:rPr>
                <w:rFonts w:ascii="ＭＳ Ｐ明朝" w:eastAsia="ＭＳ Ｐ明朝" w:hAnsi="ＭＳ Ｐ明朝"/>
                <w:bCs/>
                <w:sz w:val="22"/>
                <w:u w:val="single"/>
              </w:rPr>
            </w:pPr>
          </w:p>
          <w:p w14:paraId="2728A1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7.8</w:t>
            </w:r>
            <w:r w:rsidRPr="00D81982">
              <w:rPr>
                <w:rFonts w:ascii="ＭＳ Ｐ明朝" w:eastAsia="ＭＳ Ｐ明朝" w:hAnsi="ＭＳ Ｐ明朝" w:hint="eastAsia"/>
                <w:bCs/>
                <w:sz w:val="22"/>
                <w:u w:val="single"/>
              </w:rPr>
              <w:t xml:space="preserve">　認証製品の名簿</w:t>
            </w:r>
          </w:p>
          <w:p w14:paraId="5CD53C8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17065:2012の第7.8</w:t>
            </w:r>
            <w:r w:rsidRPr="00D81982">
              <w:rPr>
                <w:rFonts w:ascii="ＭＳ Ｐ明朝" w:eastAsia="ＭＳ Ｐ明朝" w:hAnsi="ＭＳ Ｐ明朝" w:hint="eastAsia"/>
                <w:bCs/>
                <w:sz w:val="22"/>
                <w:u w:val="single"/>
              </w:rPr>
              <w:t>項に定められるすべての要求事項が適用される。</w:t>
            </w:r>
          </w:p>
          <w:p w14:paraId="6E097326" w14:textId="77777777" w:rsidR="00EC16A5" w:rsidRPr="00D81982" w:rsidRDefault="00EC16A5" w:rsidP="00EC16A5">
            <w:pPr>
              <w:rPr>
                <w:rFonts w:ascii="ＭＳ Ｐ明朝" w:eastAsia="ＭＳ Ｐ明朝" w:hAnsi="ＭＳ Ｐ明朝"/>
                <w:bCs/>
                <w:sz w:val="22"/>
                <w:u w:val="single"/>
              </w:rPr>
            </w:pPr>
          </w:p>
          <w:p w14:paraId="7B93775B" w14:textId="76BB316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w:t>
            </w:r>
            <w:r w:rsidRPr="00D81982">
              <w:rPr>
                <w:rFonts w:ascii="ＭＳ Ｐ明朝" w:eastAsia="ＭＳ Ｐ明朝" w:hAnsi="ＭＳ Ｐ明朝" w:hint="eastAsia"/>
                <w:bCs/>
                <w:sz w:val="22"/>
                <w:u w:val="single"/>
              </w:rPr>
              <w:t xml:space="preserve">　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w:t>
            </w:r>
          </w:p>
          <w:p w14:paraId="1568CFCC" w14:textId="15D2DDDF"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17065:2012の第7.9</w:t>
            </w:r>
            <w:r w:rsidRPr="00D81982">
              <w:rPr>
                <w:rFonts w:ascii="ＭＳ Ｐ明朝" w:eastAsia="ＭＳ Ｐ明朝" w:hAnsi="ＭＳ Ｐ明朝" w:hint="eastAsia"/>
                <w:bCs/>
                <w:sz w:val="22"/>
                <w:u w:val="single"/>
              </w:rPr>
              <w:t>項に定められるすべての要求事項が適用される。</w:t>
            </w:r>
          </w:p>
          <w:p w14:paraId="70F88DF0" w14:textId="48E994B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審査について、年次で実行しなければならない。また、認証書の有効期限日</w:t>
            </w:r>
            <w:r w:rsidRPr="00D81982">
              <w:rPr>
                <w:rFonts w:ascii="ＭＳ Ｐ明朝" w:eastAsia="ＭＳ Ｐ明朝" w:hAnsi="ＭＳ Ｐ明朝"/>
                <w:bCs/>
                <w:sz w:val="22"/>
                <w:u w:val="single"/>
              </w:rPr>
              <w:t>(有効期間5年間)までに少なくとも4</w:t>
            </w:r>
            <w:r w:rsidRPr="00D81982">
              <w:rPr>
                <w:rFonts w:ascii="ＭＳ Ｐ明朝" w:eastAsia="ＭＳ Ｐ明朝" w:hAnsi="ＭＳ Ｐ明朝" w:hint="eastAsia"/>
                <w:bCs/>
                <w:sz w:val="22"/>
                <w:u w:val="single"/>
              </w:rPr>
              <w:t>回の定期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審査を実行しなければならない。</w:t>
            </w:r>
          </w:p>
          <w:p w14:paraId="0A6A1F4F" w14:textId="615D8ED3"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年次とは、</w:t>
            </w:r>
            <w:r w:rsidRPr="00D81982">
              <w:rPr>
                <w:rFonts w:ascii="ＭＳ Ｐ明朝" w:eastAsia="ＭＳ Ｐ明朝" w:hAnsi="ＭＳ Ｐ明朝"/>
                <w:bCs/>
                <w:sz w:val="20"/>
                <w:szCs w:val="20"/>
                <w:u w:val="single"/>
              </w:rPr>
              <w:t>12</w:t>
            </w:r>
            <w:r w:rsidRPr="00D81982">
              <w:rPr>
                <w:rFonts w:ascii="ＭＳ Ｐ明朝" w:eastAsia="ＭＳ Ｐ明朝" w:hAnsi="ＭＳ Ｐ明朝" w:hint="eastAsia"/>
                <w:bCs/>
                <w:sz w:val="20"/>
                <w:szCs w:val="20"/>
                <w:u w:val="single"/>
              </w:rPr>
              <w:t>か月に</w:t>
            </w:r>
            <w:r w:rsidRPr="00D81982">
              <w:rPr>
                <w:rFonts w:ascii="ＭＳ Ｐ明朝" w:eastAsia="ＭＳ Ｐ明朝" w:hAnsi="ＭＳ Ｐ明朝"/>
                <w:bCs/>
                <w:sz w:val="20"/>
                <w:szCs w:val="20"/>
                <w:u w:val="single"/>
              </w:rPr>
              <w:t>3か月を加減した期間ごとに1回を意味する。</w:t>
            </w:r>
          </w:p>
          <w:p w14:paraId="5D3D31B5" w14:textId="4677ACEA" w:rsidR="004632A0" w:rsidRPr="00D81982" w:rsidRDefault="004632A0" w:rsidP="00EC16A5">
            <w:pPr>
              <w:rPr>
                <w:rFonts w:ascii="ＭＳ Ｐ明朝" w:eastAsia="ＭＳ Ｐ明朝" w:hAnsi="ＭＳ Ｐ明朝"/>
                <w:bCs/>
                <w:sz w:val="20"/>
                <w:szCs w:val="20"/>
                <w:u w:val="single"/>
              </w:rPr>
            </w:pPr>
            <w:r w:rsidRPr="00D81982">
              <w:rPr>
                <w:rFonts w:ascii="ＭＳ Ｐ明朝" w:eastAsia="ＭＳ Ｐ明朝" w:hAnsi="ＭＳ Ｐ明朝" w:hint="eastAsia"/>
                <w:sz w:val="18"/>
                <w:szCs w:val="18"/>
                <w:u w:val="single"/>
              </w:rPr>
              <w:t>注意書</w:t>
            </w:r>
            <w:r w:rsidRPr="00D81982">
              <w:rPr>
                <w:rFonts w:ascii="ＭＳ Ｐ明朝" w:eastAsia="ＭＳ Ｐ明朝" w:hAnsi="ＭＳ Ｐ明朝"/>
                <w:sz w:val="18"/>
                <w:szCs w:val="18"/>
                <w:u w:val="single"/>
              </w:rPr>
              <w:t>2　認証書の有効期間が5年より短い場合は、定期（サーベイランス）審査の回数はそれに応じて削減が可能である。</w:t>
            </w:r>
          </w:p>
          <w:p w14:paraId="243FDB90" w14:textId="5870F7C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7.9.2</w:t>
            </w:r>
            <w:r w:rsidRPr="00D81982">
              <w:rPr>
                <w:rFonts w:ascii="ＭＳ Ｐ明朝" w:eastAsia="ＭＳ Ｐ明朝" w:hAnsi="ＭＳ Ｐ明朝" w:hint="eastAsia"/>
                <w:bCs/>
                <w:sz w:val="22"/>
                <w:u w:val="single"/>
              </w:rPr>
              <w:t xml:space="preserve">　認証機関は、現場における定期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審査について、下記の場合には、文書及び記録のレビューなど他の審査の手法によって代替することができる。この場合、現場における定期</w:t>
            </w:r>
            <w:r w:rsidR="001E2418"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審査の間の期間は</w:t>
            </w:r>
            <w:r w:rsidRPr="00D81982">
              <w:rPr>
                <w:rFonts w:ascii="ＭＳ Ｐ明朝" w:eastAsia="ＭＳ Ｐ明朝" w:hAnsi="ＭＳ Ｐ明朝"/>
                <w:bCs/>
                <w:sz w:val="22"/>
                <w:u w:val="single"/>
              </w:rPr>
              <w:t>2年（必要な場合は3か月をプラス）を超えてはならない。</w:t>
            </w:r>
          </w:p>
          <w:p w14:paraId="40D6F030" w14:textId="77777777"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採用した審査の手法によって、認証を受ける主体</w:t>
            </w:r>
            <w:r w:rsidRPr="00D81982">
              <w:rPr>
                <w:rFonts w:ascii="ＭＳ Ｐ明朝" w:eastAsia="ＭＳ Ｐ明朝" w:hAnsi="ＭＳ Ｐ明朝"/>
                <w:bCs/>
                <w:sz w:val="22"/>
                <w:u w:val="single"/>
              </w:rPr>
              <w:t>(顧客組織)による認証基準への適合性について、十分な信頼性を示すことが出来る。及び、</w:t>
            </w:r>
          </w:p>
          <w:p w14:paraId="10C94937" w14:textId="5D78E8E2"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顧客組織が、認証機関による前回の初回審査、定期</w:t>
            </w:r>
            <w:r w:rsidR="001E2418" w:rsidRPr="00D81982">
              <w:rPr>
                <w:rFonts w:ascii="ＭＳ Ｐ明朝" w:eastAsia="ＭＳ Ｐ明朝" w:hAnsi="ＭＳ Ｐ明朝" w:hint="eastAsia"/>
                <w:bCs/>
                <w:sz w:val="22"/>
                <w:u w:val="single"/>
              </w:rPr>
              <w:t>（サーベイランス</w:t>
            </w:r>
            <w:r w:rsidR="001E2418"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審査、又は更新（再）審査において不適合が指摘されなかった。及び、</w:t>
            </w:r>
          </w:p>
          <w:p w14:paraId="150A8C6A"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顧客組織の製品の調達において、重大リスクを有する供給品を含まない。及び、</w:t>
            </w:r>
          </w:p>
          <w:p w14:paraId="50B97248" w14:textId="77777777" w:rsidR="00EC16A5" w:rsidRPr="00D81982" w:rsidRDefault="00EC16A5" w:rsidP="00EC16A5">
            <w:pPr>
              <w:ind w:left="330" w:hangingChars="150" w:hanging="330"/>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顧客組織が、認証機関によって</w:t>
            </w:r>
            <w:r w:rsidRPr="00D81982">
              <w:rPr>
                <w:rFonts w:ascii="ＭＳ Ｐ明朝" w:eastAsia="ＭＳ Ｐ明朝" w:hAnsi="ＭＳ Ｐ明朝"/>
                <w:bCs/>
                <w:sz w:val="22"/>
                <w:u w:val="single"/>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756221B3" w14:textId="2910D7A8" w:rsidR="00EC16A5" w:rsidRPr="00E90E5B"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0B3BF4C" w14:textId="3540C7EB"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「認証原材料を調達していない。」とは、</w:t>
            </w:r>
            <w:r w:rsidRPr="00D81982">
              <w:rPr>
                <w:rFonts w:ascii="ＭＳ Ｐ明朝" w:eastAsia="ＭＳ Ｐ明朝" w:hAnsi="ＭＳ Ｐ明朝"/>
                <w:bCs/>
                <w:sz w:val="20"/>
                <w:szCs w:val="20"/>
                <w:u w:val="single"/>
              </w:rPr>
              <w:t>SGEC主張付きの投入原材料が認証原材料及び/又はその他原材料として</w:t>
            </w:r>
            <w:r w:rsidRPr="00D81982">
              <w:rPr>
                <w:rFonts w:ascii="ＭＳ Ｐ明朝" w:eastAsia="ＭＳ Ｐ明朝" w:hAnsi="ＭＳ Ｐ明朝" w:hint="eastAsia"/>
                <w:bCs/>
                <w:sz w:val="20"/>
                <w:szCs w:val="20"/>
                <w:u w:val="single"/>
              </w:rPr>
              <w:lastRenderedPageBreak/>
              <w:t>分類されなかったことを意味する。</w:t>
            </w:r>
          </w:p>
          <w:p w14:paraId="1ABE9669" w14:textId="77777777" w:rsidR="00EC16A5" w:rsidRPr="00D81982" w:rsidRDefault="00EC16A5" w:rsidP="00EC16A5">
            <w:pPr>
              <w:rPr>
                <w:rFonts w:ascii="ＭＳ Ｐ明朝" w:eastAsia="ＭＳ Ｐ明朝" w:hAnsi="ＭＳ Ｐ明朝"/>
                <w:bCs/>
                <w:sz w:val="22"/>
                <w:u w:val="single"/>
              </w:rPr>
            </w:pPr>
          </w:p>
          <w:p w14:paraId="1C9CFEC8"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7.10</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認証に影響を与える変更</w:t>
            </w:r>
          </w:p>
          <w:p w14:paraId="4DE700D1"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17065:2012の第7.10</w:t>
            </w:r>
            <w:r w:rsidRPr="00D81982">
              <w:rPr>
                <w:rFonts w:ascii="ＭＳ Ｐ明朝" w:eastAsia="ＭＳ Ｐ明朝" w:hAnsi="ＭＳ Ｐ明朝" w:hint="eastAsia"/>
                <w:bCs/>
                <w:sz w:val="22"/>
                <w:u w:val="single"/>
              </w:rPr>
              <w:t>項に定められるすべての要求事項が適用される。</w:t>
            </w:r>
          </w:p>
          <w:p w14:paraId="32173AAD" w14:textId="77777777" w:rsidR="00EC16A5" w:rsidRPr="00D81982" w:rsidRDefault="00EC16A5" w:rsidP="00EC16A5">
            <w:pPr>
              <w:rPr>
                <w:rFonts w:ascii="ＭＳ Ｐ明朝" w:eastAsia="ＭＳ Ｐ明朝" w:hAnsi="ＭＳ Ｐ明朝"/>
                <w:bCs/>
                <w:sz w:val="22"/>
                <w:u w:val="single"/>
              </w:rPr>
            </w:pPr>
          </w:p>
          <w:p w14:paraId="4032D62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認証の終了、縮小、一時停止、または取り下げ</w:t>
            </w:r>
          </w:p>
          <w:p w14:paraId="3DB08EC7" w14:textId="63F2A19E"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17065:2012の第7.11</w:t>
            </w:r>
            <w:r w:rsidRPr="00D81982">
              <w:rPr>
                <w:rFonts w:ascii="ＭＳ Ｐ明朝" w:eastAsia="ＭＳ Ｐ明朝" w:hAnsi="ＭＳ Ｐ明朝" w:hint="eastAsia"/>
                <w:bCs/>
                <w:sz w:val="22"/>
                <w:u w:val="single"/>
              </w:rPr>
              <w:t>項に定められるすべての要求事項が適用される。</w:t>
            </w:r>
          </w:p>
          <w:p w14:paraId="39625038" w14:textId="77777777" w:rsidR="00EC16A5" w:rsidRPr="00E90E5B"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7.11.1</w:t>
            </w:r>
            <w:r w:rsidRPr="00D81982">
              <w:rPr>
                <w:rFonts w:ascii="ＭＳ Ｐ明朝" w:eastAsia="ＭＳ Ｐ明朝" w:hAnsi="ＭＳ Ｐ明朝" w:hint="eastAsia"/>
                <w:bCs/>
                <w:sz w:val="22"/>
                <w:u w:val="single"/>
              </w:rPr>
              <w:t xml:space="preserve">　認証機関は、顧客組織の認証を終了、一時停止、又は、取り下げた場合には、当該顧客組織に対して、以後</w:t>
            </w:r>
            <w:r w:rsidRPr="00D81982">
              <w:rPr>
                <w:rFonts w:ascii="ＭＳ Ｐ明朝" w:eastAsia="ＭＳ Ｐ明朝" w:hAnsi="ＭＳ Ｐ明朝"/>
                <w:bCs/>
                <w:sz w:val="22"/>
                <w:u w:val="single"/>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0BAC4BB7" w14:textId="77777777" w:rsidR="00EC16A5" w:rsidRPr="00D81982" w:rsidRDefault="00EC16A5" w:rsidP="00EC16A5">
            <w:pPr>
              <w:rPr>
                <w:rFonts w:ascii="ＭＳ Ｐ明朝" w:eastAsia="ＭＳ Ｐ明朝" w:hAnsi="ＭＳ Ｐ明朝"/>
                <w:bCs/>
                <w:sz w:val="22"/>
                <w:u w:val="single"/>
              </w:rPr>
            </w:pPr>
          </w:p>
          <w:p w14:paraId="6BE1570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7.12</w:t>
            </w:r>
            <w:r w:rsidRPr="00D81982">
              <w:rPr>
                <w:rFonts w:ascii="ＭＳ Ｐ明朝" w:eastAsia="ＭＳ Ｐ明朝" w:hAnsi="ＭＳ Ｐ明朝" w:hint="eastAsia"/>
                <w:bCs/>
                <w:sz w:val="22"/>
                <w:u w:val="single"/>
              </w:rPr>
              <w:t xml:space="preserve">　記録</w:t>
            </w:r>
          </w:p>
          <w:p w14:paraId="3ED3FC6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7.12</w:t>
            </w:r>
            <w:r w:rsidRPr="00D81982">
              <w:rPr>
                <w:rFonts w:ascii="ＭＳ Ｐ明朝" w:eastAsia="ＭＳ Ｐ明朝" w:hAnsi="ＭＳ Ｐ明朝" w:hint="eastAsia"/>
                <w:bCs/>
                <w:sz w:val="22"/>
                <w:u w:val="single"/>
              </w:rPr>
              <w:t>項に定められるすべての要求事項が適用される。</w:t>
            </w:r>
          </w:p>
          <w:p w14:paraId="658623D3" w14:textId="77777777" w:rsidR="00EC16A5" w:rsidRPr="00D81982" w:rsidRDefault="00EC16A5" w:rsidP="00EC16A5">
            <w:pPr>
              <w:rPr>
                <w:rFonts w:ascii="ＭＳ Ｐ明朝" w:eastAsia="ＭＳ Ｐ明朝" w:hAnsi="ＭＳ Ｐ明朝"/>
                <w:bCs/>
                <w:sz w:val="22"/>
                <w:u w:val="single"/>
              </w:rPr>
            </w:pPr>
          </w:p>
          <w:p w14:paraId="661948E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w:t>
            </w:r>
            <w:r w:rsidRPr="00D81982">
              <w:rPr>
                <w:rFonts w:ascii="ＭＳ Ｐ明朝" w:eastAsia="ＭＳ Ｐ明朝" w:hAnsi="ＭＳ Ｐ明朝" w:hint="eastAsia"/>
                <w:bCs/>
                <w:sz w:val="22"/>
                <w:u w:val="single"/>
              </w:rPr>
              <w:t xml:space="preserve">　苦情</w:t>
            </w:r>
          </w:p>
          <w:p w14:paraId="03EB15BE" w14:textId="1D69327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7.13</w:t>
            </w:r>
            <w:r w:rsidRPr="00D81982">
              <w:rPr>
                <w:rFonts w:ascii="ＭＳ Ｐ明朝" w:eastAsia="ＭＳ Ｐ明朝" w:hAnsi="ＭＳ Ｐ明朝" w:hint="eastAsia"/>
                <w:bCs/>
                <w:sz w:val="22"/>
                <w:u w:val="single"/>
              </w:rPr>
              <w:t>項に定められるすべての要求事項が適用される。</w:t>
            </w:r>
          </w:p>
          <w:p w14:paraId="6CADCDCC" w14:textId="6519803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7.13.1</w:t>
            </w:r>
            <w:r w:rsidRPr="00D81982">
              <w:rPr>
                <w:rFonts w:ascii="ＭＳ Ｐ明朝" w:eastAsia="ＭＳ Ｐ明朝" w:hAnsi="ＭＳ Ｐ明朝" w:hint="eastAsia"/>
                <w:bCs/>
                <w:sz w:val="22"/>
                <w:u w:val="single"/>
              </w:rPr>
              <w:t xml:space="preserve">　認証機関は、顧客組織による認証の要求事項の不履行に関する</w:t>
            </w:r>
            <w:r w:rsidR="00181A6A" w:rsidRPr="00D81982">
              <w:rPr>
                <w:rFonts w:ascii="ＭＳ Ｐ明朝" w:eastAsia="ＭＳ Ｐ明朝" w:hAnsi="ＭＳ Ｐ明朝" w:hint="eastAsia"/>
                <w:bCs/>
                <w:sz w:val="22"/>
                <w:u w:val="single"/>
              </w:rPr>
              <w:t>根拠のある</w:t>
            </w:r>
            <w:r w:rsidRPr="00D81982">
              <w:rPr>
                <w:rFonts w:ascii="ＭＳ Ｐ明朝" w:eastAsia="ＭＳ Ｐ明朝" w:hAnsi="ＭＳ Ｐ明朝" w:hint="eastAsia"/>
                <w:bCs/>
                <w:sz w:val="22"/>
                <w:u w:val="single"/>
              </w:rPr>
              <w:t>クレームを受理するか、認識した場合には、</w:t>
            </w:r>
            <w:r w:rsidRPr="00D81982">
              <w:rPr>
                <w:rFonts w:ascii="ＭＳ Ｐ明朝" w:eastAsia="ＭＳ Ｐ明朝" w:hAnsi="ＭＳ Ｐ明朝"/>
                <w:bCs/>
                <w:sz w:val="22"/>
                <w:u w:val="single"/>
              </w:rPr>
              <w:t>30</w:t>
            </w:r>
            <w:r w:rsidRPr="00D81982">
              <w:rPr>
                <w:rFonts w:ascii="ＭＳ Ｐ明朝" w:eastAsia="ＭＳ Ｐ明朝" w:hAnsi="ＭＳ Ｐ明朝" w:hint="eastAsia"/>
                <w:bCs/>
                <w:sz w:val="22"/>
                <w:u w:val="single"/>
              </w:rPr>
              <w:t>日以内に</w:t>
            </w:r>
            <w:r w:rsidRPr="00D81982">
              <w:rPr>
                <w:rFonts w:ascii="ＭＳ Ｐ明朝" w:eastAsia="ＭＳ Ｐ明朝" w:hAnsi="ＭＳ Ｐ明朝"/>
                <w:bCs/>
                <w:sz w:val="22"/>
                <w:u w:val="single"/>
              </w:rPr>
              <w:t>SGEC/PEFCジャパンに通知しなければならない。</w:t>
            </w:r>
          </w:p>
          <w:p w14:paraId="62BCF8A7" w14:textId="069855C6"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7.13.2</w:t>
            </w:r>
            <w:r w:rsidRPr="00D81982">
              <w:rPr>
                <w:rFonts w:ascii="ＭＳ Ｐ明朝" w:eastAsia="ＭＳ Ｐ明朝" w:hAnsi="ＭＳ Ｐ明朝" w:hint="eastAsia"/>
                <w:bCs/>
                <w:sz w:val="22"/>
                <w:u w:val="single"/>
              </w:rPr>
              <w:t xml:space="preserve">　認証機関は、解決された苦情及び上訴に関して、少なくとも下記を含む</w:t>
            </w:r>
            <w:r w:rsidR="00181A6A" w:rsidRPr="00D81982">
              <w:rPr>
                <w:rFonts w:ascii="ＭＳ Ｐ明朝" w:eastAsia="ＭＳ Ｐ明朝" w:hAnsi="ＭＳ Ｐ明朝" w:hint="eastAsia"/>
                <w:bCs/>
                <w:sz w:val="22"/>
                <w:u w:val="single"/>
              </w:rPr>
              <w:t>概要</w:t>
            </w:r>
            <w:r w:rsidRPr="00D81982">
              <w:rPr>
                <w:rFonts w:ascii="ＭＳ Ｐ明朝" w:eastAsia="ＭＳ Ｐ明朝" w:hAnsi="ＭＳ Ｐ明朝" w:hint="eastAsia"/>
                <w:bCs/>
                <w:strike/>
                <w:sz w:val="22"/>
                <w:u w:val="single"/>
              </w:rPr>
              <w:t>要旨</w:t>
            </w:r>
            <w:r w:rsidRPr="00D81982">
              <w:rPr>
                <w:rFonts w:ascii="ＭＳ Ｐ明朝" w:eastAsia="ＭＳ Ｐ明朝" w:hAnsi="ＭＳ Ｐ明朝" w:hint="eastAsia"/>
                <w:bCs/>
                <w:sz w:val="22"/>
                <w:u w:val="single"/>
              </w:rPr>
              <w:t>の報告を</w:t>
            </w:r>
            <w:r w:rsidRPr="00D81982">
              <w:rPr>
                <w:rFonts w:ascii="ＭＳ Ｐ明朝" w:eastAsia="ＭＳ Ｐ明朝" w:hAnsi="ＭＳ Ｐ明朝"/>
                <w:bCs/>
                <w:sz w:val="22"/>
                <w:u w:val="single"/>
              </w:rPr>
              <w:t>SGEC/PEFCジャパンに行わなければならない。</w:t>
            </w:r>
          </w:p>
          <w:p w14:paraId="069C0E17" w14:textId="062E0EB2" w:rsidR="00EC16A5" w:rsidRPr="00D81982" w:rsidRDefault="00EC16A5" w:rsidP="000C05BF">
            <w:pPr>
              <w:spacing w:line="264"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　上訴</w:t>
            </w:r>
            <w:r w:rsidRPr="00D81982">
              <w:rPr>
                <w:rFonts w:ascii="ＭＳ Ｐ明朝" w:eastAsia="ＭＳ Ｐ明朝" w:hAnsi="ＭＳ Ｐ明朝"/>
                <w:bCs/>
                <w:sz w:val="22"/>
                <w:u w:val="single"/>
              </w:rPr>
              <w:t>/苦情の申立人の</w:t>
            </w:r>
            <w:r w:rsidR="00181A6A" w:rsidRPr="00D81982">
              <w:rPr>
                <w:rFonts w:ascii="ＭＳ Ｐ明朝" w:eastAsia="ＭＳ Ｐ明朝" w:hAnsi="ＭＳ Ｐ明朝" w:hint="eastAsia"/>
                <w:bCs/>
                <w:sz w:val="22"/>
                <w:u w:val="single"/>
              </w:rPr>
              <w:t>識別情報</w:t>
            </w:r>
            <w:r w:rsidRPr="00D81982">
              <w:rPr>
                <w:rFonts w:ascii="ＭＳ Ｐ明朝" w:eastAsia="ＭＳ Ｐ明朝" w:hAnsi="ＭＳ Ｐ明朝" w:hint="eastAsia"/>
                <w:bCs/>
                <w:sz w:val="22"/>
                <w:u w:val="single"/>
              </w:rPr>
              <w:t>。この場合、開示を条件とする。</w:t>
            </w:r>
          </w:p>
          <w:p w14:paraId="2BD53FA7" w14:textId="677CF784"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顧客組織の</w:t>
            </w:r>
            <w:r w:rsidR="00181A6A" w:rsidRPr="00D81982">
              <w:rPr>
                <w:rFonts w:ascii="ＭＳ Ｐ明朝" w:eastAsia="ＭＳ Ｐ明朝" w:hAnsi="ＭＳ Ｐ明朝" w:hint="eastAsia"/>
                <w:bCs/>
                <w:sz w:val="22"/>
                <w:u w:val="single"/>
              </w:rPr>
              <w:t>識別情報</w:t>
            </w:r>
          </w:p>
          <w:p w14:paraId="2EF7C575" w14:textId="77777777"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苦情の主題</w:t>
            </w:r>
          </w:p>
          <w:p w14:paraId="725EE088" w14:textId="1B813C9E"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苦情処理プロセスの</w:t>
            </w:r>
            <w:r w:rsidR="00181A6A" w:rsidRPr="00D81982">
              <w:rPr>
                <w:rFonts w:ascii="ＭＳ Ｐ明朝" w:eastAsia="ＭＳ Ｐ明朝" w:hAnsi="ＭＳ Ｐ明朝" w:hint="eastAsia"/>
                <w:bCs/>
                <w:sz w:val="22"/>
                <w:u w:val="single"/>
              </w:rPr>
              <w:t>概要</w:t>
            </w:r>
          </w:p>
          <w:p w14:paraId="63A7C27C" w14:textId="5C45757D"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苦情の結果</w:t>
            </w:r>
            <w:r w:rsidRPr="00D81982">
              <w:rPr>
                <w:rFonts w:ascii="ＭＳ Ｐ明朝" w:eastAsia="ＭＳ Ｐ明朝" w:hAnsi="ＭＳ Ｐ明朝"/>
                <w:bCs/>
                <w:sz w:val="22"/>
                <w:u w:val="single"/>
              </w:rPr>
              <w:t>/解決</w:t>
            </w:r>
          </w:p>
          <w:p w14:paraId="6FB926BB" w14:textId="77777777" w:rsidR="00465E44" w:rsidRPr="00D81982" w:rsidRDefault="00465E44" w:rsidP="000C05BF">
            <w:pPr>
              <w:widowControl/>
              <w:spacing w:line="264" w:lineRule="auto"/>
              <w:ind w:left="644"/>
              <w:jc w:val="left"/>
              <w:rPr>
                <w:rFonts w:ascii="ＭＳ Ｐ明朝" w:eastAsia="ＭＳ Ｐ明朝" w:hAnsi="ＭＳ Ｐ明朝"/>
                <w:bCs/>
                <w:sz w:val="22"/>
                <w:u w:val="single"/>
              </w:rPr>
            </w:pPr>
          </w:p>
          <w:p w14:paraId="7954A1D0" w14:textId="0E8F3CC3"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マネジメントシステムに関する要求事項</w:t>
            </w:r>
          </w:p>
          <w:p w14:paraId="3ED09429"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8項に定められるすべての要求事項が適用される。</w:t>
            </w:r>
          </w:p>
          <w:p w14:paraId="62D0BC70" w14:textId="77777777" w:rsidR="00EC16A5" w:rsidRPr="00D81982" w:rsidRDefault="00EC16A5" w:rsidP="000C05BF">
            <w:pPr>
              <w:spacing w:line="264" w:lineRule="auto"/>
              <w:rPr>
                <w:rFonts w:ascii="ＭＳ Ｐ明朝" w:eastAsia="ＭＳ Ｐ明朝" w:hAnsi="ＭＳ Ｐ明朝"/>
                <w:bCs/>
                <w:sz w:val="22"/>
                <w:u w:val="single"/>
              </w:rPr>
            </w:pPr>
          </w:p>
          <w:p w14:paraId="52AB7FAB" w14:textId="2D0FCA79"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w:t>
            </w:r>
            <w:r w:rsidRPr="00D81982">
              <w:rPr>
                <w:rFonts w:ascii="ＭＳ Ｐ明朝" w:eastAsia="ＭＳ Ｐ明朝" w:hAnsi="ＭＳ Ｐ明朝" w:hint="eastAsia"/>
                <w:bCs/>
                <w:sz w:val="22"/>
                <w:u w:val="single"/>
              </w:rPr>
              <w:t xml:space="preserve">　認証機関の内部監査</w:t>
            </w:r>
          </w:p>
          <w:p w14:paraId="184D9851"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w:t>
            </w:r>
            <w:r w:rsidRPr="00D81982">
              <w:rPr>
                <w:rFonts w:ascii="ＭＳ Ｐ明朝" w:eastAsia="ＭＳ Ｐ明朝" w:hAnsi="ＭＳ Ｐ明朝"/>
                <w:bCs/>
                <w:sz w:val="22"/>
                <w:u w:val="single"/>
              </w:rPr>
              <w:t>SGEC/PEFCジャパンから要求があれば、SGEC-COC</w:t>
            </w:r>
            <w:r w:rsidRPr="00D81982">
              <w:rPr>
                <w:rFonts w:ascii="ＭＳ Ｐ明朝" w:eastAsia="ＭＳ Ｐ明朝" w:hAnsi="ＭＳ Ｐ明朝" w:hint="eastAsia"/>
                <w:bCs/>
                <w:sz w:val="22"/>
                <w:u w:val="single"/>
              </w:rPr>
              <w:t>認証に係る実績に限定される年次内部監査の結果を提出しなければならない。</w:t>
            </w:r>
          </w:p>
          <w:p w14:paraId="73D9230E" w14:textId="26029E34"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6156A6F8" w14:textId="5450517B" w:rsidR="00DF771C" w:rsidRPr="00D81982" w:rsidRDefault="00DF771C" w:rsidP="000C05BF">
            <w:pPr>
              <w:spacing w:line="264" w:lineRule="auto"/>
              <w:rPr>
                <w:rFonts w:ascii="ＭＳ Ｐ明朝" w:eastAsia="ＭＳ Ｐ明朝" w:hAnsi="ＭＳ Ｐ明朝"/>
                <w:bCs/>
                <w:sz w:val="22"/>
                <w:u w:val="single"/>
              </w:rPr>
            </w:pPr>
          </w:p>
          <w:p w14:paraId="2852D046" w14:textId="77777777" w:rsidR="00DF771C" w:rsidRPr="00D81982" w:rsidRDefault="00DF771C" w:rsidP="000C05BF">
            <w:pPr>
              <w:spacing w:line="264" w:lineRule="auto"/>
              <w:rPr>
                <w:rFonts w:ascii="ＭＳ Ｐ明朝" w:eastAsia="ＭＳ Ｐ明朝" w:hAnsi="ＭＳ Ｐ明朝"/>
                <w:bCs/>
                <w:sz w:val="22"/>
                <w:u w:val="single"/>
              </w:rPr>
            </w:pPr>
          </w:p>
          <w:p w14:paraId="76CCC033" w14:textId="71B80956" w:rsidR="005A1045" w:rsidRPr="00D81982" w:rsidRDefault="005A1045" w:rsidP="00EC16A5">
            <w:pPr>
              <w:rPr>
                <w:rFonts w:ascii="ＭＳ Ｐ明朝" w:eastAsia="ＭＳ Ｐ明朝" w:hAnsi="ＭＳ Ｐ明朝"/>
                <w:sz w:val="22"/>
                <w:u w:val="single"/>
              </w:rPr>
            </w:pPr>
          </w:p>
          <w:p w14:paraId="3C4B14AA" w14:textId="77777777" w:rsidR="005A1045" w:rsidRPr="00D81982" w:rsidRDefault="005A1045" w:rsidP="00EC16A5">
            <w:pPr>
              <w:rPr>
                <w:rFonts w:ascii="ＭＳ Ｐ明朝" w:eastAsia="ＭＳ Ｐ明朝" w:hAnsi="ＭＳ Ｐ明朝"/>
                <w:sz w:val="22"/>
                <w:u w:val="single"/>
              </w:rPr>
            </w:pPr>
          </w:p>
          <w:p w14:paraId="27372968" w14:textId="77777777" w:rsidR="000C05BF"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1　</w:t>
            </w:r>
          </w:p>
          <w:p w14:paraId="40A7249A" w14:textId="281ACCFF" w:rsidR="00EC16A5" w:rsidRPr="00D81982" w:rsidRDefault="00EC16A5" w:rsidP="000C05BF">
            <w:pPr>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w:t>
            </w:r>
            <w:r w:rsidRPr="00D81982">
              <w:rPr>
                <w:rFonts w:ascii="ＭＳ Ｐ明朝" w:eastAsia="ＭＳ Ｐ明朝" w:hAnsi="ＭＳ Ｐ明朝"/>
                <w:b/>
                <w:sz w:val="22"/>
                <w:u w:val="single"/>
              </w:rPr>
              <w:t>SGEC公示</w:t>
            </w:r>
          </w:p>
          <w:p w14:paraId="6734024F" w14:textId="77777777" w:rsidR="00EC16A5" w:rsidRPr="00D81982" w:rsidRDefault="00EC16A5" w:rsidP="00EC16A5">
            <w:pPr>
              <w:rPr>
                <w:rFonts w:ascii="ＭＳ Ｐ明朝" w:eastAsia="ＭＳ Ｐ明朝" w:hAnsi="ＭＳ Ｐ明朝"/>
                <w:b/>
                <w:sz w:val="22"/>
                <w:u w:val="single"/>
              </w:rPr>
            </w:pPr>
          </w:p>
          <w:p w14:paraId="51496CC9" w14:textId="77777777" w:rsidR="00EC16A5"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（認証機関の認定に対する追加的要求事項）</w:t>
            </w:r>
          </w:p>
          <w:p w14:paraId="08DF3DEE" w14:textId="77777777" w:rsidR="00EC16A5" w:rsidRPr="00D81982" w:rsidRDefault="00EC16A5" w:rsidP="00EC16A5">
            <w:pPr>
              <w:rPr>
                <w:rFonts w:ascii="ＭＳ Ｐ明朝" w:eastAsia="ＭＳ Ｐ明朝" w:hAnsi="ＭＳ Ｐ明朝"/>
                <w:b/>
                <w:sz w:val="22"/>
                <w:u w:val="single"/>
              </w:rPr>
            </w:pPr>
          </w:p>
          <w:p w14:paraId="77577DF1" w14:textId="0A3C3B4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6A" w:rsidRPr="00D81982">
              <w:rPr>
                <w:rFonts w:ascii="ＭＳ Ｐ明朝" w:eastAsia="ＭＳ Ｐ明朝" w:hAnsi="ＭＳ Ｐ明朝"/>
                <w:sz w:val="22"/>
                <w:u w:val="single"/>
              </w:rPr>
              <w:t>-</w:t>
            </w:r>
            <w:r w:rsidRPr="00D81982">
              <w:rPr>
                <w:rFonts w:ascii="ＭＳ Ｐ明朝" w:eastAsia="ＭＳ Ｐ明朝" w:hAnsi="ＭＳ Ｐ明朝"/>
                <w:sz w:val="22"/>
                <w:u w:val="single"/>
              </w:rPr>
              <w:t>COC認証業務を実行する認証機関は、SGEC/PEFCジャパンによる公示(以下「SGECの公示」という。)</w:t>
            </w:r>
            <w:r w:rsidR="0082380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を受けなければならばい。</w:t>
            </w:r>
          </w:p>
          <w:p w14:paraId="72878660" w14:textId="77777777" w:rsidR="00EC16A5" w:rsidRPr="00D81982" w:rsidRDefault="00EC16A5" w:rsidP="00EC16A5">
            <w:pPr>
              <w:rPr>
                <w:rFonts w:ascii="ＭＳ Ｐ明朝" w:eastAsia="ＭＳ Ｐ明朝" w:hAnsi="ＭＳ Ｐ明朝"/>
                <w:sz w:val="22"/>
                <w:u w:val="single"/>
              </w:rPr>
            </w:pPr>
          </w:p>
          <w:p w14:paraId="543B0C95" w14:textId="04F4976A"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SGECの公示に当たっては、認証機関がSGECジャパンによって承認された認定機関による有効な認定を有していることが求められる。（本文書の付属書2を参照）　。</w:t>
            </w:r>
          </w:p>
          <w:p w14:paraId="785E85C5" w14:textId="77777777" w:rsidR="00EC16A5" w:rsidRPr="00D81982" w:rsidRDefault="00EC16A5" w:rsidP="00EC16A5">
            <w:pPr>
              <w:rPr>
                <w:rFonts w:ascii="ＭＳ Ｐ明朝" w:eastAsia="ＭＳ Ｐ明朝" w:hAnsi="ＭＳ Ｐ明朝"/>
                <w:sz w:val="22"/>
                <w:u w:val="single"/>
              </w:rPr>
            </w:pPr>
          </w:p>
          <w:p w14:paraId="5D3EC802"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w:t>
            </w:r>
            <w:r w:rsidRPr="00D81982">
              <w:rPr>
                <w:rFonts w:ascii="ＭＳ Ｐ明朝" w:eastAsia="ＭＳ Ｐ明朝" w:hAnsi="ＭＳ Ｐ明朝"/>
                <w:sz w:val="22"/>
                <w:u w:val="single"/>
              </w:rPr>
              <w:t>SGEC/PEFCジャパンに対し、SGEC/PEFCジャパンが定めるところに従って、顧客組織に授与した認証に関する情報を提供しなければならない。</w:t>
            </w:r>
          </w:p>
          <w:p w14:paraId="4C8BCEDD" w14:textId="77777777" w:rsidR="00EC16A5" w:rsidRPr="00D81982" w:rsidRDefault="00EC16A5" w:rsidP="00EC16A5">
            <w:pPr>
              <w:rPr>
                <w:rFonts w:ascii="ＭＳ Ｐ明朝" w:eastAsia="ＭＳ Ｐ明朝" w:hAnsi="ＭＳ Ｐ明朝"/>
                <w:sz w:val="22"/>
                <w:u w:val="single"/>
              </w:rPr>
            </w:pPr>
          </w:p>
          <w:p w14:paraId="2A8BE1D5" w14:textId="0E5591AC" w:rsidR="00EC16A5" w:rsidRPr="00D81982" w:rsidRDefault="00EC16A5" w:rsidP="00EC16A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認証機関が顧客組織に授与した認証に関する情報には、顧客組織の</w:t>
            </w:r>
            <w:r w:rsidR="00181A6A" w:rsidRPr="00D81982">
              <w:rPr>
                <w:rFonts w:ascii="ＭＳ Ｐ明朝" w:eastAsia="ＭＳ Ｐ明朝" w:hAnsi="ＭＳ Ｐ明朝" w:hint="eastAsia"/>
                <w:sz w:val="20"/>
                <w:szCs w:val="20"/>
                <w:u w:val="single"/>
              </w:rPr>
              <w:t>識別</w:t>
            </w:r>
            <w:r w:rsidRPr="00D81982">
              <w:rPr>
                <w:rFonts w:ascii="ＭＳ Ｐ明朝" w:eastAsia="ＭＳ Ｐ明朝" w:hAnsi="ＭＳ Ｐ明朝" w:hint="eastAsia"/>
                <w:sz w:val="20"/>
                <w:szCs w:val="20"/>
                <w:u w:val="single"/>
              </w:rPr>
              <w:t>情報、授与した認証の適用範囲、及び</w:t>
            </w:r>
            <w:r w:rsidRPr="00D81982">
              <w:rPr>
                <w:rFonts w:ascii="ＭＳ Ｐ明朝" w:eastAsia="ＭＳ Ｐ明朝" w:hAnsi="ＭＳ Ｐ明朝"/>
                <w:sz w:val="20"/>
                <w:szCs w:val="20"/>
                <w:u w:val="single"/>
              </w:rPr>
              <w:t>SGEC公示料金を決めるために使用される顧客組織の売上高が含まれなければならない。</w:t>
            </w:r>
          </w:p>
          <w:p w14:paraId="53637149" w14:textId="77777777" w:rsidR="00EC16A5" w:rsidRPr="00D81982" w:rsidRDefault="00EC16A5" w:rsidP="00EC16A5">
            <w:pPr>
              <w:rPr>
                <w:rFonts w:ascii="ＭＳ Ｐ明朝" w:eastAsia="ＭＳ Ｐ明朝" w:hAnsi="ＭＳ Ｐ明朝"/>
                <w:sz w:val="22"/>
                <w:u w:val="single"/>
              </w:rPr>
            </w:pPr>
          </w:p>
          <w:p w14:paraId="28FDCD3F"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SGEC公示に当たっては、認証機関に対し、SGEC/PEFCジャパンが定めるSGEC公示料金を支払うことを求めることが認められている。</w:t>
            </w:r>
          </w:p>
          <w:p w14:paraId="2BB7A78E" w14:textId="77777777" w:rsidR="00EC16A5" w:rsidRPr="00D81982" w:rsidRDefault="00EC16A5" w:rsidP="00EC16A5">
            <w:pPr>
              <w:rPr>
                <w:rFonts w:ascii="ＭＳ Ｐ明朝" w:eastAsia="ＭＳ Ｐ明朝" w:hAnsi="ＭＳ Ｐ明朝"/>
                <w:sz w:val="22"/>
                <w:u w:val="single"/>
              </w:rPr>
            </w:pPr>
          </w:p>
          <w:p w14:paraId="3FA3B8DE" w14:textId="77777777" w:rsidR="00EC16A5" w:rsidRPr="00D81982" w:rsidRDefault="00EC16A5" w:rsidP="00EC16A5">
            <w:pPr>
              <w:rPr>
                <w:rFonts w:ascii="ＭＳ Ｐ明朝" w:eastAsia="ＭＳ Ｐ明朝" w:hAnsi="ＭＳ Ｐ明朝"/>
                <w:sz w:val="22"/>
                <w:u w:val="single"/>
              </w:rPr>
            </w:pPr>
          </w:p>
          <w:p w14:paraId="06F80507" w14:textId="0F4F955F" w:rsidR="00EC16A5" w:rsidRPr="00D81982" w:rsidRDefault="00EC16A5" w:rsidP="00EC16A5">
            <w:pPr>
              <w:rPr>
                <w:rFonts w:ascii="ＭＳ Ｐ明朝" w:eastAsia="ＭＳ Ｐ明朝" w:hAnsi="ＭＳ Ｐ明朝"/>
                <w:b/>
                <w:bCs/>
                <w:sz w:val="22"/>
                <w:u w:val="single"/>
              </w:rPr>
            </w:pPr>
          </w:p>
          <w:p w14:paraId="7B22278A" w14:textId="6853C4A7" w:rsidR="00540644" w:rsidRPr="00D81982" w:rsidRDefault="00540644" w:rsidP="00EC16A5">
            <w:pPr>
              <w:rPr>
                <w:rFonts w:ascii="ＭＳ Ｐ明朝" w:eastAsia="ＭＳ Ｐ明朝" w:hAnsi="ＭＳ Ｐ明朝"/>
                <w:b/>
                <w:bCs/>
                <w:sz w:val="22"/>
                <w:u w:val="single"/>
              </w:rPr>
            </w:pPr>
          </w:p>
          <w:p w14:paraId="70AC2DAE" w14:textId="058AD8C7" w:rsidR="00540644" w:rsidRPr="00D81982" w:rsidRDefault="00540644" w:rsidP="00EC16A5">
            <w:pPr>
              <w:rPr>
                <w:rFonts w:ascii="ＭＳ Ｐ明朝" w:eastAsia="ＭＳ Ｐ明朝" w:hAnsi="ＭＳ Ｐ明朝"/>
                <w:b/>
                <w:bCs/>
                <w:sz w:val="22"/>
                <w:u w:val="single"/>
              </w:rPr>
            </w:pPr>
          </w:p>
          <w:p w14:paraId="3AAB07CF" w14:textId="4E576EE8" w:rsidR="000C05BF" w:rsidRPr="00D81982" w:rsidRDefault="000C05BF" w:rsidP="00EC16A5">
            <w:pPr>
              <w:rPr>
                <w:rFonts w:ascii="ＭＳ Ｐ明朝" w:eastAsia="ＭＳ Ｐ明朝" w:hAnsi="ＭＳ Ｐ明朝"/>
                <w:b/>
                <w:bCs/>
                <w:sz w:val="22"/>
                <w:u w:val="single"/>
              </w:rPr>
            </w:pPr>
          </w:p>
          <w:p w14:paraId="0B46AAE7" w14:textId="3117139F" w:rsidR="000C05BF" w:rsidRPr="00D81982" w:rsidRDefault="000C05BF" w:rsidP="00EC16A5">
            <w:pPr>
              <w:rPr>
                <w:rFonts w:ascii="ＭＳ Ｐ明朝" w:eastAsia="ＭＳ Ｐ明朝" w:hAnsi="ＭＳ Ｐ明朝"/>
                <w:b/>
                <w:bCs/>
                <w:sz w:val="22"/>
                <w:u w:val="single"/>
              </w:rPr>
            </w:pPr>
          </w:p>
          <w:p w14:paraId="5D587AF9" w14:textId="267295D9" w:rsidR="000C05BF" w:rsidRPr="00D81982" w:rsidRDefault="000C05BF" w:rsidP="00EC16A5">
            <w:pPr>
              <w:rPr>
                <w:rFonts w:ascii="ＭＳ Ｐ明朝" w:eastAsia="ＭＳ Ｐ明朝" w:hAnsi="ＭＳ Ｐ明朝"/>
                <w:b/>
                <w:bCs/>
                <w:sz w:val="22"/>
                <w:u w:val="single"/>
              </w:rPr>
            </w:pPr>
          </w:p>
          <w:p w14:paraId="14EB752F" w14:textId="27FB4D43" w:rsidR="000C05BF" w:rsidRPr="00D81982" w:rsidRDefault="000C05BF" w:rsidP="00EC16A5">
            <w:pPr>
              <w:rPr>
                <w:rFonts w:ascii="ＭＳ Ｐ明朝" w:eastAsia="ＭＳ Ｐ明朝" w:hAnsi="ＭＳ Ｐ明朝"/>
                <w:b/>
                <w:bCs/>
                <w:sz w:val="22"/>
                <w:u w:val="single"/>
              </w:rPr>
            </w:pPr>
          </w:p>
          <w:p w14:paraId="6ECFDE3A" w14:textId="378D3D93" w:rsidR="000C05BF" w:rsidRPr="00D81982" w:rsidRDefault="000C05BF" w:rsidP="00EC16A5">
            <w:pPr>
              <w:rPr>
                <w:rFonts w:ascii="ＭＳ Ｐ明朝" w:eastAsia="ＭＳ Ｐ明朝" w:hAnsi="ＭＳ Ｐ明朝"/>
                <w:b/>
                <w:bCs/>
                <w:sz w:val="22"/>
                <w:u w:val="single"/>
              </w:rPr>
            </w:pPr>
          </w:p>
          <w:p w14:paraId="407FF676" w14:textId="081EE057" w:rsidR="000C05BF" w:rsidRPr="00D81982" w:rsidRDefault="000C05BF" w:rsidP="00EC16A5">
            <w:pPr>
              <w:rPr>
                <w:rFonts w:ascii="ＭＳ Ｐ明朝" w:eastAsia="ＭＳ Ｐ明朝" w:hAnsi="ＭＳ Ｐ明朝"/>
                <w:b/>
                <w:bCs/>
                <w:sz w:val="22"/>
                <w:u w:val="single"/>
              </w:rPr>
            </w:pPr>
          </w:p>
          <w:p w14:paraId="23912A6C" w14:textId="13152949" w:rsidR="000C05BF" w:rsidRPr="00D81982" w:rsidRDefault="000C05BF" w:rsidP="00EC16A5">
            <w:pPr>
              <w:rPr>
                <w:rFonts w:ascii="ＭＳ Ｐ明朝" w:eastAsia="ＭＳ Ｐ明朝" w:hAnsi="ＭＳ Ｐ明朝"/>
                <w:b/>
                <w:bCs/>
                <w:sz w:val="22"/>
                <w:u w:val="single"/>
              </w:rPr>
            </w:pPr>
          </w:p>
          <w:p w14:paraId="2DDD83E7" w14:textId="2619F91B" w:rsidR="000C05BF" w:rsidRPr="00D81982" w:rsidRDefault="000C05BF" w:rsidP="00EC16A5">
            <w:pPr>
              <w:rPr>
                <w:rFonts w:ascii="ＭＳ Ｐ明朝" w:eastAsia="ＭＳ Ｐ明朝" w:hAnsi="ＭＳ Ｐ明朝"/>
                <w:b/>
                <w:bCs/>
                <w:sz w:val="22"/>
                <w:u w:val="single"/>
              </w:rPr>
            </w:pPr>
          </w:p>
          <w:p w14:paraId="4D763F86" w14:textId="4C6FD2CB" w:rsidR="000C05BF" w:rsidRPr="00D81982" w:rsidRDefault="000C05BF" w:rsidP="00EC16A5">
            <w:pPr>
              <w:rPr>
                <w:rFonts w:ascii="ＭＳ Ｐ明朝" w:eastAsia="ＭＳ Ｐ明朝" w:hAnsi="ＭＳ Ｐ明朝"/>
                <w:b/>
                <w:bCs/>
                <w:sz w:val="22"/>
                <w:u w:val="single"/>
              </w:rPr>
            </w:pPr>
          </w:p>
          <w:p w14:paraId="78F68AC9" w14:textId="77777777" w:rsidR="000C05BF" w:rsidRPr="00D81982" w:rsidRDefault="000C05BF" w:rsidP="00EC16A5">
            <w:pPr>
              <w:rPr>
                <w:rFonts w:ascii="ＭＳ Ｐ明朝" w:eastAsia="ＭＳ Ｐ明朝" w:hAnsi="ＭＳ Ｐ明朝"/>
                <w:b/>
                <w:bCs/>
                <w:sz w:val="22"/>
                <w:u w:val="single"/>
              </w:rPr>
            </w:pPr>
          </w:p>
          <w:p w14:paraId="69F8DABE" w14:textId="615A1673" w:rsidR="00540644" w:rsidRPr="00D81982" w:rsidRDefault="00540644" w:rsidP="00EC16A5">
            <w:pPr>
              <w:rPr>
                <w:rFonts w:ascii="ＭＳ Ｐ明朝" w:eastAsia="ＭＳ Ｐ明朝" w:hAnsi="ＭＳ Ｐ明朝"/>
                <w:b/>
                <w:bCs/>
                <w:sz w:val="22"/>
                <w:u w:val="single"/>
              </w:rPr>
            </w:pPr>
          </w:p>
          <w:p w14:paraId="1FB72E1A" w14:textId="77777777" w:rsidR="005A1045" w:rsidRPr="00D81982" w:rsidRDefault="005A1045" w:rsidP="00EC16A5">
            <w:pPr>
              <w:rPr>
                <w:rFonts w:ascii="ＭＳ Ｐ明朝" w:eastAsia="ＭＳ Ｐ明朝" w:hAnsi="ＭＳ Ｐ明朝"/>
                <w:b/>
                <w:bCs/>
                <w:sz w:val="22"/>
                <w:u w:val="single"/>
              </w:rPr>
            </w:pPr>
          </w:p>
          <w:p w14:paraId="54BC8ECB" w14:textId="77777777" w:rsidR="000C05BF" w:rsidRPr="00D81982" w:rsidRDefault="00EC16A5" w:rsidP="00EC16A5">
            <w:pPr>
              <w:rPr>
                <w:rFonts w:ascii="ＭＳ Ｐ明朝" w:eastAsia="ＭＳ Ｐ明朝" w:hAnsi="ＭＳ Ｐ明朝"/>
                <w:b/>
                <w:sz w:val="22"/>
                <w:u w:val="single"/>
              </w:rPr>
            </w:pPr>
            <w:bookmarkStart w:id="46" w:name="_Hlk38271641"/>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p>
          <w:p w14:paraId="4646989F" w14:textId="25374771" w:rsidR="00EC16A5" w:rsidRPr="00D81982" w:rsidRDefault="00EC16A5" w:rsidP="000C05BF">
            <w:pPr>
              <w:jc w:val="center"/>
              <w:rPr>
                <w:rFonts w:ascii="ＭＳ Ｐ明朝" w:eastAsia="ＭＳ Ｐ明朝" w:hAnsi="ＭＳ Ｐ明朝"/>
                <w:b/>
                <w:sz w:val="22"/>
                <w:u w:val="single"/>
              </w:rPr>
            </w:pPr>
            <w:r w:rsidRPr="00D81982">
              <w:rPr>
                <w:rFonts w:ascii="ＭＳ Ｐ明朝" w:eastAsia="ＭＳ Ｐ明朝" w:hAnsi="ＭＳ Ｐ明朝"/>
                <w:b/>
                <w:sz w:val="22"/>
                <w:u w:val="single"/>
              </w:rPr>
              <w:t>SGEC公示に関してSGEC/PEFC</w:t>
            </w:r>
            <w:r w:rsidRPr="00D81982">
              <w:rPr>
                <w:rFonts w:ascii="ＭＳ Ｐ明朝" w:eastAsia="ＭＳ Ｐ明朝" w:hAnsi="ＭＳ Ｐ明朝" w:hint="eastAsia"/>
                <w:b/>
                <w:sz w:val="22"/>
                <w:u w:val="single"/>
              </w:rPr>
              <w:t>ジャパンが容認する認定</w:t>
            </w:r>
          </w:p>
          <w:p w14:paraId="1D59DB1D" w14:textId="77777777" w:rsidR="00EC16A5" w:rsidRPr="00E90E5B" w:rsidRDefault="00EC16A5" w:rsidP="00EC16A5">
            <w:pPr>
              <w:rPr>
                <w:rFonts w:ascii="ＭＳ Ｐ明朝" w:eastAsia="ＭＳ Ｐ明朝" w:hAnsi="ＭＳ Ｐ明朝"/>
                <w:b/>
                <w:sz w:val="22"/>
                <w:u w:val="single"/>
              </w:rPr>
            </w:pPr>
          </w:p>
          <w:p w14:paraId="1B37A8BA"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D81982">
              <w:rPr>
                <w:rFonts w:ascii="ＭＳ Ｐ明朝" w:eastAsia="ＭＳ Ｐ明朝" w:hAnsi="ＭＳ Ｐ明朝" w:hint="eastAsia"/>
                <w:sz w:val="22"/>
                <w:u w:val="single"/>
              </w:rPr>
              <w:t>及びアラブ認定協力機構（</w:t>
            </w:r>
            <w:r w:rsidRPr="00D81982">
              <w:rPr>
                <w:rFonts w:ascii="ＭＳ Ｐ明朝" w:eastAsia="ＭＳ Ｐ明朝" w:hAnsi="ＭＳ Ｐ明朝"/>
                <w:sz w:val="22"/>
                <w:u w:val="single"/>
              </w:rPr>
              <w:t>ARC</w:t>
            </w:r>
            <w:r w:rsidRPr="00D81982">
              <w:rPr>
                <w:rFonts w:ascii="ＭＳ Ｐ明朝" w:eastAsia="ＭＳ Ｐ明朝" w:hAnsi="ＭＳ Ｐ明朝" w:hint="eastAsia"/>
                <w:sz w:val="22"/>
                <w:u w:val="single"/>
              </w:rPr>
              <w:t>）など</w:t>
            </w:r>
            <w:r w:rsidRPr="00D81982">
              <w:rPr>
                <w:rFonts w:ascii="ＭＳ Ｐ明朝" w:eastAsia="ＭＳ Ｐ明朝" w:hAnsi="ＭＳ Ｐ明朝"/>
                <w:sz w:val="22"/>
                <w:u w:val="single"/>
              </w:rPr>
              <w:t>IAFの地域認定グループに署名する認定機関による認定を受けた認証機関によって実行されることを要求する。</w:t>
            </w:r>
          </w:p>
          <w:p w14:paraId="41509C18" w14:textId="47D588F6" w:rsidR="00EC16A5" w:rsidRPr="00D81982" w:rsidRDefault="00EC16A5" w:rsidP="00EC16A5">
            <w:pPr>
              <w:ind w:leftChars="8" w:left="17"/>
              <w:rPr>
                <w:rFonts w:ascii="ＭＳ Ｐ明朝" w:eastAsia="ＭＳ Ｐ明朝" w:hAnsi="ＭＳ Ｐ明朝"/>
                <w:sz w:val="22"/>
                <w:u w:val="single"/>
              </w:rPr>
            </w:pPr>
            <w:r w:rsidRPr="00D81982">
              <w:rPr>
                <w:rStyle w:val="HTML"/>
                <w:rFonts w:ascii="ＭＳ Ｐ明朝" w:eastAsia="ＭＳ Ｐ明朝" w:hAnsi="ＭＳ Ｐ明朝" w:hint="default"/>
                <w:sz w:val="22"/>
                <w:szCs w:val="22"/>
                <w:u w:val="single"/>
              </w:rPr>
              <w:t>なお、</w:t>
            </w:r>
            <w:r w:rsidRPr="00D81982">
              <w:rPr>
                <w:rFonts w:ascii="ＭＳ Ｐ明朝" w:eastAsia="ＭＳ Ｐ明朝" w:hAnsi="ＭＳ Ｐ明朝"/>
                <w:sz w:val="22"/>
                <w:u w:val="single"/>
              </w:rPr>
              <w:t>SGEC/PEFCジャパンが公示するSGEC認証規格に基づき認証する認証機関は、</w:t>
            </w:r>
            <w:r w:rsidRPr="00D81982">
              <w:rPr>
                <w:rStyle w:val="HTML"/>
                <w:rFonts w:ascii="ＭＳ Ｐ明朝" w:eastAsia="ＭＳ Ｐ明朝" w:hAnsi="ＭＳ Ｐ明朝" w:hint="default"/>
                <w:sz w:val="22"/>
                <w:szCs w:val="22"/>
                <w:u w:val="single"/>
              </w:rPr>
              <w:t>日本において法人登記がなされていなければならない。</w:t>
            </w:r>
            <w:r w:rsidRPr="00D81982">
              <w:rPr>
                <w:rFonts w:ascii="ＭＳ Ｐ明朝" w:eastAsia="ＭＳ Ｐ明朝" w:hAnsi="ＭＳ Ｐ明朝"/>
                <w:sz w:val="22"/>
                <w:u w:val="single"/>
              </w:rPr>
              <w:t xml:space="preserve"> </w:t>
            </w:r>
          </w:p>
          <w:p w14:paraId="4C812B38" w14:textId="77777777" w:rsidR="00EC16A5" w:rsidRPr="00D81982" w:rsidRDefault="00EC16A5" w:rsidP="00EC16A5">
            <w:pPr>
              <w:rPr>
                <w:rFonts w:ascii="ＭＳ Ｐ明朝" w:eastAsia="ＭＳ Ｐ明朝" w:hAnsi="ＭＳ Ｐ明朝"/>
                <w:sz w:val="22"/>
                <w:u w:val="single"/>
              </w:rPr>
            </w:pPr>
          </w:p>
          <w:p w14:paraId="1263EFC5" w14:textId="7B335843" w:rsidR="00EC16A5" w:rsidRPr="00D81982" w:rsidRDefault="00EC16A5" w:rsidP="009E410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認証機関の認定の適用範囲は、</w:t>
            </w:r>
            <w:r w:rsidRPr="00D81982">
              <w:rPr>
                <w:rFonts w:ascii="ＭＳ Ｐ明朝" w:eastAsia="ＭＳ Ｐ明朝" w:hAnsi="ＭＳ Ｐ明朝"/>
                <w:sz w:val="22"/>
                <w:u w:val="single"/>
              </w:rPr>
              <w:t>SGEC規準文書4「森林及び森林外樹木産品のSGEC-ＣＯＣ</w:t>
            </w:r>
            <w:r w:rsidR="000C05BF"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要求事項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SGEC規準文書６「SGEC商標使用規則－要求事項」、</w:t>
            </w:r>
            <w:r w:rsidR="009E4105" w:rsidRPr="00D81982">
              <w:rPr>
                <w:rFonts w:ascii="ＭＳ Ｐ明朝" w:eastAsia="ＭＳ Ｐ明朝" w:hAnsi="ＭＳ Ｐ明朝" w:hint="eastAsia"/>
                <w:sz w:val="22"/>
                <w:u w:val="single"/>
              </w:rPr>
              <w:t>並びに</w:t>
            </w:r>
            <w:r w:rsidR="009E4105" w:rsidRPr="00D81982">
              <w:rPr>
                <w:rFonts w:ascii="ＭＳ Ｐ明朝" w:eastAsia="ＭＳ Ｐ明朝" w:hAnsi="ＭＳ Ｐ明朝"/>
                <w:sz w:val="22"/>
                <w:u w:val="single"/>
              </w:rPr>
              <w:t>PEFC ST 2002:20</w:t>
            </w:r>
            <w:r w:rsidR="0033563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「森林及び森林外樹木産品</w:t>
            </w:r>
            <w:r w:rsidR="00335639" w:rsidRPr="00D81982">
              <w:rPr>
                <w:rFonts w:ascii="ＭＳ Ｐ明朝" w:eastAsia="ＭＳ Ｐ明朝" w:hAnsi="ＭＳ Ｐ明朝" w:hint="eastAsia"/>
                <w:sz w:val="22"/>
                <w:u w:val="single"/>
              </w:rPr>
              <w:t>の</w:t>
            </w:r>
            <w:r w:rsidR="00335639" w:rsidRPr="00D81982">
              <w:rPr>
                <w:rFonts w:ascii="ＭＳ Ｐ明朝" w:eastAsia="ＭＳ Ｐ明朝" w:hAnsi="ＭＳ Ｐ明朝"/>
                <w:sz w:val="22"/>
                <w:u w:val="single"/>
              </w:rPr>
              <w:t>COC</w:t>
            </w:r>
            <w:r w:rsidR="009E4105" w:rsidRPr="00D81982">
              <w:rPr>
                <w:rFonts w:ascii="ＭＳ Ｐ明朝" w:eastAsia="ＭＳ Ｐ明朝" w:hAnsi="ＭＳ Ｐ明朝"/>
                <w:sz w:val="22"/>
                <w:u w:val="single"/>
              </w:rPr>
              <w:t>-要求事項」及びPEFC ST 2001:20</w:t>
            </w:r>
            <w:r w:rsidR="000B5B6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PEFC商標使用規則-要求事項」</w:t>
            </w:r>
            <w:r w:rsidRPr="00D81982">
              <w:rPr>
                <w:rFonts w:ascii="ＭＳ Ｐ明朝" w:eastAsia="ＭＳ Ｐ明朝" w:hAnsi="ＭＳ Ｐ明朝" w:hint="eastAsia"/>
                <w:sz w:val="22"/>
                <w:u w:val="single"/>
              </w:rPr>
              <w:t>に規定する有効な規格を明確に含めなければならない。</w:t>
            </w:r>
          </w:p>
          <w:bookmarkEnd w:id="46"/>
          <w:p w14:paraId="65665A03" w14:textId="15BF12E7" w:rsidR="00E85253" w:rsidRPr="00E90E5B" w:rsidRDefault="00E85253" w:rsidP="009E410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SGEC認証制度がPEFC認証制度との相互承認のもと</w:t>
            </w:r>
            <w:r w:rsidR="00823808" w:rsidRPr="00D81982">
              <w:rPr>
                <w:rFonts w:ascii="ＭＳ Ｐ明朝" w:eastAsia="ＭＳ Ｐ明朝" w:hAnsi="ＭＳ Ｐ明朝" w:hint="eastAsia"/>
                <w:sz w:val="20"/>
                <w:szCs w:val="20"/>
                <w:u w:val="single"/>
              </w:rPr>
              <w:t>で</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SGEC認証主張製品はPEFC認証主張製品とすること</w:t>
            </w:r>
            <w:r w:rsidR="00AF1591" w:rsidRPr="00D81982">
              <w:rPr>
                <w:rFonts w:ascii="ＭＳ Ｐ明朝" w:eastAsia="ＭＳ Ｐ明朝" w:hAnsi="ＭＳ Ｐ明朝" w:hint="eastAsia"/>
                <w:sz w:val="20"/>
                <w:szCs w:val="20"/>
                <w:u w:val="single"/>
              </w:rPr>
              <w:t>ができると</w:t>
            </w:r>
            <w:r w:rsidRPr="00D81982">
              <w:rPr>
                <w:rFonts w:ascii="ＭＳ Ｐ明朝" w:eastAsia="ＭＳ Ｐ明朝" w:hAnsi="ＭＳ Ｐ明朝" w:hint="eastAsia"/>
                <w:sz w:val="20"/>
                <w:szCs w:val="20"/>
                <w:u w:val="single"/>
              </w:rPr>
              <w:t>していることから、</w:t>
            </w:r>
            <w:r w:rsidRPr="00D81982">
              <w:rPr>
                <w:rFonts w:ascii="ＭＳ Ｐ明朝" w:eastAsia="ＭＳ Ｐ明朝" w:hAnsi="ＭＳ Ｐ明朝"/>
                <w:sz w:val="20"/>
                <w:szCs w:val="20"/>
                <w:u w:val="single"/>
              </w:rPr>
              <w:t>PEFC国際関連規格を認証機関の認定の適用範囲に含める。</w:t>
            </w:r>
          </w:p>
          <w:p w14:paraId="1EF205AD" w14:textId="77777777" w:rsidR="00EC16A5" w:rsidRPr="00E90E5B" w:rsidRDefault="00EC16A5" w:rsidP="00EC16A5">
            <w:pPr>
              <w:rPr>
                <w:rFonts w:ascii="ＭＳ Ｐ明朝" w:eastAsia="ＭＳ Ｐ明朝" w:hAnsi="ＭＳ Ｐ明朝"/>
                <w:sz w:val="22"/>
                <w:u w:val="single"/>
              </w:rPr>
            </w:pPr>
          </w:p>
          <w:p w14:paraId="45D07EA9" w14:textId="177BDE54" w:rsidR="00EC16A5" w:rsidRPr="00D81982" w:rsidRDefault="00EC16A5" w:rsidP="009E4105">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また、認証機関の認定の適用範囲には、</w:t>
            </w:r>
            <w:r w:rsidRPr="00D81982">
              <w:rPr>
                <w:rFonts w:ascii="ＭＳ Ｐ明朝" w:eastAsia="ＭＳ Ｐ明朝" w:hAnsi="ＭＳ Ｐ明朝"/>
                <w:sz w:val="22"/>
                <w:u w:val="single"/>
              </w:rPr>
              <w:t>ISO/IEC 17065、</w:t>
            </w:r>
            <w:r w:rsidR="00E85253" w:rsidRPr="00D81982">
              <w:rPr>
                <w:rFonts w:ascii="ＭＳ Ｐ明朝" w:eastAsia="ＭＳ Ｐ明朝" w:hAnsi="ＭＳ Ｐ明朝" w:hint="eastAsia"/>
                <w:sz w:val="22"/>
                <w:u w:val="single"/>
              </w:rPr>
              <w:t>本付属書</w:t>
            </w:r>
            <w:r w:rsidRPr="00D81982">
              <w:rPr>
                <w:rFonts w:ascii="ＭＳ Ｐ明朝" w:eastAsia="ＭＳ Ｐ明朝" w:hAnsi="ＭＳ Ｐ明朝" w:hint="eastAsia"/>
                <w:sz w:val="22"/>
                <w:u w:val="single"/>
              </w:rPr>
              <w:t>及び</w:t>
            </w:r>
            <w:r w:rsidR="009E4105" w:rsidRPr="00D81982">
              <w:rPr>
                <w:rFonts w:ascii="ＭＳ Ｐ明朝" w:eastAsia="ＭＳ Ｐ明朝" w:hAnsi="ＭＳ Ｐ明朝"/>
                <w:sz w:val="22"/>
                <w:u w:val="single"/>
              </w:rPr>
              <w:t>PEFC国際規格：PEFC ST 2003:20</w:t>
            </w:r>
            <w:r w:rsidR="00181A6A"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PEFC国際COC規格に照らした認証業務を行う認証機関に対する要求事項」の「付属書2」、並びに</w:t>
            </w:r>
            <w:r w:rsidRPr="00D81982">
              <w:rPr>
                <w:rFonts w:ascii="ＭＳ Ｐ明朝" w:eastAsia="ＭＳ Ｐ明朝" w:hAnsi="ＭＳ Ｐ明朝" w:hint="eastAsia"/>
                <w:sz w:val="22"/>
                <w:u w:val="single"/>
              </w:rPr>
              <w:t>当該認定を受けた認証機関がその査定を受けるに当たって求められたその他の要求事項を明示しなければならない。</w:t>
            </w:r>
          </w:p>
          <w:p w14:paraId="6A97F7CD" w14:textId="77777777" w:rsidR="00EC16A5" w:rsidRPr="00D81982" w:rsidRDefault="00EC16A5" w:rsidP="00EC16A5">
            <w:pPr>
              <w:rPr>
                <w:rFonts w:ascii="ＭＳ Ｐ明朝" w:eastAsia="ＭＳ Ｐ明朝" w:hAnsi="ＭＳ Ｐ明朝"/>
                <w:sz w:val="22"/>
                <w:u w:val="single"/>
              </w:rPr>
            </w:pPr>
          </w:p>
          <w:p w14:paraId="630A6E94"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認証機関の認定書は、日本語及び必要な場合は英語で入手可能でなければならない。</w:t>
            </w:r>
          </w:p>
          <w:p w14:paraId="22410E51" w14:textId="77777777" w:rsidR="00EC16A5" w:rsidRPr="00D81982" w:rsidRDefault="00EC16A5" w:rsidP="00EC16A5">
            <w:pPr>
              <w:rPr>
                <w:rFonts w:ascii="ＭＳ Ｐ明朝" w:eastAsia="ＭＳ Ｐ明朝" w:hAnsi="ＭＳ Ｐ明朝"/>
                <w:sz w:val="22"/>
                <w:u w:val="single"/>
              </w:rPr>
            </w:pPr>
          </w:p>
          <w:p w14:paraId="34CEF824" w14:textId="39951295" w:rsidR="00EC16A5" w:rsidRPr="00D81982" w:rsidRDefault="00EC16A5" w:rsidP="00EC16A5">
            <w:pPr>
              <w:rPr>
                <w:rFonts w:ascii="ＭＳ Ｐ明朝" w:eastAsia="ＭＳ Ｐ明朝" w:hAnsi="ＭＳ Ｐ明朝"/>
                <w:sz w:val="22"/>
                <w:u w:val="single"/>
              </w:rPr>
            </w:pPr>
          </w:p>
          <w:p w14:paraId="26F6BDAA" w14:textId="24E643E6" w:rsidR="00465E44" w:rsidRPr="00D81982" w:rsidRDefault="00465E44" w:rsidP="00EC16A5">
            <w:pPr>
              <w:rPr>
                <w:rFonts w:ascii="ＭＳ Ｐ明朝" w:eastAsia="ＭＳ Ｐ明朝" w:hAnsi="ＭＳ Ｐ明朝"/>
                <w:sz w:val="22"/>
                <w:u w:val="single"/>
              </w:rPr>
            </w:pPr>
          </w:p>
          <w:p w14:paraId="30C7A2B3" w14:textId="75B98630" w:rsidR="005C5184" w:rsidRPr="00D81982" w:rsidRDefault="005C5184" w:rsidP="00EC16A5">
            <w:pPr>
              <w:rPr>
                <w:rFonts w:ascii="ＭＳ Ｐ明朝" w:eastAsia="ＭＳ Ｐ明朝" w:hAnsi="ＭＳ Ｐ明朝"/>
                <w:sz w:val="22"/>
                <w:u w:val="single"/>
              </w:rPr>
            </w:pPr>
          </w:p>
          <w:p w14:paraId="695DE57B" w14:textId="52399E3D" w:rsidR="005C5184" w:rsidRPr="00D81982" w:rsidRDefault="005C5184" w:rsidP="00EC16A5">
            <w:pPr>
              <w:rPr>
                <w:rFonts w:ascii="ＭＳ Ｐ明朝" w:eastAsia="ＭＳ Ｐ明朝" w:hAnsi="ＭＳ Ｐ明朝"/>
                <w:sz w:val="22"/>
                <w:u w:val="single"/>
              </w:rPr>
            </w:pPr>
          </w:p>
          <w:p w14:paraId="07785BFC" w14:textId="08F4DD1D" w:rsidR="005C5184" w:rsidRPr="00D81982" w:rsidRDefault="005C5184" w:rsidP="00EC16A5">
            <w:pPr>
              <w:rPr>
                <w:rFonts w:ascii="ＭＳ Ｐ明朝" w:eastAsia="ＭＳ Ｐ明朝" w:hAnsi="ＭＳ Ｐ明朝"/>
                <w:sz w:val="22"/>
                <w:u w:val="single"/>
              </w:rPr>
            </w:pPr>
          </w:p>
          <w:p w14:paraId="34D36379" w14:textId="2C9BECCE" w:rsidR="00413D00" w:rsidRPr="00D81982" w:rsidRDefault="00413D00" w:rsidP="00EC16A5">
            <w:pPr>
              <w:rPr>
                <w:rFonts w:ascii="ＭＳ Ｐ明朝" w:eastAsia="ＭＳ Ｐ明朝" w:hAnsi="ＭＳ Ｐ明朝"/>
                <w:sz w:val="22"/>
                <w:u w:val="single"/>
              </w:rPr>
            </w:pPr>
          </w:p>
          <w:p w14:paraId="74D85820" w14:textId="2AB9B3CB" w:rsidR="00413D00" w:rsidRPr="00D81982" w:rsidRDefault="00413D00" w:rsidP="00EC16A5">
            <w:pPr>
              <w:rPr>
                <w:rFonts w:ascii="ＭＳ Ｐ明朝" w:eastAsia="ＭＳ Ｐ明朝" w:hAnsi="ＭＳ Ｐ明朝"/>
                <w:sz w:val="22"/>
                <w:u w:val="single"/>
              </w:rPr>
            </w:pPr>
          </w:p>
          <w:p w14:paraId="31334970" w14:textId="77777777" w:rsidR="00413D00" w:rsidRPr="00D81982" w:rsidRDefault="00413D00" w:rsidP="00EC16A5">
            <w:pPr>
              <w:rPr>
                <w:rFonts w:ascii="ＭＳ Ｐ明朝" w:eastAsia="ＭＳ Ｐ明朝" w:hAnsi="ＭＳ Ｐ明朝"/>
                <w:sz w:val="22"/>
                <w:u w:val="single"/>
              </w:rPr>
            </w:pPr>
          </w:p>
          <w:p w14:paraId="19C0CE93" w14:textId="287DDE4A" w:rsidR="005C5184" w:rsidRPr="00D81982" w:rsidRDefault="005C5184" w:rsidP="00EC16A5">
            <w:pPr>
              <w:rPr>
                <w:rFonts w:ascii="ＭＳ Ｐ明朝" w:eastAsia="ＭＳ Ｐ明朝" w:hAnsi="ＭＳ Ｐ明朝"/>
                <w:sz w:val="22"/>
                <w:u w:val="single"/>
              </w:rPr>
            </w:pPr>
          </w:p>
          <w:p w14:paraId="7FC57227" w14:textId="54B947FD" w:rsidR="00823808" w:rsidRPr="00D81982" w:rsidRDefault="00823808" w:rsidP="00EC16A5">
            <w:pPr>
              <w:rPr>
                <w:rFonts w:ascii="ＭＳ Ｐ明朝" w:eastAsia="ＭＳ Ｐ明朝" w:hAnsi="ＭＳ Ｐ明朝"/>
                <w:sz w:val="22"/>
                <w:u w:val="single"/>
              </w:rPr>
            </w:pPr>
          </w:p>
          <w:p w14:paraId="71951A9A" w14:textId="7BCDE9F6" w:rsidR="00540644" w:rsidRPr="00D81982" w:rsidRDefault="00540644" w:rsidP="00EC16A5">
            <w:pPr>
              <w:rPr>
                <w:rFonts w:ascii="ＭＳ Ｐ明朝" w:eastAsia="ＭＳ Ｐ明朝" w:hAnsi="ＭＳ Ｐ明朝"/>
                <w:b/>
                <w:sz w:val="28"/>
                <w:szCs w:val="28"/>
                <w:u w:val="single"/>
              </w:rPr>
            </w:pPr>
          </w:p>
          <w:p w14:paraId="25958AAA" w14:textId="0C2473A3" w:rsidR="000C05BF" w:rsidRPr="00D81982" w:rsidRDefault="000C05BF" w:rsidP="000C05BF">
            <w:pPr>
              <w:snapToGrid w:val="0"/>
              <w:spacing w:line="300" w:lineRule="auto"/>
              <w:rPr>
                <w:rFonts w:ascii="ＭＳ Ｐ明朝" w:eastAsia="ＭＳ Ｐ明朝" w:hAnsi="ＭＳ Ｐ明朝"/>
                <w:b/>
                <w:sz w:val="28"/>
                <w:szCs w:val="28"/>
                <w:u w:val="single"/>
              </w:rPr>
            </w:pPr>
          </w:p>
          <w:p w14:paraId="6D74EC1C" w14:textId="53F465E4" w:rsidR="005A1045" w:rsidRPr="00D81982" w:rsidRDefault="005A1045" w:rsidP="000C05BF">
            <w:pPr>
              <w:snapToGrid w:val="0"/>
              <w:spacing w:line="300" w:lineRule="auto"/>
              <w:rPr>
                <w:rFonts w:ascii="ＭＳ Ｐ明朝" w:eastAsia="ＭＳ Ｐ明朝" w:hAnsi="ＭＳ Ｐ明朝"/>
                <w:b/>
                <w:sz w:val="28"/>
                <w:szCs w:val="28"/>
                <w:u w:val="single"/>
              </w:rPr>
            </w:pPr>
          </w:p>
          <w:p w14:paraId="61F5B9DD" w14:textId="2AE82B8D" w:rsidR="005A1045" w:rsidRPr="00D81982" w:rsidRDefault="005A1045" w:rsidP="000C05BF">
            <w:pPr>
              <w:snapToGrid w:val="0"/>
              <w:spacing w:line="300" w:lineRule="auto"/>
              <w:rPr>
                <w:rFonts w:ascii="ＭＳ Ｐ明朝" w:eastAsia="ＭＳ Ｐ明朝" w:hAnsi="ＭＳ Ｐ明朝"/>
                <w:b/>
                <w:sz w:val="28"/>
                <w:szCs w:val="28"/>
                <w:u w:val="single"/>
              </w:rPr>
            </w:pPr>
          </w:p>
          <w:p w14:paraId="27DB9904" w14:textId="2E89EB4C" w:rsidR="005A1045" w:rsidRPr="00D81982" w:rsidRDefault="005A1045" w:rsidP="000C05BF">
            <w:pPr>
              <w:snapToGrid w:val="0"/>
              <w:spacing w:line="300" w:lineRule="auto"/>
              <w:rPr>
                <w:rFonts w:ascii="ＭＳ Ｐ明朝" w:eastAsia="ＭＳ Ｐ明朝" w:hAnsi="ＭＳ Ｐ明朝"/>
                <w:b/>
                <w:sz w:val="28"/>
                <w:szCs w:val="28"/>
                <w:u w:val="single"/>
              </w:rPr>
            </w:pPr>
          </w:p>
          <w:p w14:paraId="7C1488F7" w14:textId="3AD75B13" w:rsidR="005A1045" w:rsidRPr="00D81982" w:rsidRDefault="005A1045" w:rsidP="000C05BF">
            <w:pPr>
              <w:snapToGrid w:val="0"/>
              <w:spacing w:line="300" w:lineRule="auto"/>
              <w:rPr>
                <w:rFonts w:ascii="ＭＳ Ｐ明朝" w:eastAsia="ＭＳ Ｐ明朝" w:hAnsi="ＭＳ Ｐ明朝"/>
                <w:b/>
                <w:sz w:val="28"/>
                <w:szCs w:val="28"/>
                <w:u w:val="single"/>
              </w:rPr>
            </w:pPr>
          </w:p>
          <w:p w14:paraId="72CDBEBE" w14:textId="5A1B6CDE" w:rsidR="005A1045" w:rsidRPr="00D81982" w:rsidRDefault="005A1045" w:rsidP="000C05BF">
            <w:pPr>
              <w:snapToGrid w:val="0"/>
              <w:spacing w:line="300" w:lineRule="auto"/>
              <w:rPr>
                <w:rFonts w:ascii="ＭＳ Ｐ明朝" w:eastAsia="ＭＳ Ｐ明朝" w:hAnsi="ＭＳ Ｐ明朝"/>
                <w:b/>
                <w:sz w:val="28"/>
                <w:szCs w:val="28"/>
                <w:u w:val="single"/>
              </w:rPr>
            </w:pPr>
          </w:p>
          <w:p w14:paraId="692C6593" w14:textId="6741ABF1" w:rsidR="005A1045" w:rsidRPr="00D81982" w:rsidRDefault="005A1045" w:rsidP="000C05BF">
            <w:pPr>
              <w:snapToGrid w:val="0"/>
              <w:spacing w:line="300" w:lineRule="auto"/>
              <w:rPr>
                <w:rFonts w:ascii="ＭＳ Ｐ明朝" w:eastAsia="ＭＳ Ｐ明朝" w:hAnsi="ＭＳ Ｐ明朝"/>
                <w:b/>
                <w:sz w:val="28"/>
                <w:szCs w:val="28"/>
                <w:u w:val="single"/>
              </w:rPr>
            </w:pPr>
          </w:p>
          <w:p w14:paraId="5D6E19D6" w14:textId="3C794F9B" w:rsidR="005A1045" w:rsidRPr="00D81982" w:rsidRDefault="005A1045" w:rsidP="000C05BF">
            <w:pPr>
              <w:snapToGrid w:val="0"/>
              <w:spacing w:line="300" w:lineRule="auto"/>
              <w:rPr>
                <w:rFonts w:ascii="ＭＳ Ｐ明朝" w:eastAsia="ＭＳ Ｐ明朝" w:hAnsi="ＭＳ Ｐ明朝"/>
                <w:b/>
                <w:sz w:val="28"/>
                <w:szCs w:val="28"/>
                <w:u w:val="single"/>
              </w:rPr>
            </w:pPr>
          </w:p>
          <w:p w14:paraId="14EFC1D5" w14:textId="4CEBB7A8" w:rsidR="00DF771C" w:rsidRPr="00D81982" w:rsidRDefault="00DF771C" w:rsidP="000C05BF">
            <w:pPr>
              <w:snapToGrid w:val="0"/>
              <w:spacing w:line="300" w:lineRule="auto"/>
              <w:rPr>
                <w:rFonts w:ascii="ＭＳ Ｐ明朝" w:eastAsia="ＭＳ Ｐ明朝" w:hAnsi="ＭＳ Ｐ明朝"/>
                <w:b/>
                <w:sz w:val="28"/>
                <w:szCs w:val="28"/>
                <w:u w:val="single"/>
              </w:rPr>
            </w:pPr>
          </w:p>
          <w:p w14:paraId="09F1997A" w14:textId="149990F3" w:rsidR="00DF771C" w:rsidRPr="00D81982" w:rsidRDefault="00DF771C" w:rsidP="000C05BF">
            <w:pPr>
              <w:snapToGrid w:val="0"/>
              <w:spacing w:line="300" w:lineRule="auto"/>
              <w:rPr>
                <w:rFonts w:ascii="ＭＳ Ｐ明朝" w:eastAsia="ＭＳ Ｐ明朝" w:hAnsi="ＭＳ Ｐ明朝"/>
                <w:b/>
                <w:sz w:val="28"/>
                <w:szCs w:val="28"/>
                <w:u w:val="single"/>
              </w:rPr>
            </w:pPr>
          </w:p>
          <w:p w14:paraId="625A7385" w14:textId="430EACD4" w:rsidR="00DF771C" w:rsidRPr="00D81982" w:rsidRDefault="00DF771C" w:rsidP="000C05BF">
            <w:pPr>
              <w:snapToGrid w:val="0"/>
              <w:spacing w:line="300" w:lineRule="auto"/>
              <w:rPr>
                <w:rFonts w:ascii="ＭＳ Ｐ明朝" w:eastAsia="ＭＳ Ｐ明朝" w:hAnsi="ＭＳ Ｐ明朝"/>
                <w:b/>
                <w:sz w:val="28"/>
                <w:szCs w:val="28"/>
                <w:u w:val="single"/>
              </w:rPr>
            </w:pPr>
          </w:p>
          <w:p w14:paraId="25090FFE" w14:textId="67B747FB" w:rsidR="00DF771C" w:rsidRPr="00D81982" w:rsidRDefault="00DF771C" w:rsidP="000C05BF">
            <w:pPr>
              <w:snapToGrid w:val="0"/>
              <w:spacing w:line="300" w:lineRule="auto"/>
              <w:rPr>
                <w:rFonts w:ascii="ＭＳ Ｐ明朝" w:eastAsia="ＭＳ Ｐ明朝" w:hAnsi="ＭＳ Ｐ明朝"/>
                <w:b/>
                <w:sz w:val="28"/>
                <w:szCs w:val="28"/>
                <w:u w:val="single"/>
              </w:rPr>
            </w:pPr>
          </w:p>
          <w:p w14:paraId="7D5157AC" w14:textId="349D6C7A" w:rsidR="00DF771C" w:rsidRPr="00D81982" w:rsidRDefault="00DF771C" w:rsidP="000C05BF">
            <w:pPr>
              <w:snapToGrid w:val="0"/>
              <w:spacing w:line="300" w:lineRule="auto"/>
              <w:rPr>
                <w:rFonts w:ascii="ＭＳ Ｐ明朝" w:eastAsia="ＭＳ Ｐ明朝" w:hAnsi="ＭＳ Ｐ明朝"/>
                <w:b/>
                <w:sz w:val="28"/>
                <w:szCs w:val="28"/>
                <w:u w:val="single"/>
              </w:rPr>
            </w:pPr>
          </w:p>
          <w:p w14:paraId="16575C10" w14:textId="3073A030" w:rsidR="00DF771C" w:rsidRPr="00D81982" w:rsidRDefault="00DF771C" w:rsidP="000C05BF">
            <w:pPr>
              <w:snapToGrid w:val="0"/>
              <w:spacing w:line="300" w:lineRule="auto"/>
              <w:rPr>
                <w:rFonts w:ascii="ＭＳ Ｐ明朝" w:eastAsia="ＭＳ Ｐ明朝" w:hAnsi="ＭＳ Ｐ明朝"/>
                <w:b/>
                <w:sz w:val="28"/>
                <w:szCs w:val="28"/>
                <w:u w:val="single"/>
              </w:rPr>
            </w:pPr>
          </w:p>
          <w:p w14:paraId="5ED52B20" w14:textId="77777777" w:rsidR="00DF771C" w:rsidRPr="00D81982" w:rsidRDefault="00DF771C" w:rsidP="000C05BF">
            <w:pPr>
              <w:snapToGrid w:val="0"/>
              <w:spacing w:line="300" w:lineRule="auto"/>
              <w:rPr>
                <w:rFonts w:ascii="ＭＳ Ｐ明朝" w:eastAsia="ＭＳ Ｐ明朝" w:hAnsi="ＭＳ Ｐ明朝"/>
                <w:b/>
                <w:sz w:val="28"/>
                <w:szCs w:val="28"/>
                <w:u w:val="single"/>
              </w:rPr>
            </w:pPr>
          </w:p>
          <w:p w14:paraId="06188EFA" w14:textId="77777777" w:rsidR="000C05BF" w:rsidRPr="00D81982" w:rsidRDefault="00EC16A5" w:rsidP="000C05BF">
            <w:pPr>
              <w:snapToGrid w:val="0"/>
              <w:spacing w:line="300" w:lineRule="auto"/>
              <w:rPr>
                <w:rFonts w:ascii="ＭＳ Ｐ明朝" w:eastAsia="ＭＳ Ｐ明朝" w:hAnsi="ＭＳ Ｐ明朝"/>
                <w:b/>
                <w:sz w:val="22"/>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00465E44" w:rsidRPr="00D81982">
              <w:rPr>
                <w:rFonts w:ascii="ＭＳ Ｐ明朝" w:eastAsia="ＭＳ Ｐ明朝" w:hAnsi="ＭＳ Ｐ明朝" w:hint="eastAsia"/>
                <w:b/>
                <w:sz w:val="22"/>
              </w:rPr>
              <w:t xml:space="preserve">　</w:t>
            </w:r>
            <w:r w:rsidR="00413D00" w:rsidRPr="00D81982">
              <w:rPr>
                <w:rFonts w:ascii="ＭＳ Ｐ明朝" w:eastAsia="ＭＳ Ｐ明朝" w:hAnsi="ＭＳ Ｐ明朝" w:hint="eastAsia"/>
                <w:b/>
                <w:sz w:val="22"/>
              </w:rPr>
              <w:t xml:space="preserve">　　　　　　　　　</w:t>
            </w:r>
          </w:p>
          <w:p w14:paraId="03125832" w14:textId="4843D0F5" w:rsidR="00EC16A5" w:rsidRPr="00D81982" w:rsidRDefault="00EC16A5" w:rsidP="000C05BF">
            <w:pPr>
              <w:snapToGrid w:val="0"/>
              <w:spacing w:line="300" w:lineRule="auto"/>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マルチサイト</w:t>
            </w:r>
            <w:r w:rsidRPr="00D81982">
              <w:rPr>
                <w:rFonts w:ascii="ＭＳ Ｐ明朝" w:eastAsia="ＭＳ Ｐ明朝" w:hAnsi="ＭＳ Ｐ明朝"/>
                <w:b/>
                <w:sz w:val="22"/>
                <w:u w:val="single"/>
              </w:rPr>
              <w:t>COC</w:t>
            </w:r>
            <w:r w:rsidRPr="00D81982">
              <w:rPr>
                <w:rFonts w:ascii="ＭＳ Ｐ明朝" w:eastAsia="ＭＳ Ｐ明朝" w:hAnsi="ＭＳ Ｐ明朝" w:hint="eastAsia"/>
                <w:b/>
                <w:sz w:val="22"/>
                <w:u w:val="single"/>
              </w:rPr>
              <w:t>認証</w:t>
            </w:r>
          </w:p>
          <w:p w14:paraId="0C685288" w14:textId="77777777" w:rsidR="00EC16A5" w:rsidRPr="00D81982" w:rsidRDefault="00EC16A5" w:rsidP="000C05BF">
            <w:pPr>
              <w:snapToGrid w:val="0"/>
              <w:spacing w:line="300" w:lineRule="auto"/>
              <w:rPr>
                <w:rFonts w:ascii="ＭＳ Ｐ明朝" w:eastAsia="ＭＳ Ｐ明朝" w:hAnsi="ＭＳ Ｐ明朝"/>
                <w:sz w:val="22"/>
                <w:u w:val="single"/>
              </w:rPr>
            </w:pPr>
          </w:p>
          <w:p w14:paraId="1932F0B8" w14:textId="483D3C62" w:rsidR="00EC16A5" w:rsidRPr="00D81982" w:rsidRDefault="000C05BF"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1. </w:t>
            </w:r>
            <w:r w:rsidR="00EC16A5" w:rsidRPr="00D81982">
              <w:rPr>
                <w:rFonts w:ascii="ＭＳ Ｐ明朝" w:eastAsia="ＭＳ Ｐ明朝" w:hAnsi="ＭＳ Ｐ明朝" w:hint="eastAsia"/>
                <w:b/>
                <w:sz w:val="22"/>
                <w:u w:val="single"/>
              </w:rPr>
              <w:t>序論</w:t>
            </w:r>
          </w:p>
          <w:p w14:paraId="524976FE" w14:textId="77777777" w:rsidR="00EC16A5" w:rsidRPr="00E90E5B" w:rsidRDefault="00EC16A5" w:rsidP="000C05BF">
            <w:pPr>
              <w:snapToGrid w:val="0"/>
              <w:spacing w:line="300" w:lineRule="auto"/>
              <w:ind w:left="840"/>
              <w:rPr>
                <w:rFonts w:ascii="ＭＳ Ｐ明朝" w:eastAsia="ＭＳ Ｐ明朝" w:hAnsi="ＭＳ Ｐ明朝"/>
                <w:b/>
                <w:sz w:val="22"/>
                <w:u w:val="single"/>
              </w:rPr>
            </w:pPr>
          </w:p>
          <w:p w14:paraId="6766D84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1.1 </w:t>
            </w:r>
            <w:r w:rsidRPr="00D81982">
              <w:rPr>
                <w:rFonts w:ascii="ＭＳ Ｐ明朝" w:eastAsia="ＭＳ Ｐ明朝" w:hAnsi="ＭＳ Ｐ明朝" w:hint="eastAsia"/>
                <w:sz w:val="22"/>
                <w:u w:val="single"/>
              </w:rPr>
              <w:t>本付属書は、</w:t>
            </w:r>
            <w:r w:rsidRPr="00D81982">
              <w:rPr>
                <w:rFonts w:ascii="ＭＳ Ｐ明朝" w:eastAsia="ＭＳ Ｐ明朝" w:hAnsi="ＭＳ Ｐ明朝"/>
                <w:sz w:val="22"/>
                <w:u w:val="single"/>
              </w:rPr>
              <w:t>SGEC規準文書4の付属書2　「マルチサイト組織によるCOC規格の実行」の要求事項を満たす複数の事業拠点を有するマルチサイト組織を認証する認証機関に対する要求事項を定める。</w:t>
            </w:r>
          </w:p>
          <w:p w14:paraId="6F84B645"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51516D07" w14:textId="24BA974C"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本付属書は、前項のマルチサイト組織、即ち</w:t>
            </w:r>
            <w:r w:rsidR="00181A6A" w:rsidRPr="00D81982">
              <w:rPr>
                <w:rFonts w:ascii="ＭＳ Ｐ明朝" w:eastAsia="ＭＳ Ｐ明朝" w:hAnsi="ＭＳ Ｐ明朝" w:hint="eastAsia"/>
                <w:sz w:val="22"/>
                <w:u w:val="single"/>
              </w:rPr>
              <w:t>複数</w:t>
            </w:r>
            <w:r w:rsidRPr="00D81982">
              <w:rPr>
                <w:rFonts w:ascii="ＭＳ Ｐ明朝" w:eastAsia="ＭＳ Ｐ明朝" w:hAnsi="ＭＳ Ｐ明朝" w:hint="eastAsia"/>
                <w:sz w:val="22"/>
                <w:u w:val="single"/>
              </w:rPr>
              <w:t>サイトのネットワークを有する顧客組織の</w:t>
            </w:r>
            <w:r w:rsidRPr="00D81982">
              <w:rPr>
                <w:rFonts w:ascii="ＭＳ Ｐ明朝" w:eastAsia="ＭＳ Ｐ明朝" w:hAnsi="ＭＳ Ｐ明朝"/>
                <w:sz w:val="22"/>
                <w:u w:val="single"/>
              </w:rPr>
              <w:t>COC認証と審査に関するものであり、その目的は、本規格に基づく認証審査が、認証書の対象範囲に属している</w:t>
            </w:r>
            <w:r w:rsidR="00181A6A"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サイトに</w:t>
            </w:r>
            <w:r w:rsidR="0085619D" w:rsidRPr="00D81982">
              <w:rPr>
                <w:rFonts w:ascii="ＭＳ Ｐ明朝" w:eastAsia="ＭＳ Ｐ明朝" w:hAnsi="ＭＳ Ｐ明朝" w:hint="eastAsia"/>
                <w:sz w:val="22"/>
                <w:u w:val="single"/>
              </w:rPr>
              <w:t>おいて、</w:t>
            </w:r>
            <w:r w:rsidRPr="00D81982">
              <w:rPr>
                <w:rFonts w:ascii="ＭＳ Ｐ明朝" w:eastAsia="ＭＳ Ｐ明朝" w:hAnsi="ＭＳ Ｐ明朝" w:hint="eastAsia"/>
                <w:sz w:val="22"/>
                <w:u w:val="single"/>
              </w:rPr>
              <w:t>顧客組織の</w:t>
            </w:r>
            <w:r w:rsidRPr="00D81982">
              <w:rPr>
                <w:rFonts w:ascii="ＭＳ Ｐ明朝" w:eastAsia="ＭＳ Ｐ明朝" w:hAnsi="ＭＳ Ｐ明朝"/>
                <w:sz w:val="22"/>
                <w:u w:val="single"/>
              </w:rPr>
              <w:t>COC</w:t>
            </w:r>
            <w:r w:rsidR="00823808"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COC規格に適合していることについて適切な信頼性を提供し、また、顧客組織のCOC管理が、経済的</w:t>
            </w:r>
            <w:r w:rsidR="0085619D" w:rsidRPr="00D81982">
              <w:rPr>
                <w:rFonts w:ascii="ＭＳ Ｐ明朝" w:eastAsia="ＭＳ Ｐ明朝" w:hAnsi="ＭＳ Ｐ明朝" w:hint="eastAsia"/>
                <w:sz w:val="22"/>
                <w:u w:val="single"/>
              </w:rPr>
              <w:t>かつ</w:t>
            </w:r>
            <w:r w:rsidRPr="00D81982">
              <w:rPr>
                <w:rFonts w:ascii="ＭＳ Ｐ明朝" w:eastAsia="ＭＳ Ｐ明朝" w:hAnsi="ＭＳ Ｐ明朝" w:hint="eastAsia"/>
                <w:sz w:val="22"/>
                <w:u w:val="single"/>
              </w:rPr>
              <w:t>実務的</w:t>
            </w:r>
            <w:r w:rsidR="0085619D"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実行可能であることを確実にすることにある。</w:t>
            </w:r>
          </w:p>
          <w:p w14:paraId="3BD0780A" w14:textId="77777777" w:rsidR="00EC16A5" w:rsidRPr="00D81982" w:rsidRDefault="00EC16A5" w:rsidP="000C05BF">
            <w:pPr>
              <w:snapToGrid w:val="0"/>
              <w:spacing w:line="300" w:lineRule="auto"/>
              <w:rPr>
                <w:rFonts w:ascii="ＭＳ Ｐ明朝" w:eastAsia="ＭＳ Ｐ明朝" w:hAnsi="ＭＳ Ｐ明朝"/>
                <w:sz w:val="22"/>
                <w:u w:val="single"/>
              </w:rPr>
            </w:pPr>
          </w:p>
          <w:p w14:paraId="4799F0F2" w14:textId="1F643D7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2</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マルチサイト顧客組織の適格基準</w:t>
            </w:r>
          </w:p>
          <w:p w14:paraId="77BD6188"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375394A5" w14:textId="12804C85" w:rsidR="00EC16A5" w:rsidRPr="00D81982" w:rsidRDefault="00EC16A5" w:rsidP="000C05BF">
            <w:pPr>
              <w:autoSpaceDE w:val="0"/>
              <w:autoSpaceDN w:val="0"/>
              <w:adjustRightInd w:val="0"/>
              <w:snapToGrid w:val="0"/>
              <w:spacing w:line="300" w:lineRule="auto"/>
              <w:ind w:right="440"/>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マルチサイト顧客組織に関する適格基準は、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規準文書２の付属書２</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において規定されている。</w:t>
            </w:r>
          </w:p>
          <w:p w14:paraId="1C7A49B2" w14:textId="639627C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マルチサイト顧客組織は、</w:t>
            </w:r>
            <w:r w:rsidRPr="00D81982">
              <w:rPr>
                <w:rFonts w:ascii="ＭＳ Ｐ明朝" w:eastAsia="ＭＳ Ｐ明朝" w:hAnsi="ＭＳ Ｐ明朝"/>
                <w:sz w:val="22"/>
                <w:u w:val="single"/>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1A69FDA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a)　COC文書及びCOCの変更</w:t>
            </w:r>
          </w:p>
          <w:p w14:paraId="6F345D7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b)　マネジメントのレビュー</w:t>
            </w:r>
          </w:p>
          <w:p w14:paraId="46F24C63"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c)　苦情</w:t>
            </w:r>
          </w:p>
          <w:p w14:paraId="5869479B"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是正処置の評価</w:t>
            </w:r>
          </w:p>
          <w:p w14:paraId="59ECF6C0"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e)　内部監査の計画と監査結果の評価</w:t>
            </w:r>
          </w:p>
          <w:p w14:paraId="72C2FDBC" w14:textId="5F043446"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f)　出処に問題がある原材料の回避に関する種々の法的な要求事項</w:t>
            </w:r>
          </w:p>
          <w:p w14:paraId="3F5656D8" w14:textId="77777777" w:rsidR="000C05BF" w:rsidRPr="00D81982" w:rsidRDefault="000C05BF" w:rsidP="000C05BF">
            <w:pPr>
              <w:snapToGrid w:val="0"/>
              <w:spacing w:line="300" w:lineRule="auto"/>
              <w:ind w:left="466" w:hangingChars="212" w:hanging="466"/>
              <w:rPr>
                <w:rFonts w:ascii="ＭＳ Ｐ明朝" w:eastAsia="ＭＳ Ｐ明朝" w:hAnsi="ＭＳ Ｐ明朝"/>
                <w:sz w:val="22"/>
                <w:u w:val="single"/>
              </w:rPr>
            </w:pPr>
          </w:p>
          <w:p w14:paraId="3D8D1B45" w14:textId="77777777" w:rsidR="00EC16A5" w:rsidRPr="00D81982" w:rsidRDefault="00EC16A5" w:rsidP="000C05BF">
            <w:pPr>
              <w:snapToGrid w:val="0"/>
              <w:spacing w:line="300"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695BF736" w14:textId="77777777" w:rsidR="00EC16A5" w:rsidRPr="00D81982" w:rsidRDefault="00EC16A5" w:rsidP="000C05BF">
            <w:pPr>
              <w:snapToGrid w:val="0"/>
              <w:spacing w:line="300" w:lineRule="auto"/>
              <w:ind w:left="2"/>
              <w:rPr>
                <w:rFonts w:ascii="ＭＳ Ｐ明朝" w:eastAsia="ＭＳ Ｐ明朝" w:hAnsi="ＭＳ Ｐ明朝"/>
                <w:sz w:val="22"/>
                <w:u w:val="single"/>
              </w:rPr>
            </w:pPr>
          </w:p>
          <w:p w14:paraId="0827C7F5" w14:textId="44BC96A4"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認証機関の適格基準</w:t>
            </w:r>
          </w:p>
          <w:p w14:paraId="792EC6B6" w14:textId="77777777" w:rsidR="00EC16A5" w:rsidRPr="00D81982" w:rsidRDefault="00EC16A5" w:rsidP="000C05BF">
            <w:pPr>
              <w:snapToGrid w:val="0"/>
              <w:spacing w:line="300" w:lineRule="auto"/>
              <w:ind w:left="2"/>
              <w:rPr>
                <w:rFonts w:ascii="ＭＳ Ｐ明朝" w:eastAsia="ＭＳ Ｐ明朝" w:hAnsi="ＭＳ Ｐ明朝"/>
                <w:b/>
                <w:sz w:val="22"/>
                <w:u w:val="single"/>
              </w:rPr>
            </w:pPr>
          </w:p>
          <w:p w14:paraId="128A239D" w14:textId="77777777"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3.1</w:t>
            </w:r>
            <w:r w:rsidRPr="00D81982">
              <w:rPr>
                <w:rFonts w:ascii="ＭＳ Ｐ明朝" w:eastAsia="ＭＳ Ｐ明朝" w:hAnsi="ＭＳ Ｐ明朝" w:hint="eastAsia"/>
                <w:b/>
                <w:sz w:val="22"/>
                <w:u w:val="single"/>
              </w:rPr>
              <w:t xml:space="preserve">　総論</w:t>
            </w:r>
          </w:p>
          <w:p w14:paraId="5884FC4D" w14:textId="77777777"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認証機関は、評価</w:t>
            </w:r>
            <w:r w:rsidRPr="00D81982">
              <w:rPr>
                <w:rFonts w:ascii="ＭＳ Ｐ明朝" w:eastAsia="ＭＳ Ｐ明朝" w:hAnsi="ＭＳ Ｐ明朝"/>
                <w:sz w:val="22"/>
                <w:u w:val="single"/>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は、認証書が発行されないことを、当該評価(審査)に着手する前に顧客組織に伝えるべきである。</w:t>
            </w:r>
          </w:p>
          <w:p w14:paraId="00CFEDA5" w14:textId="77777777" w:rsidR="00EC16A5" w:rsidRPr="00D81982" w:rsidRDefault="00EC16A5" w:rsidP="000C05BF">
            <w:pPr>
              <w:snapToGrid w:val="0"/>
              <w:spacing w:line="312" w:lineRule="auto"/>
              <w:ind w:left="2"/>
              <w:rPr>
                <w:rFonts w:ascii="ＭＳ Ｐ明朝" w:eastAsia="ＭＳ Ｐ明朝" w:hAnsi="ＭＳ Ｐ明朝"/>
                <w:sz w:val="22"/>
                <w:u w:val="single"/>
              </w:rPr>
            </w:pPr>
          </w:p>
          <w:p w14:paraId="43DC73FC" w14:textId="77777777" w:rsidR="00EC16A5" w:rsidRPr="00D81982"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3.2　契約書のレビュー</w:t>
            </w:r>
          </w:p>
          <w:p w14:paraId="7B5A685B" w14:textId="52C18CCC"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3.2.1　</w:t>
            </w:r>
            <w:r w:rsidRPr="00E90E5B">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認証機関は、その認証の手順として、サンプリングのレベルを決定するための基礎とするために、契約書の最初のレビューの時点で、認証を予定する</w:t>
            </w:r>
            <w:r w:rsidRPr="00D81982">
              <w:rPr>
                <w:rFonts w:ascii="ＭＳ Ｐ明朝" w:eastAsia="ＭＳ Ｐ明朝" w:hAnsi="ＭＳ Ｐ明朝"/>
                <w:sz w:val="22"/>
                <w:u w:val="single"/>
              </w:rPr>
              <w:t>COC</w:t>
            </w:r>
            <w:r w:rsidR="000432F1" w:rsidRPr="00D81982">
              <w:rPr>
                <w:rFonts w:ascii="ＭＳ Ｐ明朝" w:eastAsia="ＭＳ Ｐ明朝" w:hAnsi="ＭＳ Ｐ明朝" w:hint="eastAsia"/>
                <w:sz w:val="22"/>
              </w:rPr>
              <w:t>認証</w:t>
            </w:r>
            <w:r w:rsidRPr="00D81982">
              <w:rPr>
                <w:rFonts w:ascii="ＭＳ Ｐ明朝" w:eastAsia="ＭＳ Ｐ明朝" w:hAnsi="ＭＳ Ｐ明朝" w:hint="eastAsia"/>
                <w:sz w:val="22"/>
                <w:u w:val="single"/>
              </w:rPr>
              <w:t>の対象範囲の複雑性の度合いとその規模及び</w:t>
            </w:r>
            <w:r w:rsidRPr="00D81982">
              <w:rPr>
                <w:rFonts w:ascii="ＭＳ Ｐ明朝" w:eastAsia="ＭＳ Ｐ明朝" w:hAnsi="ＭＳ Ｐ明朝"/>
                <w:sz w:val="22"/>
                <w:u w:val="single"/>
              </w:rPr>
              <w:t>COCを構成する各サイト間の相違が確認できることを確実にしなければならない。</w:t>
            </w:r>
          </w:p>
          <w:p w14:paraId="5662603F" w14:textId="77777777" w:rsidR="00EC16A5" w:rsidRPr="00E90E5B"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hint="eastAsia"/>
                <w:sz w:val="22"/>
                <w:u w:val="single"/>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17132E07" w14:textId="11EBECB2"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3.2.3</w:t>
            </w:r>
            <w:r w:rsidRPr="00D81982">
              <w:rPr>
                <w:rFonts w:ascii="ＭＳ Ｐ明朝" w:eastAsia="ＭＳ Ｐ明朝" w:hAnsi="ＭＳ Ｐ明朝" w:hint="eastAsia"/>
                <w:sz w:val="22"/>
                <w:u w:val="single"/>
              </w:rPr>
              <w:t xml:space="preserve">　認証機関は、顧客組織のサイトが、</w:t>
            </w:r>
            <w:r w:rsidR="000432F1" w:rsidRPr="00D81982">
              <w:rPr>
                <w:rFonts w:ascii="ＭＳ Ｐ明朝" w:eastAsia="ＭＳ Ｐ明朝" w:hAnsi="ＭＳ Ｐ明朝" w:hint="eastAsia"/>
                <w:sz w:val="22"/>
                <w:u w:val="single"/>
              </w:rPr>
              <w:t>類似の</w:t>
            </w:r>
            <w:r w:rsidRPr="00D81982">
              <w:rPr>
                <w:rFonts w:ascii="ＭＳ Ｐ明朝" w:eastAsia="ＭＳ Ｐ明朝" w:hAnsi="ＭＳ Ｐ明朝" w:hint="eastAsia"/>
                <w:sz w:val="22"/>
                <w:u w:val="single"/>
              </w:rPr>
              <w:t>方法による</w:t>
            </w:r>
            <w:r w:rsidRPr="00D81982">
              <w:rPr>
                <w:rFonts w:ascii="ＭＳ Ｐ明朝" w:eastAsia="ＭＳ Ｐ明朝" w:hAnsi="ＭＳ Ｐ明朝"/>
                <w:sz w:val="22"/>
                <w:u w:val="single"/>
              </w:rPr>
              <w:t>COCの実行を可能にする様な</w:t>
            </w:r>
            <w:r w:rsidR="000432F1" w:rsidRPr="00D81982">
              <w:rPr>
                <w:rFonts w:ascii="ＭＳ Ｐ明朝" w:eastAsia="ＭＳ Ｐ明朝" w:hAnsi="ＭＳ Ｐ明朝" w:hint="eastAsia"/>
                <w:sz w:val="22"/>
                <w:u w:val="single"/>
              </w:rPr>
              <w:t>類似した</w:t>
            </w:r>
            <w:r w:rsidRPr="00D81982">
              <w:rPr>
                <w:rFonts w:ascii="ＭＳ Ｐ明朝" w:eastAsia="ＭＳ Ｐ明朝" w:hAnsi="ＭＳ Ｐ明朝" w:hint="eastAsia"/>
                <w:sz w:val="22"/>
                <w:u w:val="single"/>
              </w:rPr>
              <w:t>原材料のフローをどの程度有しているかについて、</w:t>
            </w:r>
            <w:r w:rsidR="000432F1" w:rsidRPr="00D81982">
              <w:rPr>
                <w:rFonts w:ascii="ＭＳ Ｐ明朝" w:eastAsia="ＭＳ Ｐ明朝" w:hAnsi="ＭＳ Ｐ明朝" w:hint="eastAsia"/>
                <w:sz w:val="22"/>
                <w:u w:val="single"/>
              </w:rPr>
              <w:t>個々のケースごとに</w:t>
            </w:r>
            <w:r w:rsidRPr="00D81982">
              <w:rPr>
                <w:rFonts w:ascii="ＭＳ Ｐ明朝" w:eastAsia="ＭＳ Ｐ明朝" w:hAnsi="ＭＳ Ｐ明朝" w:hint="eastAsia"/>
                <w:sz w:val="22"/>
                <w:u w:val="single"/>
              </w:rPr>
              <w:t>分析しなければならない。サンプリングの手順を適用する際には、マルチサイト顧客組織に含まれるサイト間の類似性が考慮されなければならない。</w:t>
            </w:r>
          </w:p>
          <w:p w14:paraId="55D96D8D"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3.2.1</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3.2.2項、及び3.2.3項が要求する事項が実行されたことを示す記録を保持しなければならない。</w:t>
            </w:r>
          </w:p>
          <w:p w14:paraId="114C9E1B" w14:textId="77777777" w:rsidR="00EC16A5" w:rsidRPr="00D81982" w:rsidRDefault="00EC16A5" w:rsidP="000C05BF">
            <w:pPr>
              <w:snapToGrid w:val="0"/>
              <w:spacing w:line="312" w:lineRule="auto"/>
              <w:rPr>
                <w:rFonts w:ascii="ＭＳ Ｐ明朝" w:eastAsia="ＭＳ Ｐ明朝" w:hAnsi="ＭＳ Ｐ明朝"/>
                <w:sz w:val="22"/>
                <w:u w:val="single"/>
              </w:rPr>
            </w:pPr>
          </w:p>
          <w:p w14:paraId="435A2A28"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3.3　審査</w:t>
            </w:r>
          </w:p>
          <w:p w14:paraId="75100AC8" w14:textId="44F6C023"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 xml:space="preserve">　認証機関は、マルチサイト組織の審査を実施するための手順を文書化しなければならない。</w:t>
            </w:r>
            <w:r w:rsidR="000432F1" w:rsidRPr="00D81982">
              <w:rPr>
                <w:rFonts w:ascii="ＭＳ Ｐ明朝" w:eastAsia="ＭＳ Ｐ明朝" w:hAnsi="ＭＳ Ｐ明朝" w:hint="eastAsia"/>
                <w:sz w:val="22"/>
                <w:u w:val="single"/>
              </w:rPr>
              <w:t>この手順文書には、文書や</w:t>
            </w:r>
            <w:r w:rsidRPr="00D81982">
              <w:rPr>
                <w:rFonts w:ascii="ＭＳ Ｐ明朝" w:eastAsia="ＭＳ Ｐ明朝" w:hAnsi="ＭＳ Ｐ明朝" w:hint="eastAsia"/>
                <w:sz w:val="22"/>
                <w:u w:val="single"/>
              </w:rPr>
              <w:t>記録のレビュー、現場審査などを含</w:t>
            </w:r>
            <w:r w:rsidR="000432F1" w:rsidRPr="00D81982">
              <w:rPr>
                <w:rFonts w:ascii="ＭＳ Ｐ明朝" w:eastAsia="ＭＳ Ｐ明朝" w:hAnsi="ＭＳ Ｐ明朝" w:hint="eastAsia"/>
                <w:sz w:val="22"/>
                <w:u w:val="single"/>
              </w:rPr>
              <w:t>み</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2を含む本規格で規定するCOCの要求事項(基準)が、全サイトにわたって適用され、かつ遵守される方法を確立</w:t>
            </w:r>
            <w:r w:rsidR="000432F1" w:rsidRPr="00D81982">
              <w:rPr>
                <w:rFonts w:ascii="ＭＳ Ｐ明朝" w:eastAsia="ＭＳ Ｐ明朝" w:hAnsi="ＭＳ Ｐ明朝" w:hint="eastAsia"/>
                <w:sz w:val="22"/>
                <w:u w:val="single"/>
              </w:rPr>
              <w:t>するもので</w:t>
            </w:r>
            <w:r w:rsidRPr="00D81982">
              <w:rPr>
                <w:rFonts w:ascii="ＭＳ Ｐ明朝" w:eastAsia="ＭＳ Ｐ明朝" w:hAnsi="ＭＳ Ｐ明朝" w:hint="eastAsia"/>
                <w:sz w:val="22"/>
                <w:u w:val="single"/>
              </w:rPr>
              <w:t>なければならない。</w:t>
            </w:r>
          </w:p>
          <w:p w14:paraId="037A9B16"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119C5B5C" w14:textId="77777777" w:rsidR="00EC16A5" w:rsidRPr="00E90E5B" w:rsidRDefault="00EC16A5" w:rsidP="000C05BF">
            <w:pPr>
              <w:snapToGrid w:val="0"/>
              <w:spacing w:line="312" w:lineRule="auto"/>
              <w:rPr>
                <w:rFonts w:ascii="ＭＳ Ｐ明朝" w:eastAsia="ＭＳ Ｐ明朝" w:hAnsi="ＭＳ Ｐ明朝"/>
                <w:sz w:val="22"/>
                <w:u w:val="single"/>
              </w:rPr>
            </w:pPr>
          </w:p>
          <w:p w14:paraId="36698D06"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3.4　不適合</w:t>
            </w:r>
          </w:p>
          <w:p w14:paraId="0A53E64A"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3.4.1　</w:t>
            </w:r>
            <w:r w:rsidRPr="00D81982">
              <w:rPr>
                <w:rFonts w:ascii="ＭＳ Ｐ明朝" w:eastAsia="ＭＳ Ｐ明朝" w:hAnsi="ＭＳ Ｐ明朝" w:hint="eastAsia"/>
                <w:sz w:val="22"/>
                <w:u w:val="single"/>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認証機関は、当該不適合がすべてのサイトにもあてはまる</w:t>
            </w:r>
            <w:r w:rsidRPr="00D81982">
              <w:rPr>
                <w:rFonts w:ascii="ＭＳ Ｐ明朝" w:eastAsia="ＭＳ Ｐ明朝" w:hAnsi="ＭＳ Ｐ明朝"/>
                <w:sz w:val="22"/>
                <w:u w:val="single"/>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4FB666D2" w14:textId="37A91885"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認証機関は、顧客組織の内部監査又は認証機関の審査によって発見されたサイトの不適合に関する</w:t>
            </w:r>
            <w:r w:rsidR="000432F1" w:rsidRPr="00D81982">
              <w:rPr>
                <w:rFonts w:ascii="ＭＳ Ｐ明朝" w:eastAsia="ＭＳ Ｐ明朝" w:hAnsi="ＭＳ Ｐ明朝" w:hint="eastAsia"/>
                <w:sz w:val="22"/>
                <w:u w:val="single"/>
              </w:rPr>
              <w:t>是正措置の</w:t>
            </w:r>
            <w:r w:rsidRPr="00D81982">
              <w:rPr>
                <w:rFonts w:ascii="ＭＳ Ｐ明朝" w:eastAsia="ＭＳ Ｐ明朝" w:hAnsi="ＭＳ Ｐ明朝" w:hint="eastAsia"/>
                <w:sz w:val="22"/>
                <w:u w:val="single"/>
              </w:rPr>
              <w:t>証拠書類を当該顧客組織に対して要求し</w:t>
            </w:r>
            <w:r w:rsidR="000432F1"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hint="eastAsia"/>
                <w:sz w:val="22"/>
                <w:u w:val="single"/>
              </w:rPr>
              <w:t>当該顧客組織の</w:t>
            </w:r>
            <w:r w:rsidRPr="00D81982">
              <w:rPr>
                <w:rFonts w:ascii="ＭＳ Ｐ明朝" w:eastAsia="ＭＳ Ｐ明朝" w:hAnsi="ＭＳ Ｐ明朝"/>
                <w:sz w:val="22"/>
                <w:u w:val="single"/>
              </w:rPr>
              <w:t>COC管理が再構築されたことについて十分な確証が得られるまでサンプリングのサンプル数を増加</w:t>
            </w:r>
            <w:r w:rsidR="000432F1" w:rsidRPr="00D81982">
              <w:rPr>
                <w:rFonts w:ascii="ＭＳ Ｐ明朝" w:eastAsia="ＭＳ Ｐ明朝" w:hAnsi="ＭＳ Ｐ明朝" w:hint="eastAsia"/>
                <w:sz w:val="22"/>
                <w:u w:val="single"/>
              </w:rPr>
              <w:t>することができる</w:t>
            </w:r>
            <w:r w:rsidRPr="00D81982">
              <w:rPr>
                <w:rFonts w:ascii="ＭＳ Ｐ明朝" w:eastAsia="ＭＳ Ｐ明朝" w:hAnsi="ＭＳ Ｐ明朝" w:hint="eastAsia"/>
                <w:sz w:val="22"/>
                <w:u w:val="single"/>
              </w:rPr>
              <w:t>。</w:t>
            </w:r>
          </w:p>
          <w:p w14:paraId="23935A23"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3.4.3</w:t>
            </w:r>
            <w:r w:rsidRPr="00D81982">
              <w:rPr>
                <w:rFonts w:ascii="ＭＳ Ｐ明朝" w:eastAsia="ＭＳ Ｐ明朝" w:hAnsi="ＭＳ Ｐ明朝" w:hint="eastAsia"/>
                <w:sz w:val="22"/>
                <w:u w:val="single"/>
              </w:rPr>
              <w:t xml:space="preserve">　認証機関は、マルチサイト顧客組織の認証決定のプロセスにおいて、いずれかのサイトに不適合があった場合には、当該不適合に対して十分な是正措置が取られるまでの間は、当該マルチサイト顧客組織の全体に対する認証を行ってはならない。</w:t>
            </w:r>
          </w:p>
          <w:p w14:paraId="66F5AE01"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3.4.4</w:t>
            </w:r>
            <w:r w:rsidRPr="00D81982">
              <w:rPr>
                <w:rFonts w:ascii="ＭＳ Ｐ明朝" w:eastAsia="ＭＳ Ｐ明朝" w:hAnsi="ＭＳ Ｐ明朝" w:hint="eastAsia"/>
                <w:sz w:val="22"/>
                <w:u w:val="single"/>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7A214C87" w14:textId="77777777" w:rsidR="00EC16A5" w:rsidRPr="00D81982" w:rsidRDefault="00EC16A5" w:rsidP="000C05BF">
            <w:pPr>
              <w:snapToGrid w:val="0"/>
              <w:spacing w:line="300" w:lineRule="auto"/>
              <w:rPr>
                <w:rFonts w:ascii="ＭＳ Ｐ明朝" w:eastAsia="ＭＳ Ｐ明朝" w:hAnsi="ＭＳ Ｐ明朝"/>
                <w:sz w:val="22"/>
                <w:u w:val="single"/>
              </w:rPr>
            </w:pPr>
          </w:p>
          <w:p w14:paraId="6A81D405" w14:textId="77777777" w:rsidR="00EC16A5" w:rsidRPr="00D81982" w:rsidRDefault="00EC16A5" w:rsidP="000C05BF">
            <w:pPr>
              <w:snapToGrid w:val="0"/>
              <w:spacing w:line="300" w:lineRule="auto"/>
              <w:rPr>
                <w:rFonts w:ascii="ＭＳ Ｐ明朝" w:eastAsia="ＭＳ Ｐ明朝" w:hAnsi="ＭＳ Ｐ明朝"/>
                <w:sz w:val="22"/>
                <w:u w:val="single"/>
              </w:rPr>
            </w:pPr>
          </w:p>
          <w:p w14:paraId="11AFC31F" w14:textId="77777777"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3.5　認証書</w:t>
            </w:r>
          </w:p>
          <w:p w14:paraId="1EDD470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3.5.1　</w:t>
            </w:r>
            <w:r w:rsidRPr="00D81982">
              <w:rPr>
                <w:rFonts w:ascii="ＭＳ Ｐ明朝" w:eastAsia="ＭＳ Ｐ明朝" w:hAnsi="ＭＳ Ｐ明朝" w:hint="eastAsia"/>
                <w:sz w:val="22"/>
                <w:u w:val="single"/>
              </w:rPr>
              <w:t>マルチサイト顧客組織の認証書</w:t>
            </w:r>
            <w:r w:rsidRPr="00D81982">
              <w:rPr>
                <w:rFonts w:ascii="ＭＳ Ｐ明朝" w:eastAsia="ＭＳ Ｐ明朝" w:hAnsi="ＭＳ Ｐ明朝"/>
                <w:sz w:val="22"/>
                <w:u w:val="single"/>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29FB2F1D"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3.5.2</w:t>
            </w:r>
            <w:r w:rsidRPr="00D81982">
              <w:rPr>
                <w:rFonts w:ascii="ＭＳ Ｐ明朝" w:eastAsia="ＭＳ Ｐ明朝" w:hAnsi="ＭＳ Ｐ明朝" w:hint="eastAsia"/>
                <w:sz w:val="22"/>
                <w:u w:val="single"/>
              </w:rPr>
              <w:t xml:space="preserve">　マルチサイト顧客組織の個々のサイトが異なる</w:t>
            </w:r>
            <w:r w:rsidRPr="00D81982">
              <w:rPr>
                <w:rFonts w:ascii="ＭＳ Ｐ明朝" w:eastAsia="ＭＳ Ｐ明朝" w:hAnsi="ＭＳ Ｐ明朝"/>
                <w:sz w:val="22"/>
                <w:u w:val="single"/>
              </w:rPr>
              <w:t>COC方式を適用している場合には、当該個々のサイトに関するCOC方式（規格）の適用が認証書又は付帯書において明示されなければならない。</w:t>
            </w:r>
          </w:p>
          <w:p w14:paraId="244B3544"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3.5.3　</w:t>
            </w:r>
            <w:r w:rsidRPr="00D81982">
              <w:rPr>
                <w:rFonts w:ascii="ＭＳ Ｐ明朝" w:eastAsia="ＭＳ Ｐ明朝" w:hAnsi="ＭＳ Ｐ明朝" w:hint="eastAsia"/>
                <w:sz w:val="22"/>
                <w:u w:val="single"/>
              </w:rPr>
              <w:t>マルチサイト顧客組織の認証の対象を構成する個々のサイトについて、「子認証書」を発行することができる。その条件は、「子認証書」が「親認証書」と同様の適用範囲、又はその適用範囲の子</w:t>
            </w:r>
            <w:r w:rsidRPr="00D81982">
              <w:rPr>
                <w:rFonts w:ascii="ＭＳ Ｐ明朝" w:eastAsia="ＭＳ Ｐ明朝" w:hAnsi="ＭＳ Ｐ明朝"/>
                <w:sz w:val="22"/>
                <w:u w:val="single"/>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74474159" w14:textId="53D525DF"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3.5.4</w:t>
            </w:r>
            <w:r w:rsidRPr="00D81982">
              <w:rPr>
                <w:rFonts w:ascii="ＭＳ Ｐ明朝" w:eastAsia="ＭＳ Ｐ明朝" w:hAnsi="ＭＳ Ｐ明朝" w:hint="eastAsia"/>
                <w:sz w:val="22"/>
                <w:u w:val="single"/>
              </w:rPr>
              <w:t xml:space="preserve">　本部又は</w:t>
            </w:r>
            <w:r w:rsidR="000432F1"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サイトが認証書の維持に必要な基準を遵守しない場合には、該当認証書は全体として無効となる。（上記</w:t>
            </w:r>
            <w:r w:rsidRPr="00D81982">
              <w:rPr>
                <w:rFonts w:ascii="ＭＳ Ｐ明朝" w:eastAsia="ＭＳ Ｐ明朝" w:hAnsi="ＭＳ Ｐ明朝"/>
                <w:sz w:val="22"/>
                <w:u w:val="single"/>
              </w:rPr>
              <w:t>3.2項を参照）</w:t>
            </w:r>
          </w:p>
          <w:p w14:paraId="6CA2F6C1" w14:textId="37FDE403"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3.5.5　</w:t>
            </w:r>
            <w:r w:rsidRPr="00D81982">
              <w:rPr>
                <w:rFonts w:ascii="ＭＳ Ｐ明朝" w:eastAsia="ＭＳ Ｐ明朝" w:hAnsi="ＭＳ Ｐ明朝" w:hint="eastAsia"/>
                <w:sz w:val="22"/>
                <w:u w:val="single"/>
              </w:rPr>
              <w:t>サイトのリストは、認証機関によって最新状態に更新されていなければならない。このために、認証機関は、顧客組織に対しサイトの閉鎖、開設、認証管理の内容の変更などに関する情報の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を要求しなければならない。その情報の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がない場合は、認証書の不正使用と見做され、認証機関は手順に従って必要な措置を取らなければならない。</w:t>
            </w:r>
          </w:p>
          <w:p w14:paraId="42E13B08"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3.5.6　</w:t>
            </w:r>
            <w:r w:rsidRPr="00D81982">
              <w:rPr>
                <w:rFonts w:ascii="ＭＳ Ｐ明朝" w:eastAsia="ＭＳ Ｐ明朝" w:hAnsi="ＭＳ Ｐ明朝" w:hint="eastAsia"/>
                <w:sz w:val="22"/>
                <w:u w:val="single"/>
              </w:rPr>
              <w:t>認証機関は、認証書の対象範囲内であり、かつ、追加を予定する新規サイトの数が既存のサイトの数を超えない限り、審査と次の審査との間に、当該既存の認証書へ新規にサイトを追加することが可能である。</w:t>
            </w:r>
          </w:p>
          <w:p w14:paraId="55A2718E"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この場合、下記の要求事項が満たされなければならない。</w:t>
            </w:r>
          </w:p>
          <w:p w14:paraId="53EB31A5"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a)　認証機関は、COC認証書の対象となる新規サイトを追加する旨の顧客組織の申請に先立って、顧客組織からのその旨とサイト数の通知を受けなければならない。</w:t>
            </w:r>
          </w:p>
          <w:p w14:paraId="00DC77B6" w14:textId="682D6136"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b)　認証機関は、顧客組織から追加サイト</w:t>
            </w:r>
            <w:r w:rsidR="00816529" w:rsidRPr="00D81982">
              <w:rPr>
                <w:rFonts w:ascii="ＭＳ Ｐ明朝" w:eastAsia="ＭＳ Ｐ明朝" w:hAnsi="ＭＳ Ｐ明朝" w:hint="eastAsia"/>
                <w:sz w:val="22"/>
                <w:u w:val="single"/>
              </w:rPr>
              <w:t>における</w:t>
            </w:r>
            <w:r w:rsidRPr="00D81982">
              <w:rPr>
                <w:rFonts w:ascii="ＭＳ Ｐ明朝" w:eastAsia="ＭＳ Ｐ明朝" w:hAnsi="ＭＳ Ｐ明朝"/>
                <w:sz w:val="22"/>
                <w:u w:val="single"/>
              </w:rPr>
              <w:t>COCの手順を取得しなければならない。当該手順には、適用されたCOC方式とCOCの対象である製品を含まなければならない。</w:t>
            </w:r>
          </w:p>
          <w:p w14:paraId="24E942C2"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c)　認証機関は、認証書への追加が予定されているサイトに関する内部監査報告書を取得しなければならない。</w:t>
            </w:r>
          </w:p>
          <w:p w14:paraId="23B2C474" w14:textId="3B6471A8"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認証機関は、顧客組織の内部監査の結果をレビューし、新規サイトの追加の要請を検証するに当たり、追加情報が必要であるかどうかを決定</w:t>
            </w:r>
            <w:r w:rsidR="00816529"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hint="eastAsia"/>
                <w:sz w:val="22"/>
                <w:u w:val="single"/>
              </w:rPr>
              <w:t>。</w:t>
            </w:r>
          </w:p>
          <w:p w14:paraId="1C27490F"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d)のレビューの結果に基づき、認証機関は、追加サイトの現場審査が必要か、又は、b)、c)、d)のレビューによってサイトの追加が可能であるか、に関して十分な証拠を示しているかを決定する</w:t>
            </w:r>
            <w:r w:rsidRPr="00E90E5B">
              <w:rPr>
                <w:rFonts w:ascii="ＭＳ Ｐ明朝" w:eastAsia="ＭＳ Ｐ明朝" w:hAnsi="ＭＳ Ｐ明朝" w:hint="eastAsia"/>
                <w:sz w:val="22"/>
                <w:u w:val="single"/>
              </w:rPr>
              <w:t>。</w:t>
            </w:r>
          </w:p>
          <w:p w14:paraId="2A2A750B" w14:textId="55915AF9"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認証機関は、COC認証書へ新規サイトを追加するに当たって、事前の現場審査が不要である場合には、当該新規サイトが次回に予定される認証審査</w:t>
            </w:r>
            <w:r w:rsidR="00816529" w:rsidRPr="00D81982">
              <w:rPr>
                <w:rFonts w:ascii="ＭＳ Ｐ明朝" w:eastAsia="ＭＳ Ｐ明朝" w:hAnsi="ＭＳ Ｐ明朝" w:hint="eastAsia"/>
                <w:sz w:val="22"/>
                <w:u w:val="single"/>
              </w:rPr>
              <w:t>時又はそれ</w:t>
            </w:r>
            <w:r w:rsidRPr="00D81982">
              <w:rPr>
                <w:rFonts w:ascii="ＭＳ Ｐ明朝" w:eastAsia="ＭＳ Ｐ明朝" w:hAnsi="ＭＳ Ｐ明朝" w:hint="eastAsia"/>
                <w:sz w:val="22"/>
                <w:u w:val="single"/>
              </w:rPr>
              <w:t>以前に</w:t>
            </w:r>
            <w:r w:rsidR="0003488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現場検査を受けること</w:t>
            </w:r>
            <w:r w:rsidR="0003488E"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条件としなければならない。認証機関は、新規サイトのサンプルが必要かどうかについては、本規格の「</w:t>
            </w:r>
            <w:r w:rsidRPr="00D81982">
              <w:rPr>
                <w:rFonts w:ascii="ＭＳ Ｐ明朝" w:eastAsia="ＭＳ Ｐ明朝" w:hAnsi="ＭＳ Ｐ明朝"/>
                <w:sz w:val="22"/>
                <w:u w:val="single"/>
              </w:rPr>
              <w:t>3　認証機関の適格基準」の規定に基づいて決定することが認められている。</w:t>
            </w:r>
          </w:p>
          <w:p w14:paraId="39D8E5C0" w14:textId="176905F0"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規格が現地審査に代わる遠隔審査を許容する場合（</w:t>
            </w:r>
            <w:r w:rsidRPr="00D81982">
              <w:rPr>
                <w:rFonts w:ascii="ＭＳ Ｐ明朝" w:eastAsia="ＭＳ Ｐ明朝" w:hAnsi="ＭＳ Ｐ明朝"/>
                <w:sz w:val="22"/>
                <w:u w:val="single"/>
              </w:rPr>
              <w:t>7.4.6項を参照）は、現場審査は遠隔審査によって代替することが認められている。</w:t>
            </w:r>
          </w:p>
          <w:p w14:paraId="50F2C22A" w14:textId="77777777" w:rsidR="00EC16A5" w:rsidRPr="00D81982" w:rsidRDefault="00EC16A5" w:rsidP="0003488E">
            <w:pPr>
              <w:snapToGrid w:val="0"/>
              <w:spacing w:line="312" w:lineRule="auto"/>
              <w:rPr>
                <w:rFonts w:ascii="ＭＳ Ｐ明朝" w:eastAsia="ＭＳ Ｐ明朝" w:hAnsi="ＭＳ Ｐ明朝"/>
                <w:sz w:val="22"/>
                <w:u w:val="single"/>
              </w:rPr>
            </w:pPr>
          </w:p>
          <w:p w14:paraId="0C0FAB77" w14:textId="1036CA5F"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4</w:t>
            </w:r>
            <w:r w:rsidR="0003488E"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現場審査のサンプリング</w:t>
            </w:r>
          </w:p>
          <w:p w14:paraId="50319E6A"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1A972C77" w14:textId="77777777" w:rsidR="00EC16A5" w:rsidRPr="00D81982" w:rsidRDefault="00EC16A5" w:rsidP="0003488E">
            <w:pPr>
              <w:snapToGrid w:val="0"/>
              <w:spacing w:line="312" w:lineRule="auto"/>
              <w:ind w:left="2"/>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4.1　</w:t>
            </w:r>
            <w:r w:rsidRPr="00D81982">
              <w:rPr>
                <w:rFonts w:ascii="ＭＳ Ｐ明朝" w:eastAsia="ＭＳ Ｐ明朝" w:hAnsi="ＭＳ Ｐ明朝" w:hint="eastAsia"/>
                <w:bCs/>
                <w:sz w:val="22"/>
                <w:u w:val="single"/>
              </w:rPr>
              <w:t>方法論</w:t>
            </w:r>
          </w:p>
          <w:p w14:paraId="3491908C" w14:textId="77777777" w:rsidR="00EC16A5" w:rsidRPr="00D81982" w:rsidRDefault="00EC16A5" w:rsidP="0003488E">
            <w:pPr>
              <w:snapToGrid w:val="0"/>
              <w:spacing w:line="312" w:lineRule="auto"/>
              <w:ind w:left="2"/>
              <w:rPr>
                <w:rFonts w:ascii="ＭＳ Ｐ明朝" w:eastAsia="ＭＳ Ｐ明朝" w:hAnsi="ＭＳ Ｐ明朝"/>
                <w:b/>
                <w:sz w:val="22"/>
                <w:u w:val="single"/>
              </w:rPr>
            </w:pPr>
          </w:p>
          <w:p w14:paraId="4F6310FE"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認証機関は、サイトのサンプリングがマルチサイト顧客組織と</w:t>
            </w:r>
            <w:r w:rsidRPr="00D81982">
              <w:rPr>
                <w:rFonts w:ascii="ＭＳ Ｐ明朝" w:eastAsia="ＭＳ Ｐ明朝" w:hAnsi="ＭＳ Ｐ明朝"/>
                <w:sz w:val="22"/>
                <w:u w:val="single"/>
              </w:rPr>
              <w:t>COC要求事項との適合性に関する十分な信</w:t>
            </w:r>
            <w:r w:rsidRPr="00D81982">
              <w:rPr>
                <w:rFonts w:ascii="ＭＳ Ｐ明朝" w:eastAsia="ＭＳ Ｐ明朝" w:hAnsi="ＭＳ Ｐ明朝" w:hint="eastAsia"/>
                <w:sz w:val="22"/>
                <w:u w:val="single"/>
              </w:rPr>
              <w:lastRenderedPageBreak/>
              <w:t>頼を得ることができる場合には、現場審査に関してサンプリングを利用することができる。当該認証機関は、サイト間のすべての相違及び</w:t>
            </w:r>
            <w:r w:rsidRPr="00D81982">
              <w:rPr>
                <w:rFonts w:ascii="ＭＳ Ｐ明朝" w:eastAsia="ＭＳ Ｐ明朝" w:hAnsi="ＭＳ Ｐ明朝"/>
                <w:sz w:val="22"/>
                <w:u w:val="single"/>
              </w:rPr>
              <w:t>COCの実行が確実に査定されるために、サイトの選定の正当な理由を示すことが可能でなければならない。</w:t>
            </w:r>
          </w:p>
          <w:p w14:paraId="268FBAB7" w14:textId="3216D98B"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サンプルは、</w:t>
            </w:r>
            <w:r w:rsidRPr="00D81982">
              <w:rPr>
                <w:rFonts w:ascii="ＭＳ Ｐ明朝" w:eastAsia="ＭＳ Ｐ明朝" w:hAnsi="ＭＳ Ｐ明朝"/>
                <w:sz w:val="22"/>
                <w:u w:val="single"/>
              </w:rPr>
              <w:t>COC認証対象であるサイトの</w:t>
            </w:r>
            <w:r w:rsidR="00816529"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プロセス及び</w:t>
            </w:r>
            <w:r w:rsidRPr="00D81982">
              <w:rPr>
                <w:rFonts w:ascii="ＭＳ Ｐ明朝" w:eastAsia="ＭＳ Ｐ明朝" w:hAnsi="ＭＳ Ｐ明朝"/>
                <w:sz w:val="22"/>
                <w:u w:val="single"/>
              </w:rPr>
              <w:t>COC管理の行為における相違を代表するものでなければならない。サンプルは、異なるCOC方式</w:t>
            </w:r>
            <w:r w:rsidR="00816529" w:rsidRPr="00D81982">
              <w:rPr>
                <w:rFonts w:ascii="ＭＳ Ｐ明朝" w:eastAsia="ＭＳ Ｐ明朝" w:hAnsi="ＭＳ Ｐ明朝" w:hint="eastAsia"/>
                <w:sz w:val="22"/>
                <w:u w:val="single"/>
              </w:rPr>
              <w:t>（物理的分離、パーセンテージ、又はクレジット方式）</w:t>
            </w:r>
            <w:r w:rsidRPr="00D81982">
              <w:rPr>
                <w:rFonts w:ascii="ＭＳ Ｐ明朝" w:eastAsia="ＭＳ Ｐ明朝" w:hAnsi="ＭＳ Ｐ明朝" w:hint="eastAsia"/>
                <w:sz w:val="22"/>
                <w:u w:val="single"/>
              </w:rPr>
              <w:t>を採用しているサイトについて別個に決めなければならない。</w:t>
            </w:r>
          </w:p>
          <w:p w14:paraId="72FABB2B"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4.1.3</w:t>
            </w:r>
            <w:r w:rsidRPr="00D81982">
              <w:rPr>
                <w:rFonts w:ascii="ＭＳ Ｐ明朝" w:eastAsia="ＭＳ Ｐ明朝" w:hAnsi="ＭＳ Ｐ明朝" w:hint="eastAsia"/>
                <w:sz w:val="22"/>
                <w:u w:val="single"/>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D81982">
              <w:rPr>
                <w:rFonts w:ascii="ＭＳ Ｐ明朝" w:eastAsia="ＭＳ Ｐ明朝" w:hAnsi="ＭＳ Ｐ明朝"/>
                <w:sz w:val="22"/>
                <w:u w:val="single"/>
              </w:rPr>
              <w:t>2の3.5.5</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の通り）</w:t>
            </w:r>
          </w:p>
          <w:p w14:paraId="17EB65C5"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 xml:space="preserve">　「別個に決める」とは、サンプルがサイトの追加</w:t>
            </w:r>
            <w:r w:rsidRPr="00D81982">
              <w:rPr>
                <w:rFonts w:ascii="ＭＳ Ｐ明朝" w:eastAsia="ＭＳ Ｐ明朝" w:hAnsi="ＭＳ Ｐ明朝"/>
                <w:sz w:val="22"/>
                <w:u w:val="single"/>
              </w:rPr>
              <w:t>(の後に決められることを意味する。</w:t>
            </w:r>
          </w:p>
          <w:p w14:paraId="3CAC07DD" w14:textId="77777777" w:rsidR="00EC16A5" w:rsidRPr="00E90E5B"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2　4.1.2項の規定は4.1.3項の規定にも当てはまる。即ち4.1.3項おいてもサンプル間の相違及びCOC方式の違いを考慮しなければならない。</w:t>
            </w:r>
          </w:p>
          <w:p w14:paraId="2EB68633"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4.1.4</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B470EFF"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4.1.5</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25％は無作為に選択されるべきである。</w:t>
            </w:r>
          </w:p>
          <w:p w14:paraId="60171684" w14:textId="3842CF6E"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注意書　リスクをベースとする審査</w:t>
            </w:r>
            <w:r w:rsidR="00816529" w:rsidRPr="00D81982">
              <w:rPr>
                <w:rFonts w:ascii="ＭＳ Ｐ明朝" w:eastAsia="ＭＳ Ｐ明朝" w:hAnsi="ＭＳ Ｐ明朝" w:hint="eastAsia"/>
                <w:sz w:val="22"/>
                <w:u w:val="single"/>
              </w:rPr>
              <w:t>という</w:t>
            </w:r>
            <w:r w:rsidR="0003488E" w:rsidRPr="00D81982">
              <w:rPr>
                <w:rFonts w:ascii="ＭＳ Ｐ明朝" w:eastAsia="ＭＳ Ｐ明朝" w:hAnsi="ＭＳ Ｐ明朝" w:hint="eastAsia"/>
                <w:sz w:val="22"/>
                <w:u w:val="single"/>
              </w:rPr>
              <w:t>観点</w:t>
            </w:r>
            <w:r w:rsidR="00816529" w:rsidRPr="00D81982">
              <w:rPr>
                <w:rFonts w:ascii="ＭＳ Ｐ明朝" w:eastAsia="ＭＳ Ｐ明朝" w:hAnsi="ＭＳ Ｐ明朝" w:hint="eastAsia"/>
                <w:sz w:val="22"/>
                <w:u w:val="single"/>
              </w:rPr>
              <w:t>から</w:t>
            </w:r>
            <w:r w:rsidRPr="00D81982">
              <w:rPr>
                <w:rFonts w:ascii="ＭＳ Ｐ明朝" w:eastAsia="ＭＳ Ｐ明朝" w:hAnsi="ＭＳ Ｐ明朝" w:hint="eastAsia"/>
                <w:sz w:val="22"/>
                <w:u w:val="single"/>
              </w:rPr>
              <w:t>、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D81982">
              <w:rPr>
                <w:rFonts w:ascii="ＭＳ Ｐ明朝" w:eastAsia="ＭＳ Ｐ明朝" w:hAnsi="ＭＳ Ｐ明朝"/>
                <w:sz w:val="22"/>
                <w:u w:val="single"/>
              </w:rPr>
              <w:t>25％に満たなくなる恐れがあるからである。</w:t>
            </w:r>
          </w:p>
          <w:p w14:paraId="70C7A38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4.1.6　</w:t>
            </w:r>
            <w:r w:rsidRPr="00D81982">
              <w:rPr>
                <w:rFonts w:ascii="ＭＳ Ｐ明朝" w:eastAsia="ＭＳ Ｐ明朝" w:hAnsi="ＭＳ Ｐ明朝" w:hint="eastAsia"/>
                <w:sz w:val="22"/>
                <w:u w:val="single"/>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35D9B9F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4.1.7</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サイトの選択基準は、特に下記の要素を盛り込まなければならない。　</w:t>
            </w:r>
            <w:r w:rsidRPr="00D81982">
              <w:rPr>
                <w:rFonts w:ascii="ＭＳ Ｐ明朝" w:eastAsia="ＭＳ Ｐ明朝" w:hAnsi="ＭＳ Ｐ明朝"/>
                <w:sz w:val="22"/>
                <w:u w:val="single"/>
              </w:rPr>
              <w:t xml:space="preserve"> </w:t>
            </w:r>
          </w:p>
          <w:p w14:paraId="7CBF90CA"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内部監査、又は前回の認証審査の結果</w:t>
            </w:r>
          </w:p>
          <w:p w14:paraId="5C229CB4" w14:textId="741D47A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w:t>
            </w:r>
            <w:r w:rsidR="0003488E"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是正及び予防処置に関連するその他の記録</w:t>
            </w:r>
          </w:p>
          <w:p w14:paraId="36E2810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サイトの規模及び製品生産プロセスにおける重要な相違</w:t>
            </w:r>
          </w:p>
          <w:p w14:paraId="2A7CC901"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　適用されたCOC方式の相違</w:t>
            </w:r>
          </w:p>
          <w:p w14:paraId="1037EE9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前回の認証審査以来の変更</w:t>
            </w:r>
          </w:p>
          <w:p w14:paraId="4CC8549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地理的な分散</w:t>
            </w:r>
          </w:p>
          <w:p w14:paraId="3C631BB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前回の外部審査(認証機関による審査等)以後追加されたサイト</w:t>
            </w:r>
          </w:p>
          <w:p w14:paraId="412B5861" w14:textId="3C3D0015"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4.1.8</w:t>
            </w:r>
            <w:r w:rsidRPr="00D81982">
              <w:rPr>
                <w:rFonts w:ascii="ＭＳ Ｐ明朝" w:eastAsia="ＭＳ Ｐ明朝" w:hAnsi="ＭＳ Ｐ明朝"/>
                <w:sz w:val="22"/>
                <w:u w:val="single"/>
              </w:rPr>
              <w:t xml:space="preserve"> サイトの選択は、</w:t>
            </w:r>
            <w:r w:rsidR="00816529" w:rsidRPr="00D81982">
              <w:rPr>
                <w:rFonts w:ascii="ＭＳ Ｐ明朝" w:eastAsia="ＭＳ Ｐ明朝" w:hAnsi="ＭＳ Ｐ明朝" w:hint="eastAsia"/>
                <w:sz w:val="22"/>
                <w:u w:val="single"/>
              </w:rPr>
              <w:t>審査の</w:t>
            </w:r>
            <w:r w:rsidRPr="00D81982">
              <w:rPr>
                <w:rFonts w:ascii="ＭＳ Ｐ明朝" w:eastAsia="ＭＳ Ｐ明朝" w:hAnsi="ＭＳ Ｐ明朝" w:hint="eastAsia"/>
                <w:sz w:val="22"/>
                <w:u w:val="single"/>
              </w:rPr>
              <w:t>開始時に実行する必要はない。サイトの選択は、本部の審査が完了した時点で実行されることが認められている。いずれにしても、本部</w:t>
            </w:r>
            <w:r w:rsidR="00816529"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は、</w:t>
            </w:r>
            <w:r w:rsidR="00816529" w:rsidRPr="00D81982">
              <w:rPr>
                <w:rFonts w:ascii="ＭＳ Ｐ明朝" w:eastAsia="ＭＳ Ｐ明朝" w:hAnsi="ＭＳ Ｐ明朝" w:hint="eastAsia"/>
                <w:sz w:val="22"/>
                <w:u w:val="single"/>
              </w:rPr>
              <w:t>サンプルとして選定されるサイトがどこになるかの</w:t>
            </w:r>
            <w:r w:rsidRPr="00D81982">
              <w:rPr>
                <w:rFonts w:ascii="ＭＳ Ｐ明朝" w:eastAsia="ＭＳ Ｐ明朝" w:hAnsi="ＭＳ Ｐ明朝" w:hint="eastAsia"/>
                <w:sz w:val="22"/>
                <w:u w:val="single"/>
              </w:rPr>
              <w:t>情報</w:t>
            </w:r>
            <w:r w:rsidR="00816529"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伝えられなければならない。</w:t>
            </w:r>
            <w:r w:rsidR="00816529" w:rsidRPr="00D81982">
              <w:rPr>
                <w:rFonts w:ascii="ＭＳ Ｐ明朝" w:eastAsia="ＭＳ Ｐ明朝" w:hAnsi="ＭＳ Ｐ明朝" w:hint="eastAsia"/>
                <w:sz w:val="22"/>
                <w:u w:val="single"/>
              </w:rPr>
              <w:t>本部</w:t>
            </w:r>
            <w:r w:rsidRPr="00D81982">
              <w:rPr>
                <w:rFonts w:ascii="ＭＳ Ｐ明朝" w:eastAsia="ＭＳ Ｐ明朝" w:hAnsi="ＭＳ Ｐ明朝" w:hint="eastAsia"/>
                <w:sz w:val="22"/>
                <w:u w:val="single"/>
              </w:rPr>
              <w:t>へのこの情報の通知は、審査の直近になっても構わないが、当該審査を</w:t>
            </w:r>
            <w:r w:rsidR="00816529" w:rsidRPr="00D81982">
              <w:rPr>
                <w:rFonts w:ascii="ＭＳ Ｐ明朝" w:eastAsia="ＭＳ Ｐ明朝" w:hAnsi="ＭＳ Ｐ明朝" w:hint="eastAsia"/>
                <w:sz w:val="22"/>
                <w:u w:val="single"/>
              </w:rPr>
              <w:t>受ける</w:t>
            </w:r>
            <w:r w:rsidRPr="00D81982">
              <w:rPr>
                <w:rFonts w:ascii="ＭＳ Ｐ明朝" w:eastAsia="ＭＳ Ｐ明朝" w:hAnsi="ＭＳ Ｐ明朝" w:hint="eastAsia"/>
                <w:sz w:val="22"/>
                <w:u w:val="single"/>
              </w:rPr>
              <w:t>準備のために、必要かつ適切な時間的な余裕を持って行われなければならない。</w:t>
            </w:r>
          </w:p>
          <w:p w14:paraId="36EA68B7" w14:textId="2C674EF5"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4.1.9　</w:t>
            </w:r>
            <w:r w:rsidRPr="00D81982">
              <w:rPr>
                <w:rFonts w:ascii="ＭＳ Ｐ明朝" w:eastAsia="ＭＳ Ｐ明朝" w:hAnsi="ＭＳ Ｐ明朝" w:hint="eastAsia"/>
                <w:sz w:val="22"/>
                <w:u w:val="single"/>
              </w:rPr>
              <w:t>本部については、初回審査、定期</w:t>
            </w:r>
            <w:r w:rsidR="008F5864"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審査、更新（再）審査の</w:t>
            </w:r>
            <w:r w:rsidR="007C5386"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審査</w:t>
            </w:r>
            <w:r w:rsidR="007C5386" w:rsidRPr="00D81982">
              <w:rPr>
                <w:rFonts w:ascii="ＭＳ Ｐ明朝" w:eastAsia="ＭＳ Ｐ明朝" w:hAnsi="ＭＳ Ｐ明朝" w:hint="eastAsia"/>
                <w:sz w:val="22"/>
                <w:u w:val="single"/>
              </w:rPr>
              <w:t>において</w:t>
            </w:r>
            <w:r w:rsidRPr="00D81982">
              <w:rPr>
                <w:rFonts w:ascii="ＭＳ Ｐ明朝" w:eastAsia="ＭＳ Ｐ明朝" w:hAnsi="ＭＳ Ｐ明朝" w:hint="eastAsia"/>
                <w:sz w:val="22"/>
                <w:u w:val="single"/>
              </w:rPr>
              <w:t>サンプルの</w:t>
            </w:r>
            <w:r w:rsidR="0003488E" w:rsidRPr="00D81982">
              <w:rPr>
                <w:rFonts w:ascii="ＭＳ Ｐ明朝" w:eastAsia="ＭＳ Ｐ明朝" w:hAnsi="ＭＳ Ｐ明朝" w:hint="eastAsia"/>
                <w:sz w:val="22"/>
                <w:u w:val="single"/>
              </w:rPr>
              <w:t>ひとつ</w:t>
            </w:r>
            <w:r w:rsidRPr="00D81982">
              <w:rPr>
                <w:rFonts w:ascii="ＭＳ Ｐ明朝" w:eastAsia="ＭＳ Ｐ明朝" w:hAnsi="ＭＳ Ｐ明朝" w:hint="eastAsia"/>
                <w:sz w:val="22"/>
                <w:u w:val="single"/>
              </w:rPr>
              <w:t>として選定されなければならない。</w:t>
            </w:r>
          </w:p>
          <w:p w14:paraId="59C00866" w14:textId="77777777" w:rsidR="00EC16A5" w:rsidRPr="00D81982" w:rsidRDefault="00EC16A5" w:rsidP="0003488E">
            <w:pPr>
              <w:snapToGrid w:val="0"/>
              <w:spacing w:line="312" w:lineRule="auto"/>
              <w:rPr>
                <w:rFonts w:ascii="ＭＳ Ｐ明朝" w:eastAsia="ＭＳ Ｐ明朝" w:hAnsi="ＭＳ Ｐ明朝"/>
                <w:sz w:val="22"/>
                <w:u w:val="single"/>
              </w:rPr>
            </w:pPr>
          </w:p>
          <w:p w14:paraId="59A5A7E5" w14:textId="5EA5DC98" w:rsidR="00EC16A5" w:rsidRPr="00D81982"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4.2　</w:t>
            </w:r>
            <w:r w:rsidRPr="00D81982">
              <w:rPr>
                <w:rFonts w:ascii="ＭＳ Ｐ明朝" w:eastAsia="ＭＳ Ｐ明朝" w:hAnsi="ＭＳ Ｐ明朝" w:hint="eastAsia"/>
                <w:bCs/>
                <w:sz w:val="22"/>
                <w:u w:val="single"/>
              </w:rPr>
              <w:t>サンプルの数（サイズ</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w:t>
            </w:r>
          </w:p>
          <w:p w14:paraId="1C0CA842" w14:textId="77777777" w:rsidR="00E009BC" w:rsidRPr="00D81982" w:rsidRDefault="00E009BC" w:rsidP="0003488E">
            <w:pPr>
              <w:snapToGrid w:val="0"/>
              <w:spacing w:line="312" w:lineRule="auto"/>
              <w:rPr>
                <w:rFonts w:ascii="ＭＳ Ｐ明朝" w:eastAsia="ＭＳ Ｐ明朝" w:hAnsi="ＭＳ Ｐ明朝"/>
                <w:bCs/>
                <w:sz w:val="22"/>
                <w:u w:val="single"/>
              </w:rPr>
            </w:pPr>
          </w:p>
          <w:p w14:paraId="4326D32F" w14:textId="7CC8BF3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認証機関は、マルチサイト顧客組織の認証</w:t>
            </w:r>
            <w:r w:rsidR="007C5386" w:rsidRPr="00D81982">
              <w:rPr>
                <w:rFonts w:ascii="ＭＳ Ｐ明朝" w:eastAsia="ＭＳ Ｐ明朝" w:hAnsi="ＭＳ Ｐ明朝" w:hint="eastAsia"/>
                <w:sz w:val="22"/>
                <w:u w:val="single"/>
              </w:rPr>
              <w:t>と審査</w:t>
            </w:r>
            <w:r w:rsidRPr="00D81982">
              <w:rPr>
                <w:rFonts w:ascii="ＭＳ Ｐ明朝" w:eastAsia="ＭＳ Ｐ明朝" w:hAnsi="ＭＳ Ｐ明朝" w:hint="eastAsia"/>
                <w:sz w:val="22"/>
                <w:u w:val="single"/>
              </w:rPr>
              <w:t>の一環としてサイトの審査を実施するに当たって、サンプルを</w:t>
            </w:r>
            <w:r w:rsidR="007C5386" w:rsidRPr="00D81982">
              <w:rPr>
                <w:rFonts w:ascii="ＭＳ Ｐ明朝" w:eastAsia="ＭＳ Ｐ明朝" w:hAnsi="ＭＳ Ｐ明朝" w:hint="eastAsia"/>
                <w:sz w:val="22"/>
                <w:u w:val="single"/>
              </w:rPr>
              <w:t>選定</w:t>
            </w:r>
            <w:r w:rsidRPr="00D81982">
              <w:rPr>
                <w:rFonts w:ascii="ＭＳ Ｐ明朝" w:eastAsia="ＭＳ Ｐ明朝" w:hAnsi="ＭＳ Ｐ明朝" w:hint="eastAsia"/>
                <w:sz w:val="22"/>
                <w:u w:val="single"/>
              </w:rPr>
              <w:t>するための手順を文書化しなければならない。この場合、本付属書において解説される要素が考慮されるべきである。</w:t>
            </w:r>
          </w:p>
          <w:p w14:paraId="4380877E"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4.2.2</w:t>
            </w:r>
            <w:r w:rsidRPr="00D81982">
              <w:rPr>
                <w:rFonts w:ascii="ＭＳ Ｐ明朝" w:eastAsia="ＭＳ Ｐ明朝" w:hAnsi="ＭＳ Ｐ明朝" w:hint="eastAsia"/>
                <w:sz w:val="22"/>
                <w:u w:val="single"/>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34DAC950" w14:textId="410D4B93"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4.2.3</w:t>
            </w:r>
            <w:r w:rsidRPr="00D81982">
              <w:rPr>
                <w:rFonts w:ascii="ＭＳ Ｐ明朝" w:eastAsia="ＭＳ Ｐ明朝" w:hAnsi="ＭＳ Ｐ明朝" w:hint="eastAsia"/>
                <w:sz w:val="22"/>
                <w:u w:val="single"/>
              </w:rPr>
              <w:t xml:space="preserve">　認証機関が、審査の種類</w:t>
            </w:r>
            <w:r w:rsidRPr="00D81982">
              <w:rPr>
                <w:rFonts w:ascii="ＭＳ Ｐ明朝" w:eastAsia="ＭＳ Ｐ明朝" w:hAnsi="ＭＳ Ｐ明朝"/>
                <w:sz w:val="22"/>
                <w:u w:val="single"/>
              </w:rPr>
              <w:t>(初回審査、定期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審査、更新</w:t>
            </w:r>
            <w:r w:rsidRPr="00D81982">
              <w:rPr>
                <w:rFonts w:ascii="ＭＳ Ｐ明朝" w:eastAsia="ＭＳ Ｐ明朝" w:hAnsi="ＭＳ Ｐ明朝"/>
                <w:sz w:val="22"/>
                <w:u w:val="single"/>
              </w:rPr>
              <w:t>(再</w:t>
            </w:r>
            <w:r w:rsidR="007C538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審査等</w:t>
            </w:r>
            <w:r w:rsidRPr="00D81982">
              <w:rPr>
                <w:rFonts w:ascii="ＭＳ Ｐ明朝" w:eastAsia="ＭＳ Ｐ明朝" w:hAnsi="ＭＳ Ｐ明朝"/>
                <w:sz w:val="22"/>
                <w:u w:val="single"/>
              </w:rPr>
              <w:t>)ごとに</w:t>
            </w:r>
            <w:r w:rsidR="007C5386" w:rsidRPr="00D81982">
              <w:rPr>
                <w:rFonts w:ascii="ＭＳ Ｐ明朝" w:eastAsia="ＭＳ Ｐ明朝" w:hAnsi="ＭＳ Ｐ明朝" w:hint="eastAsia"/>
                <w:sz w:val="22"/>
                <w:u w:val="single"/>
              </w:rPr>
              <w:t>訪問</w:t>
            </w:r>
            <w:r w:rsidRPr="00D81982">
              <w:rPr>
                <w:rFonts w:ascii="ＭＳ Ｐ明朝" w:eastAsia="ＭＳ Ｐ明朝" w:hAnsi="ＭＳ Ｐ明朝" w:hint="eastAsia"/>
                <w:sz w:val="22"/>
                <w:u w:val="single"/>
              </w:rPr>
              <w:t>しなければならない最小限のサイトの数は下記の通りである。</w:t>
            </w:r>
          </w:p>
          <w:p w14:paraId="4869C20D" w14:textId="77777777" w:rsidR="00EC16A5" w:rsidRPr="00D81982" w:rsidRDefault="00EC16A5" w:rsidP="0003488E">
            <w:pPr>
              <w:snapToGrid w:val="0"/>
              <w:spacing w:line="312" w:lineRule="auto"/>
              <w:ind w:leftChars="14" w:left="249"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b/>
                <w:sz w:val="22"/>
                <w:u w:val="single"/>
              </w:rPr>
              <w:t>初回審査、及び現場審査が求められなかった前回の審査以後に追加されたサイト（</w:t>
            </w:r>
            <w:r w:rsidRPr="00D81982">
              <w:rPr>
                <w:rFonts w:ascii="ＭＳ Ｐ明朝" w:eastAsia="ＭＳ Ｐ明朝" w:hAnsi="ＭＳ Ｐ明朝"/>
                <w:b/>
                <w:sz w:val="22"/>
                <w:u w:val="single"/>
              </w:rPr>
              <w:t>3.5.4項e）</w:t>
            </w:r>
            <w:r w:rsidRPr="00D81982">
              <w:rPr>
                <w:rFonts w:ascii="ＭＳ Ｐ明朝" w:eastAsia="ＭＳ Ｐ明朝" w:hAnsi="ＭＳ Ｐ明朝" w:hint="eastAsia"/>
                <w:b/>
                <w:sz w:val="22"/>
                <w:u w:val="single"/>
              </w:rPr>
              <w:t>による）</w:t>
            </w:r>
            <w:r w:rsidRPr="00D81982">
              <w:rPr>
                <w:rFonts w:ascii="ＭＳ Ｐ明朝" w:eastAsia="ＭＳ Ｐ明朝" w:hAnsi="ＭＳ Ｐ明朝" w:hint="eastAsia"/>
                <w:sz w:val="22"/>
                <w:u w:val="single"/>
              </w:rPr>
              <w:t>：</w:t>
            </w:r>
          </w:p>
          <w:p w14:paraId="1C464B36" w14:textId="77777777" w:rsidR="00EC16A5" w:rsidRPr="00D81982" w:rsidRDefault="00EC16A5" w:rsidP="0003488E">
            <w:pPr>
              <w:snapToGrid w:val="0"/>
              <w:spacing w:line="312" w:lineRule="auto"/>
              <w:ind w:leftChars="188" w:left="395"/>
              <w:rPr>
                <w:rFonts w:ascii="ＭＳ Ｐ明朝" w:eastAsia="ＭＳ Ｐ明朝" w:hAnsi="ＭＳ Ｐ明朝"/>
                <w:sz w:val="22"/>
                <w:u w:val="single"/>
              </w:rPr>
            </w:pPr>
            <w:r w:rsidRPr="00D81982">
              <w:rPr>
                <w:rFonts w:ascii="ＭＳ Ｐ明朝" w:eastAsia="ＭＳ Ｐ明朝" w:hAnsi="ＭＳ Ｐ明朝" w:hint="eastAsia"/>
                <w:sz w:val="22"/>
                <w:u w:val="single"/>
              </w:rPr>
              <w:t>サイトの総数の二乗根、（</w:t>
            </w:r>
            <w:r w:rsidRPr="00D81982">
              <w:rPr>
                <w:rFonts w:ascii="ＭＳ Ｐ明朝" w:eastAsia="ＭＳ Ｐ明朝" w:hAnsi="ＭＳ Ｐ明朝"/>
                <w:sz w:val="22"/>
                <w:u w:val="single"/>
              </w:rPr>
              <w:t>y=√x）端数切り上げ、y=現場審査のサイト数、x=サイトの総数。</w:t>
            </w:r>
          </w:p>
          <w:p w14:paraId="4FC00BF7" w14:textId="2F4CE864"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hint="eastAsia"/>
                <w:b/>
                <w:sz w:val="22"/>
                <w:u w:val="single"/>
              </w:rPr>
              <w:t xml:space="preserve">　定期</w:t>
            </w:r>
            <w:r w:rsidR="008F5864" w:rsidRPr="00D81982">
              <w:rPr>
                <w:rFonts w:ascii="ＭＳ Ｐ明朝" w:eastAsia="ＭＳ Ｐ明朝" w:hAnsi="ＭＳ Ｐ明朝" w:hint="eastAsia"/>
                <w:b/>
                <w:sz w:val="22"/>
                <w:u w:val="single"/>
              </w:rPr>
              <w:t>（サーベイランス）</w:t>
            </w:r>
            <w:r w:rsidRPr="00D81982">
              <w:rPr>
                <w:rFonts w:ascii="ＭＳ Ｐ明朝" w:eastAsia="ＭＳ Ｐ明朝" w:hAnsi="ＭＳ Ｐ明朝" w:hint="eastAsia"/>
                <w:b/>
                <w:sz w:val="22"/>
                <w:u w:val="single"/>
              </w:rPr>
              <w:t>審査：</w:t>
            </w:r>
          </w:p>
          <w:p w14:paraId="1597E929"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現在のサイト総数の二乗根に因数</w:t>
            </w:r>
            <w:r w:rsidRPr="00D81982">
              <w:rPr>
                <w:rFonts w:ascii="ＭＳ Ｐ明朝" w:eastAsia="ＭＳ Ｐ明朝" w:hAnsi="ＭＳ Ｐ明朝"/>
                <w:sz w:val="22"/>
                <w:u w:val="single"/>
              </w:rPr>
              <w:t>0.6を掛けた数、</w:t>
            </w:r>
            <w:r w:rsidRPr="00E90E5B">
              <w:rPr>
                <w:rFonts w:ascii="ＭＳ Ｐ明朝" w:eastAsia="ＭＳ Ｐ明朝" w:hAnsi="ＭＳ Ｐ明朝"/>
                <w:sz w:val="22"/>
                <w:u w:val="single"/>
              </w:rPr>
              <w:t>(y=0.6 √x)</w:t>
            </w:r>
            <w:r w:rsidRPr="00D81982">
              <w:rPr>
                <w:rFonts w:ascii="ＭＳ Ｐ明朝" w:eastAsia="ＭＳ Ｐ明朝" w:hAnsi="ＭＳ Ｐ明朝" w:hint="eastAsia"/>
                <w:sz w:val="22"/>
                <w:u w:val="single"/>
              </w:rPr>
              <w:t>端数切り上げ。</w:t>
            </w:r>
          </w:p>
          <w:p w14:paraId="7FD888FB" w14:textId="77777777"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b/>
                <w:bCs/>
                <w:sz w:val="22"/>
                <w:u w:val="single"/>
              </w:rPr>
              <w:t>更新（再）審査</w:t>
            </w:r>
            <w:r w:rsidRPr="00D81982">
              <w:rPr>
                <w:rFonts w:ascii="ＭＳ Ｐ明朝" w:eastAsia="ＭＳ Ｐ明朝" w:hAnsi="ＭＳ Ｐ明朝" w:hint="eastAsia"/>
                <w:b/>
                <w:sz w:val="22"/>
                <w:u w:val="single"/>
              </w:rPr>
              <w:t>：</w:t>
            </w:r>
          </w:p>
          <w:p w14:paraId="310C0324" w14:textId="77777777" w:rsidR="00EC16A5" w:rsidRPr="00D81982" w:rsidRDefault="00EC16A5" w:rsidP="0003488E">
            <w:pPr>
              <w:snapToGrid w:val="0"/>
              <w:spacing w:line="312" w:lineRule="auto"/>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現在のサイトの総数の二乗根、（</w:t>
            </w:r>
            <w:r w:rsidRPr="00D81982">
              <w:rPr>
                <w:rFonts w:ascii="ＭＳ Ｐ明朝" w:eastAsia="ＭＳ Ｐ明朝" w:hAnsi="ＭＳ Ｐ明朝"/>
                <w:sz w:val="22"/>
                <w:u w:val="single"/>
              </w:rPr>
              <w:t>y=√x）端数切り上げ。</w:t>
            </w:r>
          </w:p>
          <w:p w14:paraId="34E13C98"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認証の１サイクル期間中</w:t>
            </w:r>
            <w:r w:rsidRPr="00D81982">
              <w:rPr>
                <w:rFonts w:ascii="ＭＳ Ｐ明朝" w:eastAsia="ＭＳ Ｐ明朝" w:hAnsi="ＭＳ Ｐ明朝"/>
                <w:sz w:val="22"/>
                <w:u w:val="single"/>
              </w:rPr>
              <w:t>(5か年間に本部が重大不適合を受けなかった場合、サンプル数は因数0.8を掛けた数字（端数切り上げ）に削減ができる。</w:t>
            </w:r>
          </w:p>
          <w:p w14:paraId="3FDE55C1" w14:textId="4E24F00B" w:rsidR="00EC16A5" w:rsidRPr="00D81982" w:rsidRDefault="00EC16A5" w:rsidP="0003488E">
            <w:pPr>
              <w:snapToGrid w:val="0"/>
              <w:spacing w:line="312" w:lineRule="auto"/>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現場審査が求められなかった前回の審査の以後に追加されたサイト</w:t>
            </w:r>
            <w:r w:rsidR="007C5386" w:rsidRPr="00D81982">
              <w:rPr>
                <w:rFonts w:ascii="ＭＳ Ｐ明朝" w:eastAsia="ＭＳ Ｐ明朝" w:hAnsi="ＭＳ Ｐ明朝"/>
                <w:sz w:val="20"/>
                <w:szCs w:val="20"/>
                <w:u w:val="single"/>
              </w:rPr>
              <w:t>(3.4.5</w:t>
            </w:r>
            <w:r w:rsidR="007C5386" w:rsidRPr="00D81982">
              <w:rPr>
                <w:rFonts w:ascii="ＭＳ Ｐ明朝" w:eastAsia="ＭＳ Ｐ明朝" w:hAnsi="ＭＳ Ｐ明朝" w:hint="eastAsia"/>
                <w:sz w:val="20"/>
                <w:szCs w:val="20"/>
                <w:u w:val="single"/>
              </w:rPr>
              <w:t>項</w:t>
            </w:r>
            <w:r w:rsidR="007C5386" w:rsidRPr="00D81982">
              <w:rPr>
                <w:rFonts w:ascii="ＭＳ Ｐ明朝" w:eastAsia="ＭＳ Ｐ明朝" w:hAnsi="ＭＳ Ｐ明朝"/>
                <w:sz w:val="20"/>
                <w:szCs w:val="20"/>
                <w:u w:val="single"/>
              </w:rPr>
              <w:t>e)</w:t>
            </w:r>
            <w:r w:rsidRPr="00D81982">
              <w:rPr>
                <w:rFonts w:ascii="ＭＳ Ｐ明朝" w:eastAsia="ＭＳ Ｐ明朝" w:hAnsi="ＭＳ Ｐ明朝" w:hint="eastAsia"/>
                <w:sz w:val="20"/>
                <w:szCs w:val="20"/>
                <w:u w:val="single"/>
              </w:rPr>
              <w:t>については、削減の因数は使用してはならない。</w:t>
            </w:r>
          </w:p>
          <w:p w14:paraId="63A29CA7" w14:textId="436B0A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4.2.4</w:t>
            </w:r>
            <w:r w:rsidRPr="00D81982">
              <w:rPr>
                <w:rFonts w:ascii="ＭＳ Ｐ明朝" w:eastAsia="ＭＳ Ｐ明朝" w:hAnsi="ＭＳ Ｐ明朝" w:hint="eastAsia"/>
                <w:sz w:val="22"/>
                <w:u w:val="single"/>
              </w:rPr>
              <w:t xml:space="preserve">　認証機関は、顧客組織の認証対象行為についてのリスク分析において、下記の要素よって、そのリスクが高まっている場合にはサンプルの数（サイズ）を増加しなければならない。</w:t>
            </w:r>
          </w:p>
          <w:p w14:paraId="7060A5D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サイトの数（サイズ）と従業員数</w:t>
            </w:r>
          </w:p>
          <w:p w14:paraId="46C6BD30" w14:textId="470EF2DF"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原材料の流れ</w:t>
            </w:r>
            <w:r w:rsidR="007C5386"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COC方式の相違</w:t>
            </w:r>
          </w:p>
          <w:p w14:paraId="5154A7F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COC方式及び原材料の由来の定義の適用の相違</w:t>
            </w:r>
          </w:p>
          <w:p w14:paraId="37BD6EA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「問題のある出処」から原材料を調達するリスクのレベル</w:t>
            </w:r>
          </w:p>
          <w:p w14:paraId="794BAD8C"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苦情及びその他の是正及び予防措置</w:t>
            </w:r>
          </w:p>
          <w:p w14:paraId="674DD7BB" w14:textId="2F68CD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多国籍に係る場合</w:t>
            </w:r>
          </w:p>
          <w:p w14:paraId="305A1526"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内部監査及び外部審査の結果</w:t>
            </w:r>
          </w:p>
          <w:p w14:paraId="0AEA221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h)　マルチサイトの種類（マルチサイト又は生産者グループ）</w:t>
            </w:r>
          </w:p>
          <w:p w14:paraId="532A39D9"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3697D63C" w14:textId="0B6C0EEB" w:rsidR="00EC16A5" w:rsidRPr="00D81982" w:rsidRDefault="00EC16A5" w:rsidP="0003488E">
            <w:pPr>
              <w:autoSpaceDE w:val="0"/>
              <w:autoSpaceDN w:val="0"/>
              <w:adjustRightInd w:val="0"/>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hint="eastAsia"/>
                <w:bCs/>
                <w:sz w:val="22"/>
                <w:u w:val="single"/>
              </w:rPr>
              <w:t>審査時間</w:t>
            </w:r>
          </w:p>
          <w:p w14:paraId="7A028560" w14:textId="5DEFEB6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0003488E"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認証機関は、審査時間の割り当てに関する全体的な方針との関連において、マルチサイト審査に費やす時間の正当な理由を示すことが可能でなければならない。</w:t>
            </w:r>
          </w:p>
          <w:p w14:paraId="4DC39BF3" w14:textId="788BBEE0"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4.3.2</w:t>
            </w:r>
            <w:r w:rsidRPr="00D81982">
              <w:rPr>
                <w:rFonts w:ascii="ＭＳ Ｐ明朝" w:eastAsia="ＭＳ Ｐ明朝" w:hAnsi="ＭＳ Ｐ明朝" w:hint="eastAsia"/>
                <w:sz w:val="22"/>
                <w:u w:val="single"/>
              </w:rPr>
              <w:t xml:space="preserve">　初回、</w:t>
            </w:r>
            <w:r w:rsidR="008F5864" w:rsidRPr="00D81982">
              <w:rPr>
                <w:rFonts w:ascii="ＭＳ Ｐ明朝" w:eastAsia="ＭＳ Ｐ明朝" w:hAnsi="ＭＳ Ｐ明朝" w:hint="eastAsia"/>
                <w:sz w:val="22"/>
                <w:u w:val="single"/>
              </w:rPr>
              <w:t>定期（</w:t>
            </w:r>
            <w:r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hint="eastAsia"/>
                <w:sz w:val="22"/>
                <w:u w:val="single"/>
              </w:rPr>
              <w:t>）審査</w:t>
            </w:r>
            <w:r w:rsidRPr="00D81982">
              <w:rPr>
                <w:rFonts w:ascii="ＭＳ Ｐ明朝" w:eastAsia="ＭＳ Ｐ明朝" w:hAnsi="ＭＳ Ｐ明朝" w:hint="eastAsia"/>
                <w:sz w:val="22"/>
                <w:u w:val="single"/>
              </w:rPr>
              <w:t>、及び更新（再）認証の審査の一環として各個別サイトのために費やされる最低限の審査時間は、</w:t>
            </w:r>
            <w:r w:rsidR="00BF4FDA" w:rsidRPr="00D81982">
              <w:rPr>
                <w:rFonts w:ascii="ＭＳ Ｐ明朝" w:eastAsia="ＭＳ Ｐ明朝" w:hAnsi="ＭＳ Ｐ明朝" w:hint="eastAsia"/>
                <w:sz w:val="22"/>
                <w:u w:val="single"/>
              </w:rPr>
              <w:t>基準文書</w:t>
            </w:r>
            <w:r w:rsidR="00BF4FDA" w:rsidRPr="00D81982">
              <w:rPr>
                <w:rFonts w:ascii="ＭＳ Ｐ明朝" w:eastAsia="ＭＳ Ｐ明朝" w:hAnsi="ＭＳ Ｐ明朝"/>
                <w:sz w:val="22"/>
                <w:u w:val="single"/>
              </w:rPr>
              <w:t>5-2の</w:t>
            </w:r>
            <w:r w:rsidRPr="00D81982">
              <w:rPr>
                <w:rFonts w:ascii="ＭＳ Ｐ明朝" w:eastAsia="ＭＳ Ｐ明朝" w:hAnsi="ＭＳ Ｐ明朝"/>
                <w:sz w:val="22"/>
                <w:u w:val="single"/>
              </w:rPr>
              <w:t>7.4.</w:t>
            </w:r>
            <w:r w:rsidR="00850BFF" w:rsidRPr="00D81982">
              <w:rPr>
                <w:rFonts w:ascii="ＭＳ Ｐ明朝" w:eastAsia="ＭＳ Ｐ明朝" w:hAnsi="ＭＳ Ｐ明朝"/>
                <w:sz w:val="22"/>
                <w:u w:val="single"/>
              </w:rPr>
              <w:t>７</w:t>
            </w:r>
            <w:r w:rsidRPr="00D81982">
              <w:rPr>
                <w:rFonts w:ascii="ＭＳ Ｐ明朝" w:eastAsia="ＭＳ Ｐ明朝" w:hAnsi="ＭＳ Ｐ明朝" w:hint="eastAsia"/>
                <w:sz w:val="22"/>
                <w:u w:val="single"/>
              </w:rPr>
              <w:t>項が定める審査の時間とする。</w:t>
            </w:r>
            <w:r w:rsidRPr="00D81982">
              <w:rPr>
                <w:rFonts w:ascii="ＭＳ Ｐ明朝" w:eastAsia="ＭＳ Ｐ明朝" w:hAnsi="ＭＳ Ｐ明朝"/>
                <w:sz w:val="22"/>
                <w:u w:val="single"/>
              </w:rPr>
              <w:t>COC規格の中でサイトとの関連性がなく本部のみが審査対象とされた項目を考慮したサイトの削減も適用可能である。</w:t>
            </w:r>
          </w:p>
          <w:p w14:paraId="64429EA7"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本部については、サンプルサイトから削減することは許容されない。</w:t>
            </w:r>
          </w:p>
          <w:p w14:paraId="6474E897" w14:textId="4A4761F1"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2F8530DF" w14:textId="2C9FBB2D" w:rsidR="00465E44" w:rsidRPr="00D81982" w:rsidRDefault="00465E44" w:rsidP="0003488E">
            <w:pPr>
              <w:autoSpaceDE w:val="0"/>
              <w:autoSpaceDN w:val="0"/>
              <w:adjustRightInd w:val="0"/>
              <w:snapToGrid w:val="0"/>
              <w:spacing w:line="312" w:lineRule="auto"/>
              <w:rPr>
                <w:rFonts w:ascii="ＭＳ Ｐ明朝" w:eastAsia="ＭＳ Ｐ明朝" w:hAnsi="ＭＳ Ｐ明朝"/>
                <w:sz w:val="22"/>
                <w:u w:val="single"/>
              </w:rPr>
            </w:pPr>
          </w:p>
          <w:p w14:paraId="06DC86F7" w14:textId="55326E7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AC5E3E5" w14:textId="64C46EE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EE076C7" w14:textId="643993B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FE4FB79" w14:textId="5E900D9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659838" w14:textId="6F8D71A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04F4282" w14:textId="1BB7397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F253618" w14:textId="31990DB6"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AFD489" w14:textId="0F79684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FA35EB0" w14:textId="7974646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13D5EF3" w14:textId="2A70505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1C6FF10" w14:textId="3A33C58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F2E3495" w14:textId="5AA41A6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496FA26" w14:textId="0F077E3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D82BC5C" w14:textId="0B80D2D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264006" w14:textId="1E731AEC"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40DC830F" w14:textId="669CC08C"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6939C7E" w14:textId="07E75B41"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1A4790C" w14:textId="2DC4902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DC3835" w14:textId="636540F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E7B0DCA" w14:textId="11CCDD1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B4AABF8" w14:textId="7AB44985"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1755A0A" w14:textId="3E0C330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750EAE6B" w14:textId="4F462A05"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1C6D210" w14:textId="53759E42"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24519C6" w14:textId="0FFAABE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1EA28BA0" w14:textId="5CD33B8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E9EE7E2" w14:textId="2132940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C65C2F6" w14:textId="56F518DA"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13C759F6" w14:textId="77777777"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2E6FC22" w14:textId="77777777" w:rsidR="0003488E"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lastRenderedPageBreak/>
              <w:br w:type="page"/>
            </w:r>
            <w:bookmarkStart w:id="47" w:name="_Hlk38011979"/>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4</w:t>
            </w:r>
            <w:r w:rsidR="00C2620B" w:rsidRPr="00D81982">
              <w:rPr>
                <w:rFonts w:ascii="ＭＳ Ｐ明朝" w:eastAsia="ＭＳ Ｐ明朝" w:hAnsi="ＭＳ Ｐ明朝" w:hint="eastAsia"/>
                <w:b/>
                <w:sz w:val="22"/>
                <w:u w:val="single"/>
              </w:rPr>
              <w:t xml:space="preserve">　</w:t>
            </w:r>
          </w:p>
          <w:p w14:paraId="740BCA7C" w14:textId="4E56617E" w:rsidR="00EC16A5" w:rsidRPr="00D81982" w:rsidRDefault="00EC16A5" w:rsidP="0003488E">
            <w:pPr>
              <w:snapToGrid w:val="0"/>
              <w:spacing w:line="312" w:lineRule="auto"/>
              <w:jc w:val="cente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審査報告書の最低限の内容</w:t>
            </w:r>
          </w:p>
          <w:p w14:paraId="0363EAE4"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2B36D96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審査報告書は、最低限下記の内容を含まなければならない。</w:t>
            </w:r>
          </w:p>
          <w:p w14:paraId="723F6DE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1.　表紙</w:t>
            </w:r>
          </w:p>
          <w:p w14:paraId="0668322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2.　顧客組織の解説</w:t>
            </w:r>
          </w:p>
          <w:p w14:paraId="6659BA8B" w14:textId="7614CE0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3.　下記を含む顧客組織の</w:t>
            </w:r>
            <w:r w:rsidR="00537E09"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-COCの解説</w:t>
            </w:r>
          </w:p>
          <w:p w14:paraId="1B564A4E"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マネジメントシステム</w:t>
            </w:r>
          </w:p>
          <w:p w14:paraId="586D43B6"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組織及び/又はサイトの部分</w:t>
            </w:r>
          </w:p>
          <w:p w14:paraId="72CB91DA"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外部委託を含むプロセス/行為、及び</w:t>
            </w:r>
          </w:p>
          <w:p w14:paraId="06A75840" w14:textId="77777777" w:rsidR="00EC16A5" w:rsidRPr="00D81982" w:rsidRDefault="00EC16A5" w:rsidP="0003488E">
            <w:pPr>
              <w:snapToGrid w:val="0"/>
              <w:spacing w:line="312" w:lineRule="auto"/>
              <w:ind w:leftChars="193" w:left="871"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SGEC-COCの対象である製品グループ及びその製品</w:t>
            </w:r>
          </w:p>
          <w:p w14:paraId="5CF1530F"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310C4F0D"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　　COCの方式</w:t>
            </w:r>
          </w:p>
          <w:p w14:paraId="40416F14"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ii　 SGEC商標の使用の有無</w:t>
            </w:r>
          </w:p>
          <w:p w14:paraId="294F2570" w14:textId="77777777"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t>4.　審査の対象範囲</w:t>
            </w:r>
          </w:p>
          <w:p w14:paraId="5C5C04FD" w14:textId="487D70B3" w:rsidR="00EC16A5" w:rsidRPr="00D81982" w:rsidRDefault="00EC16A5" w:rsidP="0003488E">
            <w:pPr>
              <w:snapToGrid w:val="0"/>
              <w:spacing w:line="312" w:lineRule="auto"/>
              <w:ind w:leftChars="194" w:left="1030" w:hangingChars="283" w:hanging="62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4及びSGEC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007C5386" w:rsidRPr="00D81982">
              <w:rPr>
                <w:rFonts w:ascii="ＭＳ Ｐ明朝" w:eastAsia="ＭＳ Ｐ明朝" w:hAnsi="ＭＳ Ｐ明朝" w:hint="eastAsia"/>
                <w:sz w:val="22"/>
                <w:u w:val="single"/>
              </w:rPr>
              <w:t>６</w:t>
            </w:r>
            <w:r w:rsidRPr="00D81982">
              <w:rPr>
                <w:rFonts w:ascii="ＭＳ Ｐ明朝" w:eastAsia="ＭＳ Ｐ明朝" w:hAnsi="ＭＳ Ｐ明朝" w:hint="eastAsia"/>
                <w:sz w:val="22"/>
                <w:u w:val="single"/>
              </w:rPr>
              <w:t>に基づき適用された規準。</w:t>
            </w:r>
          </w:p>
          <w:p w14:paraId="51384CCE" w14:textId="77777777" w:rsidR="00EC16A5" w:rsidRPr="00D81982" w:rsidRDefault="00EC16A5" w:rsidP="0003488E">
            <w:pPr>
              <w:snapToGrid w:val="0"/>
              <w:spacing w:line="312" w:lineRule="auto"/>
              <w:ind w:leftChars="401" w:left="963" w:hangingChars="55" w:hanging="121"/>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77E74E14" w14:textId="77777777" w:rsidR="00EC16A5" w:rsidRPr="00D81982" w:rsidRDefault="00EC16A5" w:rsidP="0003488E">
            <w:pPr>
              <w:snapToGrid w:val="0"/>
              <w:spacing w:line="312"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COCの方式</w:t>
            </w:r>
          </w:p>
          <w:p w14:paraId="7FAB4DE6"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ii　　SGEC商標使用規則、及び</w:t>
            </w:r>
          </w:p>
          <w:p w14:paraId="69D85B7A"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SGEC-DDSの要求事項</w:t>
            </w:r>
          </w:p>
          <w:p w14:paraId="2C3A38F4"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現場訪問をしたサイト</w:t>
            </w:r>
          </w:p>
          <w:p w14:paraId="50A7B61E"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遠隔審査に関して：</w:t>
            </w:r>
          </w:p>
          <w:p w14:paraId="4D026FB2"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遠隔審査実施の正当理由</w:t>
            </w:r>
          </w:p>
          <w:p w14:paraId="7183CE7C"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採用された情報通信技術（テクニック）とその正当理由</w:t>
            </w:r>
          </w:p>
          <w:p w14:paraId="68956E8B"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マルチサイト審査に関して：</w:t>
            </w:r>
          </w:p>
          <w:p w14:paraId="47BEC24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3の3.2.3項に則ったサンプルサイズの計算</w:t>
            </w:r>
          </w:p>
          <w:p w14:paraId="7C31152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　該当するサンプリングの正当性を証明する理由、及び</w:t>
            </w:r>
          </w:p>
          <w:p w14:paraId="020686AB"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iii　審査を受けたサイト</w:t>
            </w:r>
          </w:p>
          <w:p w14:paraId="4F68F276"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5.　審査の所見</w:t>
            </w:r>
          </w:p>
          <w:p w14:paraId="082A766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適用された認証基準との適合又は不適合を示す所見の呈示</w:t>
            </w:r>
          </w:p>
          <w:p w14:paraId="600C4C17" w14:textId="31B85D05"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提示された是正措置</w:t>
            </w:r>
            <w:r w:rsidR="007C5386" w:rsidRPr="00D81982">
              <w:rPr>
                <w:rFonts w:ascii="ＭＳ Ｐ明朝" w:eastAsia="ＭＳ Ｐ明朝" w:hAnsi="ＭＳ Ｐ明朝" w:hint="eastAsia"/>
                <w:sz w:val="22"/>
                <w:u w:val="single"/>
              </w:rPr>
              <w:t>、</w:t>
            </w:r>
            <w:r w:rsidR="007C5386" w:rsidRPr="00D81982">
              <w:rPr>
                <w:rFonts w:ascii="ＭＳ Ｐ明朝" w:eastAsia="ＭＳ Ｐ明朝" w:hAnsi="ＭＳ Ｐ明朝" w:hint="eastAsia"/>
                <w:sz w:val="22"/>
                <w:highlight w:val="cyan"/>
                <w:u w:val="single"/>
              </w:rPr>
              <w:t>及び是正措置の完了報告までの期限</w:t>
            </w:r>
          </w:p>
          <w:p w14:paraId="52CFFAED"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前回提示された是正措置の評価、及び</w:t>
            </w:r>
          </w:p>
          <w:p w14:paraId="0FDA378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認証の結論</w:t>
            </w:r>
          </w:p>
          <w:bookmarkEnd w:id="47"/>
          <w:p w14:paraId="15B65584" w14:textId="002A8314" w:rsidR="00D34B28" w:rsidRPr="00D81982" w:rsidRDefault="00D34B28" w:rsidP="000C05BF">
            <w:pPr>
              <w:widowControl/>
              <w:snapToGrid w:val="0"/>
              <w:spacing w:line="300" w:lineRule="auto"/>
              <w:rPr>
                <w:rFonts w:ascii="ＭＳ 明朝" w:hAnsi="ＭＳ 明朝" w:cs="Arial"/>
                <w:kern w:val="0"/>
                <w:szCs w:val="21"/>
                <w:u w:val="single"/>
                <w:lang w:val="en-GB"/>
              </w:rPr>
            </w:pPr>
          </w:p>
          <w:p w14:paraId="79F356ED" w14:textId="542DFA9B" w:rsidR="00540644" w:rsidRPr="00D81982" w:rsidRDefault="00540644" w:rsidP="00D34B28">
            <w:pPr>
              <w:widowControl/>
              <w:rPr>
                <w:rFonts w:ascii="ＭＳ 明朝" w:hAnsi="ＭＳ 明朝" w:cs="Arial"/>
                <w:kern w:val="0"/>
                <w:szCs w:val="21"/>
                <w:u w:val="single"/>
                <w:lang w:val="en-GB"/>
              </w:rPr>
            </w:pPr>
          </w:p>
          <w:p w14:paraId="02F3E866" w14:textId="62274D98" w:rsidR="0003488E" w:rsidRPr="00D81982" w:rsidRDefault="0003488E" w:rsidP="00D34B28">
            <w:pPr>
              <w:widowControl/>
              <w:rPr>
                <w:rFonts w:ascii="ＭＳ 明朝" w:hAnsi="ＭＳ 明朝" w:cs="Arial"/>
                <w:kern w:val="0"/>
                <w:szCs w:val="21"/>
                <w:u w:val="single"/>
                <w:lang w:val="en-GB"/>
              </w:rPr>
            </w:pPr>
          </w:p>
          <w:p w14:paraId="1A6E83A4" w14:textId="7E452186" w:rsidR="00BF6D41" w:rsidRPr="00D81982" w:rsidRDefault="00BF6D41" w:rsidP="00BF6D41">
            <w:pPr>
              <w:rPr>
                <w:rFonts w:ascii="ＭＳ Ｐ明朝" w:eastAsia="ＭＳ Ｐ明朝" w:hAnsi="ＭＳ Ｐ明朝"/>
                <w:b/>
                <w:bCs/>
                <w:sz w:val="22"/>
              </w:rPr>
            </w:pPr>
            <w:bookmarkStart w:id="48" w:name="_Hlk38012741"/>
            <w:r w:rsidRPr="00D81982">
              <w:rPr>
                <w:rFonts w:ascii="ＭＳ Ｐ明朝" w:eastAsia="ＭＳ Ｐ明朝" w:hAnsi="ＭＳ Ｐ明朝"/>
                <w:b/>
                <w:bCs/>
                <w:sz w:val="22"/>
              </w:rPr>
              <w:lastRenderedPageBreak/>
              <w:t>SGEC</w:t>
            </w:r>
            <w:r w:rsidR="00926D6C" w:rsidRPr="00D81982">
              <w:rPr>
                <w:rFonts w:ascii="ＭＳ Ｐ明朝" w:eastAsia="ＭＳ Ｐ明朝" w:hAnsi="ＭＳ Ｐ明朝" w:hint="eastAsia"/>
                <w:b/>
                <w:bCs/>
                <w:sz w:val="22"/>
              </w:rPr>
              <w:t>規準文書</w:t>
            </w:r>
            <w:r w:rsidR="00926D6C" w:rsidRPr="00D81982">
              <w:rPr>
                <w:rFonts w:ascii="ＭＳ Ｐ明朝" w:eastAsia="ＭＳ Ｐ明朝" w:hAnsi="ＭＳ Ｐ明朝"/>
                <w:b/>
                <w:bCs/>
                <w:sz w:val="22"/>
              </w:rPr>
              <w:t>5-3</w:t>
            </w:r>
          </w:p>
          <w:p w14:paraId="16C1B830" w14:textId="702F9299" w:rsidR="00BF6D41" w:rsidRPr="00D81982" w:rsidRDefault="00BF6D41" w:rsidP="00BF6D41">
            <w:pPr>
              <w:rPr>
                <w:rFonts w:ascii="ＭＳ 明朝" w:hAnsi="ＭＳ 明朝"/>
              </w:rPr>
            </w:pPr>
            <w:r w:rsidRPr="00D81982">
              <w:rPr>
                <w:rFonts w:ascii="ＭＳ 明朝" w:hAnsi="ＭＳ 明朝" w:hint="eastAsia"/>
              </w:rPr>
              <w:t>理事会</w:t>
            </w:r>
            <w:r w:rsidR="00EE71E9" w:rsidRPr="00D81982">
              <w:rPr>
                <w:rFonts w:ascii="ＭＳ 明朝" w:hAnsi="ＭＳ 明朝" w:hint="eastAsia"/>
              </w:rPr>
              <w:t xml:space="preserve">　</w:t>
            </w:r>
            <w:r w:rsidR="008504A2" w:rsidRPr="00D81982">
              <w:rPr>
                <w:rFonts w:ascii="ＭＳ 明朝" w:hAnsi="ＭＳ 明朝"/>
              </w:rPr>
              <w:t>202X</w:t>
            </w:r>
          </w:p>
          <w:p w14:paraId="13860867" w14:textId="6C19E7E7" w:rsidR="00BF6D41" w:rsidRPr="00D81982" w:rsidRDefault="008504A2" w:rsidP="00BF6D41">
            <w:pPr>
              <w:rPr>
                <w:rFonts w:ascii="ＭＳ 明朝" w:hAnsi="ＭＳ 明朝"/>
              </w:rPr>
            </w:pPr>
            <w:r w:rsidRPr="00D81982">
              <w:rPr>
                <w:rFonts w:ascii="ＭＳ 明朝" w:hAnsi="ＭＳ 明朝"/>
              </w:rPr>
              <w:t>202X</w:t>
            </w:r>
            <w:r w:rsidR="00BF6D41" w:rsidRPr="00D81982">
              <w:rPr>
                <w:rFonts w:ascii="ＭＳ 明朝" w:hAnsi="ＭＳ 明朝" w:hint="eastAsia"/>
              </w:rPr>
              <w:t>．</w:t>
            </w:r>
            <w:r w:rsidR="00926D6C" w:rsidRPr="00D81982">
              <w:rPr>
                <w:rFonts w:ascii="ＭＳ 明朝" w:hAnsi="ＭＳ 明朝"/>
              </w:rPr>
              <w:t>XX</w:t>
            </w:r>
            <w:r w:rsidR="00BF6D41" w:rsidRPr="00D81982">
              <w:rPr>
                <w:rFonts w:ascii="ＭＳ 明朝" w:hAnsi="ＭＳ 明朝" w:hint="eastAsia"/>
              </w:rPr>
              <w:t>．</w:t>
            </w:r>
            <w:r w:rsidR="00926D6C" w:rsidRPr="00D81982">
              <w:rPr>
                <w:rFonts w:ascii="ＭＳ 明朝" w:hAnsi="ＭＳ 明朝"/>
              </w:rPr>
              <w:t>XX</w:t>
            </w:r>
          </w:p>
          <w:p w14:paraId="17FD123D" w14:textId="46AA68E9" w:rsidR="00BF6D41" w:rsidRPr="00D81982" w:rsidRDefault="00BF6D41" w:rsidP="00BF6D41">
            <w:pPr>
              <w:jc w:val="center"/>
              <w:rPr>
                <w:rFonts w:ascii="ＭＳ Ｐ明朝" w:eastAsia="ＭＳ Ｐ明朝" w:hAnsi="ＭＳ Ｐ明朝" w:cs="Arial"/>
                <w:b/>
                <w:sz w:val="22"/>
              </w:rPr>
            </w:pPr>
            <w:r w:rsidRPr="00D81982">
              <w:rPr>
                <w:rFonts w:ascii="ＭＳ Ｐ明朝" w:eastAsia="ＭＳ Ｐ明朝" w:hAnsi="ＭＳ Ｐ明朝" w:cs="Arial"/>
                <w:b/>
                <w:sz w:val="22"/>
              </w:rPr>
              <w:t>SGEC/PEFC認証・認定の手順</w:t>
            </w:r>
          </w:p>
          <w:bookmarkEnd w:id="48"/>
          <w:p w14:paraId="02EBC9FC" w14:textId="6F5BFF95" w:rsidR="00EE71E9" w:rsidRPr="00D81982" w:rsidRDefault="00D2575B" w:rsidP="00D2575B">
            <w:pPr>
              <w:rPr>
                <w:rFonts w:ascii="ＭＳ Ｐ明朝" w:eastAsia="ＭＳ Ｐ明朝" w:hAnsi="ＭＳ Ｐ明朝" w:cs="Arial"/>
                <w:bCs/>
                <w:sz w:val="22"/>
              </w:rPr>
            </w:pPr>
            <w:r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Cs/>
                <w:sz w:val="22"/>
              </w:rPr>
              <w:t xml:space="preserve">　</w:t>
            </w:r>
            <w:r w:rsidRPr="00D81982">
              <w:rPr>
                <w:rFonts w:ascii="ＭＳ Ｐ明朝" w:eastAsia="ＭＳ Ｐ明朝" w:hAnsi="ＭＳ Ｐ明朝" w:cs="Arial" w:hint="eastAsia"/>
                <w:bCs/>
                <w:sz w:val="22"/>
              </w:rPr>
              <w:t xml:space="preserve">　</w:t>
            </w:r>
            <w:r w:rsidR="00EE71E9" w:rsidRPr="00D81982">
              <w:rPr>
                <w:rFonts w:ascii="ＭＳ Ｐ明朝" w:eastAsia="ＭＳ Ｐ明朝" w:hAnsi="ＭＳ Ｐ明朝" w:cs="Arial" w:hint="eastAsia"/>
                <w:bCs/>
                <w:sz w:val="22"/>
              </w:rPr>
              <w:t>（現行「</w:t>
            </w:r>
            <w:r w:rsidR="00EE71E9" w:rsidRPr="00D81982">
              <w:rPr>
                <w:rFonts w:ascii="ＭＳ Ｐ明朝" w:eastAsia="ＭＳ Ｐ明朝" w:hAnsi="ＭＳ Ｐ明朝" w:cs="Arial"/>
                <w:bCs/>
                <w:sz w:val="22"/>
              </w:rPr>
              <w:t>SGEC/PEFC認証・認定の手順」の</w:t>
            </w:r>
            <w:r w:rsidRPr="00D81982">
              <w:rPr>
                <w:rFonts w:ascii="ＭＳ Ｐ明朝" w:eastAsia="ＭＳ Ｐ明朝" w:hAnsi="ＭＳ Ｐ明朝" w:cs="Arial" w:hint="eastAsia"/>
                <w:bCs/>
                <w:sz w:val="22"/>
              </w:rPr>
              <w:t>趣旨を変えないで</w:t>
            </w:r>
            <w:r w:rsidR="00EE71E9" w:rsidRPr="00D81982">
              <w:rPr>
                <w:rFonts w:ascii="ＭＳ Ｐ明朝" w:eastAsia="ＭＳ Ｐ明朝" w:hAnsi="ＭＳ Ｐ明朝" w:cs="Arial" w:hint="eastAsia"/>
                <w:bCs/>
                <w:sz w:val="22"/>
              </w:rPr>
              <w:t>今回の</w:t>
            </w:r>
            <w:r w:rsidRPr="00D81982">
              <w:rPr>
                <w:rFonts w:ascii="ＭＳ Ｐ明朝" w:eastAsia="ＭＳ Ｐ明朝" w:hAnsi="ＭＳ Ｐ明朝" w:cs="Arial" w:hint="eastAsia"/>
                <w:bCs/>
                <w:sz w:val="22"/>
              </w:rPr>
              <w:t>改正規格に基づき修正</w:t>
            </w:r>
            <w:r w:rsidR="00EE71E9" w:rsidRPr="00D81982">
              <w:rPr>
                <w:rFonts w:ascii="ＭＳ Ｐ明朝" w:eastAsia="ＭＳ Ｐ明朝" w:hAnsi="ＭＳ Ｐ明朝" w:cs="Arial" w:hint="eastAsia"/>
                <w:bCs/>
                <w:sz w:val="22"/>
              </w:rPr>
              <w:t>）</w:t>
            </w:r>
            <w:r w:rsidRPr="00D81982">
              <w:rPr>
                <w:rFonts w:ascii="ＭＳ Ｐ明朝" w:eastAsia="ＭＳ Ｐ明朝" w:hAnsi="ＭＳ Ｐ明朝" w:cs="Arial" w:hint="eastAsia"/>
                <w:bCs/>
                <w:sz w:val="22"/>
              </w:rPr>
              <w:t xml:space="preserve">　</w:t>
            </w:r>
          </w:p>
          <w:p w14:paraId="128789F0" w14:textId="243836CF" w:rsidR="00D2575B" w:rsidRPr="00D81982" w:rsidRDefault="00EE71E9" w:rsidP="00EE71E9">
            <w:pPr>
              <w:ind w:firstLineChars="1500" w:firstLine="3300"/>
              <w:rPr>
                <w:rFonts w:ascii="ＭＳ Ｐ明朝" w:eastAsia="ＭＳ Ｐ明朝" w:hAnsi="ＭＳ Ｐ明朝"/>
                <w:bCs/>
                <w:sz w:val="22"/>
              </w:rPr>
            </w:pPr>
            <w:r w:rsidRPr="00D81982">
              <w:rPr>
                <w:rFonts w:ascii="ＭＳ Ｐ明朝" w:eastAsia="ＭＳ Ｐ明朝" w:hAnsi="ＭＳ Ｐ明朝" w:cs="Arial" w:hint="eastAsia"/>
                <w:bCs/>
                <w:sz w:val="22"/>
              </w:rPr>
              <w:t>（修正部分を</w:t>
            </w:r>
            <w:r w:rsidR="00D2575B" w:rsidRPr="00D81982">
              <w:rPr>
                <w:rFonts w:ascii="ＭＳ Ｐ明朝" w:eastAsia="ＭＳ Ｐ明朝" w:hAnsi="ＭＳ Ｐ明朝" w:cs="Arial" w:hint="eastAsia"/>
                <w:bCs/>
                <w:sz w:val="22"/>
              </w:rPr>
              <w:t>アンダーラインで明示）</w:t>
            </w:r>
          </w:p>
          <w:p w14:paraId="4D5CB4F6" w14:textId="77777777"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192DA10" w14:textId="6F02A894" w:rsidR="008E3F0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kern w:val="0"/>
                <w:sz w:val="22"/>
              </w:rPr>
              <w:t>SGEC森林管理認証及び</w:t>
            </w:r>
            <w:r w:rsidRPr="00D81982">
              <w:rPr>
                <w:rFonts w:ascii="ＭＳ Ｐ明朝" w:eastAsia="ＭＳ Ｐ明朝" w:hAnsi="ＭＳ Ｐ明朝"/>
                <w:kern w:val="0"/>
                <w:sz w:val="22"/>
              </w:rPr>
              <w:t>C</w:t>
            </w:r>
            <w:r w:rsidR="008E3F01" w:rsidRPr="00D81982">
              <w:rPr>
                <w:rFonts w:ascii="ＭＳ Ｐ明朝" w:eastAsia="ＭＳ Ｐ明朝" w:hAnsi="ＭＳ Ｐ明朝"/>
                <w:kern w:val="0"/>
                <w:sz w:val="22"/>
              </w:rPr>
              <w:t>O</w:t>
            </w:r>
            <w:r w:rsidRPr="00D81982">
              <w:rPr>
                <w:rFonts w:ascii="ＭＳ Ｐ明朝" w:eastAsia="ＭＳ Ｐ明朝" w:hAnsi="ＭＳ Ｐ明朝"/>
                <w:kern w:val="0"/>
                <w:sz w:val="22"/>
              </w:rPr>
              <w:t>C</w:t>
            </w:r>
            <w:r w:rsidRPr="00D81982">
              <w:rPr>
                <w:rFonts w:ascii="ＭＳ Ｐ明朝" w:eastAsia="ＭＳ Ｐ明朝" w:hAnsi="ＭＳ Ｐ明朝" w:cs="ＭＳ 明朝" w:hint="eastAsia"/>
                <w:kern w:val="0"/>
                <w:sz w:val="22"/>
              </w:rPr>
              <w:t>認証は国際標準化機構（</w:t>
            </w:r>
            <w:r w:rsidRPr="00D81982">
              <w:rPr>
                <w:rFonts w:ascii="ＭＳ Ｐ明朝" w:eastAsia="ＭＳ Ｐ明朝" w:hAnsi="ＭＳ Ｐ明朝" w:cs="ＭＳ 明朝"/>
                <w:kern w:val="0"/>
                <w:sz w:val="22"/>
              </w:rPr>
              <w:t>ISO）及び国際認定機関フォーラム（IAF）によって定められた国際的な認証、認定の手順に依拠する。</w:t>
            </w:r>
          </w:p>
          <w:p w14:paraId="55FEC8D1" w14:textId="3B9BEE98" w:rsidR="00BF6D4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この文書は、森林管理及</w:t>
            </w:r>
            <w:r w:rsidRPr="00D81982">
              <w:rPr>
                <w:rFonts w:ascii="ＭＳ Ｐ明朝" w:eastAsia="ＭＳ Ｐ明朝" w:hAnsi="ＭＳ Ｐ明朝" w:cs="ＭＳ 明朝" w:hint="eastAsia"/>
                <w:kern w:val="0"/>
                <w:sz w:val="22"/>
                <w:u w:val="single"/>
              </w:rPr>
              <w:t>び</w:t>
            </w:r>
            <w:r w:rsidRPr="00D81982">
              <w:rPr>
                <w:rFonts w:ascii="ＭＳ Ｐ明朝" w:eastAsia="ＭＳ Ｐ明朝" w:hAnsi="ＭＳ Ｐ明朝" w:cs="ＭＳ 明朝"/>
                <w:kern w:val="0"/>
                <w:sz w:val="22"/>
                <w:u w:val="single"/>
              </w:rPr>
              <w:t>C</w:t>
            </w:r>
            <w:r w:rsidR="008E3F01" w:rsidRPr="00D81982">
              <w:rPr>
                <w:rFonts w:ascii="ＭＳ Ｐ明朝" w:eastAsia="ＭＳ Ｐ明朝" w:hAnsi="ＭＳ Ｐ明朝" w:cs="ＭＳ 明朝"/>
                <w:kern w:val="0"/>
                <w:sz w:val="22"/>
                <w:u w:val="single"/>
              </w:rPr>
              <w:t>O</w:t>
            </w:r>
            <w:r w:rsidRPr="00D81982">
              <w:rPr>
                <w:rFonts w:ascii="ＭＳ Ｐ明朝" w:eastAsia="ＭＳ Ｐ明朝" w:hAnsi="ＭＳ Ｐ明朝" w:cs="ＭＳ 明朝"/>
                <w:kern w:val="0"/>
                <w:sz w:val="22"/>
                <w:u w:val="single"/>
              </w:rPr>
              <w:t>C認証</w:t>
            </w:r>
            <w:r w:rsidRPr="00D81982">
              <w:rPr>
                <w:rFonts w:ascii="ＭＳ Ｐ明朝" w:eastAsia="ＭＳ Ｐ明朝" w:hAnsi="ＭＳ Ｐ明朝" w:cs="ＭＳ 明朝" w:hint="eastAsia"/>
                <w:kern w:val="0"/>
                <w:sz w:val="22"/>
              </w:rPr>
              <w:t>について</w:t>
            </w:r>
            <w:r w:rsidRPr="00D81982">
              <w:rPr>
                <w:rFonts w:ascii="ＭＳ Ｐ明朝" w:eastAsia="ＭＳ Ｐ明朝" w:hAnsi="ＭＳ Ｐ明朝" w:cs="ＭＳ 明朝"/>
                <w:kern w:val="0"/>
                <w:sz w:val="22"/>
              </w:rPr>
              <w:t>SGEC</w:t>
            </w:r>
            <w:r w:rsidR="008E3F01" w:rsidRPr="00D81982">
              <w:rPr>
                <w:rFonts w:ascii="ＭＳ Ｐ明朝" w:eastAsia="ＭＳ Ｐ明朝" w:hAnsi="ＭＳ Ｐ明朝" w:cs="ＭＳ 明朝"/>
                <w:kern w:val="0"/>
                <w:sz w:val="22"/>
                <w:u w:val="single"/>
              </w:rPr>
              <w:t>/PEFCジャパンが</w:t>
            </w:r>
            <w:r w:rsidR="00AB53DE" w:rsidRPr="00D81982">
              <w:rPr>
                <w:rFonts w:ascii="ＭＳ Ｐ明朝" w:eastAsia="ＭＳ Ｐ明朝" w:hAnsi="ＭＳ Ｐ明朝" w:cs="ＭＳ 明朝" w:hint="eastAsia"/>
                <w:kern w:val="0"/>
                <w:sz w:val="22"/>
              </w:rPr>
              <w:t>採択</w:t>
            </w:r>
            <w:r w:rsidRPr="00D81982">
              <w:rPr>
                <w:rFonts w:ascii="ＭＳ Ｐ明朝" w:eastAsia="ＭＳ Ｐ明朝" w:hAnsi="ＭＳ Ｐ明朝" w:cs="ＭＳ 明朝" w:hint="eastAsia"/>
                <w:kern w:val="0"/>
                <w:sz w:val="22"/>
              </w:rPr>
              <w:t>した認証と認定の手順を定める。</w:t>
            </w:r>
          </w:p>
          <w:p w14:paraId="2A6AD3EB" w14:textId="77777777"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cs="ＭＳ 明朝" w:hint="eastAsia"/>
                <w:kern w:val="0"/>
                <w:sz w:val="22"/>
              </w:rPr>
              <w:t>なお、</w:t>
            </w:r>
            <w:r w:rsidRPr="00D81982">
              <w:rPr>
                <w:rFonts w:ascii="ＭＳ Ｐ明朝" w:eastAsia="ＭＳ Ｐ明朝" w:hAnsi="ＭＳ Ｐ明朝"/>
                <w:sz w:val="22"/>
              </w:rPr>
              <w:t>PEFCの認証と認定の手順は、</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「認証認定・手順」によらなければならない。</w:t>
            </w:r>
          </w:p>
          <w:p w14:paraId="31D559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0D91ED5" w14:textId="7777777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hint="eastAsia"/>
                <w:b/>
                <w:bCs/>
                <w:kern w:val="0"/>
                <w:sz w:val="22"/>
              </w:rPr>
              <w:t>関連文書</w:t>
            </w:r>
          </w:p>
          <w:p w14:paraId="3B6AD9EF" w14:textId="63C4D240"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0D377BB2" w14:textId="1D47A839"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24911549" w14:textId="57C58E2A"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2A27B455"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503DE43D" w14:textId="408920F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1</w:t>
            </w:r>
            <w:r w:rsidR="0053795F" w:rsidRPr="00D81982">
              <w:rPr>
                <w:rFonts w:ascii="ＭＳ Ｐ明朝" w:eastAsia="ＭＳ Ｐ明朝" w:hAnsi="ＭＳ Ｐ明朝" w:cs="ＭＳ 明朝"/>
                <w:b/>
                <w:bCs/>
                <w:kern w:val="0"/>
                <w:sz w:val="22"/>
              </w:rPr>
              <w:t xml:space="preserve">. </w:t>
            </w:r>
            <w:r w:rsidRPr="00D81982">
              <w:rPr>
                <w:rFonts w:ascii="ＭＳ Ｐ明朝" w:eastAsia="ＭＳ Ｐ明朝" w:hAnsi="ＭＳ Ｐ明朝" w:cs="ＭＳ 明朝" w:hint="eastAsia"/>
                <w:b/>
                <w:bCs/>
                <w:kern w:val="0"/>
                <w:sz w:val="22"/>
              </w:rPr>
              <w:t>適用範囲</w:t>
            </w:r>
          </w:p>
          <w:p w14:paraId="7169DD50" w14:textId="283AD277"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D81982">
              <w:rPr>
                <w:rFonts w:ascii="ＭＳ Ｐ明朝" w:eastAsia="ＭＳ Ｐ明朝" w:hAnsi="ＭＳ Ｐ明朝" w:cs="ＭＳ 明朝" w:hint="eastAsia"/>
                <w:kern w:val="0"/>
                <w:sz w:val="22"/>
                <w:u w:val="single"/>
              </w:rPr>
              <w:t>と</w:t>
            </w:r>
            <w:r w:rsidR="008E3F01"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055C2826" w14:textId="77777777" w:rsidR="00BF6D41" w:rsidRPr="00D81982" w:rsidRDefault="00BF6D41" w:rsidP="00BF6D41">
            <w:pPr>
              <w:rPr>
                <w:rFonts w:ascii="ＭＳ Ｐ明朝" w:eastAsia="ＭＳ Ｐ明朝" w:hAnsi="ＭＳ Ｐ明朝"/>
                <w:sz w:val="22"/>
              </w:rPr>
            </w:pPr>
          </w:p>
          <w:p w14:paraId="3B7CE471" w14:textId="67C279D2"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2</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41548417" w14:textId="21F51603"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 </w:t>
            </w:r>
            <w:r w:rsidRPr="00D81982">
              <w:rPr>
                <w:rFonts w:ascii="ＭＳ Ｐ明朝" w:eastAsia="ＭＳ Ｐ明朝" w:hAnsi="ＭＳ Ｐ明朝"/>
                <w:sz w:val="22"/>
              </w:rPr>
              <w:t xml:space="preserve"> SGEC認証機関の能力</w:t>
            </w:r>
          </w:p>
          <w:p w14:paraId="625C334E" w14:textId="77777777" w:rsidR="00BF6D41" w:rsidRPr="00D81982" w:rsidRDefault="00BF6D41" w:rsidP="00BF6D41">
            <w:pPr>
              <w:ind w:leftChars="100" w:left="430" w:hangingChars="100" w:hanging="220"/>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06292615" w14:textId="77777777" w:rsidR="00BF6D41" w:rsidRPr="00D81982" w:rsidRDefault="00BF6D41" w:rsidP="00BF6D41">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73A6B8EF" w14:textId="07E45BDA" w:rsidR="00BF6D41" w:rsidRPr="00D81982" w:rsidRDefault="00BF6D41" w:rsidP="00BF6D41">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（ア）</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rPr>
              <w:t>SGECが認めた認定範囲で製品認証機関に関する国際規格（ISO/IEC17065）の要求事項を満たしている機関でなければならない。</w:t>
            </w:r>
          </w:p>
          <w:p w14:paraId="5E11A9B3" w14:textId="196A34D8" w:rsidR="00BF6D41" w:rsidRPr="00D81982" w:rsidRDefault="00BF6D41" w:rsidP="0053795F">
            <w:pPr>
              <w:ind w:leftChars="100" w:left="540" w:hangingChars="150" w:hanging="330"/>
              <w:rPr>
                <w:rFonts w:ascii="ＭＳ Ｐ明朝" w:eastAsia="ＭＳ Ｐ明朝" w:hAnsi="ＭＳ Ｐ明朝"/>
                <w:sz w:val="22"/>
                <w:u w:val="single"/>
              </w:rPr>
            </w:pPr>
            <w:r w:rsidRPr="00D81982">
              <w:rPr>
                <w:rFonts w:ascii="ＭＳ Ｐ明朝" w:eastAsia="ＭＳ Ｐ明朝" w:hAnsi="ＭＳ Ｐ明朝" w:hint="eastAsia"/>
                <w:sz w:val="22"/>
              </w:rPr>
              <w:t>（イ）</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u w:val="single"/>
              </w:rPr>
              <w:t>SGEC</w:t>
            </w:r>
            <w:r w:rsidR="008E3F01"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w:t>
            </w:r>
            <w:r w:rsidR="008E3F01"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w:t>
            </w:r>
            <w:r w:rsidR="008E3F01" w:rsidRPr="00D81982">
              <w:rPr>
                <w:rFonts w:ascii="ＭＳ Ｐ明朝" w:eastAsia="ＭＳ Ｐ明朝" w:hAnsi="ＭＳ Ｐ明朝" w:hint="eastAsia"/>
                <w:sz w:val="22"/>
                <w:u w:val="single"/>
              </w:rPr>
              <w:t>規則</w:t>
            </w:r>
            <w:r w:rsidRPr="00D81982">
              <w:rPr>
                <w:rFonts w:ascii="ＭＳ Ｐ明朝" w:eastAsia="ＭＳ Ｐ明朝" w:hAnsi="ＭＳ Ｐ明朝" w:hint="eastAsia"/>
                <w:sz w:val="22"/>
                <w:u w:val="single"/>
              </w:rPr>
              <w:t>」</w:t>
            </w:r>
            <w:r w:rsidR="00876793" w:rsidRPr="00D81982">
              <w:rPr>
                <w:rFonts w:ascii="ＭＳ Ｐ明朝" w:eastAsia="ＭＳ Ｐ明朝" w:hAnsi="ＭＳ Ｐ明朝" w:hint="eastAsia"/>
                <w:sz w:val="22"/>
                <w:u w:val="single"/>
              </w:rPr>
              <w:t>（以下「</w:t>
            </w:r>
            <w:r w:rsidR="00876793" w:rsidRPr="00D81982">
              <w:rPr>
                <w:rFonts w:ascii="ＭＳ Ｐ明朝" w:eastAsia="ＭＳ Ｐ明朝" w:hAnsi="ＭＳ Ｐ明朝"/>
                <w:sz w:val="22"/>
                <w:u w:val="single"/>
              </w:rPr>
              <w:t>SGEC規準文書1管理運営規則」という。）</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5</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に規定する要求事項</w:t>
            </w:r>
            <w:r w:rsidR="00D2575B" w:rsidRPr="00D81982">
              <w:rPr>
                <w:rFonts w:ascii="ＭＳ Ｐ明朝" w:eastAsia="ＭＳ Ｐ明朝" w:hAnsi="ＭＳ Ｐ明朝" w:hint="eastAsia"/>
                <w:sz w:val="22"/>
                <w:u w:val="single"/>
              </w:rPr>
              <w:t>並びに</w:t>
            </w:r>
            <w:r w:rsidR="00D2575B"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w:t>
            </w:r>
            <w:r w:rsidR="00D2575B" w:rsidRPr="00D81982">
              <w:rPr>
                <w:rFonts w:ascii="ＭＳ Ｐ明朝" w:eastAsia="ＭＳ Ｐ明朝" w:hAnsi="ＭＳ Ｐ明朝" w:hint="eastAsia"/>
                <w:sz w:val="22"/>
                <w:u w:val="single"/>
              </w:rPr>
              <w:t>森林管理認証規格に基づく認証業務を行う認証機関に関する要求事項」、</w:t>
            </w:r>
            <w:r w:rsidR="00D2575B"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SGEC/PEFC-COC</w:t>
            </w:r>
            <w:r w:rsidR="00D2575B"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hint="eastAsia"/>
                <w:sz w:val="22"/>
                <w:u w:val="single"/>
              </w:rPr>
              <w:t>関連する文書</w:t>
            </w:r>
            <w:r w:rsidR="00D2575B" w:rsidRPr="00D81982">
              <w:rPr>
                <w:rFonts w:ascii="ＭＳ Ｐ明朝" w:eastAsia="ＭＳ Ｐ明朝" w:hAnsi="ＭＳ Ｐ明朝" w:hint="eastAsia"/>
                <w:sz w:val="22"/>
                <w:u w:val="single"/>
              </w:rPr>
              <w:t>（｛以下「</w:t>
            </w:r>
            <w:r w:rsidR="00D2575B" w:rsidRPr="00D81982">
              <w:rPr>
                <w:rFonts w:ascii="ＭＳ Ｐ明朝" w:eastAsia="ＭＳ Ｐ明朝" w:hAnsi="ＭＳ Ｐ明朝"/>
                <w:sz w:val="22"/>
                <w:u w:val="single"/>
              </w:rPr>
              <w:t>SGEC認証機関に対する要求事項」という。｝</w:t>
            </w:r>
            <w:r w:rsidRPr="00D81982">
              <w:rPr>
                <w:rFonts w:ascii="ＭＳ Ｐ明朝" w:eastAsia="ＭＳ Ｐ明朝" w:hAnsi="ＭＳ Ｐ明朝" w:hint="eastAsia"/>
                <w:sz w:val="22"/>
                <w:u w:val="single"/>
              </w:rPr>
              <w:t>の要件をそれぞれ満たす機関でなければならない。</w:t>
            </w:r>
          </w:p>
          <w:p w14:paraId="66A8220D" w14:textId="1DE0B12A" w:rsidR="00BF6D41" w:rsidRPr="00D81982" w:rsidRDefault="00BF6D41" w:rsidP="0053795F">
            <w:pPr>
              <w:ind w:leftChars="100" w:left="540" w:hangingChars="150" w:hanging="330"/>
              <w:rPr>
                <w:rFonts w:ascii="ＭＳ Ｐ明朝" w:eastAsia="ＭＳ Ｐ明朝" w:hAnsi="ＭＳ Ｐ明朝" w:cs="ＭＳ 明朝"/>
                <w:kern w:val="0"/>
                <w:sz w:val="22"/>
              </w:rPr>
            </w:pPr>
            <w:r w:rsidRPr="00D81982">
              <w:rPr>
                <w:rFonts w:ascii="ＭＳ Ｐ明朝" w:eastAsia="ＭＳ Ｐ明朝" w:hAnsi="ＭＳ Ｐ明朝" w:hint="eastAsia"/>
                <w:sz w:val="22"/>
              </w:rPr>
              <w:t>（ウ）</w:t>
            </w:r>
            <w:r w:rsidRPr="00D81982">
              <w:rPr>
                <w:rFonts w:ascii="ＭＳ Ｐ明朝" w:eastAsia="ＭＳ Ｐ明朝" w:hAnsi="ＭＳ Ｐ明朝" w:cs="ＭＳ 明朝" w:hint="eastAsia"/>
                <w:kern w:val="0"/>
                <w:sz w:val="22"/>
              </w:rPr>
              <w:t>森林管理認証又は</w:t>
            </w:r>
            <w:r w:rsidR="00D2575B"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を実施する際に照合すべき</w:t>
            </w:r>
            <w:r w:rsidRPr="00D81982">
              <w:rPr>
                <w:rFonts w:ascii="ＭＳ Ｐ明朝" w:eastAsia="ＭＳ Ｐ明朝" w:hAnsi="ＭＳ Ｐ明朝" w:cs="ＭＳ 明朝"/>
                <w:kern w:val="0"/>
                <w:sz w:val="22"/>
              </w:rPr>
              <w:t>SGEC認証システムを十分に理解している機関でなければならない。</w:t>
            </w:r>
          </w:p>
          <w:p w14:paraId="5B2F2762" w14:textId="77777777" w:rsidR="00BF6D41" w:rsidRPr="00D81982" w:rsidRDefault="00BF6D41" w:rsidP="0053795F">
            <w:pPr>
              <w:ind w:leftChars="100" w:left="540" w:hangingChars="150" w:hanging="330"/>
              <w:rPr>
                <w:rFonts w:ascii="ＭＳ Ｐ明朝" w:eastAsia="ＭＳ Ｐ明朝" w:hAnsi="ＭＳ Ｐ明朝"/>
                <w:spacing w:val="-1"/>
                <w:sz w:val="22"/>
              </w:rPr>
            </w:pPr>
            <w:r w:rsidRPr="00D81982">
              <w:rPr>
                <w:rFonts w:ascii="ＭＳ Ｐ明朝" w:eastAsia="ＭＳ Ｐ明朝" w:hAnsi="ＭＳ Ｐ明朝" w:cs="ＭＳ 明朝" w:hint="eastAsia"/>
                <w:kern w:val="0"/>
                <w:sz w:val="22"/>
              </w:rPr>
              <w:t>（エ）</w:t>
            </w:r>
            <w:r w:rsidRPr="00D81982">
              <w:rPr>
                <w:rFonts w:ascii="ＭＳ Ｐ明朝" w:eastAsia="ＭＳ Ｐ明朝" w:hAnsi="ＭＳ Ｐ明朝" w:cs="ＭＳ 明朝"/>
                <w:kern w:val="0"/>
                <w:sz w:val="22"/>
              </w:rPr>
              <w:t>SGEC</w:t>
            </w:r>
            <w:r w:rsidRPr="00D81982">
              <w:rPr>
                <w:rFonts w:ascii="ＭＳ Ｐ明朝" w:eastAsia="ＭＳ Ｐ明朝" w:hAnsi="ＭＳ Ｐ明朝" w:hint="eastAsia"/>
                <w:sz w:val="22"/>
              </w:rPr>
              <w:t>認証制度が</w:t>
            </w:r>
            <w:r w:rsidRPr="00D81982">
              <w:rPr>
                <w:rFonts w:ascii="ＭＳ Ｐ明朝" w:eastAsia="ＭＳ Ｐ明朝" w:hAnsi="ＭＳ Ｐ明朝"/>
                <w:sz w:val="22"/>
              </w:rPr>
              <w:t>PEFCとの相互承認の制度の下で認証業務を実施するに必要なPEFCの認証規格等</w:t>
            </w:r>
            <w:r w:rsidRPr="00D81982">
              <w:rPr>
                <w:rFonts w:ascii="ＭＳ Ｐ明朝" w:eastAsia="ＭＳ Ｐ明朝" w:hAnsi="ＭＳ Ｐ明朝"/>
                <w:sz w:val="22"/>
              </w:rPr>
              <w:lastRenderedPageBreak/>
              <w:t>PEFC認証システムに関する</w:t>
            </w:r>
            <w:r w:rsidRPr="00D81982">
              <w:rPr>
                <w:rFonts w:ascii="ＭＳ Ｐ明朝" w:eastAsia="ＭＳ Ｐ明朝" w:hAnsi="ＭＳ Ｐ明朝" w:hint="eastAsia"/>
                <w:spacing w:val="-1"/>
                <w:sz w:val="22"/>
              </w:rPr>
              <w:t>知識・理解を有している機関でなければならない。</w:t>
            </w:r>
          </w:p>
          <w:p w14:paraId="3B06D290" w14:textId="4313EC9B" w:rsidR="00BF6D41" w:rsidRPr="00D81982" w:rsidRDefault="00BF6D41" w:rsidP="0053795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6E68C7AE" w14:textId="77777777" w:rsidR="00876793" w:rsidRPr="00D81982" w:rsidRDefault="00876793" w:rsidP="00D2575B">
            <w:pPr>
              <w:ind w:leftChars="32" w:left="287" w:hangingChars="100" w:hanging="220"/>
              <w:rPr>
                <w:rFonts w:ascii="ＭＳ Ｐ明朝" w:eastAsia="ＭＳ Ｐ明朝" w:hAnsi="ＭＳ Ｐ明朝"/>
                <w:sz w:val="22"/>
              </w:rPr>
            </w:pPr>
          </w:p>
          <w:p w14:paraId="0FC8B0BD" w14:textId="679B5BF3" w:rsidR="00BF6D41" w:rsidRPr="00D81982" w:rsidRDefault="00BF6D41" w:rsidP="00BF6D41">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審査員</w:t>
            </w:r>
          </w:p>
          <w:p w14:paraId="6D3FFB51" w14:textId="0D407D8A" w:rsidR="00BF6D41" w:rsidRPr="00D81982" w:rsidRDefault="00BF6D41" w:rsidP="00E90E5B">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認証機関は、</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の要件を満たし、</w:t>
            </w:r>
            <w:r w:rsidRPr="00D81982">
              <w:rPr>
                <w:rFonts w:ascii="ＭＳ Ｐ明朝" w:eastAsia="ＭＳ Ｐ明朝" w:hAnsi="ＭＳ Ｐ明朝"/>
                <w:sz w:val="22"/>
              </w:rPr>
              <w:t>SGEC森林管理認証規格及び同C</w:t>
            </w:r>
            <w:r w:rsidR="00D2575B" w:rsidRPr="00D81982">
              <w:rPr>
                <w:rFonts w:ascii="ＭＳ Ｐ明朝" w:eastAsia="ＭＳ Ｐ明朝" w:hAnsi="ＭＳ Ｐ明朝"/>
                <w:sz w:val="22"/>
              </w:rPr>
              <w:t>O</w:t>
            </w:r>
            <w:r w:rsidRPr="00D81982">
              <w:rPr>
                <w:rFonts w:ascii="ＭＳ Ｐ明朝" w:eastAsia="ＭＳ Ｐ明朝" w:hAnsi="ＭＳ Ｐ明朝"/>
                <w:sz w:val="22"/>
              </w:rPr>
              <w:t>C認証規格に精通し、審査技術的ノウハウを有している者が配置されていなければならない。</w:t>
            </w:r>
          </w:p>
          <w:p w14:paraId="75770E14" w14:textId="7E1CC356" w:rsidR="00BF6D41" w:rsidRPr="00D81982" w:rsidRDefault="00BF6D41" w:rsidP="00E90E5B">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cs="ＭＳ 明朝" w:hint="eastAsia"/>
                <w:kern w:val="0"/>
                <w:sz w:val="22"/>
              </w:rPr>
              <w:t>審査員は、</w:t>
            </w:r>
            <w:r w:rsidRPr="00D81982">
              <w:rPr>
                <w:rFonts w:ascii="ＭＳ Ｐ明朝" w:eastAsia="ＭＳ Ｐ明朝" w:hAnsi="ＭＳ Ｐ明朝" w:cs="ＭＳ 明朝"/>
                <w:kern w:val="0"/>
                <w:sz w:val="22"/>
              </w:rPr>
              <w:t>ISO19011に定められる品質審査員のための一般基準及び</w:t>
            </w:r>
            <w:r w:rsidR="00876793" w:rsidRPr="00D81982">
              <w:rPr>
                <w:rFonts w:ascii="ＭＳ Ｐ明朝" w:eastAsia="ＭＳ Ｐ明朝" w:hAnsi="ＭＳ Ｐ明朝" w:hint="eastAsia"/>
                <w:sz w:val="22"/>
                <w:u w:val="single"/>
              </w:rPr>
              <w:t>「</w:t>
            </w:r>
            <w:r w:rsidR="00876793"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に規定する基準のほか、次の要件を満たさなければならない。</w:t>
            </w:r>
          </w:p>
          <w:p w14:paraId="7364153E" w14:textId="0614A571" w:rsidR="00BF6D41" w:rsidRPr="00D81982" w:rsidRDefault="00EE71E9"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（ア）</w:t>
            </w:r>
            <w:r w:rsidR="00BF6D41" w:rsidRPr="00D81982">
              <w:rPr>
                <w:rFonts w:ascii="ＭＳ Ｐ明朝" w:eastAsia="ＭＳ Ｐ明朝" w:hAnsi="ＭＳ Ｐ明朝" w:hint="eastAsia"/>
                <w:sz w:val="22"/>
              </w:rPr>
              <w:t>認証規格にかかる教育プログラムへの参加</w:t>
            </w:r>
          </w:p>
          <w:p w14:paraId="618FCEA7" w14:textId="2E7758AD"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認証機関は、過去２年間に、森林管理認証にかかる審査員は</w:t>
            </w:r>
            <w:r w:rsidRPr="00D81982">
              <w:rPr>
                <w:rFonts w:ascii="ＭＳ Ｐ明朝" w:eastAsia="ＭＳ Ｐ明朝" w:hAnsi="ＭＳ Ｐ明朝"/>
                <w:sz w:val="22"/>
              </w:rPr>
              <w:t>SGECが認める森林管理認証に関する教育プログラムに、またC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Cに係る教育プログラムに、それぞれ参加したことを確実にしなければならない。</w:t>
            </w:r>
          </w:p>
          <w:p w14:paraId="64F7C27E" w14:textId="77777777"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（イ）審査訓練若しくは経験</w:t>
            </w:r>
          </w:p>
          <w:p w14:paraId="0FED5636" w14:textId="3B122E91"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認証機関は、森林管理認証にかかる審査員は</w:t>
            </w:r>
            <w:r w:rsidRPr="00D81982">
              <w:rPr>
                <w:rFonts w:ascii="ＭＳ Ｐ明朝" w:eastAsia="ＭＳ Ｐ明朝" w:hAnsi="ＭＳ Ｐ明朝"/>
                <w:sz w:val="22"/>
              </w:rPr>
              <w:t>SGECの認める森林管理認証にかかる審査訓練若しくは経験を、また、C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Cにかかる審査訓練若しくは経験を、それぞれ受けているか、若しくは有していることを確実にしなければならない。</w:t>
            </w:r>
          </w:p>
          <w:p w14:paraId="1F110174" w14:textId="77777777" w:rsidR="00BF6D41" w:rsidRPr="00D81982" w:rsidRDefault="00BF6D41" w:rsidP="00BF6D41">
            <w:pPr>
              <w:rPr>
                <w:rFonts w:ascii="ＭＳ Ｐ明朝" w:eastAsia="ＭＳ Ｐ明朝" w:hAnsi="ＭＳ Ｐ明朝"/>
                <w:sz w:val="22"/>
              </w:rPr>
            </w:pPr>
          </w:p>
          <w:p w14:paraId="6A717C94" w14:textId="1CB328D3"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3</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認証手順</w:t>
            </w:r>
          </w:p>
          <w:p w14:paraId="1EC537DF" w14:textId="7D2F1C2B"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認証手順</w:t>
            </w:r>
          </w:p>
          <w:p w14:paraId="0EFD3464" w14:textId="69026439" w:rsidR="00BF6D41" w:rsidRPr="00D81982" w:rsidRDefault="00876793"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w:t>
            </w:r>
            <w:r w:rsidR="00220E3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５</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の公示を受けた認証機関によって、森林管理認証については森林認証規格、同文書</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３</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00BF6D41" w:rsidRPr="00D81982">
              <w:rPr>
                <w:rFonts w:ascii="ＭＳ Ｐ明朝" w:eastAsia="ＭＳ Ｐ明朝" w:hAnsi="ＭＳ Ｐ明朝" w:hint="eastAsia"/>
                <w:sz w:val="22"/>
              </w:rPr>
              <w:t>に基づき</w:t>
            </w:r>
            <w:r w:rsidRPr="00D81982">
              <w:rPr>
                <w:rFonts w:ascii="ＭＳ Ｐ明朝" w:eastAsia="ＭＳ Ｐ明朝" w:hAnsi="ＭＳ Ｐ明朝" w:hint="eastAsia"/>
                <w:sz w:val="22"/>
              </w:rPr>
              <w:t>その該当する</w:t>
            </w:r>
            <w:r w:rsidR="00BF6D41" w:rsidRPr="00D81982">
              <w:rPr>
                <w:rFonts w:ascii="ＭＳ Ｐ明朝" w:eastAsia="ＭＳ Ｐ明朝" w:hAnsi="ＭＳ Ｐ明朝" w:hint="eastAsia"/>
                <w:sz w:val="22"/>
              </w:rPr>
              <w:t>要求事項を満たし</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適切に</w:t>
            </w:r>
            <w:r w:rsidR="00BF6D41" w:rsidRPr="00D81982">
              <w:rPr>
                <w:rFonts w:ascii="ＭＳ Ｐ明朝" w:eastAsia="ＭＳ Ｐ明朝" w:hAnsi="ＭＳ Ｐ明朝" w:cs="ＭＳ 明朝" w:hint="eastAsia"/>
                <w:sz w:val="22"/>
              </w:rPr>
              <w:t>認証業務の実施のための内部手順を構築していなければならない。</w:t>
            </w:r>
          </w:p>
          <w:p w14:paraId="22CF93A8" w14:textId="468F3D4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認証状況の通知</w:t>
            </w:r>
          </w:p>
          <w:p w14:paraId="106057C5" w14:textId="78A7B073"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w:t>
            </w:r>
            <w:r w:rsidR="00876793" w:rsidRPr="00D81982">
              <w:rPr>
                <w:rFonts w:ascii="ＭＳ Ｐ明朝" w:eastAsia="ＭＳ Ｐ明朝" w:hAnsi="ＭＳ Ｐ明朝" w:cs="ＭＳ 明朝" w:hint="eastAsia"/>
                <w:kern w:val="0"/>
                <w:sz w:val="22"/>
              </w:rPr>
              <w:t>及び</w:t>
            </w:r>
            <w:r w:rsidR="00876793"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w:t>
            </w:r>
            <w:r w:rsidR="00876793"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cs="ＭＳ 明朝" w:hint="eastAsia"/>
                <w:kern w:val="0"/>
                <w:sz w:val="22"/>
              </w:rPr>
              <w:t>並びに</w:t>
            </w:r>
            <w:r w:rsidR="00876793" w:rsidRPr="00D81982">
              <w:rPr>
                <w:rFonts w:ascii="ＭＳ Ｐ明朝" w:eastAsia="ＭＳ Ｐ明朝" w:hAnsi="ＭＳ Ｐ明朝" w:cs="ＭＳ 明朝" w:hint="eastAsia"/>
                <w:kern w:val="0"/>
                <w:sz w:val="22"/>
              </w:rPr>
              <w:t>それぞれの</w:t>
            </w:r>
            <w:r w:rsidRPr="00D81982">
              <w:rPr>
                <w:rFonts w:ascii="ＭＳ Ｐ明朝" w:eastAsia="ＭＳ Ｐ明朝" w:hAnsi="ＭＳ Ｐ明朝" w:cs="ＭＳ 明朝" w:hint="eastAsia"/>
                <w:kern w:val="0"/>
                <w:sz w:val="22"/>
              </w:rPr>
              <w:t>認証書の有効期限</w:t>
            </w:r>
            <w:r w:rsidR="00876793" w:rsidRPr="00D81982">
              <w:rPr>
                <w:rFonts w:ascii="ＭＳ Ｐ明朝" w:eastAsia="ＭＳ Ｐ明朝" w:hAnsi="ＭＳ Ｐ明朝" w:cs="ＭＳ 明朝" w:hint="eastAsia"/>
                <w:kern w:val="0"/>
                <w:sz w:val="22"/>
              </w:rPr>
              <w:t>及び</w:t>
            </w:r>
            <w:r w:rsidRPr="00D81982">
              <w:rPr>
                <w:rFonts w:ascii="ＭＳ Ｐ明朝" w:eastAsia="ＭＳ Ｐ明朝" w:hAnsi="ＭＳ Ｐ明朝" w:cs="ＭＳ 明朝" w:hint="eastAsia"/>
                <w:kern w:val="0"/>
                <w:sz w:val="22"/>
              </w:rPr>
              <w:t>その適用範囲に関する変更について、</w:t>
            </w:r>
            <w:r w:rsidRPr="00D81982">
              <w:rPr>
                <w:rFonts w:ascii="ＭＳ Ｐ明朝" w:eastAsia="ＭＳ Ｐ明朝" w:hAnsi="ＭＳ Ｐ明朝" w:cs="ＭＳ 明朝"/>
                <w:kern w:val="0"/>
                <w:sz w:val="22"/>
                <w:u w:val="single"/>
              </w:rPr>
              <w:t>SGEC</w:t>
            </w:r>
            <w:r w:rsidR="00876793" w:rsidRPr="00D81982">
              <w:rPr>
                <w:rFonts w:ascii="ＭＳ Ｐ明朝" w:eastAsia="ＭＳ Ｐ明朝" w:hAnsi="ＭＳ Ｐ明朝" w:cs="ＭＳ 明朝"/>
                <w:kern w:val="0"/>
                <w:sz w:val="22"/>
                <w:u w:val="single"/>
              </w:rPr>
              <w:t>/PEFC</w:t>
            </w:r>
            <w:r w:rsidR="00876793" w:rsidRPr="00D81982">
              <w:rPr>
                <w:rFonts w:ascii="ＭＳ Ｐ明朝" w:eastAsia="ＭＳ Ｐ明朝" w:hAnsi="ＭＳ Ｐ明朝" w:cs="ＭＳ 明朝" w:hint="eastAsia"/>
                <w:kern w:val="0"/>
                <w:sz w:val="22"/>
                <w:u w:val="single"/>
              </w:rPr>
              <w:t>ジャパン</w:t>
            </w:r>
            <w:r w:rsidRPr="00D81982">
              <w:rPr>
                <w:rFonts w:ascii="ＭＳ Ｐ明朝" w:eastAsia="ＭＳ Ｐ明朝" w:hAnsi="ＭＳ Ｐ明朝" w:cs="ＭＳ 明朝" w:hint="eastAsia"/>
                <w:kern w:val="0"/>
                <w:sz w:val="22"/>
              </w:rPr>
              <w:t>に通知しなければならない。</w:t>
            </w:r>
          </w:p>
          <w:p w14:paraId="5B13DBD5" w14:textId="36183456"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認証審査</w:t>
            </w:r>
          </w:p>
          <w:p w14:paraId="23E56E38" w14:textId="369C442C"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w:t>
            </w:r>
            <w:r w:rsidR="00FD5198" w:rsidRPr="00D81982">
              <w:rPr>
                <w:rFonts w:ascii="ＭＳ Ｐ明朝" w:eastAsia="ＭＳ Ｐ明朝" w:hAnsi="ＭＳ Ｐ明朝" w:cs="ＭＳ 明朝" w:hint="eastAsia"/>
                <w:kern w:val="0"/>
                <w:sz w:val="22"/>
              </w:rPr>
              <w:t>及び</w:t>
            </w:r>
            <w:r w:rsidR="00FD5198" w:rsidRPr="00D81982">
              <w:rPr>
                <w:rFonts w:ascii="ＭＳ Ｐ明朝" w:eastAsia="ＭＳ Ｐ明朝" w:hAnsi="ＭＳ Ｐ明朝" w:cs="ＭＳ 明朝"/>
                <w:kern w:val="0"/>
                <w:sz w:val="22"/>
              </w:rPr>
              <w:t>COC</w:t>
            </w:r>
            <w:r w:rsidR="00FD5198" w:rsidRPr="00D81982">
              <w:rPr>
                <w:rFonts w:ascii="ＭＳ Ｐ明朝" w:eastAsia="ＭＳ Ｐ明朝" w:hAnsi="ＭＳ Ｐ明朝" w:cs="ＭＳ 明朝" w:hint="eastAsia"/>
                <w:kern w:val="0"/>
                <w:sz w:val="22"/>
              </w:rPr>
              <w:t>規格</w:t>
            </w:r>
            <w:r w:rsidRPr="00D81982">
              <w:rPr>
                <w:rFonts w:ascii="ＭＳ Ｐ明朝" w:eastAsia="ＭＳ Ｐ明朝" w:hAnsi="ＭＳ Ｐ明朝" w:cs="ＭＳ 明朝" w:hint="eastAsia"/>
                <w:kern w:val="0"/>
                <w:sz w:val="22"/>
              </w:rPr>
              <w:t>との適合を決定する審査は、適切である限り外部（政府機関、公共団体、保護団体、など）からの関連情報を含まなければならない。</w:t>
            </w:r>
          </w:p>
          <w:p w14:paraId="33C22D24" w14:textId="69525D62"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認証報告要約の公表</w:t>
            </w:r>
          </w:p>
          <w:p w14:paraId="3B4A8CE7" w14:textId="4C980DDE" w:rsidR="00BF6D41" w:rsidRPr="00D81982" w:rsidRDefault="00BF6D41" w:rsidP="00220E3E">
            <w:pPr>
              <w:ind w:firstLineChars="100" w:firstLine="220"/>
              <w:rPr>
                <w:rFonts w:ascii="ＭＳ Ｐ明朝" w:eastAsia="ＭＳ Ｐ明朝" w:hAnsi="ＭＳ Ｐ明朝"/>
                <w:sz w:val="28"/>
                <w:szCs w:val="28"/>
              </w:rPr>
            </w:pPr>
            <w:r w:rsidRPr="00D81982">
              <w:rPr>
                <w:rFonts w:ascii="ＭＳ Ｐ明朝" w:eastAsia="ＭＳ Ｐ明朝" w:hAnsi="ＭＳ Ｐ明朝" w:cs="ＭＳ 明朝" w:hint="eastAsia"/>
                <w:kern w:val="0"/>
                <w:sz w:val="22"/>
              </w:rPr>
              <w:t>認証機関が書面にて作成する認証報告書</w:t>
            </w:r>
            <w:r w:rsidR="00957DE2"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 xml:space="preserve">SGEC規準文書1管理運営規則」　付属書１　　</w:t>
            </w:r>
            <w:r w:rsidR="000545EB" w:rsidRPr="00D81982">
              <w:rPr>
                <w:rFonts w:ascii="ＭＳ Ｐ明朝" w:eastAsia="ＭＳ Ｐ明朝" w:hAnsi="ＭＳ Ｐ明朝"/>
                <w:sz w:val="22"/>
                <w:u w:val="single"/>
              </w:rPr>
              <w:t>SGEC/PEFC　FM</w:t>
            </w:r>
            <w:r w:rsidR="00957DE2" w:rsidRPr="00D81982">
              <w:rPr>
                <w:rFonts w:ascii="ＭＳ Ｐ明朝" w:eastAsia="ＭＳ Ｐ明朝" w:hAnsi="ＭＳ Ｐ明朝" w:hint="eastAsia"/>
                <w:sz w:val="22"/>
                <w:u w:val="single"/>
              </w:rPr>
              <w:t>、</w:t>
            </w:r>
            <w:r w:rsidR="000545EB" w:rsidRPr="00D81982">
              <w:rPr>
                <w:rFonts w:ascii="ＭＳ Ｐ明朝" w:eastAsia="ＭＳ Ｐ明朝" w:hAnsi="ＭＳ Ｐ明朝"/>
                <w:sz w:val="22"/>
                <w:u w:val="single"/>
              </w:rPr>
              <w:t>CoC</w:t>
            </w:r>
            <w:r w:rsidR="000545EB" w:rsidRPr="00D81982">
              <w:rPr>
                <w:rFonts w:ascii="ＭＳ Ｐ明朝" w:eastAsia="ＭＳ Ｐ明朝" w:hAnsi="ＭＳ Ｐ明朝" w:hint="eastAsia"/>
                <w:sz w:val="22"/>
                <w:u w:val="single"/>
              </w:rPr>
              <w:t>またはプロジェクト認証　報告書様式）</w:t>
            </w:r>
            <w:r w:rsidRPr="00D81982">
              <w:rPr>
                <w:rFonts w:ascii="ＭＳ Ｐ明朝" w:eastAsia="ＭＳ Ｐ明朝" w:hAnsi="ＭＳ Ｐ明朝" w:cs="ＭＳ 明朝" w:hint="eastAsia"/>
                <w:kern w:val="0"/>
                <w:sz w:val="22"/>
                <w:u w:val="single"/>
              </w:rPr>
              <w:t>の要約</w:t>
            </w:r>
            <w:r w:rsidRPr="00D81982">
              <w:rPr>
                <w:rFonts w:ascii="ＭＳ Ｐ明朝" w:eastAsia="ＭＳ Ｐ明朝" w:hAnsi="ＭＳ Ｐ明朝" w:cs="ＭＳ 明朝" w:hint="eastAsia"/>
                <w:kern w:val="0"/>
                <w:sz w:val="22"/>
              </w:rPr>
              <w:t>は、一般に公開可能でなければならない。</w:t>
            </w:r>
          </w:p>
          <w:p w14:paraId="360C570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、個人情報等に該当する情報に該当するものは公開を除外する。</w:t>
            </w:r>
          </w:p>
          <w:p w14:paraId="12748576" w14:textId="77777777" w:rsidR="00BF6D41" w:rsidRPr="00D81982" w:rsidRDefault="00BF6D41" w:rsidP="00BF6D41">
            <w:pPr>
              <w:rPr>
                <w:rFonts w:ascii="ＭＳ Ｐ明朝" w:eastAsia="ＭＳ Ｐ明朝" w:hAnsi="ＭＳ Ｐ明朝"/>
                <w:sz w:val="22"/>
              </w:rPr>
            </w:pPr>
          </w:p>
          <w:p w14:paraId="1B30BD63" w14:textId="0AFFDAC0"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4</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認定</w:t>
            </w:r>
          </w:p>
          <w:p w14:paraId="37DE3750" w14:textId="4F5511B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認証機関の認定</w:t>
            </w:r>
          </w:p>
          <w:p w14:paraId="62FCC251" w14:textId="0D9519DC" w:rsidR="00BF6D41" w:rsidRPr="00D81982" w:rsidRDefault="00BF6D41" w:rsidP="00BF6D41">
            <w:pPr>
              <w:rPr>
                <w:rFonts w:ascii="ＭＳ Ｐ明朝" w:eastAsia="ＭＳ Ｐ明朝" w:hAnsi="ＭＳ Ｐ明朝" w:cs="ＭＳ 明朝"/>
                <w:sz w:val="22"/>
              </w:rPr>
            </w:pPr>
            <w:r w:rsidRPr="00D81982">
              <w:rPr>
                <w:rFonts w:ascii="ＭＳ Ｐ明朝" w:eastAsia="ＭＳ Ｐ明朝" w:hAnsi="ＭＳ Ｐ明朝" w:cs="ＭＳ 明朝" w:hint="eastAsia"/>
                <w:sz w:val="22"/>
              </w:rPr>
              <w:lastRenderedPageBreak/>
              <w:t>森林管理認証</w:t>
            </w:r>
            <w:r w:rsidR="00A927F5" w:rsidRPr="00D81982">
              <w:rPr>
                <w:rFonts w:ascii="ＭＳ Ｐ明朝" w:eastAsia="ＭＳ Ｐ明朝" w:hAnsi="ＭＳ Ｐ明朝" w:cs="ＭＳ 明朝" w:hint="eastAsia"/>
                <w:sz w:val="22"/>
              </w:rPr>
              <w:t>又は</w:t>
            </w:r>
            <w:r w:rsidR="00220E3E" w:rsidRPr="00D81982">
              <w:rPr>
                <w:rFonts w:ascii="ＭＳ Ｐ明朝" w:eastAsia="ＭＳ Ｐ明朝" w:hAnsi="ＭＳ Ｐ明朝" w:cs="ＭＳ 明朝"/>
                <w:sz w:val="22"/>
              </w:rPr>
              <w:t>COC</w:t>
            </w:r>
            <w:r w:rsidRPr="00D81982">
              <w:rPr>
                <w:rFonts w:ascii="ＭＳ Ｐ明朝" w:eastAsia="ＭＳ Ｐ明朝" w:hAnsi="ＭＳ Ｐ明朝" w:cs="ＭＳ 明朝" w:hint="eastAsia"/>
                <w:sz w:val="22"/>
              </w:rPr>
              <w:t>認証を実施する認証機関は、</w:t>
            </w:r>
            <w:r w:rsidR="00A927F5" w:rsidRPr="00D81982">
              <w:rPr>
                <w:rFonts w:ascii="ＭＳ Ｐ明朝" w:eastAsia="ＭＳ Ｐ明朝" w:hAnsi="ＭＳ Ｐ明朝" w:hint="eastAsia"/>
                <w:sz w:val="22"/>
                <w:u w:val="single"/>
              </w:rPr>
              <w:t>「</w:t>
            </w:r>
            <w:r w:rsidR="00A927F5"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A927F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及び関連する書の規定する要件</w:t>
            </w:r>
            <w:r w:rsidRPr="00D81982">
              <w:rPr>
                <w:rFonts w:ascii="ＭＳ Ｐ明朝" w:eastAsia="ＭＳ Ｐ明朝" w:hAnsi="ＭＳ Ｐ明朝" w:cs="ＭＳ 明朝" w:hint="eastAsia"/>
                <w:sz w:val="22"/>
              </w:rPr>
              <w:t>を満たす認定を受け</w:t>
            </w:r>
            <w:r w:rsidR="00A927F5" w:rsidRPr="00D81982">
              <w:rPr>
                <w:rFonts w:ascii="ＭＳ Ｐ明朝" w:eastAsia="ＭＳ Ｐ明朝" w:hAnsi="ＭＳ Ｐ明朝" w:cs="ＭＳ 明朝" w:hint="eastAsia"/>
                <w:sz w:val="22"/>
              </w:rPr>
              <w:t>、その認証業務の信頼性を確保し</w:t>
            </w:r>
            <w:r w:rsidRPr="00D81982">
              <w:rPr>
                <w:rFonts w:ascii="ＭＳ Ｐ明朝" w:eastAsia="ＭＳ Ｐ明朝" w:hAnsi="ＭＳ Ｐ明朝" w:cs="ＭＳ 明朝" w:hint="eastAsia"/>
                <w:sz w:val="22"/>
              </w:rPr>
              <w:t>なければならない。</w:t>
            </w:r>
            <w:r w:rsidR="00A927F5" w:rsidRPr="00D81982">
              <w:rPr>
                <w:rFonts w:ascii="ＭＳ Ｐ明朝" w:eastAsia="ＭＳ Ｐ明朝" w:hAnsi="ＭＳ Ｐ明朝" w:cs="ＭＳ 明朝" w:hint="eastAsia"/>
                <w:sz w:val="22"/>
              </w:rPr>
              <w:t>また、</w:t>
            </w:r>
            <w:r w:rsidRPr="00D81982">
              <w:rPr>
                <w:rFonts w:ascii="ＭＳ Ｐ明朝" w:eastAsia="ＭＳ Ｐ明朝" w:hAnsi="ＭＳ Ｐ明朝" w:cs="ＭＳ 明朝" w:hint="eastAsia"/>
                <w:sz w:val="22"/>
              </w:rPr>
              <w:t>認定を受けた認証機関はその発行する認証書に当該認定機関の認定シンボルを記載しなければならない。</w:t>
            </w:r>
          </w:p>
          <w:p w14:paraId="2C0DBCE1" w14:textId="77777777" w:rsidR="00957DE2" w:rsidRPr="00D81982" w:rsidRDefault="00957DE2" w:rsidP="00BF6D41">
            <w:pPr>
              <w:rPr>
                <w:rFonts w:ascii="ＭＳ Ｐ明朝" w:eastAsia="ＭＳ Ｐ明朝" w:hAnsi="ＭＳ Ｐ明朝" w:cs="ＭＳ 明朝"/>
                <w:sz w:val="22"/>
              </w:rPr>
            </w:pPr>
          </w:p>
          <w:p w14:paraId="15B7777E" w14:textId="3BF0BF7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認定規格</w:t>
            </w:r>
          </w:p>
          <w:p w14:paraId="3A6FDCFD" w14:textId="700AAF62"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森林管理認証、及び</w:t>
            </w:r>
            <w:r w:rsidRPr="00D81982">
              <w:rPr>
                <w:rFonts w:ascii="ＭＳ Ｐ明朝" w:eastAsia="ＭＳ Ｐ明朝" w:hAnsi="ＭＳ Ｐ明朝" w:cs="ＭＳ 明朝"/>
                <w:kern w:val="0"/>
                <w:sz w:val="22"/>
              </w:rPr>
              <w:t>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C認証を実行する認証機関</w:t>
            </w:r>
            <w:r w:rsidR="00A927F5" w:rsidRPr="00D81982">
              <w:rPr>
                <w:rFonts w:ascii="ＭＳ Ｐ明朝" w:eastAsia="ＭＳ Ｐ明朝" w:hAnsi="ＭＳ Ｐ明朝" w:cs="ＭＳ 明朝" w:hint="eastAsia"/>
                <w:kern w:val="0"/>
                <w:sz w:val="22"/>
              </w:rPr>
              <w:t>の認定規格は</w:t>
            </w:r>
            <w:r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926D6C" w:rsidRPr="00D81982">
              <w:rPr>
                <w:rFonts w:ascii="ＭＳ Ｐ明朝" w:eastAsia="ＭＳ Ｐ明朝" w:hAnsi="ＭＳ Ｐ明朝"/>
                <w:sz w:val="22"/>
                <w:u w:val="single"/>
              </w:rPr>
              <w:t>1</w:t>
            </w:r>
            <w:r w:rsidR="00220E3E" w:rsidRPr="00D81982">
              <w:rPr>
                <w:rFonts w:ascii="ＭＳ Ｐ明朝" w:eastAsia="ＭＳ Ｐ明朝" w:hAnsi="ＭＳ Ｐ明朝" w:hint="eastAsia"/>
                <w:sz w:val="22"/>
                <w:u w:val="single"/>
              </w:rPr>
              <w:t>」</w:t>
            </w:r>
            <w:r w:rsidR="00957DE2" w:rsidRPr="00D81982">
              <w:rPr>
                <w:rFonts w:ascii="ＭＳ Ｐ明朝" w:eastAsia="ＭＳ Ｐ明朝" w:hAnsi="ＭＳ Ｐ明朝" w:cs="ＭＳ 明朝" w:hint="eastAsia"/>
                <w:sz w:val="22"/>
              </w:rPr>
              <w:t>の</w:t>
            </w:r>
            <w:r w:rsidRPr="00D81982">
              <w:rPr>
                <w:rFonts w:ascii="ＭＳ Ｐ明朝" w:eastAsia="ＭＳ Ｐ明朝" w:hAnsi="ＭＳ Ｐ明朝" w:cs="ＭＳ 明朝" w:hint="eastAsia"/>
                <w:sz w:val="22"/>
              </w:rPr>
              <w:t>規定により</w:t>
            </w:r>
            <w:r w:rsidR="00220E3E" w:rsidRPr="00D81982">
              <w:rPr>
                <w:rFonts w:ascii="ＭＳ Ｐ明朝" w:eastAsia="ＭＳ Ｐ明朝" w:hAnsi="ＭＳ Ｐ明朝" w:cs="ＭＳ 明朝" w:hint="eastAsia"/>
                <w:sz w:val="22"/>
              </w:rPr>
              <w:t>、</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w:t>
            </w:r>
            <w:r w:rsidR="00A927F5" w:rsidRPr="00D81982">
              <w:rPr>
                <w:rFonts w:ascii="ＭＳ Ｐ明朝" w:eastAsia="ＭＳ Ｐ明朝" w:hAnsi="ＭＳ Ｐ明朝" w:cs="ＭＳ 明朝" w:hint="eastAsia"/>
                <w:kern w:val="0"/>
                <w:sz w:val="22"/>
              </w:rPr>
              <w:t>とする。また、</w:t>
            </w:r>
            <w:r w:rsidRPr="00D81982">
              <w:rPr>
                <w:rFonts w:ascii="ＭＳ Ｐ明朝" w:eastAsia="ＭＳ Ｐ明朝" w:hAnsi="ＭＳ Ｐ明朝" w:cs="ＭＳ 明朝" w:hint="eastAsia"/>
                <w:kern w:val="0"/>
                <w:sz w:val="22"/>
              </w:rPr>
              <w:t>その認定は</w:t>
            </w:r>
            <w:r w:rsidRPr="00D81982">
              <w:rPr>
                <w:rFonts w:ascii="ＭＳ Ｐ明朝" w:eastAsia="ＭＳ Ｐ明朝" w:hAnsi="ＭＳ Ｐ明朝" w:cs="ＭＳ 明朝"/>
                <w:kern w:val="0"/>
                <w:sz w:val="22"/>
              </w:rPr>
              <w:t>SGEC</w:t>
            </w:r>
            <w:r w:rsidR="00220E3E" w:rsidRPr="00D81982">
              <w:rPr>
                <w:rFonts w:ascii="ＭＳ Ｐ明朝" w:eastAsia="ＭＳ Ｐ明朝" w:hAnsi="ＭＳ Ｐ明朝" w:cs="ＭＳ 明朝" w:hint="eastAsia"/>
                <w:kern w:val="0"/>
                <w:sz w:val="22"/>
              </w:rPr>
              <w:t>認証規格</w:t>
            </w:r>
            <w:r w:rsidRPr="00D81982">
              <w:rPr>
                <w:rFonts w:ascii="ＭＳ Ｐ明朝" w:eastAsia="ＭＳ Ｐ明朝" w:hAnsi="ＭＳ Ｐ明朝" w:cs="ＭＳ 明朝" w:hint="eastAsia"/>
                <w:kern w:val="0"/>
                <w:sz w:val="22"/>
              </w:rPr>
              <w:t>が認めた認定の適用範囲に含まれていなければならない。</w:t>
            </w:r>
          </w:p>
          <w:p w14:paraId="64F731AE" w14:textId="77777777" w:rsidR="00957DE2" w:rsidRPr="00D81982" w:rsidRDefault="00957DE2" w:rsidP="00BF6D41">
            <w:pPr>
              <w:ind w:firstLineChars="100" w:firstLine="220"/>
              <w:rPr>
                <w:rFonts w:ascii="ＭＳ Ｐ明朝" w:eastAsia="ＭＳ Ｐ明朝" w:hAnsi="ＭＳ Ｐ明朝" w:cs="ＭＳ 明朝"/>
                <w:kern w:val="0"/>
                <w:sz w:val="22"/>
              </w:rPr>
            </w:pPr>
          </w:p>
          <w:p w14:paraId="707DA2EF" w14:textId="540671C8" w:rsidR="00BF6D41" w:rsidRPr="00D81982" w:rsidRDefault="00BF6D41" w:rsidP="00BF6D41">
            <w:pPr>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4</w:t>
            </w:r>
            <w:r w:rsidR="00966AB7" w:rsidRPr="00D81982">
              <w:rPr>
                <w:rFonts w:ascii="ＭＳ Ｐ明朝" w:eastAsia="ＭＳ Ｐ明朝" w:hAnsi="ＭＳ Ｐ明朝" w:cs="ＭＳ 明朝"/>
                <w:b/>
                <w:bCs/>
                <w:kern w:val="0"/>
                <w:sz w:val="22"/>
              </w:rPr>
              <w:t>.</w:t>
            </w:r>
            <w:r w:rsidRPr="00D81982">
              <w:rPr>
                <w:rFonts w:ascii="ＭＳ Ｐ明朝" w:eastAsia="ＭＳ Ｐ明朝" w:hAnsi="ＭＳ Ｐ明朝" w:cs="ＭＳ 明朝"/>
                <w:b/>
                <w:bCs/>
                <w:kern w:val="0"/>
                <w:sz w:val="22"/>
              </w:rPr>
              <w:t xml:space="preserve">3　</w:t>
            </w:r>
            <w:r w:rsidRPr="00D81982">
              <w:rPr>
                <w:rFonts w:ascii="ＭＳ Ｐ明朝" w:eastAsia="ＭＳ Ｐ明朝" w:hAnsi="ＭＳ Ｐ明朝" w:cs="ＭＳ 明朝" w:hint="eastAsia"/>
                <w:kern w:val="0"/>
                <w:sz w:val="22"/>
              </w:rPr>
              <w:t>認定</w:t>
            </w:r>
          </w:p>
          <w:p w14:paraId="1EE0A08A" w14:textId="59945FE5"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認証機関は、</w:t>
            </w:r>
            <w:r w:rsidR="00A927F5" w:rsidRPr="00D81982">
              <w:rPr>
                <w:rFonts w:ascii="ＭＳ Ｐ明朝" w:eastAsia="ＭＳ Ｐ明朝" w:hAnsi="ＭＳ Ｐ明朝" w:cs="ＭＳ 明朝" w:hint="eastAsia"/>
                <w:kern w:val="0"/>
                <w:sz w:val="22"/>
                <w:u w:val="single"/>
              </w:rPr>
              <w:t>前項の規定により、</w:t>
            </w:r>
            <w:r w:rsidRPr="00D81982">
              <w:rPr>
                <w:rFonts w:ascii="ＭＳ Ｐ明朝" w:eastAsia="ＭＳ Ｐ明朝" w:hAnsi="ＭＳ Ｐ明朝" w:cs="ＭＳ 明朝"/>
                <w:sz w:val="22"/>
              </w:rPr>
              <w:t>SGEC</w:t>
            </w:r>
            <w:r w:rsidR="00A927F5" w:rsidRPr="00D81982">
              <w:rPr>
                <w:rFonts w:ascii="ＭＳ Ｐ明朝" w:eastAsia="ＭＳ Ｐ明朝" w:hAnsi="ＭＳ Ｐ明朝" w:cs="ＭＳ 明朝" w:hint="eastAsia"/>
                <w:sz w:val="22"/>
              </w:rPr>
              <w:t>規準文書</w:t>
            </w:r>
            <w:r w:rsidRPr="00D81982">
              <w:rPr>
                <w:rFonts w:ascii="ＭＳ Ｐ明朝" w:eastAsia="ＭＳ Ｐ明朝" w:hAnsi="ＭＳ Ｐ明朝" w:cs="ＭＳ 明朝"/>
                <w:kern w:val="0"/>
                <w:sz w:val="22"/>
              </w:rPr>
              <w:t>3若しくは同4に照らして森林管理認証若しくはC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C認証を行なう</w:t>
            </w:r>
            <w:r w:rsidR="00A927F5" w:rsidRPr="00D81982">
              <w:rPr>
                <w:rFonts w:ascii="ＭＳ Ｐ明朝" w:eastAsia="ＭＳ Ｐ明朝" w:hAnsi="ＭＳ Ｐ明朝" w:cs="ＭＳ 明朝" w:hint="eastAsia"/>
                <w:kern w:val="0"/>
                <w:sz w:val="22"/>
              </w:rPr>
              <w:t>場合は、</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ISO/IEC17065）に基づいた認定を受けなければならない。</w:t>
            </w:r>
          </w:p>
          <w:p w14:paraId="6138F7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17D983D" w14:textId="26C8822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5</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認証機関の公示</w:t>
            </w:r>
          </w:p>
          <w:p w14:paraId="2A4648F5" w14:textId="6218D17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認証機関の公示</w:t>
            </w:r>
          </w:p>
          <w:p w14:paraId="6569AEF3" w14:textId="7534F75D" w:rsidR="00BF6D41" w:rsidRPr="00D81982" w:rsidRDefault="00FD5198" w:rsidP="00A927F5">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rPr>
              <w:t>前項</w:t>
            </w:r>
            <w:r w:rsidR="00926D6C" w:rsidRPr="00D81982">
              <w:rPr>
                <w:rFonts w:ascii="ＭＳ Ｐ明朝" w:eastAsia="ＭＳ Ｐ明朝" w:hAnsi="ＭＳ Ｐ明朝" w:hint="eastAsia"/>
                <w:strike/>
                <w:sz w:val="22"/>
              </w:rPr>
              <w:t>全</w:t>
            </w:r>
            <w:r w:rsidR="00926D6C" w:rsidRPr="00D81982">
              <w:rPr>
                <w:rFonts w:ascii="ＭＳ Ｐ明朝" w:eastAsia="ＭＳ Ｐ明朝" w:hAnsi="ＭＳ Ｐ明朝" w:hint="eastAsia"/>
                <w:sz w:val="22"/>
              </w:rPr>
              <w:t>「４」で規定する</w:t>
            </w:r>
            <w:r w:rsidR="00BF6D41" w:rsidRPr="00D81982">
              <w:rPr>
                <w:rFonts w:ascii="ＭＳ Ｐ明朝" w:eastAsia="ＭＳ Ｐ明朝" w:hAnsi="ＭＳ Ｐ明朝" w:cs="ＭＳ 明朝" w:hint="eastAsia"/>
                <w:sz w:val="22"/>
              </w:rPr>
              <w:t>認証を業務</w:t>
            </w:r>
            <w:r w:rsidR="00926D6C" w:rsidRPr="00D81982">
              <w:rPr>
                <w:rFonts w:ascii="ＭＳ Ｐ明朝" w:eastAsia="ＭＳ Ｐ明朝" w:hAnsi="ＭＳ Ｐ明朝" w:cs="ＭＳ 明朝" w:hint="eastAsia"/>
                <w:sz w:val="22"/>
              </w:rPr>
              <w:t>を行う</w:t>
            </w:r>
            <w:r w:rsidR="00BF6D41" w:rsidRPr="00D81982">
              <w:rPr>
                <w:rFonts w:ascii="ＭＳ Ｐ明朝" w:eastAsia="ＭＳ Ｐ明朝" w:hAnsi="ＭＳ Ｐ明朝" w:cs="ＭＳ 明朝" w:hint="eastAsia"/>
                <w:sz w:val="22"/>
              </w:rPr>
              <w:t>認証機関は、</w:t>
            </w:r>
            <w:r w:rsidR="00926D6C" w:rsidRPr="00D81982">
              <w:rPr>
                <w:rFonts w:ascii="ＭＳ Ｐ明朝" w:eastAsia="ＭＳ Ｐ明朝" w:hAnsi="ＭＳ Ｐ明朝" w:hint="eastAsia"/>
                <w:sz w:val="22"/>
                <w:u w:val="single"/>
              </w:rPr>
              <w:t>「</w:t>
            </w:r>
            <w:r w:rsidR="00926D6C" w:rsidRPr="00D81982">
              <w:rPr>
                <w:rFonts w:ascii="ＭＳ Ｐ明朝" w:eastAsia="ＭＳ Ｐ明朝" w:hAnsi="ＭＳ Ｐ明朝"/>
                <w:sz w:val="22"/>
                <w:u w:val="single"/>
              </w:rPr>
              <w:t>SGEC規準文書1管理運営規則の５.2」</w:t>
            </w:r>
            <w:r w:rsidR="00BF6D41" w:rsidRPr="00D81982">
              <w:rPr>
                <w:rFonts w:ascii="ＭＳ Ｐ明朝" w:eastAsia="ＭＳ Ｐ明朝" w:hAnsi="ＭＳ Ｐ明朝" w:hint="eastAsia"/>
                <w:sz w:val="22"/>
              </w:rPr>
              <w:t>の</w:t>
            </w:r>
            <w:r w:rsidR="00BF6D41" w:rsidRPr="00D81982">
              <w:rPr>
                <w:rFonts w:ascii="ＭＳ Ｐ明朝" w:eastAsia="ＭＳ Ｐ明朝" w:hAnsi="ＭＳ Ｐ明朝" w:cs="ＭＳ 明朝" w:hint="eastAsia"/>
                <w:sz w:val="22"/>
              </w:rPr>
              <w:t>規定に基づき</w:t>
            </w:r>
            <w:r w:rsidR="00BF6D41" w:rsidRPr="00D81982">
              <w:rPr>
                <w:rFonts w:ascii="ＭＳ Ｐ明朝" w:eastAsia="ＭＳ Ｐ明朝" w:hAnsi="ＭＳ Ｐ明朝" w:cs="ＭＳ 明朝"/>
                <w:sz w:val="22"/>
              </w:rPr>
              <w:t>SGEC</w:t>
            </w:r>
            <w:r w:rsidRPr="00D81982">
              <w:rPr>
                <w:rFonts w:ascii="ＭＳ Ｐ明朝" w:eastAsia="ＭＳ Ｐ明朝" w:hAnsi="ＭＳ Ｐ明朝" w:cs="ＭＳ 明朝"/>
                <w:sz w:val="22"/>
              </w:rPr>
              <w:t>/PEFC</w:t>
            </w:r>
            <w:r w:rsidRPr="00D81982">
              <w:rPr>
                <w:rFonts w:ascii="ＭＳ Ｐ明朝" w:eastAsia="ＭＳ Ｐ明朝" w:hAnsi="ＭＳ Ｐ明朝" w:cs="ＭＳ 明朝" w:hint="eastAsia"/>
                <w:sz w:val="22"/>
              </w:rPr>
              <w:t>ジャパン</w:t>
            </w:r>
            <w:r w:rsidR="00BF6D41" w:rsidRPr="00D81982">
              <w:rPr>
                <w:rFonts w:ascii="ＭＳ Ｐ明朝" w:eastAsia="ＭＳ Ｐ明朝" w:hAnsi="ＭＳ Ｐ明朝" w:cs="ＭＳ 明朝" w:hint="eastAsia"/>
                <w:sz w:val="22"/>
              </w:rPr>
              <w:t>に公示の申請を行い、公示を受けなければならない。</w:t>
            </w:r>
          </w:p>
          <w:p w14:paraId="0C02A0A7" w14:textId="77777777" w:rsidR="00957DE2" w:rsidRPr="00D81982" w:rsidRDefault="00957DE2" w:rsidP="00A927F5">
            <w:pPr>
              <w:autoSpaceDE w:val="0"/>
              <w:autoSpaceDN w:val="0"/>
              <w:adjustRightInd w:val="0"/>
              <w:ind w:firstLineChars="100" w:firstLine="220"/>
              <w:rPr>
                <w:rFonts w:ascii="ＭＳ Ｐ明朝" w:eastAsia="ＭＳ Ｐ明朝" w:hAnsi="ＭＳ Ｐ明朝" w:cs="ＭＳ 明朝"/>
                <w:sz w:val="22"/>
              </w:rPr>
            </w:pPr>
          </w:p>
          <w:p w14:paraId="48278CE6" w14:textId="6E5712EC"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認証機関の独立性の確保</w:t>
            </w:r>
          </w:p>
          <w:p w14:paraId="30553D0E" w14:textId="36B01637" w:rsidR="00BF6D41" w:rsidRPr="00D81982" w:rsidRDefault="00926D6C" w:rsidP="00926D6C">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u w:val="single"/>
              </w:rPr>
              <w:t>認証機関の要件は、「</w:t>
            </w:r>
            <w:r w:rsidRPr="00D81982">
              <w:rPr>
                <w:rFonts w:ascii="ＭＳ Ｐ明朝" w:eastAsia="ＭＳ Ｐ明朝" w:hAnsi="ＭＳ Ｐ明朝"/>
                <w:sz w:val="22"/>
                <w:u w:val="single"/>
              </w:rPr>
              <w:t>SGEC規準文書1管理運営規則の５.」</w:t>
            </w:r>
            <w:r w:rsidR="00BF6D41"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hint="eastAsia"/>
                <w:sz w:val="22"/>
              </w:rPr>
              <w:t>、</w:t>
            </w:r>
            <w:r w:rsidR="00BF6D41"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51141255" w14:textId="5BD9CF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1）</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管理・事務上の条件</w:t>
            </w:r>
          </w:p>
          <w:p w14:paraId="0A103554" w14:textId="4DFA617A"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2）</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金銭的条件（認証企業・団体に課する料金）</w:t>
            </w:r>
          </w:p>
          <w:p w14:paraId="2ADA80F4" w14:textId="65DCD3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w:t>
            </w:r>
            <w:r w:rsidR="00957DE2" w:rsidRPr="00D81982">
              <w:rPr>
                <w:rFonts w:ascii="ＭＳ Ｐ明朝" w:eastAsia="ＭＳ Ｐ明朝" w:hAnsi="ＭＳ Ｐ明朝" w:cs="ＭＳ 明朝"/>
                <w:kern w:val="0"/>
                <w:sz w:val="22"/>
              </w:rPr>
              <w:t xml:space="preserve"> 4</w:t>
            </w:r>
            <w:r w:rsidRPr="00D81982">
              <w:rPr>
                <w:rFonts w:ascii="ＭＳ Ｐ明朝" w:eastAsia="ＭＳ Ｐ明朝" w:hAnsi="ＭＳ Ｐ明朝" w:cs="ＭＳ 明朝" w:hint="eastAsia"/>
                <w:kern w:val="0"/>
                <w:sz w:val="22"/>
              </w:rPr>
              <w:t>項に</w:t>
            </w:r>
            <w:r w:rsidR="00926D6C" w:rsidRPr="00D81982">
              <w:rPr>
                <w:rFonts w:ascii="ＭＳ Ｐ明朝" w:eastAsia="ＭＳ Ｐ明朝" w:hAnsi="ＭＳ Ｐ明朝" w:cs="ＭＳ 明朝" w:hint="eastAsia"/>
                <w:kern w:val="0"/>
                <w:sz w:val="22"/>
              </w:rPr>
              <w:t>規定</w:t>
            </w:r>
            <w:r w:rsidRPr="00D81982">
              <w:rPr>
                <w:rFonts w:ascii="ＭＳ Ｐ明朝" w:eastAsia="ＭＳ Ｐ明朝" w:hAnsi="ＭＳ Ｐ明朝" w:cs="ＭＳ 明朝" w:hint="eastAsia"/>
                <w:kern w:val="0"/>
                <w:sz w:val="22"/>
              </w:rPr>
              <w:t>される認定によって検証される認証機関に対する要求事項の遵守</w:t>
            </w:r>
          </w:p>
          <w:p w14:paraId="44AFC6F4" w14:textId="77777777" w:rsidR="00BF6D41" w:rsidRPr="00D81982" w:rsidRDefault="00BF6D41" w:rsidP="00BF6D41">
            <w:pPr>
              <w:widowControl/>
              <w:jc w:val="left"/>
              <w:rPr>
                <w:rFonts w:ascii="ＭＳ Ｐ明朝" w:eastAsia="ＭＳ Ｐ明朝" w:hAnsi="ＭＳ Ｐ明朝"/>
                <w:strike/>
                <w:sz w:val="22"/>
              </w:rPr>
            </w:pPr>
          </w:p>
          <w:p w14:paraId="26706764"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p>
          <w:p w14:paraId="413B3E9F"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1D32665B" w14:textId="6C58E072"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8D728C"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A70354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DB7FAF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D53D38B" w14:textId="28A77744"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3E7837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3AC465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312B7EA"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6F654F" w14:textId="77777777" w:rsidR="00957DE2" w:rsidRPr="00D81982" w:rsidRDefault="003140CE" w:rsidP="00413D00">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lastRenderedPageBreak/>
              <w:t>付属書</w:t>
            </w:r>
            <w:r w:rsidR="006F5DA3" w:rsidRPr="00D81982">
              <w:rPr>
                <w:rFonts w:ascii="ＭＳ Ｐ明朝" w:eastAsia="ＭＳ Ｐ明朝" w:hAnsi="ＭＳ Ｐ明朝" w:hint="eastAsia"/>
                <w:b/>
                <w:spacing w:val="-4"/>
                <w:sz w:val="22"/>
              </w:rPr>
              <w:t xml:space="preserve">　　</w:t>
            </w:r>
            <w:r w:rsidR="00413D00" w:rsidRPr="00D81982">
              <w:rPr>
                <w:rFonts w:ascii="ＭＳ Ｐ明朝" w:eastAsia="ＭＳ Ｐ明朝" w:hAnsi="ＭＳ Ｐ明朝" w:hint="eastAsia"/>
                <w:b/>
                <w:spacing w:val="-4"/>
                <w:sz w:val="22"/>
              </w:rPr>
              <w:t xml:space="preserve">　　　　　　　　　</w:t>
            </w:r>
            <w:r w:rsidRPr="00D81982">
              <w:rPr>
                <w:rFonts w:ascii="ＭＳ Ｐ明朝" w:eastAsia="ＭＳ Ｐ明朝" w:hAnsi="ＭＳ Ｐ明朝" w:hint="eastAsia"/>
                <w:b/>
                <w:spacing w:val="-4"/>
                <w:sz w:val="22"/>
              </w:rPr>
              <w:t xml:space="preserve">　</w:t>
            </w:r>
            <w:r w:rsidR="006F5DA3" w:rsidRPr="00D81982">
              <w:rPr>
                <w:rFonts w:ascii="ＭＳ Ｐ明朝" w:eastAsia="ＭＳ Ｐ明朝" w:hAnsi="ＭＳ Ｐ明朝" w:hint="eastAsia"/>
                <w:b/>
                <w:spacing w:val="-4"/>
                <w:sz w:val="22"/>
              </w:rPr>
              <w:t xml:space="preserve">　</w:t>
            </w:r>
          </w:p>
          <w:p w14:paraId="5721764B" w14:textId="72BD0E30" w:rsidR="003140CE" w:rsidRPr="00D81982" w:rsidRDefault="003140CE" w:rsidP="00957DE2">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9C3FB15" w14:textId="77777777" w:rsidR="003140CE" w:rsidRPr="00D81982" w:rsidRDefault="003140CE" w:rsidP="003140CE">
            <w:pPr>
              <w:rPr>
                <w:rFonts w:ascii="ＭＳ Ｐ明朝" w:eastAsia="ＭＳ Ｐ明朝" w:hAnsi="ＭＳ Ｐ明朝"/>
                <w:sz w:val="22"/>
              </w:rPr>
            </w:pPr>
          </w:p>
          <w:p w14:paraId="2E841452" w14:textId="180B389D" w:rsidR="003140CE" w:rsidRPr="00D81982" w:rsidRDefault="006F5DA3" w:rsidP="003140CE">
            <w:pPr>
              <w:ind w:firstLineChars="100" w:firstLine="220"/>
              <w:rPr>
                <w:rFonts w:ascii="ＭＳ Ｐ明朝" w:eastAsia="ＭＳ Ｐ明朝" w:hAnsi="ＭＳ Ｐ明朝"/>
                <w:strike/>
                <w:sz w:val="22"/>
              </w:rPr>
            </w:pPr>
            <w:r w:rsidRPr="00D81982">
              <w:rPr>
                <w:rFonts w:ascii="ＭＳ Ｐ明朝" w:eastAsia="ＭＳ Ｐ明朝" w:hAnsi="ＭＳ Ｐ明朝" w:hint="eastAsia"/>
                <w:sz w:val="22"/>
              </w:rPr>
              <w:t>本文書　「</w:t>
            </w:r>
            <w:r w:rsidRPr="00D81982">
              <w:rPr>
                <w:rFonts w:ascii="ＭＳ Ｐ明朝" w:eastAsia="ＭＳ Ｐ明朝" w:hAnsi="ＭＳ Ｐ明朝"/>
                <w:sz w:val="22"/>
              </w:rPr>
              <w:t>2-2-2」で規定する</w:t>
            </w:r>
            <w:r w:rsidR="003140CE" w:rsidRPr="00D81982">
              <w:rPr>
                <w:rFonts w:ascii="ＭＳ Ｐ明朝" w:eastAsia="ＭＳ Ｐ明朝" w:hAnsi="ＭＳ Ｐ明朝" w:hint="eastAsia"/>
                <w:spacing w:val="-4"/>
                <w:sz w:val="22"/>
              </w:rPr>
              <w:t>審査員の教育プログラム及び審査訓練若しくは経験について</w:t>
            </w:r>
            <w:r w:rsidR="003140CE" w:rsidRPr="00D81982">
              <w:rPr>
                <w:rFonts w:ascii="ＭＳ Ｐ明朝" w:eastAsia="ＭＳ Ｐ明朝" w:hAnsi="ＭＳ Ｐ明朝" w:hint="eastAsia"/>
                <w:sz w:val="22"/>
              </w:rPr>
              <w:t>次の通り定める。</w:t>
            </w:r>
          </w:p>
          <w:p w14:paraId="1F754541" w14:textId="77777777" w:rsidR="003140CE" w:rsidRPr="00D81982" w:rsidRDefault="003140CE" w:rsidP="003140CE">
            <w:pPr>
              <w:ind w:firstLineChars="100" w:firstLine="220"/>
              <w:rPr>
                <w:rFonts w:ascii="ＭＳ Ｐ明朝" w:eastAsia="ＭＳ Ｐ明朝" w:hAnsi="ＭＳ Ｐ明朝"/>
                <w:sz w:val="22"/>
              </w:rPr>
            </w:pPr>
          </w:p>
          <w:p w14:paraId="70EE8D2D" w14:textId="59D62B8A" w:rsidR="003140CE" w:rsidRPr="00D81982" w:rsidRDefault="00972D3F" w:rsidP="003140CE">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003140CE" w:rsidRPr="00D81982">
              <w:rPr>
                <w:rFonts w:ascii="ＭＳ Ｐ明朝" w:eastAsia="ＭＳ Ｐ明朝" w:hAnsi="ＭＳ Ｐ明朝" w:hint="eastAsia"/>
                <w:b/>
                <w:bCs/>
                <w:sz w:val="22"/>
              </w:rPr>
              <w:t>教育プログラムについて</w:t>
            </w:r>
          </w:p>
          <w:p w14:paraId="0AAAEAE4" w14:textId="3A9874BF" w:rsidR="003140CE" w:rsidRPr="00D81982" w:rsidRDefault="00972D3F" w:rsidP="003140CE">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003140CE" w:rsidRPr="00D81982">
              <w:rPr>
                <w:rFonts w:ascii="ＭＳ Ｐ明朝" w:eastAsia="ＭＳ Ｐ明朝" w:hAnsi="ＭＳ Ｐ明朝" w:hint="eastAsia"/>
                <w:sz w:val="22"/>
              </w:rPr>
              <w:t>教育プログラムの参加者（以下「受講者」という。）の資格</w:t>
            </w:r>
          </w:p>
          <w:p w14:paraId="5A01E3E6" w14:textId="51EF6C0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00996586" w:rsidRPr="00D81982">
              <w:rPr>
                <w:rFonts w:ascii="ＭＳ Ｐ明朝" w:eastAsia="ＭＳ Ｐ明朝" w:hAnsi="ＭＳ Ｐ明朝" w:hint="eastAsia"/>
                <w:sz w:val="22"/>
              </w:rPr>
              <w:t>規準文書</w:t>
            </w:r>
            <w:r w:rsidR="00996586"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590DBCE" w14:textId="77777777" w:rsidR="003140CE" w:rsidRPr="00D81982" w:rsidRDefault="003140CE" w:rsidP="003140CE">
            <w:pPr>
              <w:pStyle w:val="ab"/>
              <w:ind w:leftChars="0" w:left="570"/>
              <w:rPr>
                <w:rFonts w:ascii="ＭＳ Ｐ明朝" w:eastAsia="ＭＳ Ｐ明朝" w:hAnsi="ＭＳ Ｐ明朝"/>
              </w:rPr>
            </w:pPr>
          </w:p>
          <w:p w14:paraId="714D1ADD" w14:textId="1D9599D2" w:rsidR="003140CE" w:rsidRPr="00D81982" w:rsidRDefault="00957DE2" w:rsidP="00957DE2">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003140CE" w:rsidRPr="00D81982">
              <w:rPr>
                <w:rFonts w:ascii="ＭＳ Ｐ明朝" w:eastAsia="ＭＳ Ｐ明朝" w:hAnsi="ＭＳ Ｐ明朝" w:hint="eastAsia"/>
              </w:rPr>
              <w:t>教育プログラム</w:t>
            </w:r>
          </w:p>
          <w:p w14:paraId="5D7C23BB" w14:textId="12FAF8A6" w:rsidR="00996586" w:rsidRPr="00E90E5B" w:rsidRDefault="00996586" w:rsidP="00996586">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360C96DB" w14:textId="6D5CB8F2"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1C043218" w14:textId="21EE9BB3"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680270B9" w14:textId="4567DDA0"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40AB5747" w14:textId="3DA78A6D"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0840121E" w14:textId="77777777" w:rsidR="003140CE" w:rsidRPr="00D81982" w:rsidRDefault="003140CE" w:rsidP="003140CE">
            <w:pPr>
              <w:pStyle w:val="ab"/>
              <w:ind w:leftChars="0" w:left="570"/>
              <w:rPr>
                <w:rFonts w:ascii="ＭＳ Ｐ明朝" w:eastAsia="ＭＳ Ｐ明朝" w:hAnsi="ＭＳ Ｐ明朝"/>
              </w:rPr>
            </w:pPr>
          </w:p>
          <w:p w14:paraId="1D03BBC7" w14:textId="0F3ADC1E" w:rsidR="003140CE" w:rsidRPr="00D81982" w:rsidRDefault="00996586" w:rsidP="003140CE">
            <w:pPr>
              <w:pStyle w:val="ab"/>
              <w:ind w:leftChars="0" w:left="0"/>
              <w:rPr>
                <w:rFonts w:ascii="ＭＳ Ｐ明朝" w:eastAsia="ＭＳ Ｐ明朝" w:hAnsi="ＭＳ Ｐ明朝"/>
              </w:rPr>
            </w:pPr>
            <w:r w:rsidRPr="00D81982">
              <w:rPr>
                <w:rFonts w:ascii="ＭＳ Ｐ明朝" w:eastAsia="ＭＳ Ｐ明朝" w:hAnsi="ＭＳ Ｐ明朝"/>
                <w:b/>
                <w:bCs/>
              </w:rPr>
              <w:t>1.3</w:t>
            </w:r>
            <w:r w:rsidR="00957DE2" w:rsidRPr="00D81982">
              <w:rPr>
                <w:rFonts w:ascii="ＭＳ Ｐ明朝" w:eastAsia="ＭＳ Ｐ明朝" w:hAnsi="ＭＳ Ｐ明朝"/>
                <w:b/>
                <w:bCs/>
              </w:rPr>
              <w:t xml:space="preserve"> </w:t>
            </w:r>
            <w:r w:rsidR="003140CE" w:rsidRPr="00D81982">
              <w:rPr>
                <w:rFonts w:ascii="ＭＳ Ｐ明朝" w:eastAsia="ＭＳ Ｐ明朝" w:hAnsi="ＭＳ Ｐ明朝" w:hint="eastAsia"/>
              </w:rPr>
              <w:t>受講修了者への修了書の授与</w:t>
            </w:r>
          </w:p>
          <w:p w14:paraId="33478195" w14:textId="58674097" w:rsidR="003140CE" w:rsidRPr="00D81982" w:rsidRDefault="00C56A34" w:rsidP="00C56A34">
            <w:pPr>
              <w:rPr>
                <w:rFonts w:ascii="ＭＳ Ｐ明朝" w:eastAsia="ＭＳ Ｐ明朝" w:hAnsi="ＭＳ Ｐ明朝"/>
                <w:sz w:val="22"/>
              </w:rPr>
            </w:pPr>
            <w:r w:rsidRPr="00D81982">
              <w:rPr>
                <w:rFonts w:ascii="ＭＳ Ｐ明朝" w:eastAsia="ＭＳ Ｐ明朝" w:hAnsi="ＭＳ Ｐ明朝" w:hint="eastAsia"/>
                <w:sz w:val="22"/>
              </w:rPr>
              <w:t>前記</w:t>
            </w:r>
            <w:r w:rsidR="003140CE" w:rsidRPr="00D81982">
              <w:rPr>
                <w:rFonts w:ascii="ＭＳ Ｐ明朝" w:eastAsia="ＭＳ Ｐ明朝" w:hAnsi="ＭＳ Ｐ明朝" w:hint="eastAsia"/>
                <w:sz w:val="22"/>
              </w:rPr>
              <w:t>研修</w:t>
            </w:r>
            <w:r w:rsidRPr="00D81982">
              <w:rPr>
                <w:rFonts w:ascii="ＭＳ Ｐ明朝" w:eastAsia="ＭＳ Ｐ明朝" w:hAnsi="ＭＳ Ｐ明朝" w:hint="eastAsia"/>
                <w:sz w:val="22"/>
              </w:rPr>
              <w:t>の</w:t>
            </w:r>
            <w:r w:rsidR="003140CE" w:rsidRPr="00D81982">
              <w:rPr>
                <w:rFonts w:ascii="ＭＳ Ｐ明朝" w:eastAsia="ＭＳ Ｐ明朝" w:hAnsi="ＭＳ Ｐ明朝" w:hint="eastAsia"/>
                <w:sz w:val="22"/>
              </w:rPr>
              <w:t>受講修了者には、修了書を授与</w:t>
            </w:r>
            <w:r w:rsidRPr="00D81982">
              <w:rPr>
                <w:rFonts w:ascii="ＭＳ Ｐ明朝" w:eastAsia="ＭＳ Ｐ明朝" w:hAnsi="ＭＳ Ｐ明朝" w:hint="eastAsia"/>
                <w:sz w:val="22"/>
              </w:rPr>
              <w:t>される</w:t>
            </w:r>
            <w:r w:rsidR="003140CE" w:rsidRPr="00D81982">
              <w:rPr>
                <w:rFonts w:ascii="ＭＳ Ｐ明朝" w:eastAsia="ＭＳ Ｐ明朝" w:hAnsi="ＭＳ Ｐ明朝" w:hint="eastAsia"/>
                <w:sz w:val="22"/>
              </w:rPr>
              <w:t>。</w:t>
            </w:r>
          </w:p>
          <w:p w14:paraId="5943051F" w14:textId="77777777" w:rsidR="003140CE" w:rsidRPr="00D81982" w:rsidRDefault="003140CE" w:rsidP="003140CE">
            <w:pPr>
              <w:pStyle w:val="ab"/>
              <w:ind w:leftChars="0" w:left="570"/>
              <w:rPr>
                <w:rFonts w:ascii="ＭＳ Ｐ明朝" w:eastAsia="ＭＳ Ｐ明朝" w:hAnsi="ＭＳ Ｐ明朝"/>
              </w:rPr>
            </w:pPr>
          </w:p>
          <w:p w14:paraId="7B2867DA" w14:textId="601B21AB" w:rsidR="003140CE" w:rsidRPr="00D81982" w:rsidRDefault="00996586"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1.4</w:t>
            </w:r>
            <w:r w:rsidR="00957DE2" w:rsidRPr="00D81982">
              <w:rPr>
                <w:rFonts w:ascii="ＭＳ Ｐ明朝" w:eastAsia="ＭＳ Ｐ明朝" w:hAnsi="ＭＳ Ｐ明朝"/>
                <w:i/>
                <w:iCs/>
              </w:rPr>
              <w:t xml:space="preserve"> </w:t>
            </w:r>
            <w:r w:rsidR="003140CE" w:rsidRPr="00D81982">
              <w:rPr>
                <w:rFonts w:ascii="ＭＳ Ｐ明朝" w:eastAsia="ＭＳ Ｐ明朝" w:hAnsi="ＭＳ Ｐ明朝" w:hint="eastAsia"/>
              </w:rPr>
              <w:t>組織内伝達「教育プログラム」（以下「伝達講習」という。）の実施資格</w:t>
            </w:r>
          </w:p>
          <w:p w14:paraId="5824FE1F" w14:textId="7F3DBD9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w:t>
            </w:r>
            <w:r w:rsidRPr="00D81982">
              <w:rPr>
                <w:rFonts w:ascii="ＭＳ Ｐ明朝" w:eastAsia="ＭＳ Ｐ明朝" w:hAnsi="ＭＳ Ｐ明朝"/>
                <w:sz w:val="22"/>
              </w:rPr>
              <w:t>3」の受講修了者で「2　審査訓練若しくは同経験」の要件を満たす者は</w:t>
            </w:r>
            <w:r w:rsidR="00C56A34"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1.2」</w:t>
            </w:r>
            <w:r w:rsidR="00C56A34" w:rsidRPr="00D81982">
              <w:rPr>
                <w:rFonts w:ascii="ＭＳ Ｐ明朝" w:eastAsia="ＭＳ Ｐ明朝" w:hAnsi="ＭＳ Ｐ明朝" w:hint="eastAsia"/>
                <w:sz w:val="22"/>
              </w:rPr>
              <w:t xml:space="preserve">　の内容について</w:t>
            </w:r>
            <w:r w:rsidRPr="00D81982">
              <w:rPr>
                <w:rFonts w:ascii="ＭＳ Ｐ明朝" w:eastAsia="ＭＳ Ｐ明朝" w:hAnsi="ＭＳ Ｐ明朝" w:hint="eastAsia"/>
                <w:sz w:val="22"/>
              </w:rPr>
              <w:t>組織内の伝達講習を行う資格を有する。</w:t>
            </w:r>
          </w:p>
          <w:p w14:paraId="1E35C2B5" w14:textId="77777777" w:rsidR="003140CE" w:rsidRPr="00D81982" w:rsidRDefault="003140CE" w:rsidP="003140CE">
            <w:pPr>
              <w:rPr>
                <w:rFonts w:ascii="ＭＳ Ｐ明朝" w:eastAsia="ＭＳ Ｐ明朝" w:hAnsi="ＭＳ Ｐ明朝"/>
                <w:sz w:val="22"/>
              </w:rPr>
            </w:pPr>
          </w:p>
          <w:p w14:paraId="38298C6F" w14:textId="00AD9C67" w:rsidR="00C56A34" w:rsidRPr="00D81982" w:rsidRDefault="003140CE" w:rsidP="003140CE">
            <w:pPr>
              <w:rPr>
                <w:rFonts w:ascii="ＭＳ Ｐ明朝" w:eastAsia="ＭＳ Ｐ明朝" w:hAnsi="ＭＳ Ｐ明朝"/>
                <w:b/>
                <w:bCs/>
                <w:sz w:val="22"/>
              </w:rPr>
            </w:pPr>
            <w:r w:rsidRPr="00D81982">
              <w:rPr>
                <w:rFonts w:ascii="ＭＳ Ｐ明朝" w:eastAsia="ＭＳ Ｐ明朝" w:hAnsi="ＭＳ Ｐ明朝"/>
                <w:b/>
                <w:bCs/>
                <w:sz w:val="22"/>
              </w:rPr>
              <w:t>2</w:t>
            </w:r>
            <w:r w:rsidR="00957DE2"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審査訓練若しくは同経験</w:t>
            </w:r>
          </w:p>
          <w:p w14:paraId="082943CA" w14:textId="7C863BBC" w:rsidR="003140CE" w:rsidRPr="00D81982" w:rsidRDefault="00C56A34"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2.1</w:t>
            </w:r>
            <w:r w:rsidR="003140CE" w:rsidRPr="00D81982">
              <w:rPr>
                <w:rFonts w:ascii="ＭＳ Ｐ明朝" w:eastAsia="ＭＳ Ｐ明朝" w:hAnsi="ＭＳ Ｐ明朝" w:hint="eastAsia"/>
              </w:rPr>
              <w:t>審査訓練</w:t>
            </w:r>
          </w:p>
          <w:p w14:paraId="321A5E9F" w14:textId="2F33E2FE" w:rsidR="003140CE" w:rsidRPr="00D81982" w:rsidRDefault="003140CE" w:rsidP="003140CE">
            <w:pPr>
              <w:pStyle w:val="ab"/>
              <w:ind w:leftChars="200" w:left="420"/>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w:t>
            </w:r>
            <w:r w:rsidR="00C56A34" w:rsidRPr="00D81982">
              <w:rPr>
                <w:rFonts w:ascii="ＭＳ Ｐ明朝" w:eastAsia="ＭＳ Ｐ明朝" w:hAnsi="ＭＳ Ｐ明朝"/>
              </w:rPr>
              <w:t>SGEC</w:t>
            </w:r>
            <w:r w:rsidR="00C56A34" w:rsidRPr="00D81982">
              <w:rPr>
                <w:rFonts w:ascii="ＭＳ Ｐ明朝" w:eastAsia="ＭＳ Ｐ明朝" w:hAnsi="ＭＳ Ｐ明朝" w:hint="eastAsia"/>
              </w:rPr>
              <w:t>定款第</w:t>
            </w:r>
            <w:r w:rsidR="00C56A34" w:rsidRPr="00D81982">
              <w:rPr>
                <w:rFonts w:ascii="ＭＳ Ｐ明朝" w:eastAsia="ＭＳ Ｐ明朝" w:hAnsi="ＭＳ Ｐ明朝"/>
              </w:rPr>
              <w:t>52</w:t>
            </w:r>
            <w:r w:rsidR="00F21283" w:rsidRPr="00D81982">
              <w:rPr>
                <w:rFonts w:ascii="ＭＳ Ｐ明朝" w:eastAsia="ＭＳ Ｐ明朝" w:hAnsi="ＭＳ Ｐ明朝" w:hint="eastAsia"/>
              </w:rPr>
              <w:t>上で規定する評議委員、同第</w:t>
            </w:r>
            <w:r w:rsidR="00F21283"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00F21283"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38ACC31E" w14:textId="77777777" w:rsidR="003140CE" w:rsidRPr="00D81982" w:rsidRDefault="003140CE" w:rsidP="003140CE">
            <w:pPr>
              <w:rPr>
                <w:rFonts w:ascii="ＭＳ Ｐ明朝" w:eastAsia="ＭＳ Ｐ明朝" w:hAnsi="ＭＳ Ｐ明朝"/>
                <w:sz w:val="22"/>
              </w:rPr>
            </w:pPr>
          </w:p>
          <w:p w14:paraId="56C62911" w14:textId="1F55BF50" w:rsidR="003140CE" w:rsidRPr="00D81982" w:rsidRDefault="00D41F9B"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2.2</w:t>
            </w:r>
            <w:r w:rsidR="00957DE2" w:rsidRPr="00D81982">
              <w:rPr>
                <w:rFonts w:ascii="ＭＳ Ｐ明朝" w:eastAsia="ＭＳ Ｐ明朝" w:hAnsi="ＭＳ Ｐ明朝"/>
              </w:rPr>
              <w:t xml:space="preserve"> </w:t>
            </w:r>
            <w:r w:rsidR="003140CE" w:rsidRPr="00D81982">
              <w:rPr>
                <w:rFonts w:ascii="ＭＳ Ｐ明朝" w:eastAsia="ＭＳ Ｐ明朝" w:hAnsi="ＭＳ Ｐ明朝" w:hint="eastAsia"/>
              </w:rPr>
              <w:t>審査経験</w:t>
            </w:r>
          </w:p>
          <w:p w14:paraId="0B2262D8" w14:textId="379913C4"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2.2.1</w:t>
            </w:r>
            <w:r w:rsidR="00957DE2" w:rsidRPr="00D81982">
              <w:rPr>
                <w:rFonts w:ascii="ＭＳ Ｐ明朝" w:eastAsia="ＭＳ Ｐ明朝" w:hAnsi="ＭＳ Ｐ明朝"/>
                <w:sz w:val="22"/>
              </w:rPr>
              <w:t xml:space="preserve"> </w:t>
            </w:r>
            <w:r w:rsidR="003140CE" w:rsidRPr="00D81982">
              <w:rPr>
                <w:rFonts w:ascii="ＭＳ Ｐ明朝" w:eastAsia="ＭＳ Ｐ明朝" w:hAnsi="ＭＳ Ｐ明朝" w:hint="eastAsia"/>
                <w:sz w:val="22"/>
              </w:rPr>
              <w:t>審査員資格を得るための審査経験</w:t>
            </w:r>
          </w:p>
          <w:p w14:paraId="4136C100" w14:textId="3EA175FB"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森林管理分野でのISO9001又はISO14001の審査員資格を有する者は、過去3年間に本文書の要件を満</w:t>
            </w:r>
            <w:r w:rsidRPr="00D81982">
              <w:rPr>
                <w:rFonts w:ascii="ＭＳ Ｐ明朝" w:eastAsia="ＭＳ Ｐ明朝" w:hAnsi="ＭＳ Ｐ明朝" w:hint="eastAsia"/>
                <w:sz w:val="22"/>
              </w:rPr>
              <w:lastRenderedPageBreak/>
              <w:t>たす適格な審査員の監督のもとで</w:t>
            </w:r>
            <w:r w:rsidRPr="00D81982">
              <w:rPr>
                <w:rFonts w:ascii="ＭＳ Ｐ明朝" w:eastAsia="ＭＳ Ｐ明朝" w:hAnsi="ＭＳ Ｐ明朝"/>
                <w:sz w:val="22"/>
              </w:rPr>
              <w:t>2件の審査経験</w:t>
            </w:r>
            <w:r w:rsidR="00F21283" w:rsidRPr="00D81982">
              <w:rPr>
                <w:rFonts w:ascii="ＭＳ Ｐ明朝" w:eastAsia="ＭＳ Ｐ明朝" w:hAnsi="ＭＳ Ｐ明朝" w:hint="eastAsia"/>
                <w:sz w:val="22"/>
              </w:rPr>
              <w:t>とすることができる。</w:t>
            </w:r>
          </w:p>
          <w:p w14:paraId="6C96F03E" w14:textId="53D353CF" w:rsidR="003140CE" w:rsidRPr="00D81982" w:rsidRDefault="003140CE" w:rsidP="003140CE">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3及び同3-1とする。</w:t>
            </w:r>
          </w:p>
          <w:p w14:paraId="4AF733C6" w14:textId="7C733D62" w:rsidR="003140CE" w:rsidRPr="00D81982" w:rsidRDefault="003140CE" w:rsidP="00F21283">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w:t>
            </w:r>
            <w:r w:rsidR="00F21283" w:rsidRPr="00D81982">
              <w:rPr>
                <w:rFonts w:ascii="ＭＳ Ｐ明朝" w:eastAsia="ＭＳ Ｐ明朝" w:hAnsi="ＭＳ Ｐ明朝"/>
                <w:sz w:val="20"/>
                <w:szCs w:val="20"/>
              </w:rPr>
              <w:t>O</w:t>
            </w:r>
            <w:r w:rsidRPr="00D81982">
              <w:rPr>
                <w:rFonts w:ascii="ＭＳ Ｐ明朝" w:eastAsia="ＭＳ Ｐ明朝" w:hAnsi="ＭＳ Ｐ明朝"/>
                <w:sz w:val="20"/>
                <w:szCs w:val="20"/>
              </w:rPr>
              <w:t>C審査員資格を得るための審査経験対象認証規格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4とする。</w:t>
            </w:r>
          </w:p>
          <w:p w14:paraId="088A0069" w14:textId="01E7378F"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w:t>
            </w:r>
            <w:r w:rsidR="00966AB7" w:rsidRPr="00D81982">
              <w:rPr>
                <w:rFonts w:ascii="ＭＳ Ｐ明朝" w:eastAsia="ＭＳ Ｐ明朝" w:hAnsi="ＭＳ Ｐ明朝"/>
                <w:b/>
                <w:bCs/>
                <w:sz w:val="22"/>
              </w:rPr>
              <w:t>2</w:t>
            </w:r>
            <w:r w:rsidR="003140CE" w:rsidRPr="00D81982">
              <w:rPr>
                <w:rFonts w:ascii="ＭＳ Ｐ明朝" w:eastAsia="ＭＳ Ｐ明朝" w:hAnsi="ＭＳ Ｐ明朝" w:hint="eastAsia"/>
                <w:sz w:val="22"/>
              </w:rPr>
              <w:t>審査員資格を維持するための審査経験</w:t>
            </w:r>
          </w:p>
          <w:p w14:paraId="45B13CE3" w14:textId="6BA70E6D"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00D41F9B" w:rsidRPr="00D81982">
              <w:rPr>
                <w:rFonts w:ascii="ＭＳ Ｐ明朝" w:eastAsia="ＭＳ Ｐ明朝" w:hAnsi="ＭＳ Ｐ明朝" w:hint="eastAsia"/>
                <w:sz w:val="22"/>
              </w:rPr>
              <w:t>前項で規定する</w:t>
            </w:r>
            <w:r w:rsidRPr="00D81982">
              <w:rPr>
                <w:rFonts w:ascii="ＭＳ Ｐ明朝" w:eastAsia="ＭＳ Ｐ明朝" w:hAnsi="ＭＳ Ｐ明朝" w:hint="eastAsia"/>
                <w:sz w:val="22"/>
              </w:rPr>
              <w:t>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3B79AE6D" w14:textId="77777777" w:rsidR="003140CE" w:rsidRPr="00D81982" w:rsidRDefault="003140CE" w:rsidP="003140CE">
            <w:pPr>
              <w:rPr>
                <w:rFonts w:ascii="ＭＳ Ｐ明朝" w:eastAsia="ＭＳ Ｐ明朝" w:hAnsi="ＭＳ Ｐ明朝"/>
                <w:sz w:val="22"/>
              </w:rPr>
            </w:pPr>
          </w:p>
          <w:p w14:paraId="3E3FDFC0" w14:textId="18916B95" w:rsidR="003F733C" w:rsidRPr="00D81982" w:rsidRDefault="003F733C" w:rsidP="00D34B28">
            <w:pPr>
              <w:widowControl/>
              <w:rPr>
                <w:rFonts w:ascii="ＭＳ 明朝" w:hAnsi="ＭＳ 明朝" w:cs="Arial"/>
                <w:kern w:val="0"/>
                <w:szCs w:val="21"/>
              </w:rPr>
            </w:pPr>
          </w:p>
          <w:p w14:paraId="1DD8ED93" w14:textId="261EEDF4" w:rsidR="004B2EE4" w:rsidRPr="00D81982" w:rsidRDefault="004B2EE4" w:rsidP="00D34B28">
            <w:pPr>
              <w:widowControl/>
              <w:rPr>
                <w:rFonts w:ascii="ＭＳ 明朝" w:hAnsi="ＭＳ 明朝" w:cs="Arial"/>
                <w:kern w:val="0"/>
                <w:szCs w:val="21"/>
              </w:rPr>
            </w:pPr>
          </w:p>
          <w:p w14:paraId="0B9B8369" w14:textId="680CF77C" w:rsidR="004B2EE4" w:rsidRPr="00D81982" w:rsidRDefault="004B2EE4" w:rsidP="00D34B28">
            <w:pPr>
              <w:widowControl/>
              <w:rPr>
                <w:rFonts w:ascii="ＭＳ 明朝" w:hAnsi="ＭＳ 明朝" w:cs="Arial"/>
                <w:kern w:val="0"/>
                <w:szCs w:val="21"/>
              </w:rPr>
            </w:pPr>
          </w:p>
          <w:p w14:paraId="547F2D8E" w14:textId="2E0394CD" w:rsidR="004B2EE4" w:rsidRPr="00D81982" w:rsidRDefault="004B2EE4" w:rsidP="00D34B28">
            <w:pPr>
              <w:widowControl/>
              <w:rPr>
                <w:rFonts w:ascii="ＭＳ 明朝" w:hAnsi="ＭＳ 明朝" w:cs="Arial"/>
                <w:kern w:val="0"/>
                <w:szCs w:val="21"/>
              </w:rPr>
            </w:pPr>
          </w:p>
          <w:p w14:paraId="5A704BBF" w14:textId="2116BEF9" w:rsidR="004B2EE4" w:rsidRPr="00D81982" w:rsidRDefault="004B2EE4" w:rsidP="00D34B28">
            <w:pPr>
              <w:widowControl/>
              <w:rPr>
                <w:rFonts w:ascii="ＭＳ 明朝" w:hAnsi="ＭＳ 明朝" w:cs="Arial"/>
                <w:kern w:val="0"/>
                <w:szCs w:val="21"/>
              </w:rPr>
            </w:pPr>
          </w:p>
          <w:p w14:paraId="00A90F1B" w14:textId="70B53E92" w:rsidR="004B2EE4" w:rsidRPr="00D81982" w:rsidRDefault="004B2EE4" w:rsidP="00D34B28">
            <w:pPr>
              <w:widowControl/>
              <w:rPr>
                <w:rFonts w:ascii="ＭＳ 明朝" w:hAnsi="ＭＳ 明朝" w:cs="Arial"/>
                <w:kern w:val="0"/>
                <w:szCs w:val="21"/>
              </w:rPr>
            </w:pPr>
          </w:p>
          <w:p w14:paraId="742E56FB" w14:textId="30CBCECD" w:rsidR="004B2EE4" w:rsidRPr="00D81982" w:rsidRDefault="004B2EE4" w:rsidP="00D34B28">
            <w:pPr>
              <w:widowControl/>
              <w:rPr>
                <w:rFonts w:ascii="ＭＳ 明朝" w:hAnsi="ＭＳ 明朝" w:cs="Arial"/>
                <w:kern w:val="0"/>
                <w:szCs w:val="21"/>
              </w:rPr>
            </w:pPr>
          </w:p>
          <w:p w14:paraId="15C94C71" w14:textId="668646D7" w:rsidR="004B2EE4" w:rsidRPr="00D81982" w:rsidRDefault="004B2EE4" w:rsidP="00D34B28">
            <w:pPr>
              <w:widowControl/>
              <w:rPr>
                <w:rFonts w:ascii="ＭＳ 明朝" w:hAnsi="ＭＳ 明朝" w:cs="Arial"/>
                <w:kern w:val="0"/>
                <w:szCs w:val="21"/>
              </w:rPr>
            </w:pPr>
          </w:p>
          <w:p w14:paraId="4858A45C" w14:textId="0BA639BD" w:rsidR="004B2EE4" w:rsidRPr="00D81982" w:rsidRDefault="004B2EE4" w:rsidP="00D34B28">
            <w:pPr>
              <w:widowControl/>
              <w:rPr>
                <w:rFonts w:ascii="ＭＳ 明朝" w:hAnsi="ＭＳ 明朝" w:cs="Arial"/>
                <w:kern w:val="0"/>
                <w:szCs w:val="21"/>
              </w:rPr>
            </w:pPr>
          </w:p>
          <w:p w14:paraId="0301B2BF" w14:textId="73330DDE" w:rsidR="004B2EE4" w:rsidRPr="00D81982" w:rsidRDefault="004B2EE4" w:rsidP="00D34B28">
            <w:pPr>
              <w:widowControl/>
              <w:rPr>
                <w:rFonts w:ascii="ＭＳ 明朝" w:hAnsi="ＭＳ 明朝" w:cs="Arial"/>
                <w:kern w:val="0"/>
                <w:szCs w:val="21"/>
              </w:rPr>
            </w:pPr>
          </w:p>
          <w:p w14:paraId="08A7FE9B" w14:textId="2FDF3B94" w:rsidR="004B2EE4" w:rsidRPr="00D81982" w:rsidRDefault="004B2EE4" w:rsidP="00D34B28">
            <w:pPr>
              <w:widowControl/>
              <w:rPr>
                <w:rFonts w:ascii="ＭＳ 明朝" w:hAnsi="ＭＳ 明朝" w:cs="Arial"/>
                <w:kern w:val="0"/>
                <w:szCs w:val="21"/>
              </w:rPr>
            </w:pPr>
          </w:p>
          <w:p w14:paraId="21FD6A3E" w14:textId="11E19F53" w:rsidR="004B2EE4" w:rsidRPr="00D81982" w:rsidRDefault="004B2EE4" w:rsidP="00D34B28">
            <w:pPr>
              <w:widowControl/>
              <w:rPr>
                <w:rFonts w:ascii="ＭＳ 明朝" w:hAnsi="ＭＳ 明朝" w:cs="Arial"/>
                <w:kern w:val="0"/>
                <w:szCs w:val="21"/>
              </w:rPr>
            </w:pPr>
          </w:p>
          <w:p w14:paraId="17A9DB9E" w14:textId="6A5AF32B" w:rsidR="004B2EE4" w:rsidRPr="00D81982" w:rsidRDefault="004B2EE4" w:rsidP="00D34B28">
            <w:pPr>
              <w:widowControl/>
              <w:rPr>
                <w:rFonts w:ascii="ＭＳ 明朝" w:hAnsi="ＭＳ 明朝" w:cs="Arial"/>
                <w:kern w:val="0"/>
                <w:szCs w:val="21"/>
              </w:rPr>
            </w:pPr>
          </w:p>
          <w:p w14:paraId="3E2FB05B" w14:textId="468D76F0" w:rsidR="004B2EE4" w:rsidRPr="00D81982" w:rsidRDefault="004B2EE4" w:rsidP="00D34B28">
            <w:pPr>
              <w:widowControl/>
              <w:rPr>
                <w:rFonts w:ascii="ＭＳ 明朝" w:hAnsi="ＭＳ 明朝" w:cs="Arial"/>
                <w:kern w:val="0"/>
                <w:szCs w:val="21"/>
              </w:rPr>
            </w:pPr>
          </w:p>
          <w:p w14:paraId="3C18B3E6" w14:textId="1ABA48D0" w:rsidR="004B2EE4" w:rsidRPr="00D81982" w:rsidRDefault="004B2EE4" w:rsidP="00D34B28">
            <w:pPr>
              <w:widowControl/>
              <w:rPr>
                <w:rFonts w:ascii="ＭＳ 明朝" w:hAnsi="ＭＳ 明朝" w:cs="Arial"/>
                <w:kern w:val="0"/>
                <w:szCs w:val="21"/>
              </w:rPr>
            </w:pPr>
          </w:p>
          <w:p w14:paraId="77880743" w14:textId="388B7BEB" w:rsidR="004B2EE4" w:rsidRPr="00D81982" w:rsidRDefault="004B2EE4" w:rsidP="00D34B28">
            <w:pPr>
              <w:widowControl/>
              <w:rPr>
                <w:rFonts w:ascii="ＭＳ 明朝" w:hAnsi="ＭＳ 明朝" w:cs="Arial"/>
                <w:kern w:val="0"/>
                <w:szCs w:val="21"/>
              </w:rPr>
            </w:pPr>
          </w:p>
          <w:p w14:paraId="5A1DB379" w14:textId="407AFF46" w:rsidR="004B2EE4" w:rsidRPr="00D81982" w:rsidRDefault="004B2EE4" w:rsidP="00D34B28">
            <w:pPr>
              <w:widowControl/>
              <w:rPr>
                <w:rFonts w:ascii="ＭＳ 明朝" w:hAnsi="ＭＳ 明朝" w:cs="Arial"/>
                <w:kern w:val="0"/>
                <w:szCs w:val="21"/>
              </w:rPr>
            </w:pPr>
          </w:p>
          <w:p w14:paraId="49A003DC" w14:textId="1AC0EA30" w:rsidR="004B2EE4" w:rsidRPr="00D81982" w:rsidRDefault="004B2EE4" w:rsidP="00D34B28">
            <w:pPr>
              <w:widowControl/>
              <w:rPr>
                <w:rFonts w:ascii="ＭＳ 明朝" w:hAnsi="ＭＳ 明朝" w:cs="Arial"/>
                <w:kern w:val="0"/>
                <w:szCs w:val="21"/>
              </w:rPr>
            </w:pPr>
          </w:p>
          <w:p w14:paraId="75E4F00D" w14:textId="6ADA20E6" w:rsidR="004B2EE4" w:rsidRPr="00D81982" w:rsidRDefault="004B2EE4" w:rsidP="00D34B28">
            <w:pPr>
              <w:widowControl/>
              <w:rPr>
                <w:rFonts w:ascii="ＭＳ 明朝" w:hAnsi="ＭＳ 明朝" w:cs="Arial"/>
                <w:kern w:val="0"/>
                <w:szCs w:val="21"/>
              </w:rPr>
            </w:pPr>
          </w:p>
          <w:p w14:paraId="4D2D1343" w14:textId="39A130D0" w:rsidR="004B2EE4" w:rsidRPr="00D81982" w:rsidRDefault="004B2EE4" w:rsidP="00D34B28">
            <w:pPr>
              <w:widowControl/>
              <w:rPr>
                <w:rFonts w:ascii="ＭＳ 明朝" w:hAnsi="ＭＳ 明朝" w:cs="Arial"/>
                <w:kern w:val="0"/>
                <w:szCs w:val="21"/>
              </w:rPr>
            </w:pPr>
          </w:p>
          <w:p w14:paraId="77DA6238" w14:textId="0FF6E333" w:rsidR="005A1045" w:rsidRPr="00D81982" w:rsidRDefault="005A1045" w:rsidP="00D34B28">
            <w:pPr>
              <w:widowControl/>
              <w:rPr>
                <w:rFonts w:ascii="ＭＳ 明朝" w:hAnsi="ＭＳ 明朝" w:cs="Arial"/>
                <w:kern w:val="0"/>
                <w:szCs w:val="21"/>
              </w:rPr>
            </w:pPr>
          </w:p>
          <w:p w14:paraId="0D76E1E3" w14:textId="24C48A72" w:rsidR="005A1045" w:rsidRPr="00D81982" w:rsidRDefault="005A1045" w:rsidP="00D34B28">
            <w:pPr>
              <w:widowControl/>
              <w:rPr>
                <w:rFonts w:ascii="ＭＳ 明朝" w:hAnsi="ＭＳ 明朝" w:cs="Arial"/>
                <w:kern w:val="0"/>
                <w:szCs w:val="21"/>
              </w:rPr>
            </w:pPr>
          </w:p>
          <w:p w14:paraId="23000E1C" w14:textId="542A01B7" w:rsidR="005A1045" w:rsidRPr="00D81982" w:rsidRDefault="005A1045" w:rsidP="00D34B28">
            <w:pPr>
              <w:widowControl/>
              <w:rPr>
                <w:rFonts w:ascii="ＭＳ 明朝" w:hAnsi="ＭＳ 明朝" w:cs="Arial"/>
                <w:kern w:val="0"/>
                <w:szCs w:val="21"/>
              </w:rPr>
            </w:pPr>
          </w:p>
          <w:p w14:paraId="6A90B680" w14:textId="4CB6315A" w:rsidR="005A1045" w:rsidRPr="00D81982" w:rsidRDefault="005A1045" w:rsidP="00D34B28">
            <w:pPr>
              <w:widowControl/>
              <w:rPr>
                <w:rFonts w:ascii="ＭＳ 明朝" w:hAnsi="ＭＳ 明朝" w:cs="Arial"/>
                <w:kern w:val="0"/>
                <w:szCs w:val="21"/>
              </w:rPr>
            </w:pPr>
          </w:p>
          <w:p w14:paraId="5EFFC2CB" w14:textId="14E0CD86" w:rsidR="005A1045" w:rsidRPr="00D81982" w:rsidRDefault="005A1045" w:rsidP="00D34B28">
            <w:pPr>
              <w:widowControl/>
              <w:rPr>
                <w:rFonts w:ascii="ＭＳ 明朝" w:hAnsi="ＭＳ 明朝" w:cs="Arial"/>
                <w:kern w:val="0"/>
                <w:szCs w:val="21"/>
              </w:rPr>
            </w:pPr>
          </w:p>
          <w:p w14:paraId="0F39571D" w14:textId="25CFA750" w:rsidR="005A1045" w:rsidRPr="00D81982" w:rsidRDefault="005A1045" w:rsidP="00D34B28">
            <w:pPr>
              <w:widowControl/>
              <w:rPr>
                <w:rFonts w:ascii="ＭＳ 明朝" w:hAnsi="ＭＳ 明朝" w:cs="Arial"/>
                <w:kern w:val="0"/>
                <w:szCs w:val="21"/>
              </w:rPr>
            </w:pPr>
          </w:p>
          <w:p w14:paraId="2A526F3F" w14:textId="77777777" w:rsidR="005A1045" w:rsidRPr="00D81982" w:rsidRDefault="005A1045" w:rsidP="00D34B28">
            <w:pPr>
              <w:widowControl/>
              <w:rPr>
                <w:rFonts w:ascii="ＭＳ 明朝" w:hAnsi="ＭＳ 明朝" w:cs="Arial"/>
                <w:kern w:val="0"/>
                <w:szCs w:val="21"/>
              </w:rPr>
            </w:pPr>
          </w:p>
          <w:p w14:paraId="536C388D" w14:textId="316BAF31" w:rsidR="00971495" w:rsidRPr="00D81982" w:rsidRDefault="00971495" w:rsidP="00971495">
            <w:pPr>
              <w:rPr>
                <w:rFonts w:ascii="ＭＳ Ｐ明朝" w:eastAsia="ＭＳ Ｐ明朝" w:hAnsi="ＭＳ Ｐ明朝"/>
                <w:b/>
                <w:bCs/>
                <w:sz w:val="24"/>
                <w:szCs w:val="24"/>
                <w:lang w:val="de-DE"/>
              </w:rPr>
            </w:pPr>
            <w:r w:rsidRPr="00D81982">
              <w:rPr>
                <w:rFonts w:ascii="ＭＳ Ｐ明朝" w:eastAsia="ＭＳ Ｐ明朝" w:hAnsi="ＭＳ Ｐ明朝"/>
                <w:b/>
                <w:bCs/>
                <w:sz w:val="24"/>
                <w:szCs w:val="24"/>
                <w:lang w:val="de-DE"/>
              </w:rPr>
              <w:lastRenderedPageBreak/>
              <w:t>S</w:t>
            </w:r>
            <w:bookmarkStart w:id="49" w:name="_Hlk38013029"/>
            <w:r w:rsidRPr="00D81982">
              <w:rPr>
                <w:rFonts w:ascii="ＭＳ Ｐ明朝" w:eastAsia="ＭＳ Ｐ明朝" w:hAnsi="ＭＳ Ｐ明朝"/>
                <w:b/>
                <w:bCs/>
                <w:sz w:val="24"/>
                <w:szCs w:val="24"/>
                <w:lang w:val="de-DE"/>
              </w:rPr>
              <w:t>GEC</w:t>
            </w:r>
            <w:r w:rsidR="00EE71E9" w:rsidRPr="00D81982">
              <w:rPr>
                <w:rFonts w:ascii="ＭＳ Ｐ明朝" w:eastAsia="ＭＳ Ｐ明朝" w:hAnsi="ＭＳ Ｐ明朝" w:hint="eastAsia"/>
                <w:b/>
                <w:bCs/>
                <w:sz w:val="24"/>
                <w:szCs w:val="24"/>
              </w:rPr>
              <w:t>規準文書</w:t>
            </w:r>
            <w:r w:rsidR="00EE71E9" w:rsidRPr="00D81982">
              <w:rPr>
                <w:rFonts w:ascii="ＭＳ Ｐ明朝" w:eastAsia="ＭＳ Ｐ明朝" w:hAnsi="ＭＳ Ｐ明朝"/>
                <w:b/>
                <w:bCs/>
                <w:sz w:val="24"/>
                <w:szCs w:val="24"/>
              </w:rPr>
              <w:t>5-4</w:t>
            </w:r>
          </w:p>
          <w:p w14:paraId="315AC312" w14:textId="53B7B844" w:rsidR="00971495" w:rsidRPr="00D81982" w:rsidRDefault="00971495" w:rsidP="00971495">
            <w:pPr>
              <w:tabs>
                <w:tab w:val="left" w:leader="dot" w:pos="6845"/>
              </w:tabs>
              <w:rPr>
                <w:rFonts w:asciiTheme="minorEastAsia" w:hAnsiTheme="minorEastAsia"/>
                <w:lang w:val="de-DE"/>
              </w:rPr>
            </w:pPr>
            <w:r w:rsidRPr="00D81982">
              <w:rPr>
                <w:rFonts w:asciiTheme="minorEastAsia" w:hAnsiTheme="minorEastAsia" w:hint="eastAsia"/>
              </w:rPr>
              <w:t>理事会</w:t>
            </w:r>
            <w:r w:rsidR="00EE71E9" w:rsidRPr="00D81982">
              <w:rPr>
                <w:rFonts w:asciiTheme="minorEastAsia" w:hAnsiTheme="minorEastAsia" w:hint="eastAsia"/>
              </w:rPr>
              <w:t xml:space="preserve">　</w:t>
            </w:r>
            <w:r w:rsidR="008504A2" w:rsidRPr="00D81982">
              <w:rPr>
                <w:rFonts w:asciiTheme="minorEastAsia" w:hAnsiTheme="minorEastAsia"/>
                <w:lang w:val="de-DE"/>
              </w:rPr>
              <w:t>202X</w:t>
            </w:r>
          </w:p>
          <w:p w14:paraId="794585A3" w14:textId="064A06B2" w:rsidR="00971495" w:rsidRPr="00D81982" w:rsidRDefault="008504A2" w:rsidP="00971495">
            <w:pPr>
              <w:tabs>
                <w:tab w:val="left" w:leader="dot" w:pos="6845"/>
              </w:tabs>
              <w:rPr>
                <w:rFonts w:asciiTheme="minorEastAsia" w:hAnsiTheme="minorEastAsia"/>
                <w:lang w:val="de-DE"/>
              </w:rPr>
            </w:pPr>
            <w:r w:rsidRPr="00D81982">
              <w:rPr>
                <w:rFonts w:asciiTheme="minorEastAsia" w:hAnsiTheme="minorEastAsia"/>
                <w:lang w:val="de-DE"/>
              </w:rPr>
              <w:t>202X</w:t>
            </w:r>
            <w:r w:rsidR="00971495" w:rsidRPr="00D81982">
              <w:rPr>
                <w:rFonts w:asciiTheme="minorEastAsia" w:hAnsiTheme="minorEastAsia" w:hint="eastAsia"/>
                <w:lang w:val="de-DE"/>
              </w:rPr>
              <w:t>．</w:t>
            </w:r>
            <w:r w:rsidR="00EE71E9" w:rsidRPr="00D81982">
              <w:rPr>
                <w:rFonts w:asciiTheme="minorEastAsia" w:hAnsiTheme="minorEastAsia"/>
                <w:lang w:val="de-DE"/>
              </w:rPr>
              <w:t>XX</w:t>
            </w:r>
            <w:r w:rsidR="00971495" w:rsidRPr="00D81982">
              <w:rPr>
                <w:rFonts w:asciiTheme="minorEastAsia" w:hAnsiTheme="minorEastAsia" w:hint="eastAsia"/>
                <w:lang w:val="de-DE"/>
              </w:rPr>
              <w:t>．</w:t>
            </w:r>
            <w:r w:rsidR="00EE71E9" w:rsidRPr="00D81982">
              <w:rPr>
                <w:rFonts w:asciiTheme="minorEastAsia" w:hAnsiTheme="minorEastAsia"/>
                <w:lang w:val="de-DE"/>
              </w:rPr>
              <w:t>XX</w:t>
            </w:r>
          </w:p>
          <w:p w14:paraId="166F5124" w14:textId="6D46DBD9" w:rsidR="00473979" w:rsidRPr="00D81982" w:rsidRDefault="00473979" w:rsidP="00971495">
            <w:pPr>
              <w:tabs>
                <w:tab w:val="left" w:leader="dot" w:pos="6845"/>
              </w:tabs>
              <w:rPr>
                <w:rFonts w:asciiTheme="minorEastAsia" w:hAnsiTheme="minorEastAsia"/>
                <w:lang w:val="de-DE"/>
              </w:rPr>
            </w:pPr>
          </w:p>
          <w:p w14:paraId="526D05DF" w14:textId="77777777" w:rsidR="00DF771C" w:rsidRPr="00D81982" w:rsidRDefault="00DF771C" w:rsidP="00971495">
            <w:pPr>
              <w:tabs>
                <w:tab w:val="left" w:leader="dot" w:pos="6845"/>
              </w:tabs>
              <w:rPr>
                <w:rFonts w:asciiTheme="minorEastAsia" w:hAnsiTheme="minorEastAsia"/>
                <w:lang w:val="de-DE"/>
              </w:rPr>
            </w:pPr>
          </w:p>
          <w:p w14:paraId="7B24BCC5" w14:textId="245C87DF" w:rsidR="00971495" w:rsidRPr="00D81982" w:rsidRDefault="00971495" w:rsidP="004B2EE4">
            <w:pPr>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SGEC/PEFC認証業務を行う認証機関の公示について</w:t>
            </w:r>
          </w:p>
          <w:p w14:paraId="6705E93A" w14:textId="77777777" w:rsidR="00EE71E9" w:rsidRPr="00D81982" w:rsidRDefault="00EE71E9" w:rsidP="004B2EE4">
            <w:pPr>
              <w:jc w:val="center"/>
              <w:rPr>
                <w:rFonts w:ascii="ＭＳ Ｐ明朝" w:eastAsia="ＭＳ Ｐ明朝" w:hAnsi="ＭＳ Ｐ明朝" w:cs="Arial"/>
                <w:bCs/>
                <w:sz w:val="22"/>
              </w:rPr>
            </w:pPr>
            <w:r w:rsidRPr="00D81982">
              <w:rPr>
                <w:rFonts w:ascii="ＭＳ Ｐ明朝" w:eastAsia="ＭＳ Ｐ明朝" w:hAnsi="ＭＳ Ｐ明朝" w:cs="Arial" w:hint="eastAsia"/>
                <w:bCs/>
                <w:sz w:val="22"/>
              </w:rPr>
              <w:t>（現行「</w:t>
            </w:r>
            <w:r w:rsidRPr="00D81982">
              <w:rPr>
                <w:rFonts w:ascii="ＭＳ Ｐ明朝" w:eastAsia="ＭＳ Ｐ明朝" w:hAnsi="ＭＳ Ｐ明朝"/>
                <w:bCs/>
                <w:sz w:val="22"/>
              </w:rPr>
              <w:t>SGEC及び/又はPEFC認証業務を行う認証機関の公示について」</w:t>
            </w:r>
            <w:r w:rsidRPr="00D81982">
              <w:rPr>
                <w:rFonts w:ascii="ＭＳ Ｐ明朝" w:eastAsia="ＭＳ Ｐ明朝" w:hAnsi="ＭＳ Ｐ明朝" w:cs="Arial" w:hint="eastAsia"/>
                <w:bCs/>
                <w:sz w:val="22"/>
              </w:rPr>
              <w:t>の趣旨</w:t>
            </w:r>
          </w:p>
          <w:p w14:paraId="4A4EBDB3" w14:textId="67D295FE" w:rsidR="00EE71E9" w:rsidRPr="00D81982" w:rsidRDefault="00EE71E9" w:rsidP="004B2EE4">
            <w:pPr>
              <w:jc w:val="center"/>
              <w:rPr>
                <w:rFonts w:ascii="ＭＳ Ｐ明朝" w:eastAsia="ＭＳ Ｐ明朝" w:hAnsi="ＭＳ Ｐ明朝"/>
                <w:bCs/>
                <w:sz w:val="22"/>
              </w:rPr>
            </w:pPr>
            <w:r w:rsidRPr="00D81982">
              <w:rPr>
                <w:rFonts w:ascii="ＭＳ Ｐ明朝" w:eastAsia="ＭＳ Ｐ明朝" w:hAnsi="ＭＳ Ｐ明朝" w:cs="Arial" w:hint="eastAsia"/>
                <w:bCs/>
                <w:sz w:val="22"/>
              </w:rPr>
              <w:t>を変えないで今回の改正規格に基づき修正）　（修正部分をアンダーラインで明示）</w:t>
            </w:r>
          </w:p>
          <w:p w14:paraId="4B6ABA64" w14:textId="77777777" w:rsidR="00971495" w:rsidRPr="00D81982" w:rsidRDefault="00971495" w:rsidP="00247158">
            <w:pPr>
              <w:rPr>
                <w:rFonts w:ascii="ＭＳ Ｐ明朝" w:eastAsia="ＭＳ Ｐ明朝" w:hAnsi="ＭＳ Ｐ明朝"/>
                <w:b/>
                <w:bCs/>
                <w:sz w:val="22"/>
              </w:rPr>
            </w:pPr>
          </w:p>
          <w:p w14:paraId="587D6CA9" w14:textId="77777777" w:rsidR="00971495" w:rsidRPr="00D81982" w:rsidRDefault="00971495" w:rsidP="00971495">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4DC8E713" w14:textId="77777777"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SGEC認証業務を行う認証機関の公示について</w:t>
            </w:r>
          </w:p>
          <w:p w14:paraId="5F8B8551" w14:textId="75F169E3"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PEFC認証業務を行う認証機関の公示について</w:t>
            </w:r>
          </w:p>
          <w:bookmarkEnd w:id="49"/>
          <w:p w14:paraId="49781669" w14:textId="537F11F4" w:rsidR="002E687D" w:rsidRPr="00D81982" w:rsidRDefault="002E687D" w:rsidP="002E687D">
            <w:pPr>
              <w:rPr>
                <w:rFonts w:ascii="ＭＳ Ｐ明朝" w:eastAsia="ＭＳ Ｐ明朝" w:hAnsi="ＭＳ Ｐ明朝"/>
                <w:bCs/>
              </w:rPr>
            </w:pPr>
          </w:p>
          <w:p w14:paraId="3A340FDD" w14:textId="140B4043" w:rsidR="002E687D" w:rsidRPr="00D81982" w:rsidRDefault="007A40A7" w:rsidP="002E687D">
            <w:pPr>
              <w:rPr>
                <w:rFonts w:ascii="ＭＳ Ｐ明朝" w:eastAsia="ＭＳ Ｐ明朝" w:hAnsi="ＭＳ Ｐ明朝"/>
                <w:bCs/>
                <w:sz w:val="22"/>
                <w:u w:val="single"/>
              </w:rPr>
            </w:pPr>
            <w:r w:rsidRPr="00D81982">
              <w:rPr>
                <w:rFonts w:ascii="ＭＳ Ｐ明朝" w:eastAsia="ＭＳ Ｐ明朝" w:hAnsi="ＭＳ Ｐ明朝" w:hint="eastAsia"/>
                <w:sz w:val="22"/>
                <w:u w:val="single"/>
              </w:rPr>
              <w:t xml:space="preserve">　</w:t>
            </w:r>
            <w:r w:rsidR="002E687D" w:rsidRPr="00D81982">
              <w:rPr>
                <w:rFonts w:ascii="ＭＳ Ｐ明朝" w:eastAsia="ＭＳ Ｐ明朝" w:hAnsi="ＭＳ Ｐ明朝"/>
                <w:sz w:val="22"/>
                <w:u w:val="single"/>
              </w:rPr>
              <w:t>SGEC認証機関の公示については、</w:t>
            </w:r>
            <w:r w:rsidRPr="00D81982">
              <w:rPr>
                <w:rFonts w:ascii="ＭＳ Ｐ明朝" w:eastAsia="ＭＳ Ｐ明朝" w:hAnsi="ＭＳ Ｐ明朝"/>
                <w:sz w:val="22"/>
                <w:u w:val="single"/>
              </w:rPr>
              <w:t xml:space="preserve">SGEC規準文1「SGEC認証制度の管理運営規則」（以下「SGEC規準文書1管理運営規則」という。）並びにSGEC規準文書5-1: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sz w:val="22"/>
                <w:u w:val="single"/>
              </w:rPr>
              <w:t>SGEC規準文書</w:t>
            </w:r>
            <w:r w:rsidR="00FD5198" w:rsidRPr="00D81982">
              <w:rPr>
                <w:rFonts w:ascii="ＭＳ Ｐ明朝" w:eastAsia="ＭＳ Ｐ明朝" w:hAnsi="ＭＳ Ｐ明朝"/>
                <w:sz w:val="22"/>
                <w:u w:val="single"/>
              </w:rPr>
              <w:t>5-</w:t>
            </w:r>
            <w:r w:rsidRPr="00D81982">
              <w:rPr>
                <w:rFonts w:ascii="ＭＳ Ｐ明朝" w:eastAsia="ＭＳ Ｐ明朝" w:hAnsi="ＭＳ Ｐ明朝"/>
                <w:sz w:val="22"/>
                <w:u w:val="single"/>
              </w:rPr>
              <w:t>3「</w:t>
            </w:r>
            <w:r w:rsidRPr="00D81982">
              <w:rPr>
                <w:rFonts w:ascii="ＭＳ Ｐ明朝" w:eastAsia="ＭＳ Ｐ明朝" w:hAnsi="ＭＳ Ｐ明朝" w:cs="Arial"/>
                <w:sz w:val="22"/>
                <w:u w:val="single"/>
              </w:rPr>
              <w:t>SGEC/PEFC認証・認定の手順」</w:t>
            </w:r>
            <w:r w:rsidR="002E687D" w:rsidRPr="00D81982">
              <w:rPr>
                <w:rFonts w:ascii="ＭＳ Ｐ明朝" w:eastAsia="ＭＳ Ｐ明朝" w:hAnsi="ＭＳ Ｐ明朝" w:hint="eastAsia"/>
                <w:bCs/>
                <w:sz w:val="22"/>
                <w:u w:val="single"/>
              </w:rPr>
              <w:t>に基づき行う。</w:t>
            </w:r>
          </w:p>
          <w:p w14:paraId="21BDEE55" w14:textId="1BF88D33" w:rsidR="002E687D" w:rsidRPr="00D81982" w:rsidRDefault="002E687D" w:rsidP="00C37CA3">
            <w:pPr>
              <w:ind w:firstLineChars="100" w:firstLine="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また、日本国内における</w:t>
            </w:r>
            <w:r w:rsidRPr="00D81982">
              <w:rPr>
                <w:rFonts w:ascii="ＭＳ Ｐ明朝" w:eastAsia="ＭＳ Ｐ明朝" w:hAnsi="ＭＳ Ｐ明朝"/>
                <w:sz w:val="22"/>
                <w:u w:val="single"/>
              </w:rPr>
              <w:t>PEFCのCOC認証を行なう認証機関に対にするPEFC公示については、SGEC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は、日本の</w:t>
            </w:r>
            <w:r w:rsidRPr="00D81982">
              <w:rPr>
                <w:rFonts w:ascii="ＭＳ Ｐ明朝" w:eastAsia="ＭＳ Ｐ明朝" w:hAnsi="ＭＳ Ｐ明朝"/>
                <w:sz w:val="22"/>
                <w:u w:val="single"/>
              </w:rPr>
              <w:t>PEFC認証管理団体（NGB）</w:t>
            </w:r>
            <w:r w:rsidRPr="00D81982">
              <w:rPr>
                <w:rFonts w:ascii="ＭＳ Ｐ明朝" w:eastAsia="ＭＳ Ｐ明朝" w:hAnsi="ＭＳ Ｐ明朝" w:hint="eastAsia"/>
                <w:sz w:val="22"/>
                <w:u w:val="single"/>
              </w:rPr>
              <w:t>として</w:t>
            </w:r>
            <w:r w:rsidRPr="00D81982">
              <w:rPr>
                <w:rFonts w:ascii="ＭＳ Ｐ明朝" w:eastAsia="ＭＳ Ｐ明朝" w:hAnsi="ＭＳ Ｐ明朝" w:cs="Century"/>
                <w:sz w:val="22"/>
                <w:u w:val="single"/>
              </w:rPr>
              <w:t>PEFC GD 1004</w:t>
            </w:r>
            <w:r w:rsidR="00936862" w:rsidRPr="00E90E5B">
              <w:rPr>
                <w:rFonts w:ascii="ＭＳ Ｐ明朝" w:eastAsia="ＭＳ Ｐ明朝" w:hAnsi="ＭＳ Ｐ明朝" w:cs="Century"/>
                <w:sz w:val="22"/>
                <w:u w:val="single"/>
              </w:rPr>
              <w:t>:</w:t>
            </w:r>
            <w:r w:rsidRPr="00E90E5B">
              <w:rPr>
                <w:rFonts w:ascii="ＭＳ Ｐ明朝" w:eastAsia="ＭＳ Ｐ明朝" w:hAnsi="ＭＳ Ｐ明朝" w:cs="Century" w:hint="eastAsia"/>
                <w:strike/>
                <w:sz w:val="22"/>
                <w:u w:val="single"/>
              </w:rPr>
              <w:t>「</w:t>
            </w:r>
            <w:r w:rsidRPr="00D81982">
              <w:rPr>
                <w:rFonts w:ascii="ＭＳ Ｐ明朝" w:eastAsia="ＭＳ Ｐ明朝" w:hAnsi="ＭＳ Ｐ明朝" w:cs="Century"/>
                <w:sz w:val="22"/>
                <w:u w:val="single"/>
              </w:rPr>
              <w:t>2009</w:t>
            </w:r>
            <w:r w:rsidR="00936862" w:rsidRPr="00D81982">
              <w:rPr>
                <w:rFonts w:ascii="ＭＳ Ｐ明朝" w:eastAsia="ＭＳ Ｐ明朝" w:hAnsi="ＭＳ Ｐ明朝" w:cs="Century" w:hint="eastAsia"/>
                <w:sz w:val="22"/>
                <w:u w:val="single"/>
              </w:rPr>
              <w:t>「</w:t>
            </w:r>
            <w:r w:rsidRPr="00D81982">
              <w:rPr>
                <w:rFonts w:ascii="ＭＳ Ｐ明朝" w:eastAsia="ＭＳ Ｐ明朝" w:hAnsi="ＭＳ Ｐ明朝" w:cs="Century"/>
                <w:sz w:val="22"/>
                <w:u w:val="single"/>
              </w:rPr>
              <w:t>PEFC</w:t>
            </w:r>
            <w:r w:rsidRPr="00D81982">
              <w:rPr>
                <w:rFonts w:ascii="ＭＳ Ｐ明朝" w:eastAsia="ＭＳ Ｐ明朝" w:hAnsi="ＭＳ Ｐ明朝" w:cs="ＭＳ明朝-WinCharSetFFFF-H" w:hint="eastAsia"/>
                <w:sz w:val="22"/>
                <w:u w:val="single"/>
              </w:rPr>
              <w:t>認証制度の管理運営」に基づき</w:t>
            </w:r>
            <w:r w:rsidRPr="00D81982">
              <w:rPr>
                <w:rFonts w:ascii="ＭＳ Ｐ明朝" w:eastAsia="ＭＳ Ｐ明朝" w:hAnsi="ＭＳ Ｐ明朝"/>
                <w:sz w:val="22"/>
                <w:u w:val="single"/>
              </w:rPr>
              <w:t>PEFC評議会との間でPEFC認証制度の管理に関する契約を締結しており、</w:t>
            </w:r>
            <w:r w:rsidR="000F38AF" w:rsidRPr="00D81982">
              <w:rPr>
                <w:rFonts w:ascii="ＭＳ Ｐ明朝" w:eastAsia="ＭＳ Ｐ明朝" w:hAnsi="ＭＳ Ｐ明朝" w:hint="eastAsia"/>
                <w:sz w:val="22"/>
                <w:u w:val="single"/>
              </w:rPr>
              <w:t>前掲の規格に基づき</w:t>
            </w:r>
            <w:r w:rsidRPr="00D81982">
              <w:rPr>
                <w:rFonts w:ascii="ＭＳ Ｐ明朝" w:eastAsia="ＭＳ Ｐ明朝" w:hAnsi="ＭＳ Ｐ明朝"/>
                <w:bCs/>
                <w:sz w:val="22"/>
                <w:u w:val="single"/>
              </w:rPr>
              <w:t>PEFC認証業務を行う認証機関の公示</w:t>
            </w:r>
            <w:r w:rsidR="000F38AF" w:rsidRPr="00D81982">
              <w:rPr>
                <w:rFonts w:ascii="ＭＳ Ｐ明朝" w:eastAsia="ＭＳ Ｐ明朝" w:hAnsi="ＭＳ Ｐ明朝" w:hint="eastAsia"/>
                <w:bCs/>
                <w:sz w:val="22"/>
                <w:u w:val="single"/>
              </w:rPr>
              <w:t>を</w:t>
            </w:r>
            <w:r w:rsidR="000F38AF" w:rsidRPr="00D81982">
              <w:rPr>
                <w:rFonts w:ascii="ＭＳ Ｐ明朝" w:eastAsia="ＭＳ Ｐ明朝" w:hAnsi="ＭＳ Ｐ明朝"/>
                <w:bCs/>
                <w:sz w:val="22"/>
                <w:u w:val="single"/>
              </w:rPr>
              <w:t>PEFC</w:t>
            </w:r>
            <w:r w:rsidR="000F38AF" w:rsidRPr="00D81982">
              <w:rPr>
                <w:rFonts w:ascii="ＭＳ Ｐ明朝" w:eastAsia="ＭＳ Ｐ明朝" w:hAnsi="ＭＳ Ｐ明朝" w:hint="eastAsia"/>
                <w:bCs/>
                <w:sz w:val="22"/>
                <w:u w:val="single"/>
              </w:rPr>
              <w:t>評議会の代行機関として行うことができる。</w:t>
            </w:r>
          </w:p>
          <w:p w14:paraId="050CE8DF" w14:textId="4F205748" w:rsidR="002E687D" w:rsidRPr="00D81982" w:rsidRDefault="002E687D" w:rsidP="002E687D">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SGEC/PEFCの認証機関の公示を希望する場合は、</w:t>
            </w:r>
            <w:r w:rsidR="000F38AF" w:rsidRPr="00D81982">
              <w:rPr>
                <w:rFonts w:ascii="ＭＳ Ｐ明朝" w:eastAsia="ＭＳ Ｐ明朝" w:hAnsi="ＭＳ Ｐ明朝"/>
                <w:sz w:val="22"/>
                <w:u w:val="single"/>
              </w:rPr>
              <w:t>SGEC規準文1「SGEC認証制度の管理運営規則の5.1」に</w:t>
            </w:r>
            <w:r w:rsidRPr="00D81982">
              <w:rPr>
                <w:rFonts w:ascii="ＭＳ Ｐ明朝" w:eastAsia="ＭＳ Ｐ明朝" w:hAnsi="ＭＳ Ｐ明朝" w:hint="eastAsia"/>
                <w:sz w:val="22"/>
                <w:u w:val="single"/>
              </w:rPr>
              <w:t>規定する「認証機関公示の要件」</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評議会が定める規格を</w:t>
            </w:r>
            <w:r w:rsidRPr="00D81982">
              <w:rPr>
                <w:rFonts w:ascii="ＭＳ Ｐ明朝" w:eastAsia="ＭＳ Ｐ明朝" w:hAnsi="ＭＳ Ｐ明朝" w:hint="eastAsia"/>
                <w:sz w:val="22"/>
                <w:u w:val="single"/>
              </w:rPr>
              <w:t>満たす旨を確認することが出来る文書</w:t>
            </w:r>
            <w:r w:rsidR="000D04F4"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同文書</w:t>
            </w:r>
            <w:r w:rsidR="000F38AF" w:rsidRPr="00D81982">
              <w:rPr>
                <w:rFonts w:ascii="ＭＳ Ｐ明朝" w:eastAsia="ＭＳ Ｐ明朝" w:hAnsi="ＭＳ Ｐ明朝" w:hint="eastAsia"/>
                <w:sz w:val="22"/>
                <w:u w:val="single"/>
              </w:rPr>
              <w:t>「</w:t>
            </w:r>
            <w:r w:rsidR="000F38AF" w:rsidRPr="00D81982">
              <w:rPr>
                <w:rFonts w:ascii="ＭＳ Ｐ明朝" w:eastAsia="ＭＳ Ｐ明朝" w:hAnsi="ＭＳ Ｐ明朝"/>
                <w:sz w:val="22"/>
                <w:u w:val="single"/>
              </w:rPr>
              <w:t>5.2」で</w:t>
            </w:r>
            <w:r w:rsidRPr="00D81982">
              <w:rPr>
                <w:rFonts w:ascii="ＭＳ Ｐ明朝" w:eastAsia="ＭＳ Ｐ明朝" w:hAnsi="ＭＳ Ｐ明朝" w:hint="eastAsia"/>
                <w:sz w:val="22"/>
                <w:u w:val="single"/>
              </w:rPr>
              <w:t>規定する「公示の申請」</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評議会が定める規格で定める</w:t>
            </w:r>
            <w:r w:rsidRPr="00D81982">
              <w:rPr>
                <w:rFonts w:ascii="ＭＳ Ｐ明朝" w:eastAsia="ＭＳ Ｐ明朝" w:hAnsi="ＭＳ Ｐ明朝" w:hint="eastAsia"/>
                <w:sz w:val="22"/>
                <w:u w:val="single"/>
              </w:rPr>
              <w:t>事項を記載した申請書</w:t>
            </w:r>
            <w:r w:rsidR="000D04F4" w:rsidRPr="00D81982">
              <w:rPr>
                <w:rFonts w:ascii="ＭＳ Ｐ明朝" w:eastAsia="ＭＳ Ｐ明朝" w:hAnsi="ＭＳ Ｐ明朝" w:hint="eastAsia"/>
                <w:sz w:val="22"/>
                <w:u w:val="single"/>
              </w:rPr>
              <w:t>、及び</w:t>
            </w:r>
            <w:r w:rsidR="000F38AF" w:rsidRPr="00D81982">
              <w:rPr>
                <w:rFonts w:ascii="ＭＳ Ｐ明朝" w:eastAsia="ＭＳ Ｐ明朝" w:hAnsi="ＭＳ Ｐ明朝" w:hint="eastAsia"/>
                <w:sz w:val="22"/>
                <w:u w:val="single"/>
              </w:rPr>
              <w:t xml:space="preserve">本文書で規定する「付属書　</w:t>
            </w:r>
            <w:r w:rsidRPr="00D81982">
              <w:rPr>
                <w:rFonts w:ascii="ＭＳ Ｐ明朝" w:eastAsia="ＭＳ Ｐ明朝" w:hAnsi="ＭＳ Ｐ明朝"/>
                <w:sz w:val="22"/>
                <w:u w:val="single"/>
              </w:rPr>
              <w:t>SGEC公示契約書」若しくは同付属書</w:t>
            </w:r>
            <w:r w:rsidR="000D04F4" w:rsidRPr="00D81982">
              <w:rPr>
                <w:rFonts w:ascii="ＭＳ Ｐ明朝" w:eastAsia="ＭＳ Ｐ明朝" w:hAnsi="ＭＳ Ｐ明朝" w:hint="eastAsia"/>
                <w:sz w:val="22"/>
                <w:u w:val="single"/>
              </w:rPr>
              <w:t>２</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PEFC公示契約書」に署名の上、2部SGEC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に提出すること。</w:t>
            </w:r>
          </w:p>
          <w:p w14:paraId="3D620F9D" w14:textId="77777777" w:rsidR="000D04F4" w:rsidRPr="00D81982" w:rsidRDefault="000D04F4" w:rsidP="00247158">
            <w:pPr>
              <w:rPr>
                <w:rFonts w:ascii="ＭＳ Ｐ明朝" w:eastAsia="ＭＳ Ｐ明朝" w:hAnsi="ＭＳ Ｐ明朝"/>
                <w:bCs/>
                <w:sz w:val="22"/>
              </w:rPr>
            </w:pPr>
          </w:p>
          <w:p w14:paraId="06866B57" w14:textId="77777777"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6DD0A632" w14:textId="0BEF9566"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Pr="00D81982">
              <w:rPr>
                <w:rFonts w:ascii="ＭＳ Ｐ明朝" w:eastAsia="ＭＳ Ｐ明朝" w:hAnsi="ＭＳ Ｐ明朝"/>
                <w:sz w:val="22"/>
                <w:u w:val="single"/>
              </w:rPr>
              <w:t>20</w:t>
            </w:r>
            <w:r w:rsidR="00E91933" w:rsidRPr="00D81982">
              <w:rPr>
                <w:rFonts w:ascii="ＭＳ Ｐ明朝" w:eastAsia="ＭＳ Ｐ明朝" w:hAnsi="ＭＳ Ｐ明朝"/>
                <w:sz w:val="22"/>
                <w:u w:val="single"/>
              </w:rPr>
              <w:t>X</w:t>
            </w:r>
            <w:r w:rsidRPr="00D81982">
              <w:rPr>
                <w:rFonts w:ascii="ＭＳ Ｐ明朝" w:eastAsia="ＭＳ Ｐ明朝" w:hAnsi="ＭＳ Ｐ明朝" w:hint="eastAsia"/>
                <w:sz w:val="22"/>
                <w:u w:val="single"/>
              </w:rPr>
              <w:t>年</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月</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日から施行する。</w:t>
            </w:r>
          </w:p>
          <w:p w14:paraId="0EDF0BA4" w14:textId="3B872789" w:rsidR="00E91933" w:rsidRPr="00D81982" w:rsidRDefault="00E91933" w:rsidP="00971495">
            <w:pPr>
              <w:rPr>
                <w:rFonts w:ascii="ＭＳ Ｐ明朝" w:eastAsia="ＭＳ Ｐ明朝" w:hAnsi="ＭＳ Ｐ明朝"/>
                <w:strike/>
                <w:sz w:val="22"/>
                <w:u w:val="single"/>
              </w:rPr>
            </w:pPr>
          </w:p>
          <w:p w14:paraId="4B047F59" w14:textId="0696453D" w:rsidR="00DF771C" w:rsidRPr="00D81982" w:rsidRDefault="00DF771C" w:rsidP="00971495">
            <w:pPr>
              <w:rPr>
                <w:rFonts w:ascii="ＭＳ Ｐ明朝" w:eastAsia="ＭＳ Ｐ明朝" w:hAnsi="ＭＳ Ｐ明朝"/>
                <w:strike/>
                <w:sz w:val="22"/>
                <w:u w:val="single"/>
              </w:rPr>
            </w:pPr>
          </w:p>
          <w:p w14:paraId="4DEAE8B6" w14:textId="47EE66C2" w:rsidR="00DF771C" w:rsidRPr="00D81982" w:rsidRDefault="00DF771C" w:rsidP="00971495">
            <w:pPr>
              <w:rPr>
                <w:rFonts w:ascii="ＭＳ Ｐ明朝" w:eastAsia="ＭＳ Ｐ明朝" w:hAnsi="ＭＳ Ｐ明朝"/>
                <w:strike/>
                <w:sz w:val="22"/>
                <w:u w:val="single"/>
              </w:rPr>
            </w:pPr>
          </w:p>
          <w:p w14:paraId="1FE8F5BF" w14:textId="47286EFD" w:rsidR="00DF771C" w:rsidRPr="00D81982" w:rsidRDefault="00DF771C" w:rsidP="00971495">
            <w:pPr>
              <w:rPr>
                <w:rFonts w:ascii="ＭＳ Ｐ明朝" w:eastAsia="ＭＳ Ｐ明朝" w:hAnsi="ＭＳ Ｐ明朝"/>
                <w:strike/>
                <w:sz w:val="22"/>
                <w:u w:val="single"/>
              </w:rPr>
            </w:pPr>
          </w:p>
          <w:p w14:paraId="7536A823" w14:textId="4CDD4AD0" w:rsidR="00DF771C" w:rsidRPr="00D81982" w:rsidRDefault="00DF771C" w:rsidP="00971495">
            <w:pPr>
              <w:rPr>
                <w:rFonts w:ascii="ＭＳ Ｐ明朝" w:eastAsia="ＭＳ Ｐ明朝" w:hAnsi="ＭＳ Ｐ明朝"/>
                <w:strike/>
                <w:sz w:val="22"/>
                <w:u w:val="single"/>
              </w:rPr>
            </w:pPr>
          </w:p>
          <w:p w14:paraId="608BF064" w14:textId="73921C91" w:rsidR="00DF771C" w:rsidRPr="00D81982" w:rsidRDefault="00DF771C" w:rsidP="00971495">
            <w:pPr>
              <w:rPr>
                <w:rFonts w:ascii="ＭＳ Ｐ明朝" w:eastAsia="ＭＳ Ｐ明朝" w:hAnsi="ＭＳ Ｐ明朝"/>
                <w:strike/>
                <w:sz w:val="22"/>
                <w:u w:val="single"/>
              </w:rPr>
            </w:pPr>
          </w:p>
          <w:p w14:paraId="475EEAA0" w14:textId="77777777" w:rsidR="00DF771C" w:rsidRPr="00D81982" w:rsidRDefault="00DF771C" w:rsidP="00971495">
            <w:pPr>
              <w:rPr>
                <w:rFonts w:ascii="ＭＳ Ｐ明朝" w:eastAsia="ＭＳ Ｐ明朝" w:hAnsi="ＭＳ Ｐ明朝"/>
                <w:strike/>
                <w:sz w:val="22"/>
                <w:u w:val="single"/>
              </w:rPr>
            </w:pPr>
          </w:p>
          <w:p w14:paraId="177E833A" w14:textId="027D805D"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SGEC認証業務を行う認証機関の公示について</w:t>
            </w:r>
          </w:p>
          <w:p w14:paraId="23B222AA" w14:textId="77777777" w:rsidR="003D539F" w:rsidRPr="00D81982" w:rsidRDefault="003D539F" w:rsidP="003D539F">
            <w:pPr>
              <w:pStyle w:val="ab"/>
              <w:ind w:leftChars="0" w:left="687"/>
              <w:rPr>
                <w:rFonts w:ascii="ＭＳ Ｐ明朝" w:eastAsia="ＭＳ Ｐ明朝" w:hAnsi="ＭＳ Ｐ明朝"/>
                <w:b/>
                <w:bCs/>
              </w:rPr>
            </w:pPr>
          </w:p>
          <w:p w14:paraId="6B7D0DC0"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hint="eastAsia"/>
                <w:b/>
                <w:sz w:val="22"/>
              </w:rPr>
              <w:t>目的</w:t>
            </w:r>
          </w:p>
          <w:p w14:paraId="37857C1B" w14:textId="26A67E2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SGEC森林管理認証及びC</w:t>
            </w:r>
            <w:r w:rsidR="00A15E04" w:rsidRPr="00D81982">
              <w:rPr>
                <w:rFonts w:ascii="ＭＳ Ｐ明朝" w:eastAsia="ＭＳ Ｐ明朝" w:hAnsi="ＭＳ Ｐ明朝"/>
                <w:sz w:val="22"/>
              </w:rPr>
              <w:t>O</w:t>
            </w:r>
            <w:r w:rsidRPr="00D81982">
              <w:rPr>
                <w:rFonts w:ascii="ＭＳ Ｐ明朝" w:eastAsia="ＭＳ Ｐ明朝" w:hAnsi="ＭＳ Ｐ明朝"/>
                <w:sz w:val="22"/>
              </w:rPr>
              <w:t>C認証を実施する認証機関に対する公示に関する事項について規定する。</w:t>
            </w:r>
          </w:p>
          <w:p w14:paraId="16F6ED4E" w14:textId="77777777" w:rsidR="00971495" w:rsidRPr="00D81982" w:rsidRDefault="00971495" w:rsidP="00971495">
            <w:pPr>
              <w:autoSpaceDE w:val="0"/>
              <w:autoSpaceDN w:val="0"/>
              <w:adjustRightInd w:val="0"/>
              <w:rPr>
                <w:rFonts w:ascii="ＭＳ Ｐ明朝" w:eastAsia="ＭＳ Ｐ明朝" w:hAnsi="ＭＳ Ｐ明朝" w:cs="ＭＳ 明朝"/>
                <w:kern w:val="0"/>
                <w:sz w:val="22"/>
              </w:rPr>
            </w:pPr>
          </w:p>
          <w:p w14:paraId="19FA867B" w14:textId="5C41B019" w:rsidR="00971495" w:rsidRPr="00D81982" w:rsidRDefault="00FD5198" w:rsidP="00971495">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2.</w:t>
            </w:r>
            <w:r w:rsidRPr="00D81982">
              <w:rPr>
                <w:rFonts w:ascii="ＭＳ Ｐ明朝" w:eastAsia="ＭＳ Ｐ明朝" w:hAnsi="ＭＳ Ｐ明朝" w:cs="ＭＳ 明朝"/>
                <w:kern w:val="0"/>
                <w:sz w:val="22"/>
              </w:rPr>
              <w:t xml:space="preserve"> </w:t>
            </w:r>
            <w:r w:rsidR="00971495" w:rsidRPr="00D81982">
              <w:rPr>
                <w:rFonts w:ascii="ＭＳ Ｐ明朝" w:eastAsia="ＭＳ Ｐ明朝" w:hAnsi="ＭＳ Ｐ明朝" w:cs="ＭＳ 明朝" w:hint="eastAsia"/>
                <w:b/>
                <w:bCs/>
                <w:kern w:val="0"/>
                <w:sz w:val="22"/>
              </w:rPr>
              <w:t>基準的参照文書</w:t>
            </w:r>
          </w:p>
          <w:p w14:paraId="7AA3AA8A" w14:textId="1C6FB9A9"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2A8AAF2F" w14:textId="7800D433"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w:t>
            </w:r>
          </w:p>
          <w:p w14:paraId="2B9A2DA5" w14:textId="029E0619"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w:t>
            </w:r>
          </w:p>
          <w:p w14:paraId="172E48F4" w14:textId="1152191B"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7FFF41AF" w14:textId="48017AC5"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02453A7" w14:textId="6B69923E"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243C3EED" w14:textId="74CBC23F"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646C4D8" w14:textId="1B48D90A"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2001:20</w:t>
            </w:r>
            <w:r w:rsidR="00936862"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083F6E2E" w14:textId="26B14900" w:rsidR="003F7DD3" w:rsidRPr="00D81982" w:rsidRDefault="00F24D6A"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003F7DD3"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w:t>
            </w:r>
          </w:p>
          <w:p w14:paraId="359A6AC8" w14:textId="5499E081" w:rsidR="00EF3D3C" w:rsidRPr="00D81982" w:rsidRDefault="003F7DD3"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F24D6A"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PEFC情報および登録システム‐データに関する要求事項」</w:t>
            </w:r>
          </w:p>
          <w:p w14:paraId="01F7E1B2" w14:textId="77777777" w:rsidR="003F7DD3" w:rsidRPr="00D81982" w:rsidRDefault="003F7DD3" w:rsidP="00F24D6A">
            <w:pPr>
              <w:rPr>
                <w:rFonts w:ascii="ＭＳ Ｐ明朝" w:eastAsia="ＭＳ Ｐ明朝" w:hAnsi="ＭＳ Ｐ明朝"/>
                <w:sz w:val="22"/>
              </w:rPr>
            </w:pPr>
          </w:p>
          <w:p w14:paraId="52E99D7E" w14:textId="5F0D8F70"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74BD8EA" w14:textId="0D7685B6"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rPr>
              <w:t>森林管理認証」及び</w:t>
            </w:r>
            <w:r w:rsidR="00D8105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w:t>
            </w:r>
            <w:r w:rsidR="00D81051" w:rsidRPr="00D81982">
              <w:rPr>
                <w:rFonts w:ascii="ＭＳ Ｐ明朝" w:eastAsia="ＭＳ Ｐ明朝" w:hAnsi="ＭＳ Ｐ明朝" w:hint="eastAsia"/>
                <w:sz w:val="22"/>
                <w:u w:val="single"/>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認証」に対する</w:t>
            </w:r>
            <w:r w:rsidRPr="00D81982">
              <w:rPr>
                <w:rFonts w:ascii="ＭＳ Ｐ明朝" w:eastAsia="ＭＳ Ｐ明朝" w:hAnsi="ＭＳ Ｐ明朝"/>
                <w:sz w:val="22"/>
              </w:rPr>
              <w:t>SGEC公示</w:t>
            </w:r>
            <w:r w:rsidR="00D81051"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その対象範囲とする。</w:t>
            </w:r>
          </w:p>
          <w:p w14:paraId="4DDC89DA" w14:textId="77777777" w:rsidR="004B2EE4" w:rsidRPr="00D81982" w:rsidRDefault="004B2EE4" w:rsidP="00971495">
            <w:pPr>
              <w:rPr>
                <w:rFonts w:ascii="ＭＳ Ｐ明朝" w:eastAsia="ＭＳ Ｐ明朝" w:hAnsi="ＭＳ Ｐ明朝"/>
                <w:sz w:val="22"/>
              </w:rPr>
            </w:pPr>
          </w:p>
          <w:p w14:paraId="63CD89A8" w14:textId="2644AC28"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sz w:val="22"/>
              </w:rPr>
              <w:t>４</w:t>
            </w:r>
            <w:r w:rsidR="00971495" w:rsidRPr="00D81982">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5F26ED83" w14:textId="33B1A3C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SGECを申請する認証機関は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00D81051" w:rsidRPr="00D81982">
              <w:rPr>
                <w:rFonts w:ascii="ＭＳ Ｐ明朝" w:eastAsia="ＭＳ Ｐ明朝" w:hAnsi="ＭＳ Ｐ明朝"/>
                <w:sz w:val="22"/>
                <w:u w:val="single"/>
              </w:rPr>
              <w:t>5」並びに</w:t>
            </w:r>
            <w:r w:rsidR="006E5567"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及びSGEC規準文書5-2: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他関規格の要件を満た</w:t>
            </w:r>
            <w:r w:rsidRPr="00D81982">
              <w:rPr>
                <w:rFonts w:ascii="ＭＳ Ｐ明朝" w:eastAsia="ＭＳ Ｐ明朝" w:hAnsi="ＭＳ Ｐ明朝" w:hint="eastAsia"/>
                <w:sz w:val="22"/>
                <w:u w:val="single"/>
              </w:rPr>
              <w:t>さなければならない。</w:t>
            </w:r>
          </w:p>
          <w:p w14:paraId="7372A19D" w14:textId="422040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組織</w:t>
            </w:r>
          </w:p>
          <w:p w14:paraId="0FAEFAE0" w14:textId="08DB86B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FD5198" w:rsidRPr="00D81982">
              <w:rPr>
                <w:rFonts w:ascii="ＭＳ Ｐ明朝" w:eastAsia="ＭＳ Ｐ明朝" w:hAnsi="ＭＳ Ｐ明朝"/>
                <w:sz w:val="22"/>
              </w:rPr>
              <w:t>SGEC</w:t>
            </w:r>
            <w:r w:rsidR="00FD5198" w:rsidRPr="00D81982">
              <w:rPr>
                <w:rFonts w:ascii="ＭＳ Ｐ明朝" w:eastAsia="ＭＳ Ｐ明朝" w:hAnsi="ＭＳ Ｐ明朝" w:hint="eastAsia"/>
                <w:sz w:val="22"/>
              </w:rPr>
              <w:t>公示を申請する認証機関は</w:t>
            </w:r>
            <w:r w:rsidR="006E5567"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の「5.1」</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rPr>
              <w:t>規定する法人であること。</w:t>
            </w:r>
          </w:p>
          <w:p w14:paraId="46DB1A26" w14:textId="5AE9CA10"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2</w:t>
            </w:r>
            <w:r w:rsidR="00971495" w:rsidRPr="00D81982">
              <w:rPr>
                <w:rFonts w:ascii="ＭＳ Ｐ明朝" w:eastAsia="ＭＳ Ｐ明朝" w:hAnsi="ＭＳ Ｐ明朝"/>
                <w:sz w:val="22"/>
              </w:rPr>
              <w:t xml:space="preserve"> 情報公開</w:t>
            </w:r>
          </w:p>
          <w:p w14:paraId="5E86F52D" w14:textId="1693AA6A" w:rsidR="00971495" w:rsidRPr="00D81982" w:rsidRDefault="00971495" w:rsidP="003226D3">
            <w:pPr>
              <w:rPr>
                <w:rFonts w:ascii="ＭＳ Ｐ明朝" w:eastAsia="ＭＳ Ｐ明朝" w:hAnsi="ＭＳ Ｐ明朝"/>
                <w:sz w:val="22"/>
              </w:rPr>
            </w:pPr>
            <w:r w:rsidRPr="00D81982">
              <w:rPr>
                <w:rFonts w:ascii="ＭＳ Ｐ明朝" w:eastAsia="ＭＳ Ｐ明朝" w:hAnsi="ＭＳ Ｐ明朝"/>
                <w:sz w:val="22"/>
              </w:rPr>
              <w:t>SGEC公示を申請する認証機関は、</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及び</w:t>
            </w:r>
            <w:r w:rsidR="003F7DD3"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3F7DD3"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で規定するデータを、一般公開される</w:t>
            </w:r>
            <w:r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Pr="00D81982">
              <w:rPr>
                <w:rFonts w:ascii="ＭＳ Ｐ明朝" w:eastAsia="ＭＳ Ｐ明朝" w:hAnsi="ＭＳ Ｐ明朝" w:hint="eastAsia"/>
                <w:sz w:val="22"/>
              </w:rPr>
              <w:t>の</w:t>
            </w:r>
            <w:r w:rsidRPr="00D81982">
              <w:rPr>
                <w:rFonts w:ascii="ＭＳ Ｐ明朝" w:eastAsia="ＭＳ Ｐ明朝" w:hAnsi="ＭＳ Ｐ明朝"/>
                <w:sz w:val="22"/>
              </w:rPr>
              <w:t>ホームページ</w:t>
            </w:r>
            <w:r w:rsidRPr="00D81982">
              <w:rPr>
                <w:rFonts w:ascii="ＭＳ Ｐ明朝" w:eastAsia="ＭＳ Ｐ明朝" w:hAnsi="ＭＳ Ｐ明朝" w:hint="eastAsia"/>
                <w:sz w:val="22"/>
              </w:rPr>
              <w:t xml:space="preserve">のデータベース上に列挙することに同意すること。　</w:t>
            </w:r>
          </w:p>
          <w:p w14:paraId="7A78A339" w14:textId="674D97B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011AC6C9" w14:textId="4A444C44"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 xml:space="preserve">　</w:t>
            </w:r>
            <w:r w:rsidR="00971495" w:rsidRPr="00D81982">
              <w:rPr>
                <w:rFonts w:ascii="ＭＳ Ｐ明朝" w:eastAsia="ＭＳ Ｐ明朝" w:hAnsi="ＭＳ Ｐ明朝"/>
                <w:sz w:val="22"/>
              </w:rPr>
              <w:t>SGEC森林管理</w:t>
            </w:r>
            <w:r w:rsidR="003226D3" w:rsidRPr="00D81982">
              <w:rPr>
                <w:rFonts w:ascii="ＭＳ Ｐ明朝" w:eastAsia="ＭＳ Ｐ明朝" w:hAnsi="ＭＳ Ｐ明朝" w:hint="eastAsia"/>
                <w:sz w:val="22"/>
                <w:u w:val="single"/>
              </w:rPr>
              <w:t>及び</w:t>
            </w:r>
            <w:r w:rsidR="003226D3" w:rsidRPr="00D81982">
              <w:rPr>
                <w:rFonts w:ascii="ＭＳ Ｐ明朝" w:eastAsia="ＭＳ Ｐ明朝" w:hAnsi="ＭＳ Ｐ明朝"/>
                <w:sz w:val="22"/>
                <w:u w:val="single"/>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u w:val="single"/>
              </w:rPr>
              <w:t>、</w:t>
            </w:r>
            <w:r w:rsidR="003226D3"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3226D3" w:rsidRPr="00D81982">
              <w:rPr>
                <w:rFonts w:ascii="ＭＳ Ｐ明朝" w:eastAsia="ＭＳ Ｐ明朝" w:hAnsi="ＭＳ Ｐ明朝" w:hint="eastAsia"/>
                <w:sz w:val="22"/>
                <w:u w:val="single"/>
              </w:rPr>
              <w:t>の「</w:t>
            </w:r>
            <w:r w:rsidR="003226D3" w:rsidRPr="00D81982">
              <w:rPr>
                <w:rFonts w:ascii="ＭＳ Ｐ明朝" w:eastAsia="ＭＳ Ｐ明朝" w:hAnsi="ＭＳ Ｐ明朝"/>
                <w:sz w:val="22"/>
                <w:u w:val="single"/>
              </w:rPr>
              <w:t>5」</w:t>
            </w:r>
            <w:r w:rsidR="00971495" w:rsidRPr="00D81982">
              <w:rPr>
                <w:rFonts w:ascii="ＭＳ Ｐ明朝" w:eastAsia="ＭＳ Ｐ明朝" w:hAnsi="ＭＳ Ｐ明朝" w:hint="eastAsia"/>
                <w:sz w:val="22"/>
              </w:rPr>
              <w:t>に規定する要件に基づき認定機関が発行した認定書を保有していること。</w:t>
            </w:r>
          </w:p>
          <w:p w14:paraId="7B48B0E8" w14:textId="285F3E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14F1C170" w14:textId="05BEAF97" w:rsidR="00473979"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 xml:space="preserve">1 </w:t>
            </w:r>
            <w:r w:rsidR="00971495" w:rsidRPr="00D81982">
              <w:rPr>
                <w:rFonts w:ascii="ＭＳ Ｐ明朝" w:eastAsia="ＭＳ Ｐ明朝" w:hAnsi="ＭＳ Ｐ明朝"/>
                <w:sz w:val="22"/>
              </w:rPr>
              <w:t>SGEC森林管理及び</w:t>
            </w:r>
            <w:r w:rsidR="00526E01" w:rsidRPr="00D81982">
              <w:rPr>
                <w:rFonts w:ascii="ＭＳ Ｐ明朝" w:eastAsia="ＭＳ Ｐ明朝" w:hAnsi="ＭＳ Ｐ明朝"/>
                <w:sz w:val="22"/>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rPr>
              <w:t>、</w:t>
            </w:r>
            <w:r w:rsidR="00971495"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00971495" w:rsidRPr="00D81982">
              <w:rPr>
                <w:rFonts w:ascii="ＭＳ Ｐ明朝" w:eastAsia="ＭＳ Ｐ明朝" w:hAnsi="ＭＳ Ｐ明朝" w:hint="eastAsia"/>
                <w:sz w:val="22"/>
              </w:rPr>
              <w:t xml:space="preserve">との間に締結される公示契約に署名すること　</w:t>
            </w:r>
            <w:r w:rsidR="00971495" w:rsidRPr="00D81982">
              <w:rPr>
                <w:rFonts w:ascii="ＭＳ Ｐ明朝" w:eastAsia="ＭＳ Ｐ明朝" w:hAnsi="ＭＳ Ｐ明朝"/>
                <w:sz w:val="22"/>
              </w:rPr>
              <w:t>(</w:t>
            </w:r>
            <w:r w:rsidR="003226D3" w:rsidRPr="00D81982">
              <w:rPr>
                <w:rFonts w:ascii="ＭＳ Ｐ明朝" w:eastAsia="ＭＳ Ｐ明朝" w:hAnsi="ＭＳ Ｐ明朝" w:hint="eastAsia"/>
                <w:sz w:val="22"/>
                <w:u w:val="single"/>
              </w:rPr>
              <w:t>付属書１</w:t>
            </w:r>
            <w:r w:rsidR="00971495" w:rsidRPr="00D81982">
              <w:rPr>
                <w:rFonts w:ascii="ＭＳ Ｐ明朝" w:eastAsia="ＭＳ Ｐ明朝" w:hAnsi="ＭＳ Ｐ明朝"/>
                <w:sz w:val="22"/>
              </w:rPr>
              <w:t>)。</w:t>
            </w:r>
          </w:p>
          <w:p w14:paraId="2B375144" w14:textId="53085416" w:rsidR="00971495" w:rsidRPr="00D81982" w:rsidRDefault="00FD5198" w:rsidP="00971495">
            <w:pPr>
              <w:rPr>
                <w:rFonts w:ascii="ＭＳ Ｐ明朝" w:eastAsia="ＭＳ Ｐ明朝" w:hAnsi="ＭＳ Ｐ明朝"/>
                <w:b/>
                <w:bCs/>
                <w:sz w:val="22"/>
              </w:rPr>
            </w:pPr>
            <w:bookmarkStart w:id="50" w:name="_Hlk29533347"/>
            <w:r w:rsidRPr="00D81982">
              <w:rPr>
                <w:rFonts w:ascii="ＭＳ Ｐ明朝" w:eastAsia="ＭＳ Ｐ明朝" w:hAnsi="ＭＳ Ｐ明朝" w:hint="eastAsia"/>
                <w:b/>
                <w:bCs/>
                <w:sz w:val="22"/>
              </w:rPr>
              <w:lastRenderedPageBreak/>
              <w:t>５</w:t>
            </w:r>
            <w:r w:rsidR="00971495" w:rsidRPr="00D81982">
              <w:rPr>
                <w:rFonts w:ascii="ＭＳ Ｐ明朝" w:eastAsia="ＭＳ Ｐ明朝" w:hAnsi="ＭＳ Ｐ明朝" w:hint="eastAsia"/>
                <w:b/>
                <w:bCs/>
                <w:sz w:val="22"/>
              </w:rPr>
              <w:t>．公示の発行の手順</w:t>
            </w:r>
          </w:p>
          <w:p w14:paraId="0435735A"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58592" behindDoc="0" locked="0" layoutInCell="1" allowOverlap="1" wp14:anchorId="5C86A64D" wp14:editId="33F4CC8A">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DF5DD" w14:textId="46A738F0" w:rsidR="00D500AA" w:rsidRPr="0033242A" w:rsidRDefault="00D500AA"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A64D" id="テキスト ボックス 79" o:spid="_x0000_s1041" type="#_x0000_t202" style="position:absolute;left:0;text-align:left;margin-left:8.55pt;margin-top:8.95pt;width:198.9pt;height:6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HcVA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" strokeweight="1pt">
                      <v:textbox>
                        <w:txbxContent>
                          <w:p w14:paraId="28DDF5DD" w14:textId="46A738F0" w:rsidR="00D500AA" w:rsidRPr="0033242A" w:rsidRDefault="00D500AA"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1196E86A" w14:textId="77777777" w:rsidR="00971495" w:rsidRPr="00E90E5B" w:rsidRDefault="00971495" w:rsidP="00971495">
            <w:pPr>
              <w:rPr>
                <w:rFonts w:ascii="ＭＳ Ｐ明朝" w:eastAsia="ＭＳ Ｐ明朝" w:hAnsi="ＭＳ Ｐ明朝"/>
                <w:b/>
                <w:sz w:val="22"/>
              </w:rPr>
            </w:pPr>
          </w:p>
          <w:p w14:paraId="655EDE22" w14:textId="77777777" w:rsidR="00971495" w:rsidRPr="00E90E5B" w:rsidRDefault="00971495" w:rsidP="00971495">
            <w:pPr>
              <w:rPr>
                <w:rFonts w:ascii="ＭＳ Ｐ明朝" w:eastAsia="ＭＳ Ｐ明朝" w:hAnsi="ＭＳ Ｐ明朝"/>
                <w:b/>
                <w:sz w:val="22"/>
              </w:rPr>
            </w:pPr>
          </w:p>
          <w:p w14:paraId="037C9DF7" w14:textId="44AD843C" w:rsidR="00971495" w:rsidRPr="00E90E5B" w:rsidRDefault="00971495" w:rsidP="00971495">
            <w:pPr>
              <w:rPr>
                <w:rFonts w:ascii="ＭＳ Ｐ明朝" w:eastAsia="ＭＳ Ｐ明朝" w:hAnsi="ＭＳ Ｐ明朝"/>
                <w:b/>
                <w:sz w:val="22"/>
              </w:rPr>
            </w:pPr>
          </w:p>
          <w:p w14:paraId="5EC4B783" w14:textId="74F61BC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59616" behindDoc="0" locked="0" layoutInCell="1" allowOverlap="1" wp14:anchorId="7E9AD535" wp14:editId="4DCBC30E">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FB827" id="直線コネクタ 78" o:spid="_x0000_s1026" style="position:absolute;left:0;text-align:left;z-index:25175961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3BC111EE" w14:textId="213AEE6D"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0640" behindDoc="0" locked="0" layoutInCell="1" allowOverlap="1" wp14:anchorId="2F01A7E0" wp14:editId="6DE1CB61">
                      <wp:simplePos x="0" y="0"/>
                      <wp:positionH relativeFrom="column">
                        <wp:posOffset>4012370</wp:posOffset>
                      </wp:positionH>
                      <wp:positionV relativeFrom="paragraph">
                        <wp:posOffset>175113</wp:posOffset>
                      </wp:positionV>
                      <wp:extent cx="2048461" cy="1056005"/>
                      <wp:effectExtent l="0" t="0" r="28575"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46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DE378" w14:textId="13E4A30B" w:rsidR="00D500AA" w:rsidRDefault="00D500AA"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D500AA" w:rsidRDefault="00D500AA" w:rsidP="00971495">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A7E0" id="テキスト ボックス 77" o:spid="_x0000_s1042" type="#_x0000_t202" style="position:absolute;left:0;text-align:left;margin-left:315.95pt;margin-top:13.8pt;width:161.3pt;height:8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" strokeweight="1pt">
                      <v:textbox>
                        <w:txbxContent>
                          <w:p w14:paraId="662DE378" w14:textId="13E4A30B" w:rsidR="00D500AA" w:rsidRDefault="00D500AA"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D500AA" w:rsidRDefault="00D500AA" w:rsidP="00971495">
                            <w:r>
                              <w:rPr>
                                <w:rFonts w:hint="eastAsia"/>
                              </w:rPr>
                              <w:t>SGEC理事会による決定は最終決定である。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61664" behindDoc="0" locked="0" layoutInCell="1" allowOverlap="1" wp14:anchorId="13B0E41A" wp14:editId="4C0986C7">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C3C9A" w14:textId="5591308E" w:rsidR="00D500AA" w:rsidRDefault="00D500AA"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E41A" id="テキスト ボックス 76" o:spid="_x0000_s1043" type="#_x0000_t202" style="position:absolute;left:0;text-align:left;margin-left:11.3pt;margin-top:16.55pt;width:197.3pt;height:6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Tr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kZGgnINxQ0SbaHfANxYvFRgP1LS4PTn1H3YMisoUS80NuvJcDwO6xKF8WQ2QsGeatan&#10;GqY5QuXUU9Jfl75fsa2xclNhpH48NFxgg0sZub/P6jAWOOGxJYdtDCt0Kker+3/G4gcA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KGtOtTAgAAewQAAA4AAAAAAAAAAAAAAAAALgIAAGRycy9lMm9Eb2MueG1sUEsB&#10;Ai0AFAAGAAgAAAAhAMF6vEriAAAACQEAAA8AAAAAAAAAAAAAAAAArQQAAGRycy9kb3ducmV2Lnht&#10;bFBLBQYAAAAABAAEAPMAAAC8BQAAAAA=&#10;" strokeweight="1pt">
                      <v:textbox>
                        <w:txbxContent>
                          <w:p w14:paraId="023C3C9A" w14:textId="5591308E" w:rsidR="00D500AA" w:rsidRDefault="00D500AA"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78D99C2B" w14:textId="576ACE76" w:rsidR="00971495" w:rsidRPr="00E90E5B" w:rsidRDefault="00971495" w:rsidP="00971495">
            <w:pPr>
              <w:rPr>
                <w:rFonts w:ascii="ＭＳ Ｐ明朝" w:eastAsia="ＭＳ Ｐ明朝" w:hAnsi="ＭＳ Ｐ明朝"/>
                <w:b/>
                <w:sz w:val="22"/>
              </w:rPr>
            </w:pPr>
          </w:p>
          <w:p w14:paraId="4F490D1D" w14:textId="3CD95740"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2688" behindDoc="0" locked="0" layoutInCell="1" allowOverlap="1" wp14:anchorId="123A9D2F" wp14:editId="36DCCAD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D8EA0" w14:textId="77777777" w:rsidR="00D500AA" w:rsidRDefault="00D500AA"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9D2F" id="_x0000_s1044" type="#_x0000_t202" style="position:absolute;left:0;text-align:left;margin-left:240.4pt;margin-top:2.7pt;width:33.9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" strokeweight="1pt">
                      <v:textbox>
                        <w:txbxContent>
                          <w:p w14:paraId="5BED8EA0" w14:textId="77777777" w:rsidR="00D500AA" w:rsidRDefault="00D500AA" w:rsidP="00971495">
                            <w:r>
                              <w:rPr>
                                <w:rFonts w:hint="eastAsia"/>
                              </w:rPr>
                              <w:t>NO</w:t>
                            </w:r>
                          </w:p>
                        </w:txbxContent>
                      </v:textbox>
                    </v:shap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763712" behindDoc="0" locked="0" layoutInCell="1" allowOverlap="1" wp14:anchorId="196D3284" wp14:editId="571F089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12EC73" id="直線コネクタ 74" o:spid="_x0000_s1026" style="position:absolute;left:0;text-align:left;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088F62A" w14:textId="49D7891A"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64736" behindDoc="0" locked="0" layoutInCell="1" allowOverlap="1" wp14:anchorId="2DEB9AF1" wp14:editId="0298B008">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04CA34" id="直線コネクタ 73" o:spid="_x0000_s1026" style="position:absolute;left:0;text-align:left;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15880EC" w14:textId="77098E7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5760" behindDoc="0" locked="0" layoutInCell="1" allowOverlap="1" wp14:anchorId="2171DEB7" wp14:editId="5D11A631">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CCD300" id="直線コネクタ 72" o:spid="_x0000_s1026" style="position:absolute;left:0;text-align:left;z-index:2517657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1B56CB82" w14:textId="53DF7C13"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7808" behindDoc="0" locked="0" layoutInCell="1" allowOverlap="1" wp14:anchorId="5D742034" wp14:editId="66E367F5">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5A1A4" id="直線コネクタ 70" o:spid="_x0000_s1026" style="position:absolute;left:0;text-align:left;z-index:2517678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6BC9F1AC" w14:textId="5A135516"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6784" behindDoc="0" locked="0" layoutInCell="1" allowOverlap="1" wp14:anchorId="64610604" wp14:editId="75561DEB">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5702F" w14:textId="77777777" w:rsidR="00D500AA" w:rsidRDefault="00D500AA"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10604" id="_x0000_s1045" type="#_x0000_t202" style="position:absolute;left:0;text-align:left;margin-left:63.4pt;margin-top:4pt;width:4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HqDPJFRAgAAegQAAA4AAAAAAAAAAAAAAAAALgIAAGRycy9lMm9Eb2MueG1sUEsBAi0AFAAG&#10;AAgAAAAhANuSS0zeAAAACAEAAA8AAAAAAAAAAAAAAAAAqwQAAGRycy9kb3ducmV2LnhtbFBLBQYA&#10;AAAABAAEAPMAAAC2BQAAAAA=&#10;" strokeweight="1pt">
                      <v:textbox>
                        <w:txbxContent>
                          <w:p w14:paraId="4385702F" w14:textId="77777777" w:rsidR="00D500AA" w:rsidRDefault="00D500AA" w:rsidP="00971495">
                            <w:r>
                              <w:rPr>
                                <w:rFonts w:hint="eastAsia"/>
                              </w:rPr>
                              <w:t>YES</w:t>
                            </w:r>
                          </w:p>
                        </w:txbxContent>
                      </v:textbox>
                    </v:shape>
                  </w:pict>
                </mc:Fallback>
              </mc:AlternateContent>
            </w:r>
          </w:p>
          <w:p w14:paraId="3D493D35" w14:textId="1B5A9FB9"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8832" behindDoc="0" locked="0" layoutInCell="1" allowOverlap="1" wp14:anchorId="01B5DE9B" wp14:editId="71A1DFD4">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8C694" id="直線コネクタ 69" o:spid="_x0000_s1026" style="position:absolute;left:0;text-align:left;z-index:2517688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DBDFF7C" w14:textId="7CBA8A5A" w:rsidR="00971495" w:rsidRPr="00E90E5B" w:rsidRDefault="00971495" w:rsidP="00971495">
            <w:pPr>
              <w:rPr>
                <w:rFonts w:ascii="ＭＳ Ｐ明朝" w:eastAsia="ＭＳ Ｐ明朝" w:hAnsi="ＭＳ Ｐ明朝"/>
                <w:b/>
                <w:sz w:val="22"/>
              </w:rPr>
            </w:pPr>
          </w:p>
          <w:p w14:paraId="3CFEFABC" w14:textId="16C166DC"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9856" behindDoc="0" locked="0" layoutInCell="1" allowOverlap="1" wp14:anchorId="08D2B1D2" wp14:editId="70461540">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DA6AB" w14:textId="7CBFA65C" w:rsidR="00D500AA" w:rsidRDefault="00D500AA"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2B1D2" id="テキスト ボックス 68" o:spid="_x0000_s1046" type="#_x0000_t202" style="position:absolute;left:0;text-align:left;margin-left:15.45pt;margin-top:2.7pt;width:193.15pt;height: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" strokeweight="1pt">
                      <v:textbox>
                        <w:txbxContent>
                          <w:p w14:paraId="712DA6AB" w14:textId="7CBFA65C" w:rsidR="00D500AA" w:rsidRDefault="00D500AA"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00AA5ACA" w:rsidRPr="00E90E5B">
              <w:rPr>
                <w:rFonts w:ascii="ＭＳ Ｐ明朝" w:eastAsia="ＭＳ Ｐ明朝" w:hAnsi="ＭＳ Ｐ明朝"/>
                <w:b/>
                <w:noProof/>
                <w:sz w:val="22"/>
              </w:rPr>
              <mc:AlternateContent>
                <mc:Choice Requires="wps">
                  <w:drawing>
                    <wp:anchor distT="0" distB="0" distL="114300" distR="114300" simplePos="0" relativeHeight="251770880" behindDoc="0" locked="0" layoutInCell="1" allowOverlap="1" wp14:anchorId="135855DE" wp14:editId="19FABBD5">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FE807" w14:textId="77777777" w:rsidR="00D500AA" w:rsidRDefault="00D500AA"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855DE" id="テキスト ボックス 67" o:spid="_x0000_s1047" type="#_x0000_t202" style="position:absolute;left:0;text-align:left;margin-left:339.05pt;margin-top:5.75pt;width:54pt;height:3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" strokeweight="1pt">
                      <v:textbox>
                        <w:txbxContent>
                          <w:p w14:paraId="7F5FE807" w14:textId="77777777" w:rsidR="00D500AA" w:rsidRDefault="00D500AA" w:rsidP="00971495">
                            <w:r>
                              <w:rPr>
                                <w:rFonts w:hint="eastAsia"/>
                              </w:rPr>
                              <w:t>YES</w:t>
                            </w:r>
                          </w:p>
                        </w:txbxContent>
                      </v:textbox>
                    </v:shape>
                  </w:pict>
                </mc:Fallback>
              </mc:AlternateContent>
            </w:r>
          </w:p>
          <w:p w14:paraId="1CE5CB1A" w14:textId="689A040B"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1904" behindDoc="0" locked="0" layoutInCell="1" allowOverlap="1" wp14:anchorId="20D2C53D" wp14:editId="0A06D580">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5ED12B" id="直線コネクタ 66" o:spid="_x0000_s1026" style="position:absolute;left:0;text-align:left;flip:x;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6AD5EE4" w14:textId="0FEBEAC3" w:rsidR="00971495" w:rsidRPr="00D81982" w:rsidRDefault="00971495" w:rsidP="00971495">
            <w:pPr>
              <w:rPr>
                <w:rFonts w:ascii="ＭＳ Ｐ明朝" w:eastAsia="ＭＳ Ｐ明朝" w:hAnsi="ＭＳ Ｐ明朝"/>
                <w:b/>
                <w:bCs/>
                <w:sz w:val="22"/>
              </w:rPr>
            </w:pPr>
          </w:p>
          <w:p w14:paraId="341E1E61" w14:textId="4B900347" w:rsidR="00971495" w:rsidRPr="00D81982" w:rsidRDefault="00971495" w:rsidP="00971495">
            <w:pPr>
              <w:rPr>
                <w:rFonts w:ascii="ＭＳ Ｐ明朝" w:eastAsia="ＭＳ Ｐ明朝" w:hAnsi="ＭＳ Ｐ明朝"/>
                <w:b/>
                <w:bCs/>
                <w:sz w:val="22"/>
              </w:rPr>
            </w:pPr>
          </w:p>
          <w:p w14:paraId="478AB10F" w14:textId="77777777" w:rsidR="00971495" w:rsidRPr="00D81982" w:rsidRDefault="00971495" w:rsidP="00971495">
            <w:pPr>
              <w:rPr>
                <w:rFonts w:ascii="ＭＳ Ｐ明朝" w:eastAsia="ＭＳ Ｐ明朝" w:hAnsi="ＭＳ Ｐ明朝"/>
                <w:b/>
                <w:bCs/>
                <w:sz w:val="22"/>
              </w:rPr>
            </w:pPr>
          </w:p>
          <w:p w14:paraId="02804902" w14:textId="5BC52324"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0E7D761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7E2747AF" w14:textId="4E6FEBE4" w:rsidR="00971495" w:rsidRPr="00D81982" w:rsidRDefault="00FD5198"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1</w:t>
            </w:r>
            <w:r w:rsidR="00971495" w:rsidRPr="00D81982">
              <w:rPr>
                <w:rFonts w:ascii="ＭＳ Ｐ明朝" w:eastAsia="ＭＳ Ｐ明朝" w:hAnsi="ＭＳ Ｐ明朝" w:hint="eastAsia"/>
                <w:color w:val="auto"/>
                <w:sz w:val="22"/>
                <w:szCs w:val="22"/>
              </w:rPr>
              <w:t xml:space="preserve">　</w:t>
            </w:r>
            <w:r w:rsidR="00971495" w:rsidRPr="00D81982">
              <w:rPr>
                <w:rFonts w:ascii="ＭＳ Ｐ明朝" w:eastAsia="ＭＳ Ｐ明朝" w:hAnsi="ＭＳ Ｐ明朝"/>
                <w:color w:val="auto"/>
                <w:sz w:val="22"/>
                <w:szCs w:val="22"/>
              </w:rPr>
              <w:t xml:space="preserve"> SGEC森林管理及び</w:t>
            </w:r>
            <w:r w:rsidR="00526E01" w:rsidRPr="00E90E5B">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33242A" w:rsidRPr="00D81982">
              <w:rPr>
                <w:rFonts w:ascii="ＭＳ Ｐ明朝" w:eastAsia="ＭＳ Ｐ明朝" w:hAnsi="ＭＳ Ｐ明朝" w:hint="eastAsia"/>
                <w:color w:val="auto"/>
                <w:sz w:val="22"/>
                <w:szCs w:val="22"/>
              </w:rPr>
              <w:t>、</w:t>
            </w:r>
            <w:r w:rsidR="0033242A" w:rsidRPr="00D81982">
              <w:rPr>
                <w:rFonts w:ascii="ＭＳ Ｐ明朝" w:eastAsia="ＭＳ Ｐ明朝" w:hAnsi="ＭＳ Ｐ明朝"/>
                <w:color w:val="auto"/>
                <w:sz w:val="22"/>
                <w:u w:val="single"/>
              </w:rPr>
              <w:t>SGEC規準文書1：</w:t>
            </w:r>
            <w:r w:rsidR="008504A2" w:rsidRPr="00D81982">
              <w:rPr>
                <w:rFonts w:ascii="ＭＳ Ｐ明朝" w:eastAsia="ＭＳ Ｐ明朝" w:hAnsi="ＭＳ Ｐ明朝"/>
                <w:color w:val="auto"/>
                <w:sz w:val="22"/>
                <w:u w:val="single"/>
              </w:rPr>
              <w:t>202X</w:t>
            </w:r>
            <w:r w:rsidR="0033242A" w:rsidRPr="00D81982">
              <w:rPr>
                <w:rFonts w:ascii="ＭＳ Ｐ明朝" w:eastAsia="ＭＳ Ｐ明朝" w:hAnsi="ＭＳ Ｐ明朝" w:hint="eastAsia"/>
                <w:color w:val="auto"/>
                <w:sz w:val="22"/>
                <w:u w:val="single"/>
              </w:rPr>
              <w:t>の「</w:t>
            </w:r>
            <w:r w:rsidR="0033242A" w:rsidRPr="00E90E5B">
              <w:rPr>
                <w:rFonts w:ascii="ＭＳ Ｐ明朝" w:eastAsia="ＭＳ Ｐ明朝" w:hAnsi="ＭＳ Ｐ明朝"/>
                <w:color w:val="auto"/>
                <w:sz w:val="22"/>
                <w:u w:val="single"/>
              </w:rPr>
              <w:t>5」</w:t>
            </w:r>
            <w:r w:rsidR="00971495" w:rsidRPr="00D81982">
              <w:rPr>
                <w:rFonts w:ascii="ＭＳ Ｐ明朝" w:eastAsia="ＭＳ Ｐ明朝" w:hAnsi="ＭＳ Ｐ明朝" w:hint="eastAsia"/>
                <w:color w:val="auto"/>
                <w:sz w:val="22"/>
                <w:szCs w:val="22"/>
              </w:rPr>
              <w:t>に規定するに有効な</w:t>
            </w:r>
            <w:bookmarkEnd w:id="50"/>
            <w:r w:rsidR="00971495" w:rsidRPr="00D81982">
              <w:rPr>
                <w:rFonts w:ascii="ＭＳ Ｐ明朝" w:eastAsia="ＭＳ Ｐ明朝" w:hAnsi="ＭＳ Ｐ明朝" w:hint="eastAsia"/>
                <w:color w:val="auto"/>
                <w:sz w:val="22"/>
                <w:szCs w:val="22"/>
              </w:rPr>
              <w:t>認定の範囲内で実行すること。</w:t>
            </w:r>
          </w:p>
          <w:p w14:paraId="43F60FCB" w14:textId="71A9F02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2</w:t>
            </w:r>
            <w:r w:rsidR="00971495" w:rsidRPr="00E90E5B">
              <w:rPr>
                <w:rFonts w:ascii="ＭＳ Ｐ明朝" w:eastAsia="ＭＳ Ｐ明朝" w:hAnsi="ＭＳ Ｐ明朝" w:hint="eastAsia"/>
                <w:sz w:val="22"/>
              </w:rPr>
              <w:t xml:space="preserve">　認定の内容や森林管理認証及び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u w:val="single"/>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 xml:space="preserve">に対して通知すること。　</w:t>
            </w:r>
          </w:p>
          <w:p w14:paraId="51C8A51A" w14:textId="63CB628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SGEC公示の範囲内において認証機関が発行するすべての森林管理及び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あてに提供すること。</w:t>
            </w:r>
          </w:p>
          <w:p w14:paraId="1972C5CB" w14:textId="07620D1B"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SGEC公示年次料金はSGEC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に支払うこと。公示年次別料金は別途定める。</w:t>
            </w:r>
          </w:p>
          <w:p w14:paraId="631AAD13" w14:textId="2D165D54"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ジャパンの</w:t>
            </w:r>
            <w:r w:rsidRPr="00E90E5B">
              <w:rPr>
                <w:rFonts w:ascii="ＭＳ Ｐ明朝" w:eastAsia="ＭＳ Ｐ明朝" w:hAnsi="ＭＳ Ｐ明朝" w:hint="eastAsia"/>
                <w:sz w:val="22"/>
              </w:rPr>
              <w:t>理事会の決定において変更することができる。</w:t>
            </w:r>
          </w:p>
          <w:p w14:paraId="116E91D0" w14:textId="579D6B65"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が発行する請求書に基づいて行われる。</w:t>
            </w:r>
          </w:p>
          <w:p w14:paraId="4D2DF06F" w14:textId="77777777" w:rsidR="00C86F75" w:rsidRPr="00E90E5B" w:rsidRDefault="00C86F75" w:rsidP="00971495">
            <w:pPr>
              <w:ind w:leftChars="-15" w:left="2" w:hangingChars="15" w:hanging="33"/>
              <w:rPr>
                <w:rFonts w:ascii="ＭＳ Ｐ明朝" w:eastAsia="ＭＳ Ｐ明朝" w:hAnsi="ＭＳ Ｐ明朝"/>
                <w:sz w:val="22"/>
              </w:rPr>
            </w:pPr>
          </w:p>
          <w:p w14:paraId="59DC9F38" w14:textId="7F013856"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b/>
                <w:bCs/>
                <w:sz w:val="22"/>
              </w:rPr>
              <w:t>7</w:t>
            </w:r>
            <w:r w:rsidR="00971495" w:rsidRPr="00D81982">
              <w:rPr>
                <w:rFonts w:ascii="ＭＳ Ｐ明朝" w:eastAsia="ＭＳ Ｐ明朝" w:hAnsi="ＭＳ Ｐ明朝" w:hint="eastAsia"/>
                <w:b/>
                <w:bCs/>
                <w:sz w:val="22"/>
              </w:rPr>
              <w:t>．公示の有効期間</w:t>
            </w:r>
          </w:p>
          <w:p w14:paraId="7FD50C32" w14:textId="766DBDFE"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hint="eastAsia"/>
                <w:bCs/>
                <w:sz w:val="22"/>
              </w:rPr>
              <w:t>公示の有効期間は、認証機関の認定有効期間とする。</w:t>
            </w:r>
          </w:p>
          <w:p w14:paraId="2B41C6BD" w14:textId="6B1EBA26"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lastRenderedPageBreak/>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bCs/>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SGEC公示契約に違反があった場合は、その終了時又は契約途中において中止を行うことが出来る。</w:t>
            </w:r>
          </w:p>
          <w:p w14:paraId="50D4E732" w14:textId="3FC40E99" w:rsidR="00971495" w:rsidRPr="00D81982" w:rsidRDefault="00971495" w:rsidP="00971495">
            <w:pPr>
              <w:rPr>
                <w:rFonts w:ascii="ＭＳ Ｐ明朝" w:eastAsia="ＭＳ Ｐ明朝" w:hAnsi="ＭＳ Ｐ明朝"/>
                <w:bCs/>
                <w:sz w:val="22"/>
              </w:rPr>
            </w:pPr>
          </w:p>
          <w:p w14:paraId="5F70E211" w14:textId="5233C2E5" w:rsidR="000F38AF" w:rsidRPr="00D81982" w:rsidRDefault="000F38AF" w:rsidP="00971495">
            <w:pPr>
              <w:rPr>
                <w:rFonts w:ascii="ＭＳ Ｐ明朝" w:eastAsia="ＭＳ Ｐ明朝" w:hAnsi="ＭＳ Ｐ明朝"/>
                <w:b/>
                <w:sz w:val="22"/>
              </w:rPr>
            </w:pP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b/>
                <w:sz w:val="22"/>
              </w:rPr>
              <w:t>付属書</w:t>
            </w:r>
            <w:r w:rsidR="000D04F4" w:rsidRPr="00D81982">
              <w:rPr>
                <w:rFonts w:ascii="ＭＳ Ｐ明朝" w:eastAsia="ＭＳ Ｐ明朝" w:hAnsi="ＭＳ Ｐ明朝" w:hint="eastAsia"/>
                <w:b/>
                <w:sz w:val="22"/>
              </w:rPr>
              <w:t>１</w:t>
            </w:r>
          </w:p>
          <w:p w14:paraId="75634CF7" w14:textId="77777777" w:rsidR="00971495" w:rsidRPr="00D81982" w:rsidRDefault="00971495" w:rsidP="00971495">
            <w:pPr>
              <w:jc w:val="center"/>
              <w:rPr>
                <w:rFonts w:ascii="ＭＳ Ｐ明朝" w:eastAsia="ＭＳ Ｐ明朝" w:hAnsi="ＭＳ Ｐ明朝"/>
                <w:b/>
                <w:sz w:val="22"/>
              </w:rPr>
            </w:pPr>
            <w:r w:rsidRPr="00D81982">
              <w:rPr>
                <w:rFonts w:ascii="ＭＳ Ｐ明朝" w:eastAsia="ＭＳ Ｐ明朝" w:hAnsi="ＭＳ Ｐ明朝"/>
                <w:b/>
                <w:sz w:val="22"/>
              </w:rPr>
              <w:t>SGEC公示契約書</w:t>
            </w:r>
          </w:p>
          <w:p w14:paraId="7D8C83E8" w14:textId="77777777" w:rsidR="00971495" w:rsidRPr="00D81982" w:rsidRDefault="00971495" w:rsidP="00971495">
            <w:pPr>
              <w:jc w:val="center"/>
              <w:rPr>
                <w:rFonts w:asciiTheme="minorEastAsia" w:hAnsiTheme="minorEastAsia"/>
                <w:b/>
              </w:rPr>
            </w:pPr>
          </w:p>
          <w:p w14:paraId="12AD55F1" w14:textId="6B664BD1" w:rsidR="00971495" w:rsidRPr="00D81982" w:rsidRDefault="00971495" w:rsidP="00773C9E">
            <w:pPr>
              <w:pStyle w:val="ab"/>
              <w:numPr>
                <w:ilvl w:val="0"/>
                <w:numId w:val="26"/>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002158DD" w:rsidRPr="00E90E5B">
              <w:rPr>
                <w:rFonts w:ascii="ＭＳ Ｐ明朝" w:eastAsia="ＭＳ Ｐ明朝" w:hAnsi="ＭＳ Ｐ明朝"/>
                <w:u w:val="single"/>
              </w:rPr>
              <w:t>/PEFC</w:t>
            </w:r>
            <w:r w:rsidR="002158DD"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1EC6BF5E" w14:textId="77777777" w:rsidR="00971495" w:rsidRPr="00D81982" w:rsidRDefault="00971495" w:rsidP="00971495">
            <w:pPr>
              <w:rPr>
                <w:rFonts w:ascii="ＭＳ Ｐ明朝" w:eastAsia="ＭＳ Ｐ明朝" w:hAnsi="ＭＳ Ｐ明朝"/>
                <w:b/>
                <w:sz w:val="22"/>
              </w:rPr>
            </w:pPr>
          </w:p>
          <w:p w14:paraId="6A54468C" w14:textId="5BC11950" w:rsidR="002158DD" w:rsidRPr="00D81982" w:rsidRDefault="00971495" w:rsidP="002158DD">
            <w:pPr>
              <w:rPr>
                <w:rFonts w:ascii="ＭＳ Ｐ明朝" w:eastAsia="ＭＳ Ｐ明朝" w:hAnsi="ＭＳ Ｐ明朝"/>
                <w:sz w:val="22"/>
              </w:rPr>
            </w:pPr>
            <w:r w:rsidRPr="00D81982">
              <w:rPr>
                <w:rFonts w:ascii="ＭＳ Ｐ明朝" w:eastAsia="ＭＳ Ｐ明朝" w:hAnsi="ＭＳ Ｐ明朝" w:hint="eastAsia"/>
                <w:b/>
                <w:sz w:val="22"/>
              </w:rPr>
              <w:t>（２）</w:t>
            </w:r>
            <w:r w:rsidR="002158DD"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49A83132" w14:textId="490F4844" w:rsidR="00971495" w:rsidRPr="00D81982" w:rsidRDefault="00971495" w:rsidP="002158D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54741FE8" w14:textId="77777777" w:rsidR="00971495" w:rsidRPr="00D81982" w:rsidRDefault="00971495" w:rsidP="00971495">
            <w:pPr>
              <w:rPr>
                <w:rFonts w:ascii="ＭＳ Ｐ明朝" w:eastAsia="ＭＳ Ｐ明朝" w:hAnsi="ＭＳ Ｐ明朝"/>
                <w:sz w:val="22"/>
              </w:rPr>
            </w:pPr>
          </w:p>
          <w:p w14:paraId="05F8F1D5" w14:textId="4B481C1B"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86B250E" w14:textId="77777777" w:rsidR="002158DD" w:rsidRPr="00D81982" w:rsidRDefault="002158DD" w:rsidP="002158DD"/>
          <w:p w14:paraId="3A623718" w14:textId="26F9769D"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が承認する森林管理及び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SGEC公示認証機関である。</w:t>
            </w:r>
          </w:p>
          <w:p w14:paraId="64E86ED4" w14:textId="34A8B789"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SGEC認証制度を管理する機関であり、その登録商標であるSGEC</w:t>
            </w:r>
            <w:r w:rsidRPr="00D81982">
              <w:rPr>
                <w:rFonts w:ascii="ＭＳ Ｐ明朝" w:eastAsia="ＭＳ Ｐ明朝" w:hAnsi="ＭＳ Ｐ明朝" w:hint="eastAsia"/>
                <w:sz w:val="22"/>
                <w:u w:val="single"/>
              </w:rPr>
              <w:t>ロゴ</w:t>
            </w:r>
            <w:r w:rsidR="00FD5198" w:rsidRPr="00D81982">
              <w:rPr>
                <w:rFonts w:ascii="ＭＳ Ｐ明朝" w:eastAsia="ＭＳ Ｐ明朝" w:hAnsi="ＭＳ Ｐ明朝" w:hint="eastAsia"/>
                <w:sz w:val="22"/>
                <w:u w:val="single"/>
              </w:rPr>
              <w:t>及び</w:t>
            </w:r>
            <w:r w:rsidR="00FD5198" w:rsidRPr="00D81982">
              <w:rPr>
                <w:rFonts w:ascii="ＭＳ Ｐ明朝" w:eastAsia="ＭＳ Ｐ明朝" w:hAnsi="ＭＳ Ｐ明朝"/>
                <w:sz w:val="22"/>
                <w:u w:val="single"/>
              </w:rPr>
              <w:t>SGEC</w:t>
            </w:r>
            <w:r w:rsidRPr="00D81982">
              <w:rPr>
                <w:rFonts w:ascii="ＭＳ Ｐ明朝" w:eastAsia="ＭＳ Ｐ明朝" w:hAnsi="ＭＳ Ｐ明朝" w:hint="eastAsia"/>
                <w:sz w:val="22"/>
              </w:rPr>
              <w:t>主張の所有者である。</w:t>
            </w:r>
          </w:p>
          <w:p w14:paraId="58790329" w14:textId="4006A07C"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SGEC公示を受けた認証機関は、日本で登録されたSGEC認証取得者に対して有効な認定の範囲で、SGEC森林管理及びCOCの認証書を発行することが認可される。</w:t>
            </w:r>
          </w:p>
          <w:p w14:paraId="04932D4C" w14:textId="41231511"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ジャパン及び</w:t>
            </w:r>
            <w:r w:rsidRPr="00D81982">
              <w:rPr>
                <w:rFonts w:ascii="ＭＳ Ｐ明朝" w:eastAsia="ＭＳ Ｐ明朝" w:hAnsi="ＭＳ Ｐ明朝"/>
                <w:sz w:val="22"/>
              </w:rPr>
              <w:t>PEFC</w:t>
            </w:r>
            <w:r w:rsidR="002158DD"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rPr>
              <w:t>それぞれのホームページ上で表示される。</w:t>
            </w:r>
          </w:p>
          <w:p w14:paraId="79EC04EA" w14:textId="77777777" w:rsidR="002158DD" w:rsidRPr="00D81982" w:rsidRDefault="002158DD" w:rsidP="00971495">
            <w:pPr>
              <w:ind w:firstLineChars="100" w:firstLine="220"/>
              <w:rPr>
                <w:rFonts w:ascii="ＭＳ Ｐ明朝" w:eastAsia="ＭＳ Ｐ明朝" w:hAnsi="ＭＳ Ｐ明朝"/>
                <w:sz w:val="22"/>
              </w:rPr>
            </w:pPr>
          </w:p>
          <w:p w14:paraId="1D3D6AD8"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583896B7" w14:textId="77777777" w:rsidR="00971495" w:rsidRPr="00E90E5B" w:rsidRDefault="00971495" w:rsidP="00971495">
            <w:pPr>
              <w:rPr>
                <w:rFonts w:ascii="ＭＳ Ｐ明朝" w:eastAsia="ＭＳ Ｐ明朝" w:hAnsi="ＭＳ Ｐ明朝"/>
                <w:b/>
                <w:sz w:val="22"/>
              </w:rPr>
            </w:pPr>
          </w:p>
          <w:p w14:paraId="0DFAD7CE" w14:textId="1DD8EE73"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64063FB" w14:textId="77777777" w:rsidR="00C86F75" w:rsidRPr="00D81982" w:rsidRDefault="00C86F75" w:rsidP="00971495">
            <w:pPr>
              <w:rPr>
                <w:rFonts w:ascii="ＭＳ Ｐ明朝" w:eastAsia="ＭＳ Ｐ明朝" w:hAnsi="ＭＳ Ｐ明朝"/>
                <w:b/>
                <w:sz w:val="22"/>
              </w:rPr>
            </w:pPr>
          </w:p>
          <w:p w14:paraId="6B35ADD5" w14:textId="7F24E799"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要求事項</w:t>
            </w:r>
          </w:p>
          <w:p w14:paraId="055AC6D5" w14:textId="58C4F313"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森林管理認証</w:t>
            </w:r>
          </w:p>
          <w:p w14:paraId="068A9600" w14:textId="26E4F1B4" w:rsidR="00971495" w:rsidRPr="00D81982" w:rsidRDefault="00971495" w:rsidP="00FD5B85">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FD5B85"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FD5B85" w:rsidRPr="00D81982">
              <w:rPr>
                <w:rFonts w:ascii="ＭＳ Ｐ明朝" w:eastAsia="ＭＳ Ｐ明朝" w:hAnsi="ＭＳ Ｐ明朝" w:hint="eastAsia"/>
                <w:sz w:val="22"/>
                <w:u w:val="single"/>
              </w:rPr>
              <w:t>及び・</w:t>
            </w:r>
            <w:r w:rsidR="00FD5B85" w:rsidRPr="00D81982">
              <w:rPr>
                <w:rFonts w:ascii="ＭＳ Ｐ明朝" w:eastAsia="ＭＳ Ｐ明朝" w:hAnsi="ＭＳ Ｐ明朝"/>
                <w:sz w:val="22"/>
                <w:u w:val="single"/>
              </w:rPr>
              <w:t>SGEC規準文書3-1</w:t>
            </w:r>
            <w:r w:rsidR="00FD5B85"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cs="ＭＳ 明朝" w:hint="eastAsia"/>
                <w:sz w:val="22"/>
              </w:rPr>
              <w:t>であり、</w:t>
            </w:r>
            <w:r w:rsidRPr="00D81982">
              <w:rPr>
                <w:rFonts w:ascii="ＭＳ Ｐ明朝" w:eastAsia="ＭＳ Ｐ明朝" w:hAnsi="ＭＳ Ｐ明朝" w:hint="eastAsia"/>
                <w:sz w:val="22"/>
              </w:rPr>
              <w:t>この契約文書の一部として添付される。同文書は、現在のまま、又は</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によって随時改定された場合にあっても有効である。</w:t>
            </w:r>
          </w:p>
          <w:p w14:paraId="0DA92F75" w14:textId="2D0BAA6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C86F75"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 xml:space="preserve">認証　　</w:t>
            </w:r>
          </w:p>
          <w:p w14:paraId="2E8E4A7C" w14:textId="40066F2F" w:rsidR="00971495" w:rsidRPr="00D81982" w:rsidRDefault="00971495" w:rsidP="00971495">
            <w:pPr>
              <w:ind w:leftChars="85" w:left="178"/>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によって随時改定された場合にあっても有効である。</w:t>
            </w:r>
          </w:p>
          <w:p w14:paraId="15B8FCC6" w14:textId="77777777" w:rsidR="00C86F75" w:rsidRPr="00D81982" w:rsidRDefault="00C86F75" w:rsidP="00971495">
            <w:pPr>
              <w:rPr>
                <w:rFonts w:ascii="ＭＳ Ｐ明朝" w:eastAsia="ＭＳ Ｐ明朝" w:hAnsi="ＭＳ Ｐ明朝"/>
                <w:strike/>
                <w:sz w:val="22"/>
              </w:rPr>
            </w:pPr>
          </w:p>
          <w:p w14:paraId="6FA40D81" w14:textId="3395D27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認定の手順</w:t>
            </w:r>
          </w:p>
          <w:p w14:paraId="03A71257" w14:textId="07D91707" w:rsidR="00971495" w:rsidRPr="00D81982" w:rsidRDefault="00971495" w:rsidP="00527132">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及び・</w:t>
            </w:r>
            <w:r w:rsidR="00527132" w:rsidRPr="00D81982">
              <w:rPr>
                <w:rFonts w:ascii="ＭＳ Ｐ明朝" w:eastAsia="ＭＳ Ｐ明朝" w:hAnsi="ＭＳ Ｐ明朝"/>
                <w:sz w:val="22"/>
                <w:u w:val="single"/>
              </w:rPr>
              <w:t>SGEC規準文書5-2</w:t>
            </w:r>
            <w:r w:rsidR="00527132"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527132" w:rsidRPr="00E90E5B">
              <w:rPr>
                <w:rFonts w:ascii="ＭＳ Ｐ明朝" w:eastAsia="ＭＳ Ｐ明朝" w:hAnsi="ＭＳ Ｐ明朝" w:hint="eastAsia"/>
                <w:sz w:val="22"/>
              </w:rPr>
              <w:t>同文書は</w:t>
            </w:r>
            <w:r w:rsidRPr="00E90E5B">
              <w:rPr>
                <w:rFonts w:ascii="ＭＳ Ｐ明朝" w:eastAsia="ＭＳ Ｐ明朝" w:hAnsi="ＭＳ Ｐ明朝" w:hint="eastAsia"/>
                <w:sz w:val="22"/>
              </w:rPr>
              <w:t>現在のまま又は</w:t>
            </w:r>
            <w:r w:rsidRPr="00E90E5B">
              <w:rPr>
                <w:rFonts w:ascii="ＭＳ Ｐ明朝" w:eastAsia="ＭＳ Ｐ明朝" w:hAnsi="ＭＳ Ｐ明朝"/>
                <w:sz w:val="22"/>
              </w:rPr>
              <w:t>SGEC</w:t>
            </w:r>
            <w:r w:rsidR="00527132" w:rsidRPr="00E90E5B">
              <w:rPr>
                <w:rFonts w:ascii="ＭＳ Ｐ明朝" w:eastAsia="ＭＳ Ｐ明朝" w:hAnsi="ＭＳ Ｐ明朝"/>
                <w:sz w:val="22"/>
              </w:rPr>
              <w:t xml:space="preserve"> </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によって随時改正される場合にあっても有効である。</w:t>
            </w:r>
          </w:p>
          <w:p w14:paraId="3B774C7A" w14:textId="69ED0F0B"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lastRenderedPageBreak/>
              <w:t>1</w:t>
            </w:r>
            <w:r w:rsidR="00C86F75"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6ABDB8FD" w14:textId="3AA4CCE0"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公示料金は</w:t>
            </w:r>
            <w:r w:rsidRPr="00D81982">
              <w:rPr>
                <w:rFonts w:ascii="ＭＳ Ｐ明朝" w:eastAsia="ＭＳ Ｐ明朝" w:hAnsi="ＭＳ Ｐ明朝" w:hint="eastAsia"/>
                <w:sz w:val="22"/>
              </w:rPr>
              <w:t>「森林管理及び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認証公示料表」で示され、この契約文書の一部として</w:t>
            </w:r>
            <w:r w:rsidRPr="00E90E5B">
              <w:rPr>
                <w:rFonts w:ascii="ＭＳ Ｐ明朝" w:eastAsia="ＭＳ Ｐ明朝" w:hAnsi="ＭＳ Ｐ明朝" w:hint="eastAsia"/>
                <w:sz w:val="22"/>
              </w:rPr>
              <w:t>添付される。</w:t>
            </w:r>
          </w:p>
          <w:p w14:paraId="0B6EA57E" w14:textId="77777777" w:rsidR="00971495" w:rsidRPr="00D81982" w:rsidRDefault="00971495" w:rsidP="00971495">
            <w:pPr>
              <w:rPr>
                <w:rFonts w:ascii="ＭＳ Ｐ明朝" w:eastAsia="ＭＳ Ｐ明朝" w:hAnsi="ＭＳ Ｐ明朝"/>
                <w:sz w:val="22"/>
              </w:rPr>
            </w:pPr>
          </w:p>
          <w:p w14:paraId="2ECF959C"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6CAB5C68" w14:textId="466707D1"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9A3A933" w14:textId="77777777" w:rsidR="00C86F75" w:rsidRPr="00D81982" w:rsidRDefault="00C86F75" w:rsidP="00971495">
            <w:pPr>
              <w:ind w:firstLineChars="50" w:firstLine="110"/>
              <w:rPr>
                <w:rFonts w:ascii="ＭＳ Ｐ明朝" w:eastAsia="ＭＳ Ｐ明朝" w:hAnsi="ＭＳ Ｐ明朝"/>
                <w:sz w:val="22"/>
              </w:rPr>
            </w:pPr>
          </w:p>
          <w:p w14:paraId="2BB17C2E" w14:textId="115687DD" w:rsidR="00947C1F"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527132"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の「</w:t>
            </w:r>
            <w:r w:rsidR="00527132" w:rsidRPr="00D81982">
              <w:rPr>
                <w:rFonts w:ascii="ＭＳ Ｐ明朝" w:eastAsia="ＭＳ Ｐ明朝" w:hAnsi="ＭＳ Ｐ明朝"/>
                <w:sz w:val="22"/>
                <w:u w:val="single"/>
              </w:rPr>
              <w:t>5」</w:t>
            </w:r>
            <w:r w:rsidRPr="00D81982">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対して通知</w:t>
            </w:r>
            <w:r w:rsidR="001D5D4F" w:rsidRPr="00D81982">
              <w:rPr>
                <w:rFonts w:ascii="ＭＳ Ｐ明朝" w:eastAsia="ＭＳ Ｐ明朝" w:hAnsi="ＭＳ Ｐ明朝" w:hint="eastAsia"/>
                <w:sz w:val="22"/>
              </w:rPr>
              <w:t>する。</w:t>
            </w:r>
            <w:r w:rsidRPr="00D81982">
              <w:rPr>
                <w:rFonts w:ascii="ＭＳ Ｐ明朝" w:eastAsia="ＭＳ Ｐ明朝" w:hAnsi="ＭＳ Ｐ明朝" w:hint="eastAsia"/>
                <w:sz w:val="22"/>
              </w:rPr>
              <w:t>認証機関は、各年の年初</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w:t>
            </w:r>
            <w:r w:rsidR="001D5D4F" w:rsidRPr="00D81982">
              <w:rPr>
                <w:rFonts w:ascii="ＭＳ Ｐ明朝" w:eastAsia="ＭＳ Ｐ明朝" w:hAnsi="ＭＳ Ｐ明朝" w:hint="eastAsia"/>
                <w:sz w:val="22"/>
              </w:rPr>
              <w:t>する。</w:t>
            </w:r>
          </w:p>
          <w:p w14:paraId="2BF91492" w14:textId="459EBEF8"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1D5D4F"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1D5D4F" w:rsidRPr="00D81982">
              <w:rPr>
                <w:rFonts w:ascii="ＭＳ Ｐ明朝" w:eastAsia="ＭＳ Ｐ明朝" w:hAnsi="ＭＳ Ｐ明朝" w:cs="ＭＳゴシック"/>
                <w:sz w:val="22"/>
              </w:rPr>
              <w:t xml:space="preserve"> 及び</w:t>
            </w:r>
            <w:r w:rsidR="001D5D4F"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」に照らした森林管理又は</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0D96DF56" w14:textId="49A78DE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認証機関は、森林管理者・組織・企業に対して発行された森林管理又は</w:t>
            </w:r>
            <w:r w:rsidR="00526E01" w:rsidRPr="00D81982">
              <w:rPr>
                <w:rFonts w:ascii="ＭＳ Ｐ明朝" w:eastAsia="ＭＳ Ｐ明朝" w:hAnsi="ＭＳ Ｐ明朝"/>
                <w:sz w:val="22"/>
              </w:rPr>
              <w:t>COC</w:t>
            </w:r>
            <w:r w:rsidR="001D5D4F" w:rsidRPr="00D81982">
              <w:rPr>
                <w:rFonts w:ascii="ＭＳ Ｐ明朝" w:eastAsia="ＭＳ Ｐ明朝" w:hAnsi="ＭＳ Ｐ明朝" w:hint="eastAsia"/>
                <w:sz w:val="22"/>
              </w:rPr>
              <w:t>認</w:t>
            </w:r>
            <w:r w:rsidRPr="00D81982">
              <w:rPr>
                <w:rFonts w:ascii="ＭＳ Ｐ明朝" w:eastAsia="ＭＳ Ｐ明朝" w:hAnsi="ＭＳ Ｐ明朝" w:hint="eastAsia"/>
                <w:sz w:val="22"/>
              </w:rPr>
              <w:t>証書に関して、直ちに、又は既に発行された証書への変更に関しては</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に対し報告をする。</w:t>
            </w:r>
          </w:p>
          <w:p w14:paraId="7002A5DB" w14:textId="4D22C1D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SGECによって変更されることがある。料金に関する変更は、その変更に関しては、SGEC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が認証機関宛てに送る文書による報告に定める日からその効果を発する。</w:t>
            </w:r>
          </w:p>
          <w:p w14:paraId="30A1A491" w14:textId="05504F9D"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５</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のホームページのデータベース上に、認証機関の名称やその他</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trike/>
                <w:sz w:val="22"/>
                <w:u w:val="single"/>
              </w:rPr>
              <w:t xml:space="preserve"> </w:t>
            </w:r>
            <w:r w:rsidRPr="00D81982">
              <w:rPr>
                <w:rFonts w:ascii="ＭＳ Ｐ明朝" w:eastAsia="ＭＳ Ｐ明朝" w:hAnsi="ＭＳ Ｐ明朝" w:hint="eastAsia"/>
                <w:sz w:val="22"/>
              </w:rPr>
              <w:t>に定められるデータを含め、認証機関に関するデータが記載されることに同意する。</w:t>
            </w:r>
          </w:p>
          <w:p w14:paraId="443318A1" w14:textId="77777777" w:rsidR="00971495" w:rsidRPr="00D81982" w:rsidRDefault="00971495" w:rsidP="00971495">
            <w:pPr>
              <w:ind w:left="821" w:hangingChars="373" w:hanging="821"/>
              <w:rPr>
                <w:rFonts w:ascii="ＭＳ Ｐ明朝" w:eastAsia="ＭＳ Ｐ明朝" w:hAnsi="ＭＳ Ｐ明朝"/>
                <w:sz w:val="22"/>
              </w:rPr>
            </w:pPr>
          </w:p>
          <w:p w14:paraId="7744BD0A" w14:textId="6BEBBF31"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1D5D4F" w:rsidRPr="00D81982">
              <w:rPr>
                <w:rFonts w:ascii="ＭＳ Ｐ明朝" w:eastAsia="ＭＳ Ｐ明朝" w:hAnsi="ＭＳ Ｐ明朝"/>
                <w:b/>
                <w:sz w:val="22"/>
                <w:u w:val="single"/>
              </w:rPr>
              <w:t>/PEFC</w:t>
            </w:r>
            <w:r w:rsidR="001D5D4F" w:rsidRPr="00D81982">
              <w:rPr>
                <w:rFonts w:ascii="ＭＳ Ｐ明朝" w:eastAsia="ＭＳ Ｐ明朝" w:hAnsi="ＭＳ Ｐ明朝" w:hint="eastAsia"/>
                <w:b/>
                <w:sz w:val="22"/>
                <w:u w:val="single"/>
              </w:rPr>
              <w:t>ジャパン</w:t>
            </w:r>
            <w:r w:rsidRPr="00D81982">
              <w:rPr>
                <w:rFonts w:ascii="ＭＳ Ｐ明朝" w:eastAsia="ＭＳ Ｐ明朝" w:hAnsi="ＭＳ Ｐ明朝" w:hint="eastAsia"/>
                <w:b/>
                <w:sz w:val="22"/>
              </w:rPr>
              <w:t>の責務</w:t>
            </w:r>
          </w:p>
          <w:p w14:paraId="4E129EE8" w14:textId="77777777" w:rsidR="00947C1F" w:rsidRPr="00D81982" w:rsidRDefault="00947C1F" w:rsidP="00971495">
            <w:pPr>
              <w:ind w:left="824" w:hangingChars="373" w:hanging="824"/>
              <w:rPr>
                <w:rFonts w:ascii="ＭＳ Ｐ明朝" w:eastAsia="ＭＳ Ｐ明朝" w:hAnsi="ＭＳ Ｐ明朝"/>
                <w:b/>
                <w:sz w:val="22"/>
              </w:rPr>
            </w:pPr>
          </w:p>
          <w:p w14:paraId="23151FB2" w14:textId="4140758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SGECは、この契約書を遵守して認証機関が発行する認証書を承認し、認証書の保有者に対し</w:t>
            </w:r>
            <w:r w:rsidR="001D5D4F"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が定める条件に従って、</w:t>
            </w:r>
            <w:r w:rsidRPr="00D81982">
              <w:rPr>
                <w:rFonts w:ascii="ＭＳ Ｐ明朝" w:eastAsia="ＭＳ Ｐ明朝" w:hAnsi="ＭＳ Ｐ明朝"/>
                <w:sz w:val="22"/>
              </w:rPr>
              <w:t>SGECロゴの使用許可申請を受理る。</w:t>
            </w:r>
          </w:p>
          <w:p w14:paraId="7C6DBB43" w14:textId="1610578F" w:rsidR="00971495" w:rsidRPr="00D81982" w:rsidRDefault="00971495" w:rsidP="00971495">
            <w:pPr>
              <w:ind w:left="187"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SGEC認証書の保有者が</w:t>
            </w:r>
            <w:r w:rsidR="00066116" w:rsidRPr="00D81982">
              <w:rPr>
                <w:rFonts w:ascii="ＭＳ Ｐ明朝" w:eastAsia="ＭＳ Ｐ明朝" w:hAnsi="ＭＳ Ｐ明朝" w:hint="eastAsia"/>
                <w:sz w:val="22"/>
              </w:rPr>
              <w:t>、</w:t>
            </w:r>
            <w:r w:rsidRPr="00D81982">
              <w:rPr>
                <w:rFonts w:ascii="ＭＳ Ｐ明朝" w:eastAsia="ＭＳ Ｐ明朝" w:hAnsi="ＭＳ Ｐ明朝"/>
                <w:sz w:val="22"/>
              </w:rPr>
              <w:t>PEFCロゴの使用を希望する場合は、</w:t>
            </w:r>
            <w:r w:rsidR="00066116" w:rsidRPr="00D81982">
              <w:rPr>
                <w:rFonts w:ascii="ＭＳ Ｐ明朝" w:eastAsia="ＭＳ Ｐ明朝" w:hAnsi="ＭＳ Ｐ明朝"/>
                <w:bCs/>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ジャパン及び</w:t>
            </w:r>
            <w:r w:rsidRPr="00D81982">
              <w:rPr>
                <w:rFonts w:ascii="ＭＳ Ｐ明朝" w:eastAsia="ＭＳ Ｐ明朝" w:hAnsi="ＭＳ Ｐ明朝"/>
                <w:sz w:val="22"/>
              </w:rPr>
              <w:t>PEFCが定める条件に従ってPEFCロゴの使用許可申請を受理する。</w:t>
            </w:r>
          </w:p>
          <w:p w14:paraId="19C868F0" w14:textId="712D5EC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sz w:val="22"/>
              </w:rPr>
              <w:t>SGEC</w:t>
            </w:r>
            <w:r w:rsidR="00BC7A32" w:rsidRPr="00D81982">
              <w:rPr>
                <w:rFonts w:ascii="ＭＳ Ｐ明朝" w:eastAsia="ＭＳ Ｐ明朝" w:hAnsi="ＭＳ Ｐ明朝"/>
                <w:sz w:val="22"/>
              </w:rPr>
              <w:t>/PEFC</w:t>
            </w:r>
            <w:r w:rsidR="00BC7A32"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SGEC文書のいかなる変更についても認証機関に対して通知する義務を負う。</w:t>
            </w:r>
          </w:p>
          <w:p w14:paraId="386E6C98" w14:textId="77777777" w:rsidR="00971495" w:rsidRPr="00D81982" w:rsidRDefault="00971495" w:rsidP="00971495">
            <w:pPr>
              <w:ind w:left="824" w:hangingChars="373" w:hanging="824"/>
              <w:rPr>
                <w:rFonts w:ascii="ＭＳ Ｐ明朝" w:eastAsia="ＭＳ Ｐ明朝" w:hAnsi="ＭＳ Ｐ明朝"/>
                <w:b/>
                <w:sz w:val="22"/>
              </w:rPr>
            </w:pPr>
          </w:p>
          <w:p w14:paraId="7F48DFE7" w14:textId="4204D58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4E80713C" w14:textId="77777777" w:rsidR="00947C1F" w:rsidRPr="00D81982" w:rsidRDefault="00947C1F" w:rsidP="00971495">
            <w:pPr>
              <w:ind w:left="824" w:hangingChars="373" w:hanging="824"/>
              <w:rPr>
                <w:rFonts w:ascii="ＭＳ Ｐ明朝" w:eastAsia="ＭＳ Ｐ明朝" w:hAnsi="ＭＳ Ｐ明朝"/>
                <w:b/>
                <w:sz w:val="22"/>
              </w:rPr>
            </w:pPr>
          </w:p>
          <w:p w14:paraId="29C29535" w14:textId="3084F8CB"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１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28E2E880" w14:textId="2F92AC72"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47C1F"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SGEC公示契約の規定が充足されていないことを信ずるに足る</w:t>
            </w:r>
            <w:r w:rsidRPr="00D81982">
              <w:rPr>
                <w:rFonts w:ascii="ＭＳ Ｐ明朝" w:eastAsia="ＭＳ Ｐ明朝" w:hAnsi="ＭＳ Ｐ明朝" w:hint="eastAsia"/>
                <w:sz w:val="22"/>
              </w:rPr>
              <w:lastRenderedPageBreak/>
              <w:t>理由を有する場合は、当該</w:t>
            </w:r>
            <w:r w:rsidRPr="00D81982">
              <w:rPr>
                <w:rFonts w:ascii="ＭＳ Ｐ明朝" w:eastAsia="ＭＳ Ｐ明朝" w:hAnsi="ＭＳ Ｐ明朝"/>
                <w:sz w:val="22"/>
              </w:rPr>
              <w:t>SGECの契約を直ちに中断することができる。</w:t>
            </w:r>
          </w:p>
          <w:p w14:paraId="23FE2C9A" w14:textId="28EE517B"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6901C8F7" w14:textId="424225B9"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47C1F"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w:t>
            </w:r>
            <w:r w:rsidRPr="00D81982">
              <w:rPr>
                <w:rFonts w:ascii="ＭＳ Ｐ明朝" w:eastAsia="ＭＳ Ｐ明朝" w:hAnsi="ＭＳ Ｐ明朝"/>
                <w:sz w:val="22"/>
              </w:rPr>
              <w:t>4</w:t>
            </w:r>
            <w:r w:rsidR="00947C1F" w:rsidRPr="00D81982">
              <w:rPr>
                <w:rFonts w:ascii="ＭＳ Ｐ明朝" w:eastAsia="ＭＳ Ｐ明朝" w:hAnsi="ＭＳ Ｐ明朝"/>
                <w:sz w:val="22"/>
              </w:rPr>
              <w:t>.</w:t>
            </w:r>
            <w:r w:rsidRPr="00D81982">
              <w:rPr>
                <w:rFonts w:ascii="ＭＳ Ｐ明朝" w:eastAsia="ＭＳ Ｐ明朝" w:hAnsi="ＭＳ Ｐ明朝"/>
                <w:sz w:val="22"/>
              </w:rPr>
              <w:t>1，4</w:t>
            </w:r>
            <w:r w:rsidR="00947C1F" w:rsidRPr="00D81982">
              <w:rPr>
                <w:rFonts w:ascii="ＭＳ Ｐ明朝" w:eastAsia="ＭＳ Ｐ明朝" w:hAnsi="ＭＳ Ｐ明朝"/>
                <w:sz w:val="22"/>
              </w:rPr>
              <w:t>.</w:t>
            </w:r>
            <w:r w:rsidRPr="00D81982">
              <w:rPr>
                <w:rFonts w:ascii="ＭＳ Ｐ明朝" w:eastAsia="ＭＳ Ｐ明朝" w:hAnsi="ＭＳ Ｐ明朝"/>
                <w:sz w:val="22"/>
              </w:rPr>
              <w:t>2，4</w:t>
            </w:r>
            <w:r w:rsidR="00947C1F"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066116"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04878E57" w14:textId="759609C0" w:rsidR="00971495" w:rsidRPr="00E90E5B" w:rsidRDefault="00971495" w:rsidP="00971495">
            <w:pPr>
              <w:ind w:leftChars="1" w:left="360" w:hangingChars="162" w:hanging="358"/>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47C1F"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E90E5B">
              <w:rPr>
                <w:rFonts w:ascii="ＭＳ Ｐ明朝" w:eastAsia="ＭＳ Ｐ明朝" w:hAnsi="ＭＳ Ｐ明朝" w:hint="eastAsia"/>
                <w:sz w:val="22"/>
              </w:rPr>
              <w:t>は、公示契約の一時的解消や終了によって認証機関が被る費用や被害を弁償する義務を負わない。</w:t>
            </w:r>
          </w:p>
          <w:p w14:paraId="5F6C5494" w14:textId="77777777" w:rsidR="00971495" w:rsidRPr="00D81982" w:rsidRDefault="00971495" w:rsidP="00971495">
            <w:pPr>
              <w:rPr>
                <w:rFonts w:ascii="ＭＳ Ｐ明朝" w:eastAsia="ＭＳ Ｐ明朝" w:hAnsi="ＭＳ Ｐ明朝"/>
                <w:sz w:val="22"/>
              </w:rPr>
            </w:pPr>
          </w:p>
          <w:p w14:paraId="59F59BB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3E638F2D"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0C788712" w14:textId="77777777" w:rsidR="00971495" w:rsidRPr="00D81982" w:rsidRDefault="00971495" w:rsidP="00971495">
            <w:pPr>
              <w:ind w:left="29" w:hangingChars="13" w:hanging="29"/>
              <w:rPr>
                <w:rFonts w:ascii="ＭＳ Ｐ明朝" w:eastAsia="ＭＳ Ｐ明朝" w:hAnsi="ＭＳ Ｐ明朝"/>
                <w:sz w:val="22"/>
              </w:rPr>
            </w:pPr>
          </w:p>
          <w:p w14:paraId="06E2693A" w14:textId="77777777" w:rsidR="00971495" w:rsidRPr="00D81982" w:rsidRDefault="00971495" w:rsidP="00971495">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36EB8593"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602FFB97"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15468E57" w14:textId="7E3454AE"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t>PEFC認証業務を行う認証機関の公示について</w:t>
            </w:r>
          </w:p>
          <w:p w14:paraId="38A18EB9" w14:textId="77777777" w:rsidR="003D539F" w:rsidRPr="00D81982" w:rsidRDefault="003D539F" w:rsidP="003D539F">
            <w:pPr>
              <w:pStyle w:val="ab"/>
              <w:ind w:leftChars="0" w:left="687"/>
              <w:rPr>
                <w:rFonts w:ascii="ＭＳ Ｐ明朝" w:eastAsia="ＭＳ Ｐ明朝" w:hAnsi="ＭＳ Ｐ明朝"/>
              </w:rPr>
            </w:pPr>
          </w:p>
          <w:p w14:paraId="4ECF515B" w14:textId="77777777" w:rsidR="00971495" w:rsidRPr="00D81982" w:rsidRDefault="00971495"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１．目的</w:t>
            </w:r>
          </w:p>
          <w:p w14:paraId="02710148" w14:textId="3CE79C81"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PEFC</w:t>
            </w:r>
            <w:r w:rsidR="00947C1F" w:rsidRPr="00D81982">
              <w:rPr>
                <w:rFonts w:ascii="ＭＳ Ｐ明朝" w:eastAsia="ＭＳ Ｐ明朝" w:hAnsi="ＭＳ Ｐ明朝"/>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認証を認証機関に対する公示に関する事項について規定する。</w:t>
            </w:r>
          </w:p>
          <w:p w14:paraId="444AC5E0" w14:textId="77777777" w:rsidR="00971495" w:rsidRPr="00D81982" w:rsidRDefault="00971495" w:rsidP="00971495">
            <w:pPr>
              <w:rPr>
                <w:rFonts w:ascii="ＭＳ Ｐ明朝" w:eastAsia="ＭＳ Ｐ明朝" w:hAnsi="ＭＳ Ｐ明朝"/>
                <w:sz w:val="22"/>
              </w:rPr>
            </w:pPr>
          </w:p>
          <w:p w14:paraId="03960E5A" w14:textId="55AF6264" w:rsidR="00971495" w:rsidRPr="00D81982" w:rsidRDefault="009817BA" w:rsidP="00971495">
            <w:pPr>
              <w:rPr>
                <w:rFonts w:ascii="ＭＳ Ｐ明朝" w:eastAsia="ＭＳ Ｐ明朝" w:hAnsi="ＭＳ Ｐ明朝"/>
                <w:b/>
                <w:bCs/>
                <w:sz w:val="22"/>
              </w:rPr>
            </w:pPr>
            <w:r w:rsidRPr="00D81982">
              <w:rPr>
                <w:rFonts w:ascii="ＭＳ Ｐ明朝" w:eastAsia="ＭＳ Ｐ明朝" w:hAnsi="ＭＳ Ｐ明朝"/>
                <w:b/>
                <w:bCs/>
                <w:sz w:val="22"/>
              </w:rPr>
              <w:t>2</w:t>
            </w:r>
            <w:r w:rsidR="00BC7A32" w:rsidRPr="00D81982">
              <w:rPr>
                <w:rFonts w:ascii="ＭＳ Ｐ明朝" w:eastAsia="ＭＳ Ｐ明朝" w:hAnsi="ＭＳ Ｐ明朝" w:hint="eastAsia"/>
                <w:b/>
                <w:bCs/>
                <w:sz w:val="22"/>
              </w:rPr>
              <w:t>．</w:t>
            </w:r>
            <w:r w:rsidR="00971495" w:rsidRPr="00D81982">
              <w:rPr>
                <w:rFonts w:ascii="ＭＳ Ｐ明朝" w:eastAsia="ＭＳ Ｐ明朝" w:hAnsi="ＭＳ Ｐ明朝" w:hint="eastAsia"/>
                <w:b/>
                <w:bCs/>
                <w:sz w:val="22"/>
              </w:rPr>
              <w:t>基準的参照文書</w:t>
            </w:r>
          </w:p>
          <w:p w14:paraId="289B8A3E" w14:textId="2BB0FBF0" w:rsidR="00D87C53" w:rsidRPr="00E90E5B" w:rsidRDefault="00D87C53" w:rsidP="00971495">
            <w:pPr>
              <w:rPr>
                <w:rFonts w:ascii="ＭＳ Ｐ明朝" w:eastAsia="ＭＳ Ｐ明朝" w:hAnsi="ＭＳ Ｐ明朝"/>
                <w:sz w:val="22"/>
                <w:u w:val="single"/>
              </w:rPr>
            </w:pPr>
            <w:r w:rsidRPr="00D81982">
              <w:rPr>
                <w:rFonts w:ascii="ＭＳ Ｐ明朝" w:eastAsia="ＭＳ Ｐ明朝" w:hAnsi="ＭＳ Ｐ明朝" w:cs="ＭＳ Ｐゴシック" w:hint="eastAsia"/>
                <w:kern w:val="0"/>
                <w:sz w:val="22"/>
              </w:rPr>
              <w:t>・</w:t>
            </w:r>
            <w:r w:rsidR="00947C1F" w:rsidRPr="00D81982">
              <w:rPr>
                <w:rFonts w:ascii="ＭＳ Ｐ明朝" w:eastAsia="ＭＳ Ｐ明朝" w:hAnsi="ＭＳ Ｐ明朝" w:cs="ＭＳ Ｐゴシック"/>
                <w:kern w:val="0"/>
                <w:sz w:val="22"/>
                <w:u w:val="single"/>
              </w:rPr>
              <w:t xml:space="preserve"> </w:t>
            </w:r>
            <w:r w:rsidRPr="00D81982">
              <w:rPr>
                <w:rFonts w:ascii="ＭＳ Ｐ明朝" w:eastAsia="ＭＳ Ｐ明朝" w:hAnsi="ＭＳ Ｐ明朝" w:cs="ＭＳ Ｐゴシック"/>
                <w:kern w:val="0"/>
                <w:sz w:val="22"/>
                <w:u w:val="single"/>
              </w:rPr>
              <w:t>GD 1004:2009 PEFC認証制度の管理運営</w:t>
            </w:r>
          </w:p>
          <w:p w14:paraId="2C387223" w14:textId="54681A96" w:rsidR="000F6F6A" w:rsidRPr="00D81982" w:rsidRDefault="000F6F6A" w:rsidP="000F6F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1EB46EF4" w14:textId="7689E46B"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1003:2018「持続可能な森林管理-要求事項」</w:t>
            </w:r>
          </w:p>
          <w:p w14:paraId="2E8DA6F8" w14:textId="230CE29F"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w:t>
            </w:r>
            <w:r w:rsidR="00F20FE4" w:rsidRPr="00D81982">
              <w:rPr>
                <w:rFonts w:ascii="ＭＳ Ｐ明朝" w:eastAsia="ＭＳ Ｐ明朝" w:hAnsi="ＭＳ Ｐ明朝"/>
                <w:sz w:val="22"/>
                <w:u w:val="single"/>
              </w:rPr>
              <w:t>1002</w:t>
            </w:r>
            <w:r w:rsidR="000F6F6A" w:rsidRPr="00D81982">
              <w:rPr>
                <w:rFonts w:ascii="ＭＳ Ｐ明朝" w:eastAsia="ＭＳ Ｐ明朝" w:hAnsi="ＭＳ Ｐ明朝"/>
                <w:sz w:val="22"/>
                <w:u w:val="single"/>
              </w:rPr>
              <w:t>:2018</w:t>
            </w:r>
            <w:r w:rsidR="000F6F6A" w:rsidRPr="00D81982">
              <w:rPr>
                <w:rFonts w:ascii="ＭＳ Ｐ明朝" w:eastAsia="ＭＳ Ｐ明朝" w:hAnsi="ＭＳ Ｐ明朝" w:hint="eastAsia"/>
                <w:sz w:val="22"/>
                <w:u w:val="single"/>
              </w:rPr>
              <w:t>「グループ森林管理</w:t>
            </w:r>
            <w:r w:rsidR="000F6F6A" w:rsidRPr="00D81982">
              <w:rPr>
                <w:rFonts w:ascii="ＭＳ Ｐ明朝" w:eastAsia="ＭＳ Ｐ明朝" w:hAnsi="ＭＳ Ｐ明朝"/>
                <w:sz w:val="22"/>
                <w:u w:val="single"/>
              </w:rPr>
              <w:t>-要求事項」</w:t>
            </w:r>
          </w:p>
          <w:p w14:paraId="6182274A" w14:textId="405EAA14"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2002:20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「森林及び森林外樹木産品</w:t>
            </w:r>
            <w:r w:rsidR="00F20FE4" w:rsidRPr="00D81982">
              <w:rPr>
                <w:rFonts w:ascii="ＭＳ Ｐ明朝" w:eastAsia="ＭＳ Ｐ明朝" w:hAnsi="ＭＳ Ｐ明朝" w:hint="eastAsia"/>
                <w:sz w:val="22"/>
                <w:u w:val="single"/>
              </w:rPr>
              <w:t>の</w:t>
            </w:r>
            <w:r w:rsidR="00F20FE4" w:rsidRPr="00D81982">
              <w:rPr>
                <w:rFonts w:ascii="ＭＳ Ｐ明朝" w:eastAsia="ＭＳ Ｐ明朝" w:hAnsi="ＭＳ Ｐ明朝"/>
                <w:sz w:val="22"/>
                <w:u w:val="single"/>
              </w:rPr>
              <w:t>COC</w:t>
            </w:r>
            <w:r w:rsidR="000F6F6A" w:rsidRPr="00D81982">
              <w:rPr>
                <w:rFonts w:ascii="ＭＳ Ｐ明朝" w:eastAsia="ＭＳ Ｐ明朝" w:hAnsi="ＭＳ Ｐ明朝"/>
                <w:sz w:val="22"/>
                <w:u w:val="single"/>
              </w:rPr>
              <w:t>-要求事項」</w:t>
            </w:r>
          </w:p>
          <w:p w14:paraId="008E8FEE" w14:textId="0AAFA393"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w:t>
            </w:r>
            <w:r w:rsidR="000F6F6A" w:rsidRPr="00D81982">
              <w:rPr>
                <w:rFonts w:ascii="ＭＳ Ｐ明朝" w:eastAsia="ＭＳ Ｐ明朝" w:hAnsi="ＭＳ Ｐ明朝"/>
                <w:sz w:val="22"/>
                <w:u w:val="single"/>
              </w:rPr>
              <w:t>PEFC国際COC規格に照らした認証業務を行う認証機関に対する要求事項」</w:t>
            </w:r>
          </w:p>
          <w:p w14:paraId="240057C5" w14:textId="0F22FDDF" w:rsidR="003F7DD3" w:rsidRPr="00D81982" w:rsidRDefault="000F6F6A"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2001:20</w:t>
            </w:r>
            <w:r w:rsidR="00F20FE4"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C33F922" w14:textId="4C7201B8" w:rsidR="003F7DD3" w:rsidRPr="00D81982" w:rsidRDefault="003F7DD3"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090BB05A" w14:textId="77777777" w:rsidR="00D87C53" w:rsidRPr="00D81982" w:rsidRDefault="00D87C53" w:rsidP="00971495">
            <w:pPr>
              <w:rPr>
                <w:rFonts w:ascii="ＭＳ Ｐ明朝" w:eastAsia="ＭＳ Ｐ明朝" w:hAnsi="ＭＳ Ｐ明朝"/>
                <w:b/>
                <w:bCs/>
                <w:sz w:val="22"/>
              </w:rPr>
            </w:pPr>
          </w:p>
          <w:p w14:paraId="1C5E5D91" w14:textId="04426527" w:rsidR="00971495" w:rsidRPr="00D81982" w:rsidRDefault="00BC7A32"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B383B45" w14:textId="5631A4D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この指針は、日本国内における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00526E01"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w:t>
            </w:r>
            <w:r w:rsidRPr="00D81982">
              <w:rPr>
                <w:rFonts w:ascii="ＭＳ Ｐ明朝" w:eastAsia="ＭＳ Ｐ明朝" w:hAnsi="ＭＳ Ｐ明朝" w:hint="eastAsia"/>
                <w:sz w:val="22"/>
              </w:rPr>
              <w:t>を行なう認証機関に対にする</w:t>
            </w:r>
            <w:r w:rsidRPr="00D81982">
              <w:rPr>
                <w:rFonts w:ascii="ＭＳ Ｐ明朝" w:eastAsia="ＭＳ Ｐ明朝" w:hAnsi="ＭＳ Ｐ明朝"/>
                <w:sz w:val="22"/>
              </w:rPr>
              <w:t>PEFC公示を対象範囲とする。</w:t>
            </w:r>
          </w:p>
          <w:p w14:paraId="1FE9658F" w14:textId="4CB8C20A"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rPr>
              <w:t>なお、この指針で規定する</w:t>
            </w:r>
            <w:r w:rsidRPr="00D81982">
              <w:rPr>
                <w:rFonts w:ascii="ＭＳ Ｐ明朝" w:eastAsia="ＭＳ Ｐ明朝" w:hAnsi="ＭＳ Ｐ明朝"/>
                <w:sz w:val="22"/>
              </w:rPr>
              <w:t>PEFC</w:t>
            </w:r>
            <w:r w:rsidR="00D87C53" w:rsidRPr="00D81982">
              <w:rPr>
                <w:rFonts w:ascii="ＭＳ Ｐ明朝" w:eastAsia="ＭＳ Ｐ明朝" w:hAnsi="ＭＳ Ｐ明朝"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認証を行なう認証機関に関しては</w:t>
            </w:r>
            <w:r w:rsidR="00D87C53" w:rsidRPr="00D81982">
              <w:rPr>
                <w:rFonts w:ascii="ＭＳ Ｐ明朝" w:eastAsia="ＭＳ Ｐ明朝" w:hAnsi="ＭＳ Ｐ明朝" w:hint="eastAsia"/>
                <w:sz w:val="22"/>
              </w:rPr>
              <w:t>、</w:t>
            </w:r>
            <w:r w:rsidRPr="00D81982">
              <w:rPr>
                <w:rFonts w:ascii="ＭＳ Ｐ明朝" w:eastAsia="ＭＳ Ｐ明朝" w:hAnsi="ＭＳ Ｐ明朝" w:hint="eastAsia"/>
                <w:sz w:val="22"/>
                <w:u w:val="single"/>
              </w:rPr>
              <w:t>日本における</w:t>
            </w:r>
            <w:r w:rsidRPr="00D81982">
              <w:rPr>
                <w:rFonts w:ascii="ＭＳ Ｐ明朝" w:eastAsia="ＭＳ Ｐ明朝" w:hAnsi="ＭＳ Ｐ明朝"/>
                <w:sz w:val="22"/>
                <w:u w:val="single"/>
              </w:rPr>
              <w:t>PEFC公示について、SGEC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PEFC評議会との間</w:t>
            </w:r>
            <w:r w:rsidR="00103F26"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契約</w:t>
            </w:r>
            <w:r w:rsidR="00103F2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が、その業務を代行</w:t>
            </w:r>
            <w:r w:rsidR="00103F26"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こと</w:t>
            </w:r>
            <w:r w:rsidR="00103F26" w:rsidRPr="00D81982">
              <w:rPr>
                <w:rFonts w:ascii="ＭＳ Ｐ明朝" w:eastAsia="ＭＳ Ｐ明朝" w:hAnsi="ＭＳ Ｐ明朝" w:hint="eastAsia"/>
                <w:sz w:val="22"/>
                <w:u w:val="single"/>
              </w:rPr>
              <w:t>ができる。</w:t>
            </w:r>
          </w:p>
          <w:p w14:paraId="66F8DD6F" w14:textId="77777777" w:rsidR="00947C1F" w:rsidRPr="00E90E5B" w:rsidRDefault="00947C1F" w:rsidP="00971495">
            <w:pPr>
              <w:rPr>
                <w:rFonts w:ascii="ＭＳ Ｐ明朝" w:eastAsia="ＭＳ Ｐ明朝" w:hAnsi="ＭＳ Ｐ明朝"/>
                <w:b/>
                <w:sz w:val="22"/>
              </w:rPr>
            </w:pPr>
          </w:p>
          <w:p w14:paraId="57E9E262" w14:textId="685061F5" w:rsidR="00971495" w:rsidRPr="00E90E5B" w:rsidRDefault="00BC7A32" w:rsidP="00971495">
            <w:pPr>
              <w:rPr>
                <w:rFonts w:ascii="ＭＳ Ｐ明朝" w:eastAsia="ＭＳ Ｐ明朝" w:hAnsi="ＭＳ Ｐ明朝"/>
                <w:b/>
                <w:sz w:val="22"/>
              </w:rPr>
            </w:pPr>
            <w:r w:rsidRPr="00E90E5B">
              <w:rPr>
                <w:rFonts w:ascii="ＭＳ Ｐ明朝" w:eastAsia="ＭＳ Ｐ明朝" w:hAnsi="ＭＳ Ｐ明朝" w:hint="eastAsia"/>
                <w:b/>
                <w:sz w:val="22"/>
              </w:rPr>
              <w:t>４</w:t>
            </w:r>
            <w:r w:rsidR="00971495" w:rsidRPr="00E90E5B">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429EB5B9" w14:textId="41123A4B" w:rsidR="00971495" w:rsidRPr="00E90E5B" w:rsidRDefault="00971495" w:rsidP="00971495">
            <w:pPr>
              <w:ind w:firstLineChars="100" w:firstLine="220"/>
              <w:rPr>
                <w:rFonts w:ascii="ＭＳ Ｐ明朝" w:eastAsia="ＭＳ Ｐ明朝" w:hAnsi="ＭＳ Ｐ明朝"/>
                <w:sz w:val="22"/>
              </w:rPr>
            </w:pPr>
            <w:r w:rsidRPr="00E90E5B">
              <w:rPr>
                <w:rFonts w:ascii="ＭＳ Ｐ明朝" w:eastAsia="ＭＳ Ｐ明朝" w:hAnsi="ＭＳ Ｐ明朝"/>
                <w:sz w:val="22"/>
              </w:rPr>
              <w:lastRenderedPageBreak/>
              <w:t>PEFC公示を申請する認証機関は下記を満たさなければならない。</w:t>
            </w:r>
          </w:p>
          <w:p w14:paraId="5DAE582A" w14:textId="1440FD8B"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1</w:t>
            </w:r>
            <w:r w:rsidR="00971495" w:rsidRPr="00E90E5B">
              <w:rPr>
                <w:rFonts w:ascii="ＭＳ Ｐ明朝" w:eastAsia="ＭＳ Ｐ明朝" w:hAnsi="ＭＳ Ｐ明朝"/>
                <w:sz w:val="22"/>
              </w:rPr>
              <w:t xml:space="preserve"> 組織</w:t>
            </w:r>
          </w:p>
          <w:p w14:paraId="04793AEC"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39D62648" w14:textId="16C3A06A"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情報公開</w:t>
            </w:r>
          </w:p>
          <w:p w14:paraId="67877AFC" w14:textId="4F1752D1" w:rsidR="00971495" w:rsidRPr="00D81982" w:rsidRDefault="00971495" w:rsidP="00971495">
            <w:pPr>
              <w:rPr>
                <w:rFonts w:ascii="ＭＳ Ｐ明朝" w:eastAsia="ＭＳ Ｐ明朝" w:hAnsi="ＭＳ Ｐ明朝"/>
                <w:sz w:val="22"/>
              </w:rPr>
            </w:pPr>
            <w:r w:rsidRPr="00E90E5B">
              <w:rPr>
                <w:rFonts w:ascii="ＭＳ Ｐ明朝" w:eastAsia="ＭＳ Ｐ明朝" w:hAnsi="ＭＳ Ｐ明朝"/>
                <w:sz w:val="22"/>
              </w:rPr>
              <w:t xml:space="preserve"> PEFC公示を申請する認証機関は、その身元やその他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0010711C" w:rsidRPr="00D81982">
              <w:rPr>
                <w:rFonts w:ascii="ＭＳ Ｐ明朝" w:eastAsia="ＭＳ Ｐ明朝" w:hAnsi="ＭＳ Ｐ明朝"/>
                <w:sz w:val="22"/>
                <w:u w:val="single"/>
              </w:rPr>
              <w:t xml:space="preserve"> </w:t>
            </w:r>
            <w:r w:rsidR="00103F26"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rPr>
              <w:t>データを、一般公開されている</w:t>
            </w:r>
            <w:r w:rsidRPr="00D81982">
              <w:rPr>
                <w:rFonts w:ascii="ＭＳ Ｐ明朝" w:eastAsia="ＭＳ Ｐ明朝" w:hAnsi="ＭＳ Ｐ明朝"/>
                <w:sz w:val="22"/>
              </w:rPr>
              <w:t xml:space="preserve">PEFC評議会のインタネットデータベース上に列挙することに同意すること。　</w:t>
            </w:r>
          </w:p>
          <w:p w14:paraId="538605CA" w14:textId="60FAE43E"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5798F3F8" w14:textId="42BA4B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認証を申請する認証機関は、</w:t>
            </w:r>
            <w:r w:rsidR="00103F26"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に基づき認定機関が発行する認定書を保有していること。</w:t>
            </w:r>
          </w:p>
          <w:p w14:paraId="21D445EA" w14:textId="372235B5"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b/>
                <w:bCs/>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678AED29" w14:textId="345B4AA0"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cs="Arial"/>
                <w:sz w:val="22"/>
              </w:rPr>
              <w:t xml:space="preserve">PEFC </w:t>
            </w:r>
            <w:r w:rsidR="00103F26" w:rsidRPr="00D81982">
              <w:rPr>
                <w:rFonts w:ascii="ＭＳ Ｐ明朝" w:eastAsia="ＭＳ Ｐ明朝" w:hAnsi="ＭＳ Ｐ明朝" w:cs="Arial"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cs="Arial" w:hint="eastAsia"/>
                <w:sz w:val="22"/>
              </w:rPr>
              <w:t>を申請する認証機関は</w:t>
            </w:r>
            <w:r w:rsidR="00103F26" w:rsidRPr="00D81982">
              <w:rPr>
                <w:rFonts w:ascii="ＭＳ Ｐ明朝" w:eastAsia="ＭＳ Ｐ明朝" w:hAnsi="ＭＳ Ｐ明朝" w:cs="Arial" w:hint="eastAsia"/>
                <w:sz w:val="22"/>
              </w:rPr>
              <w:t>、</w:t>
            </w:r>
            <w:r w:rsidRPr="00D81982">
              <w:rPr>
                <w:rFonts w:ascii="ＭＳ Ｐ明朝" w:eastAsia="ＭＳ Ｐ明朝" w:hAnsi="ＭＳ Ｐ明朝"/>
                <w:sz w:val="22"/>
              </w:rPr>
              <w:t>PEFCとの間に締結されるPEFC公示契約（SGEC</w:t>
            </w:r>
            <w:r w:rsidR="00103F26" w:rsidRPr="00D81982">
              <w:rPr>
                <w:rFonts w:ascii="ＭＳ Ｐ明朝" w:eastAsia="ＭＳ Ｐ明朝" w:hAnsi="ＭＳ Ｐ明朝"/>
                <w:sz w:val="22"/>
                <w:u w:val="single"/>
              </w:rPr>
              <w:t xml:space="preserve"> /PEFCジャパンが</w:t>
            </w:r>
            <w:r w:rsidRPr="00D81982">
              <w:rPr>
                <w:rFonts w:ascii="ＭＳ Ｐ明朝" w:eastAsia="ＭＳ Ｐ明朝" w:hAnsi="ＭＳ Ｐ明朝" w:hint="eastAsia"/>
                <w:sz w:val="22"/>
              </w:rPr>
              <w:t xml:space="preserve">代行）に署名すること　</w:t>
            </w:r>
            <w:r w:rsidRPr="00D81982">
              <w:rPr>
                <w:rFonts w:ascii="ＭＳ Ｐ明朝" w:eastAsia="ＭＳ Ｐ明朝" w:hAnsi="ＭＳ Ｐ明朝"/>
                <w:sz w:val="22"/>
              </w:rPr>
              <w:t>(</w:t>
            </w:r>
            <w:r w:rsidR="00103F26" w:rsidRPr="00D81982">
              <w:rPr>
                <w:rFonts w:ascii="ＭＳ Ｐ明朝" w:eastAsia="ＭＳ Ｐ明朝" w:hAnsi="ＭＳ Ｐ明朝" w:hint="eastAsia"/>
                <w:sz w:val="22"/>
              </w:rPr>
              <w:t>付属書２</w:t>
            </w:r>
            <w:r w:rsidRPr="00D81982">
              <w:rPr>
                <w:rFonts w:ascii="ＭＳ Ｐ明朝" w:eastAsia="ＭＳ Ｐ明朝" w:hAnsi="ＭＳ Ｐ明朝"/>
                <w:sz w:val="22"/>
              </w:rPr>
              <w:t>)。</w:t>
            </w:r>
          </w:p>
          <w:p w14:paraId="3C2CC21F" w14:textId="0F54B0AB" w:rsidR="004A30BE" w:rsidRPr="00D81982" w:rsidRDefault="004A30BE" w:rsidP="00971495">
            <w:pPr>
              <w:rPr>
                <w:rFonts w:ascii="ＭＳ Ｐ明朝" w:eastAsia="ＭＳ Ｐ明朝" w:hAnsi="ＭＳ Ｐ明朝"/>
                <w:sz w:val="22"/>
              </w:rPr>
            </w:pPr>
          </w:p>
          <w:p w14:paraId="73E16CAE" w14:textId="7CE0D34B" w:rsidR="00971495" w:rsidRPr="00D81982" w:rsidRDefault="008D61EE" w:rsidP="00971495">
            <w:pPr>
              <w:rPr>
                <w:rFonts w:ascii="ＭＳ Ｐ明朝" w:eastAsia="ＭＳ Ｐ明朝" w:hAnsi="ＭＳ Ｐ明朝"/>
                <w:b/>
                <w:bCs/>
                <w:sz w:val="22"/>
              </w:rPr>
            </w:pPr>
            <w:bookmarkStart w:id="51" w:name="_Hlk29533280"/>
            <w:r w:rsidRPr="00D81982">
              <w:rPr>
                <w:rFonts w:ascii="ＭＳ Ｐ明朝" w:eastAsia="ＭＳ Ｐ明朝" w:hAnsi="ＭＳ Ｐ明朝" w:hint="eastAsia"/>
                <w:b/>
                <w:bCs/>
                <w:sz w:val="22"/>
              </w:rPr>
              <w:t>５</w:t>
            </w:r>
            <w:r w:rsidR="00971495" w:rsidRPr="00D81982">
              <w:rPr>
                <w:rFonts w:ascii="ＭＳ Ｐ明朝" w:eastAsia="ＭＳ Ｐ明朝" w:hAnsi="ＭＳ Ｐ明朝" w:hint="eastAsia"/>
                <w:b/>
                <w:bCs/>
                <w:sz w:val="22"/>
              </w:rPr>
              <w:t>．公示の発行の手順</w:t>
            </w:r>
          </w:p>
          <w:p w14:paraId="2A134719" w14:textId="52B11E28" w:rsidR="00971495" w:rsidRPr="00E90E5B" w:rsidRDefault="00103F26"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2928" behindDoc="0" locked="0" layoutInCell="1" allowOverlap="1" wp14:anchorId="0CB81DB5" wp14:editId="69951877">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542C4" w14:textId="126430B4" w:rsidR="00D500AA" w:rsidRDefault="00D500AA"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1DB5" id="_x0000_s1048" type="#_x0000_t202" style="position:absolute;left:0;text-align:left;margin-left:7.15pt;margin-top:13pt;width:197.3pt;height:5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" strokeweight="1pt">
                      <v:textbox>
                        <w:txbxContent>
                          <w:p w14:paraId="1D5542C4" w14:textId="126430B4" w:rsidR="00D500AA" w:rsidRDefault="00D500AA"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409B5589" w14:textId="32E33D3D" w:rsidR="00971495" w:rsidRPr="00E90E5B" w:rsidRDefault="00971495" w:rsidP="00971495">
            <w:pPr>
              <w:rPr>
                <w:rFonts w:ascii="ＭＳ Ｐ明朝" w:eastAsia="ＭＳ Ｐ明朝" w:hAnsi="ＭＳ Ｐ明朝"/>
                <w:b/>
                <w:sz w:val="22"/>
              </w:rPr>
            </w:pPr>
          </w:p>
          <w:p w14:paraId="222D3F3D" w14:textId="2AE89987" w:rsidR="00971495" w:rsidRPr="00E90E5B" w:rsidRDefault="00971495" w:rsidP="00971495">
            <w:pPr>
              <w:rPr>
                <w:rFonts w:ascii="ＭＳ Ｐ明朝" w:eastAsia="ＭＳ Ｐ明朝" w:hAnsi="ＭＳ Ｐ明朝"/>
                <w:b/>
                <w:sz w:val="22"/>
              </w:rPr>
            </w:pPr>
          </w:p>
          <w:p w14:paraId="3CDFD22A" w14:textId="14824279" w:rsidR="00971495" w:rsidRPr="00E90E5B" w:rsidRDefault="00971495" w:rsidP="00971495">
            <w:pPr>
              <w:rPr>
                <w:rFonts w:ascii="ＭＳ Ｐ明朝" w:eastAsia="ＭＳ Ｐ明朝" w:hAnsi="ＭＳ Ｐ明朝"/>
                <w:b/>
                <w:sz w:val="22"/>
              </w:rPr>
            </w:pPr>
          </w:p>
          <w:p w14:paraId="718E6847" w14:textId="7A98A1CD"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6000" behindDoc="0" locked="0" layoutInCell="1" allowOverlap="1" wp14:anchorId="50BC166A" wp14:editId="2F41D978">
                      <wp:simplePos x="0" y="0"/>
                      <wp:positionH relativeFrom="column">
                        <wp:posOffset>4021162</wp:posOffset>
                      </wp:positionH>
                      <wp:positionV relativeFrom="paragraph">
                        <wp:posOffset>157529</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5B3F3" w14:textId="7E98F03E" w:rsidR="00D500AA" w:rsidRDefault="00D500AA"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C166A" id="_x0000_s1049" type="#_x0000_t202" style="position:absolute;left:0;text-align:left;margin-left:316.65pt;margin-top:12.4pt;width:168.15pt;height:1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akVw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" strokeweight="1pt">
                      <v:textbox>
                        <w:txbxContent>
                          <w:p w14:paraId="70E5B3F3" w14:textId="7E98F03E" w:rsidR="00D500AA" w:rsidRDefault="00D500AA"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00053E61" w:rsidRPr="00E90E5B">
              <w:rPr>
                <w:rFonts w:ascii="ＭＳ Ｐ明朝" w:eastAsia="ＭＳ Ｐ明朝" w:hAnsi="ＭＳ Ｐ明朝"/>
                <w:b/>
                <w:noProof/>
                <w:sz w:val="22"/>
              </w:rPr>
              <mc:AlternateContent>
                <mc:Choice Requires="wps">
                  <w:drawing>
                    <wp:anchor distT="0" distB="0" distL="114271" distR="114271" simplePos="0" relativeHeight="251780096" behindDoc="0" locked="0" layoutInCell="1" allowOverlap="1" wp14:anchorId="70EADD2D" wp14:editId="39CA6EAA">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4CB11" id="直線コネクタ 78" o:spid="_x0000_s1026" style="position:absolute;left:0;text-align:left;z-index:25178009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7F434F85" w14:textId="0C3F7C85" w:rsidR="00971495" w:rsidRPr="00E90E5B" w:rsidRDefault="00971495" w:rsidP="00971495">
            <w:pPr>
              <w:rPr>
                <w:rFonts w:ascii="ＭＳ Ｐ明朝" w:eastAsia="ＭＳ Ｐ明朝" w:hAnsi="ＭＳ Ｐ明朝"/>
                <w:b/>
                <w:sz w:val="22"/>
              </w:rPr>
            </w:pPr>
          </w:p>
          <w:p w14:paraId="544E9887" w14:textId="47186913" w:rsidR="00971495" w:rsidRPr="00E90E5B" w:rsidRDefault="00103F26"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3952" behindDoc="0" locked="0" layoutInCell="1" allowOverlap="1" wp14:anchorId="6274B8F8" wp14:editId="2296E591">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F7F18" w14:textId="6F1D7800" w:rsidR="00D500AA" w:rsidRDefault="00D500AA"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B8F8" id="_x0000_s1050" type="#_x0000_t202" style="position:absolute;left:0;text-align:left;margin-left:11.3pt;margin-top:7.55pt;width:199.35pt;height:61.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" strokeweight="1pt">
                      <v:textbox>
                        <w:txbxContent>
                          <w:p w14:paraId="13FF7F18" w14:textId="6F1D7800" w:rsidR="00D500AA" w:rsidRDefault="00D500AA"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63E4C95" w14:textId="1C9CD15C"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9072" behindDoc="0" locked="0" layoutInCell="1" allowOverlap="1" wp14:anchorId="2B07E8F6" wp14:editId="0A247748">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FA707" w14:textId="77777777" w:rsidR="00D500AA" w:rsidRDefault="00D500AA"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E8F6" id="_x0000_s1051" type="#_x0000_t202" style="position:absolute;left:0;text-align:left;margin-left:246.2pt;margin-top:11pt;width:34.6pt;height: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" strokeweight="1pt">
                      <v:textbox>
                        <w:txbxContent>
                          <w:p w14:paraId="730FA707" w14:textId="77777777" w:rsidR="00D500AA" w:rsidRDefault="00D500AA" w:rsidP="00971495">
                            <w:r>
                              <w:rPr>
                                <w:rFonts w:hint="eastAsia"/>
                              </w:rPr>
                              <w:t>NO</w:t>
                            </w:r>
                          </w:p>
                        </w:txbxContent>
                      </v:textbox>
                    </v:shape>
                  </w:pict>
                </mc:Fallback>
              </mc:AlternateContent>
            </w:r>
          </w:p>
          <w:p w14:paraId="7F0CCC4A" w14:textId="0FF8CAB5"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8048" behindDoc="0" locked="0" layoutInCell="1" allowOverlap="1" wp14:anchorId="1435ECA7" wp14:editId="59C1D945">
                      <wp:simplePos x="0" y="0"/>
                      <wp:positionH relativeFrom="column">
                        <wp:posOffset>3650029</wp:posOffset>
                      </wp:positionH>
                      <wp:positionV relativeFrom="paragraph">
                        <wp:posOffset>41910</wp:posOffset>
                      </wp:positionV>
                      <wp:extent cx="342900" cy="0"/>
                      <wp:effectExtent l="0" t="76200" r="19050" b="9525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0DAD1" id="直線コネクタ 74" o:spid="_x0000_s1026" style="position:absolute;left:0;text-align:left;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pt,3.3pt" to="31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" strokeweight="1pt">
                      <v:stroke endarrow="block"/>
                    </v:line>
                  </w:pict>
                </mc:Fallback>
              </mc:AlternateContent>
            </w:r>
            <w:r w:rsidR="00053E61" w:rsidRPr="00E90E5B">
              <w:rPr>
                <w:rFonts w:ascii="ＭＳ Ｐ明朝" w:eastAsia="ＭＳ Ｐ明朝" w:hAnsi="ＭＳ Ｐ明朝"/>
                <w:b/>
                <w:noProof/>
                <w:sz w:val="22"/>
              </w:rPr>
              <mc:AlternateContent>
                <mc:Choice Requires="wps">
                  <w:drawing>
                    <wp:anchor distT="4294967291" distB="4294967291" distL="114300" distR="114300" simplePos="0" relativeHeight="251777024" behindDoc="0" locked="0" layoutInCell="1" allowOverlap="1" wp14:anchorId="56425517" wp14:editId="59DA7502">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6C6785" id="直線コネクタ 73" o:spid="_x0000_s1026" style="position:absolute;left:0;text-align:left;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29061CC2" w14:textId="77777777" w:rsidR="00971495" w:rsidRPr="00E90E5B" w:rsidRDefault="00971495" w:rsidP="00971495">
            <w:pPr>
              <w:rPr>
                <w:rFonts w:ascii="ＭＳ Ｐ明朝" w:eastAsia="ＭＳ Ｐ明朝" w:hAnsi="ＭＳ Ｐ明朝"/>
                <w:b/>
                <w:sz w:val="22"/>
              </w:rPr>
            </w:pPr>
          </w:p>
          <w:p w14:paraId="6A8A0B47" w14:textId="65D648CC"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1120" behindDoc="0" locked="0" layoutInCell="1" allowOverlap="1" wp14:anchorId="7B738DEF" wp14:editId="4F84BB1E">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DB5354" id="直線コネクタ 72" o:spid="_x0000_s1026" style="position:absolute;left:0;text-align:left;z-index:25178112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4CDF839A" w14:textId="034A15C9"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4192" behindDoc="0" locked="0" layoutInCell="1" allowOverlap="1" wp14:anchorId="1B4A4ABA" wp14:editId="5952F33D">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C06407" id="直線コネクタ 70" o:spid="_x0000_s1026" style="position:absolute;left:0;text-align:left;z-index:25178419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3168" behindDoc="0" locked="0" layoutInCell="1" allowOverlap="1" wp14:anchorId="289757D4" wp14:editId="2FBBFDDC">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2D32D" w14:textId="77777777" w:rsidR="00D500AA" w:rsidRDefault="00D500AA"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57D4" id="_x0000_s1052" type="#_x0000_t202" style="position:absolute;left:0;text-align:left;margin-left:88.65pt;margin-top:17.45pt;width:4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q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HByVGsJ+RZ5ttD1P84rbkqwHyipsfcz6t6vmRWUqOcatboajEZhWKIxGk+GaNhzz/LcwzRH&#10;qIx6Srrt3HcDtjZWrkqM1HWHhhvUt5CR+5BylxVqFgzs76jeYRbDAJ3b8daPP8bsO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KzpYqUgIAAHkEAAAOAAAAAAAAAAAAAAAAAC4CAABkcnMvZTJvRG9jLnhtbFBLAQIt&#10;ABQABgAIAAAAIQCXkSi24QAAAAkBAAAPAAAAAAAAAAAAAAAAAKwEAABkcnMvZG93bnJldi54bWxQ&#10;SwUGAAAAAAQABADzAAAAugUAAAAA&#10;" strokeweight="1pt">
                      <v:textbox>
                        <w:txbxContent>
                          <w:p w14:paraId="0302D32D" w14:textId="77777777" w:rsidR="00D500AA" w:rsidRDefault="00D500AA" w:rsidP="00971495">
                            <w:r>
                              <w:rPr>
                                <w:rFonts w:hint="eastAsia"/>
                              </w:rPr>
                              <w:t>YES</w:t>
                            </w:r>
                          </w:p>
                        </w:txbxContent>
                      </v:textbox>
                    </v:shape>
                  </w:pict>
                </mc:Fallback>
              </mc:AlternateContent>
            </w:r>
          </w:p>
          <w:p w14:paraId="35C8787F" w14:textId="5BD486F4" w:rsidR="00971495" w:rsidRPr="00E90E5B" w:rsidRDefault="00971495" w:rsidP="00971495">
            <w:pPr>
              <w:rPr>
                <w:rFonts w:ascii="ＭＳ Ｐ明朝" w:eastAsia="ＭＳ Ｐ明朝" w:hAnsi="ＭＳ Ｐ明朝"/>
                <w:b/>
                <w:sz w:val="22"/>
              </w:rPr>
            </w:pPr>
          </w:p>
          <w:p w14:paraId="66C379E6" w14:textId="536C8EC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2144" behindDoc="0" locked="0" layoutInCell="1" allowOverlap="1" wp14:anchorId="7C96A7E1" wp14:editId="394D2AFC">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8CF23" id="直線コネクタ 69" o:spid="_x0000_s1026" style="position:absolute;left:0;text-align:left;z-index:25178214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74285D9E" w14:textId="0BEE6385" w:rsidR="00971495" w:rsidRPr="00E90E5B" w:rsidRDefault="00971495" w:rsidP="00971495">
            <w:pPr>
              <w:rPr>
                <w:rFonts w:ascii="ＭＳ Ｐ明朝" w:eastAsia="ＭＳ Ｐ明朝" w:hAnsi="ＭＳ Ｐ明朝"/>
                <w:b/>
                <w:sz w:val="22"/>
              </w:rPr>
            </w:pPr>
          </w:p>
          <w:p w14:paraId="4B9C7A46" w14:textId="3F624DE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4976" behindDoc="0" locked="0" layoutInCell="1" allowOverlap="1" wp14:anchorId="0D85F922" wp14:editId="3DA1C887">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8CF2F" w14:textId="3A3E82F8" w:rsidR="00D500AA" w:rsidRDefault="00D500AA"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5F922" id="_x0000_s1053" type="#_x0000_t202" style="position:absolute;left:0;text-align:left;margin-left:17.55pt;margin-top:.65pt;width:212.55pt;height:6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" strokeweight="1pt">
                      <v:textbox>
                        <w:txbxContent>
                          <w:p w14:paraId="3368CF2F" w14:textId="3A3E82F8" w:rsidR="00D500AA" w:rsidRDefault="00D500AA"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6240" behindDoc="0" locked="0" layoutInCell="1" allowOverlap="1" wp14:anchorId="63F2E95D" wp14:editId="69A3DA0D">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D6D46" w14:textId="77777777" w:rsidR="00D500AA" w:rsidRDefault="00D500AA"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E95D" id="_x0000_s1054" type="#_x0000_t202" style="position:absolute;left:0;text-align:left;margin-left:361.9pt;margin-top:3.65pt;width:54pt;height:3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bzUnAVAIAAHkEAAAOAAAAAAAAAAAAAAAAAC4CAABkcnMvZTJvRG9jLnhtbFBLAQIt&#10;ABQABgAIAAAAIQCswWI63wAAAAgBAAAPAAAAAAAAAAAAAAAAAK4EAABkcnMvZG93bnJldi54bWxQ&#10;SwUGAAAAAAQABADzAAAAugUAAAAA&#10;" strokeweight="1pt">
                      <v:textbox>
                        <w:txbxContent>
                          <w:p w14:paraId="103D6D46" w14:textId="77777777" w:rsidR="00D500AA" w:rsidRDefault="00D500AA" w:rsidP="00971495">
                            <w:r>
                              <w:rPr>
                                <w:rFonts w:hint="eastAsia"/>
                              </w:rPr>
                              <w:t>YES</w:t>
                            </w:r>
                          </w:p>
                        </w:txbxContent>
                      </v:textbox>
                    </v:shape>
                  </w:pict>
                </mc:Fallback>
              </mc:AlternateContent>
            </w:r>
          </w:p>
          <w:p w14:paraId="4D0B9D48" w14:textId="3C730B9B"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85216" behindDoc="0" locked="0" layoutInCell="1" allowOverlap="1" wp14:anchorId="19C364A1" wp14:editId="3DF170E8">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F5D908" id="直線コネクタ 66" o:spid="_x0000_s1026" style="position:absolute;left:0;text-align:left;flip:x;z-index:25178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2A61469C" w14:textId="70DE958D" w:rsidR="007900F2" w:rsidRPr="00D81982" w:rsidRDefault="007900F2" w:rsidP="00971495">
            <w:pPr>
              <w:rPr>
                <w:rFonts w:ascii="ＭＳ Ｐ明朝" w:eastAsia="ＭＳ Ｐ明朝" w:hAnsi="ＭＳ Ｐ明朝"/>
                <w:b/>
                <w:bCs/>
                <w:sz w:val="22"/>
              </w:rPr>
            </w:pPr>
          </w:p>
          <w:p w14:paraId="261C3BFC" w14:textId="7453E96D" w:rsidR="007900F2" w:rsidRPr="00D81982" w:rsidRDefault="007900F2" w:rsidP="00971495">
            <w:pPr>
              <w:rPr>
                <w:rFonts w:ascii="ＭＳ Ｐ明朝" w:eastAsia="ＭＳ Ｐ明朝" w:hAnsi="ＭＳ Ｐ明朝"/>
                <w:b/>
                <w:bCs/>
                <w:sz w:val="22"/>
              </w:rPr>
            </w:pPr>
          </w:p>
          <w:p w14:paraId="522EEF56" w14:textId="77777777" w:rsidR="00947C1F" w:rsidRPr="00D81982" w:rsidRDefault="00947C1F" w:rsidP="00971495">
            <w:pPr>
              <w:rPr>
                <w:rFonts w:ascii="ＭＳ Ｐ明朝" w:eastAsia="ＭＳ Ｐ明朝" w:hAnsi="ＭＳ Ｐ明朝"/>
                <w:b/>
                <w:bCs/>
                <w:sz w:val="22"/>
              </w:rPr>
            </w:pPr>
          </w:p>
          <w:p w14:paraId="276D368C" w14:textId="011BC365"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23D2518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568DA7FD" w14:textId="6E69D6CE" w:rsidR="00971495" w:rsidRPr="00D81982" w:rsidRDefault="008D61EE"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lastRenderedPageBreak/>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 xml:space="preserve">1　</w:t>
            </w:r>
            <w:r w:rsidR="00971495" w:rsidRPr="00D81982">
              <w:rPr>
                <w:rFonts w:ascii="ＭＳ Ｐ明朝" w:eastAsia="ＭＳ Ｐ明朝" w:hAnsi="ＭＳ Ｐ明朝"/>
                <w:color w:val="auto"/>
                <w:sz w:val="22"/>
                <w:szCs w:val="22"/>
              </w:rPr>
              <w:t xml:space="preserve">PEFC </w:t>
            </w:r>
            <w:r w:rsidR="00040D29" w:rsidRPr="00D81982">
              <w:rPr>
                <w:rFonts w:ascii="ＭＳ Ｐ明朝" w:eastAsia="ＭＳ Ｐ明朝" w:hAnsi="ＭＳ Ｐ明朝" w:hint="eastAsia"/>
                <w:color w:val="auto"/>
                <w:sz w:val="22"/>
                <w:szCs w:val="22"/>
              </w:rPr>
              <w:t>‐</w:t>
            </w:r>
            <w:r w:rsidR="00526E01" w:rsidRPr="00D81982">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040D29" w:rsidRPr="00D81982">
              <w:rPr>
                <w:rFonts w:ascii="ＭＳ Ｐ明朝" w:eastAsia="ＭＳ Ｐ明朝" w:hAnsi="ＭＳ Ｐ明朝" w:hint="eastAsia"/>
                <w:color w:val="auto"/>
                <w:sz w:val="22"/>
                <w:szCs w:val="22"/>
              </w:rPr>
              <w:t>、</w:t>
            </w:r>
            <w:r w:rsidR="00971495" w:rsidRPr="00D81982">
              <w:rPr>
                <w:rFonts w:ascii="ＭＳ Ｐ明朝" w:eastAsia="ＭＳ Ｐ明朝" w:hAnsi="ＭＳ Ｐ明朝"/>
                <w:color w:val="auto"/>
                <w:sz w:val="22"/>
                <w:szCs w:val="22"/>
              </w:rPr>
              <w:t xml:space="preserve">PEFC ST </w:t>
            </w:r>
            <w:r w:rsidR="00040D29" w:rsidRPr="00D81982">
              <w:rPr>
                <w:rFonts w:ascii="ＭＳ Ｐ明朝" w:eastAsia="ＭＳ Ｐ明朝" w:hAnsi="ＭＳ Ｐ明朝"/>
                <w:color w:val="auto"/>
                <w:sz w:val="22"/>
                <w:u w:val="single"/>
              </w:rPr>
              <w:t>2003:20</w:t>
            </w:r>
            <w:r w:rsidR="00976928" w:rsidRPr="00D81982">
              <w:rPr>
                <w:rFonts w:ascii="ＭＳ Ｐ明朝" w:eastAsia="ＭＳ Ｐ明朝" w:hAnsi="ＭＳ Ｐ明朝"/>
                <w:color w:val="auto"/>
                <w:sz w:val="22"/>
                <w:u w:val="single"/>
              </w:rPr>
              <w:t>20</w:t>
            </w:r>
            <w:r w:rsidR="00040D29" w:rsidRPr="00D81982">
              <w:rPr>
                <w:rFonts w:ascii="ＭＳ Ｐ明朝" w:eastAsia="ＭＳ Ｐ明朝" w:hAnsi="ＭＳ Ｐ明朝"/>
                <w:color w:val="auto"/>
                <w:sz w:val="22"/>
                <w:szCs w:val="22"/>
              </w:rPr>
              <w:t xml:space="preserve"> に</w:t>
            </w:r>
            <w:r w:rsidR="00971495" w:rsidRPr="00D81982">
              <w:rPr>
                <w:rFonts w:ascii="ＭＳ Ｐ明朝" w:eastAsia="ＭＳ Ｐ明朝" w:hAnsi="ＭＳ Ｐ明朝" w:hint="eastAsia"/>
                <w:color w:val="auto"/>
                <w:sz w:val="22"/>
                <w:szCs w:val="22"/>
              </w:rPr>
              <w:t>規定する有効な認定の範囲内で実行すること。</w:t>
            </w:r>
          </w:p>
          <w:p w14:paraId="137284DB" w14:textId="7737380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認定の内容や</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rPr>
              <w:t>SGEC</w:t>
            </w:r>
            <w:bookmarkEnd w:id="51"/>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 xml:space="preserve">に対して通知すること。　</w:t>
            </w:r>
          </w:p>
          <w:p w14:paraId="2B5F8746" w14:textId="544D7202"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日本国内で、PEFC公示の範囲内において認証機関が発行するすべての</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あてに提供すること。</w:t>
            </w:r>
          </w:p>
          <w:p w14:paraId="0AD5475F" w14:textId="095A172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40005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PEFC公示年次料金はSGE</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sz w:val="22"/>
              </w:rPr>
              <w:t>Cに支払うこと。公示年次別料金は別途定める。</w:t>
            </w:r>
          </w:p>
          <w:p w14:paraId="331FD12B" w14:textId="41BF7823"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/PEFCジャパンの</w:t>
            </w:r>
            <w:r w:rsidRPr="00E90E5B">
              <w:rPr>
                <w:rFonts w:ascii="ＭＳ Ｐ明朝" w:eastAsia="ＭＳ Ｐ明朝" w:hAnsi="ＭＳ Ｐ明朝" w:hint="eastAsia"/>
                <w:sz w:val="22"/>
              </w:rPr>
              <w:t>理事会の決定において変更することができる。</w:t>
            </w:r>
          </w:p>
          <w:p w14:paraId="66A8274D" w14:textId="6037F8BB"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が発行する請求書に基づいて行われる。</w:t>
            </w:r>
          </w:p>
          <w:p w14:paraId="5BF89627" w14:textId="06E95744"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７</w:t>
            </w:r>
            <w:r w:rsidR="00971495" w:rsidRPr="00D81982">
              <w:rPr>
                <w:rFonts w:ascii="ＭＳ Ｐ明朝" w:eastAsia="ＭＳ Ｐ明朝" w:hAnsi="ＭＳ Ｐ明朝" w:hint="eastAsia"/>
                <w:b/>
                <w:bCs/>
                <w:sz w:val="22"/>
              </w:rPr>
              <w:t>．公示の有効期間</w:t>
            </w:r>
          </w:p>
          <w:p w14:paraId="6AA5468F" w14:textId="73C0F87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971495" w:rsidRPr="00D81982">
              <w:rPr>
                <w:rFonts w:ascii="ＭＳ Ｐ明朝" w:eastAsia="ＭＳ Ｐ明朝" w:hAnsi="ＭＳ Ｐ明朝" w:hint="eastAsia"/>
                <w:bCs/>
                <w:sz w:val="22"/>
              </w:rPr>
              <w:t>公示の有効期間は、認証機関の認定有効期間とする。</w:t>
            </w:r>
          </w:p>
          <w:p w14:paraId="6190C778" w14:textId="232F2964"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但し、認証機関の認定有効期間と</w:t>
            </w:r>
            <w:r w:rsidRPr="00D81982">
              <w:rPr>
                <w:rFonts w:ascii="ＭＳ Ｐ明朝" w:eastAsia="ＭＳ Ｐ明朝" w:hAnsi="ＭＳ Ｐ明朝"/>
                <w:bCs/>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と</w:t>
            </w:r>
            <w:r w:rsidRPr="00D81982">
              <w:rPr>
                <w:rFonts w:ascii="ＭＳ Ｐ明朝" w:eastAsia="ＭＳ Ｐ明朝" w:hAnsi="ＭＳ Ｐ明朝"/>
                <w:bCs/>
                <w:sz w:val="22"/>
              </w:rPr>
              <w:t>PEFC評議会とが締結する契約の有効期間のうちどちらか短い方に合致させることとする。</w:t>
            </w:r>
          </w:p>
          <w:p w14:paraId="0A41398A" w14:textId="7764D8E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SGEC</w:t>
            </w:r>
            <w:r w:rsidR="00040D29" w:rsidRPr="00D81982">
              <w:rPr>
                <w:rFonts w:ascii="ＭＳ Ｐ明朝" w:eastAsia="ＭＳ Ｐ明朝" w:hAnsi="ＭＳ Ｐ明朝"/>
                <w:sz w:val="22"/>
                <w:u w:val="single"/>
              </w:rPr>
              <w:t>/PEFCジャパン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PEFC公示契約に違反があった場合は、その終了時又は契約途中において中止を行うことが出来る。</w:t>
            </w:r>
          </w:p>
          <w:p w14:paraId="034908AD" w14:textId="77777777" w:rsidR="00971495" w:rsidRPr="00D81982" w:rsidRDefault="00971495" w:rsidP="00971495">
            <w:pPr>
              <w:rPr>
                <w:rFonts w:ascii="ＭＳ Ｐ明朝" w:eastAsia="ＭＳ Ｐ明朝" w:hAnsi="ＭＳ Ｐ明朝"/>
                <w:sz w:val="22"/>
              </w:rPr>
            </w:pPr>
          </w:p>
          <w:p w14:paraId="23DE8866" w14:textId="2F7C35F8" w:rsidR="00971495" w:rsidRPr="00D81982" w:rsidRDefault="00971495" w:rsidP="00971495">
            <w:pPr>
              <w:rPr>
                <w:rFonts w:ascii="ＭＳ Ｐ明朝" w:eastAsia="ＭＳ Ｐ明朝" w:hAnsi="ＭＳ Ｐ明朝"/>
                <w:bCs/>
                <w:sz w:val="22"/>
              </w:rPr>
            </w:pPr>
          </w:p>
          <w:p w14:paraId="4B2F2B75" w14:textId="5F96C767" w:rsidR="003C7F19" w:rsidRPr="00D81982" w:rsidRDefault="003C7F19" w:rsidP="00971495">
            <w:pPr>
              <w:rPr>
                <w:rFonts w:ascii="ＭＳ Ｐ明朝" w:eastAsia="ＭＳ Ｐ明朝" w:hAnsi="ＭＳ Ｐ明朝"/>
                <w:bCs/>
                <w:sz w:val="22"/>
              </w:rPr>
            </w:pPr>
          </w:p>
          <w:p w14:paraId="366C953B" w14:textId="7EA5D7F7" w:rsidR="003C7F19" w:rsidRPr="00D81982" w:rsidRDefault="003C7F19" w:rsidP="00971495">
            <w:pPr>
              <w:rPr>
                <w:rFonts w:ascii="ＭＳ Ｐ明朝" w:eastAsia="ＭＳ Ｐ明朝" w:hAnsi="ＭＳ Ｐ明朝"/>
                <w:bCs/>
                <w:sz w:val="22"/>
              </w:rPr>
            </w:pPr>
          </w:p>
          <w:p w14:paraId="3B5B0F46" w14:textId="2F65C3AD" w:rsidR="003C7F19" w:rsidRPr="00D81982" w:rsidRDefault="003C7F19" w:rsidP="00971495">
            <w:pPr>
              <w:rPr>
                <w:rFonts w:ascii="ＭＳ Ｐ明朝" w:eastAsia="ＭＳ Ｐ明朝" w:hAnsi="ＭＳ Ｐ明朝"/>
                <w:bCs/>
                <w:sz w:val="22"/>
              </w:rPr>
            </w:pPr>
          </w:p>
          <w:p w14:paraId="6E10961E" w14:textId="0D5BE7AD" w:rsidR="003C7F19" w:rsidRPr="00D81982" w:rsidRDefault="003C7F19" w:rsidP="00971495">
            <w:pPr>
              <w:rPr>
                <w:rFonts w:ascii="ＭＳ Ｐ明朝" w:eastAsia="ＭＳ Ｐ明朝" w:hAnsi="ＭＳ Ｐ明朝"/>
                <w:bCs/>
                <w:sz w:val="22"/>
              </w:rPr>
            </w:pPr>
          </w:p>
          <w:p w14:paraId="19D3852F" w14:textId="62A90B6D" w:rsidR="003C7F19" w:rsidRPr="00D81982" w:rsidRDefault="003C7F19" w:rsidP="00971495">
            <w:pPr>
              <w:rPr>
                <w:rFonts w:ascii="ＭＳ Ｐ明朝" w:eastAsia="ＭＳ Ｐ明朝" w:hAnsi="ＭＳ Ｐ明朝"/>
                <w:bCs/>
                <w:sz w:val="22"/>
              </w:rPr>
            </w:pPr>
          </w:p>
          <w:p w14:paraId="0A284D03" w14:textId="471F1B98" w:rsidR="003C7F19" w:rsidRPr="00D81982" w:rsidRDefault="003C7F19" w:rsidP="00971495">
            <w:pPr>
              <w:rPr>
                <w:rFonts w:ascii="ＭＳ Ｐ明朝" w:eastAsia="ＭＳ Ｐ明朝" w:hAnsi="ＭＳ Ｐ明朝"/>
                <w:bCs/>
                <w:sz w:val="22"/>
              </w:rPr>
            </w:pPr>
          </w:p>
          <w:p w14:paraId="0F727635" w14:textId="352D7684" w:rsidR="003C7F19" w:rsidRPr="00D81982" w:rsidRDefault="003C7F19" w:rsidP="00971495">
            <w:pPr>
              <w:rPr>
                <w:rFonts w:ascii="ＭＳ Ｐ明朝" w:eastAsia="ＭＳ Ｐ明朝" w:hAnsi="ＭＳ Ｐ明朝"/>
                <w:bCs/>
                <w:sz w:val="22"/>
              </w:rPr>
            </w:pPr>
          </w:p>
          <w:p w14:paraId="2C2886B0" w14:textId="29C3D486" w:rsidR="003C7F19" w:rsidRPr="00D81982" w:rsidRDefault="003C7F19" w:rsidP="00971495">
            <w:pPr>
              <w:rPr>
                <w:rFonts w:ascii="ＭＳ Ｐ明朝" w:eastAsia="ＭＳ Ｐ明朝" w:hAnsi="ＭＳ Ｐ明朝"/>
                <w:bCs/>
                <w:sz w:val="22"/>
              </w:rPr>
            </w:pPr>
          </w:p>
          <w:p w14:paraId="58BCD033" w14:textId="5E8C2538" w:rsidR="003C7F19" w:rsidRPr="00D81982" w:rsidRDefault="003C7F19" w:rsidP="00971495">
            <w:pPr>
              <w:rPr>
                <w:rFonts w:ascii="ＭＳ Ｐ明朝" w:eastAsia="ＭＳ Ｐ明朝" w:hAnsi="ＭＳ Ｐ明朝"/>
                <w:bCs/>
                <w:sz w:val="22"/>
              </w:rPr>
            </w:pPr>
          </w:p>
          <w:p w14:paraId="417CB660" w14:textId="686D6354" w:rsidR="003C7F19" w:rsidRPr="00D81982" w:rsidRDefault="003C7F19" w:rsidP="00971495">
            <w:pPr>
              <w:rPr>
                <w:rFonts w:ascii="ＭＳ Ｐ明朝" w:eastAsia="ＭＳ Ｐ明朝" w:hAnsi="ＭＳ Ｐ明朝"/>
                <w:bCs/>
                <w:sz w:val="22"/>
              </w:rPr>
            </w:pPr>
          </w:p>
          <w:p w14:paraId="47888148" w14:textId="5AD472FB" w:rsidR="003C7F19" w:rsidRPr="00D81982" w:rsidRDefault="003C7F19" w:rsidP="00971495">
            <w:pPr>
              <w:rPr>
                <w:rFonts w:ascii="ＭＳ Ｐ明朝" w:eastAsia="ＭＳ Ｐ明朝" w:hAnsi="ＭＳ Ｐ明朝"/>
                <w:bCs/>
                <w:sz w:val="22"/>
              </w:rPr>
            </w:pPr>
          </w:p>
          <w:p w14:paraId="234C007F" w14:textId="35BBBE89" w:rsidR="003C7F19" w:rsidRPr="00D81982" w:rsidRDefault="003C7F19" w:rsidP="00971495">
            <w:pPr>
              <w:rPr>
                <w:rFonts w:ascii="ＭＳ Ｐ明朝" w:eastAsia="ＭＳ Ｐ明朝" w:hAnsi="ＭＳ Ｐ明朝"/>
                <w:bCs/>
                <w:sz w:val="22"/>
              </w:rPr>
            </w:pPr>
          </w:p>
          <w:p w14:paraId="7E8962A9" w14:textId="779AE5E0" w:rsidR="003C7F19" w:rsidRPr="00D81982" w:rsidRDefault="003C7F19" w:rsidP="00971495">
            <w:pPr>
              <w:rPr>
                <w:rFonts w:ascii="ＭＳ Ｐ明朝" w:eastAsia="ＭＳ Ｐ明朝" w:hAnsi="ＭＳ Ｐ明朝"/>
                <w:bCs/>
                <w:sz w:val="22"/>
              </w:rPr>
            </w:pPr>
          </w:p>
          <w:p w14:paraId="0C71C594" w14:textId="03B57458" w:rsidR="003C7F19" w:rsidRPr="00D81982" w:rsidRDefault="003C7F19" w:rsidP="00971495">
            <w:pPr>
              <w:rPr>
                <w:rFonts w:ascii="ＭＳ Ｐ明朝" w:eastAsia="ＭＳ Ｐ明朝" w:hAnsi="ＭＳ Ｐ明朝"/>
                <w:bCs/>
                <w:sz w:val="22"/>
              </w:rPr>
            </w:pPr>
          </w:p>
          <w:p w14:paraId="633D0293" w14:textId="36989A7E" w:rsidR="003C7F19" w:rsidRPr="00D81982" w:rsidRDefault="003C7F19" w:rsidP="00971495">
            <w:pPr>
              <w:rPr>
                <w:rFonts w:ascii="ＭＳ Ｐ明朝" w:eastAsia="ＭＳ Ｐ明朝" w:hAnsi="ＭＳ Ｐ明朝"/>
                <w:bCs/>
                <w:sz w:val="22"/>
              </w:rPr>
            </w:pPr>
          </w:p>
          <w:p w14:paraId="176BAC7E" w14:textId="18C513A6" w:rsidR="003C7F19" w:rsidRPr="00D81982" w:rsidRDefault="003C7F19" w:rsidP="00971495">
            <w:pPr>
              <w:rPr>
                <w:rFonts w:ascii="ＭＳ Ｐ明朝" w:eastAsia="ＭＳ Ｐ明朝" w:hAnsi="ＭＳ Ｐ明朝"/>
                <w:bCs/>
                <w:sz w:val="22"/>
              </w:rPr>
            </w:pPr>
          </w:p>
          <w:p w14:paraId="5B8F91C8" w14:textId="2DD894A0" w:rsidR="003C7F19" w:rsidRPr="00D81982" w:rsidRDefault="003C7F19" w:rsidP="00971495">
            <w:pPr>
              <w:rPr>
                <w:rFonts w:ascii="ＭＳ Ｐ明朝" w:eastAsia="ＭＳ Ｐ明朝" w:hAnsi="ＭＳ Ｐ明朝"/>
                <w:bCs/>
                <w:sz w:val="22"/>
              </w:rPr>
            </w:pPr>
          </w:p>
          <w:p w14:paraId="68CA9856" w14:textId="3F430FC2" w:rsidR="003C7F19" w:rsidRPr="00D81982" w:rsidRDefault="003C7F19" w:rsidP="00971495">
            <w:pPr>
              <w:rPr>
                <w:rFonts w:ascii="ＭＳ Ｐ明朝" w:eastAsia="ＭＳ Ｐ明朝" w:hAnsi="ＭＳ Ｐ明朝"/>
                <w:bCs/>
                <w:sz w:val="22"/>
              </w:rPr>
            </w:pPr>
          </w:p>
          <w:p w14:paraId="0AC04A44" w14:textId="77777777" w:rsidR="003C7F19" w:rsidRPr="00D81982" w:rsidRDefault="003C7F19" w:rsidP="00971495">
            <w:pPr>
              <w:rPr>
                <w:rFonts w:ascii="ＭＳ Ｐ明朝" w:eastAsia="ＭＳ Ｐ明朝" w:hAnsi="ＭＳ Ｐ明朝"/>
                <w:bCs/>
                <w:sz w:val="22"/>
              </w:rPr>
            </w:pPr>
          </w:p>
          <w:p w14:paraId="20166545" w14:textId="5A92F0FB" w:rsidR="00971495" w:rsidRPr="00D81982" w:rsidRDefault="000D04F4" w:rsidP="00971495">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付属書２</w:t>
            </w:r>
          </w:p>
          <w:p w14:paraId="73C66DCB" w14:textId="77777777" w:rsidR="00971495" w:rsidRPr="00D81982" w:rsidRDefault="00971495" w:rsidP="00971495">
            <w:pPr>
              <w:jc w:val="center"/>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1E6EFFC8" w14:textId="77777777" w:rsidR="00971495" w:rsidRPr="00D81982" w:rsidRDefault="00971495" w:rsidP="00971495">
            <w:pPr>
              <w:jc w:val="center"/>
              <w:rPr>
                <w:rFonts w:ascii="ＭＳ Ｐ明朝" w:eastAsia="ＭＳ Ｐ明朝" w:hAnsi="ＭＳ Ｐ明朝"/>
                <w:b/>
                <w:sz w:val="22"/>
              </w:rPr>
            </w:pPr>
          </w:p>
          <w:p w14:paraId="23575906" w14:textId="56D352B9" w:rsidR="00971495" w:rsidRPr="00D81982" w:rsidRDefault="00040D29" w:rsidP="00773C9E">
            <w:pPr>
              <w:pStyle w:val="ab"/>
              <w:numPr>
                <w:ilvl w:val="0"/>
                <w:numId w:val="27"/>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00971495" w:rsidRPr="00D81982">
              <w:rPr>
                <w:rFonts w:ascii="ＭＳ Ｐ明朝" w:eastAsia="ＭＳ Ｐ明朝" w:hAnsi="ＭＳ Ｐ明朝" w:hint="eastAsia"/>
                <w:b/>
              </w:rPr>
              <w:t xml:space="preserve">一般社団法人緑の循環認証会議　</w:t>
            </w:r>
            <w:r w:rsidR="00971495" w:rsidRPr="00D81982">
              <w:rPr>
                <w:rFonts w:ascii="ＭＳ Ｐ明朝" w:eastAsia="ＭＳ Ｐ明朝" w:hAnsi="ＭＳ Ｐ明朝" w:hint="eastAsia"/>
              </w:rPr>
              <w:t>（以下「</w:t>
            </w:r>
            <w:r w:rsidR="00971495" w:rsidRPr="00D81982">
              <w:rPr>
                <w:rFonts w:ascii="ＭＳ Ｐ明朝" w:eastAsia="ＭＳ Ｐ明朝" w:hAnsi="ＭＳ Ｐ明朝"/>
              </w:rPr>
              <w:t>SGEC」という）と、</w:t>
            </w:r>
          </w:p>
          <w:p w14:paraId="68FF0BF3" w14:textId="77777777" w:rsidR="00971495" w:rsidRPr="00D81982" w:rsidRDefault="00971495" w:rsidP="00971495">
            <w:pPr>
              <w:rPr>
                <w:rFonts w:ascii="ＭＳ Ｐ明朝" w:eastAsia="ＭＳ Ｐ明朝" w:hAnsi="ＭＳ Ｐ明朝"/>
                <w:b/>
                <w:sz w:val="22"/>
              </w:rPr>
            </w:pPr>
          </w:p>
          <w:p w14:paraId="741AE32F" w14:textId="77777777" w:rsidR="00040D29"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b/>
                <w:sz w:val="22"/>
              </w:rPr>
              <w:t>（２）</w:t>
            </w:r>
            <w:r w:rsidR="00040D29"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B7A6224" w14:textId="468A64E8" w:rsidR="00971495" w:rsidRPr="00D81982" w:rsidRDefault="00971495" w:rsidP="00040D2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4113B208" w14:textId="77777777" w:rsidR="00971495" w:rsidRPr="00D81982" w:rsidRDefault="00971495" w:rsidP="00971495">
            <w:pPr>
              <w:rPr>
                <w:rFonts w:ascii="ＭＳ Ｐ明朝" w:eastAsia="ＭＳ Ｐ明朝" w:hAnsi="ＭＳ Ｐ明朝"/>
                <w:sz w:val="22"/>
              </w:rPr>
            </w:pPr>
          </w:p>
          <w:p w14:paraId="2BA1A42A" w14:textId="6335C338"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08F18C9" w14:textId="77777777" w:rsidR="00040D29" w:rsidRPr="00D81982" w:rsidRDefault="00040D29" w:rsidP="00040D29"/>
          <w:p w14:paraId="7323AF21" w14:textId="3DB0CC0E"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3B0276F4" w14:textId="34ECFC5A"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00040D29"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689A531E" w14:textId="7112AC6F"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70DB639F" w14:textId="77777777"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044E00ED" w14:textId="133208FB" w:rsidR="00971495" w:rsidRPr="00D81982" w:rsidRDefault="00971495" w:rsidP="00971495">
            <w:pPr>
              <w:ind w:firstLineChars="200" w:firstLine="44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018F39CA" w14:textId="77777777" w:rsidR="001C28B7" w:rsidRPr="00D81982" w:rsidRDefault="001C28B7" w:rsidP="00971495">
            <w:pPr>
              <w:ind w:firstLineChars="200" w:firstLine="440"/>
              <w:rPr>
                <w:rFonts w:ascii="ＭＳ Ｐ明朝" w:eastAsia="ＭＳ Ｐ明朝" w:hAnsi="ＭＳ Ｐ明朝"/>
                <w:sz w:val="22"/>
              </w:rPr>
            </w:pPr>
          </w:p>
          <w:p w14:paraId="3F863ACC"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B8A6E84" w14:textId="77777777" w:rsidR="00971495" w:rsidRPr="00E90E5B" w:rsidRDefault="00971495" w:rsidP="00971495">
            <w:pPr>
              <w:rPr>
                <w:rFonts w:ascii="ＭＳ Ｐ明朝" w:eastAsia="ＭＳ Ｐ明朝" w:hAnsi="ＭＳ Ｐ明朝"/>
                <w:b/>
                <w:sz w:val="22"/>
              </w:rPr>
            </w:pPr>
          </w:p>
          <w:p w14:paraId="28BE7F98"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1E27FF94" w14:textId="5142FA08" w:rsidR="00971495" w:rsidRPr="00D81982" w:rsidRDefault="00971495" w:rsidP="00F24D6A">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w:t>
            </w:r>
            <w:r w:rsidR="00F24D6A"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F849911" w14:textId="1BBE7205" w:rsidR="00971495" w:rsidRPr="00D81982" w:rsidRDefault="00971495" w:rsidP="00971495">
            <w:pPr>
              <w:ind w:leftChars="85" w:left="178" w:firstLineChars="106" w:firstLine="23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00040D29"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040D29"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w:t>
            </w:r>
            <w:r w:rsidR="00040D29" w:rsidRPr="00D81982">
              <w:rPr>
                <w:rFonts w:ascii="ＭＳ Ｐ明朝" w:eastAsia="ＭＳ Ｐ明朝" w:hAnsi="ＭＳ Ｐ明朝" w:hint="eastAsia"/>
                <w:sz w:val="22"/>
              </w:rPr>
              <w:t>同文書</w:t>
            </w:r>
            <w:r w:rsidRPr="00D81982">
              <w:rPr>
                <w:rFonts w:ascii="ＭＳ Ｐ明朝" w:eastAsia="ＭＳ Ｐ明朝" w:hAnsi="ＭＳ Ｐ明朝" w:hint="eastAsia"/>
                <w:sz w:val="22"/>
              </w:rPr>
              <w:t>は、現在のまま又はＰＥＦＣ評議会によって随時改定された場合にあっても有効である。</w:t>
            </w:r>
          </w:p>
          <w:p w14:paraId="1CF12C3F" w14:textId="4B1198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sz w:val="22"/>
              </w:rPr>
              <w:t xml:space="preserve"> 認証および認定の手順</w:t>
            </w:r>
          </w:p>
          <w:p w14:paraId="6B3B2528" w14:textId="604B0612" w:rsidR="00971495" w:rsidRPr="00D81982" w:rsidRDefault="00971495" w:rsidP="00971495">
            <w:pPr>
              <w:ind w:leftChars="150" w:left="315" w:firstLineChars="100" w:firstLine="220"/>
              <w:rPr>
                <w:rFonts w:ascii="ＭＳ Ｐ明朝" w:eastAsia="ＭＳ Ｐ明朝" w:hAnsi="ＭＳ Ｐ明朝"/>
                <w:sz w:val="22"/>
              </w:rPr>
            </w:pPr>
            <w:r w:rsidRPr="00D81982">
              <w:rPr>
                <w:rFonts w:ascii="ＭＳ Ｐ明朝" w:eastAsia="ＭＳ Ｐ明朝" w:hAnsi="ＭＳ Ｐ明朝" w:hint="eastAsia"/>
                <w:sz w:val="22"/>
              </w:rPr>
              <w:t>該当文書は、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F24D6A" w:rsidRPr="00E90E5B">
              <w:rPr>
                <w:rFonts w:ascii="ＭＳ Ｐ明朝" w:eastAsia="ＭＳ Ｐ明朝" w:hAnsi="ＭＳ Ｐ明朝" w:hint="eastAsia"/>
                <w:sz w:val="22"/>
              </w:rPr>
              <w:t xml:space="preserve">　同文書</w:t>
            </w:r>
            <w:r w:rsidRPr="00E90E5B">
              <w:rPr>
                <w:rFonts w:ascii="ＭＳ Ｐ明朝" w:eastAsia="ＭＳ Ｐ明朝" w:hAnsi="ＭＳ Ｐ明朝" w:hint="eastAsia"/>
                <w:sz w:val="22"/>
              </w:rPr>
              <w:t>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70D592E" w14:textId="2F860AE6"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3623180C" w14:textId="077A9338"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7B5E5222" w14:textId="77777777" w:rsidR="00971495" w:rsidRPr="00D81982" w:rsidRDefault="00971495" w:rsidP="00971495">
            <w:pPr>
              <w:rPr>
                <w:rFonts w:ascii="ＭＳ Ｐ明朝" w:eastAsia="ＭＳ Ｐ明朝" w:hAnsi="ＭＳ Ｐ明朝"/>
                <w:sz w:val="22"/>
              </w:rPr>
            </w:pPr>
          </w:p>
          <w:p w14:paraId="6C81D105"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4B3C9198" w14:textId="77777777"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6DAA59E5" w14:textId="11E1AA8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40005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sz w:val="22"/>
              </w:rPr>
              <w:t xml:space="preserve"> </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w:t>
            </w:r>
            <w:r w:rsidR="00F94EC3" w:rsidRPr="00D81982">
              <w:rPr>
                <w:rFonts w:ascii="ＭＳ Ｐ明朝" w:eastAsia="ＭＳ Ｐ明朝" w:hAnsi="ＭＳ Ｐ明朝" w:hint="eastAsia"/>
                <w:sz w:val="22"/>
              </w:rPr>
              <w:t>し</w:t>
            </w:r>
            <w:r w:rsidRPr="00D81982">
              <w:rPr>
                <w:rFonts w:ascii="ＭＳ Ｐ明朝" w:eastAsia="ＭＳ Ｐ明朝" w:hAnsi="ＭＳ Ｐ明朝" w:hint="eastAsia"/>
                <w:sz w:val="22"/>
              </w:rPr>
              <w:t>た認定証書を所持し、かつ、認定に関するいかなる変更についても直ちに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対して通知する。　認証機関は、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に対し各年の年初</w:t>
            </w:r>
            <w:r w:rsidR="00F24D6A"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要求がある時には有効な認定要求事項を充足していることを証明する最新の証拠書類を提供する。</w:t>
            </w:r>
          </w:p>
          <w:p w14:paraId="3B4792B0" w14:textId="108B231E"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lastRenderedPageBreak/>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Pr="00D81982">
              <w:rPr>
                <w:rFonts w:ascii="ＭＳ Ｐ明朝" w:eastAsia="ＭＳ Ｐ明朝" w:hAnsi="ＭＳ Ｐ明朝" w:hint="eastAsia"/>
                <w:sz w:val="22"/>
              </w:rPr>
              <w:t>に照らした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43D34460" w14:textId="4011053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認証機関は、日本の組織・企業に対して発行された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証書に関して、直ちに、又は既に発行された認証書の変更に関しては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に対し報告をする。</w:t>
            </w:r>
          </w:p>
          <w:p w14:paraId="1AF2F9EF" w14:textId="0ADF4DA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によって変更されることがある。料金に関する変更は、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が認証機関宛てに送る文書による報告に定める日からその効果を発する。</w:t>
            </w:r>
          </w:p>
          <w:p w14:paraId="766AFE3E" w14:textId="5A7AD5EA"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5</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00F24D6A"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評議会のホームページのデータベース上に、認証機関の名称やその他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976928" w:rsidRPr="00D81982">
              <w:rPr>
                <w:rFonts w:ascii="ＭＳ Ｐ明朝" w:eastAsia="ＭＳ Ｐ明朝" w:hAnsi="ＭＳ Ｐ明朝"/>
                <w:strike/>
                <w:sz w:val="22"/>
                <w:u w:val="single"/>
              </w:rPr>
              <w:t>1</w:t>
            </w:r>
            <w:r w:rsidR="00976928" w:rsidRPr="00D81982">
              <w:rPr>
                <w:rFonts w:ascii="ＭＳ Ｐ明朝" w:eastAsia="ＭＳ Ｐ明朝" w:hAnsi="ＭＳ Ｐ明朝"/>
                <w:sz w:val="22"/>
                <w:u w:val="single"/>
              </w:rPr>
              <w:t>9</w:t>
            </w:r>
            <w:r w:rsidR="0010711C"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に定められるデータを含め、認証機関の身元に関するデータが記載されることに同意する。</w:t>
            </w:r>
          </w:p>
          <w:p w14:paraId="01A8881D" w14:textId="77777777" w:rsidR="00971495" w:rsidRPr="00D81982" w:rsidRDefault="00971495" w:rsidP="00971495">
            <w:pPr>
              <w:ind w:left="821" w:hangingChars="373" w:hanging="821"/>
              <w:rPr>
                <w:rFonts w:ascii="ＭＳ Ｐ明朝" w:eastAsia="ＭＳ Ｐ明朝" w:hAnsi="ＭＳ Ｐ明朝"/>
                <w:sz w:val="22"/>
              </w:rPr>
            </w:pPr>
          </w:p>
          <w:p w14:paraId="397A701E" w14:textId="7E443768"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8D61EE" w:rsidRPr="00D81982">
              <w:rPr>
                <w:rFonts w:ascii="ＭＳ Ｐ明朝" w:eastAsia="ＭＳ Ｐ明朝" w:hAnsi="ＭＳ Ｐ明朝"/>
                <w:b/>
                <w:sz w:val="22"/>
              </w:rPr>
              <w:t>/PEFC</w:t>
            </w:r>
            <w:r w:rsidR="008D61EE" w:rsidRPr="00D81982">
              <w:rPr>
                <w:rFonts w:ascii="ＭＳ Ｐ明朝" w:eastAsia="ＭＳ Ｐ明朝" w:hAnsi="ＭＳ Ｐ明朝" w:hint="eastAsia"/>
                <w:b/>
                <w:sz w:val="22"/>
              </w:rPr>
              <w:t>ジャパン</w:t>
            </w:r>
            <w:r w:rsidRPr="00D81982">
              <w:rPr>
                <w:rFonts w:ascii="ＭＳ Ｐ明朝" w:eastAsia="ＭＳ Ｐ明朝" w:hAnsi="ＭＳ Ｐ明朝" w:hint="eastAsia"/>
                <w:b/>
                <w:sz w:val="22"/>
              </w:rPr>
              <w:t>の責務</w:t>
            </w:r>
          </w:p>
          <w:p w14:paraId="292BEF7D" w14:textId="362A355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は、この契約書を遵守して認証機関が発行する認証書を承認し、認証書の保有者に対し</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評議会が定める条件に従って、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ロゴの使用許可申請を受理する。</w:t>
            </w:r>
          </w:p>
          <w:p w14:paraId="158F6362" w14:textId="052465CE"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文書のいかなる変更についても認証機関に対して通知する義務を負う。</w:t>
            </w:r>
          </w:p>
          <w:p w14:paraId="38E45954" w14:textId="77777777" w:rsidR="00971495" w:rsidRPr="00D81982" w:rsidRDefault="00971495" w:rsidP="00971495">
            <w:pPr>
              <w:ind w:left="783" w:hangingChars="373" w:hanging="783"/>
            </w:pPr>
          </w:p>
          <w:p w14:paraId="2B43C43B" w14:textId="7777777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61CBE7AB" w14:textId="1C487A06"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66837BF6" w14:textId="1973D844"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公示契約の規定が充足されていないことを信ずるに足る理由を有する場合は、当該</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の契約を直ちに中断することができる。</w:t>
            </w:r>
          </w:p>
          <w:p w14:paraId="5D377B56" w14:textId="3F0FAB74"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4836C75" w14:textId="3B96BBFB" w:rsidR="00971495" w:rsidRPr="00D81982" w:rsidRDefault="00971495" w:rsidP="00400057">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40005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前４</w:t>
            </w:r>
            <w:r w:rsidR="00400057" w:rsidRPr="00D81982">
              <w:rPr>
                <w:rFonts w:ascii="ＭＳ Ｐ明朝" w:eastAsia="ＭＳ Ｐ明朝" w:hAnsi="ＭＳ Ｐ明朝"/>
                <w:sz w:val="22"/>
              </w:rPr>
              <w:t>.</w:t>
            </w:r>
            <w:r w:rsidRPr="00D81982">
              <w:rPr>
                <w:rFonts w:ascii="ＭＳ Ｐ明朝" w:eastAsia="ＭＳ Ｐ明朝" w:hAnsi="ＭＳ Ｐ明朝"/>
                <w:sz w:val="22"/>
              </w:rPr>
              <w:t>1，4</w:t>
            </w:r>
            <w:r w:rsidR="00400057" w:rsidRPr="00D81982">
              <w:rPr>
                <w:rFonts w:ascii="ＭＳ Ｐ明朝" w:eastAsia="ＭＳ Ｐ明朝" w:hAnsi="ＭＳ Ｐ明朝"/>
                <w:sz w:val="22"/>
              </w:rPr>
              <w:t>.</w:t>
            </w:r>
            <w:r w:rsidRPr="00D81982">
              <w:rPr>
                <w:rFonts w:ascii="ＭＳ Ｐ明朝" w:eastAsia="ＭＳ Ｐ明朝" w:hAnsi="ＭＳ Ｐ明朝"/>
                <w:sz w:val="22"/>
              </w:rPr>
              <w:t>2，4</w:t>
            </w:r>
            <w:r w:rsidR="00400057"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10711C"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30E492A8" w14:textId="5AE5466E" w:rsidR="00971495" w:rsidRPr="00E90E5B" w:rsidRDefault="00971495" w:rsidP="00400057">
            <w:pPr>
              <w:ind w:leftChars="15" w:left="360" w:hangingChars="149" w:hanging="329"/>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66AB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は、公示契約の一時的契約解消や終了によって認証機関が被る費用や被害を弁償する義務を負わない。</w:t>
            </w:r>
          </w:p>
          <w:p w14:paraId="4BDAFBD1" w14:textId="77777777" w:rsidR="00971495" w:rsidRPr="00D81982" w:rsidRDefault="00971495" w:rsidP="00971495">
            <w:pPr>
              <w:rPr>
                <w:rFonts w:ascii="ＭＳ Ｐ明朝" w:eastAsia="ＭＳ Ｐ明朝" w:hAnsi="ＭＳ Ｐ明朝"/>
                <w:sz w:val="22"/>
              </w:rPr>
            </w:pPr>
          </w:p>
          <w:p w14:paraId="2AFB510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066033B1"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33ABBEFB" w14:textId="77777777" w:rsidR="00971495" w:rsidRPr="00D81982" w:rsidRDefault="00971495" w:rsidP="00971495">
            <w:pPr>
              <w:ind w:left="29" w:hangingChars="13" w:hanging="29"/>
              <w:rPr>
                <w:rFonts w:ascii="ＭＳ Ｐ明朝" w:eastAsia="ＭＳ Ｐ明朝" w:hAnsi="ＭＳ Ｐ明朝"/>
                <w:sz w:val="22"/>
              </w:rPr>
            </w:pPr>
          </w:p>
          <w:p w14:paraId="25831358" w14:textId="77777777" w:rsidR="00053E61" w:rsidRPr="00D81982" w:rsidRDefault="00971495" w:rsidP="0010711C">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44E7F1CC" w14:textId="1F4B9766" w:rsidR="007B234D" w:rsidRPr="00D81982" w:rsidRDefault="007B234D" w:rsidP="0010711C">
            <w:pPr>
              <w:ind w:left="29" w:hangingChars="13" w:hanging="29"/>
              <w:rPr>
                <w:rFonts w:ascii="ＭＳ Ｐ明朝" w:eastAsia="ＭＳ Ｐ明朝" w:hAnsi="ＭＳ Ｐ明朝"/>
                <w:sz w:val="22"/>
              </w:rPr>
            </w:pPr>
          </w:p>
          <w:p w14:paraId="31FBDFEC" w14:textId="26CA3F98" w:rsidR="00FF5E5F" w:rsidRPr="00D81982" w:rsidRDefault="00FF5E5F" w:rsidP="0010711C">
            <w:pPr>
              <w:ind w:left="29" w:hangingChars="13" w:hanging="29"/>
              <w:rPr>
                <w:rFonts w:ascii="ＭＳ Ｐ明朝" w:eastAsia="ＭＳ Ｐ明朝" w:hAnsi="ＭＳ Ｐ明朝"/>
                <w:sz w:val="22"/>
              </w:rPr>
            </w:pPr>
          </w:p>
          <w:p w14:paraId="37F68269" w14:textId="77777777" w:rsidR="00FF5E5F" w:rsidRPr="00D81982" w:rsidRDefault="00FF5E5F" w:rsidP="0010711C">
            <w:pPr>
              <w:ind w:left="29" w:hangingChars="13" w:hanging="29"/>
              <w:rPr>
                <w:rFonts w:ascii="ＭＳ Ｐ明朝" w:eastAsia="ＭＳ Ｐ明朝" w:hAnsi="ＭＳ Ｐ明朝"/>
                <w:sz w:val="22"/>
              </w:rPr>
            </w:pPr>
          </w:p>
          <w:p w14:paraId="333226C2" w14:textId="46D390EE" w:rsidR="00D17D56" w:rsidRPr="00D81982" w:rsidRDefault="001300E7" w:rsidP="00D17D56">
            <w:pPr>
              <w:rPr>
                <w:rFonts w:ascii="ＭＳ Ｐ明朝" w:eastAsia="ＭＳ Ｐ明朝" w:hAnsi="ＭＳ Ｐ明朝"/>
                <w:sz w:val="22"/>
              </w:rPr>
            </w:pPr>
            <w:r w:rsidRPr="00D81982">
              <w:rPr>
                <w:rFonts w:ascii="ＭＳ Ｐ明朝" w:eastAsia="ＭＳ Ｐ明朝" w:hAnsi="ＭＳ Ｐ明朝"/>
                <w:sz w:val="22"/>
              </w:rPr>
              <w:lastRenderedPageBreak/>
              <w:t>S</w:t>
            </w:r>
            <w:r w:rsidR="00D17D56" w:rsidRPr="00D81982">
              <w:rPr>
                <w:rFonts w:ascii="ＭＳ Ｐ明朝" w:eastAsia="ＭＳ Ｐ明朝" w:hAnsi="ＭＳ Ｐ明朝"/>
                <w:sz w:val="22"/>
              </w:rPr>
              <w:t>GEC附属文書</w:t>
            </w:r>
          </w:p>
          <w:p w14:paraId="2605B67F"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2-10-1-3　2016</w:t>
            </w:r>
          </w:p>
          <w:p w14:paraId="4436EDB1"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0A498B0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2016、4、1</w:t>
            </w:r>
          </w:p>
          <w:p w14:paraId="42682CD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D2B99C5" w14:textId="6FA7C97B" w:rsidR="00D17D56" w:rsidRPr="00D81982" w:rsidRDefault="00D17D56" w:rsidP="001300E7">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CB6C24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A4801F8"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 xml:space="preserve">      　　　　</w:t>
            </w:r>
          </w:p>
          <w:p w14:paraId="678081A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序文</w:t>
            </w:r>
          </w:p>
          <w:p w14:paraId="47FBA9FB" w14:textId="77777777" w:rsidR="00D17D56" w:rsidRPr="00D81982" w:rsidRDefault="00D17D56" w:rsidP="00D17D56">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1CB4DDC0" w14:textId="77777777" w:rsidR="00D17D56" w:rsidRPr="00D81982" w:rsidRDefault="00D17D56" w:rsidP="00D17D56">
            <w:pPr>
              <w:rPr>
                <w:rFonts w:ascii="ＭＳ Ｐ明朝" w:eastAsia="ＭＳ Ｐ明朝" w:hAnsi="ＭＳ Ｐ明朝"/>
                <w:sz w:val="22"/>
              </w:rPr>
            </w:pPr>
          </w:p>
          <w:p w14:paraId="61ABC0E0"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1　適用範囲</w:t>
            </w:r>
          </w:p>
          <w:p w14:paraId="15133F13"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1E676C62" w14:textId="77777777" w:rsidR="00D17D56" w:rsidRPr="00D81982" w:rsidRDefault="00D17D56" w:rsidP="00D17D56">
            <w:pPr>
              <w:rPr>
                <w:rFonts w:ascii="ＭＳ Ｐ明朝" w:eastAsia="ＭＳ Ｐ明朝" w:hAnsi="ＭＳ Ｐ明朝"/>
                <w:sz w:val="22"/>
              </w:rPr>
            </w:pPr>
          </w:p>
          <w:p w14:paraId="00B5B31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　移行措置</w:t>
            </w:r>
          </w:p>
          <w:p w14:paraId="55A4116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123CA863" w14:textId="77777777" w:rsidR="00D17D56" w:rsidRPr="00D81982" w:rsidRDefault="00D17D56" w:rsidP="00D17D56">
            <w:pPr>
              <w:ind w:firstLineChars="100" w:firstLine="220"/>
              <w:rPr>
                <w:rFonts w:ascii="ＭＳ Ｐ明朝" w:eastAsia="ＭＳ Ｐ明朝" w:hAnsi="ＭＳ Ｐ明朝"/>
                <w:sz w:val="22"/>
              </w:rPr>
            </w:pPr>
          </w:p>
          <w:p w14:paraId="3C14A89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 xml:space="preserve">　　　　　　　　　　　　　　　　　記</w:t>
            </w:r>
          </w:p>
          <w:p w14:paraId="7F94A5C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3B74299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附則</w:t>
            </w:r>
          </w:p>
          <w:p w14:paraId="726D37B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62FF2C7D" w14:textId="77777777" w:rsidR="00D17D56" w:rsidRPr="00D81982" w:rsidRDefault="00D17D56" w:rsidP="00D17D56">
            <w:pPr>
              <w:rPr>
                <w:rFonts w:ascii="ＭＳ Ｐ明朝" w:eastAsia="ＭＳ Ｐ明朝" w:hAnsi="ＭＳ Ｐ明朝"/>
                <w:sz w:val="22"/>
              </w:rPr>
            </w:pPr>
          </w:p>
          <w:p w14:paraId="725A9C7C" w14:textId="77777777" w:rsidR="00D17D56" w:rsidRPr="00D81982" w:rsidRDefault="00D17D56" w:rsidP="00D17D56">
            <w:pPr>
              <w:ind w:firstLineChars="100" w:firstLine="220"/>
              <w:rPr>
                <w:rFonts w:ascii="ＭＳ Ｐ明朝" w:eastAsia="ＭＳ Ｐ明朝" w:hAnsi="ＭＳ Ｐ明朝"/>
                <w:b/>
                <w:sz w:val="22"/>
              </w:rPr>
            </w:pPr>
            <w:r w:rsidRPr="00D81982">
              <w:rPr>
                <w:rFonts w:ascii="ＭＳ Ｐ明朝" w:eastAsia="ＭＳ Ｐ明朝" w:hAnsi="ＭＳ Ｐ明朝"/>
                <w:sz w:val="22"/>
              </w:rPr>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19324287" w14:textId="77777777" w:rsidR="00D17D56" w:rsidRPr="00D81982" w:rsidRDefault="00D17D56" w:rsidP="00D17D56">
            <w:pPr>
              <w:ind w:firstLineChars="100" w:firstLine="221"/>
              <w:rPr>
                <w:rFonts w:ascii="ＭＳ Ｐ明朝" w:eastAsia="ＭＳ Ｐ明朝" w:hAnsi="ＭＳ Ｐ明朝"/>
                <w:b/>
                <w:sz w:val="22"/>
              </w:rPr>
            </w:pPr>
          </w:p>
          <w:p w14:paraId="382EE3B9"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79E31043" w14:textId="77777777" w:rsidR="00D17D56" w:rsidRPr="00D81982" w:rsidRDefault="00D17D56" w:rsidP="00D17D56">
            <w:pPr>
              <w:ind w:leftChars="250" w:left="1075" w:hangingChars="250" w:hanging="5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16F3D54D" w14:textId="77777777" w:rsidR="00D17D56" w:rsidRPr="00D81982" w:rsidRDefault="00D17D56" w:rsidP="00D17D56">
            <w:pPr>
              <w:ind w:leftChars="450" w:left="945"/>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234AA14C"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2）1年間の移行措置</w:t>
            </w:r>
          </w:p>
          <w:p w14:paraId="011AAE8A"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77A69402"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4C89138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41BFF325"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7BDFB3FF"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50092A8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0AB09439" w14:textId="77777777" w:rsidR="00D17D56" w:rsidRPr="00D81982" w:rsidRDefault="00D17D56" w:rsidP="00D17D56">
            <w:pPr>
              <w:ind w:leftChars="100" w:left="210"/>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3332FDC3" w14:textId="77777777" w:rsidR="00D17D56" w:rsidRPr="00D81982" w:rsidRDefault="00D17D56" w:rsidP="00D17D56">
            <w:pPr>
              <w:rPr>
                <w:rFonts w:ascii="ＭＳ Ｐ明朝" w:eastAsia="ＭＳ Ｐ明朝" w:hAnsi="ＭＳ Ｐ明朝"/>
                <w:sz w:val="22"/>
              </w:rPr>
            </w:pPr>
          </w:p>
          <w:p w14:paraId="2032473F" w14:textId="77777777" w:rsidR="00441F36" w:rsidRPr="00D81982" w:rsidRDefault="00441F36" w:rsidP="00FF5E5F">
            <w:pPr>
              <w:rPr>
                <w:rFonts w:ascii="ＭＳ Ｐ明朝" w:eastAsia="ＭＳ Ｐ明朝" w:hAnsi="ＭＳ Ｐ明朝"/>
                <w:sz w:val="22"/>
              </w:rPr>
            </w:pPr>
          </w:p>
          <w:p w14:paraId="281FA0A3" w14:textId="77777777" w:rsidR="001300E7" w:rsidRPr="00D81982" w:rsidRDefault="001300E7" w:rsidP="00FF5E5F">
            <w:pPr>
              <w:rPr>
                <w:rFonts w:ascii="ＭＳ Ｐ明朝" w:eastAsia="ＭＳ Ｐ明朝" w:hAnsi="ＭＳ Ｐ明朝"/>
                <w:sz w:val="22"/>
              </w:rPr>
            </w:pPr>
          </w:p>
          <w:p w14:paraId="39605E09" w14:textId="77777777" w:rsidR="003C7F19" w:rsidRPr="00D81982" w:rsidRDefault="003C7F19" w:rsidP="00FF5E5F">
            <w:pPr>
              <w:rPr>
                <w:rFonts w:ascii="ＭＳ Ｐ明朝" w:eastAsia="ＭＳ Ｐ明朝" w:hAnsi="ＭＳ Ｐ明朝"/>
                <w:sz w:val="22"/>
              </w:rPr>
            </w:pPr>
          </w:p>
          <w:p w14:paraId="5E1221E5" w14:textId="77777777" w:rsidR="003C7F19" w:rsidRPr="00D81982" w:rsidRDefault="003C7F19" w:rsidP="00FF5E5F">
            <w:pPr>
              <w:rPr>
                <w:rFonts w:ascii="ＭＳ Ｐ明朝" w:eastAsia="ＭＳ Ｐ明朝" w:hAnsi="ＭＳ Ｐ明朝"/>
                <w:sz w:val="22"/>
              </w:rPr>
            </w:pPr>
          </w:p>
          <w:p w14:paraId="5C16EAF4" w14:textId="77777777" w:rsidR="003C7F19" w:rsidRPr="00D81982" w:rsidRDefault="003C7F19" w:rsidP="00FF5E5F">
            <w:pPr>
              <w:rPr>
                <w:rFonts w:ascii="ＭＳ Ｐ明朝" w:eastAsia="ＭＳ Ｐ明朝" w:hAnsi="ＭＳ Ｐ明朝"/>
                <w:sz w:val="22"/>
              </w:rPr>
            </w:pPr>
          </w:p>
          <w:p w14:paraId="20EA7838" w14:textId="77777777" w:rsidR="003C7F19" w:rsidRPr="00D81982" w:rsidRDefault="003C7F19" w:rsidP="00FF5E5F">
            <w:pPr>
              <w:rPr>
                <w:rFonts w:ascii="ＭＳ Ｐ明朝" w:eastAsia="ＭＳ Ｐ明朝" w:hAnsi="ＭＳ Ｐ明朝"/>
                <w:sz w:val="22"/>
              </w:rPr>
            </w:pPr>
          </w:p>
          <w:p w14:paraId="1120383C" w14:textId="77777777" w:rsidR="003C7F19" w:rsidRPr="00D81982" w:rsidRDefault="003C7F19" w:rsidP="00FF5E5F">
            <w:pPr>
              <w:rPr>
                <w:rFonts w:ascii="ＭＳ Ｐ明朝" w:eastAsia="ＭＳ Ｐ明朝" w:hAnsi="ＭＳ Ｐ明朝"/>
                <w:sz w:val="22"/>
              </w:rPr>
            </w:pPr>
          </w:p>
          <w:p w14:paraId="30A5B44A" w14:textId="77777777" w:rsidR="003C7F19" w:rsidRPr="00D81982" w:rsidRDefault="003C7F19" w:rsidP="00FF5E5F">
            <w:pPr>
              <w:rPr>
                <w:rFonts w:ascii="ＭＳ Ｐ明朝" w:eastAsia="ＭＳ Ｐ明朝" w:hAnsi="ＭＳ Ｐ明朝"/>
                <w:sz w:val="22"/>
              </w:rPr>
            </w:pPr>
          </w:p>
          <w:p w14:paraId="51F52BD9" w14:textId="77777777" w:rsidR="003C7F19" w:rsidRPr="00D81982" w:rsidRDefault="003C7F19" w:rsidP="00FF5E5F">
            <w:pPr>
              <w:rPr>
                <w:rFonts w:ascii="ＭＳ Ｐ明朝" w:eastAsia="ＭＳ Ｐ明朝" w:hAnsi="ＭＳ Ｐ明朝"/>
                <w:sz w:val="22"/>
              </w:rPr>
            </w:pPr>
          </w:p>
          <w:p w14:paraId="261E3DCC" w14:textId="77777777" w:rsidR="003C7F19" w:rsidRPr="00D81982" w:rsidRDefault="003C7F19" w:rsidP="00FF5E5F">
            <w:pPr>
              <w:rPr>
                <w:rFonts w:ascii="ＭＳ Ｐ明朝" w:eastAsia="ＭＳ Ｐ明朝" w:hAnsi="ＭＳ Ｐ明朝"/>
                <w:sz w:val="22"/>
              </w:rPr>
            </w:pPr>
          </w:p>
          <w:p w14:paraId="2AFFB53C" w14:textId="77777777" w:rsidR="003C7F19" w:rsidRPr="00D81982" w:rsidRDefault="003C7F19" w:rsidP="00FF5E5F">
            <w:pPr>
              <w:rPr>
                <w:rFonts w:ascii="ＭＳ Ｐ明朝" w:eastAsia="ＭＳ Ｐ明朝" w:hAnsi="ＭＳ Ｐ明朝"/>
                <w:sz w:val="22"/>
              </w:rPr>
            </w:pPr>
          </w:p>
          <w:p w14:paraId="4214A88C" w14:textId="77777777" w:rsidR="003C7F19" w:rsidRPr="00D81982" w:rsidRDefault="003C7F19" w:rsidP="00FF5E5F">
            <w:pPr>
              <w:rPr>
                <w:rFonts w:ascii="ＭＳ Ｐ明朝" w:eastAsia="ＭＳ Ｐ明朝" w:hAnsi="ＭＳ Ｐ明朝"/>
                <w:sz w:val="22"/>
              </w:rPr>
            </w:pPr>
          </w:p>
          <w:p w14:paraId="778840EB" w14:textId="77777777" w:rsidR="003C7F19" w:rsidRPr="00D81982" w:rsidRDefault="003C7F19" w:rsidP="00FF5E5F">
            <w:pPr>
              <w:rPr>
                <w:rFonts w:ascii="ＭＳ Ｐ明朝" w:eastAsia="ＭＳ Ｐ明朝" w:hAnsi="ＭＳ Ｐ明朝"/>
                <w:sz w:val="22"/>
              </w:rPr>
            </w:pPr>
          </w:p>
          <w:p w14:paraId="545E9BE8" w14:textId="77777777" w:rsidR="003C7F19" w:rsidRPr="00D81982" w:rsidRDefault="003C7F19" w:rsidP="00FF5E5F">
            <w:pPr>
              <w:rPr>
                <w:rFonts w:ascii="ＭＳ Ｐ明朝" w:eastAsia="ＭＳ Ｐ明朝" w:hAnsi="ＭＳ Ｐ明朝"/>
                <w:sz w:val="22"/>
              </w:rPr>
            </w:pPr>
          </w:p>
          <w:p w14:paraId="4C120732" w14:textId="77777777" w:rsidR="003C7F19" w:rsidRPr="00D81982" w:rsidRDefault="003C7F19" w:rsidP="00FF5E5F">
            <w:pPr>
              <w:rPr>
                <w:rFonts w:ascii="ＭＳ Ｐ明朝" w:eastAsia="ＭＳ Ｐ明朝" w:hAnsi="ＭＳ Ｐ明朝"/>
                <w:sz w:val="22"/>
              </w:rPr>
            </w:pPr>
          </w:p>
          <w:p w14:paraId="39B0C514" w14:textId="77777777" w:rsidR="003C7F19" w:rsidRPr="00D81982" w:rsidRDefault="003C7F19" w:rsidP="00FF5E5F">
            <w:pPr>
              <w:rPr>
                <w:rFonts w:ascii="ＭＳ Ｐ明朝" w:eastAsia="ＭＳ Ｐ明朝" w:hAnsi="ＭＳ Ｐ明朝"/>
                <w:sz w:val="22"/>
              </w:rPr>
            </w:pPr>
          </w:p>
          <w:p w14:paraId="10A3923C" w14:textId="77777777" w:rsidR="003C7F19" w:rsidRPr="00D81982" w:rsidRDefault="003C7F19" w:rsidP="00FF5E5F">
            <w:pPr>
              <w:rPr>
                <w:rFonts w:ascii="ＭＳ Ｐ明朝" w:eastAsia="ＭＳ Ｐ明朝" w:hAnsi="ＭＳ Ｐ明朝"/>
                <w:sz w:val="22"/>
              </w:rPr>
            </w:pPr>
          </w:p>
          <w:p w14:paraId="6EB4F8B9" w14:textId="77777777" w:rsidR="003C7F19" w:rsidRPr="00D81982" w:rsidRDefault="003C7F19" w:rsidP="00FF5E5F">
            <w:pPr>
              <w:rPr>
                <w:rFonts w:ascii="ＭＳ Ｐ明朝" w:eastAsia="ＭＳ Ｐ明朝" w:hAnsi="ＭＳ Ｐ明朝"/>
                <w:sz w:val="22"/>
              </w:rPr>
            </w:pPr>
          </w:p>
          <w:p w14:paraId="133BFE84" w14:textId="77777777" w:rsidR="003C7F19" w:rsidRPr="00D81982" w:rsidRDefault="003C7F19" w:rsidP="00FF5E5F">
            <w:pPr>
              <w:rPr>
                <w:rFonts w:ascii="ＭＳ Ｐ明朝" w:eastAsia="ＭＳ Ｐ明朝" w:hAnsi="ＭＳ Ｐ明朝"/>
                <w:sz w:val="22"/>
              </w:rPr>
            </w:pPr>
          </w:p>
          <w:p w14:paraId="2FD1FEDE" w14:textId="77777777" w:rsidR="003C7F19" w:rsidRPr="00D81982" w:rsidRDefault="003C7F19" w:rsidP="00FF5E5F">
            <w:pPr>
              <w:rPr>
                <w:rFonts w:ascii="ＭＳ Ｐ明朝" w:eastAsia="ＭＳ Ｐ明朝" w:hAnsi="ＭＳ Ｐ明朝"/>
                <w:sz w:val="22"/>
              </w:rPr>
            </w:pPr>
          </w:p>
          <w:p w14:paraId="751B97B2" w14:textId="7F9FC83E" w:rsidR="003C7F19" w:rsidRPr="00D81982" w:rsidRDefault="003C7F19" w:rsidP="00FF5E5F">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1BCB111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SGEC附属文書</w:t>
            </w:r>
          </w:p>
          <w:p w14:paraId="585C71A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 20xx</w:t>
            </w:r>
          </w:p>
          <w:p w14:paraId="6D8117F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0C823C9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20xx.xx.xx</w:t>
            </w:r>
          </w:p>
          <w:p w14:paraId="7B5A8A06" w14:textId="77777777" w:rsidR="002D4939" w:rsidRPr="00D81982" w:rsidRDefault="002D4939" w:rsidP="002D4939">
            <w:pPr>
              <w:widowControl/>
              <w:ind w:firstLineChars="100" w:firstLine="221"/>
              <w:rPr>
                <w:rFonts w:ascii="ＭＳ Ｐ明朝" w:eastAsia="ＭＳ Ｐ明朝" w:hAnsi="ＭＳ Ｐ明朝"/>
                <w:b/>
                <w:sz w:val="22"/>
                <w:lang w:val="en-GB"/>
              </w:rPr>
            </w:pPr>
          </w:p>
          <w:p w14:paraId="5B6DF1FA" w14:textId="77777777" w:rsidR="002D4939" w:rsidRPr="00D81982" w:rsidRDefault="002D4939" w:rsidP="002D4939">
            <w:pPr>
              <w:widowControl/>
              <w:ind w:firstLineChars="100" w:firstLine="221"/>
              <w:rPr>
                <w:rFonts w:ascii="ＭＳ Ｐ明朝" w:eastAsia="ＭＳ Ｐ明朝" w:hAnsi="ＭＳ Ｐ明朝" w:cs="Arial"/>
                <w:b/>
                <w:kern w:val="0"/>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/PEFC認証規格に基づく認証業務を行う認証機関に関する要求事項(抜粋　COC)</w:t>
            </w:r>
          </w:p>
          <w:p w14:paraId="23E8EFF2" w14:textId="77777777" w:rsidR="002D4939" w:rsidRPr="00D81982" w:rsidRDefault="002D4939" w:rsidP="002D4939">
            <w:pPr>
              <w:rPr>
                <w:rFonts w:ascii="ＭＳ Ｐ明朝" w:eastAsia="ＭＳ Ｐ明朝" w:hAnsi="ＭＳ Ｐ明朝"/>
                <w:sz w:val="22"/>
              </w:rPr>
            </w:pPr>
          </w:p>
          <w:p w14:paraId="3A49CE83" w14:textId="77777777" w:rsidR="002D4939" w:rsidRPr="00D81982" w:rsidRDefault="002D4939" w:rsidP="002D4939">
            <w:pPr>
              <w:rPr>
                <w:rFonts w:ascii="ＭＳ Ｐ明朝" w:eastAsia="ＭＳ Ｐ明朝" w:hAnsi="ＭＳ Ｐ明朝"/>
                <w:sz w:val="22"/>
              </w:rPr>
            </w:pPr>
          </w:p>
          <w:p w14:paraId="3C8448E3" w14:textId="77777777" w:rsidR="002D4939" w:rsidRPr="00D81982" w:rsidRDefault="002D4939" w:rsidP="002D4939">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39ED09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558D8AB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20F0BA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063E237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18E2548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3DD0CA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0DF0CC3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69D675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森林管理及びCoC認証申請者</w:t>
            </w:r>
          </w:p>
          <w:p w14:paraId="636C5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4EA678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63602C14" w14:textId="77777777" w:rsidR="002D4939" w:rsidRPr="00D81982" w:rsidRDefault="002D4939" w:rsidP="002D4939">
            <w:pPr>
              <w:rPr>
                <w:rFonts w:ascii="ＭＳ Ｐ明朝" w:eastAsia="ＭＳ Ｐ明朝" w:hAnsi="ＭＳ Ｐ明朝"/>
                <w:sz w:val="22"/>
              </w:rPr>
            </w:pPr>
          </w:p>
          <w:p w14:paraId="7B87ECA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r w:rsidRPr="00D81982">
              <w:rPr>
                <w:rFonts w:ascii="ＭＳ Ｐ明朝" w:eastAsia="ＭＳ Ｐ明朝" w:hAnsi="ＭＳ Ｐ明朝" w:cs="Arial"/>
                <w:kern w:val="0"/>
                <w:sz w:val="22"/>
                <w:lang w:val="en-GB"/>
              </w:rPr>
              <w:t>(削除)</w:t>
            </w:r>
          </w:p>
          <w:p w14:paraId="288DD5E0" w14:textId="77777777" w:rsidR="002D4939" w:rsidRPr="00D81982" w:rsidRDefault="002D4939" w:rsidP="002D4939">
            <w:pPr>
              <w:rPr>
                <w:rFonts w:ascii="ＭＳ Ｐ明朝" w:eastAsia="ＭＳ Ｐ明朝" w:hAnsi="ＭＳ Ｐ明朝"/>
                <w:sz w:val="22"/>
                <w:u w:val="single"/>
              </w:rPr>
            </w:pPr>
          </w:p>
          <w:p w14:paraId="6452AF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r w:rsidRPr="00D81982">
              <w:rPr>
                <w:rFonts w:ascii="ＭＳ Ｐ明朝" w:eastAsia="ＭＳ Ｐ明朝" w:hAnsi="ＭＳ Ｐ明朝" w:cs="Arial"/>
                <w:kern w:val="0"/>
                <w:sz w:val="22"/>
                <w:lang w:val="en-GB"/>
              </w:rPr>
              <w:t>CoC）(削除)</w:t>
            </w:r>
          </w:p>
          <w:p w14:paraId="532CDCC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一般的な規定</w:t>
            </w:r>
          </w:p>
          <w:p w14:paraId="7B1F509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7B64239F"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1.1.1　ロゴマーク使用ライセンス</w:t>
            </w:r>
          </w:p>
          <w:p w14:paraId="4BB778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1.1.2　ロゴマーク使用上の注意点についての依頼者への明示</w:t>
            </w:r>
          </w:p>
          <w:p w14:paraId="5892178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779E4EC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0F41A20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63F1D0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4EC9E6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328DD0D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　プロセス要求事項</w:t>
            </w:r>
          </w:p>
          <w:p w14:paraId="0592581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認定申請</w:t>
            </w:r>
          </w:p>
          <w:p w14:paraId="5A4A783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認定申請者からの情報提供要請</w:t>
            </w:r>
          </w:p>
          <w:p w14:paraId="75F1EA1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5CAE124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統合CoC管理事業体認証</w:t>
            </w:r>
          </w:p>
          <w:p w14:paraId="1CFF0D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FB0D37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AD9A4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48038C9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4B35B3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662F7C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46C2B3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366887E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63325F7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1E853B1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78379EB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8CFC9E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認証対象の業種</w:t>
            </w:r>
          </w:p>
          <w:p w14:paraId="2680DE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認証の範囲</w:t>
            </w:r>
          </w:p>
          <w:p w14:paraId="38DF418B"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3.4.5　有効期間</w:t>
            </w:r>
          </w:p>
          <w:p w14:paraId="67E24E5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認証結果のSGECへの報告</w:t>
            </w:r>
          </w:p>
          <w:p w14:paraId="6FE3EE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　定期審査</w:t>
            </w:r>
          </w:p>
          <w:p w14:paraId="164ABD0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3.6.1　定期審査の実施頻度</w:t>
            </w:r>
          </w:p>
          <w:p w14:paraId="4C426C77"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lang w:val="en-GB"/>
              </w:rPr>
              <w:t>3.6.2</w:t>
            </w:r>
            <w:r w:rsidRPr="00D81982">
              <w:rPr>
                <w:rFonts w:ascii="ＭＳ Ｐ明朝" w:eastAsia="ＭＳ Ｐ明朝" w:hAnsi="ＭＳ Ｐ明朝" w:cs="ＭＳ 明朝" w:hint="eastAsia"/>
                <w:sz w:val="22"/>
              </w:rPr>
              <w:t xml:space="preserve">　定期審査工数の決定</w:t>
            </w:r>
          </w:p>
          <w:p w14:paraId="2B47F08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3.6.3　定期審査の実施個所</w:t>
            </w:r>
          </w:p>
          <w:p w14:paraId="01E3B9C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3.6.4　定期審査の現地審査の除外</w:t>
            </w:r>
          </w:p>
          <w:p w14:paraId="185A9A07" w14:textId="77777777" w:rsidR="002D4939" w:rsidRPr="00D81982" w:rsidRDefault="002D4939" w:rsidP="002D4939">
            <w:pPr>
              <w:widowControl/>
              <w:jc w:val="left"/>
              <w:rPr>
                <w:rFonts w:ascii="ＭＳ Ｐ明朝" w:eastAsia="ＭＳ Ｐ明朝" w:hAnsi="ＭＳ Ｐ明朝" w:cs="Arial"/>
                <w:kern w:val="0"/>
                <w:sz w:val="22"/>
                <w:lang w:val="en-GB"/>
              </w:rPr>
            </w:pPr>
          </w:p>
          <w:p w14:paraId="66D3C1C1" w14:textId="77777777" w:rsidR="002D4939" w:rsidRPr="00D81982" w:rsidRDefault="002D4939" w:rsidP="002D4939">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64BCF755" w14:textId="77777777" w:rsidR="002D4939" w:rsidRPr="00D81982" w:rsidRDefault="002D4939" w:rsidP="002D4939">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0695923" w14:textId="77777777" w:rsidR="002D4939" w:rsidRPr="00D81982" w:rsidRDefault="002D4939" w:rsidP="002D4939">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248D64B7" w14:textId="77777777" w:rsidR="002D4939" w:rsidRPr="00D81982" w:rsidRDefault="002D4939" w:rsidP="002D4939">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F5D8184" w14:textId="77777777" w:rsidR="002D4939" w:rsidRPr="00D81982" w:rsidRDefault="002D4939" w:rsidP="002D4939">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213E9845"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79645772"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197B9C17"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61FD295"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7DDE68C1"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5865B105" w14:textId="77777777" w:rsidR="002D4939" w:rsidRPr="00D81982" w:rsidRDefault="002D4939" w:rsidP="002D4939">
            <w:pPr>
              <w:rPr>
                <w:rFonts w:ascii="ＭＳ Ｐ明朝" w:eastAsia="ＭＳ Ｐ明朝" w:hAnsi="ＭＳ Ｐ明朝"/>
                <w:sz w:val="22"/>
              </w:rPr>
            </w:pPr>
          </w:p>
          <w:p w14:paraId="5044DEDD" w14:textId="77777777" w:rsidR="002D4939" w:rsidRPr="00D81982" w:rsidRDefault="002D4939" w:rsidP="002D4939">
            <w:pPr>
              <w:rPr>
                <w:rFonts w:ascii="ＭＳ Ｐ明朝" w:eastAsia="ＭＳ Ｐ明朝" w:hAnsi="ＭＳ Ｐ明朝"/>
                <w:sz w:val="22"/>
              </w:rPr>
            </w:pPr>
          </w:p>
          <w:p w14:paraId="7D269A26" w14:textId="77777777" w:rsidR="002D4939" w:rsidRPr="00D81982" w:rsidRDefault="002D4939" w:rsidP="002D4939">
            <w:pPr>
              <w:rPr>
                <w:rFonts w:ascii="ＭＳ Ｐ明朝" w:eastAsia="ＭＳ Ｐ明朝" w:hAnsi="ＭＳ Ｐ明朝"/>
                <w:sz w:val="22"/>
              </w:rPr>
            </w:pPr>
          </w:p>
          <w:p w14:paraId="4CF4AA27" w14:textId="77777777" w:rsidR="002D4939" w:rsidRPr="00D81982" w:rsidRDefault="002D4939" w:rsidP="002D4939">
            <w:pPr>
              <w:rPr>
                <w:rFonts w:ascii="ＭＳ Ｐ明朝" w:eastAsia="ＭＳ Ｐ明朝" w:hAnsi="ＭＳ Ｐ明朝"/>
                <w:sz w:val="22"/>
              </w:rPr>
            </w:pPr>
          </w:p>
          <w:p w14:paraId="613067DE" w14:textId="77777777" w:rsidR="002D4939" w:rsidRPr="00D81982" w:rsidRDefault="002D4939" w:rsidP="002D4939">
            <w:pPr>
              <w:rPr>
                <w:rFonts w:ascii="ＭＳ Ｐ明朝" w:eastAsia="ＭＳ Ｐ明朝" w:hAnsi="ＭＳ Ｐ明朝"/>
                <w:sz w:val="22"/>
              </w:rPr>
            </w:pPr>
          </w:p>
          <w:p w14:paraId="190D975A" w14:textId="77777777" w:rsidR="002D4939" w:rsidRPr="00D81982" w:rsidRDefault="002D4939" w:rsidP="002D4939">
            <w:pPr>
              <w:rPr>
                <w:rFonts w:ascii="ＭＳ Ｐ明朝" w:eastAsia="ＭＳ Ｐ明朝" w:hAnsi="ＭＳ Ｐ明朝"/>
                <w:sz w:val="22"/>
              </w:rPr>
            </w:pPr>
          </w:p>
          <w:p w14:paraId="39741A28" w14:textId="77777777" w:rsidR="002D4939" w:rsidRPr="00D81982" w:rsidRDefault="002D4939" w:rsidP="002D4939">
            <w:pPr>
              <w:rPr>
                <w:rFonts w:ascii="ＭＳ Ｐ明朝" w:eastAsia="ＭＳ Ｐ明朝" w:hAnsi="ＭＳ Ｐ明朝"/>
                <w:sz w:val="22"/>
              </w:rPr>
            </w:pPr>
          </w:p>
          <w:p w14:paraId="361C4ECB" w14:textId="77777777" w:rsidR="002D4939" w:rsidRPr="00D81982" w:rsidRDefault="002D4939" w:rsidP="002D4939">
            <w:pPr>
              <w:rPr>
                <w:rFonts w:ascii="ＭＳ Ｐ明朝" w:eastAsia="ＭＳ Ｐ明朝" w:hAnsi="ＭＳ Ｐ明朝"/>
                <w:sz w:val="22"/>
              </w:rPr>
            </w:pPr>
          </w:p>
          <w:p w14:paraId="7707888D" w14:textId="77777777" w:rsidR="002D4939" w:rsidRPr="00D81982" w:rsidRDefault="002D4939" w:rsidP="002D4939">
            <w:pPr>
              <w:rPr>
                <w:rFonts w:ascii="ＭＳ Ｐ明朝" w:eastAsia="ＭＳ Ｐ明朝" w:hAnsi="ＭＳ Ｐ明朝"/>
                <w:sz w:val="22"/>
              </w:rPr>
            </w:pPr>
          </w:p>
          <w:p w14:paraId="770E7C02" w14:textId="77777777" w:rsidR="002D4939" w:rsidRPr="00D81982" w:rsidRDefault="002D4939" w:rsidP="002D4939">
            <w:pPr>
              <w:rPr>
                <w:rFonts w:ascii="ＭＳ Ｐ明朝" w:eastAsia="ＭＳ Ｐ明朝" w:hAnsi="ＭＳ Ｐ明朝"/>
                <w:sz w:val="22"/>
              </w:rPr>
            </w:pPr>
          </w:p>
          <w:p w14:paraId="01B8636C" w14:textId="77777777" w:rsidR="002D4939" w:rsidRPr="00D81982" w:rsidRDefault="002D4939" w:rsidP="002D4939">
            <w:pPr>
              <w:rPr>
                <w:rFonts w:ascii="ＭＳ Ｐ明朝" w:eastAsia="ＭＳ Ｐ明朝" w:hAnsi="ＭＳ Ｐ明朝"/>
                <w:sz w:val="22"/>
              </w:rPr>
            </w:pPr>
          </w:p>
          <w:p w14:paraId="19CAE21B" w14:textId="77777777" w:rsidR="002D4939" w:rsidRPr="00D81982" w:rsidRDefault="002D4939" w:rsidP="002D4939">
            <w:pPr>
              <w:rPr>
                <w:rFonts w:ascii="ＭＳ Ｐ明朝" w:eastAsia="ＭＳ Ｐ明朝" w:hAnsi="ＭＳ Ｐ明朝"/>
                <w:sz w:val="22"/>
              </w:rPr>
            </w:pPr>
          </w:p>
          <w:p w14:paraId="1750DE4F" w14:textId="77777777" w:rsidR="002D4939" w:rsidRPr="00D81982" w:rsidRDefault="002D4939" w:rsidP="002D4939">
            <w:pPr>
              <w:rPr>
                <w:rFonts w:ascii="ＭＳ Ｐ明朝" w:eastAsia="ＭＳ Ｐ明朝" w:hAnsi="ＭＳ Ｐ明朝"/>
                <w:sz w:val="22"/>
              </w:rPr>
            </w:pPr>
          </w:p>
          <w:p w14:paraId="146D4588" w14:textId="77777777" w:rsidR="002D4939" w:rsidRPr="00D81982" w:rsidRDefault="002D4939" w:rsidP="002D4939">
            <w:pPr>
              <w:rPr>
                <w:rFonts w:ascii="ＭＳ Ｐ明朝" w:eastAsia="ＭＳ Ｐ明朝" w:hAnsi="ＭＳ Ｐ明朝"/>
                <w:sz w:val="22"/>
              </w:rPr>
            </w:pPr>
          </w:p>
          <w:p w14:paraId="3F113B29" w14:textId="77777777" w:rsidR="002D4939" w:rsidRPr="00D81982" w:rsidRDefault="002D4939" w:rsidP="002D4939">
            <w:pPr>
              <w:rPr>
                <w:rFonts w:ascii="ＭＳ Ｐ明朝" w:eastAsia="ＭＳ Ｐ明朝" w:hAnsi="ＭＳ Ｐ明朝"/>
                <w:sz w:val="22"/>
              </w:rPr>
            </w:pPr>
          </w:p>
          <w:p w14:paraId="13177C0C" w14:textId="77777777" w:rsidR="002D4939" w:rsidRPr="00D81982" w:rsidRDefault="002D4939" w:rsidP="002D4939">
            <w:pPr>
              <w:rPr>
                <w:rFonts w:ascii="ＭＳ Ｐ明朝" w:eastAsia="ＭＳ Ｐ明朝" w:hAnsi="ＭＳ Ｐ明朝"/>
                <w:sz w:val="22"/>
              </w:rPr>
            </w:pPr>
          </w:p>
          <w:p w14:paraId="3387F71E" w14:textId="77777777" w:rsidR="00C61A51" w:rsidRPr="00D81982" w:rsidRDefault="00C61A51" w:rsidP="002D4939">
            <w:pPr>
              <w:rPr>
                <w:rFonts w:ascii="ＭＳ Ｐ明朝" w:eastAsia="ＭＳ Ｐ明朝" w:hAnsi="ＭＳ Ｐ明朝"/>
                <w:sz w:val="22"/>
              </w:rPr>
            </w:pPr>
          </w:p>
          <w:p w14:paraId="12737A99" w14:textId="77777777" w:rsidR="002D4939" w:rsidRPr="00D81982" w:rsidRDefault="002D4939" w:rsidP="002D4939">
            <w:pPr>
              <w:rPr>
                <w:rFonts w:ascii="ＭＳ Ｐ明朝" w:eastAsia="ＭＳ Ｐ明朝" w:hAnsi="ＭＳ Ｐ明朝"/>
                <w:sz w:val="22"/>
              </w:rPr>
            </w:pPr>
          </w:p>
          <w:p w14:paraId="64BF56A9"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序</w:t>
            </w:r>
          </w:p>
          <w:p w14:paraId="1B6C7AD2" w14:textId="77777777" w:rsidR="002D4939" w:rsidRPr="00D81982" w:rsidRDefault="002D4939" w:rsidP="002D4939">
            <w:pPr>
              <w:rPr>
                <w:rFonts w:ascii="ＭＳ Ｐ明朝" w:eastAsia="ＭＳ Ｐ明朝" w:hAnsi="ＭＳ Ｐ明朝"/>
                <w:b/>
                <w:bCs/>
                <w:sz w:val="22"/>
              </w:rPr>
            </w:pPr>
          </w:p>
          <w:p w14:paraId="2BB0939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CoC認証ガイドライン）」に基づくSGEC認証スキームの下で認証業務を行う認証機関に関する要求事項を定める。</w:t>
            </w:r>
          </w:p>
          <w:p w14:paraId="301A143E" w14:textId="77777777" w:rsidR="002D4939" w:rsidRPr="00D81982" w:rsidRDefault="002D4939" w:rsidP="002D4939">
            <w:pPr>
              <w:rPr>
                <w:rFonts w:ascii="ＭＳ Ｐ明朝" w:eastAsia="ＭＳ Ｐ明朝" w:hAnsi="ＭＳ Ｐ明朝"/>
                <w:sz w:val="22"/>
              </w:rPr>
            </w:pPr>
          </w:p>
          <w:p w14:paraId="73875DF2"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2B2BFB6F" w14:textId="77777777" w:rsidR="002D4939" w:rsidRPr="00D81982" w:rsidRDefault="002D4939" w:rsidP="002D4939">
            <w:pPr>
              <w:rPr>
                <w:rFonts w:ascii="ＭＳ Ｐ明朝" w:eastAsia="ＭＳ Ｐ明朝" w:hAnsi="ＭＳ Ｐ明朝"/>
                <w:sz w:val="22"/>
              </w:rPr>
            </w:pPr>
          </w:p>
          <w:p w14:paraId="5159A82A" w14:textId="77777777" w:rsidR="002D4939" w:rsidRPr="00D81982" w:rsidRDefault="002D4939" w:rsidP="002D4939">
            <w:pPr>
              <w:rPr>
                <w:rFonts w:ascii="ＭＳ Ｐ明朝" w:eastAsia="ＭＳ Ｐ明朝" w:hAnsi="ＭＳ Ｐ明朝"/>
                <w:sz w:val="22"/>
              </w:rPr>
            </w:pPr>
          </w:p>
          <w:p w14:paraId="7795411A" w14:textId="77777777" w:rsidR="002D4939" w:rsidRPr="00D81982" w:rsidRDefault="002D4939" w:rsidP="002D4939">
            <w:pPr>
              <w:rPr>
                <w:rFonts w:ascii="ＭＳ Ｐ明朝" w:eastAsia="ＭＳ Ｐ明朝" w:hAnsi="ＭＳ Ｐ明朝"/>
                <w:sz w:val="22"/>
              </w:rPr>
            </w:pPr>
          </w:p>
          <w:p w14:paraId="33EF673A" w14:textId="77777777" w:rsidR="002D4939" w:rsidRPr="00D81982" w:rsidRDefault="002D4939" w:rsidP="002D4939">
            <w:pPr>
              <w:rPr>
                <w:rFonts w:ascii="ＭＳ Ｐ明朝" w:eastAsia="ＭＳ Ｐ明朝" w:hAnsi="ＭＳ Ｐ明朝"/>
                <w:sz w:val="22"/>
              </w:rPr>
            </w:pPr>
          </w:p>
          <w:p w14:paraId="0257DB64" w14:textId="77777777" w:rsidR="002D4939" w:rsidRPr="00D81982" w:rsidRDefault="002D4939" w:rsidP="002D4939">
            <w:pPr>
              <w:rPr>
                <w:rFonts w:ascii="ＭＳ Ｐ明朝" w:eastAsia="ＭＳ Ｐ明朝" w:hAnsi="ＭＳ Ｐ明朝"/>
                <w:sz w:val="22"/>
              </w:rPr>
            </w:pPr>
          </w:p>
          <w:p w14:paraId="7F882B18" w14:textId="77777777" w:rsidR="002D4939" w:rsidRPr="00D81982" w:rsidRDefault="002D4939" w:rsidP="002D4939">
            <w:pPr>
              <w:rPr>
                <w:rFonts w:ascii="ＭＳ Ｐ明朝" w:eastAsia="ＭＳ Ｐ明朝" w:hAnsi="ＭＳ Ｐ明朝"/>
                <w:sz w:val="22"/>
              </w:rPr>
            </w:pPr>
          </w:p>
          <w:p w14:paraId="682A1DBC" w14:textId="32C3AED5" w:rsidR="00F12AA9" w:rsidRPr="00D81982" w:rsidRDefault="00F12AA9" w:rsidP="002D4939">
            <w:pPr>
              <w:rPr>
                <w:rFonts w:ascii="ＭＳ Ｐ明朝" w:eastAsia="ＭＳ Ｐ明朝" w:hAnsi="ＭＳ Ｐ明朝"/>
                <w:sz w:val="22"/>
              </w:rPr>
            </w:pPr>
          </w:p>
          <w:p w14:paraId="1816ECAF" w14:textId="4282BE1B" w:rsidR="00F12AA9" w:rsidRPr="00D81982" w:rsidRDefault="00F12AA9" w:rsidP="002D4939">
            <w:pPr>
              <w:rPr>
                <w:rFonts w:ascii="ＭＳ Ｐ明朝" w:eastAsia="ＭＳ Ｐ明朝" w:hAnsi="ＭＳ Ｐ明朝"/>
                <w:sz w:val="22"/>
              </w:rPr>
            </w:pPr>
          </w:p>
          <w:p w14:paraId="2CC3E50E" w14:textId="72371C5B" w:rsidR="00F12AA9" w:rsidRPr="00D81982" w:rsidRDefault="00F12AA9" w:rsidP="002D4939">
            <w:pPr>
              <w:rPr>
                <w:rFonts w:ascii="ＭＳ Ｐ明朝" w:eastAsia="ＭＳ Ｐ明朝" w:hAnsi="ＭＳ Ｐ明朝"/>
                <w:sz w:val="22"/>
              </w:rPr>
            </w:pPr>
          </w:p>
          <w:p w14:paraId="4747B9D5" w14:textId="25B0F413" w:rsidR="00F12AA9" w:rsidRPr="00D81982" w:rsidRDefault="00F12AA9" w:rsidP="002D4939">
            <w:pPr>
              <w:rPr>
                <w:rFonts w:ascii="ＭＳ Ｐ明朝" w:eastAsia="ＭＳ Ｐ明朝" w:hAnsi="ＭＳ Ｐ明朝"/>
                <w:sz w:val="22"/>
              </w:rPr>
            </w:pPr>
          </w:p>
          <w:p w14:paraId="109052A0" w14:textId="0BBE6FD0" w:rsidR="00F12AA9" w:rsidRPr="00D81982" w:rsidRDefault="00F12AA9" w:rsidP="002D4939">
            <w:pPr>
              <w:rPr>
                <w:rFonts w:ascii="ＭＳ Ｐ明朝" w:eastAsia="ＭＳ Ｐ明朝" w:hAnsi="ＭＳ Ｐ明朝"/>
                <w:sz w:val="22"/>
              </w:rPr>
            </w:pPr>
          </w:p>
          <w:p w14:paraId="23D42E12" w14:textId="1DF82229" w:rsidR="00F12AA9" w:rsidRPr="00D81982" w:rsidRDefault="00F12AA9" w:rsidP="002D4939">
            <w:pPr>
              <w:rPr>
                <w:rFonts w:ascii="ＭＳ Ｐ明朝" w:eastAsia="ＭＳ Ｐ明朝" w:hAnsi="ＭＳ Ｐ明朝"/>
                <w:sz w:val="22"/>
              </w:rPr>
            </w:pPr>
          </w:p>
          <w:p w14:paraId="53434C85" w14:textId="57DB6B0C" w:rsidR="00F12AA9" w:rsidRPr="00D81982" w:rsidRDefault="00F12AA9" w:rsidP="002D4939">
            <w:pPr>
              <w:rPr>
                <w:rFonts w:ascii="ＭＳ Ｐ明朝" w:eastAsia="ＭＳ Ｐ明朝" w:hAnsi="ＭＳ Ｐ明朝"/>
                <w:sz w:val="22"/>
              </w:rPr>
            </w:pPr>
          </w:p>
          <w:p w14:paraId="17A6984F" w14:textId="6D2DC638" w:rsidR="00F12AA9" w:rsidRPr="00D81982" w:rsidRDefault="00F12AA9" w:rsidP="002D4939">
            <w:pPr>
              <w:rPr>
                <w:rFonts w:ascii="ＭＳ Ｐ明朝" w:eastAsia="ＭＳ Ｐ明朝" w:hAnsi="ＭＳ Ｐ明朝"/>
                <w:sz w:val="22"/>
              </w:rPr>
            </w:pPr>
          </w:p>
          <w:p w14:paraId="101A430A" w14:textId="5A8A914D" w:rsidR="00F12AA9" w:rsidRPr="00D81982" w:rsidRDefault="00F12AA9" w:rsidP="002D4939">
            <w:pPr>
              <w:rPr>
                <w:rFonts w:ascii="ＭＳ Ｐ明朝" w:eastAsia="ＭＳ Ｐ明朝" w:hAnsi="ＭＳ Ｐ明朝"/>
                <w:sz w:val="22"/>
              </w:rPr>
            </w:pPr>
          </w:p>
          <w:p w14:paraId="10F5196E" w14:textId="25DD5E5D" w:rsidR="00F12AA9" w:rsidRPr="00D81982" w:rsidRDefault="00F12AA9" w:rsidP="002D4939">
            <w:pPr>
              <w:rPr>
                <w:rFonts w:ascii="ＭＳ Ｐ明朝" w:eastAsia="ＭＳ Ｐ明朝" w:hAnsi="ＭＳ Ｐ明朝"/>
                <w:sz w:val="22"/>
              </w:rPr>
            </w:pPr>
          </w:p>
          <w:p w14:paraId="3879E19D" w14:textId="36D116FB" w:rsidR="00F12AA9" w:rsidRPr="00D81982" w:rsidRDefault="00F12AA9" w:rsidP="002D4939">
            <w:pPr>
              <w:rPr>
                <w:rFonts w:ascii="ＭＳ Ｐ明朝" w:eastAsia="ＭＳ Ｐ明朝" w:hAnsi="ＭＳ Ｐ明朝"/>
                <w:sz w:val="22"/>
              </w:rPr>
            </w:pPr>
          </w:p>
          <w:p w14:paraId="0E6B77F3" w14:textId="4BE553CF" w:rsidR="00F12AA9" w:rsidRPr="00D81982" w:rsidRDefault="00F12AA9" w:rsidP="002D4939">
            <w:pPr>
              <w:rPr>
                <w:rFonts w:ascii="ＭＳ Ｐ明朝" w:eastAsia="ＭＳ Ｐ明朝" w:hAnsi="ＭＳ Ｐ明朝"/>
                <w:sz w:val="22"/>
              </w:rPr>
            </w:pPr>
          </w:p>
          <w:p w14:paraId="37CCFE52" w14:textId="4E456CA0" w:rsidR="00F12AA9" w:rsidRPr="00D81982" w:rsidRDefault="00F12AA9" w:rsidP="002D4939">
            <w:pPr>
              <w:rPr>
                <w:rFonts w:ascii="ＭＳ Ｐ明朝" w:eastAsia="ＭＳ Ｐ明朝" w:hAnsi="ＭＳ Ｐ明朝"/>
                <w:sz w:val="22"/>
              </w:rPr>
            </w:pPr>
          </w:p>
          <w:p w14:paraId="2BB28A3C" w14:textId="77777777" w:rsidR="00DF771C" w:rsidRPr="00D81982" w:rsidRDefault="00DF771C" w:rsidP="002D4939">
            <w:pPr>
              <w:rPr>
                <w:rFonts w:ascii="ＭＳ Ｐ明朝" w:eastAsia="ＭＳ Ｐ明朝" w:hAnsi="ＭＳ Ｐ明朝"/>
                <w:sz w:val="22"/>
              </w:rPr>
            </w:pPr>
          </w:p>
          <w:p w14:paraId="520EE5AE"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208E14B0" w14:textId="77777777" w:rsidR="002D4939" w:rsidRPr="00D81982" w:rsidRDefault="002D4939" w:rsidP="002D4939">
            <w:pPr>
              <w:rPr>
                <w:rFonts w:ascii="ＭＳ Ｐ明朝" w:eastAsia="ＭＳ Ｐ明朝" w:hAnsi="ＭＳ Ｐ明朝"/>
                <w:b/>
                <w:bCs/>
                <w:sz w:val="22"/>
              </w:rPr>
            </w:pPr>
          </w:p>
          <w:p w14:paraId="05BC5A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認証機関</w:t>
            </w:r>
          </w:p>
          <w:p w14:paraId="25EB09C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r w:rsidRPr="00D81982">
              <w:rPr>
                <w:rFonts w:ascii="ＭＳ Ｐ明朝" w:eastAsia="ＭＳ Ｐ明朝" w:hAnsi="ＭＳ Ｐ明朝"/>
                <w:sz w:val="22"/>
              </w:rPr>
              <w:t>CoC認証を行う認証機関（以下、「CoC認証機関」という）に適用する。</w:t>
            </w:r>
          </w:p>
          <w:p w14:paraId="44E1D082" w14:textId="77777777" w:rsidR="002D4939" w:rsidRPr="00D81982" w:rsidRDefault="002D4939" w:rsidP="002D4939">
            <w:pPr>
              <w:rPr>
                <w:rFonts w:ascii="ＭＳ Ｐ明朝" w:eastAsia="ＭＳ Ｐ明朝" w:hAnsi="ＭＳ Ｐ明朝"/>
                <w:sz w:val="22"/>
              </w:rPr>
            </w:pPr>
          </w:p>
          <w:p w14:paraId="2608E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EE6A7BC" w14:textId="77777777" w:rsidR="002D4939" w:rsidRPr="00D81982" w:rsidRDefault="002D4939" w:rsidP="002D4939">
            <w:pPr>
              <w:rPr>
                <w:rFonts w:ascii="ＭＳ Ｐ明朝" w:eastAsia="ＭＳ Ｐ明朝" w:hAnsi="ＭＳ Ｐ明朝"/>
                <w:sz w:val="22"/>
              </w:rPr>
            </w:pPr>
          </w:p>
          <w:p w14:paraId="31BDB43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　対象製品</w:t>
            </w:r>
          </w:p>
          <w:p w14:paraId="55B7381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70EF6DD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1.2.2　CoC認証の対象は、認証森林の森林生産物とする。ただし、認証生産物にはリスク管理がなされた原材料を含む場合もある。</w:t>
            </w:r>
          </w:p>
          <w:p w14:paraId="2C56E199" w14:textId="77777777" w:rsidR="002D4939" w:rsidRPr="00D81982" w:rsidRDefault="002D4939" w:rsidP="002D4939">
            <w:pPr>
              <w:rPr>
                <w:rFonts w:ascii="ＭＳ Ｐ明朝" w:eastAsia="ＭＳ Ｐ明朝" w:hAnsi="ＭＳ Ｐ明朝"/>
                <w:sz w:val="22"/>
              </w:rPr>
            </w:pPr>
          </w:p>
          <w:p w14:paraId="1C197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193C3D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r w:rsidRPr="00D81982">
              <w:rPr>
                <w:rFonts w:ascii="ＭＳ Ｐ明朝" w:eastAsia="ＭＳ Ｐ明朝" w:hAnsi="ＭＳ Ｐ明朝"/>
                <w:sz w:val="22"/>
              </w:rPr>
              <w:t>CoC認証機関が前１及び２項の製品を評価するための基準等は以下のとおりである。</w:t>
            </w:r>
          </w:p>
          <w:p w14:paraId="370DF4E3" w14:textId="77777777"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2D788454" w14:textId="77777777"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sz w:val="22"/>
              </w:rPr>
              <w:t>CoC認証：SGEC文書４「SGEC-CoC認証ガイドライン」及び同ガイドラインに係る附属文書4-1「SGEC認証原材料に関する文書」</w:t>
            </w:r>
          </w:p>
          <w:p w14:paraId="037958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61459D2A"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lastRenderedPageBreak/>
              <w:t>森林管理及び</w:t>
            </w:r>
            <w:r w:rsidRPr="00D81982">
              <w:rPr>
                <w:rFonts w:ascii="ＭＳ Ｐ明朝" w:eastAsia="ＭＳ Ｐ明朝" w:hAnsi="ＭＳ Ｐ明朝"/>
                <w:sz w:val="22"/>
              </w:rPr>
              <w:t>CoCの認証機関は、SGEC認証スキームに規定される認証機関に要求される事項を満足しなければならない。（SGEC運営文書　第5章）</w:t>
            </w:r>
          </w:p>
          <w:p w14:paraId="46AB2C99" w14:textId="77777777" w:rsidR="002D4939" w:rsidRPr="00D81982" w:rsidRDefault="002D4939" w:rsidP="002D4939">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森林管理及びCoC認証申請者</w:t>
            </w:r>
          </w:p>
          <w:p w14:paraId="2FDAC957"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776AEDB0"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1.5.2　CoC認証については、SGEC認証材を取り扱うことを希望する者で当該CoC管理事業体の認証を申請した者とする。但し、「SGEC附属文書2-8統合CoC管理事業体の要件」を満たす者を含む。</w:t>
            </w:r>
          </w:p>
          <w:p w14:paraId="5C2D66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54B02C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05B0C40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CoC認証に関しては「Ⅲ.2.1」に、それぞれ規定する「認証審査員の資格・力量基準・教育」の要件を満たし、かつ、その他関連する要求事項に関する知識・経験を有する要員を保有していることを要件とする。</w:t>
            </w:r>
          </w:p>
          <w:p w14:paraId="695CD59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297B29F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CoC管理事業体がSGECに対する情報提供の義務を負うことを通知しなければならない。</w:t>
            </w:r>
          </w:p>
          <w:p w14:paraId="7506E63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r w:rsidRPr="00D81982">
              <w:rPr>
                <w:rFonts w:ascii="ＭＳ Ｐ明朝" w:eastAsia="ＭＳ Ｐ明朝" w:hAnsi="ＭＳ Ｐ明朝" w:cs="ＭＳ明朝"/>
                <w:kern w:val="0"/>
                <w:sz w:val="22"/>
              </w:rPr>
              <w:t>CoC管理事業体からSGECに対し情報提供をする旨の同意を書面にて徴求しなければならない。</w:t>
            </w:r>
          </w:p>
          <w:p w14:paraId="24B9B56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36FFA1F"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79DB2D5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86801CE"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Pr="00D81982">
              <w:rPr>
                <w:rFonts w:ascii="ＭＳ Ｐ明朝" w:eastAsia="ＭＳ Ｐ明朝" w:hAnsi="ＭＳ Ｐ明朝" w:cs="ＭＳ明朝"/>
                <w:kern w:val="0"/>
                <w:sz w:val="22"/>
              </w:rPr>
              <w:t>CoC管理事業体による認証原材料の主張に関する信頼性に影響を及ぼすもの、或いは、その両方に該当する場合</w:t>
            </w:r>
          </w:p>
          <w:p w14:paraId="791A1E8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注意書：重大不適合は、単独の不適合、または、全体として重大不適合を形成すると判断される複数の関連する軽微不適合であることがある。</w:t>
            </w:r>
          </w:p>
          <w:p w14:paraId="7A1190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D819C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362C7F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4F9EC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規格の要求事項に関する単一の不履行で、</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の機能および効果に対するシステム上のリスク招くことがないか、</w:t>
            </w:r>
            <w:r w:rsidRPr="00D81982">
              <w:rPr>
                <w:rFonts w:ascii="ＭＳ Ｐ明朝" w:eastAsia="ＭＳ Ｐ明朝" w:hAnsi="ＭＳ Ｐ明朝" w:cs="ＭＳ明朝"/>
                <w:kern w:val="0"/>
                <w:sz w:val="22"/>
              </w:rPr>
              <w:t>CoC管理事業体（供給者）による認証原材料の主張に関する信頼性に影響を及ぼすことがないもの、或いは、その両方に該当する場合</w:t>
            </w:r>
          </w:p>
          <w:p w14:paraId="186C53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B998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11EE3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19198D47" w14:textId="77777777" w:rsidR="002D4939" w:rsidRPr="00E90E5B" w:rsidRDefault="002D4939" w:rsidP="002D4939">
            <w:pPr>
              <w:tabs>
                <w:tab w:val="left" w:pos="454"/>
              </w:tabs>
              <w:rPr>
                <w:rFonts w:ascii="ＭＳ Ｐ明朝" w:eastAsia="ＭＳ Ｐ明朝" w:hAnsi="ＭＳ Ｐ明朝"/>
                <w:sz w:val="22"/>
                <w:u w:val="single"/>
              </w:rPr>
            </w:pPr>
          </w:p>
          <w:p w14:paraId="044DA268"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Ⅱ　森林管理</w:t>
            </w:r>
            <w:r w:rsidRPr="00D81982">
              <w:rPr>
                <w:rFonts w:ascii="ＭＳ Ｐ明朝" w:eastAsia="ＭＳ Ｐ明朝" w:hAnsi="ＭＳ Ｐ明朝"/>
                <w:sz w:val="22"/>
              </w:rPr>
              <w:t>(削除)</w:t>
            </w:r>
          </w:p>
          <w:p w14:paraId="315C24F2" w14:textId="77777777" w:rsidR="002D4939" w:rsidRPr="00D81982" w:rsidRDefault="002D4939" w:rsidP="002D4939">
            <w:pPr>
              <w:tabs>
                <w:tab w:val="left" w:pos="454"/>
              </w:tabs>
              <w:rPr>
                <w:rFonts w:ascii="ＭＳ Ｐ明朝" w:eastAsia="ＭＳ Ｐ明朝" w:hAnsi="ＭＳ Ｐ明朝"/>
                <w:sz w:val="22"/>
              </w:rPr>
            </w:pPr>
          </w:p>
          <w:p w14:paraId="370219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r w:rsidRPr="00D81982">
              <w:rPr>
                <w:rFonts w:ascii="ＭＳ Ｐ明朝" w:eastAsia="ＭＳ Ｐ明朝" w:hAnsi="ＭＳ Ｐ明朝"/>
                <w:sz w:val="22"/>
              </w:rPr>
              <w:t>CoC）</w:t>
            </w:r>
          </w:p>
          <w:p w14:paraId="66A2443B" w14:textId="77777777" w:rsidR="002D4939" w:rsidRPr="00D81982" w:rsidRDefault="002D4939" w:rsidP="002D4939">
            <w:pPr>
              <w:rPr>
                <w:rFonts w:ascii="ＭＳ Ｐ明朝" w:eastAsia="ＭＳ Ｐ明朝" w:hAnsi="ＭＳ Ｐ明朝"/>
                <w:sz w:val="22"/>
              </w:rPr>
            </w:pPr>
          </w:p>
          <w:p w14:paraId="7A20886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一般要求事項</w:t>
            </w:r>
          </w:p>
          <w:p w14:paraId="4D1E23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1842BDA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5371B4EF"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SGEC運営文書第２条に定める附則文書2-1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SGECロゴマーク」及び附属文書2-2SGECロゴマーク使用要領及び付属文書よ2-2-1[SGECロゴマークライセンスの発行]による。</w:t>
            </w:r>
          </w:p>
          <w:p w14:paraId="4C3720CC"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79F20221"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5448ABE4"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02F72612" w14:textId="77777777" w:rsidR="002D4939" w:rsidRPr="00D81982" w:rsidRDefault="002D4939" w:rsidP="002D4939">
            <w:pPr>
              <w:autoSpaceDE w:val="0"/>
              <w:autoSpaceDN w:val="0"/>
              <w:adjustRightInd w:val="0"/>
              <w:jc w:val="left"/>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CoC管理事業体</w:t>
            </w:r>
            <w:r w:rsidRPr="00D81982">
              <w:rPr>
                <w:rFonts w:ascii="ＭＳ Ｐ明朝" w:eastAsia="ＭＳ Ｐ明朝" w:hAnsi="ＭＳ Ｐ明朝" w:hint="eastAsia"/>
                <w:sz w:val="22"/>
              </w:rPr>
              <w:t>への注意</w:t>
            </w:r>
          </w:p>
          <w:p w14:paraId="5E7C24A7"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5B9709A3"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r w:rsidRPr="00D81982">
              <w:rPr>
                <w:rFonts w:ascii="ＭＳ Ｐ明朝" w:eastAsia="ＭＳ Ｐ明朝" w:hAnsi="ＭＳ Ｐ明朝" w:cs="ＭＳ明朝"/>
                <w:kern w:val="0"/>
                <w:sz w:val="22"/>
              </w:rPr>
              <w:t>CoC管理事業体による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規格の順守を示すものであって、その</w:t>
            </w:r>
            <w:r w:rsidRPr="00D81982">
              <w:rPr>
                <w:rFonts w:ascii="ＭＳ Ｐ明朝" w:eastAsia="ＭＳ Ｐ明朝" w:hAnsi="ＭＳ Ｐ明朝" w:cs="ＭＳ明朝"/>
                <w:kern w:val="0"/>
                <w:sz w:val="22"/>
              </w:rPr>
              <w:t>CoC管</w:t>
            </w:r>
          </w:p>
          <w:p w14:paraId="4C59A36E"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25DF9E69"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0ECCE7C2" w14:textId="77777777" w:rsidR="002D4939" w:rsidRPr="00D81982" w:rsidRDefault="002D4939" w:rsidP="002D4939">
            <w:pPr>
              <w:ind w:left="220" w:hangingChars="100" w:hanging="220"/>
              <w:rPr>
                <w:rFonts w:ascii="ＭＳ Ｐ明朝" w:eastAsia="ＭＳ Ｐ明朝" w:hAnsi="ＭＳ Ｐ明朝"/>
                <w:sz w:val="22"/>
              </w:rPr>
            </w:pPr>
          </w:p>
          <w:p w14:paraId="65E3A72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698FC340"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B4270C6"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4EED45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認証審査チームには、①　認証基準（</w:t>
            </w:r>
            <w:r w:rsidRPr="00D81982">
              <w:rPr>
                <w:rFonts w:ascii="ＭＳ Ｐ明朝" w:eastAsia="ＭＳ Ｐ明朝" w:hAnsi="ＭＳ Ｐ明朝"/>
                <w:sz w:val="22"/>
              </w:rPr>
              <w:t>SGEC-CoC基準）に関する知識、②　認証審査に関する知識が必要とされる他、以下に規定される資格を有する者で、「a)～g)」の者については最低2年間の勤務経験を有する者、若しくは「h)」に該当する者の内いずれかのメンバーを含む。</w:t>
            </w:r>
          </w:p>
          <w:p w14:paraId="7F9BBC8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149DBA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1FB3BE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1E36605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271BC04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6EAB60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AP）経験者</w:t>
            </w:r>
          </w:p>
          <w:p w14:paraId="3FAB3E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Century" w:hint="eastAsia"/>
                <w:sz w:val="22"/>
              </w:rPr>
              <w:t>ｇ）森林生産物の検査経験を有する</w:t>
            </w:r>
            <w:r w:rsidRPr="00D81982">
              <w:rPr>
                <w:rFonts w:ascii="ＭＳ Ｐ明朝" w:eastAsia="ＭＳ Ｐ明朝" w:hAnsi="ＭＳ Ｐ明朝" w:cs="Century"/>
                <w:sz w:val="22"/>
              </w:rPr>
              <w:t>JAS</w:t>
            </w:r>
            <w:r w:rsidRPr="00D81982">
              <w:rPr>
                <w:rFonts w:ascii="ＭＳ Ｐ明朝" w:eastAsia="ＭＳ Ｐ明朝" w:hAnsi="ＭＳ Ｐ明朝" w:hint="eastAsia"/>
                <w:sz w:val="22"/>
              </w:rPr>
              <w:t>検査員</w:t>
            </w:r>
          </w:p>
          <w:p w14:paraId="2794258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ｈ）林産物関連業務・関連審査・関連研究経験者</w:t>
            </w:r>
          </w:p>
          <w:p w14:paraId="797129BF" w14:textId="77777777" w:rsidR="002D4939" w:rsidRPr="00D81982" w:rsidRDefault="002D4939" w:rsidP="002D4939">
            <w:pPr>
              <w:tabs>
                <w:tab w:val="left" w:pos="1362"/>
              </w:tabs>
              <w:ind w:leftChars="400" w:left="840"/>
              <w:rPr>
                <w:rFonts w:ascii="ＭＳ Ｐ明朝" w:eastAsia="ＭＳ Ｐ明朝" w:hAnsi="ＭＳ Ｐ明朝"/>
                <w:sz w:val="22"/>
              </w:rPr>
            </w:pPr>
            <w:r w:rsidRPr="00D81982">
              <w:rPr>
                <w:rFonts w:ascii="ＭＳ Ｐ明朝" w:eastAsia="ＭＳ Ｐ明朝" w:hAnsi="ＭＳ Ｐ明朝" w:hint="eastAsia"/>
                <w:sz w:val="22"/>
              </w:rPr>
              <w:t>［経験年数］</w:t>
            </w:r>
          </w:p>
          <w:p w14:paraId="055B85F1"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32E2447"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・大学卒</w:t>
            </w:r>
            <w:r w:rsidRPr="00D81982">
              <w:rPr>
                <w:rFonts w:ascii="ＭＳ Ｐ明朝" w:eastAsia="ＭＳ Ｐ明朝" w:hAnsi="ＭＳ Ｐ明朝"/>
                <w:sz w:val="22"/>
              </w:rPr>
              <w:t>6年以上</w:t>
            </w:r>
          </w:p>
          <w:p w14:paraId="3C32745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6A5D81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535FC3D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2.1.2　審査力量・教育</w:t>
            </w:r>
          </w:p>
          <w:p w14:paraId="1BE824A3"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33D2306C"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評価結果のレビューアー又は認証の決定者（個人又はグループ）の力量要件</w:t>
            </w:r>
          </w:p>
          <w:p w14:paraId="21986359"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E280514" w14:textId="77777777" w:rsidR="002D4939" w:rsidRPr="00D81982" w:rsidRDefault="002D4939" w:rsidP="002D4939">
            <w:pPr>
              <w:rPr>
                <w:rFonts w:ascii="ＭＳ Ｐ明朝" w:eastAsia="ＭＳ Ｐ明朝" w:hAnsi="ＭＳ Ｐ明朝"/>
                <w:sz w:val="22"/>
              </w:rPr>
            </w:pPr>
          </w:p>
          <w:p w14:paraId="1057AF8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0EF4963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5834B31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78C69E9D"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SGEC運営文書、SGEC-CoC基準等による審査に必要な範囲の情報を提供しなければならない。情報には、少なくとも以下の事項が含まれる。</w:t>
            </w:r>
          </w:p>
          <w:p w14:paraId="76BFEE82"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ａ）認証申請者（事業体・企業体）名称、住所及び法的な地位</w:t>
            </w:r>
          </w:p>
          <w:p w14:paraId="3C2DECA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SGEC-CoC基準等で要求されているCoC手順書</w:t>
            </w:r>
          </w:p>
          <w:p w14:paraId="48DBE2F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CoC認証の範囲に含まれる製品の記述</w:t>
            </w:r>
          </w:p>
          <w:p w14:paraId="369FB91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ｄ）統合</w:t>
            </w:r>
            <w:r w:rsidRPr="00D81982">
              <w:rPr>
                <w:rFonts w:ascii="ＭＳ Ｐ明朝" w:eastAsia="ＭＳ Ｐ明朝" w:hAnsi="ＭＳ Ｐ明朝"/>
                <w:sz w:val="22"/>
              </w:rPr>
              <w:t>CoC管理事業体のCoC認証の場合、認証範囲に含まれる本部と事業拠点</w:t>
            </w:r>
          </w:p>
          <w:p w14:paraId="288D3FAA"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4DD02417"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3.1.2.1認証申請者はSGEC運営文書、SGEC-CoC基準等による審査に必要な範囲の情報を提供しなければならない。情報には、少なくとも以下の事項が含まれる。</w:t>
            </w:r>
          </w:p>
          <w:p w14:paraId="45055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ａ）認証生産物の管理（</w:t>
            </w:r>
            <w:r w:rsidRPr="00D81982">
              <w:rPr>
                <w:rFonts w:ascii="ＭＳ Ｐ明朝" w:eastAsia="ＭＳ Ｐ明朝" w:hAnsi="ＭＳ Ｐ明朝"/>
                <w:sz w:val="22"/>
              </w:rPr>
              <w:t>CoC）の方式（「SGEC-CoC</w:t>
            </w:r>
            <w:r w:rsidRPr="00D81982">
              <w:rPr>
                <w:rFonts w:ascii="ＭＳ Ｐ明朝" w:eastAsia="ＭＳ Ｐ明朝" w:hAnsi="ＭＳ Ｐ明朝" w:cs="ＭＳ Ｐゴシック" w:hint="eastAsia"/>
                <w:kern w:val="0"/>
                <w:sz w:val="22"/>
              </w:rPr>
              <w:t>認証ガイドライン」の</w:t>
            </w:r>
            <w:r w:rsidRPr="00D81982">
              <w:rPr>
                <w:rFonts w:ascii="ＭＳ Ｐ明朝" w:eastAsia="ＭＳ Ｐ明朝" w:hAnsi="ＭＳ Ｐ明朝"/>
                <w:sz w:val="22"/>
              </w:rPr>
              <w:t>5-2の「物理的管理方式」若しくは同5-3の「パーセンテージ方式」以下同じ）</w:t>
            </w:r>
          </w:p>
          <w:p w14:paraId="79D53501"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ｂ）構成比率の計算方法（</w:t>
            </w:r>
            <w:r w:rsidRPr="00D81982">
              <w:rPr>
                <w:rFonts w:ascii="ＭＳ Ｐ明朝" w:eastAsia="ＭＳ Ｐ明朝" w:hAnsi="ＭＳ Ｐ明朝"/>
                <w:sz w:val="22"/>
              </w:rPr>
              <w:t>SGEC文書4　「SGEC-CoC認証ガイドライン」による。）</w:t>
            </w:r>
          </w:p>
          <w:p w14:paraId="035F728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ｃ）構成比率の認証生産量への適用振替（前ｂと同文書による）</w:t>
            </w:r>
          </w:p>
          <w:p w14:paraId="7FB8A48A"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ｄ）由来の定義（附属文書４－１「</w:t>
            </w:r>
            <w:r w:rsidRPr="00D81982">
              <w:rPr>
                <w:rFonts w:ascii="ＭＳ Ｐ明朝" w:eastAsia="ＭＳ Ｐ明朝" w:hAnsi="ＭＳ Ｐ明朝"/>
                <w:sz w:val="22"/>
              </w:rPr>
              <w:t>SGEC認証の原材料に関する文書」　以下同じ）</w:t>
            </w:r>
          </w:p>
          <w:p w14:paraId="698D2EA0"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ｅ）</w:t>
            </w:r>
            <w:r w:rsidRPr="00D81982">
              <w:rPr>
                <w:rFonts w:ascii="ＭＳ Ｐ明朝" w:eastAsia="ＭＳ Ｐ明朝" w:hAnsi="ＭＳ Ｐ明朝"/>
                <w:sz w:val="22"/>
              </w:rPr>
              <w:t>SGECロゴマークを使用したい場合はSGECロゴマーク使用の申請（附属文書2-2「SGECロゴマーク使用要領」）による。</w:t>
            </w:r>
          </w:p>
          <w:p w14:paraId="6842B0E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E90E5B">
              <w:rPr>
                <w:rFonts w:ascii="ＭＳ Ｐ明朝" w:eastAsia="ＭＳ Ｐ明朝" w:hAnsi="ＭＳ Ｐ明朝" w:cs="Arial"/>
                <w:sz w:val="22"/>
              </w:rPr>
              <w:t xml:space="preserve"> 2013</w:t>
            </w:r>
            <w:r w:rsidRPr="00D81982">
              <w:rPr>
                <w:rFonts w:ascii="ＭＳ Ｐ明朝" w:eastAsia="ＭＳ Ｐ明朝" w:hAnsi="ＭＳ Ｐ明朝" w:cs="Arial" w:hint="eastAsia"/>
                <w:bCs/>
                <w:sz w:val="22"/>
              </w:rPr>
              <w:t>「</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要求事項」及び同付属書１「</w:t>
            </w:r>
            <w:r w:rsidRPr="00D81982">
              <w:rPr>
                <w:rFonts w:ascii="ＭＳ Ｐ明朝" w:eastAsia="ＭＳ Ｐ明朝" w:hAnsi="ＭＳ Ｐ明朝" w:cs="Arial"/>
                <w:bCs/>
                <w:sz w:val="22"/>
              </w:rPr>
              <w:t xml:space="preserve">PEFC </w:t>
            </w:r>
            <w:r w:rsidRPr="00D81982">
              <w:rPr>
                <w:rFonts w:ascii="ＭＳ Ｐ明朝" w:eastAsia="ＭＳ Ｐ明朝" w:hAnsi="ＭＳ Ｐ明朝" w:cs="ＭＳ明朝" w:hint="eastAsia"/>
                <w:sz w:val="22"/>
              </w:rPr>
              <w:t>主張の仕様書」に基づく上記に関連する事項及び</w:t>
            </w:r>
            <w:r w:rsidRPr="00D81982">
              <w:rPr>
                <w:rFonts w:ascii="ＭＳ Ｐ明朝" w:eastAsia="ＭＳ Ｐ明朝" w:hAnsi="ＭＳ Ｐ明朝" w:hint="eastAsia"/>
                <w:sz w:val="22"/>
              </w:rPr>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に基づく申請による。</w:t>
            </w:r>
          </w:p>
          <w:p w14:paraId="618A5727" w14:textId="77777777" w:rsidR="002D4939" w:rsidRPr="00D81982" w:rsidRDefault="002D4939" w:rsidP="002D4939">
            <w:pPr>
              <w:tabs>
                <w:tab w:val="left" w:pos="227"/>
              </w:tabs>
              <w:ind w:left="880" w:hangingChars="400" w:hanging="880"/>
              <w:rPr>
                <w:rFonts w:ascii="ＭＳ Ｐ明朝" w:eastAsia="ＭＳ Ｐ明朝" w:hAnsi="ＭＳ Ｐ明朝"/>
                <w:sz w:val="22"/>
              </w:rPr>
            </w:pPr>
          </w:p>
          <w:p w14:paraId="133E51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w:t>
            </w:r>
            <w:r w:rsidRPr="00D81982">
              <w:rPr>
                <w:rFonts w:ascii="ＭＳ Ｐ明朝" w:eastAsia="ＭＳ Ｐ明朝" w:hAnsi="ＭＳ Ｐ明朝" w:cs="ＭＳ明朝" w:hint="eastAsia"/>
                <w:kern w:val="0"/>
                <w:sz w:val="22"/>
              </w:rPr>
              <w:lastRenderedPageBreak/>
              <w:t>実に立てられるための手順を文書化しなければならない。その審査計画は、申請者に伝えられ、また、申請者との間に日程に関する事前の合意が取り付けられなければならない。</w:t>
            </w:r>
          </w:p>
          <w:p w14:paraId="58DACED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注意書：審査計画の準備のための指針は、</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6.3.2 </w:t>
            </w:r>
            <w:r w:rsidRPr="00D81982">
              <w:rPr>
                <w:rFonts w:ascii="ＭＳ Ｐ明朝" w:eastAsia="ＭＳ Ｐ明朝" w:hAnsi="ＭＳ Ｐ明朝" w:cs="ＭＳ明朝" w:hint="eastAsia"/>
                <w:kern w:val="0"/>
                <w:sz w:val="22"/>
              </w:rPr>
              <w:t>項で示されている。</w:t>
            </w:r>
          </w:p>
          <w:p w14:paraId="5D3ECA3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4CE0FA05" w14:textId="77777777" w:rsidR="002D4939" w:rsidRPr="00D81982" w:rsidRDefault="002D4939" w:rsidP="002D4939">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3.1.2.3</w:t>
            </w:r>
          </w:p>
          <w:p w14:paraId="6DE481A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sz w:val="22"/>
              </w:rPr>
              <w:t xml:space="preserve">CoC </w:t>
            </w:r>
            <w:r w:rsidRPr="00D81982">
              <w:rPr>
                <w:rFonts w:ascii="ＭＳ Ｐ明朝" w:eastAsia="ＭＳ Ｐ明朝" w:hAnsi="ＭＳ Ｐ明朝" w:cs="ＭＳ明朝" w:hint="eastAsia"/>
                <w:sz w:val="22"/>
              </w:rPr>
              <w:t>認証規格と審査基準との適合性を判定するため、現場審査の前に申請者の文書をレビューしなければならない。</w:t>
            </w:r>
          </w:p>
          <w:p w14:paraId="724FF7AE" w14:textId="77777777" w:rsidR="002D4939" w:rsidRPr="00D81982" w:rsidRDefault="002D4939" w:rsidP="002D4939">
            <w:pPr>
              <w:tabs>
                <w:tab w:val="left" w:pos="1135"/>
              </w:tabs>
              <w:rPr>
                <w:rFonts w:ascii="ＭＳ Ｐ明朝" w:eastAsia="ＭＳ Ｐ明朝" w:hAnsi="ＭＳ Ｐ明朝"/>
                <w:sz w:val="22"/>
              </w:rPr>
            </w:pPr>
          </w:p>
          <w:p w14:paraId="00DDB7A4"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3.1.3　統合CoC管理事業体認証</w:t>
            </w:r>
          </w:p>
          <w:p w14:paraId="54DAB192"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SGEC管理運営文書第13条及び「附属文書2-8　統合CoC管理事業体の要件」による。</w:t>
            </w:r>
          </w:p>
          <w:p w14:paraId="64DB0135" w14:textId="77777777" w:rsidR="002D4939" w:rsidRPr="00D81982" w:rsidRDefault="002D4939" w:rsidP="002D4939">
            <w:pPr>
              <w:tabs>
                <w:tab w:val="left" w:pos="227"/>
              </w:tabs>
              <w:rPr>
                <w:rFonts w:ascii="ＭＳ Ｐ明朝" w:eastAsia="ＭＳ Ｐ明朝" w:hAnsi="ＭＳ Ｐ明朝"/>
                <w:sz w:val="22"/>
              </w:rPr>
            </w:pPr>
          </w:p>
          <w:p w14:paraId="40CA4B6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2BBAD5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項にある関連ガイダンスに従って実行しなければならない。初回の審査および再認証の審査は、現場で実行しなければならない。</w:t>
            </w:r>
          </w:p>
          <w:p w14:paraId="399C923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3.2.1文書審査（初回、更新）</w:t>
            </w:r>
          </w:p>
          <w:p w14:paraId="46A25392" w14:textId="77777777" w:rsidR="002D4939" w:rsidRPr="00D81982" w:rsidRDefault="002D4939" w:rsidP="002D4939">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文書審査は、</w:t>
            </w:r>
            <w:r w:rsidRPr="00D81982">
              <w:rPr>
                <w:rFonts w:ascii="ＭＳ Ｐ明朝" w:eastAsia="ＭＳ Ｐ明朝" w:hAnsi="ＭＳ Ｐ明朝"/>
                <w:sz w:val="22"/>
              </w:rPr>
              <w:t>SGEC運営文書、SGEC-CoC基準等による審査に必要な範囲において、現地審査に入る前に、認証申請者より提出された文書をレビューしなければならない。</w:t>
            </w:r>
          </w:p>
          <w:p w14:paraId="5C6CF11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　認証審査工数の決定（初回、更新）</w:t>
            </w:r>
          </w:p>
          <w:p w14:paraId="5A69CC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SGEC-CoC基準等に基づく文書確認事項及び現地確認事項を実施するのに必要な工数は、各認証機関が決定するが、現地審査の最低工数は0.5人日とする。</w:t>
            </w:r>
          </w:p>
          <w:p w14:paraId="27C9FB57" w14:textId="77777777" w:rsidR="002D4939" w:rsidRPr="00D81982" w:rsidRDefault="002D4939" w:rsidP="002D4939">
            <w:pPr>
              <w:rPr>
                <w:rFonts w:ascii="ＭＳ Ｐ明朝" w:eastAsia="ＭＳ Ｐ明朝" w:hAnsi="ＭＳ Ｐ明朝"/>
                <w:sz w:val="22"/>
              </w:rPr>
            </w:pPr>
          </w:p>
          <w:p w14:paraId="0ABC0629"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 xml:space="preserve">3.2.3　</w:t>
            </w:r>
            <w:r w:rsidRPr="00D81982">
              <w:rPr>
                <w:rFonts w:ascii="ＭＳ Ｐ明朝" w:eastAsia="ＭＳ Ｐ明朝" w:hAnsi="ＭＳ Ｐ明朝" w:hint="eastAsia"/>
                <w:sz w:val="22"/>
              </w:rPr>
              <w:t>評価報告</w:t>
            </w:r>
          </w:p>
          <w:p w14:paraId="6A45064B" w14:textId="77777777" w:rsidR="002D4939" w:rsidRPr="00D81982" w:rsidRDefault="002D4939" w:rsidP="002D4939">
            <w:pPr>
              <w:tabs>
                <w:tab w:val="left" w:pos="227"/>
              </w:tabs>
              <w:ind w:left="220" w:hangingChars="100" w:hanging="220"/>
              <w:rPr>
                <w:rFonts w:ascii="ＭＳ Ｐ明朝" w:eastAsia="ＭＳ Ｐ明朝" w:hAnsi="ＭＳ Ｐ明朝"/>
                <w:sz w:val="22"/>
                <w:highlight w:val="yellow"/>
              </w:rPr>
            </w:pPr>
            <w:r w:rsidRPr="00D81982">
              <w:rPr>
                <w:rFonts w:ascii="ＭＳ Ｐ明朝" w:eastAsia="ＭＳ Ｐ明朝" w:hAnsi="ＭＳ Ｐ明朝"/>
                <w:sz w:val="22"/>
              </w:rPr>
              <w:t>3.2.3.1　評価対象の確認</w:t>
            </w:r>
          </w:p>
          <w:p w14:paraId="750F5C4F"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評価報告者は、申請者の組織、プロセス、製品</w:t>
            </w:r>
            <w:r w:rsidRPr="00D81982">
              <w:rPr>
                <w:rFonts w:ascii="ＭＳ Ｐ明朝" w:eastAsia="ＭＳ Ｐ明朝" w:hAnsi="ＭＳ Ｐ明朝" w:hint="eastAsia"/>
                <w:sz w:val="22"/>
              </w:rPr>
              <w:t>グループ及び</w:t>
            </w:r>
            <w:r w:rsidRPr="00D81982">
              <w:rPr>
                <w:rFonts w:ascii="ＭＳ Ｐ明朝" w:eastAsia="ＭＳ Ｐ明朝" w:hAnsi="ＭＳ Ｐ明朝" w:cs="ＭＳ明朝" w:hint="eastAsia"/>
                <w:kern w:val="0"/>
                <w:sz w:val="22"/>
              </w:rPr>
              <w:t>その製品に関して、</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の対象となる部分を確認しなければならない。</w:t>
            </w:r>
          </w:p>
          <w:p w14:paraId="6955469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0781434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評価報告書は適用された次の認証規格を明示しなければならない。例えば、申請者の</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に適用される下記を含む</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w:t>
            </w:r>
          </w:p>
          <w:p w14:paraId="04FDE3E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a) </w:t>
            </w:r>
            <w:r w:rsidRPr="00D81982">
              <w:rPr>
                <w:rFonts w:ascii="ＭＳ Ｐ明朝" w:eastAsia="ＭＳ Ｐ明朝" w:hAnsi="ＭＳ Ｐ明朝" w:cs="Arial" w:hint="eastAsia"/>
                <w:kern w:val="0"/>
                <w:sz w:val="22"/>
              </w:rPr>
              <w:t>認証生産物の管理（</w:t>
            </w:r>
            <w:r w:rsidRPr="00D81982">
              <w:rPr>
                <w:rFonts w:ascii="ＭＳ Ｐ明朝" w:eastAsia="ＭＳ Ｐ明朝" w:hAnsi="ＭＳ Ｐ明朝" w:cs="Arial"/>
                <w:kern w:val="0"/>
                <w:sz w:val="22"/>
              </w:rPr>
              <w:t>CoC</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w:t>
            </w:r>
          </w:p>
          <w:p w14:paraId="1B1C5C0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明朝" w:hint="eastAsia"/>
                <w:kern w:val="0"/>
                <w:sz w:val="22"/>
              </w:rPr>
              <w:t>認証率の計算方法、</w:t>
            </w:r>
          </w:p>
          <w:p w14:paraId="2A04175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 </w:t>
            </w:r>
            <w:r w:rsidRPr="00D81982">
              <w:rPr>
                <w:rFonts w:ascii="ＭＳ Ｐ明朝" w:eastAsia="ＭＳ Ｐ明朝" w:hAnsi="ＭＳ Ｐ明朝" w:cs="ＭＳ明朝" w:hint="eastAsia"/>
                <w:kern w:val="0"/>
                <w:sz w:val="22"/>
              </w:rPr>
              <w:t>認証率の生産品への振替、</w:t>
            </w:r>
          </w:p>
          <w:p w14:paraId="7A01574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d) </w:t>
            </w:r>
            <w:r w:rsidRPr="00D81982">
              <w:rPr>
                <w:rFonts w:ascii="ＭＳ Ｐ明朝" w:eastAsia="ＭＳ Ｐ明朝" w:hAnsi="ＭＳ Ｐ明朝" w:cs="ＭＳ明朝" w:hint="eastAsia"/>
                <w:kern w:val="0"/>
                <w:sz w:val="22"/>
              </w:rPr>
              <w:t>適用した由来の定義、</w:t>
            </w:r>
          </w:p>
          <w:p w14:paraId="207E0860" w14:textId="77777777" w:rsidR="002D4939" w:rsidRPr="00D81982" w:rsidRDefault="002D4939" w:rsidP="002D4939">
            <w:pPr>
              <w:tabs>
                <w:tab w:val="left" w:pos="227"/>
              </w:tabs>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e) SGEC</w:t>
            </w:r>
            <w:r w:rsidRPr="00D81982">
              <w:rPr>
                <w:rFonts w:ascii="ＭＳ Ｐ明朝" w:eastAsia="ＭＳ Ｐ明朝" w:hAnsi="ＭＳ Ｐ明朝" w:cs="ＭＳ明朝" w:hint="eastAsia"/>
                <w:kern w:val="0"/>
                <w:sz w:val="22"/>
              </w:rPr>
              <w:t>ロゴマーク使用要領</w:t>
            </w:r>
          </w:p>
          <w:p w14:paraId="1E140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f) </w:t>
            </w:r>
            <w:r w:rsidRPr="00D81982">
              <w:rPr>
                <w:rFonts w:ascii="ＭＳ Ｐ明朝" w:eastAsia="ＭＳ Ｐ明朝" w:hAnsi="ＭＳ Ｐ明朝" w:cs="ＭＳ明朝" w:hint="eastAsia"/>
                <w:kern w:val="0"/>
                <w:sz w:val="22"/>
              </w:rPr>
              <w:t>出処に問題がある由来を持つ原材料の回避に関する要求事項</w:t>
            </w:r>
          </w:p>
          <w:p w14:paraId="02397B8A"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 xml:space="preserve">g) </w:t>
            </w:r>
            <w:r w:rsidRPr="00D81982">
              <w:rPr>
                <w:rFonts w:ascii="ＭＳ Ｐ明朝" w:eastAsia="ＭＳ Ｐ明朝" w:hAnsi="ＭＳ Ｐ明朝" w:hint="eastAsia"/>
                <w:sz w:val="22"/>
              </w:rPr>
              <w:t>その他必要な認証規格</w:t>
            </w:r>
          </w:p>
          <w:p w14:paraId="72451E8B" w14:textId="77777777" w:rsidR="002D4939" w:rsidRPr="00D81982" w:rsidRDefault="002D4939" w:rsidP="002D4939">
            <w:pPr>
              <w:tabs>
                <w:tab w:val="left" w:pos="227"/>
              </w:tabs>
              <w:ind w:leftChars="-400" w:left="40"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要求事項に基づく上記に関連する事項及び</w:t>
            </w:r>
            <w:r w:rsidRPr="00D81982">
              <w:rPr>
                <w:rFonts w:ascii="ＭＳ Ｐ明朝" w:eastAsia="ＭＳ Ｐ明朝" w:hAnsi="ＭＳ Ｐ明朝" w:hint="eastAsia"/>
                <w:sz w:val="22"/>
              </w:rPr>
              <w:lastRenderedPageBreak/>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による。</w:t>
            </w:r>
          </w:p>
          <w:p w14:paraId="60B1AA4A" w14:textId="77777777" w:rsidR="002D4939" w:rsidRPr="00D81982" w:rsidRDefault="002D4939" w:rsidP="002D4939">
            <w:pPr>
              <w:tabs>
                <w:tab w:val="left" w:pos="227"/>
              </w:tabs>
              <w:rPr>
                <w:rFonts w:ascii="ＭＳ Ｐ明朝" w:eastAsia="ＭＳ Ｐ明朝" w:hAnsi="ＭＳ Ｐ明朝"/>
                <w:sz w:val="22"/>
              </w:rPr>
            </w:pPr>
          </w:p>
          <w:p w14:paraId="1ADECA1A"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6FFC0C8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33798304" w14:textId="77777777" w:rsidR="002D4939" w:rsidRPr="00D81982" w:rsidRDefault="002D4939" w:rsidP="002D4939">
            <w:pPr>
              <w:rPr>
                <w:rFonts w:ascii="ＭＳ Ｐ明朝" w:eastAsia="ＭＳ Ｐ明朝" w:hAnsi="ＭＳ Ｐ明朝" w:cs="ＭＳ明朝"/>
                <w:kern w:val="0"/>
                <w:sz w:val="22"/>
              </w:rPr>
            </w:pPr>
          </w:p>
          <w:p w14:paraId="57A4008D"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49B601B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666D3AF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重大不適合および軽微不適合は是正されなければならず、是正計画為は認証や再認証を授与する前に認証機関による検証を受けなければならない。</w:t>
            </w:r>
          </w:p>
          <w:p w14:paraId="077C4CB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か月を超えてはならない。軽微不適合の是正処置は、遅くとも次回の定期審査の期間中に検証されなければならない。</w:t>
            </w:r>
          </w:p>
          <w:p w14:paraId="469784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3.2.4.4</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初回審査、定期審査、および、再認証審査において確認された不適合に関するすべての是正処置は、認証機関による現場検証、又はその他の適切な検証方法による検証を受けなければならない。</w:t>
            </w:r>
          </w:p>
          <w:p w14:paraId="3DD4969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265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　現地審査のサンプル</w:t>
            </w:r>
          </w:p>
          <w:p w14:paraId="341C5A8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3.3.1　方法論</w:t>
            </w:r>
          </w:p>
          <w:p w14:paraId="3ECAD3E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w:t>
            </w:r>
            <w:r w:rsidRPr="00D81982">
              <w:rPr>
                <w:rFonts w:ascii="ＭＳ Ｐ明朝" w:eastAsia="ＭＳ Ｐ明朝" w:hAnsi="ＭＳ Ｐ明朝"/>
                <w:sz w:val="22"/>
              </w:rPr>
              <w:t>CoCの適合性基準は、「附属文書2-8　統合CoC管理事業体の要件」に適合するCoCとする。</w:t>
            </w:r>
          </w:p>
          <w:p w14:paraId="062F0D7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3.3.1.2　初回審査、定期審査、または更新審査のためのサンプルは、分別管理方式とパーセンテージ方式等異なる</w:t>
            </w:r>
            <w:r w:rsidRPr="00D81982">
              <w:rPr>
                <w:rFonts w:ascii="ＭＳ Ｐ明朝" w:eastAsia="ＭＳ Ｐ明朝" w:hAnsi="ＭＳ Ｐ明朝"/>
                <w:sz w:val="22"/>
              </w:rPr>
              <w:t>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方式を採用しているサイトについては区別して決定し、</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認証の対象となるサイトの認証方式の相違を代表するものでなければならない。</w:t>
            </w:r>
          </w:p>
          <w:p w14:paraId="562581C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3.3.1.3　サンプルは、一部については次に定める要素に基づく選択的なもの、その他は非選択的なものとして取り扱うことが適当であるが、結果的に、異なる一連のサイトが選択され、かつランダム的な要素が排除されないようにする。</w:t>
            </w:r>
          </w:p>
          <w:p w14:paraId="77F165F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ａ）</w:t>
            </w:r>
            <w:r w:rsidRPr="00D81982">
              <w:rPr>
                <w:rFonts w:ascii="ＭＳ Ｐ明朝" w:eastAsia="ＭＳ Ｐ明朝" w:hAnsi="ＭＳ Ｐ明朝" w:cs="ＭＳ明朝" w:hint="eastAsia"/>
                <w:kern w:val="0"/>
                <w:sz w:val="22"/>
              </w:rPr>
              <w:t>内部監査、または前回の認証審査の結果</w:t>
            </w:r>
          </w:p>
          <w:p w14:paraId="02E0D1E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ｂ）</w:t>
            </w:r>
            <w:r w:rsidRPr="00D81982">
              <w:rPr>
                <w:rFonts w:ascii="ＭＳ Ｐ明朝" w:eastAsia="ＭＳ Ｐ明朝" w:hAnsi="ＭＳ Ｐ明朝" w:cs="ＭＳ明朝" w:hint="eastAsia"/>
                <w:kern w:val="0"/>
                <w:sz w:val="22"/>
              </w:rPr>
              <w:t>苦情、または関連する是正及び予防処置の側面の記録</w:t>
            </w:r>
          </w:p>
          <w:p w14:paraId="05E14E6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ＭＳ明朝" w:hint="eastAsia"/>
                <w:kern w:val="0"/>
                <w:sz w:val="22"/>
              </w:rPr>
              <w:t>サイトの規模及び生産プロセスにおける重要な差異</w:t>
            </w:r>
          </w:p>
          <w:p w14:paraId="2F8A9EB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ｄ）</w:t>
            </w:r>
            <w:r w:rsidRPr="00D81982">
              <w:rPr>
                <w:rFonts w:ascii="ＭＳ Ｐ明朝" w:eastAsia="ＭＳ Ｐ明朝" w:hAnsi="ＭＳ Ｐ明朝" w:cs="ＭＳ明朝" w:hint="eastAsia"/>
                <w:kern w:val="0"/>
                <w:sz w:val="22"/>
              </w:rPr>
              <w:t>適用された</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方式の違い</w:t>
            </w:r>
          </w:p>
          <w:p w14:paraId="73F6B6C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ｅ）</w:t>
            </w:r>
            <w:r w:rsidRPr="00D81982">
              <w:rPr>
                <w:rFonts w:ascii="ＭＳ Ｐ明朝" w:eastAsia="ＭＳ Ｐ明朝" w:hAnsi="ＭＳ Ｐ明朝" w:cs="ＭＳ明朝" w:hint="eastAsia"/>
                <w:kern w:val="0"/>
                <w:sz w:val="22"/>
              </w:rPr>
              <w:t>前回の認証審査以来の変更</w:t>
            </w:r>
          </w:p>
          <w:p w14:paraId="5ACE834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ｆ）</w:t>
            </w:r>
            <w:r w:rsidRPr="00D81982">
              <w:rPr>
                <w:rFonts w:ascii="ＭＳ Ｐ明朝" w:eastAsia="ＭＳ Ｐ明朝" w:hAnsi="ＭＳ Ｐ明朝" w:cs="ＭＳ明朝" w:hint="eastAsia"/>
                <w:kern w:val="0"/>
                <w:sz w:val="22"/>
              </w:rPr>
              <w:t>地理的な分散</w:t>
            </w:r>
          </w:p>
          <w:p w14:paraId="3F8F765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3.3.1.4</w:t>
            </w:r>
            <w:r w:rsidRPr="00D81982">
              <w:rPr>
                <w:rFonts w:ascii="ＭＳ Ｐ明朝" w:eastAsia="ＭＳ Ｐ明朝" w:hAnsi="ＭＳ Ｐ明朝" w:cs="Arial" w:hint="eastAsia"/>
                <w:b/>
                <w:kern w:val="0"/>
                <w:sz w:val="22"/>
              </w:rPr>
              <w:t xml:space="preserve">　</w:t>
            </w:r>
            <w:r w:rsidRPr="00D81982">
              <w:rPr>
                <w:rFonts w:ascii="ＭＳ Ｐ明朝" w:eastAsia="ＭＳ Ｐ明朝" w:hAnsi="ＭＳ Ｐ明朝" w:cs="ＭＳ明朝" w:hint="eastAsia"/>
                <w:kern w:val="0"/>
                <w:sz w:val="22"/>
              </w:rPr>
              <w:t>残りのサンプルに関しては、前項に示す要素を考慮して、認証書の有効期間にわたって出来る限り多様なサイトが選択されるようにしなければならない。</w:t>
            </w:r>
          </w:p>
          <w:p w14:paraId="7DBBB3E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4F0BB7F" w14:textId="77777777" w:rsidR="002D4939" w:rsidRPr="00D81982" w:rsidRDefault="002D4939" w:rsidP="002D4939">
            <w:pPr>
              <w:autoSpaceDE w:val="0"/>
              <w:autoSpaceDN w:val="0"/>
              <w:adjustRightInd w:val="0"/>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3.3.2　サンプル数</w:t>
            </w:r>
          </w:p>
          <w:p w14:paraId="4255BB3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3.3.2.1　</w:t>
            </w:r>
            <w:r w:rsidRPr="00D81982">
              <w:rPr>
                <w:rFonts w:ascii="ＭＳ Ｐ明朝" w:eastAsia="ＭＳ Ｐ明朝" w:hAnsi="ＭＳ Ｐ明朝" w:cs="ＭＳ明朝" w:hint="eastAsia"/>
                <w:kern w:val="0"/>
                <w:sz w:val="22"/>
              </w:rPr>
              <w:t>認証機関は、統合</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管理事業体の評価と認証の一環としてサイトを審査するときに取り上げるサンプルを決めるための手順を文書化しなければならない。</w:t>
            </w:r>
          </w:p>
          <w:p w14:paraId="6DFD3DF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3.3.2.2　</w:t>
            </w:r>
            <w:r w:rsidRPr="00D81982">
              <w:rPr>
                <w:rFonts w:ascii="ＭＳ Ｐ明朝" w:eastAsia="ＭＳ Ｐ明朝" w:hAnsi="ＭＳ Ｐ明朝" w:cs="ＭＳ明朝" w:hint="eastAsia"/>
                <w:kern w:val="0"/>
                <w:sz w:val="22"/>
              </w:rPr>
              <w:t>認証機関による手順を適用した結果が次に定める計算式の適用による結果より少ない場合、認証機関は、これを正当化できる理由を記録し、それが承認された手順に従った業務であることを示さなければならない。</w:t>
            </w:r>
          </w:p>
          <w:p w14:paraId="27403EDF" w14:textId="77777777" w:rsidR="002D4939" w:rsidRPr="00D81982" w:rsidRDefault="000B2187" w:rsidP="002D4939">
            <w:pPr>
              <w:autoSpaceDE w:val="0"/>
              <w:autoSpaceDN w:val="0"/>
              <w:adjustRightInd w:val="0"/>
              <w:rPr>
                <w:rFonts w:ascii="ＭＳ Ｐ明朝" w:eastAsia="ＭＳ Ｐ明朝" w:hAnsi="ＭＳ Ｐ明朝" w:cs="Arial"/>
                <w:kern w:val="0"/>
                <w:sz w:val="22"/>
              </w:rPr>
            </w:pPr>
            <w:r>
              <w:rPr>
                <w:rFonts w:ascii="ＭＳ Ｐ明朝" w:eastAsia="ＭＳ Ｐ明朝" w:hAnsi="ＭＳ Ｐ明朝" w:cs="Arial"/>
                <w:noProof/>
                <w:kern w:val="0"/>
                <w:sz w:val="22"/>
              </w:rPr>
              <w:object w:dxaOrig="1440" w:dyaOrig="1440" w14:anchorId="79512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8pt;height:15pt;z-index:251905024">
                  <v:imagedata r:id="rId35" o:title=""/>
                </v:shape>
                <o:OLEObject Type="Embed" ProgID="Equation.3" ShapeID="_x0000_s1027" DrawAspect="Content" ObjectID="_1664633437" r:id="rId36"/>
              </w:object>
            </w:r>
            <w:r w:rsidR="002D4939" w:rsidRPr="00D81982">
              <w:rPr>
                <w:rFonts w:ascii="ＭＳ Ｐ明朝" w:eastAsia="ＭＳ Ｐ明朝" w:hAnsi="ＭＳ Ｐ明朝" w:cs="Arial" w:hint="eastAsia"/>
                <w:kern w:val="0"/>
                <w:sz w:val="22"/>
              </w:rPr>
              <w:t>ａ）初回審査：サンプル数（Ｙ）は遠隔サイト数（Ｘ）の平方根であること。（ｙ＝</w:t>
            </w:r>
            <w:r w:rsidR="002D4939" w:rsidRPr="00CC6322">
              <w:rPr>
                <w:rFonts w:ascii="ＭＳ Ｐ明朝" w:eastAsia="ＭＳ Ｐ明朝" w:hAnsi="ＭＳ Ｐ明朝"/>
                <w:position w:val="-6"/>
                <w:sz w:val="22"/>
              </w:rPr>
              <w:object w:dxaOrig="360" w:dyaOrig="320" w14:anchorId="39D607D2">
                <v:shape id="_x0000_i1026" type="#_x0000_t75" style="width:20.25pt;height:14.25pt" o:ole="" o:allowoverlap="f">
                  <v:imagedata r:id="rId37" o:title=""/>
                </v:shape>
                <o:OLEObject Type="Embed" ProgID="Equation.3" ShapeID="_x0000_i1026" DrawAspect="Content" ObjectID="_1664633435" r:id="rId38"/>
              </w:object>
            </w:r>
            <w:r w:rsidR="002D4939" w:rsidRPr="00D81982">
              <w:rPr>
                <w:rFonts w:ascii="ＭＳ Ｐ明朝" w:eastAsia="ＭＳ Ｐ明朝" w:hAnsi="ＭＳ Ｐ明朝" w:cs="Arial" w:hint="eastAsia"/>
                <w:kern w:val="0"/>
                <w:sz w:val="22"/>
              </w:rPr>
              <w:t>）端数切り上げ。</w:t>
            </w:r>
          </w:p>
          <w:p w14:paraId="66B8C5C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ｂ）定期審査：年次サンプル数は遠隔サイト数の平方根に係数</w:t>
            </w:r>
            <w:r w:rsidRPr="00D81982">
              <w:rPr>
                <w:rFonts w:ascii="ＭＳ Ｐ明朝" w:eastAsia="ＭＳ Ｐ明朝" w:hAnsi="ＭＳ Ｐ明朝" w:cs="ＭＳ明朝"/>
                <w:kern w:val="0"/>
                <w:sz w:val="22"/>
              </w:rPr>
              <w:t>0.6を乗じた値であること。（</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0.6</w:t>
            </w:r>
            <w:r w:rsidRPr="00296681">
              <w:rPr>
                <w:rFonts w:ascii="ＭＳ Ｐ明朝" w:eastAsia="ＭＳ Ｐ明朝" w:hAnsi="ＭＳ Ｐ明朝"/>
                <w:position w:val="-6"/>
                <w:sz w:val="22"/>
              </w:rPr>
              <w:object w:dxaOrig="360" w:dyaOrig="320" w14:anchorId="62F6C3F3">
                <v:shape id="_x0000_i1027" type="#_x0000_t75" style="width:20.25pt;height:14.25pt" o:ole="" o:allowoverlap="f">
                  <v:imagedata r:id="rId37" o:title=""/>
                </v:shape>
                <o:OLEObject Type="Embed" ProgID="Equation.3" ShapeID="_x0000_i1027" DrawAspect="Content" ObjectID="_1664633436" r:id="rId39"/>
              </w:object>
            </w:r>
            <w:r w:rsidRPr="00D81982">
              <w:rPr>
                <w:rFonts w:ascii="ＭＳ Ｐ明朝" w:eastAsia="ＭＳ Ｐ明朝" w:hAnsi="ＭＳ Ｐ明朝" w:cs="ＭＳ明朝" w:hint="eastAsia"/>
                <w:kern w:val="0"/>
                <w:sz w:val="22"/>
              </w:rPr>
              <w:t>）端数切り上げ</w:t>
            </w:r>
          </w:p>
          <w:p w14:paraId="598767A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ｃ）更新審査：サンプル数は、初回審査の場合と同じであること。ただし、</w:t>
            </w:r>
            <w:r w:rsidRPr="00D81982">
              <w:rPr>
                <w:rFonts w:ascii="ＭＳ Ｐ明朝" w:eastAsia="ＭＳ Ｐ明朝" w:hAnsi="ＭＳ Ｐ明朝" w:cs="ＭＳ明朝"/>
                <w:kern w:val="0"/>
                <w:sz w:val="22"/>
              </w:rPr>
              <w:t>CoCのシステムが過去</w:t>
            </w:r>
            <w:r w:rsidRPr="00D81982">
              <w:rPr>
                <w:rFonts w:ascii="ＭＳ Ｐ明朝" w:eastAsia="ＭＳ Ｐ明朝" w:hAnsi="ＭＳ Ｐ明朝" w:cs="Arial"/>
                <w:kern w:val="0"/>
                <w:sz w:val="22"/>
              </w:rPr>
              <w:t>3</w:t>
            </w:r>
            <w:r w:rsidRPr="00D81982">
              <w:rPr>
                <w:rFonts w:ascii="ＭＳ Ｐ明朝" w:eastAsia="ＭＳ Ｐ明朝" w:hAnsi="ＭＳ Ｐ明朝" w:cs="ＭＳ明朝" w:hint="eastAsia"/>
                <w:kern w:val="0"/>
                <w:sz w:val="22"/>
              </w:rPr>
              <w:t>年以上効果的であったことが判明した場合、サンプル数は係数</w:t>
            </w:r>
            <w:r w:rsidRPr="00D81982">
              <w:rPr>
                <w:rFonts w:ascii="ＭＳ Ｐ明朝" w:eastAsia="ＭＳ Ｐ明朝" w:hAnsi="ＭＳ Ｐ明朝" w:cs="ＭＳ明朝"/>
                <w:kern w:val="0"/>
                <w:sz w:val="22"/>
              </w:rPr>
              <w:t>0.8による削減が可能である。</w:t>
            </w:r>
            <w:r w:rsidRPr="00D81982">
              <w:rPr>
                <w:rFonts w:ascii="ＭＳ Ｐ明朝" w:eastAsia="ＭＳ Ｐ明朝" w:hAnsi="ＭＳ Ｐ明朝" w:cs="ＭＳ明朝"/>
                <w:kern w:val="0"/>
                <w:sz w:val="22"/>
              </w:rPr>
              <w:br/>
            </w: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0.8</w:t>
            </w:r>
            <w:r w:rsidRPr="00D81982">
              <w:rPr>
                <w:rFonts w:ascii="ＭＳ Ｐ明朝" w:eastAsia="ＭＳ Ｐ明朝" w:hAnsi="ＭＳ Ｐ明朝" w:cs="Arial" w:hint="eastAsia"/>
                <w:spacing w:val="-60"/>
                <w:kern w:val="0"/>
                <w:sz w:val="22"/>
              </w:rPr>
              <w:t>√</w:t>
            </w:r>
            <w:r w:rsidRPr="00D81982">
              <w:rPr>
                <w:rFonts w:ascii="ＭＳ Ｐ明朝" w:eastAsia="ＭＳ Ｐ明朝" w:hAnsi="ＭＳ Ｐ明朝" w:cs="Arial" w:hint="eastAsia"/>
                <w:kern w:val="0"/>
                <w:sz w:val="22"/>
              </w:rPr>
              <w:t>ｘ</w:t>
            </w:r>
            <w:r w:rsidRPr="00D81982">
              <w:rPr>
                <w:rFonts w:ascii="ＭＳ Ｐ明朝" w:eastAsia="ＭＳ Ｐ明朝" w:hAnsi="ＭＳ Ｐ明朝" w:cs="ＭＳ明朝" w:hint="eastAsia"/>
                <w:kern w:val="0"/>
                <w:sz w:val="22"/>
              </w:rPr>
              <w:t>）端数切り上げ。</w:t>
            </w:r>
          </w:p>
          <w:p w14:paraId="3AA0A37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3.3.2.3　前項の要求事項は、従業員数が50名以下である各々のサイトによる低及び中リスクの事例に基づいたものであり、初回審査、定期審査、または更新審査ごとに審査を行わなければならないサイトの数の最少値を示す。</w:t>
            </w:r>
          </w:p>
          <w:p w14:paraId="3FAC341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3.3.2.4　認証機関が、認証を受ける対象範囲に含まれる行為について行うリスク分析によって、次の要素に関して特別な環境が示された場合は、サンプル数を増加しなければならない。</w:t>
            </w:r>
          </w:p>
          <w:p w14:paraId="4C566B9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ａ）サイトの数と従業員数</w:t>
            </w:r>
          </w:p>
          <w:p w14:paraId="2A6A133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ｂ）原材料と</w:t>
            </w:r>
            <w:r w:rsidRPr="00D81982">
              <w:rPr>
                <w:rFonts w:ascii="ＭＳ Ｐ明朝" w:eastAsia="ＭＳ Ｐ明朝" w:hAnsi="ＭＳ Ｐ明朝" w:cs="ＭＳ明朝"/>
                <w:kern w:val="0"/>
                <w:sz w:val="22"/>
              </w:rPr>
              <w:t>CoC方式の複雑性と多様性</w:t>
            </w:r>
          </w:p>
          <w:p w14:paraId="426EED0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r w:rsidRPr="00D81982">
              <w:rPr>
                <w:rFonts w:ascii="ＭＳ Ｐ明朝" w:eastAsia="ＭＳ Ｐ明朝" w:hAnsi="ＭＳ Ｐ明朝" w:cs="ＭＳ明朝"/>
                <w:kern w:val="0"/>
                <w:sz w:val="22"/>
              </w:rPr>
              <w:t>CoC方式と原材料の由来の定義の適用に関する相違</w:t>
            </w:r>
          </w:p>
          <w:p w14:paraId="3488288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ｄ）由来に問題がある原材料の調達リスクのレベル</w:t>
            </w:r>
          </w:p>
          <w:p w14:paraId="66873D4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ｅ）苦情及び是正・予防処置に関するその他の側面の記録</w:t>
            </w:r>
          </w:p>
          <w:p w14:paraId="6D4680C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ｆ）多国籍性に関する側面</w:t>
            </w:r>
          </w:p>
          <w:p w14:paraId="44C7C7D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ｇ）内部監査の結果</w:t>
            </w:r>
          </w:p>
          <w:p w14:paraId="3F4A195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18BBB63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すでに認証を受けた統合</w:t>
            </w:r>
            <w:r w:rsidRPr="00D81982">
              <w:rPr>
                <w:rFonts w:ascii="ＭＳ Ｐ明朝" w:eastAsia="ＭＳ Ｐ明朝" w:hAnsi="ＭＳ Ｐ明朝" w:cs="ＭＳ明朝"/>
                <w:kern w:val="0"/>
                <w:sz w:val="22"/>
              </w:rPr>
              <w:t>CoC管理事業体のネットワーク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744B17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7FD1856E"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23F8B796"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17A7BB41"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SGEC管理運文書第１１条第２項に基づきCoC認証審査調書においてCoC認証を可とした者に認証書を交付するとともに同第１６条第２項に基づきCoC認証を取り消した場合はその旨当該CoC管理事業体に通知する。</w:t>
            </w:r>
          </w:p>
          <w:p w14:paraId="18C7643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3.4.2　認証書の情報項目</w:t>
            </w:r>
          </w:p>
          <w:p w14:paraId="345C3CEA" w14:textId="77777777" w:rsidR="002D4939" w:rsidRPr="00D81982" w:rsidRDefault="002D4939" w:rsidP="002D4939">
            <w:pPr>
              <w:tabs>
                <w:tab w:val="left" w:pos="426"/>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認証書の情報項目は、</w:t>
            </w:r>
            <w:r w:rsidRPr="00D81982">
              <w:rPr>
                <w:rFonts w:ascii="ＭＳ Ｐ明朝" w:eastAsia="ＭＳ Ｐ明朝" w:hAnsi="ＭＳ Ｐ明朝"/>
                <w:sz w:val="22"/>
              </w:rPr>
              <w:t>SGEC運営文書、SGEC-CoC基準等により審査された認証であることを示す正式な証明書として必要な情報項目でなければならない。それには、少なくとも以下の情報を含んでいなければならない。</w:t>
            </w:r>
          </w:p>
          <w:p w14:paraId="5199B9E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ａ）認証機関</w:t>
            </w:r>
          </w:p>
          <w:p w14:paraId="117E4F3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CoC管理事業体の名称及び住所</w:t>
            </w:r>
          </w:p>
          <w:p w14:paraId="35B147C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r w:rsidRPr="00D81982">
              <w:rPr>
                <w:rFonts w:ascii="ＭＳ Ｐ明朝" w:eastAsia="ＭＳ Ｐ明朝" w:hAnsi="ＭＳ Ｐ明朝" w:cs="ＭＳ明朝"/>
                <w:kern w:val="0"/>
                <w:sz w:val="22"/>
              </w:rPr>
              <w:t>CoC管理事業体の認証対象の業種</w:t>
            </w:r>
          </w:p>
          <w:p w14:paraId="6D1B2E26"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ｄ）認証の範囲</w:t>
            </w:r>
          </w:p>
          <w:p w14:paraId="46C662F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ｅ）有効期間</w:t>
            </w:r>
          </w:p>
          <w:p w14:paraId="43D04F1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975F9C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3.4.3　認証対象の業種</w:t>
            </w:r>
          </w:p>
          <w:p w14:paraId="2DFBD60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SGEC運営文書第13条第1項の認証対象業種を認証書に明示しなければならない。</w:t>
            </w:r>
          </w:p>
          <w:p w14:paraId="314FA89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3.4.4　認証の範囲</w:t>
            </w:r>
          </w:p>
          <w:p w14:paraId="5804342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少なくとも次の事項について明示しなければならない。</w:t>
            </w:r>
          </w:p>
          <w:p w14:paraId="3450861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ａ）適用された</w:t>
            </w:r>
            <w:r w:rsidRPr="00D81982">
              <w:rPr>
                <w:rFonts w:ascii="ＭＳ Ｐ明朝" w:eastAsia="ＭＳ Ｐ明朝" w:hAnsi="ＭＳ Ｐ明朝" w:cs="ＭＳ明朝"/>
                <w:kern w:val="0"/>
                <w:sz w:val="22"/>
              </w:rPr>
              <w:t>CoC認証規格</w:t>
            </w:r>
          </w:p>
          <w:p w14:paraId="103511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ｂ）適用される認証生産物の管理方式</w:t>
            </w:r>
          </w:p>
          <w:p w14:paraId="5EF5B93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ｃ）適用された原材料のカテゴリーの定義</w:t>
            </w:r>
          </w:p>
          <w:p w14:paraId="13CFC9C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r w:rsidRPr="00D81982">
              <w:rPr>
                <w:rFonts w:ascii="ＭＳ Ｐ明朝" w:eastAsia="ＭＳ Ｐ明朝" w:hAnsi="ＭＳ Ｐ明朝" w:cs="ＭＳ明朝"/>
                <w:kern w:val="0"/>
                <w:sz w:val="22"/>
              </w:rPr>
              <w:t>CoCの対象製品</w:t>
            </w:r>
          </w:p>
          <w:p w14:paraId="257D8E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3.4.5有効期間</w:t>
            </w:r>
          </w:p>
          <w:p w14:paraId="5CC6D962"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　第12条による。</w:t>
            </w:r>
          </w:p>
          <w:p w14:paraId="538E5DE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17B5C7A1"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SGEC運営文書第11条2項、第12条2項、第14条2項、第15条3項、第16条2項に基づき　取消しを含む認証状態をＳＧＥＣへ報告する。</w:t>
            </w:r>
          </w:p>
          <w:p w14:paraId="33B83B5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p>
          <w:p w14:paraId="3DCA2A63"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　定期審査</w:t>
            </w:r>
          </w:p>
          <w:p w14:paraId="0FC8FC5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3.6.1定期審査実施頻度</w:t>
            </w:r>
          </w:p>
          <w:p w14:paraId="2C868B46" w14:textId="77777777" w:rsidR="002D4939" w:rsidRPr="00D81982" w:rsidRDefault="002D4939" w:rsidP="002D4939">
            <w:pPr>
              <w:tabs>
                <w:tab w:val="left" w:pos="227"/>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SGEC運営文書第14条１項による。</w:t>
            </w:r>
          </w:p>
          <w:p w14:paraId="4099D033"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rPr>
              <w:t>3.6.2　定期審査工数の決定</w:t>
            </w:r>
          </w:p>
          <w:p w14:paraId="67D51136" w14:textId="77777777" w:rsidR="002D4939" w:rsidRPr="00D81982" w:rsidRDefault="002D4939" w:rsidP="002D4939">
            <w:pPr>
              <w:autoSpaceDE w:val="0"/>
              <w:autoSpaceDN w:val="0"/>
              <w:adjustRightInd w:val="0"/>
              <w:rPr>
                <w:rFonts w:ascii="ＭＳ Ｐ明朝" w:eastAsia="ＭＳ Ｐ明朝" w:hAnsi="ＭＳ Ｐ明朝" w:cs="ＭＳ 明朝"/>
                <w:sz w:val="22"/>
              </w:rPr>
            </w:pPr>
            <w:r w:rsidRPr="00D81982">
              <w:rPr>
                <w:rFonts w:ascii="ＭＳ Ｐ明朝" w:eastAsia="ＭＳ Ｐ明朝" w:hAnsi="ＭＳ Ｐ明朝" w:cs="ＭＳ 明朝" w:hint="eastAsia"/>
                <w:sz w:val="22"/>
              </w:rPr>
              <w:t>定期審査工数については、附属文書「</w:t>
            </w:r>
            <w:r w:rsidRPr="00D81982">
              <w:rPr>
                <w:rFonts w:ascii="ＭＳ Ｐ明朝" w:eastAsia="ＭＳ Ｐ明朝" w:hAnsi="ＭＳ Ｐ明朝" w:cs="ＭＳ 明朝"/>
                <w:sz w:val="22"/>
              </w:rPr>
              <w:t>2-5」の「2」に定期審査調査事項について書類及び現地確認を実施するのに必要な工数を当該認証機関が決定する。</w:t>
            </w:r>
          </w:p>
          <w:p w14:paraId="740238E7"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3.6.3　定期審査の実施場所</w:t>
            </w:r>
          </w:p>
          <w:p w14:paraId="144DF287"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１４条に基づきCoC管理事業体が管理を実施している現地において定期審査を実施する。ただし、以下に該当する場合は、文書と記録のレビューにより、現地審査を代替できるものとする。代替可能期間は2年を超えないものとする。</w:t>
            </w:r>
          </w:p>
          <w:p w14:paraId="0D5DDB3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ａ）審査に十分な信頼性が確保できると認証機関が実証できる。</w:t>
            </w:r>
          </w:p>
          <w:p w14:paraId="64AFB35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CoC管理事業体が小規模（従業員数10名以下、又は年間売上高2億円以下）である。</w:t>
            </w:r>
          </w:p>
          <w:p w14:paraId="437FA25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ｃ）前回の初回・定期・更新審査において指摘事項がない。</w:t>
            </w:r>
          </w:p>
          <w:p w14:paraId="1284A5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r w:rsidRPr="00D81982">
              <w:rPr>
                <w:rFonts w:ascii="ＭＳ Ｐ明朝" w:eastAsia="ＭＳ Ｐ明朝" w:hAnsi="ＭＳ Ｐ明朝" w:cs="ＭＳ明朝"/>
                <w:kern w:val="0"/>
                <w:sz w:val="22"/>
              </w:rPr>
              <w:t>CoC管理事業体の調達品に高リスクな供給物が含まれていない。</w:t>
            </w:r>
          </w:p>
          <w:p w14:paraId="05CDDF9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w:t>
            </w:r>
            <w:r w:rsidRPr="00D81982">
              <w:rPr>
                <w:rFonts w:ascii="ＭＳ Ｐ明朝" w:eastAsia="ＭＳ Ｐ明朝" w:hAnsi="ＭＳ Ｐ明朝" w:cs="ＭＳ明朝"/>
                <w:kern w:val="0"/>
                <w:sz w:val="22"/>
              </w:rPr>
              <w:t>CoC管理事業体が、CoC認証規格により保持が要求されている個々の情報又は認証機関が独立したサンプリングを行えるような全記録のリストを、認証機関に提供する。</w:t>
            </w:r>
          </w:p>
          <w:p w14:paraId="46067CC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また、定期審査を文書審査で代替する場合は、「</w:t>
            </w:r>
            <w:r w:rsidRPr="00D81982">
              <w:rPr>
                <w:rFonts w:ascii="ＭＳ Ｐ明朝" w:eastAsia="ＭＳ Ｐ明朝" w:hAnsi="ＭＳ Ｐ明朝"/>
                <w:sz w:val="22"/>
              </w:rPr>
              <w:t>SGEC附属文書2-5定期審査事項」の第１４条第２項に係る事項を文書で確認する。文書には、例えば各工程の分別・管理状況を示す写真、動画等を含む。</w:t>
            </w:r>
          </w:p>
          <w:p w14:paraId="01ED42CC"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3.6.4　定期審査の現地審査の除外</w:t>
            </w:r>
          </w:p>
          <w:p w14:paraId="06284C8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認証生産物の取扱いがない場合は、前項と同様に、定期審査における現地審査を文書審査で代替することができる。但し、代替可能期間は２年を超えないものとする。</w:t>
            </w:r>
          </w:p>
          <w:p w14:paraId="530D78CB" w14:textId="77777777" w:rsidR="002D4939" w:rsidRPr="00D81982" w:rsidRDefault="002D4939" w:rsidP="002D4939">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46DFDD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1549F8E5" w14:textId="77777777" w:rsidR="002D4939" w:rsidRPr="00D81982" w:rsidRDefault="002D4939" w:rsidP="002D4939">
            <w:pPr>
              <w:ind w:left="660" w:hangingChars="300" w:hanging="660"/>
              <w:rPr>
                <w:rFonts w:ascii="ＭＳ Ｐ明朝" w:eastAsia="ＭＳ Ｐ明朝" w:hAnsi="ＭＳ Ｐ明朝"/>
                <w:sz w:val="22"/>
              </w:rPr>
            </w:pPr>
          </w:p>
          <w:p w14:paraId="51DE383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55206E33" w14:textId="77777777" w:rsidR="002D4939" w:rsidRPr="00D81982" w:rsidRDefault="002D4939" w:rsidP="002D4939">
            <w:pPr>
              <w:pStyle w:val="a7"/>
              <w:tabs>
                <w:tab w:val="clear" w:pos="4252"/>
                <w:tab w:val="clear" w:pos="8504"/>
              </w:tabs>
              <w:snapToGrid/>
              <w:rPr>
                <w:rFonts w:ascii="ＭＳ Ｐ明朝" w:eastAsia="ＭＳ Ｐ明朝" w:hAnsi="ＭＳ Ｐ明朝"/>
                <w:sz w:val="22"/>
                <w:u w:val="single"/>
              </w:rPr>
            </w:pPr>
          </w:p>
          <w:p w14:paraId="583085E6"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88DAD8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4E481B18" w14:textId="77777777" w:rsidR="002D4939" w:rsidRPr="00D81982" w:rsidRDefault="002D4939" w:rsidP="002D4939">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3F4440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3879FDC9" w14:textId="77777777" w:rsidR="002D4939" w:rsidRPr="00D81982" w:rsidRDefault="002D4939" w:rsidP="002D4939">
            <w:pPr>
              <w:rPr>
                <w:rFonts w:ascii="ＭＳ Ｐ明朝" w:eastAsia="ＭＳ Ｐ明朝" w:hAnsi="ＭＳ Ｐ明朝"/>
                <w:sz w:val="22"/>
              </w:rPr>
            </w:pPr>
          </w:p>
          <w:p w14:paraId="3B09E023" w14:textId="77777777" w:rsidR="002D4939" w:rsidRPr="00D81982" w:rsidRDefault="002D4939" w:rsidP="002D4939">
            <w:pPr>
              <w:rPr>
                <w:rFonts w:ascii="ＭＳ Ｐ明朝" w:eastAsia="ＭＳ Ｐ明朝" w:hAnsi="ＭＳ Ｐ明朝"/>
                <w:sz w:val="22"/>
              </w:rPr>
            </w:pPr>
          </w:p>
          <w:p w14:paraId="04E86992"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6326CB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624B50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7E51DDD1" w14:textId="77777777" w:rsidR="002D4939" w:rsidRPr="00D81982" w:rsidRDefault="002D4939" w:rsidP="002D4939">
            <w:pPr>
              <w:rPr>
                <w:rFonts w:ascii="ＭＳ Ｐ明朝" w:eastAsia="ＭＳ Ｐ明朝" w:hAnsi="ＭＳ Ｐ明朝"/>
                <w:sz w:val="22"/>
              </w:rPr>
            </w:pPr>
          </w:p>
          <w:p w14:paraId="25B79AD5" w14:textId="77777777" w:rsidR="002D4939" w:rsidRPr="00D81982" w:rsidRDefault="002D4939" w:rsidP="002D4939">
            <w:pPr>
              <w:rPr>
                <w:rFonts w:ascii="ＭＳ Ｐ明朝" w:eastAsia="ＭＳ Ｐ明朝" w:hAnsi="ＭＳ Ｐ明朝"/>
                <w:sz w:val="22"/>
              </w:rPr>
            </w:pPr>
          </w:p>
          <w:p w14:paraId="0FBB934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2A0CEF1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2016.2.10日改正）は、2016年4月1日から施行する。</w:t>
            </w:r>
          </w:p>
          <w:p w14:paraId="4D3D345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00D2E5E" w14:textId="77777777" w:rsidR="002D4939" w:rsidRPr="00D81982" w:rsidRDefault="002D4939" w:rsidP="002D4939">
            <w:pPr>
              <w:rPr>
                <w:rFonts w:ascii="ＭＳ Ｐ明朝" w:eastAsia="ＭＳ Ｐ明朝" w:hAnsi="ＭＳ Ｐ明朝"/>
                <w:sz w:val="22"/>
              </w:rPr>
            </w:pPr>
          </w:p>
          <w:p w14:paraId="54B89A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490440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43352293" w14:textId="77777777" w:rsidR="002D4939" w:rsidRPr="00D81982" w:rsidRDefault="002D4939" w:rsidP="002D4939">
            <w:pPr>
              <w:rPr>
                <w:rFonts w:ascii="ＭＳ Ｐ明朝" w:eastAsia="ＭＳ Ｐ明朝" w:hAnsi="ＭＳ Ｐ明朝"/>
                <w:sz w:val="22"/>
              </w:rPr>
            </w:pPr>
          </w:p>
          <w:p w14:paraId="687C41E8" w14:textId="77777777" w:rsidR="002D4939" w:rsidRPr="00D81982" w:rsidRDefault="002D4939" w:rsidP="002D4939">
            <w:pPr>
              <w:rPr>
                <w:rFonts w:ascii="ＭＳ Ｐ明朝" w:eastAsia="ＭＳ Ｐ明朝" w:hAnsi="ＭＳ Ｐ明朝"/>
                <w:sz w:val="22"/>
              </w:rPr>
            </w:pPr>
          </w:p>
          <w:p w14:paraId="01F95FB0" w14:textId="77777777" w:rsidR="002D4939" w:rsidRPr="00D81982" w:rsidRDefault="002D4939" w:rsidP="002D4939">
            <w:pPr>
              <w:rPr>
                <w:rFonts w:ascii="ＭＳ Ｐ明朝" w:eastAsia="ＭＳ Ｐ明朝" w:hAnsi="ＭＳ Ｐ明朝"/>
                <w:sz w:val="22"/>
              </w:rPr>
            </w:pPr>
          </w:p>
          <w:p w14:paraId="56D8A6D2" w14:textId="77777777" w:rsidR="002D4939" w:rsidRPr="00D81982" w:rsidRDefault="002D4939" w:rsidP="002D4939">
            <w:pPr>
              <w:rPr>
                <w:rFonts w:ascii="ＭＳ Ｐ明朝" w:eastAsia="ＭＳ Ｐ明朝" w:hAnsi="ＭＳ Ｐ明朝"/>
                <w:sz w:val="22"/>
              </w:rPr>
            </w:pPr>
          </w:p>
          <w:p w14:paraId="5084B5DC" w14:textId="77777777" w:rsidR="002D4939" w:rsidRPr="00E90E5B" w:rsidRDefault="002D4939" w:rsidP="002D4939">
            <w:pPr>
              <w:rPr>
                <w:rFonts w:ascii="ＭＳ Ｐ明朝" w:eastAsia="ＭＳ Ｐ明朝" w:hAnsi="ＭＳ Ｐ明朝"/>
                <w:sz w:val="22"/>
              </w:rPr>
            </w:pPr>
          </w:p>
          <w:p w14:paraId="0E419529"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05041061" w14:textId="77777777" w:rsidR="002D4939" w:rsidRPr="00D81982" w:rsidRDefault="002D4939" w:rsidP="002D4939">
            <w:pPr>
              <w:rPr>
                <w:rFonts w:ascii="ＭＳ 明朝" w:hAnsi="ＭＳ 明朝"/>
              </w:rPr>
            </w:pPr>
            <w:r w:rsidRPr="00D81982">
              <w:rPr>
                <w:rFonts w:ascii="ＭＳ 明朝" w:hAnsi="ＭＳ 明朝"/>
              </w:rPr>
              <w:t>2-10-3 2015</w:t>
            </w:r>
          </w:p>
          <w:p w14:paraId="07F4FB7C" w14:textId="77777777" w:rsidR="002D4939" w:rsidRPr="00D81982" w:rsidRDefault="002D4939" w:rsidP="002D4939">
            <w:pPr>
              <w:rPr>
                <w:rFonts w:ascii="ＭＳ 明朝" w:hAnsi="ＭＳ 明朝"/>
              </w:rPr>
            </w:pPr>
            <w:r w:rsidRPr="00D81982">
              <w:rPr>
                <w:rFonts w:ascii="ＭＳ 明朝" w:hAnsi="ＭＳ 明朝" w:hint="eastAsia"/>
              </w:rPr>
              <w:t>会長決済</w:t>
            </w:r>
          </w:p>
          <w:p w14:paraId="5C6077E5" w14:textId="77777777" w:rsidR="002D4939" w:rsidRPr="00D81982" w:rsidRDefault="002D4939" w:rsidP="002D4939">
            <w:pPr>
              <w:rPr>
                <w:rFonts w:ascii="ＭＳ 明朝" w:hAnsi="ＭＳ 明朝"/>
              </w:rPr>
            </w:pPr>
            <w:r w:rsidRPr="00D81982">
              <w:rPr>
                <w:rFonts w:ascii="ＭＳ 明朝" w:hAnsi="ＭＳ 明朝"/>
              </w:rPr>
              <w:t>2015.4.1</w:t>
            </w:r>
          </w:p>
          <w:p w14:paraId="7BE480B4" w14:textId="77777777" w:rsidR="002D4939" w:rsidRPr="00D81982" w:rsidRDefault="002D4939" w:rsidP="002D4939">
            <w:pPr>
              <w:widowControl/>
              <w:jc w:val="left"/>
              <w:rPr>
                <w:rFonts w:ascii="ＭＳ Ｐ明朝" w:eastAsia="ＭＳ Ｐ明朝" w:hAnsi="ＭＳ Ｐ明朝"/>
                <w:sz w:val="22"/>
              </w:rPr>
            </w:pPr>
          </w:p>
          <w:p w14:paraId="082A648B" w14:textId="77777777" w:rsidR="002D4939" w:rsidRPr="00D81982" w:rsidRDefault="002D4939" w:rsidP="002D4939">
            <w:pPr>
              <w:widowControl/>
              <w:jc w:val="left"/>
              <w:rPr>
                <w:rFonts w:ascii="ＭＳ Ｐ明朝" w:eastAsia="ＭＳ Ｐ明朝" w:hAnsi="ＭＳ Ｐ明朝"/>
                <w:sz w:val="22"/>
              </w:rPr>
            </w:pPr>
          </w:p>
          <w:p w14:paraId="5D5FD261" w14:textId="77777777" w:rsidR="002D4939" w:rsidRPr="00D81982" w:rsidRDefault="002D4939" w:rsidP="002D4939">
            <w:pPr>
              <w:rPr>
                <w:rFonts w:ascii="ＭＳ Ｐ明朝" w:eastAsia="ＭＳ Ｐ明朝" w:hAnsi="ＭＳ Ｐ明朝"/>
                <w:sz w:val="22"/>
                <w:highlight w:val="cyan"/>
              </w:rPr>
            </w:pPr>
          </w:p>
          <w:p w14:paraId="4016C1AF"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w:t>
            </w:r>
          </w:p>
          <w:p w14:paraId="4411265F" w14:textId="77777777" w:rsidR="002D4939" w:rsidRPr="00D81982" w:rsidRDefault="002D4939" w:rsidP="002D4939">
            <w:pPr>
              <w:rPr>
                <w:rFonts w:ascii="ＭＳ Ｐ明朝" w:eastAsia="ＭＳ Ｐ明朝" w:hAnsi="ＭＳ Ｐ明朝"/>
                <w:sz w:val="22"/>
              </w:rPr>
            </w:pPr>
          </w:p>
          <w:p w14:paraId="60F9F5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704C64C0" w14:textId="77777777" w:rsidR="002D4939" w:rsidRPr="00D81982" w:rsidRDefault="002D4939" w:rsidP="002D4939">
            <w:pPr>
              <w:rPr>
                <w:rFonts w:ascii="ＭＳ Ｐ明朝" w:eastAsia="ＭＳ Ｐ明朝" w:hAnsi="ＭＳ Ｐ明朝"/>
                <w:sz w:val="22"/>
              </w:rPr>
            </w:pPr>
          </w:p>
          <w:p w14:paraId="3DC2028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認証機関の審査員の要求事項については</w:t>
            </w:r>
            <w:r w:rsidRPr="00D81982">
              <w:rPr>
                <w:rFonts w:ascii="ＭＳ Ｐ明朝" w:eastAsia="ＭＳ Ｐ明朝" w:hAnsi="ＭＳ Ｐ明朝"/>
                <w:sz w:val="22"/>
              </w:rPr>
              <w:t>SGEC附属文書2-10及びSGEC附属文書2-13によるほか本文書によるものとする。</w:t>
            </w:r>
          </w:p>
          <w:p w14:paraId="56E6BF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w:t>
            </w:r>
            <w:r w:rsidRPr="00D81982">
              <w:rPr>
                <w:rFonts w:ascii="ＭＳ Ｐ明朝" w:eastAsia="ＭＳ Ｐ明朝" w:hAnsi="ＭＳ Ｐ明朝" w:cs="Arial"/>
                <w:kern w:val="0"/>
                <w:sz w:val="22"/>
              </w:rPr>
              <w:t>PEFC ST 2003:2012</w:t>
            </w:r>
            <w:r w:rsidRPr="00D81982">
              <w:rPr>
                <w:rFonts w:ascii="ＭＳ Ｐ明朝" w:eastAsia="ＭＳ Ｐ明朝" w:hAnsi="ＭＳ Ｐ明朝" w:cs="ＭＳ Ｐゴシック"/>
                <w:kern w:val="0"/>
                <w:sz w:val="22"/>
              </w:rPr>
              <w:t xml:space="preserve"> 「</w:t>
            </w:r>
            <w:r w:rsidRPr="00D81982">
              <w:rPr>
                <w:rFonts w:ascii="ＭＳ Ｐ明朝" w:eastAsia="ＭＳ Ｐ明朝" w:hAnsi="ＭＳ Ｐ明朝" w:cs="Arial"/>
                <w:kern w:val="0"/>
                <w:sz w:val="22"/>
              </w:rPr>
              <w:t>PEFC</w:t>
            </w:r>
            <w:r w:rsidRPr="00D81982">
              <w:rPr>
                <w:rFonts w:ascii="ＭＳ Ｐ明朝" w:eastAsia="ＭＳ Ｐ明朝" w:hAnsi="ＭＳ Ｐ明朝" w:cs="ＭＳ明朝" w:hint="eastAsia"/>
                <w:kern w:val="0"/>
                <w:sz w:val="22"/>
              </w:rPr>
              <w:t>国際</w:t>
            </w:r>
            <w:r w:rsidRPr="00D81982">
              <w:rPr>
                <w:rFonts w:ascii="ＭＳ Ｐ明朝" w:eastAsia="ＭＳ Ｐ明朝" w:hAnsi="ＭＳ Ｐ明朝" w:cs="Arial"/>
                <w:kern w:val="0"/>
                <w:sz w:val="22"/>
              </w:rPr>
              <w:t>CoC</w:t>
            </w:r>
            <w:r w:rsidRPr="00D81982">
              <w:rPr>
                <w:rFonts w:ascii="ＭＳ Ｐ明朝" w:eastAsia="ＭＳ Ｐ明朝" w:hAnsi="ＭＳ Ｐ明朝" w:cs="ＭＳ明朝" w:hint="eastAsia"/>
                <w:kern w:val="0"/>
                <w:sz w:val="22"/>
              </w:rPr>
              <w:t>規格に照らした認証業務を実行する認証機関－要求事項」の「</w:t>
            </w:r>
            <w:r w:rsidRPr="00D81982">
              <w:rPr>
                <w:rFonts w:ascii="ＭＳ Ｐ明朝" w:eastAsia="ＭＳ Ｐ明朝" w:hAnsi="ＭＳ Ｐ明朝" w:cs="Arial"/>
                <w:kern w:val="0"/>
                <w:sz w:val="22"/>
              </w:rPr>
              <w:t xml:space="preserve">6.1 </w:t>
            </w:r>
            <w:r w:rsidRPr="00D81982">
              <w:rPr>
                <w:rFonts w:ascii="ＭＳ Ｐ明朝" w:eastAsia="ＭＳ Ｐ明朝" w:hAnsi="ＭＳ Ｐ明朝" w:cs="ＭＳ明朝" w:hint="eastAsia"/>
                <w:kern w:val="0"/>
                <w:sz w:val="22"/>
              </w:rPr>
              <w:t>認証機関の人員」及び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「認証認定・手順」の「</w:t>
            </w:r>
            <w:r w:rsidRPr="00D81982">
              <w:rPr>
                <w:rFonts w:ascii="ＭＳ Ｐ明朝" w:eastAsia="ＭＳ Ｐ明朝" w:hAnsi="ＭＳ Ｐ明朝" w:cs="ＭＳ Ｐゴシック"/>
                <w:kern w:val="0"/>
                <w:sz w:val="22"/>
              </w:rPr>
              <w:t>3.2　審査員」に基づかなければならない。</w:t>
            </w:r>
          </w:p>
          <w:p w14:paraId="6D5E596A" w14:textId="77777777" w:rsidR="002D4939" w:rsidRPr="00D81982" w:rsidRDefault="002D4939" w:rsidP="002D4939">
            <w:pPr>
              <w:rPr>
                <w:rFonts w:ascii="ＭＳ Ｐ明朝" w:eastAsia="ＭＳ Ｐ明朝" w:hAnsi="ＭＳ Ｐ明朝"/>
                <w:sz w:val="22"/>
              </w:rPr>
            </w:pPr>
          </w:p>
          <w:p w14:paraId="579921AE" w14:textId="77777777" w:rsidR="002D4939" w:rsidRPr="00E90E5B" w:rsidRDefault="002D4939" w:rsidP="002D493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28ADF8E3" w14:textId="77777777" w:rsidR="002D4939" w:rsidRPr="00D81982" w:rsidRDefault="002D4939" w:rsidP="002D4939">
            <w:pPr>
              <w:rPr>
                <w:rFonts w:ascii="ＭＳ Ｐ明朝" w:eastAsia="ＭＳ Ｐ明朝" w:hAnsi="ＭＳ Ｐ明朝"/>
                <w:sz w:val="22"/>
              </w:rPr>
            </w:pPr>
          </w:p>
          <w:p w14:paraId="3531ECC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規準文書</w:t>
            </w:r>
          </w:p>
          <w:p w14:paraId="5755D06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SGEC文書3「森林管理認証基準・指標・ガイドライン」</w:t>
            </w:r>
          </w:p>
          <w:p w14:paraId="1229FE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SGEC文書4「SGEC-CoC認証ガイドライン」</w:t>
            </w:r>
          </w:p>
          <w:p w14:paraId="7002315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w:t>
            </w:r>
          </w:p>
          <w:p w14:paraId="1F2CEE8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SGEC附属文書2-13「SGEC認証・認定の手順」</w:t>
            </w:r>
          </w:p>
          <w:p w14:paraId="19C7121A"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050E224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lastRenderedPageBreak/>
              <w:t xml:space="preserve">2　</w:t>
            </w:r>
            <w:r w:rsidRPr="00E90E5B">
              <w:rPr>
                <w:rFonts w:ascii="ＭＳ Ｐ明朝" w:eastAsia="ＭＳ Ｐ明朝" w:hAnsi="ＭＳ Ｐ明朝" w:cs="ＭＳ明朝" w:hint="eastAsia"/>
                <w:kern w:val="0"/>
                <w:sz w:val="22"/>
              </w:rPr>
              <w:t>認証行為に関わる要員</w:t>
            </w:r>
          </w:p>
          <w:p w14:paraId="0A44AA93"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07507B2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35917863"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　</w:t>
            </w:r>
            <w:r w:rsidRPr="00E90E5B">
              <w:rPr>
                <w:rFonts w:ascii="ＭＳ Ｐ明朝" w:eastAsia="ＭＳ Ｐ明朝" w:hAnsi="ＭＳ Ｐ明朝" w:cs="ＭＳ明朝" w:hint="eastAsia"/>
                <w:kern w:val="0"/>
                <w:sz w:val="22"/>
              </w:rPr>
              <w:t>審査員</w:t>
            </w:r>
          </w:p>
          <w:p w14:paraId="28C4330D"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09E73F56"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3-1　教育プログラム</w:t>
            </w:r>
          </w:p>
          <w:p w14:paraId="07756F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SGECの認める認証規格に基づく教育プログラム（SGEC附属文書2-13-1）に参加することを確実にしなければならない。</w:t>
            </w:r>
          </w:p>
          <w:p w14:paraId="3F52CA75"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前記教育プログラムの参加以降は、</w:t>
            </w:r>
            <w:r w:rsidRPr="00E90E5B">
              <w:rPr>
                <w:rFonts w:ascii="ＭＳ Ｐ明朝" w:eastAsia="ＭＳ Ｐ明朝" w:hAnsi="ＭＳ Ｐ明朝" w:cs="Arial"/>
                <w:kern w:val="0"/>
                <w:sz w:val="22"/>
              </w:rPr>
              <w:t>2</w:t>
            </w:r>
            <w:r w:rsidRPr="00E90E5B">
              <w:rPr>
                <w:rFonts w:ascii="ＭＳ Ｐ明朝" w:eastAsia="ＭＳ Ｐ明朝" w:hAnsi="ＭＳ Ｐ明朝" w:cs="ＭＳ明朝" w:hint="eastAsia"/>
                <w:kern w:val="0"/>
                <w:sz w:val="22"/>
              </w:rPr>
              <w:t>年間に</w:t>
            </w:r>
            <w:r w:rsidRPr="00E90E5B">
              <w:rPr>
                <w:rFonts w:ascii="ＭＳ Ｐ明朝" w:eastAsia="ＭＳ Ｐ明朝" w:hAnsi="ＭＳ Ｐ明朝" w:cs="ＭＳ明朝"/>
                <w:kern w:val="0"/>
                <w:sz w:val="22"/>
              </w:rPr>
              <w:t>SGECが認める同教育プログラムに１回以上参加していることを確実にしなければならない。</w:t>
            </w:r>
          </w:p>
          <w:p w14:paraId="662DC6A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052B51A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Cs/>
                <w:kern w:val="0"/>
                <w:sz w:val="22"/>
              </w:rPr>
              <w:t>3-2　審査訓練若しくは審査経験</w:t>
            </w:r>
          </w:p>
          <w:p w14:paraId="69E7809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713C879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3-2-1　</w:t>
            </w:r>
            <w:r w:rsidRPr="00D81982">
              <w:rPr>
                <w:rFonts w:ascii="ＭＳ Ｐ明朝" w:eastAsia="ＭＳ Ｐ明朝" w:hAnsi="ＭＳ Ｐ明朝" w:cs="ＭＳ明朝" w:hint="eastAsia"/>
                <w:kern w:val="0"/>
                <w:sz w:val="22"/>
              </w:rPr>
              <w:t>審査訓練</w:t>
            </w:r>
          </w:p>
          <w:p w14:paraId="3A2B16F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SGEC附属文書2-13-1」において定められた審査訓練を終了していることを確実にしなければならない。</w:t>
            </w:r>
          </w:p>
          <w:p w14:paraId="221D74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3-2-2　</w:t>
            </w:r>
            <w:r w:rsidRPr="00D81982">
              <w:rPr>
                <w:rFonts w:ascii="ＭＳ Ｐ明朝" w:eastAsia="ＭＳ Ｐ明朝" w:hAnsi="ＭＳ Ｐ明朝" w:cs="ＭＳ明朝" w:hint="eastAsia"/>
                <w:kern w:val="0"/>
                <w:sz w:val="22"/>
              </w:rPr>
              <w:t>審査経験</w:t>
            </w:r>
          </w:p>
          <w:p w14:paraId="5F13B95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SGEC附属文書2-13-1において定められた審査員資格を得るための審査経験及び審査資格を維持するための審査経験を有することを確実にしなければならない。</w:t>
            </w:r>
          </w:p>
          <w:p w14:paraId="12BB3506"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p>
          <w:p w14:paraId="32EDF3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3-3　</w:t>
            </w:r>
            <w:r w:rsidRPr="00E90E5B">
              <w:rPr>
                <w:rFonts w:ascii="ＭＳ Ｐ明朝" w:eastAsia="ＭＳ Ｐ明朝" w:hAnsi="ＭＳ Ｐ明朝" w:cs="ＭＳ明朝" w:hint="eastAsia"/>
                <w:kern w:val="0"/>
                <w:sz w:val="22"/>
              </w:rPr>
              <w:t>力量</w:t>
            </w:r>
          </w:p>
          <w:p w14:paraId="6DB2E51E"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Cs/>
                <w:kern w:val="0"/>
                <w:sz w:val="22"/>
              </w:rPr>
              <w:t>3-3-1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SGEC文書２、SGEC文書３及びSGEC文書４に係わる用語、知識、理解、及び技能を適用する力量を有していることを確実にしなければならない。</w:t>
            </w:r>
          </w:p>
          <w:p w14:paraId="030CA7F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1793555E"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Pr="00E90E5B">
              <w:rPr>
                <w:rFonts w:ascii="ＭＳ Ｐ明朝" w:eastAsia="ＭＳ Ｐ明朝" w:hAnsi="ＭＳ Ｐ明朝" w:cs="ＭＳ明朝" w:hint="eastAsia"/>
                <w:kern w:val="0"/>
                <w:sz w:val="22"/>
              </w:rPr>
              <w:t>審査の原則、手順、及びテクニックについて」</w:t>
            </w:r>
          </w:p>
          <w:p w14:paraId="0A3EACF4"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審査員がこれらを適切に適用し、審査が一貫した体系的方法で実行できることを可能とするため。</w:t>
            </w:r>
          </w:p>
          <w:p w14:paraId="217DC0CB"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w:t>
            </w:r>
          </w:p>
          <w:p w14:paraId="7059EF67"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審査員が組織の業務の背景を理解するため。</w:t>
            </w:r>
          </w:p>
          <w:p w14:paraId="45424372"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Arial" w:hint="eastAsia"/>
                <w:kern w:val="0"/>
                <w:sz w:val="22"/>
              </w:rPr>
              <w:t>ｃ）「</w:t>
            </w:r>
            <w:r w:rsidRPr="00E90E5B">
              <w:rPr>
                <w:rFonts w:ascii="ＭＳ Ｐ明朝" w:eastAsia="ＭＳ Ｐ明朝" w:hAnsi="ＭＳ Ｐ明朝" w:cs="Arial"/>
                <w:kern w:val="0"/>
                <w:sz w:val="22"/>
              </w:rPr>
              <w:t>SGEC文書3「2-5　遵守・尊重するべき国際条約等及び国内法」及びSGEC文書４「2-9　問題のある出処」の遵守等について」</w:t>
            </w:r>
          </w:p>
          <w:p w14:paraId="1A223E2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林産原材料の調達及び出所に問題がある原材料の回避に関連する国際法、各</w:t>
            </w:r>
            <w:r w:rsidRPr="00E90E5B">
              <w:rPr>
                <w:rFonts w:ascii="ＭＳ Ｐ明朝" w:eastAsia="ＭＳ Ｐ明朝" w:hAnsi="ＭＳ Ｐ明朝" w:cs="ＭＳ明朝" w:hint="eastAsia"/>
                <w:kern w:val="0"/>
                <w:sz w:val="22"/>
              </w:rPr>
              <w:lastRenderedPageBreak/>
              <w:t>国独自の森林統制や法令の執行などについて理解し、顧客組織による出所に問題がある原材料の調達の回避の手順に関する評価を可能にするため。</w:t>
            </w:r>
          </w:p>
          <w:p w14:paraId="2EB78B41"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SGECの求めに応じてSGECに提出しなければならない。特に、認証機関は訓練の必要性を見極めるために、その成績に照らした審査員の力量に関するレビューをしなければならない。</w:t>
            </w:r>
          </w:p>
          <w:p w14:paraId="526606B7"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2F1C8CF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bCs/>
                <w:kern w:val="0"/>
                <w:sz w:val="22"/>
              </w:rPr>
              <w:t xml:space="preserve">４　</w:t>
            </w:r>
            <w:r w:rsidRPr="00E90E5B">
              <w:rPr>
                <w:rFonts w:ascii="ＭＳ Ｐ明朝" w:eastAsia="ＭＳ Ｐ明朝" w:hAnsi="ＭＳ Ｐ明朝" w:cs="ＭＳ明朝" w:hint="eastAsia"/>
                <w:kern w:val="0"/>
                <w:sz w:val="22"/>
              </w:rPr>
              <w:t>審査チーム</w:t>
            </w:r>
          </w:p>
          <w:p w14:paraId="7558F4E9"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70B88148" w14:textId="77777777" w:rsidR="002D4939" w:rsidRPr="00D81982" w:rsidRDefault="002D4939" w:rsidP="002D4939">
            <w:pPr>
              <w:rPr>
                <w:rFonts w:ascii="ＭＳ Ｐ明朝" w:eastAsia="ＭＳ Ｐ明朝" w:hAnsi="ＭＳ Ｐ明朝"/>
                <w:b/>
                <w:sz w:val="22"/>
              </w:rPr>
            </w:pPr>
          </w:p>
          <w:p w14:paraId="7144A40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156CBD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29D78CD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D43E150"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40278A89" w14:textId="77777777" w:rsidR="002D4939" w:rsidRPr="00E90E5B" w:rsidRDefault="002D4939" w:rsidP="002D4939">
            <w:pPr>
              <w:ind w:leftChars="36" w:left="336" w:hangingChars="118" w:hanging="260"/>
              <w:rPr>
                <w:rFonts w:ascii="ＭＳ Ｐ明朝" w:eastAsia="ＭＳ Ｐ明朝" w:hAnsi="ＭＳ Ｐ明朝"/>
                <w:strike/>
                <w:sz w:val="22"/>
              </w:rPr>
            </w:pPr>
          </w:p>
          <w:p w14:paraId="47FA86C1" w14:textId="77777777" w:rsidR="002D4939" w:rsidRPr="00D81982" w:rsidRDefault="002D4939" w:rsidP="002D4939">
            <w:pPr>
              <w:rPr>
                <w:rFonts w:ascii="ＭＳ Ｐ明朝" w:eastAsia="ＭＳ Ｐ明朝" w:hAnsi="ＭＳ Ｐ明朝"/>
                <w:sz w:val="22"/>
              </w:rPr>
            </w:pPr>
          </w:p>
          <w:p w14:paraId="711083E9" w14:textId="77777777" w:rsidR="002D4939" w:rsidRPr="00D81982" w:rsidRDefault="002D4939" w:rsidP="002D4939">
            <w:pPr>
              <w:rPr>
                <w:rFonts w:ascii="ＭＳ Ｐ明朝" w:eastAsia="ＭＳ Ｐ明朝" w:hAnsi="ＭＳ Ｐ明朝"/>
                <w:sz w:val="22"/>
              </w:rPr>
            </w:pPr>
          </w:p>
          <w:p w14:paraId="21A16DC5" w14:textId="77777777" w:rsidR="002D4939" w:rsidRPr="00D81982" w:rsidRDefault="002D4939" w:rsidP="002D4939">
            <w:pPr>
              <w:rPr>
                <w:rFonts w:ascii="ＭＳ Ｐ明朝" w:eastAsia="ＭＳ Ｐ明朝" w:hAnsi="ＭＳ Ｐ明朝"/>
                <w:sz w:val="22"/>
              </w:rPr>
            </w:pPr>
          </w:p>
          <w:p w14:paraId="48FCD63D" w14:textId="77777777" w:rsidR="002D4939" w:rsidRPr="00D81982" w:rsidRDefault="002D4939" w:rsidP="002D4939">
            <w:pPr>
              <w:widowControl/>
              <w:jc w:val="left"/>
              <w:rPr>
                <w:rFonts w:ascii="ＭＳ Ｐ明朝" w:eastAsia="ＭＳ Ｐ明朝" w:hAnsi="ＭＳ Ｐ明朝"/>
                <w:sz w:val="22"/>
              </w:rPr>
            </w:pPr>
          </w:p>
          <w:p w14:paraId="26B3BA6D" w14:textId="77777777" w:rsidR="002D4939" w:rsidRPr="00D81982" w:rsidRDefault="002D4939" w:rsidP="002D4939">
            <w:pPr>
              <w:rPr>
                <w:rFonts w:ascii="ＭＳ Ｐ明朝" w:eastAsia="ＭＳ Ｐ明朝" w:hAnsi="ＭＳ Ｐ明朝"/>
                <w:b/>
                <w:spacing w:val="-4"/>
                <w:sz w:val="22"/>
              </w:rPr>
            </w:pPr>
          </w:p>
          <w:p w14:paraId="5803C063" w14:textId="77777777" w:rsidR="002D4939" w:rsidRPr="00D81982" w:rsidRDefault="002D4939" w:rsidP="002D4939">
            <w:pPr>
              <w:rPr>
                <w:rFonts w:ascii="ＭＳ Ｐ明朝" w:eastAsia="ＭＳ Ｐ明朝" w:hAnsi="ＭＳ Ｐ明朝"/>
                <w:sz w:val="22"/>
              </w:rPr>
            </w:pPr>
          </w:p>
          <w:p w14:paraId="22F8792C" w14:textId="77777777" w:rsidR="002D4939" w:rsidRPr="00D81982" w:rsidRDefault="002D4939" w:rsidP="002D4939">
            <w:pPr>
              <w:rPr>
                <w:rFonts w:ascii="ＭＳ Ｐ明朝" w:eastAsia="ＭＳ Ｐ明朝" w:hAnsi="ＭＳ Ｐ明朝"/>
                <w:sz w:val="22"/>
              </w:rPr>
            </w:pPr>
          </w:p>
          <w:p w14:paraId="314D5358" w14:textId="77777777" w:rsidR="002D4939" w:rsidRPr="00D81982" w:rsidRDefault="002D4939" w:rsidP="002D4939">
            <w:pPr>
              <w:rPr>
                <w:rFonts w:ascii="ＭＳ Ｐ明朝" w:eastAsia="ＭＳ Ｐ明朝" w:hAnsi="ＭＳ Ｐ明朝"/>
                <w:sz w:val="22"/>
              </w:rPr>
            </w:pPr>
          </w:p>
          <w:p w14:paraId="7E831FF2" w14:textId="77777777" w:rsidR="002D4939" w:rsidRPr="00D81982" w:rsidRDefault="002D4939" w:rsidP="002D4939">
            <w:pPr>
              <w:rPr>
                <w:rFonts w:ascii="ＭＳ Ｐ明朝" w:eastAsia="ＭＳ Ｐ明朝" w:hAnsi="ＭＳ Ｐ明朝"/>
                <w:sz w:val="22"/>
              </w:rPr>
            </w:pPr>
          </w:p>
          <w:p w14:paraId="076D83F9" w14:textId="77777777" w:rsidR="002D4939" w:rsidRPr="00D81982" w:rsidRDefault="002D4939" w:rsidP="002D4939">
            <w:pPr>
              <w:rPr>
                <w:rFonts w:ascii="ＭＳ Ｐ明朝" w:eastAsia="ＭＳ Ｐ明朝" w:hAnsi="ＭＳ Ｐ明朝"/>
                <w:sz w:val="22"/>
              </w:rPr>
            </w:pPr>
          </w:p>
          <w:p w14:paraId="0F6CA115" w14:textId="77777777" w:rsidR="002D4939" w:rsidRPr="00D81982" w:rsidRDefault="002D4939" w:rsidP="002D4939">
            <w:pPr>
              <w:rPr>
                <w:rFonts w:ascii="ＭＳ Ｐ明朝" w:eastAsia="ＭＳ Ｐ明朝" w:hAnsi="ＭＳ Ｐ明朝"/>
                <w:sz w:val="22"/>
              </w:rPr>
            </w:pPr>
          </w:p>
          <w:p w14:paraId="556C49E4" w14:textId="77777777" w:rsidR="002D4939" w:rsidRPr="00D81982" w:rsidRDefault="002D4939" w:rsidP="002D4939">
            <w:pPr>
              <w:rPr>
                <w:rFonts w:ascii="ＭＳ Ｐ明朝" w:eastAsia="ＭＳ Ｐ明朝" w:hAnsi="ＭＳ Ｐ明朝"/>
                <w:sz w:val="22"/>
              </w:rPr>
            </w:pPr>
          </w:p>
          <w:p w14:paraId="365B9090" w14:textId="77777777" w:rsidR="002D4939" w:rsidRPr="00D81982" w:rsidRDefault="002D4939" w:rsidP="002D4939">
            <w:pPr>
              <w:rPr>
                <w:rFonts w:ascii="ＭＳ Ｐ明朝" w:eastAsia="ＭＳ Ｐ明朝" w:hAnsi="ＭＳ Ｐ明朝"/>
                <w:sz w:val="22"/>
              </w:rPr>
            </w:pPr>
          </w:p>
          <w:p w14:paraId="71C5AAE4" w14:textId="77777777" w:rsidR="002D4939" w:rsidRPr="00E90E5B" w:rsidRDefault="002D4939" w:rsidP="002D4939">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4739F114" w14:textId="77777777" w:rsidR="002D4939" w:rsidRPr="00E90E5B" w:rsidRDefault="002D4939" w:rsidP="002D4939">
            <w:pPr>
              <w:widowControl/>
              <w:jc w:val="left"/>
              <w:rPr>
                <w:rFonts w:ascii="ＭＳ Ｐ明朝" w:eastAsia="ＭＳ Ｐ明朝" w:hAnsi="ＭＳ Ｐ明朝"/>
                <w:sz w:val="22"/>
              </w:rPr>
            </w:pPr>
          </w:p>
          <w:p w14:paraId="14E256AC" w14:textId="77777777" w:rsidR="002D4939" w:rsidRPr="00E90E5B" w:rsidRDefault="002D4939" w:rsidP="002D4939">
            <w:pPr>
              <w:widowControl/>
              <w:jc w:val="left"/>
              <w:rPr>
                <w:rFonts w:ascii="ＭＳ Ｐ明朝" w:eastAsia="ＭＳ Ｐ明朝" w:hAnsi="ＭＳ Ｐ明朝"/>
                <w:sz w:val="22"/>
              </w:rPr>
            </w:pPr>
          </w:p>
          <w:p w14:paraId="4A23C61F" w14:textId="77777777" w:rsidR="002D4939" w:rsidRPr="00E90E5B" w:rsidRDefault="002D4939" w:rsidP="002D4939">
            <w:pPr>
              <w:widowControl/>
              <w:jc w:val="left"/>
              <w:rPr>
                <w:rFonts w:ascii="ＭＳ Ｐ明朝" w:eastAsia="ＭＳ Ｐ明朝" w:hAnsi="ＭＳ Ｐ明朝"/>
                <w:sz w:val="22"/>
              </w:rPr>
            </w:pPr>
          </w:p>
          <w:p w14:paraId="59747198" w14:textId="77777777" w:rsidR="002D4939" w:rsidRPr="00E90E5B" w:rsidRDefault="002D4939" w:rsidP="002D4939">
            <w:pPr>
              <w:widowControl/>
              <w:jc w:val="left"/>
              <w:rPr>
                <w:rFonts w:ascii="ＭＳ Ｐ明朝" w:eastAsia="ＭＳ Ｐ明朝" w:hAnsi="ＭＳ Ｐ明朝"/>
                <w:sz w:val="22"/>
              </w:rPr>
            </w:pPr>
          </w:p>
          <w:p w14:paraId="6336C85B" w14:textId="77777777" w:rsidR="002D4939" w:rsidRPr="00E90E5B" w:rsidRDefault="002D4939" w:rsidP="002D4939">
            <w:pPr>
              <w:widowControl/>
              <w:jc w:val="left"/>
              <w:rPr>
                <w:rFonts w:ascii="ＭＳ Ｐ明朝" w:eastAsia="ＭＳ Ｐ明朝" w:hAnsi="ＭＳ Ｐ明朝"/>
                <w:sz w:val="22"/>
              </w:rPr>
            </w:pPr>
          </w:p>
          <w:p w14:paraId="47B139BA" w14:textId="77777777" w:rsidR="002D4939" w:rsidRPr="00E90E5B" w:rsidRDefault="002D4939" w:rsidP="002D4939">
            <w:pPr>
              <w:widowControl/>
              <w:jc w:val="left"/>
              <w:rPr>
                <w:rFonts w:ascii="ＭＳ Ｐ明朝" w:eastAsia="ＭＳ Ｐ明朝" w:hAnsi="ＭＳ Ｐ明朝"/>
                <w:sz w:val="22"/>
              </w:rPr>
            </w:pPr>
          </w:p>
          <w:p w14:paraId="75007945" w14:textId="77777777" w:rsidR="002D4939" w:rsidRPr="00E90E5B" w:rsidRDefault="002D4939" w:rsidP="002D4939">
            <w:pPr>
              <w:widowControl/>
              <w:jc w:val="left"/>
              <w:rPr>
                <w:rFonts w:ascii="ＭＳ Ｐ明朝" w:eastAsia="ＭＳ Ｐ明朝" w:hAnsi="ＭＳ Ｐ明朝"/>
                <w:sz w:val="22"/>
              </w:rPr>
            </w:pPr>
          </w:p>
          <w:p w14:paraId="2E395111" w14:textId="77777777" w:rsidR="002D4939" w:rsidRPr="00E90E5B" w:rsidRDefault="002D4939" w:rsidP="002D4939">
            <w:pPr>
              <w:widowControl/>
              <w:jc w:val="left"/>
              <w:rPr>
                <w:rFonts w:ascii="ＭＳ Ｐ明朝" w:eastAsia="ＭＳ Ｐ明朝" w:hAnsi="ＭＳ Ｐ明朝"/>
                <w:sz w:val="22"/>
              </w:rPr>
            </w:pPr>
          </w:p>
          <w:p w14:paraId="67E7BC89" w14:textId="77777777" w:rsidR="002D4939" w:rsidRPr="00E90E5B" w:rsidRDefault="002D4939" w:rsidP="002D4939">
            <w:pPr>
              <w:widowControl/>
              <w:jc w:val="left"/>
              <w:rPr>
                <w:rFonts w:ascii="ＭＳ Ｐ明朝" w:eastAsia="ＭＳ Ｐ明朝" w:hAnsi="ＭＳ Ｐ明朝"/>
                <w:sz w:val="22"/>
              </w:rPr>
            </w:pPr>
          </w:p>
          <w:p w14:paraId="4038B8EC" w14:textId="77777777" w:rsidR="002D4939" w:rsidRPr="00E90E5B" w:rsidRDefault="002D4939" w:rsidP="002D4939">
            <w:pPr>
              <w:widowControl/>
              <w:jc w:val="left"/>
              <w:rPr>
                <w:rFonts w:ascii="ＭＳ Ｐ明朝" w:eastAsia="ＭＳ Ｐ明朝" w:hAnsi="ＭＳ Ｐ明朝"/>
                <w:sz w:val="22"/>
              </w:rPr>
            </w:pPr>
          </w:p>
          <w:p w14:paraId="5B1B17D0" w14:textId="77777777" w:rsidR="002D4939" w:rsidRPr="00E90E5B" w:rsidRDefault="002D4939" w:rsidP="002D4939">
            <w:pPr>
              <w:widowControl/>
              <w:jc w:val="left"/>
              <w:rPr>
                <w:rFonts w:ascii="ＭＳ Ｐ明朝" w:eastAsia="ＭＳ Ｐ明朝" w:hAnsi="ＭＳ Ｐ明朝"/>
                <w:sz w:val="22"/>
              </w:rPr>
            </w:pPr>
          </w:p>
          <w:p w14:paraId="396D7DD9" w14:textId="77777777" w:rsidR="002D4939" w:rsidRPr="00E90E5B" w:rsidRDefault="002D4939" w:rsidP="002D4939">
            <w:pPr>
              <w:widowControl/>
              <w:jc w:val="left"/>
              <w:rPr>
                <w:rFonts w:ascii="ＭＳ Ｐ明朝" w:eastAsia="ＭＳ Ｐ明朝" w:hAnsi="ＭＳ Ｐ明朝"/>
                <w:sz w:val="22"/>
              </w:rPr>
            </w:pPr>
          </w:p>
          <w:p w14:paraId="3881CE44" w14:textId="77777777" w:rsidR="002D4939" w:rsidRPr="00E90E5B" w:rsidRDefault="002D4939" w:rsidP="002D4939">
            <w:pPr>
              <w:widowControl/>
              <w:jc w:val="left"/>
              <w:rPr>
                <w:rFonts w:ascii="ＭＳ Ｐ明朝" w:eastAsia="ＭＳ Ｐ明朝" w:hAnsi="ＭＳ Ｐ明朝"/>
                <w:sz w:val="22"/>
              </w:rPr>
            </w:pPr>
          </w:p>
          <w:p w14:paraId="66D2D7C6" w14:textId="77777777" w:rsidR="002D4939" w:rsidRPr="00E90E5B" w:rsidRDefault="002D4939" w:rsidP="002D4939">
            <w:pPr>
              <w:widowControl/>
              <w:jc w:val="left"/>
              <w:rPr>
                <w:rFonts w:ascii="ＭＳ Ｐ明朝" w:eastAsia="ＭＳ Ｐ明朝" w:hAnsi="ＭＳ Ｐ明朝"/>
                <w:sz w:val="22"/>
              </w:rPr>
            </w:pPr>
          </w:p>
          <w:p w14:paraId="41ACB54D" w14:textId="77777777" w:rsidR="002D4939" w:rsidRPr="00E90E5B" w:rsidRDefault="002D4939" w:rsidP="002D4939">
            <w:pPr>
              <w:widowControl/>
              <w:jc w:val="left"/>
              <w:rPr>
                <w:rFonts w:ascii="ＭＳ Ｐ明朝" w:eastAsia="ＭＳ Ｐ明朝" w:hAnsi="ＭＳ Ｐ明朝"/>
                <w:sz w:val="22"/>
              </w:rPr>
            </w:pPr>
          </w:p>
          <w:p w14:paraId="19B413CE" w14:textId="77777777" w:rsidR="002D4939" w:rsidRPr="00E90E5B" w:rsidRDefault="002D4939" w:rsidP="002D4939">
            <w:pPr>
              <w:widowControl/>
              <w:jc w:val="left"/>
              <w:rPr>
                <w:rFonts w:ascii="ＭＳ Ｐ明朝" w:eastAsia="ＭＳ Ｐ明朝" w:hAnsi="ＭＳ Ｐ明朝"/>
                <w:sz w:val="22"/>
              </w:rPr>
            </w:pPr>
          </w:p>
          <w:p w14:paraId="2C688E98" w14:textId="77777777" w:rsidR="002D4939" w:rsidRPr="00E90E5B" w:rsidRDefault="002D4939" w:rsidP="002D4939">
            <w:pPr>
              <w:widowControl/>
              <w:jc w:val="left"/>
              <w:rPr>
                <w:rFonts w:ascii="ＭＳ Ｐ明朝" w:eastAsia="ＭＳ Ｐ明朝" w:hAnsi="ＭＳ Ｐ明朝"/>
                <w:sz w:val="22"/>
              </w:rPr>
            </w:pPr>
          </w:p>
          <w:p w14:paraId="42331F02" w14:textId="77777777" w:rsidR="002D4939" w:rsidRPr="00E90E5B" w:rsidRDefault="002D4939" w:rsidP="002D4939">
            <w:pPr>
              <w:widowControl/>
              <w:jc w:val="left"/>
              <w:rPr>
                <w:rFonts w:ascii="ＭＳ Ｐ明朝" w:eastAsia="ＭＳ Ｐ明朝" w:hAnsi="ＭＳ Ｐ明朝"/>
                <w:sz w:val="22"/>
              </w:rPr>
            </w:pPr>
          </w:p>
          <w:p w14:paraId="3E3955A3" w14:textId="77777777" w:rsidR="002D4939" w:rsidRPr="00E90E5B" w:rsidRDefault="002D4939" w:rsidP="002D4939">
            <w:pPr>
              <w:widowControl/>
              <w:jc w:val="left"/>
              <w:rPr>
                <w:rFonts w:ascii="ＭＳ Ｐ明朝" w:eastAsia="ＭＳ Ｐ明朝" w:hAnsi="ＭＳ Ｐ明朝"/>
                <w:sz w:val="22"/>
              </w:rPr>
            </w:pPr>
          </w:p>
          <w:p w14:paraId="389713C0" w14:textId="77777777" w:rsidR="002D4939" w:rsidRPr="00E90E5B" w:rsidRDefault="002D4939" w:rsidP="002D4939">
            <w:pPr>
              <w:widowControl/>
              <w:jc w:val="left"/>
              <w:rPr>
                <w:rFonts w:ascii="ＭＳ Ｐ明朝" w:eastAsia="ＭＳ Ｐ明朝" w:hAnsi="ＭＳ Ｐ明朝"/>
                <w:sz w:val="22"/>
              </w:rPr>
            </w:pPr>
          </w:p>
          <w:p w14:paraId="16DD75CF" w14:textId="77777777" w:rsidR="002D4939" w:rsidRPr="00E90E5B" w:rsidRDefault="002D4939" w:rsidP="002D4939">
            <w:pPr>
              <w:widowControl/>
              <w:jc w:val="left"/>
              <w:rPr>
                <w:rFonts w:ascii="ＭＳ Ｐ明朝" w:eastAsia="ＭＳ Ｐ明朝" w:hAnsi="ＭＳ Ｐ明朝"/>
                <w:sz w:val="22"/>
              </w:rPr>
            </w:pPr>
          </w:p>
          <w:p w14:paraId="48FD3D7F" w14:textId="77777777" w:rsidR="002D4939" w:rsidRPr="00E90E5B" w:rsidRDefault="002D4939" w:rsidP="002D4939">
            <w:pPr>
              <w:widowControl/>
              <w:jc w:val="left"/>
              <w:rPr>
                <w:rFonts w:ascii="ＭＳ Ｐ明朝" w:eastAsia="ＭＳ Ｐ明朝" w:hAnsi="ＭＳ Ｐ明朝"/>
                <w:sz w:val="22"/>
              </w:rPr>
            </w:pPr>
          </w:p>
          <w:p w14:paraId="362D0CED" w14:textId="77777777" w:rsidR="002D4939" w:rsidRPr="00E90E5B" w:rsidRDefault="002D4939" w:rsidP="002D4939">
            <w:pPr>
              <w:widowControl/>
              <w:jc w:val="left"/>
              <w:rPr>
                <w:rFonts w:ascii="ＭＳ Ｐ明朝" w:eastAsia="ＭＳ Ｐ明朝" w:hAnsi="ＭＳ Ｐ明朝"/>
                <w:sz w:val="22"/>
              </w:rPr>
            </w:pPr>
          </w:p>
          <w:p w14:paraId="7955A720" w14:textId="77777777" w:rsidR="002D4939" w:rsidRPr="00E90E5B" w:rsidRDefault="002D4939" w:rsidP="002D4939">
            <w:pPr>
              <w:widowControl/>
              <w:jc w:val="left"/>
              <w:rPr>
                <w:rFonts w:ascii="ＭＳ Ｐ明朝" w:eastAsia="ＭＳ Ｐ明朝" w:hAnsi="ＭＳ Ｐ明朝"/>
                <w:sz w:val="22"/>
              </w:rPr>
            </w:pPr>
          </w:p>
          <w:p w14:paraId="65F97E51" w14:textId="77777777" w:rsidR="002D4939" w:rsidRPr="00E90E5B" w:rsidRDefault="002D4939" w:rsidP="002D4939">
            <w:pPr>
              <w:widowControl/>
              <w:jc w:val="left"/>
              <w:rPr>
                <w:rFonts w:ascii="ＭＳ Ｐ明朝" w:eastAsia="ＭＳ Ｐ明朝" w:hAnsi="ＭＳ Ｐ明朝"/>
                <w:sz w:val="22"/>
              </w:rPr>
            </w:pPr>
          </w:p>
          <w:p w14:paraId="2F6FE7D5" w14:textId="77777777" w:rsidR="002D4939" w:rsidRPr="00E90E5B" w:rsidRDefault="002D4939" w:rsidP="002D4939">
            <w:pPr>
              <w:widowControl/>
              <w:jc w:val="left"/>
              <w:rPr>
                <w:rFonts w:ascii="ＭＳ Ｐ明朝" w:eastAsia="ＭＳ Ｐ明朝" w:hAnsi="ＭＳ Ｐ明朝"/>
                <w:sz w:val="22"/>
              </w:rPr>
            </w:pPr>
          </w:p>
          <w:p w14:paraId="731D9A43" w14:textId="77777777" w:rsidR="002D4939" w:rsidRPr="00E90E5B" w:rsidRDefault="002D4939" w:rsidP="002D4939">
            <w:pPr>
              <w:widowControl/>
              <w:jc w:val="left"/>
              <w:rPr>
                <w:rFonts w:ascii="ＭＳ Ｐ明朝" w:eastAsia="ＭＳ Ｐ明朝" w:hAnsi="ＭＳ Ｐ明朝"/>
                <w:sz w:val="22"/>
              </w:rPr>
            </w:pPr>
          </w:p>
          <w:p w14:paraId="51B3EBE8" w14:textId="77777777" w:rsidR="002D4939" w:rsidRPr="00E90E5B" w:rsidRDefault="002D4939" w:rsidP="002D4939">
            <w:pPr>
              <w:widowControl/>
              <w:jc w:val="left"/>
              <w:rPr>
                <w:rFonts w:ascii="ＭＳ Ｐ明朝" w:eastAsia="ＭＳ Ｐ明朝" w:hAnsi="ＭＳ Ｐ明朝"/>
                <w:sz w:val="22"/>
              </w:rPr>
            </w:pPr>
          </w:p>
          <w:p w14:paraId="7E6E0EF3" w14:textId="77777777" w:rsidR="002D4939" w:rsidRPr="00E90E5B" w:rsidRDefault="002D4939" w:rsidP="002D4939">
            <w:pPr>
              <w:widowControl/>
              <w:jc w:val="left"/>
              <w:rPr>
                <w:rFonts w:ascii="ＭＳ Ｐ明朝" w:eastAsia="ＭＳ Ｐ明朝" w:hAnsi="ＭＳ Ｐ明朝"/>
                <w:sz w:val="22"/>
              </w:rPr>
            </w:pPr>
          </w:p>
          <w:p w14:paraId="5F408127" w14:textId="77777777" w:rsidR="002D4939" w:rsidRPr="00E90E5B" w:rsidRDefault="002D4939" w:rsidP="002D4939">
            <w:pPr>
              <w:widowControl/>
              <w:jc w:val="left"/>
              <w:rPr>
                <w:rFonts w:ascii="ＭＳ Ｐ明朝" w:eastAsia="ＭＳ Ｐ明朝" w:hAnsi="ＭＳ Ｐ明朝"/>
                <w:sz w:val="22"/>
              </w:rPr>
            </w:pPr>
          </w:p>
          <w:p w14:paraId="48A79F31" w14:textId="77777777" w:rsidR="002D4939" w:rsidRPr="00E90E5B" w:rsidRDefault="002D4939" w:rsidP="002D4939">
            <w:pPr>
              <w:widowControl/>
              <w:jc w:val="left"/>
              <w:rPr>
                <w:rFonts w:ascii="ＭＳ Ｐ明朝" w:eastAsia="ＭＳ Ｐ明朝" w:hAnsi="ＭＳ Ｐ明朝"/>
                <w:sz w:val="22"/>
              </w:rPr>
            </w:pPr>
          </w:p>
          <w:p w14:paraId="6192F576" w14:textId="77777777" w:rsidR="002D4939" w:rsidRPr="00E90E5B" w:rsidRDefault="002D4939" w:rsidP="002D4939">
            <w:pPr>
              <w:widowControl/>
              <w:jc w:val="left"/>
              <w:rPr>
                <w:rFonts w:ascii="ＭＳ Ｐ明朝" w:eastAsia="ＭＳ Ｐ明朝" w:hAnsi="ＭＳ Ｐ明朝"/>
                <w:sz w:val="22"/>
              </w:rPr>
            </w:pPr>
          </w:p>
          <w:p w14:paraId="5DDFA7D3" w14:textId="77777777" w:rsidR="002D4939" w:rsidRPr="00E90E5B" w:rsidRDefault="002D4939" w:rsidP="002D4939">
            <w:pPr>
              <w:widowControl/>
              <w:jc w:val="left"/>
              <w:rPr>
                <w:rFonts w:ascii="ＭＳ Ｐ明朝" w:eastAsia="ＭＳ Ｐ明朝" w:hAnsi="ＭＳ Ｐ明朝"/>
                <w:sz w:val="22"/>
              </w:rPr>
            </w:pPr>
          </w:p>
          <w:p w14:paraId="6836426F" w14:textId="77777777" w:rsidR="002D4939" w:rsidRPr="00E90E5B" w:rsidRDefault="002D4939" w:rsidP="002D4939">
            <w:pPr>
              <w:widowControl/>
              <w:jc w:val="left"/>
              <w:rPr>
                <w:rFonts w:ascii="ＭＳ Ｐ明朝" w:eastAsia="ＭＳ Ｐ明朝" w:hAnsi="ＭＳ Ｐ明朝"/>
                <w:sz w:val="22"/>
              </w:rPr>
            </w:pPr>
          </w:p>
          <w:p w14:paraId="049F950A" w14:textId="77777777" w:rsidR="002D4939" w:rsidRPr="00E90E5B" w:rsidRDefault="002D4939" w:rsidP="002D4939">
            <w:pPr>
              <w:widowControl/>
              <w:jc w:val="left"/>
              <w:rPr>
                <w:rFonts w:ascii="ＭＳ Ｐ明朝" w:eastAsia="ＭＳ Ｐ明朝" w:hAnsi="ＭＳ Ｐ明朝"/>
                <w:sz w:val="22"/>
              </w:rPr>
            </w:pPr>
          </w:p>
          <w:p w14:paraId="792545A5" w14:textId="77777777" w:rsidR="002D4939" w:rsidRPr="00E90E5B" w:rsidRDefault="002D4939" w:rsidP="002D4939">
            <w:pPr>
              <w:widowControl/>
              <w:jc w:val="left"/>
              <w:rPr>
                <w:rFonts w:ascii="ＭＳ Ｐ明朝" w:eastAsia="ＭＳ Ｐ明朝" w:hAnsi="ＭＳ Ｐ明朝"/>
                <w:sz w:val="22"/>
              </w:rPr>
            </w:pPr>
          </w:p>
          <w:p w14:paraId="25EDC0CE" w14:textId="77777777" w:rsidR="002D4939" w:rsidRPr="00E90E5B" w:rsidRDefault="002D4939" w:rsidP="002D4939">
            <w:pPr>
              <w:widowControl/>
              <w:jc w:val="left"/>
              <w:rPr>
                <w:rFonts w:ascii="ＭＳ Ｐ明朝" w:eastAsia="ＭＳ Ｐ明朝" w:hAnsi="ＭＳ Ｐ明朝"/>
                <w:sz w:val="22"/>
              </w:rPr>
            </w:pPr>
          </w:p>
          <w:p w14:paraId="2D0A6E09" w14:textId="77777777" w:rsidR="002D4939" w:rsidRPr="00E90E5B" w:rsidRDefault="002D4939" w:rsidP="002D4939">
            <w:pPr>
              <w:widowControl/>
              <w:jc w:val="left"/>
              <w:rPr>
                <w:rFonts w:ascii="ＭＳ Ｐ明朝" w:eastAsia="ＭＳ Ｐ明朝" w:hAnsi="ＭＳ Ｐ明朝"/>
                <w:sz w:val="22"/>
              </w:rPr>
            </w:pPr>
          </w:p>
          <w:p w14:paraId="042C28E3" w14:textId="77777777" w:rsidR="002D4939" w:rsidRPr="00E90E5B" w:rsidRDefault="002D4939" w:rsidP="002D4939">
            <w:pPr>
              <w:widowControl/>
              <w:jc w:val="left"/>
              <w:rPr>
                <w:rFonts w:ascii="ＭＳ Ｐ明朝" w:eastAsia="ＭＳ Ｐ明朝" w:hAnsi="ＭＳ Ｐ明朝"/>
                <w:sz w:val="22"/>
              </w:rPr>
            </w:pPr>
          </w:p>
          <w:p w14:paraId="2D29493C" w14:textId="77777777" w:rsidR="002D4939" w:rsidRPr="00E90E5B" w:rsidRDefault="002D4939" w:rsidP="002D4939">
            <w:pPr>
              <w:widowControl/>
              <w:jc w:val="left"/>
              <w:rPr>
                <w:rFonts w:ascii="ＭＳ Ｐ明朝" w:eastAsia="ＭＳ Ｐ明朝" w:hAnsi="ＭＳ Ｐ明朝"/>
                <w:sz w:val="22"/>
              </w:rPr>
            </w:pPr>
          </w:p>
          <w:p w14:paraId="23EB4230" w14:textId="77777777" w:rsidR="002D4939" w:rsidRPr="00E90E5B" w:rsidRDefault="002D4939" w:rsidP="002D4939">
            <w:pPr>
              <w:widowControl/>
              <w:jc w:val="left"/>
              <w:rPr>
                <w:rFonts w:ascii="ＭＳ Ｐ明朝" w:eastAsia="ＭＳ Ｐ明朝" w:hAnsi="ＭＳ Ｐ明朝"/>
                <w:sz w:val="22"/>
              </w:rPr>
            </w:pPr>
          </w:p>
          <w:p w14:paraId="1356F88B" w14:textId="77777777" w:rsidR="002D4939" w:rsidRPr="00E90E5B" w:rsidRDefault="002D4939" w:rsidP="002D4939">
            <w:pPr>
              <w:widowControl/>
              <w:jc w:val="left"/>
              <w:rPr>
                <w:rFonts w:ascii="ＭＳ Ｐ明朝" w:eastAsia="ＭＳ Ｐ明朝" w:hAnsi="ＭＳ Ｐ明朝"/>
                <w:sz w:val="22"/>
              </w:rPr>
            </w:pPr>
          </w:p>
          <w:p w14:paraId="0A899C74" w14:textId="77777777" w:rsidR="002D4939" w:rsidRPr="00E90E5B" w:rsidRDefault="002D4939" w:rsidP="002D4939">
            <w:pPr>
              <w:widowControl/>
              <w:jc w:val="left"/>
              <w:rPr>
                <w:rFonts w:ascii="ＭＳ Ｐ明朝" w:eastAsia="ＭＳ Ｐ明朝" w:hAnsi="ＭＳ Ｐ明朝"/>
                <w:sz w:val="22"/>
              </w:rPr>
            </w:pPr>
          </w:p>
          <w:p w14:paraId="5C43CB35" w14:textId="77777777" w:rsidR="002D4939" w:rsidRPr="00E90E5B" w:rsidRDefault="002D4939" w:rsidP="002D4939">
            <w:pPr>
              <w:widowControl/>
              <w:jc w:val="left"/>
              <w:rPr>
                <w:rFonts w:ascii="ＭＳ Ｐ明朝" w:eastAsia="ＭＳ Ｐ明朝" w:hAnsi="ＭＳ Ｐ明朝"/>
                <w:sz w:val="22"/>
              </w:rPr>
            </w:pPr>
          </w:p>
          <w:p w14:paraId="2FD78B85" w14:textId="77777777" w:rsidR="002D4939" w:rsidRPr="00E90E5B" w:rsidRDefault="002D4939" w:rsidP="002D4939">
            <w:pPr>
              <w:widowControl/>
              <w:jc w:val="left"/>
              <w:rPr>
                <w:rFonts w:ascii="ＭＳ Ｐ明朝" w:eastAsia="ＭＳ Ｐ明朝" w:hAnsi="ＭＳ Ｐ明朝"/>
                <w:sz w:val="22"/>
              </w:rPr>
            </w:pPr>
          </w:p>
          <w:p w14:paraId="7B1029EE" w14:textId="77777777" w:rsidR="002D4939" w:rsidRPr="00E90E5B" w:rsidRDefault="002D4939" w:rsidP="002D4939">
            <w:pPr>
              <w:widowControl/>
              <w:jc w:val="left"/>
              <w:rPr>
                <w:rFonts w:ascii="ＭＳ Ｐ明朝" w:eastAsia="ＭＳ Ｐ明朝" w:hAnsi="ＭＳ Ｐ明朝"/>
                <w:sz w:val="22"/>
              </w:rPr>
            </w:pPr>
          </w:p>
          <w:p w14:paraId="36258DA4" w14:textId="77777777" w:rsidR="002D4939" w:rsidRPr="00E90E5B" w:rsidRDefault="002D4939" w:rsidP="002D4939">
            <w:pPr>
              <w:widowControl/>
              <w:jc w:val="left"/>
              <w:rPr>
                <w:rFonts w:ascii="ＭＳ Ｐ明朝" w:eastAsia="ＭＳ Ｐ明朝" w:hAnsi="ＭＳ Ｐ明朝"/>
                <w:sz w:val="22"/>
              </w:rPr>
            </w:pPr>
          </w:p>
          <w:p w14:paraId="59B7A1EC" w14:textId="77777777" w:rsidR="002D4939" w:rsidRPr="00E90E5B" w:rsidRDefault="002D4939" w:rsidP="002D4939">
            <w:pPr>
              <w:widowControl/>
              <w:jc w:val="left"/>
              <w:rPr>
                <w:rFonts w:ascii="ＭＳ Ｐ明朝" w:eastAsia="ＭＳ Ｐ明朝" w:hAnsi="ＭＳ Ｐ明朝"/>
                <w:sz w:val="22"/>
              </w:rPr>
            </w:pPr>
          </w:p>
          <w:p w14:paraId="74CBB04D" w14:textId="77777777" w:rsidR="002D4939" w:rsidRPr="00E90E5B" w:rsidRDefault="002D4939" w:rsidP="002D4939">
            <w:pPr>
              <w:widowControl/>
              <w:jc w:val="left"/>
              <w:rPr>
                <w:rFonts w:ascii="ＭＳ Ｐ明朝" w:eastAsia="ＭＳ Ｐ明朝" w:hAnsi="ＭＳ Ｐ明朝"/>
                <w:sz w:val="22"/>
              </w:rPr>
            </w:pPr>
          </w:p>
          <w:p w14:paraId="45376472" w14:textId="77777777" w:rsidR="002D4939" w:rsidRPr="00E90E5B" w:rsidRDefault="002D4939" w:rsidP="002D4939">
            <w:pPr>
              <w:widowControl/>
              <w:jc w:val="left"/>
              <w:rPr>
                <w:rFonts w:ascii="ＭＳ Ｐ明朝" w:eastAsia="ＭＳ Ｐ明朝" w:hAnsi="ＭＳ Ｐ明朝"/>
                <w:sz w:val="22"/>
              </w:rPr>
            </w:pPr>
          </w:p>
          <w:p w14:paraId="79154799" w14:textId="77777777" w:rsidR="002D4939" w:rsidRPr="00E90E5B" w:rsidRDefault="002D4939" w:rsidP="002D4939">
            <w:pPr>
              <w:widowControl/>
              <w:jc w:val="left"/>
              <w:rPr>
                <w:rFonts w:ascii="ＭＳ Ｐ明朝" w:eastAsia="ＭＳ Ｐ明朝" w:hAnsi="ＭＳ Ｐ明朝"/>
                <w:sz w:val="22"/>
              </w:rPr>
            </w:pPr>
          </w:p>
          <w:p w14:paraId="40689EC9" w14:textId="77777777" w:rsidR="002D4939" w:rsidRPr="00E90E5B" w:rsidRDefault="002D4939" w:rsidP="002D4939">
            <w:pPr>
              <w:widowControl/>
              <w:jc w:val="left"/>
              <w:rPr>
                <w:rFonts w:ascii="ＭＳ Ｐ明朝" w:eastAsia="ＭＳ Ｐ明朝" w:hAnsi="ＭＳ Ｐ明朝"/>
                <w:sz w:val="22"/>
              </w:rPr>
            </w:pPr>
          </w:p>
          <w:p w14:paraId="08A05592" w14:textId="77777777" w:rsidR="002D4939" w:rsidRPr="00E90E5B" w:rsidRDefault="002D4939" w:rsidP="002D4939">
            <w:pPr>
              <w:widowControl/>
              <w:jc w:val="left"/>
              <w:rPr>
                <w:rFonts w:ascii="ＭＳ Ｐ明朝" w:eastAsia="ＭＳ Ｐ明朝" w:hAnsi="ＭＳ Ｐ明朝"/>
                <w:sz w:val="22"/>
              </w:rPr>
            </w:pPr>
          </w:p>
          <w:p w14:paraId="09FF7FA2" w14:textId="77777777" w:rsidR="002D4939" w:rsidRPr="00E90E5B" w:rsidRDefault="002D4939" w:rsidP="002D4939">
            <w:pPr>
              <w:widowControl/>
              <w:jc w:val="left"/>
              <w:rPr>
                <w:rFonts w:ascii="ＭＳ Ｐ明朝" w:eastAsia="ＭＳ Ｐ明朝" w:hAnsi="ＭＳ Ｐ明朝"/>
                <w:sz w:val="22"/>
              </w:rPr>
            </w:pPr>
          </w:p>
          <w:p w14:paraId="29D0292B" w14:textId="77777777" w:rsidR="002D4939" w:rsidRPr="00E90E5B" w:rsidRDefault="002D4939" w:rsidP="002D4939">
            <w:pPr>
              <w:widowControl/>
              <w:jc w:val="left"/>
              <w:rPr>
                <w:rFonts w:ascii="ＭＳ Ｐ明朝" w:eastAsia="ＭＳ Ｐ明朝" w:hAnsi="ＭＳ Ｐ明朝"/>
                <w:sz w:val="22"/>
              </w:rPr>
            </w:pPr>
          </w:p>
          <w:p w14:paraId="31C81CC1" w14:textId="77777777" w:rsidR="002D4939" w:rsidRPr="00E90E5B" w:rsidRDefault="002D4939" w:rsidP="002D4939">
            <w:pPr>
              <w:widowControl/>
              <w:jc w:val="left"/>
              <w:rPr>
                <w:rFonts w:ascii="ＭＳ Ｐ明朝" w:eastAsia="ＭＳ Ｐ明朝" w:hAnsi="ＭＳ Ｐ明朝"/>
                <w:sz w:val="22"/>
              </w:rPr>
            </w:pPr>
          </w:p>
          <w:p w14:paraId="6503F28D" w14:textId="77777777" w:rsidR="002D4939" w:rsidRPr="00E90E5B" w:rsidRDefault="002D4939" w:rsidP="002D4939">
            <w:pPr>
              <w:widowControl/>
              <w:jc w:val="left"/>
              <w:rPr>
                <w:rFonts w:ascii="ＭＳ Ｐ明朝" w:eastAsia="ＭＳ Ｐ明朝" w:hAnsi="ＭＳ Ｐ明朝"/>
                <w:sz w:val="22"/>
              </w:rPr>
            </w:pPr>
          </w:p>
          <w:p w14:paraId="637CEE47" w14:textId="77777777" w:rsidR="002D4939" w:rsidRPr="00E90E5B" w:rsidRDefault="002D4939" w:rsidP="002D4939">
            <w:pPr>
              <w:widowControl/>
              <w:jc w:val="left"/>
              <w:rPr>
                <w:rFonts w:ascii="ＭＳ Ｐ明朝" w:eastAsia="ＭＳ Ｐ明朝" w:hAnsi="ＭＳ Ｐ明朝"/>
                <w:sz w:val="22"/>
              </w:rPr>
            </w:pPr>
          </w:p>
          <w:p w14:paraId="4ACDF894" w14:textId="77777777" w:rsidR="002D4939" w:rsidRPr="00E90E5B" w:rsidRDefault="002D4939" w:rsidP="002D4939">
            <w:pPr>
              <w:widowControl/>
              <w:jc w:val="left"/>
              <w:rPr>
                <w:rFonts w:ascii="ＭＳ Ｐ明朝" w:eastAsia="ＭＳ Ｐ明朝" w:hAnsi="ＭＳ Ｐ明朝"/>
                <w:sz w:val="22"/>
              </w:rPr>
            </w:pPr>
          </w:p>
          <w:p w14:paraId="5AC616FD" w14:textId="77777777" w:rsidR="002D4939" w:rsidRPr="00E90E5B" w:rsidRDefault="002D4939" w:rsidP="002D4939">
            <w:pPr>
              <w:widowControl/>
              <w:jc w:val="left"/>
              <w:rPr>
                <w:rFonts w:ascii="ＭＳ Ｐ明朝" w:eastAsia="ＭＳ Ｐ明朝" w:hAnsi="ＭＳ Ｐ明朝"/>
                <w:sz w:val="22"/>
              </w:rPr>
            </w:pPr>
          </w:p>
          <w:p w14:paraId="7C6CBDD9" w14:textId="77777777" w:rsidR="002D4939" w:rsidRPr="00E90E5B" w:rsidRDefault="002D4939" w:rsidP="002D4939">
            <w:pPr>
              <w:widowControl/>
              <w:jc w:val="left"/>
              <w:rPr>
                <w:rFonts w:ascii="ＭＳ Ｐ明朝" w:eastAsia="ＭＳ Ｐ明朝" w:hAnsi="ＭＳ Ｐ明朝"/>
                <w:sz w:val="22"/>
              </w:rPr>
            </w:pPr>
          </w:p>
          <w:p w14:paraId="72BC3B25" w14:textId="77777777" w:rsidR="002D4939" w:rsidRPr="00E90E5B" w:rsidRDefault="002D4939" w:rsidP="002D4939">
            <w:pPr>
              <w:widowControl/>
              <w:jc w:val="left"/>
              <w:rPr>
                <w:rFonts w:ascii="ＭＳ Ｐ明朝" w:eastAsia="ＭＳ Ｐ明朝" w:hAnsi="ＭＳ Ｐ明朝"/>
                <w:sz w:val="22"/>
              </w:rPr>
            </w:pPr>
          </w:p>
          <w:p w14:paraId="3A35EA76" w14:textId="77777777" w:rsidR="002D4939" w:rsidRPr="00E90E5B" w:rsidRDefault="002D4939" w:rsidP="002D4939">
            <w:pPr>
              <w:widowControl/>
              <w:jc w:val="left"/>
              <w:rPr>
                <w:rFonts w:ascii="ＭＳ Ｐ明朝" w:eastAsia="ＭＳ Ｐ明朝" w:hAnsi="ＭＳ Ｐ明朝"/>
                <w:sz w:val="22"/>
              </w:rPr>
            </w:pPr>
          </w:p>
          <w:p w14:paraId="4170799F" w14:textId="77777777" w:rsidR="002D4939" w:rsidRPr="00E90E5B" w:rsidRDefault="002D4939" w:rsidP="002D4939">
            <w:pPr>
              <w:widowControl/>
              <w:jc w:val="left"/>
              <w:rPr>
                <w:rFonts w:ascii="ＭＳ Ｐ明朝" w:eastAsia="ＭＳ Ｐ明朝" w:hAnsi="ＭＳ Ｐ明朝"/>
                <w:sz w:val="22"/>
              </w:rPr>
            </w:pPr>
          </w:p>
          <w:p w14:paraId="12F6B0EA" w14:textId="77777777" w:rsidR="002D4939" w:rsidRPr="00E90E5B" w:rsidRDefault="002D4939" w:rsidP="002D4939">
            <w:pPr>
              <w:widowControl/>
              <w:jc w:val="left"/>
              <w:rPr>
                <w:rFonts w:ascii="ＭＳ Ｐ明朝" w:eastAsia="ＭＳ Ｐ明朝" w:hAnsi="ＭＳ Ｐ明朝"/>
                <w:sz w:val="22"/>
              </w:rPr>
            </w:pPr>
          </w:p>
          <w:p w14:paraId="1CEDC6EB" w14:textId="77777777" w:rsidR="002D4939" w:rsidRPr="00E90E5B" w:rsidRDefault="002D4939" w:rsidP="002D4939">
            <w:pPr>
              <w:widowControl/>
              <w:jc w:val="left"/>
              <w:rPr>
                <w:rFonts w:ascii="ＭＳ Ｐ明朝" w:eastAsia="ＭＳ Ｐ明朝" w:hAnsi="ＭＳ Ｐ明朝"/>
                <w:sz w:val="22"/>
              </w:rPr>
            </w:pPr>
          </w:p>
          <w:p w14:paraId="68F4EAE7" w14:textId="77777777" w:rsidR="002D4939" w:rsidRPr="00E90E5B" w:rsidRDefault="002D4939" w:rsidP="002D4939">
            <w:pPr>
              <w:widowControl/>
              <w:jc w:val="left"/>
              <w:rPr>
                <w:rFonts w:ascii="ＭＳ Ｐ明朝" w:eastAsia="ＭＳ Ｐ明朝" w:hAnsi="ＭＳ Ｐ明朝"/>
                <w:sz w:val="22"/>
              </w:rPr>
            </w:pPr>
          </w:p>
          <w:p w14:paraId="16E48F57" w14:textId="77777777" w:rsidR="002D4939" w:rsidRPr="00E90E5B" w:rsidRDefault="002D4939" w:rsidP="002D4939">
            <w:pPr>
              <w:widowControl/>
              <w:jc w:val="left"/>
              <w:rPr>
                <w:rFonts w:ascii="ＭＳ Ｐ明朝" w:eastAsia="ＭＳ Ｐ明朝" w:hAnsi="ＭＳ Ｐ明朝"/>
                <w:sz w:val="22"/>
              </w:rPr>
            </w:pPr>
          </w:p>
          <w:p w14:paraId="595BB3E7" w14:textId="77777777" w:rsidR="002D4939" w:rsidRPr="00E90E5B" w:rsidRDefault="002D4939" w:rsidP="002D4939">
            <w:pPr>
              <w:widowControl/>
              <w:jc w:val="left"/>
              <w:rPr>
                <w:rFonts w:ascii="ＭＳ Ｐ明朝" w:eastAsia="ＭＳ Ｐ明朝" w:hAnsi="ＭＳ Ｐ明朝"/>
                <w:sz w:val="22"/>
              </w:rPr>
            </w:pPr>
          </w:p>
          <w:p w14:paraId="2E1180B5" w14:textId="77777777" w:rsidR="002D4939" w:rsidRPr="00E90E5B" w:rsidRDefault="002D4939" w:rsidP="002D4939">
            <w:pPr>
              <w:widowControl/>
              <w:jc w:val="left"/>
              <w:rPr>
                <w:rFonts w:ascii="ＭＳ Ｐ明朝" w:eastAsia="ＭＳ Ｐ明朝" w:hAnsi="ＭＳ Ｐ明朝"/>
                <w:sz w:val="22"/>
              </w:rPr>
            </w:pPr>
          </w:p>
          <w:p w14:paraId="708366C9" w14:textId="77777777" w:rsidR="002D4939" w:rsidRPr="00E90E5B" w:rsidRDefault="002D4939" w:rsidP="002D4939">
            <w:pPr>
              <w:widowControl/>
              <w:jc w:val="left"/>
              <w:rPr>
                <w:rFonts w:ascii="ＭＳ Ｐ明朝" w:eastAsia="ＭＳ Ｐ明朝" w:hAnsi="ＭＳ Ｐ明朝"/>
                <w:sz w:val="22"/>
              </w:rPr>
            </w:pPr>
          </w:p>
          <w:p w14:paraId="7C0B0E59" w14:textId="77777777" w:rsidR="002D4939" w:rsidRPr="00E90E5B" w:rsidRDefault="002D4939" w:rsidP="002D4939">
            <w:pPr>
              <w:widowControl/>
              <w:jc w:val="left"/>
              <w:rPr>
                <w:rFonts w:ascii="ＭＳ Ｐ明朝" w:eastAsia="ＭＳ Ｐ明朝" w:hAnsi="ＭＳ Ｐ明朝"/>
                <w:sz w:val="22"/>
              </w:rPr>
            </w:pPr>
          </w:p>
          <w:p w14:paraId="4F326ABC" w14:textId="77777777" w:rsidR="002D4939" w:rsidRPr="00E90E5B" w:rsidRDefault="002D4939" w:rsidP="002D4939">
            <w:pPr>
              <w:widowControl/>
              <w:jc w:val="left"/>
              <w:rPr>
                <w:rFonts w:ascii="ＭＳ Ｐ明朝" w:eastAsia="ＭＳ Ｐ明朝" w:hAnsi="ＭＳ Ｐ明朝"/>
                <w:sz w:val="22"/>
              </w:rPr>
            </w:pPr>
          </w:p>
          <w:p w14:paraId="5C35989E" w14:textId="77777777" w:rsidR="002D4939" w:rsidRPr="00E90E5B" w:rsidRDefault="002D4939" w:rsidP="002D4939">
            <w:pPr>
              <w:widowControl/>
              <w:jc w:val="left"/>
              <w:rPr>
                <w:rFonts w:ascii="ＭＳ Ｐ明朝" w:eastAsia="ＭＳ Ｐ明朝" w:hAnsi="ＭＳ Ｐ明朝"/>
                <w:sz w:val="22"/>
              </w:rPr>
            </w:pPr>
          </w:p>
          <w:p w14:paraId="0F2CDBF0" w14:textId="77777777" w:rsidR="002D4939" w:rsidRPr="00E90E5B" w:rsidRDefault="002D4939" w:rsidP="002D4939">
            <w:pPr>
              <w:widowControl/>
              <w:jc w:val="left"/>
              <w:rPr>
                <w:rFonts w:ascii="ＭＳ Ｐ明朝" w:eastAsia="ＭＳ Ｐ明朝" w:hAnsi="ＭＳ Ｐ明朝"/>
                <w:sz w:val="22"/>
              </w:rPr>
            </w:pPr>
          </w:p>
          <w:p w14:paraId="46FE474D" w14:textId="77777777" w:rsidR="002D4939" w:rsidRPr="00E90E5B" w:rsidRDefault="002D4939" w:rsidP="002D4939">
            <w:pPr>
              <w:widowControl/>
              <w:jc w:val="left"/>
              <w:rPr>
                <w:rFonts w:ascii="ＭＳ Ｐ明朝" w:eastAsia="ＭＳ Ｐ明朝" w:hAnsi="ＭＳ Ｐ明朝"/>
                <w:sz w:val="22"/>
              </w:rPr>
            </w:pPr>
          </w:p>
          <w:p w14:paraId="240228E5" w14:textId="77777777" w:rsidR="002D4939" w:rsidRPr="00E90E5B" w:rsidRDefault="002D4939" w:rsidP="002D4939">
            <w:pPr>
              <w:widowControl/>
              <w:jc w:val="left"/>
              <w:rPr>
                <w:rFonts w:ascii="ＭＳ Ｐ明朝" w:eastAsia="ＭＳ Ｐ明朝" w:hAnsi="ＭＳ Ｐ明朝"/>
                <w:sz w:val="22"/>
              </w:rPr>
            </w:pPr>
          </w:p>
          <w:p w14:paraId="01E79D75" w14:textId="77777777" w:rsidR="002D4939" w:rsidRPr="00E90E5B" w:rsidRDefault="002D4939" w:rsidP="002D4939">
            <w:pPr>
              <w:widowControl/>
              <w:jc w:val="left"/>
              <w:rPr>
                <w:rFonts w:ascii="ＭＳ Ｐ明朝" w:eastAsia="ＭＳ Ｐ明朝" w:hAnsi="ＭＳ Ｐ明朝"/>
                <w:sz w:val="22"/>
              </w:rPr>
            </w:pPr>
          </w:p>
          <w:p w14:paraId="2D9030D3" w14:textId="77777777" w:rsidR="002D4939" w:rsidRPr="00E90E5B" w:rsidRDefault="002D4939" w:rsidP="002D4939">
            <w:pPr>
              <w:widowControl/>
              <w:jc w:val="left"/>
              <w:rPr>
                <w:rFonts w:ascii="ＭＳ Ｐ明朝" w:eastAsia="ＭＳ Ｐ明朝" w:hAnsi="ＭＳ Ｐ明朝"/>
                <w:sz w:val="22"/>
              </w:rPr>
            </w:pPr>
          </w:p>
          <w:p w14:paraId="0FADE5A6" w14:textId="77777777" w:rsidR="002D4939" w:rsidRPr="00E90E5B" w:rsidRDefault="002D4939" w:rsidP="002D4939">
            <w:pPr>
              <w:widowControl/>
              <w:jc w:val="left"/>
              <w:rPr>
                <w:rFonts w:ascii="ＭＳ Ｐ明朝" w:eastAsia="ＭＳ Ｐ明朝" w:hAnsi="ＭＳ Ｐ明朝"/>
                <w:sz w:val="22"/>
              </w:rPr>
            </w:pPr>
          </w:p>
          <w:p w14:paraId="1D4FD75D" w14:textId="77777777" w:rsidR="002D4939" w:rsidRPr="00E90E5B" w:rsidRDefault="002D4939" w:rsidP="002D4939">
            <w:pPr>
              <w:widowControl/>
              <w:jc w:val="left"/>
              <w:rPr>
                <w:rFonts w:ascii="ＭＳ Ｐ明朝" w:eastAsia="ＭＳ Ｐ明朝" w:hAnsi="ＭＳ Ｐ明朝"/>
                <w:sz w:val="22"/>
              </w:rPr>
            </w:pPr>
          </w:p>
          <w:p w14:paraId="1B05DE42" w14:textId="77777777" w:rsidR="002D4939" w:rsidRPr="00E90E5B" w:rsidRDefault="002D4939" w:rsidP="002D4939">
            <w:pPr>
              <w:widowControl/>
              <w:jc w:val="left"/>
              <w:rPr>
                <w:rFonts w:ascii="ＭＳ Ｐ明朝" w:eastAsia="ＭＳ Ｐ明朝" w:hAnsi="ＭＳ Ｐ明朝"/>
                <w:sz w:val="22"/>
              </w:rPr>
            </w:pPr>
          </w:p>
          <w:p w14:paraId="4B2C4ACA" w14:textId="77777777" w:rsidR="002D4939" w:rsidRPr="00E90E5B" w:rsidRDefault="002D4939" w:rsidP="002D4939">
            <w:pPr>
              <w:widowControl/>
              <w:jc w:val="left"/>
              <w:rPr>
                <w:rFonts w:ascii="ＭＳ Ｐ明朝" w:eastAsia="ＭＳ Ｐ明朝" w:hAnsi="ＭＳ Ｐ明朝"/>
                <w:sz w:val="22"/>
              </w:rPr>
            </w:pPr>
          </w:p>
          <w:p w14:paraId="7D3E05CA" w14:textId="77777777" w:rsidR="002D4939" w:rsidRPr="00E90E5B" w:rsidRDefault="002D4939" w:rsidP="002D4939">
            <w:pPr>
              <w:widowControl/>
              <w:jc w:val="left"/>
              <w:rPr>
                <w:rFonts w:ascii="ＭＳ Ｐ明朝" w:eastAsia="ＭＳ Ｐ明朝" w:hAnsi="ＭＳ Ｐ明朝"/>
                <w:sz w:val="22"/>
              </w:rPr>
            </w:pPr>
          </w:p>
          <w:p w14:paraId="4F71117D" w14:textId="77777777" w:rsidR="002D4939" w:rsidRPr="00E90E5B" w:rsidRDefault="002D4939" w:rsidP="002D4939">
            <w:pPr>
              <w:widowControl/>
              <w:jc w:val="left"/>
              <w:rPr>
                <w:rFonts w:ascii="ＭＳ Ｐ明朝" w:eastAsia="ＭＳ Ｐ明朝" w:hAnsi="ＭＳ Ｐ明朝"/>
                <w:sz w:val="22"/>
              </w:rPr>
            </w:pPr>
          </w:p>
          <w:p w14:paraId="3FB8D309" w14:textId="77777777" w:rsidR="002D4939" w:rsidRPr="00E90E5B" w:rsidRDefault="002D4939" w:rsidP="002D4939">
            <w:pPr>
              <w:widowControl/>
              <w:jc w:val="left"/>
              <w:rPr>
                <w:rFonts w:ascii="ＭＳ Ｐ明朝" w:eastAsia="ＭＳ Ｐ明朝" w:hAnsi="ＭＳ Ｐ明朝"/>
                <w:sz w:val="22"/>
              </w:rPr>
            </w:pPr>
          </w:p>
          <w:p w14:paraId="3084C5F4" w14:textId="77777777" w:rsidR="002D4939" w:rsidRPr="00E90E5B" w:rsidRDefault="002D4939" w:rsidP="002D4939">
            <w:pPr>
              <w:widowControl/>
              <w:jc w:val="left"/>
              <w:rPr>
                <w:rFonts w:ascii="ＭＳ Ｐ明朝" w:eastAsia="ＭＳ Ｐ明朝" w:hAnsi="ＭＳ Ｐ明朝"/>
                <w:sz w:val="22"/>
              </w:rPr>
            </w:pPr>
          </w:p>
          <w:p w14:paraId="70AAF8A1" w14:textId="77777777" w:rsidR="002D4939" w:rsidRPr="00E90E5B" w:rsidRDefault="002D4939" w:rsidP="002D4939">
            <w:pPr>
              <w:widowControl/>
              <w:jc w:val="left"/>
              <w:rPr>
                <w:rFonts w:ascii="ＭＳ Ｐ明朝" w:eastAsia="ＭＳ Ｐ明朝" w:hAnsi="ＭＳ Ｐ明朝"/>
                <w:sz w:val="22"/>
              </w:rPr>
            </w:pPr>
          </w:p>
          <w:p w14:paraId="6A113444" w14:textId="77777777" w:rsidR="002D4939" w:rsidRPr="00E90E5B" w:rsidRDefault="002D4939" w:rsidP="002D4939">
            <w:pPr>
              <w:widowControl/>
              <w:jc w:val="left"/>
              <w:rPr>
                <w:rFonts w:ascii="ＭＳ Ｐ明朝" w:eastAsia="ＭＳ Ｐ明朝" w:hAnsi="ＭＳ Ｐ明朝"/>
                <w:sz w:val="22"/>
              </w:rPr>
            </w:pPr>
          </w:p>
          <w:p w14:paraId="310F179B" w14:textId="77777777" w:rsidR="002D4939" w:rsidRPr="00E90E5B" w:rsidRDefault="002D4939" w:rsidP="002D4939">
            <w:pPr>
              <w:widowControl/>
              <w:jc w:val="left"/>
              <w:rPr>
                <w:rFonts w:ascii="ＭＳ Ｐ明朝" w:eastAsia="ＭＳ Ｐ明朝" w:hAnsi="ＭＳ Ｐ明朝"/>
                <w:sz w:val="22"/>
              </w:rPr>
            </w:pPr>
          </w:p>
          <w:p w14:paraId="2B09554D" w14:textId="6B0CB626" w:rsidR="002D4939" w:rsidRPr="00E90E5B" w:rsidRDefault="002D4939" w:rsidP="002D4939">
            <w:pPr>
              <w:widowControl/>
              <w:jc w:val="left"/>
              <w:rPr>
                <w:rFonts w:ascii="ＭＳ Ｐ明朝" w:eastAsia="ＭＳ Ｐ明朝" w:hAnsi="ＭＳ Ｐ明朝"/>
                <w:sz w:val="22"/>
              </w:rPr>
            </w:pPr>
          </w:p>
          <w:p w14:paraId="61B4AE83" w14:textId="6B97C834" w:rsidR="002D4939" w:rsidRPr="00E90E5B" w:rsidRDefault="002D4939" w:rsidP="002D4939">
            <w:pPr>
              <w:widowControl/>
              <w:jc w:val="left"/>
              <w:rPr>
                <w:rFonts w:ascii="ＭＳ Ｐ明朝" w:eastAsia="ＭＳ Ｐ明朝" w:hAnsi="ＭＳ Ｐ明朝"/>
                <w:sz w:val="22"/>
              </w:rPr>
            </w:pPr>
          </w:p>
          <w:p w14:paraId="38E87352" w14:textId="489CD127" w:rsidR="002D4939" w:rsidRPr="00E90E5B" w:rsidRDefault="002D4939" w:rsidP="002D4939">
            <w:pPr>
              <w:widowControl/>
              <w:jc w:val="left"/>
              <w:rPr>
                <w:rFonts w:ascii="ＭＳ Ｐ明朝" w:eastAsia="ＭＳ Ｐ明朝" w:hAnsi="ＭＳ Ｐ明朝"/>
                <w:sz w:val="22"/>
              </w:rPr>
            </w:pPr>
          </w:p>
          <w:p w14:paraId="4310A022" w14:textId="6FDBFF75" w:rsidR="002D4939" w:rsidRPr="00E90E5B" w:rsidRDefault="002D4939" w:rsidP="002D4939">
            <w:pPr>
              <w:widowControl/>
              <w:jc w:val="left"/>
              <w:rPr>
                <w:rFonts w:ascii="ＭＳ Ｐ明朝" w:eastAsia="ＭＳ Ｐ明朝" w:hAnsi="ＭＳ Ｐ明朝"/>
                <w:sz w:val="22"/>
              </w:rPr>
            </w:pPr>
          </w:p>
          <w:p w14:paraId="65E413CD" w14:textId="79D899AD" w:rsidR="002D4939" w:rsidRPr="00E90E5B" w:rsidRDefault="002D4939" w:rsidP="002D4939">
            <w:pPr>
              <w:widowControl/>
              <w:jc w:val="left"/>
              <w:rPr>
                <w:rFonts w:ascii="ＭＳ Ｐ明朝" w:eastAsia="ＭＳ Ｐ明朝" w:hAnsi="ＭＳ Ｐ明朝"/>
                <w:sz w:val="22"/>
              </w:rPr>
            </w:pPr>
          </w:p>
          <w:p w14:paraId="058C8BDF" w14:textId="7BDE8D99" w:rsidR="002D4939" w:rsidRPr="00E90E5B" w:rsidRDefault="002D4939" w:rsidP="002D4939">
            <w:pPr>
              <w:widowControl/>
              <w:jc w:val="left"/>
              <w:rPr>
                <w:rFonts w:ascii="ＭＳ Ｐ明朝" w:eastAsia="ＭＳ Ｐ明朝" w:hAnsi="ＭＳ Ｐ明朝"/>
                <w:sz w:val="22"/>
              </w:rPr>
            </w:pPr>
          </w:p>
          <w:p w14:paraId="23EB3180" w14:textId="10D6CC5A" w:rsidR="002D4939" w:rsidRPr="00E90E5B" w:rsidRDefault="002D4939" w:rsidP="002D4939">
            <w:pPr>
              <w:widowControl/>
              <w:jc w:val="left"/>
              <w:rPr>
                <w:rFonts w:ascii="ＭＳ Ｐ明朝" w:eastAsia="ＭＳ Ｐ明朝" w:hAnsi="ＭＳ Ｐ明朝"/>
                <w:sz w:val="22"/>
              </w:rPr>
            </w:pPr>
          </w:p>
          <w:p w14:paraId="1B6A4BCD" w14:textId="57EAA64D" w:rsidR="002D4939" w:rsidRPr="00E90E5B" w:rsidRDefault="002D4939" w:rsidP="002D4939">
            <w:pPr>
              <w:widowControl/>
              <w:jc w:val="left"/>
              <w:rPr>
                <w:rFonts w:ascii="ＭＳ Ｐ明朝" w:eastAsia="ＭＳ Ｐ明朝" w:hAnsi="ＭＳ Ｐ明朝"/>
                <w:sz w:val="22"/>
              </w:rPr>
            </w:pPr>
          </w:p>
          <w:p w14:paraId="5FFAC5F7" w14:textId="32898772" w:rsidR="002D4939" w:rsidRPr="00E90E5B" w:rsidRDefault="002D4939" w:rsidP="002D4939">
            <w:pPr>
              <w:widowControl/>
              <w:jc w:val="left"/>
              <w:rPr>
                <w:rFonts w:ascii="ＭＳ Ｐ明朝" w:eastAsia="ＭＳ Ｐ明朝" w:hAnsi="ＭＳ Ｐ明朝"/>
                <w:sz w:val="22"/>
              </w:rPr>
            </w:pPr>
          </w:p>
          <w:p w14:paraId="611DFDC6" w14:textId="569D7B35" w:rsidR="002D4939" w:rsidRPr="00E90E5B" w:rsidRDefault="002D4939" w:rsidP="002D4939">
            <w:pPr>
              <w:widowControl/>
              <w:jc w:val="left"/>
              <w:rPr>
                <w:rFonts w:ascii="ＭＳ Ｐ明朝" w:eastAsia="ＭＳ Ｐ明朝" w:hAnsi="ＭＳ Ｐ明朝"/>
                <w:sz w:val="22"/>
              </w:rPr>
            </w:pPr>
          </w:p>
          <w:p w14:paraId="728C77C4" w14:textId="11DBA067" w:rsidR="002D4939" w:rsidRPr="00E90E5B" w:rsidRDefault="002D4939" w:rsidP="002D4939">
            <w:pPr>
              <w:widowControl/>
              <w:jc w:val="left"/>
              <w:rPr>
                <w:rFonts w:ascii="ＭＳ Ｐ明朝" w:eastAsia="ＭＳ Ｐ明朝" w:hAnsi="ＭＳ Ｐ明朝"/>
                <w:sz w:val="22"/>
              </w:rPr>
            </w:pPr>
          </w:p>
          <w:p w14:paraId="31A54F2F" w14:textId="2DDB87A8" w:rsidR="002D4939" w:rsidRPr="00E90E5B" w:rsidRDefault="002D4939" w:rsidP="002D4939">
            <w:pPr>
              <w:widowControl/>
              <w:jc w:val="left"/>
              <w:rPr>
                <w:rFonts w:ascii="ＭＳ Ｐ明朝" w:eastAsia="ＭＳ Ｐ明朝" w:hAnsi="ＭＳ Ｐ明朝"/>
                <w:sz w:val="22"/>
              </w:rPr>
            </w:pPr>
          </w:p>
          <w:p w14:paraId="59EFF9BE" w14:textId="664CD353" w:rsidR="002D4939" w:rsidRPr="00E90E5B" w:rsidRDefault="002D4939" w:rsidP="002D4939">
            <w:pPr>
              <w:widowControl/>
              <w:jc w:val="left"/>
              <w:rPr>
                <w:rFonts w:ascii="ＭＳ Ｐ明朝" w:eastAsia="ＭＳ Ｐ明朝" w:hAnsi="ＭＳ Ｐ明朝"/>
                <w:sz w:val="22"/>
              </w:rPr>
            </w:pPr>
          </w:p>
          <w:p w14:paraId="2C54072C" w14:textId="2EA3EBAB" w:rsidR="002D4939" w:rsidRPr="00E90E5B" w:rsidRDefault="002D4939" w:rsidP="002D4939">
            <w:pPr>
              <w:widowControl/>
              <w:jc w:val="left"/>
              <w:rPr>
                <w:rFonts w:ascii="ＭＳ Ｐ明朝" w:eastAsia="ＭＳ Ｐ明朝" w:hAnsi="ＭＳ Ｐ明朝"/>
                <w:sz w:val="22"/>
              </w:rPr>
            </w:pPr>
          </w:p>
          <w:p w14:paraId="6194B9F0" w14:textId="21AE1C95" w:rsidR="002D4939" w:rsidRPr="00E90E5B" w:rsidRDefault="002D4939" w:rsidP="002D4939">
            <w:pPr>
              <w:widowControl/>
              <w:jc w:val="left"/>
              <w:rPr>
                <w:rFonts w:ascii="ＭＳ Ｐ明朝" w:eastAsia="ＭＳ Ｐ明朝" w:hAnsi="ＭＳ Ｐ明朝"/>
                <w:sz w:val="22"/>
              </w:rPr>
            </w:pPr>
          </w:p>
          <w:p w14:paraId="2F8B454A" w14:textId="0CEDF477" w:rsidR="002D4939" w:rsidRPr="00E90E5B" w:rsidRDefault="002D4939" w:rsidP="002D4939">
            <w:pPr>
              <w:widowControl/>
              <w:jc w:val="left"/>
              <w:rPr>
                <w:rFonts w:ascii="ＭＳ Ｐ明朝" w:eastAsia="ＭＳ Ｐ明朝" w:hAnsi="ＭＳ Ｐ明朝"/>
                <w:sz w:val="22"/>
              </w:rPr>
            </w:pPr>
          </w:p>
          <w:p w14:paraId="1FC81EC6" w14:textId="5B51457B" w:rsidR="002D4939" w:rsidRPr="00E90E5B" w:rsidRDefault="002D4939" w:rsidP="002D4939">
            <w:pPr>
              <w:widowControl/>
              <w:jc w:val="left"/>
              <w:rPr>
                <w:rFonts w:ascii="ＭＳ Ｐ明朝" w:eastAsia="ＭＳ Ｐ明朝" w:hAnsi="ＭＳ Ｐ明朝"/>
                <w:sz w:val="22"/>
              </w:rPr>
            </w:pPr>
          </w:p>
          <w:p w14:paraId="57E35853" w14:textId="47C03D6C" w:rsidR="002D4939" w:rsidRPr="00E90E5B" w:rsidRDefault="002D4939" w:rsidP="002D4939">
            <w:pPr>
              <w:widowControl/>
              <w:jc w:val="left"/>
              <w:rPr>
                <w:rFonts w:ascii="ＭＳ Ｐ明朝" w:eastAsia="ＭＳ Ｐ明朝" w:hAnsi="ＭＳ Ｐ明朝"/>
                <w:sz w:val="22"/>
              </w:rPr>
            </w:pPr>
          </w:p>
          <w:p w14:paraId="350126D6" w14:textId="083BA7FA" w:rsidR="002D4939" w:rsidRPr="00E90E5B" w:rsidRDefault="002D4939" w:rsidP="002D4939">
            <w:pPr>
              <w:widowControl/>
              <w:jc w:val="left"/>
              <w:rPr>
                <w:rFonts w:ascii="ＭＳ Ｐ明朝" w:eastAsia="ＭＳ Ｐ明朝" w:hAnsi="ＭＳ Ｐ明朝"/>
                <w:sz w:val="22"/>
              </w:rPr>
            </w:pPr>
          </w:p>
          <w:p w14:paraId="73A7D931" w14:textId="09440F8F" w:rsidR="002D4939" w:rsidRPr="00E90E5B" w:rsidRDefault="002D4939" w:rsidP="002D4939">
            <w:pPr>
              <w:widowControl/>
              <w:jc w:val="left"/>
              <w:rPr>
                <w:rFonts w:ascii="ＭＳ Ｐ明朝" w:eastAsia="ＭＳ Ｐ明朝" w:hAnsi="ＭＳ Ｐ明朝"/>
                <w:sz w:val="22"/>
              </w:rPr>
            </w:pPr>
          </w:p>
          <w:p w14:paraId="1315A403" w14:textId="4041D05F" w:rsidR="002D4939" w:rsidRPr="00E90E5B" w:rsidRDefault="002D4939" w:rsidP="002D4939">
            <w:pPr>
              <w:widowControl/>
              <w:jc w:val="left"/>
              <w:rPr>
                <w:rFonts w:ascii="ＭＳ Ｐ明朝" w:eastAsia="ＭＳ Ｐ明朝" w:hAnsi="ＭＳ Ｐ明朝"/>
                <w:sz w:val="22"/>
              </w:rPr>
            </w:pPr>
          </w:p>
          <w:p w14:paraId="37E398B7" w14:textId="316673E8" w:rsidR="002D4939" w:rsidRPr="00E90E5B" w:rsidRDefault="002D4939" w:rsidP="002D4939">
            <w:pPr>
              <w:widowControl/>
              <w:jc w:val="left"/>
              <w:rPr>
                <w:rFonts w:ascii="ＭＳ Ｐ明朝" w:eastAsia="ＭＳ Ｐ明朝" w:hAnsi="ＭＳ Ｐ明朝"/>
                <w:sz w:val="22"/>
              </w:rPr>
            </w:pPr>
          </w:p>
          <w:p w14:paraId="42795370" w14:textId="4382C674" w:rsidR="002D4939" w:rsidRPr="00E90E5B" w:rsidRDefault="002D4939" w:rsidP="002D4939">
            <w:pPr>
              <w:widowControl/>
              <w:jc w:val="left"/>
              <w:rPr>
                <w:rFonts w:ascii="ＭＳ Ｐ明朝" w:eastAsia="ＭＳ Ｐ明朝" w:hAnsi="ＭＳ Ｐ明朝"/>
                <w:sz w:val="22"/>
              </w:rPr>
            </w:pPr>
          </w:p>
          <w:p w14:paraId="0B043705" w14:textId="3BBF7D5A" w:rsidR="002D4939" w:rsidRPr="00E90E5B" w:rsidRDefault="002D4939" w:rsidP="002D4939">
            <w:pPr>
              <w:widowControl/>
              <w:jc w:val="left"/>
              <w:rPr>
                <w:rFonts w:ascii="ＭＳ Ｐ明朝" w:eastAsia="ＭＳ Ｐ明朝" w:hAnsi="ＭＳ Ｐ明朝"/>
                <w:sz w:val="22"/>
              </w:rPr>
            </w:pPr>
          </w:p>
          <w:p w14:paraId="3C38CAED" w14:textId="69CDA8C8" w:rsidR="002D4939" w:rsidRPr="00E90E5B" w:rsidRDefault="002D4939" w:rsidP="002D4939">
            <w:pPr>
              <w:widowControl/>
              <w:jc w:val="left"/>
              <w:rPr>
                <w:rFonts w:ascii="ＭＳ Ｐ明朝" w:eastAsia="ＭＳ Ｐ明朝" w:hAnsi="ＭＳ Ｐ明朝"/>
                <w:sz w:val="22"/>
              </w:rPr>
            </w:pPr>
          </w:p>
          <w:p w14:paraId="11D0F3D3" w14:textId="1826A019" w:rsidR="002D4939" w:rsidRPr="00E90E5B" w:rsidRDefault="002D4939" w:rsidP="002D4939">
            <w:pPr>
              <w:widowControl/>
              <w:jc w:val="left"/>
              <w:rPr>
                <w:rFonts w:ascii="ＭＳ Ｐ明朝" w:eastAsia="ＭＳ Ｐ明朝" w:hAnsi="ＭＳ Ｐ明朝"/>
                <w:sz w:val="22"/>
              </w:rPr>
            </w:pPr>
          </w:p>
          <w:p w14:paraId="1CD8ACA3" w14:textId="3F639C9E" w:rsidR="002D4939" w:rsidRPr="00E90E5B" w:rsidRDefault="002D4939" w:rsidP="002D4939">
            <w:pPr>
              <w:widowControl/>
              <w:jc w:val="left"/>
              <w:rPr>
                <w:rFonts w:ascii="ＭＳ Ｐ明朝" w:eastAsia="ＭＳ Ｐ明朝" w:hAnsi="ＭＳ Ｐ明朝"/>
                <w:sz w:val="22"/>
              </w:rPr>
            </w:pPr>
          </w:p>
          <w:p w14:paraId="6B7C241A" w14:textId="1481D6F5" w:rsidR="002D4939" w:rsidRPr="00E90E5B" w:rsidRDefault="002D4939" w:rsidP="002D4939">
            <w:pPr>
              <w:widowControl/>
              <w:jc w:val="left"/>
              <w:rPr>
                <w:rFonts w:ascii="ＭＳ Ｐ明朝" w:eastAsia="ＭＳ Ｐ明朝" w:hAnsi="ＭＳ Ｐ明朝"/>
                <w:sz w:val="22"/>
              </w:rPr>
            </w:pPr>
          </w:p>
          <w:p w14:paraId="542042DA" w14:textId="74B19AD4" w:rsidR="002D4939" w:rsidRPr="00E90E5B" w:rsidRDefault="002D4939" w:rsidP="002D4939">
            <w:pPr>
              <w:widowControl/>
              <w:jc w:val="left"/>
              <w:rPr>
                <w:rFonts w:ascii="ＭＳ Ｐ明朝" w:eastAsia="ＭＳ Ｐ明朝" w:hAnsi="ＭＳ Ｐ明朝"/>
                <w:sz w:val="22"/>
              </w:rPr>
            </w:pPr>
          </w:p>
          <w:p w14:paraId="5C8DBDF6" w14:textId="44BD6574" w:rsidR="002D4939" w:rsidRPr="00E90E5B" w:rsidRDefault="002D4939" w:rsidP="002D4939">
            <w:pPr>
              <w:widowControl/>
              <w:jc w:val="left"/>
              <w:rPr>
                <w:rFonts w:ascii="ＭＳ Ｐ明朝" w:eastAsia="ＭＳ Ｐ明朝" w:hAnsi="ＭＳ Ｐ明朝"/>
                <w:sz w:val="22"/>
              </w:rPr>
            </w:pPr>
          </w:p>
          <w:p w14:paraId="30E9D9E0" w14:textId="16582BD6" w:rsidR="002D4939" w:rsidRPr="00E90E5B" w:rsidRDefault="002D4939" w:rsidP="002D4939">
            <w:pPr>
              <w:widowControl/>
              <w:jc w:val="left"/>
              <w:rPr>
                <w:rFonts w:ascii="ＭＳ Ｐ明朝" w:eastAsia="ＭＳ Ｐ明朝" w:hAnsi="ＭＳ Ｐ明朝"/>
                <w:sz w:val="22"/>
              </w:rPr>
            </w:pPr>
          </w:p>
          <w:p w14:paraId="4F9672D4" w14:textId="59C010CC" w:rsidR="002D4939" w:rsidRPr="00E90E5B" w:rsidRDefault="002D4939" w:rsidP="002D4939">
            <w:pPr>
              <w:widowControl/>
              <w:jc w:val="left"/>
              <w:rPr>
                <w:rFonts w:ascii="ＭＳ Ｐ明朝" w:eastAsia="ＭＳ Ｐ明朝" w:hAnsi="ＭＳ Ｐ明朝"/>
                <w:sz w:val="22"/>
              </w:rPr>
            </w:pPr>
          </w:p>
          <w:p w14:paraId="38513D86" w14:textId="1FB2083C" w:rsidR="002D4939" w:rsidRPr="00E90E5B" w:rsidRDefault="002D4939" w:rsidP="002D4939">
            <w:pPr>
              <w:widowControl/>
              <w:jc w:val="left"/>
              <w:rPr>
                <w:rFonts w:ascii="ＭＳ Ｐ明朝" w:eastAsia="ＭＳ Ｐ明朝" w:hAnsi="ＭＳ Ｐ明朝"/>
                <w:sz w:val="22"/>
              </w:rPr>
            </w:pPr>
          </w:p>
          <w:p w14:paraId="0BF2B560" w14:textId="7924D39A" w:rsidR="002D4939" w:rsidRPr="00E90E5B" w:rsidRDefault="002D4939" w:rsidP="002D4939">
            <w:pPr>
              <w:widowControl/>
              <w:jc w:val="left"/>
              <w:rPr>
                <w:rFonts w:ascii="ＭＳ Ｐ明朝" w:eastAsia="ＭＳ Ｐ明朝" w:hAnsi="ＭＳ Ｐ明朝"/>
                <w:sz w:val="22"/>
              </w:rPr>
            </w:pPr>
          </w:p>
          <w:p w14:paraId="14D6AFD6" w14:textId="0B246602" w:rsidR="002D4939" w:rsidRPr="00E90E5B" w:rsidRDefault="002D4939" w:rsidP="002D4939">
            <w:pPr>
              <w:widowControl/>
              <w:jc w:val="left"/>
              <w:rPr>
                <w:rFonts w:ascii="ＭＳ Ｐ明朝" w:eastAsia="ＭＳ Ｐ明朝" w:hAnsi="ＭＳ Ｐ明朝"/>
                <w:sz w:val="22"/>
              </w:rPr>
            </w:pPr>
          </w:p>
          <w:p w14:paraId="0E6A1639" w14:textId="16E344BA" w:rsidR="002D4939" w:rsidRPr="00E90E5B" w:rsidRDefault="002D4939" w:rsidP="002D4939">
            <w:pPr>
              <w:widowControl/>
              <w:jc w:val="left"/>
              <w:rPr>
                <w:rFonts w:ascii="ＭＳ Ｐ明朝" w:eastAsia="ＭＳ Ｐ明朝" w:hAnsi="ＭＳ Ｐ明朝"/>
                <w:sz w:val="22"/>
              </w:rPr>
            </w:pPr>
          </w:p>
          <w:p w14:paraId="27D05A01" w14:textId="7F19A84F" w:rsidR="002D4939" w:rsidRPr="00E90E5B" w:rsidRDefault="002D4939" w:rsidP="002D4939">
            <w:pPr>
              <w:widowControl/>
              <w:jc w:val="left"/>
              <w:rPr>
                <w:rFonts w:ascii="ＭＳ Ｐ明朝" w:eastAsia="ＭＳ Ｐ明朝" w:hAnsi="ＭＳ Ｐ明朝"/>
                <w:sz w:val="22"/>
              </w:rPr>
            </w:pPr>
          </w:p>
          <w:p w14:paraId="165AD7A3" w14:textId="360F4249" w:rsidR="002D4939" w:rsidRPr="00E90E5B" w:rsidRDefault="002D4939" w:rsidP="002D4939">
            <w:pPr>
              <w:widowControl/>
              <w:jc w:val="left"/>
              <w:rPr>
                <w:rFonts w:ascii="ＭＳ Ｐ明朝" w:eastAsia="ＭＳ Ｐ明朝" w:hAnsi="ＭＳ Ｐ明朝"/>
                <w:sz w:val="22"/>
              </w:rPr>
            </w:pPr>
          </w:p>
          <w:p w14:paraId="026EBB99" w14:textId="6D1F7E39" w:rsidR="002D4939" w:rsidRPr="00E90E5B" w:rsidRDefault="002D4939" w:rsidP="002D4939">
            <w:pPr>
              <w:widowControl/>
              <w:jc w:val="left"/>
              <w:rPr>
                <w:rFonts w:ascii="ＭＳ Ｐ明朝" w:eastAsia="ＭＳ Ｐ明朝" w:hAnsi="ＭＳ Ｐ明朝"/>
                <w:sz w:val="22"/>
              </w:rPr>
            </w:pPr>
          </w:p>
          <w:p w14:paraId="6C3A3FE7" w14:textId="11B260C1" w:rsidR="002D4939" w:rsidRPr="00E90E5B" w:rsidRDefault="002D4939" w:rsidP="002D4939">
            <w:pPr>
              <w:widowControl/>
              <w:jc w:val="left"/>
              <w:rPr>
                <w:rFonts w:ascii="ＭＳ Ｐ明朝" w:eastAsia="ＭＳ Ｐ明朝" w:hAnsi="ＭＳ Ｐ明朝"/>
                <w:sz w:val="22"/>
              </w:rPr>
            </w:pPr>
          </w:p>
          <w:p w14:paraId="03368BE2" w14:textId="5EA10051" w:rsidR="002D4939" w:rsidRPr="00E90E5B" w:rsidRDefault="002D4939" w:rsidP="002D4939">
            <w:pPr>
              <w:widowControl/>
              <w:jc w:val="left"/>
              <w:rPr>
                <w:rFonts w:ascii="ＭＳ Ｐ明朝" w:eastAsia="ＭＳ Ｐ明朝" w:hAnsi="ＭＳ Ｐ明朝"/>
                <w:sz w:val="22"/>
              </w:rPr>
            </w:pPr>
          </w:p>
          <w:p w14:paraId="61960B80" w14:textId="544429CE" w:rsidR="002D4939" w:rsidRPr="00E90E5B" w:rsidRDefault="002D4939" w:rsidP="002D4939">
            <w:pPr>
              <w:widowControl/>
              <w:jc w:val="left"/>
              <w:rPr>
                <w:rFonts w:ascii="ＭＳ Ｐ明朝" w:eastAsia="ＭＳ Ｐ明朝" w:hAnsi="ＭＳ Ｐ明朝"/>
                <w:sz w:val="22"/>
              </w:rPr>
            </w:pPr>
          </w:p>
          <w:p w14:paraId="5604AAC9" w14:textId="0C18D0E4" w:rsidR="002D4939" w:rsidRPr="00E90E5B" w:rsidRDefault="002D4939" w:rsidP="002D4939">
            <w:pPr>
              <w:widowControl/>
              <w:jc w:val="left"/>
              <w:rPr>
                <w:rFonts w:ascii="ＭＳ Ｐ明朝" w:eastAsia="ＭＳ Ｐ明朝" w:hAnsi="ＭＳ Ｐ明朝"/>
                <w:sz w:val="22"/>
              </w:rPr>
            </w:pPr>
          </w:p>
          <w:p w14:paraId="2F127593" w14:textId="72354B76" w:rsidR="002D4939" w:rsidRPr="00E90E5B" w:rsidRDefault="002D4939" w:rsidP="002D4939">
            <w:pPr>
              <w:widowControl/>
              <w:jc w:val="left"/>
              <w:rPr>
                <w:rFonts w:ascii="ＭＳ Ｐ明朝" w:eastAsia="ＭＳ Ｐ明朝" w:hAnsi="ＭＳ Ｐ明朝"/>
                <w:sz w:val="22"/>
              </w:rPr>
            </w:pPr>
          </w:p>
          <w:p w14:paraId="019CDD84" w14:textId="79EAB6F0" w:rsidR="002D4939" w:rsidRPr="00E90E5B" w:rsidRDefault="002D4939" w:rsidP="002D4939">
            <w:pPr>
              <w:widowControl/>
              <w:jc w:val="left"/>
              <w:rPr>
                <w:rFonts w:ascii="ＭＳ Ｐ明朝" w:eastAsia="ＭＳ Ｐ明朝" w:hAnsi="ＭＳ Ｐ明朝"/>
                <w:sz w:val="22"/>
              </w:rPr>
            </w:pPr>
          </w:p>
          <w:p w14:paraId="3C7918EA" w14:textId="0CBD9477" w:rsidR="002D4939" w:rsidRPr="00E90E5B" w:rsidRDefault="002D4939" w:rsidP="002D4939">
            <w:pPr>
              <w:widowControl/>
              <w:jc w:val="left"/>
              <w:rPr>
                <w:rFonts w:ascii="ＭＳ Ｐ明朝" w:eastAsia="ＭＳ Ｐ明朝" w:hAnsi="ＭＳ Ｐ明朝"/>
                <w:sz w:val="22"/>
              </w:rPr>
            </w:pPr>
          </w:p>
          <w:p w14:paraId="5FF54955" w14:textId="600B333E" w:rsidR="002D4939" w:rsidRPr="00E90E5B" w:rsidRDefault="002D4939" w:rsidP="002D4939">
            <w:pPr>
              <w:widowControl/>
              <w:jc w:val="left"/>
              <w:rPr>
                <w:rFonts w:ascii="ＭＳ Ｐ明朝" w:eastAsia="ＭＳ Ｐ明朝" w:hAnsi="ＭＳ Ｐ明朝"/>
                <w:sz w:val="22"/>
              </w:rPr>
            </w:pPr>
          </w:p>
          <w:p w14:paraId="28B9CAE9" w14:textId="7AAA0A02" w:rsidR="002D4939" w:rsidRPr="00E90E5B" w:rsidRDefault="002D4939" w:rsidP="002D4939">
            <w:pPr>
              <w:widowControl/>
              <w:jc w:val="left"/>
              <w:rPr>
                <w:rFonts w:ascii="ＭＳ Ｐ明朝" w:eastAsia="ＭＳ Ｐ明朝" w:hAnsi="ＭＳ Ｐ明朝"/>
                <w:sz w:val="22"/>
              </w:rPr>
            </w:pPr>
          </w:p>
          <w:p w14:paraId="684EE5DC" w14:textId="35D521EF" w:rsidR="002D4939" w:rsidRPr="00E90E5B" w:rsidRDefault="002D4939" w:rsidP="002D4939">
            <w:pPr>
              <w:widowControl/>
              <w:jc w:val="left"/>
              <w:rPr>
                <w:rFonts w:ascii="ＭＳ Ｐ明朝" w:eastAsia="ＭＳ Ｐ明朝" w:hAnsi="ＭＳ Ｐ明朝"/>
                <w:sz w:val="22"/>
              </w:rPr>
            </w:pPr>
          </w:p>
          <w:p w14:paraId="4C838EB6" w14:textId="6E06C17E" w:rsidR="002D4939" w:rsidRPr="00E90E5B" w:rsidRDefault="002D4939" w:rsidP="002D4939">
            <w:pPr>
              <w:widowControl/>
              <w:jc w:val="left"/>
              <w:rPr>
                <w:rFonts w:ascii="ＭＳ Ｐ明朝" w:eastAsia="ＭＳ Ｐ明朝" w:hAnsi="ＭＳ Ｐ明朝"/>
                <w:sz w:val="22"/>
              </w:rPr>
            </w:pPr>
          </w:p>
          <w:p w14:paraId="1439F5C3" w14:textId="0E95FE67" w:rsidR="002D4939" w:rsidRPr="00E90E5B" w:rsidRDefault="002D4939" w:rsidP="002D4939">
            <w:pPr>
              <w:widowControl/>
              <w:jc w:val="left"/>
              <w:rPr>
                <w:rFonts w:ascii="ＭＳ Ｐ明朝" w:eastAsia="ＭＳ Ｐ明朝" w:hAnsi="ＭＳ Ｐ明朝"/>
                <w:sz w:val="22"/>
              </w:rPr>
            </w:pPr>
          </w:p>
          <w:p w14:paraId="2B4D709D" w14:textId="54E5FD8B" w:rsidR="002D4939" w:rsidRPr="00E90E5B" w:rsidRDefault="002D4939" w:rsidP="002D4939">
            <w:pPr>
              <w:widowControl/>
              <w:jc w:val="left"/>
              <w:rPr>
                <w:rFonts w:ascii="ＭＳ Ｐ明朝" w:eastAsia="ＭＳ Ｐ明朝" w:hAnsi="ＭＳ Ｐ明朝"/>
                <w:sz w:val="22"/>
              </w:rPr>
            </w:pPr>
          </w:p>
          <w:p w14:paraId="163C946A" w14:textId="2D1674F6" w:rsidR="002D4939" w:rsidRPr="00E90E5B" w:rsidRDefault="002D4939" w:rsidP="002D4939">
            <w:pPr>
              <w:widowControl/>
              <w:jc w:val="left"/>
              <w:rPr>
                <w:rFonts w:ascii="ＭＳ Ｐ明朝" w:eastAsia="ＭＳ Ｐ明朝" w:hAnsi="ＭＳ Ｐ明朝"/>
                <w:sz w:val="22"/>
              </w:rPr>
            </w:pPr>
          </w:p>
          <w:p w14:paraId="5191BBA9" w14:textId="5ED9285F" w:rsidR="002D4939" w:rsidRPr="00E90E5B" w:rsidRDefault="002D4939" w:rsidP="002D4939">
            <w:pPr>
              <w:widowControl/>
              <w:jc w:val="left"/>
              <w:rPr>
                <w:rFonts w:ascii="ＭＳ Ｐ明朝" w:eastAsia="ＭＳ Ｐ明朝" w:hAnsi="ＭＳ Ｐ明朝"/>
                <w:sz w:val="22"/>
              </w:rPr>
            </w:pPr>
          </w:p>
          <w:p w14:paraId="4BEEA684" w14:textId="1D770646" w:rsidR="002D4939" w:rsidRPr="00E90E5B" w:rsidRDefault="002D4939" w:rsidP="002D4939">
            <w:pPr>
              <w:widowControl/>
              <w:jc w:val="left"/>
              <w:rPr>
                <w:rFonts w:ascii="ＭＳ Ｐ明朝" w:eastAsia="ＭＳ Ｐ明朝" w:hAnsi="ＭＳ Ｐ明朝"/>
                <w:sz w:val="22"/>
              </w:rPr>
            </w:pPr>
          </w:p>
          <w:p w14:paraId="7A38699E" w14:textId="6138C975" w:rsidR="002D4939" w:rsidRPr="00E90E5B" w:rsidRDefault="002D4939" w:rsidP="002D4939">
            <w:pPr>
              <w:widowControl/>
              <w:jc w:val="left"/>
              <w:rPr>
                <w:rFonts w:ascii="ＭＳ Ｐ明朝" w:eastAsia="ＭＳ Ｐ明朝" w:hAnsi="ＭＳ Ｐ明朝"/>
                <w:sz w:val="22"/>
              </w:rPr>
            </w:pPr>
          </w:p>
          <w:p w14:paraId="5A957F78" w14:textId="34480300" w:rsidR="002D4939" w:rsidRPr="00E90E5B" w:rsidRDefault="002D4939" w:rsidP="002D4939">
            <w:pPr>
              <w:widowControl/>
              <w:jc w:val="left"/>
              <w:rPr>
                <w:rFonts w:ascii="ＭＳ Ｐ明朝" w:eastAsia="ＭＳ Ｐ明朝" w:hAnsi="ＭＳ Ｐ明朝"/>
                <w:sz w:val="22"/>
              </w:rPr>
            </w:pPr>
          </w:p>
          <w:p w14:paraId="49A7D9C3" w14:textId="4759E19C" w:rsidR="002D4939" w:rsidRPr="00E90E5B" w:rsidRDefault="002D4939" w:rsidP="002D4939">
            <w:pPr>
              <w:widowControl/>
              <w:jc w:val="left"/>
              <w:rPr>
                <w:rFonts w:ascii="ＭＳ Ｐ明朝" w:eastAsia="ＭＳ Ｐ明朝" w:hAnsi="ＭＳ Ｐ明朝"/>
                <w:sz w:val="22"/>
              </w:rPr>
            </w:pPr>
          </w:p>
          <w:p w14:paraId="5E30FA5B" w14:textId="1801695A" w:rsidR="002D4939" w:rsidRPr="00E90E5B" w:rsidRDefault="002D4939" w:rsidP="002D4939">
            <w:pPr>
              <w:widowControl/>
              <w:jc w:val="left"/>
              <w:rPr>
                <w:rFonts w:ascii="ＭＳ Ｐ明朝" w:eastAsia="ＭＳ Ｐ明朝" w:hAnsi="ＭＳ Ｐ明朝"/>
                <w:sz w:val="22"/>
              </w:rPr>
            </w:pPr>
          </w:p>
          <w:p w14:paraId="09335194" w14:textId="10CD50DE" w:rsidR="002D4939" w:rsidRPr="00E90E5B" w:rsidRDefault="002D4939" w:rsidP="002D4939">
            <w:pPr>
              <w:widowControl/>
              <w:jc w:val="left"/>
              <w:rPr>
                <w:rFonts w:ascii="ＭＳ Ｐ明朝" w:eastAsia="ＭＳ Ｐ明朝" w:hAnsi="ＭＳ Ｐ明朝"/>
                <w:sz w:val="22"/>
              </w:rPr>
            </w:pPr>
          </w:p>
          <w:p w14:paraId="2FA40DAC" w14:textId="43AD3BBA" w:rsidR="002D4939" w:rsidRPr="00E90E5B" w:rsidRDefault="002D4939" w:rsidP="002D4939">
            <w:pPr>
              <w:widowControl/>
              <w:jc w:val="left"/>
              <w:rPr>
                <w:rFonts w:ascii="ＭＳ Ｐ明朝" w:eastAsia="ＭＳ Ｐ明朝" w:hAnsi="ＭＳ Ｐ明朝"/>
                <w:sz w:val="22"/>
              </w:rPr>
            </w:pPr>
          </w:p>
          <w:p w14:paraId="67D929E8" w14:textId="1129933C" w:rsidR="002D4939" w:rsidRPr="00E90E5B" w:rsidRDefault="002D4939" w:rsidP="002D4939">
            <w:pPr>
              <w:widowControl/>
              <w:jc w:val="left"/>
              <w:rPr>
                <w:rFonts w:ascii="ＭＳ Ｐ明朝" w:eastAsia="ＭＳ Ｐ明朝" w:hAnsi="ＭＳ Ｐ明朝"/>
                <w:sz w:val="22"/>
              </w:rPr>
            </w:pPr>
          </w:p>
          <w:p w14:paraId="03021222" w14:textId="017E51B6" w:rsidR="002D4939" w:rsidRPr="00E90E5B" w:rsidRDefault="002D4939" w:rsidP="002D4939">
            <w:pPr>
              <w:widowControl/>
              <w:jc w:val="left"/>
              <w:rPr>
                <w:rFonts w:ascii="ＭＳ Ｐ明朝" w:eastAsia="ＭＳ Ｐ明朝" w:hAnsi="ＭＳ Ｐ明朝"/>
                <w:sz w:val="22"/>
              </w:rPr>
            </w:pPr>
          </w:p>
          <w:p w14:paraId="66115ECD" w14:textId="436ECB56" w:rsidR="002D4939" w:rsidRPr="00E90E5B" w:rsidRDefault="002D4939" w:rsidP="002D4939">
            <w:pPr>
              <w:widowControl/>
              <w:jc w:val="left"/>
              <w:rPr>
                <w:rFonts w:ascii="ＭＳ Ｐ明朝" w:eastAsia="ＭＳ Ｐ明朝" w:hAnsi="ＭＳ Ｐ明朝"/>
                <w:sz w:val="22"/>
              </w:rPr>
            </w:pPr>
          </w:p>
          <w:p w14:paraId="0C7B8C6B" w14:textId="7AC6A71B" w:rsidR="002D4939" w:rsidRPr="00E90E5B" w:rsidRDefault="002D4939" w:rsidP="002D4939">
            <w:pPr>
              <w:widowControl/>
              <w:jc w:val="left"/>
              <w:rPr>
                <w:rFonts w:ascii="ＭＳ Ｐ明朝" w:eastAsia="ＭＳ Ｐ明朝" w:hAnsi="ＭＳ Ｐ明朝"/>
                <w:sz w:val="22"/>
              </w:rPr>
            </w:pPr>
          </w:p>
          <w:p w14:paraId="3205A687" w14:textId="1DD25C4A" w:rsidR="002D4939" w:rsidRPr="00E90E5B" w:rsidRDefault="002D4939" w:rsidP="002D4939">
            <w:pPr>
              <w:widowControl/>
              <w:jc w:val="left"/>
              <w:rPr>
                <w:rFonts w:ascii="ＭＳ Ｐ明朝" w:eastAsia="ＭＳ Ｐ明朝" w:hAnsi="ＭＳ Ｐ明朝"/>
                <w:sz w:val="22"/>
              </w:rPr>
            </w:pPr>
          </w:p>
          <w:p w14:paraId="2A2B5528" w14:textId="5B6EA3F0" w:rsidR="002D4939" w:rsidRPr="00E90E5B" w:rsidRDefault="002D4939" w:rsidP="002D4939">
            <w:pPr>
              <w:widowControl/>
              <w:jc w:val="left"/>
              <w:rPr>
                <w:rFonts w:ascii="ＭＳ Ｐ明朝" w:eastAsia="ＭＳ Ｐ明朝" w:hAnsi="ＭＳ Ｐ明朝"/>
                <w:sz w:val="22"/>
              </w:rPr>
            </w:pPr>
          </w:p>
          <w:p w14:paraId="3E94282C" w14:textId="54D5EEBC" w:rsidR="002D4939" w:rsidRPr="00E90E5B" w:rsidRDefault="002D4939" w:rsidP="002D4939">
            <w:pPr>
              <w:widowControl/>
              <w:jc w:val="left"/>
              <w:rPr>
                <w:rFonts w:ascii="ＭＳ Ｐ明朝" w:eastAsia="ＭＳ Ｐ明朝" w:hAnsi="ＭＳ Ｐ明朝"/>
                <w:sz w:val="22"/>
              </w:rPr>
            </w:pPr>
          </w:p>
          <w:p w14:paraId="2E347877" w14:textId="2DFE42BA" w:rsidR="002D4939" w:rsidRPr="00E90E5B" w:rsidRDefault="002D4939" w:rsidP="002D4939">
            <w:pPr>
              <w:widowControl/>
              <w:jc w:val="left"/>
              <w:rPr>
                <w:rFonts w:ascii="ＭＳ Ｐ明朝" w:eastAsia="ＭＳ Ｐ明朝" w:hAnsi="ＭＳ Ｐ明朝"/>
                <w:sz w:val="22"/>
              </w:rPr>
            </w:pPr>
          </w:p>
          <w:p w14:paraId="0E5296B7" w14:textId="116CA65A" w:rsidR="002D4939" w:rsidRPr="00E90E5B" w:rsidRDefault="002D4939" w:rsidP="002D4939">
            <w:pPr>
              <w:widowControl/>
              <w:jc w:val="left"/>
              <w:rPr>
                <w:rFonts w:ascii="ＭＳ Ｐ明朝" w:eastAsia="ＭＳ Ｐ明朝" w:hAnsi="ＭＳ Ｐ明朝"/>
                <w:sz w:val="22"/>
              </w:rPr>
            </w:pPr>
          </w:p>
          <w:p w14:paraId="10368332" w14:textId="1653C6FF" w:rsidR="002D4939" w:rsidRPr="00E90E5B" w:rsidRDefault="002D4939" w:rsidP="002D4939">
            <w:pPr>
              <w:widowControl/>
              <w:jc w:val="left"/>
              <w:rPr>
                <w:rFonts w:ascii="ＭＳ Ｐ明朝" w:eastAsia="ＭＳ Ｐ明朝" w:hAnsi="ＭＳ Ｐ明朝"/>
                <w:sz w:val="22"/>
              </w:rPr>
            </w:pPr>
          </w:p>
          <w:p w14:paraId="2705D019" w14:textId="250D100C" w:rsidR="002D4939" w:rsidRPr="00E90E5B" w:rsidRDefault="002D4939" w:rsidP="002D4939">
            <w:pPr>
              <w:widowControl/>
              <w:jc w:val="left"/>
              <w:rPr>
                <w:rFonts w:ascii="ＭＳ Ｐ明朝" w:eastAsia="ＭＳ Ｐ明朝" w:hAnsi="ＭＳ Ｐ明朝"/>
                <w:sz w:val="22"/>
              </w:rPr>
            </w:pPr>
          </w:p>
          <w:p w14:paraId="012D6259" w14:textId="45229678" w:rsidR="002D4939" w:rsidRPr="00E90E5B" w:rsidRDefault="002D4939" w:rsidP="002D4939">
            <w:pPr>
              <w:widowControl/>
              <w:jc w:val="left"/>
              <w:rPr>
                <w:rFonts w:ascii="ＭＳ Ｐ明朝" w:eastAsia="ＭＳ Ｐ明朝" w:hAnsi="ＭＳ Ｐ明朝"/>
                <w:sz w:val="22"/>
              </w:rPr>
            </w:pPr>
          </w:p>
          <w:p w14:paraId="5AF364E4" w14:textId="46726854" w:rsidR="002D4939" w:rsidRPr="00E90E5B" w:rsidRDefault="002D4939" w:rsidP="002D4939">
            <w:pPr>
              <w:widowControl/>
              <w:jc w:val="left"/>
              <w:rPr>
                <w:rFonts w:ascii="ＭＳ Ｐ明朝" w:eastAsia="ＭＳ Ｐ明朝" w:hAnsi="ＭＳ Ｐ明朝"/>
                <w:sz w:val="22"/>
              </w:rPr>
            </w:pPr>
          </w:p>
          <w:p w14:paraId="2E192EC4" w14:textId="1723DD49" w:rsidR="002D4939" w:rsidRPr="00E90E5B" w:rsidRDefault="002D4939" w:rsidP="002D4939">
            <w:pPr>
              <w:widowControl/>
              <w:jc w:val="left"/>
              <w:rPr>
                <w:rFonts w:ascii="ＭＳ Ｐ明朝" w:eastAsia="ＭＳ Ｐ明朝" w:hAnsi="ＭＳ Ｐ明朝"/>
                <w:sz w:val="22"/>
              </w:rPr>
            </w:pPr>
          </w:p>
          <w:p w14:paraId="55ED0951" w14:textId="018B536D" w:rsidR="002D4939" w:rsidRPr="00E90E5B" w:rsidRDefault="002D4939" w:rsidP="002D4939">
            <w:pPr>
              <w:widowControl/>
              <w:jc w:val="left"/>
              <w:rPr>
                <w:rFonts w:ascii="ＭＳ Ｐ明朝" w:eastAsia="ＭＳ Ｐ明朝" w:hAnsi="ＭＳ Ｐ明朝"/>
                <w:sz w:val="22"/>
              </w:rPr>
            </w:pPr>
          </w:p>
          <w:p w14:paraId="590C3EC2" w14:textId="45D0813A" w:rsidR="002D4939" w:rsidRPr="00E90E5B" w:rsidRDefault="002D4939" w:rsidP="002D4939">
            <w:pPr>
              <w:widowControl/>
              <w:jc w:val="left"/>
              <w:rPr>
                <w:rFonts w:ascii="ＭＳ Ｐ明朝" w:eastAsia="ＭＳ Ｐ明朝" w:hAnsi="ＭＳ Ｐ明朝"/>
                <w:sz w:val="22"/>
              </w:rPr>
            </w:pPr>
          </w:p>
          <w:p w14:paraId="6AFA70D3" w14:textId="24C737EE" w:rsidR="002D4939" w:rsidRPr="00E90E5B" w:rsidRDefault="002D4939" w:rsidP="002D4939">
            <w:pPr>
              <w:widowControl/>
              <w:jc w:val="left"/>
              <w:rPr>
                <w:rFonts w:ascii="ＭＳ Ｐ明朝" w:eastAsia="ＭＳ Ｐ明朝" w:hAnsi="ＭＳ Ｐ明朝"/>
                <w:sz w:val="22"/>
              </w:rPr>
            </w:pPr>
          </w:p>
          <w:p w14:paraId="09B960E2" w14:textId="27C67327" w:rsidR="002D4939" w:rsidRPr="00E90E5B" w:rsidRDefault="002D4939" w:rsidP="002D4939">
            <w:pPr>
              <w:widowControl/>
              <w:jc w:val="left"/>
              <w:rPr>
                <w:rFonts w:ascii="ＭＳ Ｐ明朝" w:eastAsia="ＭＳ Ｐ明朝" w:hAnsi="ＭＳ Ｐ明朝"/>
                <w:sz w:val="22"/>
              </w:rPr>
            </w:pPr>
          </w:p>
          <w:p w14:paraId="033C69BA" w14:textId="3FB0ADC8" w:rsidR="002D4939" w:rsidRPr="00E90E5B" w:rsidRDefault="002D4939" w:rsidP="002D4939">
            <w:pPr>
              <w:widowControl/>
              <w:jc w:val="left"/>
              <w:rPr>
                <w:rFonts w:ascii="ＭＳ Ｐ明朝" w:eastAsia="ＭＳ Ｐ明朝" w:hAnsi="ＭＳ Ｐ明朝"/>
                <w:sz w:val="22"/>
              </w:rPr>
            </w:pPr>
          </w:p>
          <w:p w14:paraId="7807A7C0" w14:textId="58BB5647" w:rsidR="002D4939" w:rsidRPr="00E90E5B" w:rsidRDefault="002D4939" w:rsidP="002D4939">
            <w:pPr>
              <w:widowControl/>
              <w:jc w:val="left"/>
              <w:rPr>
                <w:rFonts w:ascii="ＭＳ Ｐ明朝" w:eastAsia="ＭＳ Ｐ明朝" w:hAnsi="ＭＳ Ｐ明朝"/>
                <w:sz w:val="22"/>
              </w:rPr>
            </w:pPr>
          </w:p>
          <w:p w14:paraId="25E9C06E" w14:textId="1387FF40" w:rsidR="002D4939" w:rsidRPr="00E90E5B" w:rsidRDefault="002D4939" w:rsidP="002D4939">
            <w:pPr>
              <w:widowControl/>
              <w:jc w:val="left"/>
              <w:rPr>
                <w:rFonts w:ascii="ＭＳ Ｐ明朝" w:eastAsia="ＭＳ Ｐ明朝" w:hAnsi="ＭＳ Ｐ明朝"/>
                <w:sz w:val="22"/>
              </w:rPr>
            </w:pPr>
          </w:p>
          <w:p w14:paraId="6357F212" w14:textId="3FEE82BE" w:rsidR="002D4939" w:rsidRPr="00E90E5B" w:rsidRDefault="002D4939" w:rsidP="002D4939">
            <w:pPr>
              <w:widowControl/>
              <w:jc w:val="left"/>
              <w:rPr>
                <w:rFonts w:ascii="ＭＳ Ｐ明朝" w:eastAsia="ＭＳ Ｐ明朝" w:hAnsi="ＭＳ Ｐ明朝"/>
                <w:sz w:val="22"/>
              </w:rPr>
            </w:pPr>
          </w:p>
          <w:p w14:paraId="3C1A8392" w14:textId="60365BFE" w:rsidR="002D4939" w:rsidRPr="00E90E5B" w:rsidRDefault="002D4939" w:rsidP="002D4939">
            <w:pPr>
              <w:widowControl/>
              <w:jc w:val="left"/>
              <w:rPr>
                <w:rFonts w:ascii="ＭＳ Ｐ明朝" w:eastAsia="ＭＳ Ｐ明朝" w:hAnsi="ＭＳ Ｐ明朝"/>
                <w:sz w:val="22"/>
              </w:rPr>
            </w:pPr>
          </w:p>
          <w:p w14:paraId="207404F4" w14:textId="1DEECAC7" w:rsidR="002D4939" w:rsidRPr="00E90E5B" w:rsidRDefault="002D4939" w:rsidP="002D4939">
            <w:pPr>
              <w:widowControl/>
              <w:jc w:val="left"/>
              <w:rPr>
                <w:rFonts w:ascii="ＭＳ Ｐ明朝" w:eastAsia="ＭＳ Ｐ明朝" w:hAnsi="ＭＳ Ｐ明朝"/>
                <w:sz w:val="22"/>
              </w:rPr>
            </w:pPr>
          </w:p>
          <w:p w14:paraId="6CE5E85E" w14:textId="4B104134" w:rsidR="002D4939" w:rsidRPr="00E90E5B" w:rsidRDefault="002D4939" w:rsidP="002D4939">
            <w:pPr>
              <w:widowControl/>
              <w:jc w:val="left"/>
              <w:rPr>
                <w:rFonts w:ascii="ＭＳ Ｐ明朝" w:eastAsia="ＭＳ Ｐ明朝" w:hAnsi="ＭＳ Ｐ明朝"/>
                <w:sz w:val="22"/>
              </w:rPr>
            </w:pPr>
          </w:p>
          <w:p w14:paraId="49A246D3" w14:textId="7183EBCF" w:rsidR="002D4939" w:rsidRPr="00E90E5B" w:rsidRDefault="002D4939" w:rsidP="002D4939">
            <w:pPr>
              <w:widowControl/>
              <w:jc w:val="left"/>
              <w:rPr>
                <w:rFonts w:ascii="ＭＳ Ｐ明朝" w:eastAsia="ＭＳ Ｐ明朝" w:hAnsi="ＭＳ Ｐ明朝"/>
                <w:sz w:val="22"/>
              </w:rPr>
            </w:pPr>
          </w:p>
          <w:p w14:paraId="6CFA5843" w14:textId="5B18EA1D" w:rsidR="002D4939" w:rsidRPr="00E90E5B" w:rsidRDefault="002D4939" w:rsidP="002D4939">
            <w:pPr>
              <w:widowControl/>
              <w:jc w:val="left"/>
              <w:rPr>
                <w:rFonts w:ascii="ＭＳ Ｐ明朝" w:eastAsia="ＭＳ Ｐ明朝" w:hAnsi="ＭＳ Ｐ明朝"/>
                <w:sz w:val="22"/>
              </w:rPr>
            </w:pPr>
          </w:p>
          <w:p w14:paraId="65DA4A67" w14:textId="02653287" w:rsidR="002D4939" w:rsidRPr="00E90E5B" w:rsidRDefault="002D4939" w:rsidP="002D4939">
            <w:pPr>
              <w:widowControl/>
              <w:jc w:val="left"/>
              <w:rPr>
                <w:rFonts w:ascii="ＭＳ Ｐ明朝" w:eastAsia="ＭＳ Ｐ明朝" w:hAnsi="ＭＳ Ｐ明朝"/>
                <w:sz w:val="22"/>
              </w:rPr>
            </w:pPr>
          </w:p>
          <w:p w14:paraId="7F50281A" w14:textId="411F5D17" w:rsidR="002D4939" w:rsidRPr="00E90E5B" w:rsidRDefault="002D4939" w:rsidP="002D4939">
            <w:pPr>
              <w:widowControl/>
              <w:jc w:val="left"/>
              <w:rPr>
                <w:rFonts w:ascii="ＭＳ Ｐ明朝" w:eastAsia="ＭＳ Ｐ明朝" w:hAnsi="ＭＳ Ｐ明朝"/>
                <w:sz w:val="22"/>
              </w:rPr>
            </w:pPr>
          </w:p>
          <w:p w14:paraId="6B431EA2" w14:textId="08FB208B" w:rsidR="002D4939" w:rsidRPr="00E90E5B" w:rsidRDefault="002D4939" w:rsidP="002D4939">
            <w:pPr>
              <w:widowControl/>
              <w:jc w:val="left"/>
              <w:rPr>
                <w:rFonts w:ascii="ＭＳ Ｐ明朝" w:eastAsia="ＭＳ Ｐ明朝" w:hAnsi="ＭＳ Ｐ明朝"/>
                <w:sz w:val="22"/>
              </w:rPr>
            </w:pPr>
          </w:p>
          <w:p w14:paraId="251C395B" w14:textId="46D12F20" w:rsidR="002D4939" w:rsidRPr="00E90E5B" w:rsidRDefault="002D4939" w:rsidP="002D4939">
            <w:pPr>
              <w:widowControl/>
              <w:jc w:val="left"/>
              <w:rPr>
                <w:rFonts w:ascii="ＭＳ Ｐ明朝" w:eastAsia="ＭＳ Ｐ明朝" w:hAnsi="ＭＳ Ｐ明朝"/>
                <w:sz w:val="22"/>
              </w:rPr>
            </w:pPr>
          </w:p>
          <w:p w14:paraId="6209BB03" w14:textId="2A583A82" w:rsidR="002D4939" w:rsidRPr="00E90E5B" w:rsidRDefault="002D4939" w:rsidP="002D4939">
            <w:pPr>
              <w:widowControl/>
              <w:jc w:val="left"/>
              <w:rPr>
                <w:rFonts w:ascii="ＭＳ Ｐ明朝" w:eastAsia="ＭＳ Ｐ明朝" w:hAnsi="ＭＳ Ｐ明朝"/>
                <w:sz w:val="22"/>
              </w:rPr>
            </w:pPr>
          </w:p>
          <w:p w14:paraId="15C94D98" w14:textId="66B274D1" w:rsidR="002D4939" w:rsidRPr="00E90E5B" w:rsidRDefault="002D4939" w:rsidP="002D4939">
            <w:pPr>
              <w:widowControl/>
              <w:jc w:val="left"/>
              <w:rPr>
                <w:rFonts w:ascii="ＭＳ Ｐ明朝" w:eastAsia="ＭＳ Ｐ明朝" w:hAnsi="ＭＳ Ｐ明朝"/>
                <w:sz w:val="22"/>
              </w:rPr>
            </w:pPr>
          </w:p>
          <w:p w14:paraId="67386365" w14:textId="794A01FD" w:rsidR="002D4939" w:rsidRPr="00E90E5B" w:rsidRDefault="002D4939" w:rsidP="002D4939">
            <w:pPr>
              <w:widowControl/>
              <w:jc w:val="left"/>
              <w:rPr>
                <w:rFonts w:ascii="ＭＳ Ｐ明朝" w:eastAsia="ＭＳ Ｐ明朝" w:hAnsi="ＭＳ Ｐ明朝"/>
                <w:sz w:val="22"/>
              </w:rPr>
            </w:pPr>
          </w:p>
          <w:p w14:paraId="273B411F" w14:textId="273DFFA1" w:rsidR="002D4939" w:rsidRPr="00E90E5B" w:rsidRDefault="002D4939" w:rsidP="002D4939">
            <w:pPr>
              <w:widowControl/>
              <w:jc w:val="left"/>
              <w:rPr>
                <w:rFonts w:ascii="ＭＳ Ｐ明朝" w:eastAsia="ＭＳ Ｐ明朝" w:hAnsi="ＭＳ Ｐ明朝"/>
                <w:sz w:val="22"/>
              </w:rPr>
            </w:pPr>
          </w:p>
          <w:p w14:paraId="10849444" w14:textId="4938A0D6" w:rsidR="002D4939" w:rsidRPr="00E90E5B" w:rsidRDefault="002D4939" w:rsidP="002D4939">
            <w:pPr>
              <w:widowControl/>
              <w:jc w:val="left"/>
              <w:rPr>
                <w:rFonts w:ascii="ＭＳ Ｐ明朝" w:eastAsia="ＭＳ Ｐ明朝" w:hAnsi="ＭＳ Ｐ明朝"/>
                <w:sz w:val="22"/>
              </w:rPr>
            </w:pPr>
          </w:p>
          <w:p w14:paraId="1C7F0B0F" w14:textId="50D805B5" w:rsidR="002D4939" w:rsidRPr="00E90E5B" w:rsidRDefault="002D4939" w:rsidP="002D4939">
            <w:pPr>
              <w:widowControl/>
              <w:jc w:val="left"/>
              <w:rPr>
                <w:rFonts w:ascii="ＭＳ Ｐ明朝" w:eastAsia="ＭＳ Ｐ明朝" w:hAnsi="ＭＳ Ｐ明朝"/>
                <w:sz w:val="22"/>
              </w:rPr>
            </w:pPr>
          </w:p>
          <w:p w14:paraId="0A5FC0A2" w14:textId="166DAC18" w:rsidR="002D4939" w:rsidRPr="00E90E5B" w:rsidRDefault="002D4939" w:rsidP="002D4939">
            <w:pPr>
              <w:widowControl/>
              <w:jc w:val="left"/>
              <w:rPr>
                <w:rFonts w:ascii="ＭＳ Ｐ明朝" w:eastAsia="ＭＳ Ｐ明朝" w:hAnsi="ＭＳ Ｐ明朝"/>
                <w:sz w:val="22"/>
              </w:rPr>
            </w:pPr>
          </w:p>
          <w:p w14:paraId="086FD2C3" w14:textId="44F5459A" w:rsidR="002D4939" w:rsidRPr="00E90E5B" w:rsidRDefault="002D4939" w:rsidP="002D4939">
            <w:pPr>
              <w:widowControl/>
              <w:jc w:val="left"/>
              <w:rPr>
                <w:rFonts w:ascii="ＭＳ Ｐ明朝" w:eastAsia="ＭＳ Ｐ明朝" w:hAnsi="ＭＳ Ｐ明朝"/>
                <w:sz w:val="22"/>
              </w:rPr>
            </w:pPr>
          </w:p>
          <w:p w14:paraId="107BF8B8" w14:textId="7F01612A" w:rsidR="002D4939" w:rsidRPr="00E90E5B" w:rsidRDefault="002D4939" w:rsidP="002D4939">
            <w:pPr>
              <w:widowControl/>
              <w:jc w:val="left"/>
              <w:rPr>
                <w:rFonts w:ascii="ＭＳ Ｐ明朝" w:eastAsia="ＭＳ Ｐ明朝" w:hAnsi="ＭＳ Ｐ明朝"/>
                <w:sz w:val="22"/>
              </w:rPr>
            </w:pPr>
          </w:p>
          <w:p w14:paraId="72F97C8B" w14:textId="682BDD1A" w:rsidR="002D4939" w:rsidRPr="00E90E5B" w:rsidRDefault="002D4939" w:rsidP="002D4939">
            <w:pPr>
              <w:widowControl/>
              <w:jc w:val="left"/>
              <w:rPr>
                <w:rFonts w:ascii="ＭＳ Ｐ明朝" w:eastAsia="ＭＳ Ｐ明朝" w:hAnsi="ＭＳ Ｐ明朝"/>
                <w:sz w:val="22"/>
              </w:rPr>
            </w:pPr>
          </w:p>
          <w:p w14:paraId="75CE0AFB" w14:textId="7C882588" w:rsidR="002D4939" w:rsidRPr="00E90E5B" w:rsidRDefault="002D4939" w:rsidP="002D4939">
            <w:pPr>
              <w:widowControl/>
              <w:jc w:val="left"/>
              <w:rPr>
                <w:rFonts w:ascii="ＭＳ Ｐ明朝" w:eastAsia="ＭＳ Ｐ明朝" w:hAnsi="ＭＳ Ｐ明朝"/>
                <w:sz w:val="22"/>
              </w:rPr>
            </w:pPr>
          </w:p>
          <w:p w14:paraId="0E14D768" w14:textId="50987424" w:rsidR="002D4939" w:rsidRPr="00E90E5B" w:rsidRDefault="002D4939" w:rsidP="002D4939">
            <w:pPr>
              <w:widowControl/>
              <w:jc w:val="left"/>
              <w:rPr>
                <w:rFonts w:ascii="ＭＳ Ｐ明朝" w:eastAsia="ＭＳ Ｐ明朝" w:hAnsi="ＭＳ Ｐ明朝"/>
                <w:sz w:val="22"/>
              </w:rPr>
            </w:pPr>
          </w:p>
          <w:p w14:paraId="03AC6E3C" w14:textId="090DAF85" w:rsidR="002D4939" w:rsidRPr="00E90E5B" w:rsidRDefault="002D4939" w:rsidP="002D4939">
            <w:pPr>
              <w:widowControl/>
              <w:jc w:val="left"/>
              <w:rPr>
                <w:rFonts w:ascii="ＭＳ Ｐ明朝" w:eastAsia="ＭＳ Ｐ明朝" w:hAnsi="ＭＳ Ｐ明朝"/>
                <w:sz w:val="22"/>
              </w:rPr>
            </w:pPr>
          </w:p>
          <w:p w14:paraId="6D132BE0" w14:textId="138710D0" w:rsidR="002D4939" w:rsidRPr="00E90E5B" w:rsidRDefault="002D4939" w:rsidP="002D4939">
            <w:pPr>
              <w:widowControl/>
              <w:jc w:val="left"/>
              <w:rPr>
                <w:rFonts w:ascii="ＭＳ Ｐ明朝" w:eastAsia="ＭＳ Ｐ明朝" w:hAnsi="ＭＳ Ｐ明朝"/>
                <w:sz w:val="22"/>
              </w:rPr>
            </w:pPr>
          </w:p>
          <w:p w14:paraId="3F9CA659" w14:textId="77A6734E" w:rsidR="002D4939" w:rsidRPr="00E90E5B" w:rsidRDefault="002D4939" w:rsidP="002D4939">
            <w:pPr>
              <w:widowControl/>
              <w:jc w:val="left"/>
              <w:rPr>
                <w:rFonts w:ascii="ＭＳ Ｐ明朝" w:eastAsia="ＭＳ Ｐ明朝" w:hAnsi="ＭＳ Ｐ明朝"/>
                <w:sz w:val="22"/>
              </w:rPr>
            </w:pPr>
          </w:p>
          <w:p w14:paraId="47A26269" w14:textId="3BA61F5A" w:rsidR="002D4939" w:rsidRPr="00E90E5B" w:rsidRDefault="002D4939" w:rsidP="002D4939">
            <w:pPr>
              <w:widowControl/>
              <w:jc w:val="left"/>
              <w:rPr>
                <w:rFonts w:ascii="ＭＳ Ｐ明朝" w:eastAsia="ＭＳ Ｐ明朝" w:hAnsi="ＭＳ Ｐ明朝"/>
                <w:sz w:val="22"/>
              </w:rPr>
            </w:pPr>
          </w:p>
          <w:p w14:paraId="6F0D84ED" w14:textId="74B17201" w:rsidR="002D4939" w:rsidRPr="00E90E5B" w:rsidRDefault="002D4939" w:rsidP="002D4939">
            <w:pPr>
              <w:widowControl/>
              <w:jc w:val="left"/>
              <w:rPr>
                <w:rFonts w:ascii="ＭＳ Ｐ明朝" w:eastAsia="ＭＳ Ｐ明朝" w:hAnsi="ＭＳ Ｐ明朝"/>
                <w:sz w:val="22"/>
              </w:rPr>
            </w:pPr>
          </w:p>
          <w:p w14:paraId="566F7E95" w14:textId="0E57FB77" w:rsidR="002D4939" w:rsidRPr="00E90E5B" w:rsidRDefault="002D4939" w:rsidP="002D4939">
            <w:pPr>
              <w:widowControl/>
              <w:jc w:val="left"/>
              <w:rPr>
                <w:rFonts w:ascii="ＭＳ Ｐ明朝" w:eastAsia="ＭＳ Ｐ明朝" w:hAnsi="ＭＳ Ｐ明朝"/>
                <w:sz w:val="22"/>
              </w:rPr>
            </w:pPr>
          </w:p>
          <w:p w14:paraId="6056B5D5" w14:textId="798A8FA8" w:rsidR="002D4939" w:rsidRPr="00E90E5B" w:rsidRDefault="002D4939" w:rsidP="002D4939">
            <w:pPr>
              <w:widowControl/>
              <w:jc w:val="left"/>
              <w:rPr>
                <w:rFonts w:ascii="ＭＳ Ｐ明朝" w:eastAsia="ＭＳ Ｐ明朝" w:hAnsi="ＭＳ Ｐ明朝"/>
                <w:sz w:val="22"/>
              </w:rPr>
            </w:pPr>
          </w:p>
          <w:p w14:paraId="53B613B8" w14:textId="0B1F6512" w:rsidR="002D4939" w:rsidRPr="00E90E5B" w:rsidRDefault="002D4939" w:rsidP="002D4939">
            <w:pPr>
              <w:widowControl/>
              <w:jc w:val="left"/>
              <w:rPr>
                <w:rFonts w:ascii="ＭＳ Ｐ明朝" w:eastAsia="ＭＳ Ｐ明朝" w:hAnsi="ＭＳ Ｐ明朝"/>
                <w:sz w:val="22"/>
              </w:rPr>
            </w:pPr>
          </w:p>
          <w:p w14:paraId="4E75143E" w14:textId="7C966AE8" w:rsidR="002D4939" w:rsidRPr="00E90E5B" w:rsidRDefault="002D4939" w:rsidP="002D4939">
            <w:pPr>
              <w:widowControl/>
              <w:jc w:val="left"/>
              <w:rPr>
                <w:rFonts w:ascii="ＭＳ Ｐ明朝" w:eastAsia="ＭＳ Ｐ明朝" w:hAnsi="ＭＳ Ｐ明朝"/>
                <w:sz w:val="22"/>
              </w:rPr>
            </w:pPr>
          </w:p>
          <w:p w14:paraId="31904510" w14:textId="06B6372E" w:rsidR="002D4939" w:rsidRPr="00E90E5B" w:rsidRDefault="002D4939" w:rsidP="002D4939">
            <w:pPr>
              <w:widowControl/>
              <w:jc w:val="left"/>
              <w:rPr>
                <w:rFonts w:ascii="ＭＳ Ｐ明朝" w:eastAsia="ＭＳ Ｐ明朝" w:hAnsi="ＭＳ Ｐ明朝"/>
                <w:sz w:val="22"/>
              </w:rPr>
            </w:pPr>
          </w:p>
          <w:p w14:paraId="176F9450" w14:textId="2E99882C" w:rsidR="002D4939" w:rsidRPr="00E90E5B" w:rsidRDefault="002D4939" w:rsidP="002D4939">
            <w:pPr>
              <w:widowControl/>
              <w:jc w:val="left"/>
              <w:rPr>
                <w:rFonts w:ascii="ＭＳ Ｐ明朝" w:eastAsia="ＭＳ Ｐ明朝" w:hAnsi="ＭＳ Ｐ明朝"/>
                <w:sz w:val="22"/>
              </w:rPr>
            </w:pPr>
          </w:p>
          <w:p w14:paraId="5309C1EC" w14:textId="38614E94" w:rsidR="002D4939" w:rsidRPr="00E90E5B" w:rsidRDefault="002D4939" w:rsidP="002D4939">
            <w:pPr>
              <w:widowControl/>
              <w:jc w:val="left"/>
              <w:rPr>
                <w:rFonts w:ascii="ＭＳ Ｐ明朝" w:eastAsia="ＭＳ Ｐ明朝" w:hAnsi="ＭＳ Ｐ明朝"/>
                <w:sz w:val="22"/>
              </w:rPr>
            </w:pPr>
          </w:p>
          <w:p w14:paraId="0810676D" w14:textId="785C6409" w:rsidR="002D4939" w:rsidRPr="00E90E5B" w:rsidRDefault="002D4939" w:rsidP="002D4939">
            <w:pPr>
              <w:widowControl/>
              <w:jc w:val="left"/>
              <w:rPr>
                <w:rFonts w:ascii="ＭＳ Ｐ明朝" w:eastAsia="ＭＳ Ｐ明朝" w:hAnsi="ＭＳ Ｐ明朝"/>
                <w:sz w:val="22"/>
              </w:rPr>
            </w:pPr>
          </w:p>
          <w:p w14:paraId="0B76AA41" w14:textId="626E3230" w:rsidR="002D4939" w:rsidRPr="00E90E5B" w:rsidRDefault="002D4939" w:rsidP="002D4939">
            <w:pPr>
              <w:widowControl/>
              <w:jc w:val="left"/>
              <w:rPr>
                <w:rFonts w:ascii="ＭＳ Ｐ明朝" w:eastAsia="ＭＳ Ｐ明朝" w:hAnsi="ＭＳ Ｐ明朝"/>
                <w:sz w:val="22"/>
              </w:rPr>
            </w:pPr>
          </w:p>
          <w:p w14:paraId="38884C94" w14:textId="5FEEAE3E" w:rsidR="002D4939" w:rsidRPr="00E90E5B" w:rsidRDefault="002D4939" w:rsidP="002D4939">
            <w:pPr>
              <w:widowControl/>
              <w:jc w:val="left"/>
              <w:rPr>
                <w:rFonts w:ascii="ＭＳ Ｐ明朝" w:eastAsia="ＭＳ Ｐ明朝" w:hAnsi="ＭＳ Ｐ明朝"/>
                <w:sz w:val="22"/>
              </w:rPr>
            </w:pPr>
          </w:p>
          <w:p w14:paraId="629F709D" w14:textId="19B02D0D" w:rsidR="002D4939" w:rsidRPr="00E90E5B" w:rsidRDefault="002D4939" w:rsidP="002D4939">
            <w:pPr>
              <w:widowControl/>
              <w:jc w:val="left"/>
              <w:rPr>
                <w:rFonts w:ascii="ＭＳ Ｐ明朝" w:eastAsia="ＭＳ Ｐ明朝" w:hAnsi="ＭＳ Ｐ明朝"/>
                <w:sz w:val="22"/>
              </w:rPr>
            </w:pPr>
          </w:p>
          <w:p w14:paraId="16BD026C" w14:textId="6C12B3A3" w:rsidR="002D4939" w:rsidRPr="00E90E5B" w:rsidRDefault="002D4939" w:rsidP="002D4939">
            <w:pPr>
              <w:widowControl/>
              <w:jc w:val="left"/>
              <w:rPr>
                <w:rFonts w:ascii="ＭＳ Ｐ明朝" w:eastAsia="ＭＳ Ｐ明朝" w:hAnsi="ＭＳ Ｐ明朝"/>
                <w:sz w:val="22"/>
              </w:rPr>
            </w:pPr>
          </w:p>
          <w:p w14:paraId="24825C38" w14:textId="77777777" w:rsidR="002D4939" w:rsidRPr="00E90E5B" w:rsidRDefault="002D4939" w:rsidP="002D4939">
            <w:pPr>
              <w:widowControl/>
              <w:jc w:val="left"/>
              <w:rPr>
                <w:rFonts w:ascii="ＭＳ Ｐ明朝" w:eastAsia="ＭＳ Ｐ明朝" w:hAnsi="ＭＳ Ｐ明朝"/>
                <w:sz w:val="22"/>
              </w:rPr>
            </w:pPr>
          </w:p>
          <w:p w14:paraId="201A2319" w14:textId="77777777" w:rsidR="002D4939" w:rsidRPr="00E90E5B" w:rsidRDefault="002D4939" w:rsidP="002D4939">
            <w:pPr>
              <w:widowControl/>
              <w:jc w:val="left"/>
              <w:rPr>
                <w:rFonts w:ascii="ＭＳ Ｐ明朝" w:eastAsia="ＭＳ Ｐ明朝" w:hAnsi="ＭＳ Ｐ明朝"/>
                <w:sz w:val="22"/>
              </w:rPr>
            </w:pPr>
          </w:p>
          <w:p w14:paraId="25C12B6F" w14:textId="77777777" w:rsidR="002D4939" w:rsidRPr="00E90E5B" w:rsidRDefault="002D4939" w:rsidP="002D4939">
            <w:pPr>
              <w:widowControl/>
              <w:jc w:val="left"/>
              <w:rPr>
                <w:rFonts w:ascii="ＭＳ Ｐ明朝" w:eastAsia="ＭＳ Ｐ明朝" w:hAnsi="ＭＳ Ｐ明朝"/>
                <w:sz w:val="22"/>
              </w:rPr>
            </w:pPr>
          </w:p>
          <w:p w14:paraId="7EAC0162" w14:textId="77777777" w:rsidR="002D4939" w:rsidRPr="00E90E5B" w:rsidRDefault="002D4939" w:rsidP="002D4939">
            <w:pPr>
              <w:widowControl/>
              <w:jc w:val="left"/>
              <w:rPr>
                <w:rFonts w:ascii="ＭＳ Ｐ明朝" w:eastAsia="ＭＳ Ｐ明朝" w:hAnsi="ＭＳ Ｐ明朝"/>
                <w:sz w:val="22"/>
              </w:rPr>
            </w:pPr>
          </w:p>
          <w:p w14:paraId="27BE186B" w14:textId="77777777" w:rsidR="002D4939" w:rsidRPr="00E90E5B" w:rsidRDefault="002D4939" w:rsidP="002D4939">
            <w:pPr>
              <w:widowControl/>
              <w:jc w:val="left"/>
              <w:rPr>
                <w:rFonts w:ascii="ＭＳ Ｐ明朝" w:eastAsia="ＭＳ Ｐ明朝" w:hAnsi="ＭＳ Ｐ明朝"/>
                <w:sz w:val="22"/>
              </w:rPr>
            </w:pPr>
          </w:p>
          <w:p w14:paraId="42BB989D" w14:textId="77777777" w:rsidR="002D4939" w:rsidRPr="00E90E5B" w:rsidRDefault="002D4939" w:rsidP="002D4939">
            <w:pPr>
              <w:widowControl/>
              <w:jc w:val="left"/>
              <w:rPr>
                <w:rFonts w:ascii="ＭＳ Ｐ明朝" w:eastAsia="ＭＳ Ｐ明朝" w:hAnsi="ＭＳ Ｐ明朝"/>
                <w:sz w:val="22"/>
              </w:rPr>
            </w:pPr>
          </w:p>
          <w:p w14:paraId="31DA8D69" w14:textId="29043E8A" w:rsidR="002D4939" w:rsidRPr="00E90E5B" w:rsidRDefault="002D4939" w:rsidP="002D4939">
            <w:pPr>
              <w:widowControl/>
              <w:jc w:val="left"/>
              <w:rPr>
                <w:rFonts w:ascii="ＭＳ Ｐ明朝" w:eastAsia="ＭＳ Ｐ明朝" w:hAnsi="ＭＳ Ｐ明朝"/>
                <w:sz w:val="22"/>
              </w:rPr>
            </w:pPr>
          </w:p>
          <w:p w14:paraId="22DFFCF7" w14:textId="05F8587D" w:rsidR="00DF771C" w:rsidRPr="00E90E5B" w:rsidRDefault="00DF771C" w:rsidP="002D4939">
            <w:pPr>
              <w:widowControl/>
              <w:jc w:val="left"/>
              <w:rPr>
                <w:rFonts w:ascii="ＭＳ Ｐ明朝" w:eastAsia="ＭＳ Ｐ明朝" w:hAnsi="ＭＳ Ｐ明朝"/>
                <w:sz w:val="22"/>
              </w:rPr>
            </w:pPr>
          </w:p>
          <w:p w14:paraId="23677533" w14:textId="77777777" w:rsidR="00DF771C" w:rsidRPr="00E90E5B" w:rsidRDefault="00DF771C" w:rsidP="002D4939">
            <w:pPr>
              <w:widowControl/>
              <w:jc w:val="left"/>
              <w:rPr>
                <w:rFonts w:ascii="ＭＳ Ｐ明朝" w:eastAsia="ＭＳ Ｐ明朝" w:hAnsi="ＭＳ Ｐ明朝"/>
                <w:sz w:val="22"/>
              </w:rPr>
            </w:pPr>
          </w:p>
          <w:p w14:paraId="286FCED6" w14:textId="77777777" w:rsidR="002D4939" w:rsidRPr="00E90E5B" w:rsidRDefault="002D4939" w:rsidP="002D4939">
            <w:pPr>
              <w:widowControl/>
              <w:jc w:val="left"/>
              <w:rPr>
                <w:rFonts w:ascii="ＭＳ Ｐ明朝" w:eastAsia="ＭＳ Ｐ明朝" w:hAnsi="ＭＳ Ｐ明朝"/>
                <w:sz w:val="22"/>
              </w:rPr>
            </w:pPr>
          </w:p>
          <w:p w14:paraId="7D95BF6C"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74DD81BA" w14:textId="77777777" w:rsidR="002D4939" w:rsidRPr="00D81982" w:rsidRDefault="002D4939" w:rsidP="002D4939">
            <w:pPr>
              <w:rPr>
                <w:rFonts w:ascii="ＭＳ 明朝" w:hAnsi="ＭＳ 明朝"/>
              </w:rPr>
            </w:pPr>
            <w:r w:rsidRPr="00D81982">
              <w:rPr>
                <w:rFonts w:ascii="ＭＳ 明朝" w:hAnsi="ＭＳ 明朝"/>
              </w:rPr>
              <w:t>2-10-1-2 2016</w:t>
            </w:r>
          </w:p>
          <w:p w14:paraId="70C6A132" w14:textId="77777777" w:rsidR="002D4939" w:rsidRPr="00D81982" w:rsidRDefault="002D4939" w:rsidP="002D4939">
            <w:r w:rsidRPr="00D81982">
              <w:rPr>
                <w:rFonts w:hint="eastAsia"/>
              </w:rPr>
              <w:t>理事会</w:t>
            </w:r>
          </w:p>
          <w:p w14:paraId="0F22F946"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4BC19A84" w14:textId="77777777" w:rsidR="002D4939" w:rsidRPr="00D81982" w:rsidRDefault="002D4939" w:rsidP="002D4939">
            <w:pPr>
              <w:rPr>
                <w:rFonts w:asciiTheme="minorEastAsia" w:hAnsiTheme="minorEastAsia"/>
                <w:szCs w:val="21"/>
              </w:rPr>
            </w:pPr>
          </w:p>
          <w:p w14:paraId="5D519A9C" w14:textId="77777777" w:rsidR="002D4939" w:rsidRPr="00D81982" w:rsidRDefault="002D4939" w:rsidP="002D4939">
            <w:pPr>
              <w:ind w:firstLineChars="900" w:firstLine="1988"/>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 xml:space="preserve"> SGEC認証機関の公示について【統合　付属書１】</w:t>
            </w:r>
          </w:p>
          <w:p w14:paraId="1EA538A7" w14:textId="77777777" w:rsidR="002D4939" w:rsidRPr="00D81982" w:rsidRDefault="002D4939" w:rsidP="002D4939">
            <w:pPr>
              <w:rPr>
                <w:rFonts w:ascii="ＭＳ Ｐ明朝" w:eastAsia="ＭＳ Ｐ明朝" w:hAnsi="ＭＳ Ｐ明朝" w:cs="ＭＳ明朝"/>
                <w:kern w:val="0"/>
                <w:sz w:val="22"/>
              </w:rPr>
            </w:pPr>
          </w:p>
          <w:p w14:paraId="437B1A50"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公示は、認証機関が、</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が承認する有効な認定を受けていなければならないことを要求する。。</w:t>
            </w:r>
            <w:r w:rsidRPr="00D81982">
              <w:rPr>
                <w:rFonts w:ascii="ＭＳ Ｐ明朝" w:eastAsia="ＭＳ Ｐ明朝" w:hAnsi="ＭＳ Ｐ明朝" w:cs="ＭＳ明朝"/>
                <w:kern w:val="0"/>
                <w:sz w:val="22"/>
              </w:rPr>
              <w:t>SGECの公示を受けた認証機関は、SGECに対し、SGECが定める処に従って授与した認証に関する情報を提供しなければならない。</w:t>
            </w:r>
          </w:p>
          <w:p w14:paraId="64AD3904"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注意書：授与された認証情報には、通常、認証書の保有者の身元情報、授与された認証の適用範囲、</w:t>
            </w:r>
            <w:r w:rsidRPr="00D81982">
              <w:rPr>
                <w:rFonts w:ascii="ＭＳ Ｐ明朝" w:eastAsia="ＭＳ Ｐ明朝" w:hAnsi="ＭＳ Ｐ明朝" w:cs="ＭＳ明朝"/>
                <w:kern w:val="0"/>
                <w:sz w:val="22"/>
              </w:rPr>
              <w:t>SGEC公示料金を決めるための森林管理認証取得者の認証面積及びCoC管理事業体の年間</w:t>
            </w:r>
            <w:r w:rsidRPr="00D81982">
              <w:rPr>
                <w:rFonts w:ascii="ＭＳ Ｐ明朝" w:eastAsia="ＭＳ Ｐ明朝" w:hAnsi="ＭＳ Ｐ明朝" w:hint="eastAsia"/>
                <w:sz w:val="22"/>
              </w:rPr>
              <w:t>木質製品製造・販売額</w:t>
            </w:r>
            <w:r w:rsidRPr="00D81982">
              <w:rPr>
                <w:rFonts w:ascii="ＭＳ Ｐ明朝" w:eastAsia="ＭＳ Ｐ明朝" w:hAnsi="ＭＳ Ｐ明朝" w:cs="ＭＳ明朝" w:hint="eastAsia"/>
                <w:kern w:val="0"/>
                <w:sz w:val="22"/>
              </w:rPr>
              <w:t>売上額が含まれる。</w:t>
            </w:r>
            <w:r w:rsidRPr="00D81982">
              <w:rPr>
                <w:rFonts w:ascii="ＭＳ Ｐ明朝" w:eastAsia="ＭＳ Ｐ明朝" w:hAnsi="ＭＳ Ｐ明朝" w:cs="ＭＳ明朝"/>
                <w:kern w:val="0"/>
                <w:sz w:val="22"/>
              </w:rPr>
              <w:t>SGEC公示は、SGECが定めるSGEC公示料金の支払いを認証機関に対して請求することができる。</w:t>
            </w:r>
          </w:p>
          <w:p w14:paraId="64713301" w14:textId="77777777" w:rsidR="002D4939" w:rsidRPr="00D81982" w:rsidRDefault="002D4939" w:rsidP="002D4939">
            <w:pPr>
              <w:rPr>
                <w:rFonts w:ascii="ＭＳ Ｐ明朝" w:eastAsia="ＭＳ Ｐ明朝" w:hAnsi="ＭＳ Ｐ明朝" w:cs="ＭＳ明朝"/>
                <w:kern w:val="0"/>
                <w:sz w:val="22"/>
              </w:rPr>
            </w:pPr>
          </w:p>
          <w:p w14:paraId="65BEA46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5DB6B5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454F6A1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2A4AEB3" w14:textId="77777777" w:rsidR="002D4939" w:rsidRPr="00D81982" w:rsidRDefault="002D4939" w:rsidP="002D4939">
            <w:pPr>
              <w:rPr>
                <w:rFonts w:ascii="ＭＳ Ｐ明朝" w:eastAsia="ＭＳ Ｐ明朝" w:hAnsi="ＭＳ Ｐ明朝"/>
                <w:sz w:val="22"/>
              </w:rPr>
            </w:pPr>
          </w:p>
          <w:p w14:paraId="52CEB60F" w14:textId="77777777" w:rsidR="002D4939" w:rsidRPr="00D81982" w:rsidRDefault="002D4939" w:rsidP="002D4939">
            <w:pPr>
              <w:rPr>
                <w:rFonts w:asciiTheme="minorEastAsia" w:hAnsiTheme="minorEastAsia" w:cs="ＭＳ明朝"/>
                <w:kern w:val="0"/>
                <w:szCs w:val="21"/>
              </w:rPr>
            </w:pPr>
          </w:p>
          <w:p w14:paraId="5F2B3DA8" w14:textId="77777777" w:rsidR="002D4939" w:rsidRPr="00D81982" w:rsidRDefault="002D4939" w:rsidP="002D4939">
            <w:pPr>
              <w:rPr>
                <w:rFonts w:asciiTheme="minorEastAsia" w:hAnsiTheme="minorEastAsia" w:cs="ＭＳ明朝"/>
                <w:kern w:val="0"/>
                <w:szCs w:val="21"/>
              </w:rPr>
            </w:pPr>
          </w:p>
          <w:p w14:paraId="18E93891" w14:textId="38188851" w:rsidR="002D4939" w:rsidRPr="00D81982" w:rsidRDefault="002D4939" w:rsidP="002D4939">
            <w:pPr>
              <w:rPr>
                <w:rFonts w:asciiTheme="minorEastAsia" w:hAnsiTheme="minorEastAsia" w:cs="ＭＳ明朝"/>
                <w:kern w:val="0"/>
                <w:szCs w:val="21"/>
              </w:rPr>
            </w:pPr>
          </w:p>
          <w:p w14:paraId="20325934" w14:textId="4694E832" w:rsidR="002D4939" w:rsidRPr="00D81982" w:rsidRDefault="002D4939" w:rsidP="002D4939">
            <w:pPr>
              <w:rPr>
                <w:rFonts w:asciiTheme="minorEastAsia" w:hAnsiTheme="minorEastAsia" w:cs="ＭＳ明朝"/>
                <w:kern w:val="0"/>
                <w:szCs w:val="21"/>
              </w:rPr>
            </w:pPr>
          </w:p>
          <w:p w14:paraId="599CAADE" w14:textId="6A53E548" w:rsidR="002D4939" w:rsidRPr="00D81982" w:rsidRDefault="002D4939" w:rsidP="002D4939">
            <w:pPr>
              <w:rPr>
                <w:rFonts w:asciiTheme="minorEastAsia" w:hAnsiTheme="minorEastAsia" w:cs="ＭＳ明朝"/>
                <w:kern w:val="0"/>
                <w:szCs w:val="21"/>
              </w:rPr>
            </w:pPr>
          </w:p>
          <w:p w14:paraId="2F8FE4CE" w14:textId="3E499105" w:rsidR="002D4939" w:rsidRPr="00D81982" w:rsidRDefault="002D4939" w:rsidP="002D4939">
            <w:pPr>
              <w:rPr>
                <w:rFonts w:asciiTheme="minorEastAsia" w:hAnsiTheme="minorEastAsia" w:cs="ＭＳ明朝"/>
                <w:kern w:val="0"/>
                <w:szCs w:val="21"/>
              </w:rPr>
            </w:pPr>
          </w:p>
          <w:p w14:paraId="274D5305" w14:textId="5C76B75D" w:rsidR="002D4939" w:rsidRPr="00D81982" w:rsidRDefault="002D4939" w:rsidP="002D4939">
            <w:pPr>
              <w:rPr>
                <w:rFonts w:asciiTheme="minorEastAsia" w:hAnsiTheme="minorEastAsia" w:cs="ＭＳ明朝"/>
                <w:kern w:val="0"/>
                <w:szCs w:val="21"/>
              </w:rPr>
            </w:pPr>
          </w:p>
          <w:p w14:paraId="51654EBD" w14:textId="368A8E57" w:rsidR="002D4939" w:rsidRPr="00D81982" w:rsidRDefault="002D4939" w:rsidP="002D4939">
            <w:pPr>
              <w:rPr>
                <w:rFonts w:asciiTheme="minorEastAsia" w:hAnsiTheme="minorEastAsia" w:cs="ＭＳ明朝"/>
                <w:kern w:val="0"/>
                <w:szCs w:val="21"/>
              </w:rPr>
            </w:pPr>
          </w:p>
          <w:p w14:paraId="7C8365BC" w14:textId="57E2DE19" w:rsidR="002D4939" w:rsidRPr="00D81982" w:rsidRDefault="002D4939" w:rsidP="002D4939">
            <w:pPr>
              <w:rPr>
                <w:rFonts w:asciiTheme="minorEastAsia" w:hAnsiTheme="minorEastAsia" w:cs="ＭＳ明朝"/>
                <w:kern w:val="0"/>
                <w:szCs w:val="21"/>
              </w:rPr>
            </w:pPr>
          </w:p>
          <w:p w14:paraId="356F4837" w14:textId="09322560" w:rsidR="002D4939" w:rsidRPr="00D81982" w:rsidRDefault="002D4939" w:rsidP="002D4939">
            <w:pPr>
              <w:rPr>
                <w:rFonts w:asciiTheme="minorEastAsia" w:hAnsiTheme="minorEastAsia" w:cs="ＭＳ明朝"/>
                <w:kern w:val="0"/>
                <w:szCs w:val="21"/>
              </w:rPr>
            </w:pPr>
          </w:p>
          <w:p w14:paraId="63D07A9C" w14:textId="4FFCAF5A" w:rsidR="002D4939" w:rsidRPr="00D81982" w:rsidRDefault="002D4939" w:rsidP="002D4939">
            <w:pPr>
              <w:rPr>
                <w:rFonts w:asciiTheme="minorEastAsia" w:hAnsiTheme="minorEastAsia" w:cs="ＭＳ明朝"/>
                <w:kern w:val="0"/>
                <w:szCs w:val="21"/>
              </w:rPr>
            </w:pPr>
          </w:p>
          <w:p w14:paraId="2BDFF320" w14:textId="497EEDE3" w:rsidR="002D4939" w:rsidRPr="00D81982" w:rsidRDefault="002D4939" w:rsidP="002D4939">
            <w:pPr>
              <w:rPr>
                <w:rFonts w:asciiTheme="minorEastAsia" w:hAnsiTheme="minorEastAsia" w:cs="ＭＳ明朝"/>
                <w:kern w:val="0"/>
                <w:szCs w:val="21"/>
              </w:rPr>
            </w:pPr>
          </w:p>
          <w:p w14:paraId="25790072" w14:textId="2E12ED3B" w:rsidR="002D4939" w:rsidRPr="00D81982" w:rsidRDefault="002D4939" w:rsidP="002D4939">
            <w:pPr>
              <w:rPr>
                <w:rFonts w:asciiTheme="minorEastAsia" w:hAnsiTheme="minorEastAsia" w:cs="ＭＳ明朝"/>
                <w:kern w:val="0"/>
                <w:szCs w:val="21"/>
              </w:rPr>
            </w:pPr>
          </w:p>
          <w:p w14:paraId="2723C5C7" w14:textId="226738DD" w:rsidR="002D4939" w:rsidRPr="00D81982" w:rsidRDefault="002D4939" w:rsidP="002D4939">
            <w:pPr>
              <w:rPr>
                <w:rFonts w:asciiTheme="minorEastAsia" w:hAnsiTheme="minorEastAsia" w:cs="ＭＳ明朝"/>
                <w:kern w:val="0"/>
                <w:szCs w:val="21"/>
              </w:rPr>
            </w:pPr>
          </w:p>
          <w:p w14:paraId="6CFD3A64" w14:textId="77777777" w:rsidR="002D4939" w:rsidRPr="00D81982" w:rsidRDefault="002D4939" w:rsidP="002D4939">
            <w:pPr>
              <w:rPr>
                <w:rFonts w:asciiTheme="minorEastAsia" w:hAnsiTheme="minorEastAsia" w:cs="ＭＳ明朝"/>
                <w:kern w:val="0"/>
                <w:szCs w:val="21"/>
              </w:rPr>
            </w:pPr>
          </w:p>
          <w:p w14:paraId="462BC0AF" w14:textId="77777777" w:rsidR="002D4939" w:rsidRPr="00D81982" w:rsidRDefault="002D4939" w:rsidP="002D4939">
            <w:pPr>
              <w:rPr>
                <w:rFonts w:asciiTheme="minorEastAsia" w:hAnsiTheme="minorEastAsia" w:cs="ＭＳ明朝"/>
                <w:kern w:val="0"/>
                <w:szCs w:val="21"/>
              </w:rPr>
            </w:pPr>
          </w:p>
          <w:p w14:paraId="178BC149"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782BA79" w14:textId="77777777" w:rsidR="002D4939" w:rsidRPr="00D81982" w:rsidRDefault="002D4939" w:rsidP="002D4939">
            <w:pPr>
              <w:rPr>
                <w:rFonts w:ascii="ＭＳ 明朝" w:hAnsi="ＭＳ 明朝"/>
              </w:rPr>
            </w:pPr>
            <w:r w:rsidRPr="00D81982">
              <w:rPr>
                <w:rFonts w:ascii="ＭＳ 明朝" w:hAnsi="ＭＳ 明朝"/>
              </w:rPr>
              <w:t>2-10-1-1 2016</w:t>
            </w:r>
          </w:p>
          <w:p w14:paraId="1D38B390" w14:textId="77777777" w:rsidR="002D4939" w:rsidRPr="00D81982" w:rsidRDefault="002D4939" w:rsidP="002D4939">
            <w:r w:rsidRPr="00D81982">
              <w:rPr>
                <w:rFonts w:hint="eastAsia"/>
              </w:rPr>
              <w:t>理事会</w:t>
            </w:r>
          </w:p>
          <w:p w14:paraId="234D5B9A"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9BFF6F0" w14:textId="77777777" w:rsidR="002D4939" w:rsidRPr="00D81982" w:rsidRDefault="002D4939" w:rsidP="002D4939">
            <w:pPr>
              <w:rPr>
                <w:rFonts w:ascii="ＭＳ Ｐ明朝" w:eastAsia="ＭＳ Ｐ明朝" w:hAnsi="ＭＳ Ｐ明朝"/>
                <w:sz w:val="22"/>
                <w:highlight w:val="cyan"/>
              </w:rPr>
            </w:pPr>
          </w:p>
          <w:p w14:paraId="047146C8"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　付属書２】</w:t>
            </w:r>
          </w:p>
          <w:p w14:paraId="08B52839" w14:textId="77777777" w:rsidR="002D4939" w:rsidRPr="00D81982" w:rsidRDefault="002D4939" w:rsidP="002D4939">
            <w:pPr>
              <w:rPr>
                <w:rFonts w:ascii="ＭＳ Ｐ明朝" w:eastAsia="ＭＳ Ｐ明朝" w:hAnsi="ＭＳ Ｐ明朝"/>
                <w:sz w:val="22"/>
              </w:rPr>
            </w:pPr>
          </w:p>
          <w:p w14:paraId="28D4C3B6"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は、森森林管理認証及び</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認証について次の要件を満たす認証機関によって実行されることを求める。</w:t>
            </w:r>
          </w:p>
          <w:p w14:paraId="0564EF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C323463"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7D107BD3" w14:textId="77777777" w:rsidR="002D4939" w:rsidRPr="00D81982" w:rsidRDefault="002D4939" w:rsidP="002D4939">
            <w:pPr>
              <w:ind w:leftChars="36" w:left="336" w:hangingChars="118" w:hanging="260"/>
              <w:rPr>
                <w:rFonts w:ascii="ＭＳ Ｐ明朝" w:eastAsia="ＭＳ Ｐ明朝" w:hAnsi="ＭＳ Ｐ明朝" w:cs="ＭＳ明朝"/>
                <w:kern w:val="0"/>
                <w:sz w:val="22"/>
              </w:rPr>
            </w:pPr>
            <w:r w:rsidRPr="00D81982">
              <w:rPr>
                <w:rStyle w:val="HTML"/>
                <w:rFonts w:ascii="ＭＳ Ｐ明朝" w:eastAsia="ＭＳ Ｐ明朝" w:hAnsi="ＭＳ Ｐ明朝" w:hint="default"/>
                <w:sz w:val="22"/>
                <w:szCs w:val="22"/>
              </w:rPr>
              <w:t>(2) 当該認定の範囲には、その時点で明確に有効な、森林管理認証に係るSGEC文書3及びこれに関連する附属文書並びにCoC認証に係るSGEC文書4及びこれに関連する附属文書を含むこと並びに</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SGECウェブサイト</w:t>
            </w:r>
            <w:hyperlink r:id="rId40" w:tgtFrame="_parent" w:history="1">
              <w:r w:rsidRPr="00E90E5B">
                <w:rPr>
                  <w:rStyle w:val="af3"/>
                  <w:rFonts w:ascii="ＭＳ Ｐ明朝" w:eastAsia="ＭＳ Ｐ明朝" w:hAnsi="ＭＳ Ｐ明朝" w:cs="ＭＳ明朝"/>
                  <w:bCs/>
                  <w:color w:val="auto"/>
                  <w:kern w:val="0"/>
                  <w:sz w:val="22"/>
                </w:rPr>
                <w:t>http://www.sgec-eco.org</w:t>
              </w:r>
            </w:hyperlink>
            <w:r w:rsidRPr="00D81982">
              <w:rPr>
                <w:rFonts w:ascii="ＭＳ Ｐ明朝" w:eastAsia="ＭＳ Ｐ明朝" w:hAnsi="ＭＳ Ｐ明朝" w:cs="ＭＳ明朝"/>
                <w:kern w:val="0"/>
                <w:sz w:val="22"/>
              </w:rPr>
              <w:t xml:space="preserve"> 上に提示される要求事項を含まなければならない。</w:t>
            </w:r>
          </w:p>
          <w:p w14:paraId="7C6B40E4"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39A552C1"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16648D8F" w14:textId="77777777" w:rsidR="002D4939" w:rsidRPr="00E90E5B" w:rsidRDefault="002D4939" w:rsidP="002D4939">
            <w:pPr>
              <w:ind w:leftChars="36" w:left="336" w:hangingChars="118" w:hanging="260"/>
              <w:rPr>
                <w:rFonts w:ascii="ＭＳ Ｐ明朝" w:eastAsia="ＭＳ Ｐ明朝" w:hAnsi="ＭＳ Ｐ明朝"/>
                <w:sz w:val="22"/>
              </w:rPr>
            </w:pPr>
          </w:p>
          <w:p w14:paraId="2A975974" w14:textId="77777777" w:rsidR="002D4939" w:rsidRPr="00E90E5B" w:rsidRDefault="002D4939" w:rsidP="002D4939">
            <w:pPr>
              <w:ind w:leftChars="36" w:left="336" w:hangingChars="118" w:hanging="260"/>
              <w:rPr>
                <w:rFonts w:ascii="ＭＳ Ｐ明朝" w:eastAsia="ＭＳ Ｐ明朝" w:hAnsi="ＭＳ Ｐ明朝"/>
                <w:sz w:val="22"/>
              </w:rPr>
            </w:pPr>
          </w:p>
          <w:p w14:paraId="0B4F7AF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32CA4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62BE151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3C0CE5" w14:textId="77777777" w:rsidR="002D4939" w:rsidRPr="00E90E5B" w:rsidRDefault="002D4939" w:rsidP="002D4939">
            <w:pPr>
              <w:ind w:leftChars="36" w:left="336" w:hangingChars="118" w:hanging="260"/>
              <w:rPr>
                <w:rFonts w:ascii="ＭＳ Ｐ明朝" w:eastAsia="ＭＳ Ｐ明朝" w:hAnsi="ＭＳ Ｐ明朝"/>
                <w:sz w:val="22"/>
              </w:rPr>
            </w:pPr>
          </w:p>
          <w:p w14:paraId="67C76922" w14:textId="49B612CD" w:rsidR="002D4939" w:rsidRPr="00D81982" w:rsidRDefault="002D4939" w:rsidP="002D4939">
            <w:pPr>
              <w:ind w:leftChars="36" w:left="336" w:hangingChars="118" w:hanging="260"/>
              <w:rPr>
                <w:rFonts w:ascii="ＭＳ Ｐ明朝" w:eastAsia="ＭＳ Ｐ明朝" w:hAnsi="ＭＳ Ｐ明朝"/>
                <w:sz w:val="22"/>
              </w:rPr>
            </w:pPr>
          </w:p>
          <w:p w14:paraId="68FC21B4" w14:textId="2BA5F16D" w:rsidR="002D4939" w:rsidRPr="00D81982" w:rsidRDefault="002D4939" w:rsidP="002D4939">
            <w:pPr>
              <w:ind w:leftChars="36" w:left="336" w:hangingChars="118" w:hanging="260"/>
              <w:rPr>
                <w:rFonts w:ascii="ＭＳ Ｐ明朝" w:eastAsia="ＭＳ Ｐ明朝" w:hAnsi="ＭＳ Ｐ明朝"/>
                <w:sz w:val="22"/>
              </w:rPr>
            </w:pPr>
          </w:p>
          <w:p w14:paraId="182B9FD1" w14:textId="5C9ED7C3" w:rsidR="002D4939" w:rsidRPr="00D81982" w:rsidRDefault="002D4939" w:rsidP="002D4939">
            <w:pPr>
              <w:ind w:leftChars="36" w:left="336" w:hangingChars="118" w:hanging="260"/>
              <w:rPr>
                <w:rFonts w:ascii="ＭＳ Ｐ明朝" w:eastAsia="ＭＳ Ｐ明朝" w:hAnsi="ＭＳ Ｐ明朝"/>
                <w:sz w:val="22"/>
              </w:rPr>
            </w:pPr>
          </w:p>
          <w:p w14:paraId="54C82E94" w14:textId="1EAFBC55" w:rsidR="002D4939" w:rsidRPr="00D81982" w:rsidRDefault="002D4939" w:rsidP="002D4939">
            <w:pPr>
              <w:ind w:leftChars="36" w:left="336" w:hangingChars="118" w:hanging="260"/>
              <w:rPr>
                <w:rFonts w:ascii="ＭＳ Ｐ明朝" w:eastAsia="ＭＳ Ｐ明朝" w:hAnsi="ＭＳ Ｐ明朝"/>
                <w:sz w:val="22"/>
              </w:rPr>
            </w:pPr>
          </w:p>
          <w:p w14:paraId="56D8D72E" w14:textId="57C3D26E" w:rsidR="002D4939" w:rsidRPr="00D81982" w:rsidRDefault="002D4939" w:rsidP="002D4939">
            <w:pPr>
              <w:ind w:leftChars="36" w:left="336" w:hangingChars="118" w:hanging="260"/>
              <w:rPr>
                <w:rFonts w:ascii="ＭＳ Ｐ明朝" w:eastAsia="ＭＳ Ｐ明朝" w:hAnsi="ＭＳ Ｐ明朝"/>
                <w:sz w:val="22"/>
              </w:rPr>
            </w:pPr>
          </w:p>
          <w:p w14:paraId="0E6CB42F" w14:textId="7B4929F7" w:rsidR="002D4939" w:rsidRPr="00D81982" w:rsidRDefault="002D4939" w:rsidP="002D4939">
            <w:pPr>
              <w:ind w:leftChars="36" w:left="336" w:hangingChars="118" w:hanging="260"/>
              <w:rPr>
                <w:rFonts w:ascii="ＭＳ Ｐ明朝" w:eastAsia="ＭＳ Ｐ明朝" w:hAnsi="ＭＳ Ｐ明朝"/>
                <w:sz w:val="22"/>
              </w:rPr>
            </w:pPr>
          </w:p>
          <w:p w14:paraId="40DBE017" w14:textId="4E30B9D5" w:rsidR="002D4939" w:rsidRPr="00D81982" w:rsidRDefault="002D4939" w:rsidP="002D4939">
            <w:pPr>
              <w:ind w:leftChars="36" w:left="336" w:hangingChars="118" w:hanging="260"/>
              <w:rPr>
                <w:rFonts w:ascii="ＭＳ Ｐ明朝" w:eastAsia="ＭＳ Ｐ明朝" w:hAnsi="ＭＳ Ｐ明朝"/>
                <w:sz w:val="22"/>
              </w:rPr>
            </w:pPr>
          </w:p>
          <w:p w14:paraId="3E55F44D" w14:textId="0289F23D" w:rsidR="002D4939" w:rsidRPr="00D81982" w:rsidRDefault="002D4939" w:rsidP="002D4939">
            <w:pPr>
              <w:ind w:leftChars="36" w:left="336" w:hangingChars="118" w:hanging="260"/>
              <w:rPr>
                <w:rFonts w:ascii="ＭＳ Ｐ明朝" w:eastAsia="ＭＳ Ｐ明朝" w:hAnsi="ＭＳ Ｐ明朝"/>
                <w:sz w:val="22"/>
              </w:rPr>
            </w:pPr>
          </w:p>
          <w:p w14:paraId="011EAD7C" w14:textId="77777777" w:rsidR="002D4939" w:rsidRPr="00D81982" w:rsidRDefault="002D4939" w:rsidP="002D4939">
            <w:pPr>
              <w:ind w:leftChars="36" w:left="336" w:hangingChars="118" w:hanging="260"/>
              <w:rPr>
                <w:rFonts w:ascii="ＭＳ Ｐ明朝" w:eastAsia="ＭＳ Ｐ明朝" w:hAnsi="ＭＳ Ｐ明朝"/>
                <w:sz w:val="22"/>
              </w:rPr>
            </w:pPr>
          </w:p>
          <w:p w14:paraId="6819232D" w14:textId="77777777" w:rsidR="002D4939" w:rsidRPr="00D81982" w:rsidRDefault="002D4939" w:rsidP="002D4939">
            <w:pPr>
              <w:widowControl/>
              <w:jc w:val="left"/>
              <w:rPr>
                <w:rFonts w:ascii="ＭＳ Ｐ明朝" w:eastAsia="ＭＳ Ｐ明朝" w:hAnsi="ＭＳ Ｐ明朝"/>
                <w:sz w:val="22"/>
              </w:rPr>
            </w:pPr>
          </w:p>
          <w:p w14:paraId="27676FC8" w14:textId="77777777" w:rsidR="002D4939" w:rsidRPr="00D81982" w:rsidRDefault="002D4939" w:rsidP="002D4939">
            <w:pPr>
              <w:rPr>
                <w:rFonts w:asciiTheme="minorEastAsia" w:hAnsiTheme="minorEastAsia" w:cs="ＭＳ明朝"/>
                <w:kern w:val="0"/>
                <w:szCs w:val="21"/>
              </w:rPr>
            </w:pPr>
          </w:p>
          <w:p w14:paraId="46381DD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 xml:space="preserve">SGEC </w:t>
            </w:r>
            <w:r w:rsidRPr="00D81982">
              <w:rPr>
                <w:rFonts w:asciiTheme="minorEastAsia" w:hAnsiTheme="minorEastAsia" w:cs="MS-Mincho" w:hint="eastAsia"/>
                <w:kern w:val="0"/>
              </w:rPr>
              <w:t>附属文書</w:t>
            </w:r>
          </w:p>
          <w:p w14:paraId="71DE17FF"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2-10-1-4 2016</w:t>
            </w:r>
          </w:p>
          <w:p w14:paraId="704B8FBD"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hint="eastAsia"/>
                <w:kern w:val="0"/>
              </w:rPr>
              <w:t>会長決済</w:t>
            </w:r>
          </w:p>
          <w:p w14:paraId="1DD63A7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2016.7.1</w:t>
            </w:r>
          </w:p>
          <w:p w14:paraId="3E8E14B1" w14:textId="77777777" w:rsidR="002D4939" w:rsidRPr="00D81982" w:rsidRDefault="002D4939" w:rsidP="002D4939">
            <w:pPr>
              <w:autoSpaceDE w:val="0"/>
              <w:autoSpaceDN w:val="0"/>
              <w:adjustRightInd w:val="0"/>
              <w:jc w:val="left"/>
              <w:rPr>
                <w:rFonts w:asciiTheme="minorEastAsia" w:hAnsiTheme="minorEastAsia" w:cs="MS-Gothic"/>
                <w:kern w:val="0"/>
              </w:rPr>
            </w:pPr>
          </w:p>
          <w:p w14:paraId="6BBC90E2" w14:textId="77777777" w:rsidR="002D4939" w:rsidRPr="00D81982" w:rsidRDefault="002D4939" w:rsidP="002D4939">
            <w:pPr>
              <w:jc w:val="center"/>
              <w:rPr>
                <w:rFonts w:ascii="ＭＳ Ｐ明朝" w:eastAsia="ＭＳ Ｐ明朝" w:hAnsi="ＭＳ Ｐ明朝"/>
                <w:b/>
                <w:sz w:val="22"/>
              </w:rPr>
            </w:pPr>
            <w:r w:rsidRPr="00D81982">
              <w:rPr>
                <w:rFonts w:asciiTheme="minorEastAsia" w:hAnsiTheme="minorEastAsia" w:cs="MS-Gothic"/>
                <w:b/>
                <w:kern w:val="0"/>
              </w:rPr>
              <w:t>SG</w:t>
            </w:r>
            <w:r w:rsidRPr="00D81982">
              <w:rPr>
                <w:rFonts w:ascii="ＭＳ Ｐ明朝" w:eastAsia="ＭＳ Ｐ明朝" w:hAnsi="ＭＳ Ｐ明朝" w:cs="MS-Gothic"/>
                <w:b/>
                <w:kern w:val="0"/>
                <w:sz w:val="22"/>
              </w:rPr>
              <w:t>EC</w:t>
            </w:r>
            <w:r w:rsidRPr="00D81982">
              <w:rPr>
                <w:rFonts w:ascii="ＭＳ Ｐ明朝" w:eastAsia="ＭＳ Ｐ明朝" w:hAnsi="ＭＳ Ｐ明朝" w:cs="MS-Gothic" w:hint="eastAsia"/>
                <w:b/>
                <w:kern w:val="0"/>
                <w:sz w:val="22"/>
              </w:rPr>
              <w:t>認証機関が認定機関による認定を受ける場合の認定の適用範囲について</w:t>
            </w:r>
            <w:r w:rsidRPr="00D81982">
              <w:rPr>
                <w:rFonts w:ascii="ＭＳ Ｐ明朝" w:eastAsia="ＭＳ Ｐ明朝" w:hAnsi="ＭＳ Ｐ明朝" w:hint="eastAsia"/>
                <w:b/>
                <w:sz w:val="22"/>
              </w:rPr>
              <w:t>（統合　付属書</w:t>
            </w:r>
            <w:r w:rsidRPr="00D81982">
              <w:rPr>
                <w:rFonts w:ascii="ＭＳ Ｐ明朝" w:eastAsia="ＭＳ Ｐ明朝" w:hAnsi="ＭＳ Ｐ明朝"/>
                <w:b/>
                <w:sz w:val="22"/>
              </w:rPr>
              <w:t>2）</w:t>
            </w:r>
          </w:p>
          <w:p w14:paraId="3C0F0BFD" w14:textId="77777777" w:rsidR="002D4939" w:rsidRPr="00D81982" w:rsidRDefault="002D4939" w:rsidP="002D4939">
            <w:pPr>
              <w:autoSpaceDE w:val="0"/>
              <w:autoSpaceDN w:val="0"/>
              <w:adjustRightInd w:val="0"/>
              <w:ind w:firstLineChars="200" w:firstLine="442"/>
              <w:jc w:val="left"/>
              <w:rPr>
                <w:rFonts w:ascii="ＭＳ Ｐ明朝" w:eastAsia="ＭＳ Ｐ明朝" w:hAnsi="ＭＳ Ｐ明朝" w:cs="MS-Gothic"/>
                <w:b/>
                <w:kern w:val="0"/>
                <w:sz w:val="22"/>
              </w:rPr>
            </w:pPr>
          </w:p>
          <w:p w14:paraId="284BB351" w14:textId="77777777" w:rsidR="002D4939" w:rsidRPr="00D81982" w:rsidRDefault="002D4939" w:rsidP="002D4939">
            <w:pPr>
              <w:autoSpaceDE w:val="0"/>
              <w:autoSpaceDN w:val="0"/>
              <w:adjustRightInd w:val="0"/>
              <w:jc w:val="left"/>
              <w:rPr>
                <w:rFonts w:ascii="ＭＳ Ｐ明朝" w:eastAsia="ＭＳ Ｐ明朝" w:hAnsi="ＭＳ Ｐ明朝" w:cs="MS-Gothic"/>
                <w:kern w:val="0"/>
                <w:sz w:val="22"/>
              </w:rPr>
            </w:pPr>
          </w:p>
          <w:p w14:paraId="7B2AEC0F"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との相互承認以降においては、</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文書</w:t>
            </w:r>
            <w:r w:rsidRPr="00D81982">
              <w:rPr>
                <w:rFonts w:ascii="ＭＳ Ｐ明朝" w:eastAsia="ＭＳ Ｐ明朝" w:hAnsi="ＭＳ Ｐ明朝" w:cs="MS-Gothic"/>
                <w:kern w:val="0"/>
                <w:sz w:val="22"/>
              </w:rPr>
              <w:t>4</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SGEC-CoC </w:t>
            </w:r>
            <w:r w:rsidRPr="00D81982">
              <w:rPr>
                <w:rFonts w:ascii="ＭＳ Ｐ明朝" w:eastAsia="ＭＳ Ｐ明朝" w:hAnsi="ＭＳ Ｐ明朝" w:cs="MS-Gothic" w:hint="eastAsia"/>
                <w:kern w:val="0"/>
                <w:sz w:val="22"/>
              </w:rPr>
              <w:t>認証ガイドライン」の</w:t>
            </w:r>
            <w:r w:rsidRPr="00D81982">
              <w:rPr>
                <w:rFonts w:ascii="ＭＳ Ｐ明朝" w:eastAsia="ＭＳ Ｐ明朝" w:hAnsi="ＭＳ Ｐ明朝" w:cs="MS-Gothic"/>
                <w:kern w:val="0"/>
                <w:sz w:val="22"/>
              </w:rPr>
              <w:t xml:space="preserve">6-3 </w:t>
            </w:r>
            <w:r w:rsidRPr="00D81982">
              <w:rPr>
                <w:rFonts w:ascii="ＭＳ Ｐ明朝" w:eastAsia="ＭＳ Ｐ明朝" w:hAnsi="ＭＳ Ｐ明朝" w:cs="MS-Gothic" w:hint="eastAsia"/>
                <w:kern w:val="0"/>
                <w:sz w:val="22"/>
              </w:rPr>
              <w:t>の「</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ロゴ及びラベルの使用」に係る要求事項を満たすために、</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の認定の適用範囲に、</w:t>
            </w:r>
            <w:r w:rsidRPr="00D81982">
              <w:rPr>
                <w:rFonts w:ascii="ＭＳ Ｐ明朝" w:eastAsia="ＭＳ Ｐ明朝" w:hAnsi="ＭＳ Ｐ明朝" w:cs="MS-Gothic"/>
                <w:kern w:val="0"/>
                <w:sz w:val="22"/>
              </w:rPr>
              <w:t>PEFC ST 2003:2012</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国際</w:t>
            </w:r>
            <w:r w:rsidRPr="00D81982">
              <w:rPr>
                <w:rFonts w:ascii="ＭＳ Ｐ明朝" w:eastAsia="ＭＳ Ｐ明朝" w:hAnsi="ＭＳ Ｐ明朝" w:cs="MS-Gothic"/>
                <w:kern w:val="0"/>
                <w:sz w:val="22"/>
              </w:rPr>
              <w:t xml:space="preserve">CoC </w:t>
            </w:r>
            <w:r w:rsidRPr="00D81982">
              <w:rPr>
                <w:rFonts w:ascii="ＭＳ Ｐ明朝" w:eastAsia="ＭＳ Ｐ明朝" w:hAnsi="ＭＳ Ｐ明朝" w:cs="MS-Gothic" w:hint="eastAsia"/>
                <w:kern w:val="0"/>
                <w:sz w:val="22"/>
              </w:rPr>
              <w:t>規格に照らした認証業務を実行する認証機関に関する要求事項」の「付属書</w:t>
            </w:r>
            <w:r w:rsidRPr="00D81982">
              <w:rPr>
                <w:rFonts w:ascii="ＭＳ Ｐ明朝" w:eastAsia="ＭＳ Ｐ明朝" w:hAnsi="ＭＳ Ｐ明朝" w:cs="MS-Gothic"/>
                <w:kern w:val="0"/>
                <w:sz w:val="22"/>
              </w:rPr>
              <w:t>1</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 PEFC </w:t>
            </w:r>
            <w:r w:rsidRPr="00D81982">
              <w:rPr>
                <w:rFonts w:ascii="ＭＳ Ｐ明朝" w:eastAsia="ＭＳ Ｐ明朝" w:hAnsi="ＭＳ Ｐ明朝" w:cs="MS-Gothic" w:hint="eastAsia"/>
                <w:kern w:val="0"/>
                <w:sz w:val="22"/>
              </w:rPr>
              <w:t>評議会が容認する認定」で規定する認定の適用範囲を含めなければならない。</w:t>
            </w:r>
          </w:p>
          <w:p w14:paraId="38AF0026" w14:textId="77777777" w:rsidR="002D4939" w:rsidRPr="00D81982" w:rsidRDefault="002D4939" w:rsidP="002D4939">
            <w:pPr>
              <w:widowControl/>
              <w:rPr>
                <w:rFonts w:ascii="ＭＳ Ｐ明朝" w:eastAsia="ＭＳ Ｐ明朝" w:hAnsi="ＭＳ Ｐ明朝" w:cs="Arial"/>
                <w:kern w:val="0"/>
                <w:sz w:val="22"/>
                <w:lang w:val="en-GB"/>
              </w:rPr>
            </w:pPr>
          </w:p>
          <w:p w14:paraId="2CA57FA8"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附則　この文書は</w:t>
            </w:r>
            <w:r w:rsidRPr="00D81982">
              <w:rPr>
                <w:rFonts w:ascii="ＭＳ Ｐ明朝" w:eastAsia="ＭＳ Ｐ明朝" w:hAnsi="ＭＳ Ｐ明朝" w:cs="Arial"/>
                <w:kern w:val="0"/>
                <w:sz w:val="22"/>
                <w:lang w:val="en-GB"/>
              </w:rPr>
              <w:t>2016年7月1日から施行する。</w:t>
            </w:r>
          </w:p>
          <w:p w14:paraId="641F1F4E" w14:textId="77777777" w:rsidR="002D4939" w:rsidRPr="00D81982" w:rsidRDefault="002D4939" w:rsidP="002D4939">
            <w:pPr>
              <w:widowControl/>
              <w:rPr>
                <w:rFonts w:ascii="ＭＳ Ｐ明朝" w:eastAsia="ＭＳ Ｐ明朝" w:hAnsi="ＭＳ Ｐ明朝" w:cs="Arial"/>
                <w:kern w:val="0"/>
                <w:sz w:val="22"/>
                <w:lang w:val="en-GB"/>
              </w:rPr>
            </w:pPr>
          </w:p>
          <w:p w14:paraId="1900D3EC"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FCEBD61"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944185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546797B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2-10-2　2015</w:t>
            </w:r>
          </w:p>
          <w:p w14:paraId="2534A2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6F50793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2016．１．１</w:t>
            </w:r>
          </w:p>
          <w:p w14:paraId="7D482F8A" w14:textId="77777777" w:rsidR="002D4939" w:rsidRPr="00D81982" w:rsidRDefault="002D4939" w:rsidP="002D4939">
            <w:pPr>
              <w:ind w:firstLineChars="1400" w:firstLine="3092"/>
              <w:rPr>
                <w:rFonts w:ascii="ＭＳ Ｐ明朝" w:eastAsia="ＭＳ Ｐ明朝" w:hAnsi="ＭＳ Ｐ明朝"/>
                <w:b/>
                <w:sz w:val="22"/>
              </w:rPr>
            </w:pPr>
            <w:r w:rsidRPr="00D81982">
              <w:rPr>
                <w:rFonts w:ascii="ＭＳ Ｐ明朝" w:eastAsia="ＭＳ Ｐ明朝" w:hAnsi="ＭＳ Ｐ明朝" w:hint="eastAsia"/>
                <w:b/>
                <w:sz w:val="22"/>
              </w:rPr>
              <w:t>統合</w:t>
            </w:r>
            <w:r w:rsidRPr="00D81982">
              <w:rPr>
                <w:rFonts w:ascii="ＭＳ Ｐ明朝" w:eastAsia="ＭＳ Ｐ明朝" w:hAnsi="ＭＳ Ｐ明朝"/>
                <w:b/>
                <w:sz w:val="22"/>
              </w:rPr>
              <w:t xml:space="preserve">CoC管理事業体認証　</w:t>
            </w:r>
          </w:p>
          <w:p w14:paraId="5554B04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序論</w:t>
            </w:r>
          </w:p>
          <w:p w14:paraId="2CFA6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本文書は</w:t>
            </w:r>
            <w:r w:rsidRPr="00D81982">
              <w:rPr>
                <w:rFonts w:ascii="ＭＳ Ｐ明朝" w:eastAsia="ＭＳ Ｐ明朝" w:hAnsi="ＭＳ Ｐ明朝"/>
                <w:sz w:val="22"/>
              </w:rPr>
              <w:t>SGEC附属文書2-8「統合CoC管理事業体の要件」の要求事項を満たす複数の事業拠点を有する統合CoC管理事業体を認証する認証機関に対する要求事項を定める。</w:t>
            </w:r>
          </w:p>
          <w:p w14:paraId="1E936833" w14:textId="77777777" w:rsidR="002D4939" w:rsidRPr="00D81982" w:rsidRDefault="002D4939" w:rsidP="002D4939">
            <w:pPr>
              <w:rPr>
                <w:rFonts w:ascii="ＭＳ Ｐ明朝" w:eastAsia="ＭＳ Ｐ明朝" w:hAnsi="ＭＳ Ｐ明朝"/>
                <w:sz w:val="22"/>
              </w:rPr>
            </w:pPr>
          </w:p>
          <w:p w14:paraId="18112D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１適用範囲</w:t>
            </w:r>
          </w:p>
          <w:p w14:paraId="661C3FF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CoC管理事業体の認証を行う認証機関に対する要求事項については、SGEC附属文書2-10</w:t>
            </w:r>
            <w:r w:rsidRPr="00D81982">
              <w:rPr>
                <w:rFonts w:ascii="ＭＳ Ｐ明朝" w:eastAsia="ＭＳ Ｐ明朝" w:hAnsi="ＭＳ Ｐ明朝" w:hint="eastAsia"/>
                <w:spacing w:val="-1"/>
                <w:sz w:val="22"/>
              </w:rPr>
              <w:t>「</w:t>
            </w:r>
            <w:r w:rsidRPr="00D81982">
              <w:rPr>
                <w:rFonts w:ascii="ＭＳ Ｐ明朝" w:eastAsia="ＭＳ Ｐ明朝" w:hAnsi="ＭＳ Ｐ明朝"/>
                <w:spacing w:val="-1"/>
                <w:sz w:val="22"/>
              </w:rPr>
              <w:t>SGEC・認証規格に基づく認証業務を行う</w:t>
            </w:r>
            <w:r w:rsidRPr="00D81982">
              <w:rPr>
                <w:rFonts w:ascii="ＭＳ Ｐ明朝" w:eastAsia="ＭＳ Ｐ明朝" w:hAnsi="ＭＳ Ｐ明朝" w:hint="eastAsia"/>
                <w:sz w:val="22"/>
              </w:rPr>
              <w:t>認証機関に関する要求事項」において規定するほか本文書の定めるところによる。</w:t>
            </w:r>
          </w:p>
          <w:p w14:paraId="64CF5A52" w14:textId="77777777" w:rsidR="002D4939" w:rsidRPr="00D81982" w:rsidRDefault="002D4939" w:rsidP="002D4939">
            <w:pPr>
              <w:ind w:firstLineChars="100" w:firstLine="220"/>
              <w:rPr>
                <w:rFonts w:ascii="ＭＳ Ｐ明朝" w:eastAsia="ＭＳ Ｐ明朝" w:hAnsi="ＭＳ Ｐ明朝"/>
                <w:sz w:val="22"/>
              </w:rPr>
            </w:pPr>
          </w:p>
          <w:p w14:paraId="01C8E95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 </w:t>
            </w:r>
            <w:r w:rsidRPr="00D81982">
              <w:rPr>
                <w:rFonts w:ascii="ＭＳ Ｐ明朝" w:eastAsia="ＭＳ Ｐ明朝" w:hAnsi="ＭＳ Ｐ明朝" w:cs="ＭＳ明朝" w:hint="eastAsia"/>
                <w:kern w:val="0"/>
                <w:sz w:val="22"/>
              </w:rPr>
              <w:t>認証機関に関する適格性基準</w:t>
            </w:r>
          </w:p>
          <w:p w14:paraId="13AC512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認証機関は、評価のプロセスを開始する前に、本文書と</w:t>
            </w:r>
            <w:r w:rsidRPr="00D81982">
              <w:rPr>
                <w:rFonts w:ascii="ＭＳ Ｐ明朝" w:eastAsia="ＭＳ Ｐ明朝" w:hAnsi="ＭＳ Ｐ明朝" w:cs="ＭＳ明朝"/>
                <w:kern w:val="0"/>
                <w:sz w:val="22"/>
              </w:rPr>
              <w:t>SGEC附属書2-8</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が規定する適格基準に関する情報を申請者に提供しなければならない。また、万一統合</w:t>
            </w:r>
            <w:r w:rsidRPr="00D81982">
              <w:rPr>
                <w:rFonts w:ascii="ＭＳ Ｐ明朝" w:eastAsia="ＭＳ Ｐ明朝" w:hAnsi="ＭＳ Ｐ明朝" w:cs="ＭＳ明朝"/>
                <w:kern w:val="0"/>
                <w:sz w:val="22"/>
              </w:rPr>
              <w:t>CoC管理事業体に関する適格基準が満たされない場合は、評価を継続することができない。評価のプロセスを開始する前に、認証機関はこれらの適格基準に</w:t>
            </w:r>
            <w:r w:rsidRPr="00D81982">
              <w:rPr>
                <w:rFonts w:ascii="ＭＳ Ｐ明朝" w:eastAsia="ＭＳ Ｐ明朝" w:hAnsi="ＭＳ Ｐ明朝" w:cs="ＭＳ明朝" w:hint="eastAsia"/>
                <w:kern w:val="0"/>
                <w:sz w:val="22"/>
              </w:rPr>
              <w:lastRenderedPageBreak/>
              <w:t>関する不適合が審査中に発覚した場合は、認証書が発行されないことを申請者に伝えなければならない。</w:t>
            </w:r>
          </w:p>
          <w:p w14:paraId="54B1EE88"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p>
          <w:p w14:paraId="4918AC1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2-1 </w:t>
            </w:r>
            <w:r w:rsidRPr="00D81982">
              <w:rPr>
                <w:rFonts w:ascii="ＭＳ Ｐ明朝" w:eastAsia="ＭＳ Ｐ明朝" w:hAnsi="ＭＳ Ｐ明朝" w:cs="ＭＳ明朝" w:hint="eastAsia"/>
                <w:kern w:val="0"/>
                <w:sz w:val="22"/>
              </w:rPr>
              <w:t>契約書のレビュー</w:t>
            </w:r>
          </w:p>
          <w:p w14:paraId="528E38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2-1-1 </w:t>
            </w:r>
            <w:r w:rsidRPr="00D81982">
              <w:rPr>
                <w:rFonts w:ascii="ＭＳ Ｐ明朝" w:eastAsia="ＭＳ Ｐ明朝" w:hAnsi="ＭＳ Ｐ明朝" w:cs="ＭＳ明朝" w:hint="eastAsia"/>
                <w:kern w:val="0"/>
                <w:sz w:val="22"/>
              </w:rPr>
              <w:t>認証機関の手順においては、当初の契約のレビューにより、認証の対象となる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の範囲に含まれる行為の複雑性と規模、及び</w:t>
            </w:r>
            <w:r w:rsidRPr="00D81982">
              <w:rPr>
                <w:rFonts w:ascii="ＭＳ Ｐ明朝" w:eastAsia="ＭＳ Ｐ明朝" w:hAnsi="ＭＳ Ｐ明朝" w:cs="ＭＳ明朝"/>
                <w:kern w:val="0"/>
                <w:sz w:val="22"/>
              </w:rPr>
              <w:t>SGEC附属文書2-10「Ⅲ.3.3」規定するサンプリング（以下同じ）のレベルを決定する根拠としての事業拠点間のあらゆる相違が確認されることを確実にしなければならない。</w:t>
            </w:r>
          </w:p>
          <w:p w14:paraId="3519AFE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57D4BD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2-1-2 </w:t>
            </w:r>
            <w:r w:rsidRPr="00D81982">
              <w:rPr>
                <w:rFonts w:ascii="ＭＳ Ｐ明朝" w:eastAsia="ＭＳ Ｐ明朝" w:hAnsi="ＭＳ Ｐ明朝" w:cs="ＭＳ明朝" w:hint="eastAsia"/>
                <w:kern w:val="0"/>
                <w:sz w:val="22"/>
              </w:rPr>
              <w:t>認証機関は、認証を遂行する上で契約上の相手方である申請者の本部機能を確認しなければならない。契約の合意は、認証機関による申請者のすべての事業拠点における認証活動を可能とするものでなければならない。</w:t>
            </w:r>
          </w:p>
          <w:p w14:paraId="22D34FA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447C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ＭＳ明朝" w:hint="eastAsia"/>
                <w:kern w:val="0"/>
                <w:sz w:val="22"/>
              </w:rPr>
              <w:t>認証機関は、個々のケース毎に、申請者の事業拠点について同じ方法を適用して</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の実行が出来る同じ原材料のフローをどこまで有しているかについて分析しなければならない。申請者に含まれる事業拠点の類似性は、サンプリングの手順を適用する際に考慮されなければならない。</w:t>
            </w:r>
          </w:p>
          <w:p w14:paraId="7C62B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EF8CE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2-1-4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6AFC751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240B9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6BDD171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2-2-1 </w:t>
            </w:r>
            <w:r w:rsidRPr="00D81982">
              <w:rPr>
                <w:rFonts w:ascii="ＭＳ Ｐ明朝" w:eastAsia="ＭＳ Ｐ明朝" w:hAnsi="ＭＳ Ｐ明朝" w:cs="ＭＳ明朝" w:hint="eastAsia"/>
                <w:kern w:val="0"/>
                <w:sz w:val="22"/>
              </w:rPr>
              <w:t>認証機関は、統合</w:t>
            </w:r>
            <w:r w:rsidRPr="00D81982">
              <w:rPr>
                <w:rFonts w:ascii="ＭＳ Ｐ明朝" w:eastAsia="ＭＳ Ｐ明朝" w:hAnsi="ＭＳ Ｐ明朝" w:cs="ＭＳ明朝"/>
                <w:kern w:val="0"/>
                <w:sz w:val="22"/>
              </w:rPr>
              <w:t>CoC管理事業体の審査を処理するための手順を文書化しなければならない。文書化、記録のレビュー、現場審査などを含む審査手順について、認証機関は、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の要求事項が実際に全事業拠点にわたって適用され、また、</w:t>
            </w:r>
            <w:r w:rsidRPr="00D81982">
              <w:rPr>
                <w:rFonts w:ascii="ＭＳ Ｐ明朝" w:eastAsia="ＭＳ Ｐ明朝" w:hAnsi="ＭＳ Ｐ明朝"/>
                <w:sz w:val="22"/>
              </w:rPr>
              <w:t>SGEC附属文書2-8</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規格のすべての基準が順守されていることを確認する方法を確立しなければならない。</w:t>
            </w:r>
          </w:p>
          <w:p w14:paraId="1BCB9D9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D6A0B7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2-2-2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1846AB0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A1ADFA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24034D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2-3-1 </w:t>
            </w:r>
            <w:r w:rsidRPr="00D81982">
              <w:rPr>
                <w:rFonts w:ascii="ＭＳ Ｐ明朝" w:eastAsia="ＭＳ Ｐ明朝" w:hAnsi="ＭＳ Ｐ明朝" w:cs="Arial" w:hint="eastAsia"/>
                <w:kern w:val="0"/>
                <w:sz w:val="22"/>
              </w:rPr>
              <w:t>統合</w:t>
            </w:r>
            <w:r w:rsidRPr="00D81982">
              <w:rPr>
                <w:rFonts w:ascii="ＭＳ Ｐ明朝" w:eastAsia="ＭＳ Ｐ明朝" w:hAnsi="ＭＳ Ｐ明朝" w:cs="Arial"/>
                <w:kern w:val="0"/>
                <w:sz w:val="22"/>
              </w:rPr>
              <w:t>CoC管理事業体の</w:t>
            </w:r>
            <w:r w:rsidRPr="00D81982">
              <w:rPr>
                <w:rFonts w:ascii="ＭＳ Ｐ明朝" w:eastAsia="ＭＳ Ｐ明朝" w:hAnsi="ＭＳ Ｐ明朝" w:cs="ＭＳ明朝" w:hint="eastAsia"/>
                <w:kern w:val="0"/>
                <w:sz w:val="22"/>
              </w:rPr>
              <w:t>申請者の内部監査または認証機関の審査によって、いずれかの事業拠点における不適合が発見された場合は、その他の事業拠点が受ける影響について判断するための調査を実行しなければならない。それ故、認証機関は、当該不適合がすべての事業拠点に影響し当該申請人の</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全般的な不具合をもたらすものであるかどうかを判断するために、申請者に対しその不適合のレビューを要求しなければならない。もし、当該不適合が申請者の</w:t>
            </w:r>
            <w:r w:rsidRPr="00D81982">
              <w:rPr>
                <w:rFonts w:ascii="ＭＳ Ｐ明朝" w:eastAsia="ＭＳ Ｐ明朝" w:hAnsi="ＭＳ Ｐ明朝" w:cs="ＭＳ明朝"/>
                <w:kern w:val="0"/>
                <w:sz w:val="22"/>
              </w:rPr>
              <w:t>CoC全般の不具合をもたらすものであると判断された場合は、是正行為が本部および個々の事業拠点においても実行されなければならない。万一、そうではないと判断された場合は、申請者は認証機関に対しそのフォローアップに制限付けをする正当な理由を示すことが可能でなければならない。</w:t>
            </w:r>
          </w:p>
          <w:p w14:paraId="2DB6AD6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5427CBA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2-3-2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15BD4B3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9FC677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2-3-3 </w:t>
            </w:r>
            <w:r w:rsidRPr="00D81982">
              <w:rPr>
                <w:rFonts w:ascii="ＭＳ Ｐ明朝" w:eastAsia="ＭＳ Ｐ明朝" w:hAnsi="ＭＳ Ｐ明朝" w:cs="ＭＳ明朝" w:hint="eastAsia"/>
                <w:kern w:val="0"/>
                <w:sz w:val="22"/>
              </w:rPr>
              <w:t>決定のプロセスにおいていずれかの事業拠点に不適合があった場合、認証機関は、十分な是正処置が取られるまでの間、統合</w:t>
            </w:r>
            <w:r w:rsidRPr="00D81982">
              <w:rPr>
                <w:rFonts w:ascii="ＭＳ Ｐ明朝" w:eastAsia="ＭＳ Ｐ明朝" w:hAnsi="ＭＳ Ｐ明朝" w:cs="ＭＳ明朝"/>
                <w:kern w:val="0"/>
                <w:sz w:val="22"/>
              </w:rPr>
              <w:t>CoC管理事業体申請者全体に対する認証を授与することができない。</w:t>
            </w:r>
          </w:p>
          <w:p w14:paraId="031AD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6DDF9E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事業拠点における不適合の存在によって起きた障害の解決を目的として、当該申請者が認証プロセスの期間中に問題を有する事業拠点を認証の対象から除外することを要求した場合、これを認めることはできない。</w:t>
            </w:r>
          </w:p>
          <w:p w14:paraId="7CC80F9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20A34E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7C9D165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2-4-1 </w:t>
            </w:r>
            <w:r w:rsidRPr="00D81982">
              <w:rPr>
                <w:rFonts w:ascii="ＭＳ Ｐ明朝" w:eastAsia="ＭＳ Ｐ明朝" w:hAnsi="ＭＳ Ｐ明朝" w:cs="ＭＳ明朝" w:hint="eastAsia"/>
                <w:kern w:val="0"/>
                <w:sz w:val="22"/>
              </w:rPr>
              <w:t>認証書は申請者の本部の名称と住所宛てに１通発行しなければならない。認証書に関連するすべての事業拠点のリストは、認証書上、関係附属書又は認証書上に言及するその他の形式に基づき作成されなければならない。認証書上の適用範囲又はその他の言及は、認証された規格がリスト上の事業拠点のネットワークによって実行されていることを明確にしなければならない。もし個々の事業拠点が異なる認証生産物の管理（</w:t>
            </w:r>
            <w:r w:rsidRPr="00D81982">
              <w:rPr>
                <w:rFonts w:ascii="ＭＳ Ｐ明朝" w:eastAsia="ＭＳ Ｐ明朝" w:hAnsi="ＭＳ Ｐ明朝" w:cs="Arial"/>
                <w:kern w:val="0"/>
                <w:sz w:val="22"/>
              </w:rPr>
              <w:t>CoC</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の方式や原材料の由来に関する定義を適用する場合は、該当する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規格が適用されたことを認証書上、又は個々の事業拠点に関する附属書上に明示しなければならない。</w:t>
            </w:r>
          </w:p>
          <w:p w14:paraId="316E712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4F6C5F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2-4-2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）は、原認証書と同様の適用範囲、またはその適用範囲の子（支）適用範囲（</w:t>
            </w:r>
            <w:r w:rsidRPr="00D81982">
              <w:rPr>
                <w:rFonts w:ascii="ＭＳ Ｐ明朝" w:eastAsia="ＭＳ Ｐ明朝" w:hAnsi="ＭＳ Ｐ明朝" w:cstheme="majorHAnsi"/>
                <w:kern w:val="0"/>
                <w:sz w:val="22"/>
              </w:rPr>
              <w:t>sub-scope</w:t>
            </w:r>
            <w:r w:rsidRPr="00D81982">
              <w:rPr>
                <w:rFonts w:ascii="ＭＳ Ｐ明朝" w:eastAsia="ＭＳ Ｐ明朝" w:hAnsi="ＭＳ Ｐ明朝" w:cs="ＭＳ明朝" w:hint="eastAsia"/>
                <w:kern w:val="0"/>
                <w:sz w:val="22"/>
              </w:rPr>
              <w:t>）を対象とし、さらに原認証書への明確な言及があれば、発行することが可能である。</w:t>
            </w:r>
          </w:p>
          <w:p w14:paraId="3A14AF4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2-4-3 </w:t>
            </w:r>
            <w:r w:rsidRPr="00D81982">
              <w:rPr>
                <w:rFonts w:ascii="ＭＳ Ｐ明朝" w:eastAsia="ＭＳ Ｐ明朝" w:hAnsi="ＭＳ Ｐ明朝" w:cs="ＭＳ明朝" w:hint="eastAsia"/>
                <w:kern w:val="0"/>
                <w:sz w:val="22"/>
              </w:rPr>
              <w:t>本部又は事業拠点が認証書の維持に必要な規格を満たさない場合、当該認証書は全体的に無効となる。（前記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4695130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2-4-4 </w:t>
            </w:r>
            <w:r w:rsidRPr="00D81982">
              <w:rPr>
                <w:rFonts w:ascii="ＭＳ Ｐ明朝" w:eastAsia="ＭＳ Ｐ明朝" w:hAnsi="ＭＳ Ｐ明朝" w:cs="ＭＳ明朝" w:hint="eastAsia"/>
                <w:kern w:val="0"/>
                <w:sz w:val="22"/>
              </w:rPr>
              <w:t>事業拠点のリストは、認証機関によって最新状態に更新されていなければならない。このために、認証機関は、統合</w:t>
            </w:r>
            <w:r w:rsidRPr="00D81982">
              <w:rPr>
                <w:rFonts w:ascii="ＭＳ Ｐ明朝" w:eastAsia="ＭＳ Ｐ明朝" w:hAnsi="ＭＳ Ｐ明朝" w:cs="ＭＳ明朝"/>
                <w:kern w:val="0"/>
                <w:sz w:val="22"/>
              </w:rPr>
              <w:t>CoC管理事業体に対し、事業拠点の閉鎖、開設又は行為内容の変更などに関する情報の伝達を要求しなければならない。その様な情報の通達がない場合は、認証書の不正使用と見做され、認証機関は手順に従ってしかるべき措置を取らなければならない。</w:t>
            </w:r>
          </w:p>
          <w:p w14:paraId="6007E46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9D172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2-4-5 </w:t>
            </w:r>
            <w:r w:rsidRPr="00D81982">
              <w:rPr>
                <w:rFonts w:ascii="ＭＳ Ｐ明朝" w:eastAsia="ＭＳ Ｐ明朝" w:hAnsi="ＭＳ Ｐ明朝" w:cs="ＭＳ明朝" w:hint="eastAsia"/>
                <w:kern w:val="0"/>
                <w:sz w:val="22"/>
              </w:rPr>
              <w:t>監査又は再評価の結果として既存の認証書に事業拠点を追加することは可能である。認証機関は新しい事業拠点の追加に関する手順を有していなければならない。</w:t>
            </w:r>
          </w:p>
          <w:p w14:paraId="63252540"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注意書：特別の業務遂行を目的に組織が建造した一時的な事業拠点は、統合</w:t>
            </w:r>
            <w:r w:rsidRPr="00D81982">
              <w:rPr>
                <w:rFonts w:ascii="ＭＳ Ｐ明朝" w:eastAsia="ＭＳ Ｐ明朝" w:hAnsi="ＭＳ Ｐ明朝" w:cs="ＭＳ明朝"/>
                <w:kern w:val="0"/>
                <w:sz w:val="22"/>
              </w:rPr>
              <w:t>CoC管理事業体の業務の一部として扱うことはできない。現地審査のサンプリングは、あくまでも</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認証の対象である恒常的な事業拠点による行為の確認を目的とするものであり、前記のような一時的な事業拠点において実行された行為を対象にするものではない。即ち、統合</w:t>
            </w:r>
            <w:r w:rsidRPr="00D81982">
              <w:rPr>
                <w:rFonts w:ascii="ＭＳ Ｐ明朝" w:eastAsia="ＭＳ Ｐ明朝" w:hAnsi="ＭＳ Ｐ明朝" w:cs="ＭＳ明朝"/>
                <w:kern w:val="0"/>
                <w:sz w:val="22"/>
              </w:rPr>
              <w:t>CoC管理事業体認証は、一時的なサイト自体を認証するものではない。</w:t>
            </w:r>
          </w:p>
          <w:p w14:paraId="2312FCC4" w14:textId="1607CF42" w:rsidR="002D4939" w:rsidRPr="00D81982" w:rsidRDefault="002D4939" w:rsidP="002D4939">
            <w:pPr>
              <w:rPr>
                <w:rFonts w:ascii="ＭＳ Ｐ明朝" w:eastAsia="ＭＳ Ｐ明朝" w:hAnsi="ＭＳ Ｐ明朝" w:cs="ＭＳ明朝"/>
                <w:kern w:val="0"/>
                <w:sz w:val="22"/>
              </w:rPr>
            </w:pPr>
          </w:p>
          <w:p w14:paraId="44A6D2FF" w14:textId="4EF94712" w:rsidR="00E009BC" w:rsidRPr="00D81982" w:rsidRDefault="00E009BC" w:rsidP="002D4939">
            <w:pPr>
              <w:rPr>
                <w:rFonts w:ascii="ＭＳ Ｐ明朝" w:eastAsia="ＭＳ Ｐ明朝" w:hAnsi="ＭＳ Ｐ明朝" w:cs="ＭＳ明朝"/>
                <w:kern w:val="0"/>
                <w:sz w:val="22"/>
              </w:rPr>
            </w:pPr>
          </w:p>
          <w:p w14:paraId="792ABB5B" w14:textId="77629A46" w:rsidR="00E009BC" w:rsidRPr="00D81982" w:rsidRDefault="00E009BC" w:rsidP="002D4939">
            <w:pPr>
              <w:rPr>
                <w:rFonts w:ascii="ＭＳ Ｐ明朝" w:eastAsia="ＭＳ Ｐ明朝" w:hAnsi="ＭＳ Ｐ明朝" w:cs="ＭＳ明朝"/>
                <w:kern w:val="0"/>
                <w:sz w:val="22"/>
              </w:rPr>
            </w:pPr>
          </w:p>
          <w:p w14:paraId="1CC57853" w14:textId="77777777" w:rsidR="00E009BC" w:rsidRPr="00D81982" w:rsidRDefault="00E009BC" w:rsidP="002D4939">
            <w:pPr>
              <w:rPr>
                <w:rFonts w:ascii="ＭＳ Ｐ明朝" w:eastAsia="ＭＳ Ｐ明朝" w:hAnsi="ＭＳ Ｐ明朝" w:cs="ＭＳ明朝"/>
                <w:kern w:val="0"/>
                <w:sz w:val="22"/>
              </w:rPr>
            </w:pPr>
          </w:p>
          <w:p w14:paraId="2A77AFF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3</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審査時間</w:t>
            </w:r>
          </w:p>
          <w:p w14:paraId="4CA74D0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認証機関は、審査時間の割り当てに関する全体的な方針に関して、統合</w:t>
            </w:r>
            <w:r w:rsidRPr="00D81982">
              <w:rPr>
                <w:rFonts w:ascii="ＭＳ Ｐ明朝" w:eastAsia="ＭＳ Ｐ明朝" w:hAnsi="ＭＳ Ｐ明朝" w:cs="ＭＳ明朝"/>
                <w:kern w:val="0"/>
                <w:sz w:val="22"/>
              </w:rPr>
              <w:t>CoC管理事業体の審査に費やす時間の正当な理由を示すことが可能でなければならない。</w:t>
            </w:r>
          </w:p>
          <w:p w14:paraId="494226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初回審査、定期審査及び更新審査の一環として個別事業拠点ごとに費やす最低限の審査時間は、</w:t>
            </w:r>
            <w:r w:rsidRPr="00D81982">
              <w:rPr>
                <w:rFonts w:ascii="ＭＳ Ｐ明朝" w:eastAsia="ＭＳ Ｐ明朝" w:hAnsi="ＭＳ Ｐ明朝" w:cs="ＭＳ明朝"/>
                <w:kern w:val="0"/>
                <w:sz w:val="22"/>
              </w:rPr>
              <w:t>SGEC附属文書2-10「Ⅲ.3.2.2」項の定める初回審査と同様である。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規格の要求事項のうち、本部でのみ審査される項目で事業拠点に関連しないものを考慮して省略することは可能である。</w:t>
            </w:r>
          </w:p>
          <w:p w14:paraId="09C1A3D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 </w:t>
            </w:r>
            <w:r w:rsidRPr="00D81982">
              <w:rPr>
                <w:rFonts w:ascii="ＭＳ Ｐ明朝" w:eastAsia="ＭＳ Ｐ明朝" w:hAnsi="ＭＳ Ｐ明朝" w:cs="ＭＳ明朝" w:hint="eastAsia"/>
                <w:kern w:val="0"/>
                <w:sz w:val="22"/>
              </w:rPr>
              <w:t>本部については、審査される項目を省略することは許容されない。</w:t>
            </w:r>
          </w:p>
          <w:p w14:paraId="64B732FD" w14:textId="77777777" w:rsidR="002D4939" w:rsidRPr="00D81982" w:rsidRDefault="002D4939" w:rsidP="002D4939">
            <w:pPr>
              <w:rPr>
                <w:rFonts w:ascii="ＭＳ Ｐ明朝" w:eastAsia="ＭＳ Ｐ明朝" w:hAnsi="ＭＳ Ｐ明朝" w:cs="ＭＳ明朝"/>
                <w:kern w:val="0"/>
                <w:sz w:val="22"/>
              </w:rPr>
            </w:pPr>
          </w:p>
          <w:p w14:paraId="632C03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2A8E4A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2016年１月１日から施行する。</w:t>
            </w:r>
          </w:p>
          <w:p w14:paraId="2FDCEC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979BB27" w14:textId="77777777" w:rsidR="002D4939" w:rsidRPr="00D81982" w:rsidRDefault="002D4939" w:rsidP="002D4939">
            <w:pPr>
              <w:rPr>
                <w:rFonts w:ascii="ＭＳ Ｐ明朝" w:eastAsia="ＭＳ Ｐ明朝" w:hAnsi="ＭＳ Ｐ明朝"/>
                <w:sz w:val="22"/>
              </w:rPr>
            </w:pPr>
          </w:p>
          <w:p w14:paraId="5E0DA174" w14:textId="77777777" w:rsidR="002D4939" w:rsidRPr="00D81982" w:rsidRDefault="002D4939" w:rsidP="002D4939">
            <w:pPr>
              <w:rPr>
                <w:rFonts w:ascii="ＭＳ Ｐ明朝" w:eastAsia="ＭＳ Ｐ明朝" w:hAnsi="ＭＳ Ｐ明朝"/>
                <w:sz w:val="22"/>
              </w:rPr>
            </w:pPr>
          </w:p>
          <w:p w14:paraId="4BF7DA9F" w14:textId="77777777" w:rsidR="002D4939" w:rsidRPr="00D81982" w:rsidRDefault="002D4939" w:rsidP="002D4939">
            <w:pPr>
              <w:rPr>
                <w:rFonts w:ascii="ＭＳ Ｐ明朝" w:eastAsia="ＭＳ Ｐ明朝" w:hAnsi="ＭＳ Ｐ明朝"/>
                <w:sz w:val="22"/>
              </w:rPr>
            </w:pPr>
          </w:p>
          <w:p w14:paraId="7E8AECC9" w14:textId="77777777" w:rsidR="002D4939" w:rsidRPr="00D81982" w:rsidRDefault="002D4939" w:rsidP="002D4939">
            <w:pPr>
              <w:rPr>
                <w:rFonts w:ascii="ＭＳ Ｐ明朝" w:eastAsia="ＭＳ Ｐ明朝" w:hAnsi="ＭＳ Ｐ明朝"/>
                <w:sz w:val="22"/>
              </w:rPr>
            </w:pPr>
          </w:p>
          <w:p w14:paraId="32AAD1D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45EAB7A" w14:textId="77777777" w:rsidR="002D4939" w:rsidRPr="00E90E5B" w:rsidRDefault="002D4939" w:rsidP="002D4939">
            <w:pPr>
              <w:widowControl/>
              <w:jc w:val="left"/>
              <w:rPr>
                <w:rFonts w:ascii="ＭＳ Ｐ明朝" w:eastAsia="ＭＳ Ｐ明朝" w:hAnsi="ＭＳ Ｐ明朝"/>
                <w:sz w:val="22"/>
              </w:rPr>
            </w:pPr>
          </w:p>
          <w:p w14:paraId="69722070" w14:textId="77777777" w:rsidR="002D4939" w:rsidRPr="00D81982" w:rsidRDefault="002D4939" w:rsidP="002D4939">
            <w:pPr>
              <w:rPr>
                <w:rFonts w:ascii="ＭＳ Ｐ明朝" w:eastAsia="ＭＳ Ｐ明朝" w:hAnsi="ＭＳ Ｐ明朝"/>
                <w:sz w:val="22"/>
              </w:rPr>
            </w:pPr>
          </w:p>
          <w:p w14:paraId="5A5360CC" w14:textId="77777777" w:rsidR="002D4939" w:rsidRPr="00D81982" w:rsidRDefault="002D4939" w:rsidP="002D4939">
            <w:pPr>
              <w:rPr>
                <w:rFonts w:ascii="ＭＳ Ｐ明朝" w:eastAsia="ＭＳ Ｐ明朝" w:hAnsi="ＭＳ Ｐ明朝"/>
                <w:sz w:val="22"/>
              </w:rPr>
            </w:pPr>
          </w:p>
          <w:p w14:paraId="4BB55277" w14:textId="5BBDBFA3" w:rsidR="002D4939" w:rsidRPr="00D81982" w:rsidRDefault="002D4939" w:rsidP="002D4939">
            <w:pPr>
              <w:rPr>
                <w:rFonts w:ascii="ＭＳ Ｐ明朝" w:eastAsia="ＭＳ Ｐ明朝" w:hAnsi="ＭＳ Ｐ明朝"/>
                <w:sz w:val="22"/>
              </w:rPr>
            </w:pPr>
          </w:p>
          <w:p w14:paraId="196DC46E" w14:textId="23157F3D" w:rsidR="002D4939" w:rsidRPr="00D81982" w:rsidRDefault="002D4939" w:rsidP="002D4939">
            <w:pPr>
              <w:rPr>
                <w:rFonts w:ascii="ＭＳ Ｐ明朝" w:eastAsia="ＭＳ Ｐ明朝" w:hAnsi="ＭＳ Ｐ明朝"/>
                <w:sz w:val="22"/>
              </w:rPr>
            </w:pPr>
          </w:p>
          <w:p w14:paraId="0ABF0162" w14:textId="5CA4C53F" w:rsidR="002D4939" w:rsidRPr="00D81982" w:rsidRDefault="002D4939" w:rsidP="002D4939">
            <w:pPr>
              <w:rPr>
                <w:rFonts w:ascii="ＭＳ Ｐ明朝" w:eastAsia="ＭＳ Ｐ明朝" w:hAnsi="ＭＳ Ｐ明朝"/>
                <w:sz w:val="22"/>
              </w:rPr>
            </w:pPr>
          </w:p>
          <w:p w14:paraId="382FE804" w14:textId="20E4AB09" w:rsidR="002D4939" w:rsidRPr="00D81982" w:rsidRDefault="002D4939" w:rsidP="002D4939">
            <w:pPr>
              <w:rPr>
                <w:rFonts w:ascii="ＭＳ Ｐ明朝" w:eastAsia="ＭＳ Ｐ明朝" w:hAnsi="ＭＳ Ｐ明朝"/>
                <w:sz w:val="22"/>
              </w:rPr>
            </w:pPr>
          </w:p>
          <w:p w14:paraId="7F8239FA" w14:textId="41F7377D" w:rsidR="002D4939" w:rsidRPr="00D81982" w:rsidRDefault="002D4939" w:rsidP="002D4939">
            <w:pPr>
              <w:rPr>
                <w:rFonts w:ascii="ＭＳ Ｐ明朝" w:eastAsia="ＭＳ Ｐ明朝" w:hAnsi="ＭＳ Ｐ明朝"/>
                <w:sz w:val="22"/>
              </w:rPr>
            </w:pPr>
          </w:p>
          <w:p w14:paraId="44188011" w14:textId="7AF5D4DA" w:rsidR="002D4939" w:rsidRPr="00D81982" w:rsidRDefault="002D4939" w:rsidP="002D4939">
            <w:pPr>
              <w:rPr>
                <w:rFonts w:ascii="ＭＳ Ｐ明朝" w:eastAsia="ＭＳ Ｐ明朝" w:hAnsi="ＭＳ Ｐ明朝"/>
                <w:sz w:val="22"/>
              </w:rPr>
            </w:pPr>
          </w:p>
          <w:p w14:paraId="43F3B6BE" w14:textId="77B66120" w:rsidR="002D4939" w:rsidRPr="00D81982" w:rsidRDefault="002D4939" w:rsidP="002D4939">
            <w:pPr>
              <w:rPr>
                <w:rFonts w:ascii="ＭＳ Ｐ明朝" w:eastAsia="ＭＳ Ｐ明朝" w:hAnsi="ＭＳ Ｐ明朝"/>
                <w:sz w:val="22"/>
              </w:rPr>
            </w:pPr>
          </w:p>
          <w:p w14:paraId="2AB8FB1E" w14:textId="1586765B" w:rsidR="002D4939" w:rsidRPr="00D81982" w:rsidRDefault="002D4939" w:rsidP="002D4939">
            <w:pPr>
              <w:rPr>
                <w:rFonts w:ascii="ＭＳ Ｐ明朝" w:eastAsia="ＭＳ Ｐ明朝" w:hAnsi="ＭＳ Ｐ明朝"/>
                <w:sz w:val="22"/>
              </w:rPr>
            </w:pPr>
          </w:p>
          <w:p w14:paraId="62774D55" w14:textId="15DEB2A3" w:rsidR="002D4939" w:rsidRPr="00D81982" w:rsidRDefault="002D4939" w:rsidP="002D4939">
            <w:pPr>
              <w:rPr>
                <w:rFonts w:ascii="ＭＳ Ｐ明朝" w:eastAsia="ＭＳ Ｐ明朝" w:hAnsi="ＭＳ Ｐ明朝"/>
                <w:sz w:val="22"/>
              </w:rPr>
            </w:pPr>
          </w:p>
          <w:p w14:paraId="1B77DB41" w14:textId="6022FD64" w:rsidR="002D4939" w:rsidRPr="00D81982" w:rsidRDefault="002D4939" w:rsidP="002D4939">
            <w:pPr>
              <w:rPr>
                <w:rFonts w:ascii="ＭＳ Ｐ明朝" w:eastAsia="ＭＳ Ｐ明朝" w:hAnsi="ＭＳ Ｐ明朝"/>
                <w:sz w:val="22"/>
              </w:rPr>
            </w:pPr>
          </w:p>
          <w:p w14:paraId="395FC8AF" w14:textId="2AA2B5DF" w:rsidR="002D4939" w:rsidRPr="00D81982" w:rsidRDefault="002D4939" w:rsidP="002D4939">
            <w:pPr>
              <w:rPr>
                <w:rFonts w:ascii="ＭＳ Ｐ明朝" w:eastAsia="ＭＳ Ｐ明朝" w:hAnsi="ＭＳ Ｐ明朝"/>
                <w:sz w:val="22"/>
              </w:rPr>
            </w:pPr>
          </w:p>
          <w:p w14:paraId="3F27ECC0" w14:textId="79B25930" w:rsidR="002D4939" w:rsidRPr="00D81982" w:rsidRDefault="002D4939" w:rsidP="002D4939">
            <w:pPr>
              <w:rPr>
                <w:rFonts w:ascii="ＭＳ Ｐ明朝" w:eastAsia="ＭＳ Ｐ明朝" w:hAnsi="ＭＳ Ｐ明朝"/>
                <w:sz w:val="22"/>
              </w:rPr>
            </w:pPr>
          </w:p>
          <w:p w14:paraId="4A1485AA" w14:textId="1058B516" w:rsidR="002D4939" w:rsidRPr="00D81982" w:rsidRDefault="002D4939" w:rsidP="002D4939">
            <w:pPr>
              <w:rPr>
                <w:rFonts w:ascii="ＭＳ Ｐ明朝" w:eastAsia="ＭＳ Ｐ明朝" w:hAnsi="ＭＳ Ｐ明朝"/>
                <w:sz w:val="22"/>
              </w:rPr>
            </w:pPr>
          </w:p>
          <w:p w14:paraId="3627B6CE" w14:textId="2C9CBDF3" w:rsidR="002D4939" w:rsidRPr="00D81982" w:rsidRDefault="002D4939" w:rsidP="002D4939">
            <w:pPr>
              <w:rPr>
                <w:rFonts w:ascii="ＭＳ Ｐ明朝" w:eastAsia="ＭＳ Ｐ明朝" w:hAnsi="ＭＳ Ｐ明朝"/>
                <w:sz w:val="22"/>
              </w:rPr>
            </w:pPr>
          </w:p>
          <w:p w14:paraId="142FE733" w14:textId="0CC553CA" w:rsidR="002D4939" w:rsidRPr="00D81982" w:rsidRDefault="002D4939" w:rsidP="002D4939">
            <w:pPr>
              <w:rPr>
                <w:rFonts w:ascii="ＭＳ Ｐ明朝" w:eastAsia="ＭＳ Ｐ明朝" w:hAnsi="ＭＳ Ｐ明朝"/>
                <w:sz w:val="22"/>
              </w:rPr>
            </w:pPr>
          </w:p>
          <w:p w14:paraId="092C3212" w14:textId="7F898D2A" w:rsidR="002D4939" w:rsidRPr="00D81982" w:rsidRDefault="002D4939" w:rsidP="002D4939">
            <w:pPr>
              <w:rPr>
                <w:rFonts w:ascii="ＭＳ Ｐ明朝" w:eastAsia="ＭＳ Ｐ明朝" w:hAnsi="ＭＳ Ｐ明朝"/>
                <w:sz w:val="22"/>
              </w:rPr>
            </w:pPr>
          </w:p>
          <w:p w14:paraId="5AF9800A" w14:textId="30B1DC2C" w:rsidR="002D4939" w:rsidRPr="00D81982" w:rsidRDefault="002D4939" w:rsidP="002D4939">
            <w:pPr>
              <w:rPr>
                <w:rFonts w:ascii="ＭＳ Ｐ明朝" w:eastAsia="ＭＳ Ｐ明朝" w:hAnsi="ＭＳ Ｐ明朝"/>
                <w:sz w:val="22"/>
              </w:rPr>
            </w:pPr>
          </w:p>
          <w:p w14:paraId="325843F9" w14:textId="7F3485F0" w:rsidR="002D4939" w:rsidRPr="00D81982" w:rsidRDefault="002D4939" w:rsidP="002D4939">
            <w:pPr>
              <w:rPr>
                <w:rFonts w:ascii="ＭＳ Ｐ明朝" w:eastAsia="ＭＳ Ｐ明朝" w:hAnsi="ＭＳ Ｐ明朝"/>
                <w:sz w:val="22"/>
              </w:rPr>
            </w:pPr>
          </w:p>
          <w:p w14:paraId="1D034A44" w14:textId="2244D2C5" w:rsidR="002D4939" w:rsidRPr="00D81982" w:rsidRDefault="002D4939" w:rsidP="002D4939">
            <w:pPr>
              <w:rPr>
                <w:rFonts w:ascii="ＭＳ Ｐ明朝" w:eastAsia="ＭＳ Ｐ明朝" w:hAnsi="ＭＳ Ｐ明朝"/>
                <w:sz w:val="22"/>
              </w:rPr>
            </w:pPr>
          </w:p>
          <w:p w14:paraId="45568EA8" w14:textId="24AB9AA0" w:rsidR="002D4939" w:rsidRPr="00D81982" w:rsidRDefault="002D4939" w:rsidP="002D4939">
            <w:pPr>
              <w:rPr>
                <w:rFonts w:ascii="ＭＳ Ｐ明朝" w:eastAsia="ＭＳ Ｐ明朝" w:hAnsi="ＭＳ Ｐ明朝"/>
                <w:sz w:val="22"/>
              </w:rPr>
            </w:pPr>
          </w:p>
          <w:p w14:paraId="6657AC90" w14:textId="4C83F23E" w:rsidR="002D4939" w:rsidRPr="00D81982" w:rsidRDefault="002D4939" w:rsidP="002D4939">
            <w:pPr>
              <w:rPr>
                <w:rFonts w:ascii="ＭＳ Ｐ明朝" w:eastAsia="ＭＳ Ｐ明朝" w:hAnsi="ＭＳ Ｐ明朝"/>
                <w:sz w:val="22"/>
              </w:rPr>
            </w:pPr>
          </w:p>
          <w:p w14:paraId="7CF11DDF" w14:textId="4913DCB0" w:rsidR="002D4939" w:rsidRPr="00D81982" w:rsidRDefault="002D4939" w:rsidP="002D4939">
            <w:pPr>
              <w:rPr>
                <w:rFonts w:ascii="ＭＳ Ｐ明朝" w:eastAsia="ＭＳ Ｐ明朝" w:hAnsi="ＭＳ Ｐ明朝"/>
                <w:sz w:val="22"/>
              </w:rPr>
            </w:pPr>
          </w:p>
          <w:p w14:paraId="1A061C57" w14:textId="7779E542" w:rsidR="002D4939" w:rsidRPr="00D81982" w:rsidRDefault="002D4939" w:rsidP="002D4939">
            <w:pPr>
              <w:rPr>
                <w:rFonts w:ascii="ＭＳ Ｐ明朝" w:eastAsia="ＭＳ Ｐ明朝" w:hAnsi="ＭＳ Ｐ明朝"/>
                <w:sz w:val="22"/>
              </w:rPr>
            </w:pPr>
          </w:p>
          <w:p w14:paraId="1A5D02E6" w14:textId="7D44F703" w:rsidR="002D4939" w:rsidRPr="00D81982" w:rsidRDefault="002D4939" w:rsidP="002D4939">
            <w:pPr>
              <w:rPr>
                <w:rFonts w:ascii="ＭＳ Ｐ明朝" w:eastAsia="ＭＳ Ｐ明朝" w:hAnsi="ＭＳ Ｐ明朝"/>
                <w:sz w:val="22"/>
              </w:rPr>
            </w:pPr>
          </w:p>
          <w:p w14:paraId="59C5168A" w14:textId="78FE8E10" w:rsidR="002D4939" w:rsidRPr="00D81982" w:rsidRDefault="002D4939" w:rsidP="002D4939">
            <w:pPr>
              <w:rPr>
                <w:rFonts w:ascii="ＭＳ Ｐ明朝" w:eastAsia="ＭＳ Ｐ明朝" w:hAnsi="ＭＳ Ｐ明朝"/>
                <w:sz w:val="22"/>
              </w:rPr>
            </w:pPr>
          </w:p>
          <w:p w14:paraId="589CE529" w14:textId="16103EB9" w:rsidR="002D4939" w:rsidRPr="00D81982" w:rsidRDefault="002D4939" w:rsidP="002D4939">
            <w:pPr>
              <w:rPr>
                <w:rFonts w:ascii="ＭＳ Ｐ明朝" w:eastAsia="ＭＳ Ｐ明朝" w:hAnsi="ＭＳ Ｐ明朝"/>
                <w:sz w:val="22"/>
              </w:rPr>
            </w:pPr>
          </w:p>
          <w:p w14:paraId="0842F71B" w14:textId="0C0E8D9F" w:rsidR="002D4939" w:rsidRPr="00D81982" w:rsidRDefault="002D4939" w:rsidP="002D4939">
            <w:pPr>
              <w:rPr>
                <w:rFonts w:ascii="ＭＳ Ｐ明朝" w:eastAsia="ＭＳ Ｐ明朝" w:hAnsi="ＭＳ Ｐ明朝"/>
                <w:sz w:val="22"/>
              </w:rPr>
            </w:pPr>
          </w:p>
          <w:p w14:paraId="255BB2D4" w14:textId="49E82CFB" w:rsidR="002D4939" w:rsidRPr="00D81982" w:rsidRDefault="002D4939" w:rsidP="002D4939">
            <w:pPr>
              <w:rPr>
                <w:rFonts w:ascii="ＭＳ Ｐ明朝" w:eastAsia="ＭＳ Ｐ明朝" w:hAnsi="ＭＳ Ｐ明朝"/>
                <w:sz w:val="22"/>
              </w:rPr>
            </w:pPr>
          </w:p>
          <w:p w14:paraId="6B127B56" w14:textId="3F12907F" w:rsidR="002D4939" w:rsidRPr="00D81982" w:rsidRDefault="002D4939" w:rsidP="002D4939">
            <w:pPr>
              <w:rPr>
                <w:rFonts w:ascii="ＭＳ Ｐ明朝" w:eastAsia="ＭＳ Ｐ明朝" w:hAnsi="ＭＳ Ｐ明朝"/>
                <w:sz w:val="22"/>
              </w:rPr>
            </w:pPr>
          </w:p>
          <w:p w14:paraId="463E3486" w14:textId="5B71D118" w:rsidR="002D4939" w:rsidRPr="00D81982" w:rsidRDefault="002D4939" w:rsidP="002D4939">
            <w:pPr>
              <w:rPr>
                <w:rFonts w:ascii="ＭＳ Ｐ明朝" w:eastAsia="ＭＳ Ｐ明朝" w:hAnsi="ＭＳ Ｐ明朝"/>
                <w:sz w:val="22"/>
              </w:rPr>
            </w:pPr>
          </w:p>
          <w:p w14:paraId="386F6C72" w14:textId="25A02C61" w:rsidR="002D4939" w:rsidRPr="00D81982" w:rsidRDefault="002D4939" w:rsidP="002D4939">
            <w:pPr>
              <w:rPr>
                <w:rFonts w:ascii="ＭＳ Ｐ明朝" w:eastAsia="ＭＳ Ｐ明朝" w:hAnsi="ＭＳ Ｐ明朝"/>
                <w:sz w:val="22"/>
              </w:rPr>
            </w:pPr>
          </w:p>
          <w:p w14:paraId="0CD34C59" w14:textId="2124B445" w:rsidR="002D4939" w:rsidRPr="00D81982" w:rsidRDefault="002D4939" w:rsidP="002D4939">
            <w:pPr>
              <w:rPr>
                <w:rFonts w:ascii="ＭＳ Ｐ明朝" w:eastAsia="ＭＳ Ｐ明朝" w:hAnsi="ＭＳ Ｐ明朝"/>
                <w:sz w:val="22"/>
              </w:rPr>
            </w:pPr>
          </w:p>
          <w:p w14:paraId="18248EEA" w14:textId="4D8B644C" w:rsidR="002D4939" w:rsidRPr="00D81982" w:rsidRDefault="002D4939" w:rsidP="002D4939">
            <w:pPr>
              <w:rPr>
                <w:rFonts w:ascii="ＭＳ Ｐ明朝" w:eastAsia="ＭＳ Ｐ明朝" w:hAnsi="ＭＳ Ｐ明朝"/>
                <w:sz w:val="22"/>
              </w:rPr>
            </w:pPr>
          </w:p>
          <w:p w14:paraId="7793A7C6" w14:textId="769853E8" w:rsidR="002D4939" w:rsidRPr="00D81982" w:rsidRDefault="002D4939" w:rsidP="002D4939">
            <w:pPr>
              <w:rPr>
                <w:rFonts w:ascii="ＭＳ Ｐ明朝" w:eastAsia="ＭＳ Ｐ明朝" w:hAnsi="ＭＳ Ｐ明朝"/>
                <w:sz w:val="22"/>
              </w:rPr>
            </w:pPr>
          </w:p>
          <w:p w14:paraId="4CD7EA95" w14:textId="124F4759" w:rsidR="002D4939" w:rsidRPr="00D81982" w:rsidRDefault="002D4939" w:rsidP="002D4939">
            <w:pPr>
              <w:rPr>
                <w:rFonts w:ascii="ＭＳ Ｐ明朝" w:eastAsia="ＭＳ Ｐ明朝" w:hAnsi="ＭＳ Ｐ明朝"/>
                <w:sz w:val="22"/>
              </w:rPr>
            </w:pPr>
          </w:p>
          <w:p w14:paraId="0670E66B" w14:textId="34445C7B" w:rsidR="002D4939" w:rsidRPr="00D81982" w:rsidRDefault="002D4939" w:rsidP="002D4939">
            <w:pPr>
              <w:rPr>
                <w:rFonts w:ascii="ＭＳ Ｐ明朝" w:eastAsia="ＭＳ Ｐ明朝" w:hAnsi="ＭＳ Ｐ明朝"/>
                <w:sz w:val="22"/>
              </w:rPr>
            </w:pPr>
          </w:p>
          <w:p w14:paraId="3D9CAAB5" w14:textId="3E4DBB4B" w:rsidR="002D4939" w:rsidRPr="00D81982" w:rsidRDefault="002D4939" w:rsidP="002D4939">
            <w:pPr>
              <w:rPr>
                <w:rFonts w:ascii="ＭＳ Ｐ明朝" w:eastAsia="ＭＳ Ｐ明朝" w:hAnsi="ＭＳ Ｐ明朝"/>
                <w:sz w:val="22"/>
              </w:rPr>
            </w:pPr>
          </w:p>
          <w:p w14:paraId="47170868" w14:textId="59AA67A7" w:rsidR="002D4939" w:rsidRPr="00D81982" w:rsidRDefault="002D4939" w:rsidP="002D4939">
            <w:pPr>
              <w:rPr>
                <w:rFonts w:ascii="ＭＳ Ｐ明朝" w:eastAsia="ＭＳ Ｐ明朝" w:hAnsi="ＭＳ Ｐ明朝"/>
                <w:sz w:val="22"/>
              </w:rPr>
            </w:pPr>
          </w:p>
          <w:p w14:paraId="795764C1" w14:textId="28C14051" w:rsidR="002D4939" w:rsidRPr="00D81982" w:rsidRDefault="002D4939" w:rsidP="002D4939">
            <w:pPr>
              <w:rPr>
                <w:rFonts w:ascii="ＭＳ Ｐ明朝" w:eastAsia="ＭＳ Ｐ明朝" w:hAnsi="ＭＳ Ｐ明朝"/>
                <w:sz w:val="22"/>
              </w:rPr>
            </w:pPr>
          </w:p>
          <w:p w14:paraId="18CD352D" w14:textId="137DB958" w:rsidR="002D4939" w:rsidRPr="00D81982" w:rsidRDefault="002D4939" w:rsidP="002D4939">
            <w:pPr>
              <w:rPr>
                <w:rFonts w:ascii="ＭＳ Ｐ明朝" w:eastAsia="ＭＳ Ｐ明朝" w:hAnsi="ＭＳ Ｐ明朝"/>
                <w:sz w:val="22"/>
              </w:rPr>
            </w:pPr>
          </w:p>
          <w:p w14:paraId="593C2F12" w14:textId="74E6B807" w:rsidR="002D4939" w:rsidRPr="00D81982" w:rsidRDefault="002D4939" w:rsidP="002D4939">
            <w:pPr>
              <w:rPr>
                <w:rFonts w:ascii="ＭＳ Ｐ明朝" w:eastAsia="ＭＳ Ｐ明朝" w:hAnsi="ＭＳ Ｐ明朝"/>
                <w:sz w:val="22"/>
              </w:rPr>
            </w:pPr>
          </w:p>
          <w:p w14:paraId="522ED35C" w14:textId="696F6323" w:rsidR="002D4939" w:rsidRPr="00D81982" w:rsidRDefault="002D4939" w:rsidP="002D4939">
            <w:pPr>
              <w:rPr>
                <w:rFonts w:ascii="ＭＳ Ｐ明朝" w:eastAsia="ＭＳ Ｐ明朝" w:hAnsi="ＭＳ Ｐ明朝"/>
                <w:sz w:val="22"/>
              </w:rPr>
            </w:pPr>
          </w:p>
          <w:p w14:paraId="713B1313" w14:textId="0257A62F" w:rsidR="002D4939" w:rsidRPr="00D81982" w:rsidRDefault="002D4939" w:rsidP="002D4939">
            <w:pPr>
              <w:rPr>
                <w:rFonts w:ascii="ＭＳ Ｐ明朝" w:eastAsia="ＭＳ Ｐ明朝" w:hAnsi="ＭＳ Ｐ明朝"/>
                <w:sz w:val="22"/>
              </w:rPr>
            </w:pPr>
          </w:p>
          <w:p w14:paraId="778F0A4D" w14:textId="458B12C7" w:rsidR="002D4939" w:rsidRPr="00D81982" w:rsidRDefault="002D4939" w:rsidP="002D4939">
            <w:pPr>
              <w:rPr>
                <w:rFonts w:ascii="ＭＳ Ｐ明朝" w:eastAsia="ＭＳ Ｐ明朝" w:hAnsi="ＭＳ Ｐ明朝"/>
                <w:sz w:val="22"/>
              </w:rPr>
            </w:pPr>
          </w:p>
          <w:p w14:paraId="035C2EF1" w14:textId="02819471" w:rsidR="002D4939" w:rsidRPr="00D81982" w:rsidRDefault="002D4939" w:rsidP="002D4939">
            <w:pPr>
              <w:rPr>
                <w:rFonts w:ascii="ＭＳ Ｐ明朝" w:eastAsia="ＭＳ Ｐ明朝" w:hAnsi="ＭＳ Ｐ明朝"/>
                <w:sz w:val="22"/>
              </w:rPr>
            </w:pPr>
          </w:p>
          <w:p w14:paraId="40287211" w14:textId="6AACC6CC" w:rsidR="002D4939" w:rsidRPr="00D81982" w:rsidRDefault="002D4939" w:rsidP="002D4939">
            <w:pPr>
              <w:rPr>
                <w:rFonts w:ascii="ＭＳ Ｐ明朝" w:eastAsia="ＭＳ Ｐ明朝" w:hAnsi="ＭＳ Ｐ明朝"/>
                <w:sz w:val="22"/>
              </w:rPr>
            </w:pPr>
          </w:p>
          <w:p w14:paraId="0153820A" w14:textId="7BB06BC2" w:rsidR="002D4939" w:rsidRPr="00D81982" w:rsidRDefault="002D4939" w:rsidP="002D4939">
            <w:pPr>
              <w:rPr>
                <w:rFonts w:ascii="ＭＳ Ｐ明朝" w:eastAsia="ＭＳ Ｐ明朝" w:hAnsi="ＭＳ Ｐ明朝"/>
                <w:sz w:val="22"/>
              </w:rPr>
            </w:pPr>
          </w:p>
          <w:p w14:paraId="3A22DF2C" w14:textId="66D87D5D" w:rsidR="002D4939" w:rsidRPr="00D81982" w:rsidRDefault="002D4939" w:rsidP="002D4939">
            <w:pPr>
              <w:rPr>
                <w:rFonts w:ascii="ＭＳ Ｐ明朝" w:eastAsia="ＭＳ Ｐ明朝" w:hAnsi="ＭＳ Ｐ明朝"/>
                <w:sz w:val="22"/>
              </w:rPr>
            </w:pPr>
          </w:p>
          <w:p w14:paraId="1A4E4595" w14:textId="47D03514" w:rsidR="002D4939" w:rsidRPr="00D81982" w:rsidRDefault="002D4939" w:rsidP="002D4939">
            <w:pPr>
              <w:rPr>
                <w:rFonts w:ascii="ＭＳ Ｐ明朝" w:eastAsia="ＭＳ Ｐ明朝" w:hAnsi="ＭＳ Ｐ明朝"/>
                <w:sz w:val="22"/>
              </w:rPr>
            </w:pPr>
          </w:p>
          <w:p w14:paraId="199112D7" w14:textId="6D8C7C06" w:rsidR="002D4939" w:rsidRPr="00D81982" w:rsidRDefault="002D4939" w:rsidP="002D4939">
            <w:pPr>
              <w:rPr>
                <w:rFonts w:ascii="ＭＳ Ｐ明朝" w:eastAsia="ＭＳ Ｐ明朝" w:hAnsi="ＭＳ Ｐ明朝"/>
                <w:sz w:val="22"/>
              </w:rPr>
            </w:pPr>
          </w:p>
          <w:p w14:paraId="417EDBAE" w14:textId="3ABE7276" w:rsidR="002D4939" w:rsidRPr="00D81982" w:rsidRDefault="002D4939" w:rsidP="002D4939">
            <w:pPr>
              <w:rPr>
                <w:rFonts w:ascii="ＭＳ Ｐ明朝" w:eastAsia="ＭＳ Ｐ明朝" w:hAnsi="ＭＳ Ｐ明朝"/>
                <w:sz w:val="22"/>
              </w:rPr>
            </w:pPr>
          </w:p>
          <w:p w14:paraId="3739E0F3" w14:textId="42779A13" w:rsidR="002D4939" w:rsidRPr="00D81982" w:rsidRDefault="002D4939" w:rsidP="002D4939">
            <w:pPr>
              <w:rPr>
                <w:rFonts w:ascii="ＭＳ Ｐ明朝" w:eastAsia="ＭＳ Ｐ明朝" w:hAnsi="ＭＳ Ｐ明朝"/>
                <w:sz w:val="22"/>
              </w:rPr>
            </w:pPr>
          </w:p>
          <w:p w14:paraId="015EB5E7" w14:textId="29752115" w:rsidR="002D4939" w:rsidRPr="00D81982" w:rsidRDefault="002D4939" w:rsidP="002D4939">
            <w:pPr>
              <w:rPr>
                <w:rFonts w:ascii="ＭＳ Ｐ明朝" w:eastAsia="ＭＳ Ｐ明朝" w:hAnsi="ＭＳ Ｐ明朝"/>
                <w:sz w:val="22"/>
              </w:rPr>
            </w:pPr>
          </w:p>
          <w:p w14:paraId="0D82E505" w14:textId="7198AD3E" w:rsidR="002D4939" w:rsidRPr="00D81982" w:rsidRDefault="002D4939" w:rsidP="002D4939">
            <w:pPr>
              <w:rPr>
                <w:rFonts w:ascii="ＭＳ Ｐ明朝" w:eastAsia="ＭＳ Ｐ明朝" w:hAnsi="ＭＳ Ｐ明朝"/>
                <w:sz w:val="22"/>
              </w:rPr>
            </w:pPr>
          </w:p>
          <w:p w14:paraId="093B2378" w14:textId="3CCC58BC" w:rsidR="002D4939" w:rsidRPr="00D81982" w:rsidRDefault="002D4939" w:rsidP="002D4939">
            <w:pPr>
              <w:rPr>
                <w:rFonts w:ascii="ＭＳ Ｐ明朝" w:eastAsia="ＭＳ Ｐ明朝" w:hAnsi="ＭＳ Ｐ明朝"/>
                <w:sz w:val="22"/>
              </w:rPr>
            </w:pPr>
          </w:p>
          <w:p w14:paraId="0674E93C" w14:textId="4E245A78" w:rsidR="002D4939" w:rsidRPr="00D81982" w:rsidRDefault="002D4939" w:rsidP="002D4939">
            <w:pPr>
              <w:rPr>
                <w:rFonts w:ascii="ＭＳ Ｐ明朝" w:eastAsia="ＭＳ Ｐ明朝" w:hAnsi="ＭＳ Ｐ明朝"/>
                <w:sz w:val="22"/>
              </w:rPr>
            </w:pPr>
          </w:p>
          <w:p w14:paraId="63AF85DC" w14:textId="5FAF21B6" w:rsidR="002D4939" w:rsidRPr="00D81982" w:rsidRDefault="002D4939" w:rsidP="002D4939">
            <w:pPr>
              <w:rPr>
                <w:rFonts w:ascii="ＭＳ Ｐ明朝" w:eastAsia="ＭＳ Ｐ明朝" w:hAnsi="ＭＳ Ｐ明朝"/>
                <w:sz w:val="22"/>
              </w:rPr>
            </w:pPr>
          </w:p>
          <w:p w14:paraId="5CAD2652" w14:textId="79A40482" w:rsidR="002D4939" w:rsidRPr="00D81982" w:rsidRDefault="002D4939" w:rsidP="002D4939">
            <w:pPr>
              <w:rPr>
                <w:rFonts w:ascii="ＭＳ Ｐ明朝" w:eastAsia="ＭＳ Ｐ明朝" w:hAnsi="ＭＳ Ｐ明朝"/>
                <w:sz w:val="22"/>
              </w:rPr>
            </w:pPr>
          </w:p>
          <w:p w14:paraId="244DDE92" w14:textId="5A605DE1" w:rsidR="002D4939" w:rsidRPr="00D81982" w:rsidRDefault="002D4939" w:rsidP="002D4939">
            <w:pPr>
              <w:rPr>
                <w:rFonts w:ascii="ＭＳ Ｐ明朝" w:eastAsia="ＭＳ Ｐ明朝" w:hAnsi="ＭＳ Ｐ明朝"/>
                <w:sz w:val="22"/>
              </w:rPr>
            </w:pPr>
          </w:p>
          <w:p w14:paraId="3DFE6E95" w14:textId="64E52EE8" w:rsidR="002D4939" w:rsidRPr="00D81982" w:rsidRDefault="002D4939" w:rsidP="002D4939">
            <w:pPr>
              <w:rPr>
                <w:rFonts w:ascii="ＭＳ Ｐ明朝" w:eastAsia="ＭＳ Ｐ明朝" w:hAnsi="ＭＳ Ｐ明朝"/>
                <w:sz w:val="22"/>
              </w:rPr>
            </w:pPr>
          </w:p>
          <w:p w14:paraId="47455FE2" w14:textId="4B7C46A1" w:rsidR="002D4939" w:rsidRPr="00D81982" w:rsidRDefault="002D4939" w:rsidP="002D4939">
            <w:pPr>
              <w:rPr>
                <w:rFonts w:ascii="ＭＳ Ｐ明朝" w:eastAsia="ＭＳ Ｐ明朝" w:hAnsi="ＭＳ Ｐ明朝"/>
                <w:sz w:val="22"/>
              </w:rPr>
            </w:pPr>
          </w:p>
          <w:p w14:paraId="79AE6D0B" w14:textId="339A480B" w:rsidR="002D4939" w:rsidRPr="00D81982" w:rsidRDefault="002D4939" w:rsidP="002D4939">
            <w:pPr>
              <w:rPr>
                <w:rFonts w:ascii="ＭＳ Ｐ明朝" w:eastAsia="ＭＳ Ｐ明朝" w:hAnsi="ＭＳ Ｐ明朝"/>
                <w:sz w:val="22"/>
              </w:rPr>
            </w:pPr>
          </w:p>
          <w:p w14:paraId="40CA8A04" w14:textId="351D81E3" w:rsidR="002D4939" w:rsidRPr="00D81982" w:rsidRDefault="002D4939" w:rsidP="002D4939">
            <w:pPr>
              <w:rPr>
                <w:rFonts w:ascii="ＭＳ Ｐ明朝" w:eastAsia="ＭＳ Ｐ明朝" w:hAnsi="ＭＳ Ｐ明朝"/>
                <w:sz w:val="22"/>
              </w:rPr>
            </w:pPr>
          </w:p>
          <w:p w14:paraId="480CB16A" w14:textId="29FF0215" w:rsidR="002D4939" w:rsidRPr="00D81982" w:rsidRDefault="002D4939" w:rsidP="002D4939">
            <w:pPr>
              <w:rPr>
                <w:rFonts w:ascii="ＭＳ Ｐ明朝" w:eastAsia="ＭＳ Ｐ明朝" w:hAnsi="ＭＳ Ｐ明朝"/>
                <w:sz w:val="22"/>
              </w:rPr>
            </w:pPr>
          </w:p>
          <w:p w14:paraId="36FF998D" w14:textId="06B2795D" w:rsidR="002D4939" w:rsidRPr="00D81982" w:rsidRDefault="002D4939" w:rsidP="002D4939">
            <w:pPr>
              <w:rPr>
                <w:rFonts w:ascii="ＭＳ Ｐ明朝" w:eastAsia="ＭＳ Ｐ明朝" w:hAnsi="ＭＳ Ｐ明朝"/>
                <w:sz w:val="22"/>
              </w:rPr>
            </w:pPr>
          </w:p>
          <w:p w14:paraId="07E68EAC" w14:textId="32FC2491" w:rsidR="002D4939" w:rsidRPr="00D81982" w:rsidRDefault="002D4939" w:rsidP="002D4939">
            <w:pPr>
              <w:rPr>
                <w:rFonts w:ascii="ＭＳ Ｐ明朝" w:eastAsia="ＭＳ Ｐ明朝" w:hAnsi="ＭＳ Ｐ明朝"/>
                <w:sz w:val="22"/>
              </w:rPr>
            </w:pPr>
          </w:p>
          <w:p w14:paraId="0E139E7A" w14:textId="21B372F5" w:rsidR="002D4939" w:rsidRPr="00D81982" w:rsidRDefault="002D4939" w:rsidP="002D4939">
            <w:pPr>
              <w:rPr>
                <w:rFonts w:ascii="ＭＳ Ｐ明朝" w:eastAsia="ＭＳ Ｐ明朝" w:hAnsi="ＭＳ Ｐ明朝"/>
                <w:sz w:val="22"/>
              </w:rPr>
            </w:pPr>
          </w:p>
          <w:p w14:paraId="7C4DE32A" w14:textId="5310AB02" w:rsidR="002D4939" w:rsidRPr="00D81982" w:rsidRDefault="002D4939" w:rsidP="002D4939">
            <w:pPr>
              <w:rPr>
                <w:rFonts w:ascii="ＭＳ Ｐ明朝" w:eastAsia="ＭＳ Ｐ明朝" w:hAnsi="ＭＳ Ｐ明朝"/>
                <w:sz w:val="22"/>
              </w:rPr>
            </w:pPr>
          </w:p>
          <w:p w14:paraId="417D432B" w14:textId="7D86A17C" w:rsidR="002D4939" w:rsidRPr="00D81982" w:rsidRDefault="002D4939" w:rsidP="002D4939">
            <w:pPr>
              <w:rPr>
                <w:rFonts w:ascii="ＭＳ Ｐ明朝" w:eastAsia="ＭＳ Ｐ明朝" w:hAnsi="ＭＳ Ｐ明朝"/>
                <w:sz w:val="22"/>
              </w:rPr>
            </w:pPr>
          </w:p>
          <w:p w14:paraId="30EDFC39" w14:textId="34F1D905" w:rsidR="002D4939" w:rsidRPr="00D81982" w:rsidRDefault="002D4939" w:rsidP="002D4939">
            <w:pPr>
              <w:rPr>
                <w:rFonts w:ascii="ＭＳ Ｐ明朝" w:eastAsia="ＭＳ Ｐ明朝" w:hAnsi="ＭＳ Ｐ明朝"/>
                <w:sz w:val="22"/>
              </w:rPr>
            </w:pPr>
          </w:p>
          <w:p w14:paraId="3D1F6524" w14:textId="7877E520" w:rsidR="002D4939" w:rsidRPr="00D81982" w:rsidRDefault="002D4939" w:rsidP="002D4939">
            <w:pPr>
              <w:rPr>
                <w:rFonts w:ascii="ＭＳ Ｐ明朝" w:eastAsia="ＭＳ Ｐ明朝" w:hAnsi="ＭＳ Ｐ明朝"/>
                <w:sz w:val="22"/>
              </w:rPr>
            </w:pPr>
          </w:p>
          <w:p w14:paraId="2A9DEEAB" w14:textId="07D9DB49" w:rsidR="002D4939" w:rsidRPr="00D81982" w:rsidRDefault="002D4939" w:rsidP="002D4939">
            <w:pPr>
              <w:rPr>
                <w:rFonts w:ascii="ＭＳ Ｐ明朝" w:eastAsia="ＭＳ Ｐ明朝" w:hAnsi="ＭＳ Ｐ明朝"/>
                <w:sz w:val="22"/>
              </w:rPr>
            </w:pPr>
          </w:p>
          <w:p w14:paraId="4BBE25BC" w14:textId="58BA6933" w:rsidR="002D4939" w:rsidRPr="00D81982" w:rsidRDefault="002D4939" w:rsidP="002D4939">
            <w:pPr>
              <w:rPr>
                <w:rFonts w:ascii="ＭＳ Ｐ明朝" w:eastAsia="ＭＳ Ｐ明朝" w:hAnsi="ＭＳ Ｐ明朝"/>
                <w:sz w:val="22"/>
              </w:rPr>
            </w:pPr>
          </w:p>
          <w:p w14:paraId="0262A372" w14:textId="1D24FEB2" w:rsidR="002D4939" w:rsidRPr="00D81982" w:rsidRDefault="002D4939" w:rsidP="002D4939">
            <w:pPr>
              <w:rPr>
                <w:rFonts w:ascii="ＭＳ Ｐ明朝" w:eastAsia="ＭＳ Ｐ明朝" w:hAnsi="ＭＳ Ｐ明朝"/>
                <w:sz w:val="22"/>
              </w:rPr>
            </w:pPr>
          </w:p>
          <w:p w14:paraId="2F4BA193" w14:textId="038243A5" w:rsidR="002D4939" w:rsidRPr="00D81982" w:rsidRDefault="002D4939" w:rsidP="002D4939">
            <w:pPr>
              <w:rPr>
                <w:rFonts w:ascii="ＭＳ Ｐ明朝" w:eastAsia="ＭＳ Ｐ明朝" w:hAnsi="ＭＳ Ｐ明朝"/>
                <w:sz w:val="22"/>
              </w:rPr>
            </w:pPr>
          </w:p>
          <w:p w14:paraId="3769D01B" w14:textId="71617A5E" w:rsidR="002D4939" w:rsidRPr="00D81982" w:rsidRDefault="002D4939" w:rsidP="002D4939">
            <w:pPr>
              <w:rPr>
                <w:rFonts w:ascii="ＭＳ Ｐ明朝" w:eastAsia="ＭＳ Ｐ明朝" w:hAnsi="ＭＳ Ｐ明朝"/>
                <w:sz w:val="22"/>
              </w:rPr>
            </w:pPr>
          </w:p>
          <w:p w14:paraId="43A04AD4" w14:textId="77638965" w:rsidR="002D4939" w:rsidRPr="00D81982" w:rsidRDefault="002D4939" w:rsidP="002D4939">
            <w:pPr>
              <w:rPr>
                <w:rFonts w:ascii="ＭＳ Ｐ明朝" w:eastAsia="ＭＳ Ｐ明朝" w:hAnsi="ＭＳ Ｐ明朝"/>
                <w:sz w:val="22"/>
              </w:rPr>
            </w:pPr>
          </w:p>
          <w:p w14:paraId="409AD47D" w14:textId="0ED68F5D" w:rsidR="002D4939" w:rsidRPr="00D81982" w:rsidRDefault="002D4939" w:rsidP="002D4939">
            <w:pPr>
              <w:rPr>
                <w:rFonts w:ascii="ＭＳ Ｐ明朝" w:eastAsia="ＭＳ Ｐ明朝" w:hAnsi="ＭＳ Ｐ明朝"/>
                <w:sz w:val="22"/>
              </w:rPr>
            </w:pPr>
          </w:p>
          <w:p w14:paraId="58468EFE" w14:textId="25E8868F" w:rsidR="002D4939" w:rsidRPr="00D81982" w:rsidRDefault="002D4939" w:rsidP="002D4939">
            <w:pPr>
              <w:rPr>
                <w:rFonts w:ascii="ＭＳ Ｐ明朝" w:eastAsia="ＭＳ Ｐ明朝" w:hAnsi="ＭＳ Ｐ明朝"/>
                <w:sz w:val="22"/>
              </w:rPr>
            </w:pPr>
          </w:p>
          <w:p w14:paraId="647EDF15" w14:textId="72411F3D" w:rsidR="002D4939" w:rsidRPr="00D81982" w:rsidRDefault="002D4939" w:rsidP="002D4939">
            <w:pPr>
              <w:rPr>
                <w:rFonts w:ascii="ＭＳ Ｐ明朝" w:eastAsia="ＭＳ Ｐ明朝" w:hAnsi="ＭＳ Ｐ明朝"/>
                <w:sz w:val="22"/>
              </w:rPr>
            </w:pPr>
          </w:p>
          <w:p w14:paraId="4758559B" w14:textId="22D8EB42" w:rsidR="002D4939" w:rsidRPr="00D81982" w:rsidRDefault="002D4939" w:rsidP="002D4939">
            <w:pPr>
              <w:rPr>
                <w:rFonts w:ascii="ＭＳ Ｐ明朝" w:eastAsia="ＭＳ Ｐ明朝" w:hAnsi="ＭＳ Ｐ明朝"/>
                <w:sz w:val="22"/>
              </w:rPr>
            </w:pPr>
          </w:p>
          <w:p w14:paraId="76C6158B" w14:textId="28357C25" w:rsidR="002D4939" w:rsidRPr="00D81982" w:rsidRDefault="002D4939" w:rsidP="002D4939">
            <w:pPr>
              <w:rPr>
                <w:rFonts w:ascii="ＭＳ Ｐ明朝" w:eastAsia="ＭＳ Ｐ明朝" w:hAnsi="ＭＳ Ｐ明朝"/>
                <w:sz w:val="22"/>
              </w:rPr>
            </w:pPr>
          </w:p>
          <w:p w14:paraId="26E85AA7" w14:textId="3AEA8FE3" w:rsidR="002D4939" w:rsidRPr="00D81982" w:rsidRDefault="002D4939" w:rsidP="002D4939">
            <w:pPr>
              <w:rPr>
                <w:rFonts w:ascii="ＭＳ Ｐ明朝" w:eastAsia="ＭＳ Ｐ明朝" w:hAnsi="ＭＳ Ｐ明朝"/>
                <w:sz w:val="22"/>
              </w:rPr>
            </w:pPr>
          </w:p>
          <w:p w14:paraId="539EBB6D" w14:textId="0B8914C6" w:rsidR="002D4939" w:rsidRPr="00D81982" w:rsidRDefault="002D4939" w:rsidP="002D4939">
            <w:pPr>
              <w:rPr>
                <w:rFonts w:ascii="ＭＳ Ｐ明朝" w:eastAsia="ＭＳ Ｐ明朝" w:hAnsi="ＭＳ Ｐ明朝"/>
                <w:sz w:val="22"/>
              </w:rPr>
            </w:pPr>
          </w:p>
          <w:p w14:paraId="24EEB10B" w14:textId="740AC6EA" w:rsidR="002D4939" w:rsidRPr="00D81982" w:rsidRDefault="002D4939" w:rsidP="002D4939">
            <w:pPr>
              <w:rPr>
                <w:rFonts w:ascii="ＭＳ Ｐ明朝" w:eastAsia="ＭＳ Ｐ明朝" w:hAnsi="ＭＳ Ｐ明朝"/>
                <w:sz w:val="22"/>
              </w:rPr>
            </w:pPr>
          </w:p>
          <w:p w14:paraId="5C7DE9A1" w14:textId="6578B19C" w:rsidR="002D4939" w:rsidRPr="00D81982" w:rsidRDefault="002D4939" w:rsidP="002D4939">
            <w:pPr>
              <w:rPr>
                <w:rFonts w:ascii="ＭＳ Ｐ明朝" w:eastAsia="ＭＳ Ｐ明朝" w:hAnsi="ＭＳ Ｐ明朝"/>
                <w:sz w:val="22"/>
              </w:rPr>
            </w:pPr>
          </w:p>
          <w:p w14:paraId="62428BA1" w14:textId="2DF39726" w:rsidR="002D4939" w:rsidRPr="00D81982" w:rsidRDefault="002D4939" w:rsidP="002D4939">
            <w:pPr>
              <w:rPr>
                <w:rFonts w:ascii="ＭＳ Ｐ明朝" w:eastAsia="ＭＳ Ｐ明朝" w:hAnsi="ＭＳ Ｐ明朝"/>
                <w:sz w:val="22"/>
              </w:rPr>
            </w:pPr>
          </w:p>
          <w:p w14:paraId="74FA69B6" w14:textId="45B67450" w:rsidR="002D4939" w:rsidRPr="00D81982" w:rsidRDefault="002D4939" w:rsidP="002D4939">
            <w:pPr>
              <w:rPr>
                <w:rFonts w:ascii="ＭＳ Ｐ明朝" w:eastAsia="ＭＳ Ｐ明朝" w:hAnsi="ＭＳ Ｐ明朝"/>
                <w:sz w:val="22"/>
              </w:rPr>
            </w:pPr>
          </w:p>
          <w:p w14:paraId="0398EB05" w14:textId="1C7CDD02" w:rsidR="002D4939" w:rsidRPr="00D81982" w:rsidRDefault="002D4939" w:rsidP="002D4939">
            <w:pPr>
              <w:rPr>
                <w:rFonts w:ascii="ＭＳ Ｐ明朝" w:eastAsia="ＭＳ Ｐ明朝" w:hAnsi="ＭＳ Ｐ明朝"/>
                <w:sz w:val="22"/>
              </w:rPr>
            </w:pPr>
          </w:p>
          <w:p w14:paraId="7D37666C" w14:textId="51612F20" w:rsidR="002D4939" w:rsidRPr="00D81982" w:rsidRDefault="002D4939" w:rsidP="002D4939">
            <w:pPr>
              <w:rPr>
                <w:rFonts w:ascii="ＭＳ Ｐ明朝" w:eastAsia="ＭＳ Ｐ明朝" w:hAnsi="ＭＳ Ｐ明朝"/>
                <w:sz w:val="22"/>
              </w:rPr>
            </w:pPr>
          </w:p>
          <w:p w14:paraId="1859BC10" w14:textId="459078B2" w:rsidR="002D4939" w:rsidRPr="00D81982" w:rsidRDefault="002D4939" w:rsidP="002D4939">
            <w:pPr>
              <w:rPr>
                <w:rFonts w:ascii="ＭＳ Ｐ明朝" w:eastAsia="ＭＳ Ｐ明朝" w:hAnsi="ＭＳ Ｐ明朝"/>
                <w:sz w:val="22"/>
              </w:rPr>
            </w:pPr>
          </w:p>
          <w:p w14:paraId="5273180F" w14:textId="246ED7A9" w:rsidR="002D4939" w:rsidRPr="00D81982" w:rsidRDefault="002D4939" w:rsidP="002D4939">
            <w:pPr>
              <w:rPr>
                <w:rFonts w:ascii="ＭＳ Ｐ明朝" w:eastAsia="ＭＳ Ｐ明朝" w:hAnsi="ＭＳ Ｐ明朝"/>
                <w:sz w:val="22"/>
              </w:rPr>
            </w:pPr>
          </w:p>
          <w:p w14:paraId="4B542A90" w14:textId="76F1AAAE" w:rsidR="002D4939" w:rsidRPr="00D81982" w:rsidRDefault="002D4939" w:rsidP="002D4939">
            <w:pPr>
              <w:rPr>
                <w:rFonts w:ascii="ＭＳ Ｐ明朝" w:eastAsia="ＭＳ Ｐ明朝" w:hAnsi="ＭＳ Ｐ明朝"/>
                <w:sz w:val="22"/>
              </w:rPr>
            </w:pPr>
          </w:p>
          <w:p w14:paraId="302DC348" w14:textId="66A9748D" w:rsidR="002D4939" w:rsidRPr="00D81982" w:rsidRDefault="002D4939" w:rsidP="002D4939">
            <w:pPr>
              <w:rPr>
                <w:rFonts w:ascii="ＭＳ Ｐ明朝" w:eastAsia="ＭＳ Ｐ明朝" w:hAnsi="ＭＳ Ｐ明朝"/>
                <w:sz w:val="22"/>
              </w:rPr>
            </w:pPr>
          </w:p>
          <w:p w14:paraId="0DE9256F" w14:textId="444DCF7E" w:rsidR="002D4939" w:rsidRPr="00D81982" w:rsidRDefault="002D4939" w:rsidP="002D4939">
            <w:pPr>
              <w:rPr>
                <w:rFonts w:ascii="ＭＳ Ｐ明朝" w:eastAsia="ＭＳ Ｐ明朝" w:hAnsi="ＭＳ Ｐ明朝"/>
                <w:sz w:val="22"/>
              </w:rPr>
            </w:pPr>
          </w:p>
          <w:p w14:paraId="781DE924" w14:textId="2E85F826" w:rsidR="002D4939" w:rsidRPr="00D81982" w:rsidRDefault="002D4939" w:rsidP="002D4939">
            <w:pPr>
              <w:rPr>
                <w:rFonts w:ascii="ＭＳ Ｐ明朝" w:eastAsia="ＭＳ Ｐ明朝" w:hAnsi="ＭＳ Ｐ明朝"/>
                <w:sz w:val="22"/>
              </w:rPr>
            </w:pPr>
          </w:p>
          <w:p w14:paraId="648D9D33" w14:textId="27D48DBD" w:rsidR="002D4939" w:rsidRPr="00D81982" w:rsidRDefault="002D4939" w:rsidP="002D4939">
            <w:pPr>
              <w:rPr>
                <w:rFonts w:ascii="ＭＳ Ｐ明朝" w:eastAsia="ＭＳ Ｐ明朝" w:hAnsi="ＭＳ Ｐ明朝"/>
                <w:sz w:val="22"/>
              </w:rPr>
            </w:pPr>
          </w:p>
          <w:p w14:paraId="204E47D4" w14:textId="76266462" w:rsidR="002D4939" w:rsidRPr="00D81982" w:rsidRDefault="002D4939" w:rsidP="002D4939">
            <w:pPr>
              <w:rPr>
                <w:rFonts w:ascii="ＭＳ Ｐ明朝" w:eastAsia="ＭＳ Ｐ明朝" w:hAnsi="ＭＳ Ｐ明朝"/>
                <w:sz w:val="22"/>
              </w:rPr>
            </w:pPr>
          </w:p>
          <w:p w14:paraId="39E5F1AC" w14:textId="457526E1" w:rsidR="002D4939" w:rsidRPr="00D81982" w:rsidRDefault="002D4939" w:rsidP="002D4939">
            <w:pPr>
              <w:rPr>
                <w:rFonts w:ascii="ＭＳ Ｐ明朝" w:eastAsia="ＭＳ Ｐ明朝" w:hAnsi="ＭＳ Ｐ明朝"/>
                <w:sz w:val="22"/>
              </w:rPr>
            </w:pPr>
          </w:p>
          <w:p w14:paraId="3A6165F2" w14:textId="4590D772" w:rsidR="002D4939" w:rsidRPr="00D81982" w:rsidRDefault="002D4939" w:rsidP="002D4939">
            <w:pPr>
              <w:rPr>
                <w:rFonts w:ascii="ＭＳ Ｐ明朝" w:eastAsia="ＭＳ Ｐ明朝" w:hAnsi="ＭＳ Ｐ明朝"/>
                <w:sz w:val="22"/>
              </w:rPr>
            </w:pPr>
          </w:p>
          <w:p w14:paraId="60A604C8" w14:textId="5C125AB9" w:rsidR="002D4939" w:rsidRPr="00D81982" w:rsidRDefault="002D4939" w:rsidP="002D4939">
            <w:pPr>
              <w:rPr>
                <w:rFonts w:ascii="ＭＳ Ｐ明朝" w:eastAsia="ＭＳ Ｐ明朝" w:hAnsi="ＭＳ Ｐ明朝"/>
                <w:sz w:val="22"/>
              </w:rPr>
            </w:pPr>
          </w:p>
          <w:p w14:paraId="472F64E4" w14:textId="003E5812" w:rsidR="002D4939" w:rsidRPr="00D81982" w:rsidRDefault="002D4939" w:rsidP="002D4939">
            <w:pPr>
              <w:rPr>
                <w:rFonts w:ascii="ＭＳ Ｐ明朝" w:eastAsia="ＭＳ Ｐ明朝" w:hAnsi="ＭＳ Ｐ明朝"/>
                <w:sz w:val="22"/>
              </w:rPr>
            </w:pPr>
          </w:p>
          <w:p w14:paraId="72C56AD3" w14:textId="1AA01B04" w:rsidR="002D4939" w:rsidRPr="00D81982" w:rsidRDefault="002D4939" w:rsidP="002D4939">
            <w:pPr>
              <w:rPr>
                <w:rFonts w:ascii="ＭＳ Ｐ明朝" w:eastAsia="ＭＳ Ｐ明朝" w:hAnsi="ＭＳ Ｐ明朝"/>
                <w:sz w:val="22"/>
              </w:rPr>
            </w:pPr>
          </w:p>
          <w:p w14:paraId="0B391BC8" w14:textId="28EB8B65" w:rsidR="002D4939" w:rsidRPr="00D81982" w:rsidRDefault="002D4939" w:rsidP="002D4939">
            <w:pPr>
              <w:rPr>
                <w:rFonts w:ascii="ＭＳ Ｐ明朝" w:eastAsia="ＭＳ Ｐ明朝" w:hAnsi="ＭＳ Ｐ明朝"/>
                <w:sz w:val="22"/>
              </w:rPr>
            </w:pPr>
          </w:p>
          <w:p w14:paraId="6F4F5CF5" w14:textId="52AE16D8" w:rsidR="002D4939" w:rsidRPr="00D81982" w:rsidRDefault="002D4939" w:rsidP="002D4939">
            <w:pPr>
              <w:rPr>
                <w:rFonts w:ascii="ＭＳ Ｐ明朝" w:eastAsia="ＭＳ Ｐ明朝" w:hAnsi="ＭＳ Ｐ明朝"/>
                <w:sz w:val="22"/>
              </w:rPr>
            </w:pPr>
          </w:p>
          <w:p w14:paraId="7BAF2F69" w14:textId="0ABAD246" w:rsidR="002D4939" w:rsidRPr="00D81982" w:rsidRDefault="002D4939" w:rsidP="002D4939">
            <w:pPr>
              <w:rPr>
                <w:rFonts w:ascii="ＭＳ Ｐ明朝" w:eastAsia="ＭＳ Ｐ明朝" w:hAnsi="ＭＳ Ｐ明朝"/>
                <w:sz w:val="22"/>
              </w:rPr>
            </w:pPr>
          </w:p>
          <w:p w14:paraId="3C21761C" w14:textId="6ABCF03A" w:rsidR="002D4939" w:rsidRPr="00D81982" w:rsidRDefault="002D4939" w:rsidP="002D4939">
            <w:pPr>
              <w:rPr>
                <w:rFonts w:ascii="ＭＳ Ｐ明朝" w:eastAsia="ＭＳ Ｐ明朝" w:hAnsi="ＭＳ Ｐ明朝"/>
                <w:sz w:val="22"/>
              </w:rPr>
            </w:pPr>
          </w:p>
          <w:p w14:paraId="6D58DC06" w14:textId="04FDD529" w:rsidR="002D4939" w:rsidRPr="00D81982" w:rsidRDefault="002D4939" w:rsidP="002D4939">
            <w:pPr>
              <w:rPr>
                <w:rFonts w:ascii="ＭＳ Ｐ明朝" w:eastAsia="ＭＳ Ｐ明朝" w:hAnsi="ＭＳ Ｐ明朝"/>
                <w:sz w:val="22"/>
              </w:rPr>
            </w:pPr>
          </w:p>
          <w:p w14:paraId="18E7267E" w14:textId="76BC63C5" w:rsidR="002D4939" w:rsidRPr="00D81982" w:rsidRDefault="002D4939" w:rsidP="002D4939">
            <w:pPr>
              <w:rPr>
                <w:rFonts w:ascii="ＭＳ Ｐ明朝" w:eastAsia="ＭＳ Ｐ明朝" w:hAnsi="ＭＳ Ｐ明朝"/>
                <w:sz w:val="22"/>
              </w:rPr>
            </w:pPr>
          </w:p>
          <w:p w14:paraId="344C7F05" w14:textId="75B19F6E" w:rsidR="002D4939" w:rsidRPr="00D81982" w:rsidRDefault="002D4939" w:rsidP="002D4939">
            <w:pPr>
              <w:rPr>
                <w:rFonts w:ascii="ＭＳ Ｐ明朝" w:eastAsia="ＭＳ Ｐ明朝" w:hAnsi="ＭＳ Ｐ明朝"/>
                <w:sz w:val="22"/>
              </w:rPr>
            </w:pPr>
          </w:p>
          <w:p w14:paraId="3A3E3D24" w14:textId="00BC636D" w:rsidR="002D4939" w:rsidRPr="00D81982" w:rsidRDefault="002D4939" w:rsidP="002D4939">
            <w:pPr>
              <w:rPr>
                <w:rFonts w:ascii="ＭＳ Ｐ明朝" w:eastAsia="ＭＳ Ｐ明朝" w:hAnsi="ＭＳ Ｐ明朝"/>
                <w:sz w:val="22"/>
              </w:rPr>
            </w:pPr>
          </w:p>
          <w:p w14:paraId="563EFBCD" w14:textId="494ED1F2" w:rsidR="002D4939" w:rsidRPr="00D81982" w:rsidRDefault="002D4939" w:rsidP="002D4939">
            <w:pPr>
              <w:rPr>
                <w:rFonts w:ascii="ＭＳ Ｐ明朝" w:eastAsia="ＭＳ Ｐ明朝" w:hAnsi="ＭＳ Ｐ明朝"/>
                <w:sz w:val="22"/>
              </w:rPr>
            </w:pPr>
          </w:p>
          <w:p w14:paraId="6FD91A7C" w14:textId="76DA04A0" w:rsidR="002D4939" w:rsidRPr="00D81982" w:rsidRDefault="002D4939" w:rsidP="002D4939">
            <w:pPr>
              <w:rPr>
                <w:rFonts w:ascii="ＭＳ Ｐ明朝" w:eastAsia="ＭＳ Ｐ明朝" w:hAnsi="ＭＳ Ｐ明朝"/>
                <w:sz w:val="22"/>
              </w:rPr>
            </w:pPr>
          </w:p>
          <w:p w14:paraId="24F05873" w14:textId="337E0407" w:rsidR="002D4939" w:rsidRPr="00D81982" w:rsidRDefault="002D4939" w:rsidP="002D4939">
            <w:pPr>
              <w:rPr>
                <w:rFonts w:ascii="ＭＳ Ｐ明朝" w:eastAsia="ＭＳ Ｐ明朝" w:hAnsi="ＭＳ Ｐ明朝"/>
                <w:sz w:val="22"/>
              </w:rPr>
            </w:pPr>
          </w:p>
          <w:p w14:paraId="046D48A1" w14:textId="6F87F1EC" w:rsidR="002D4939" w:rsidRPr="00D81982" w:rsidRDefault="002D4939" w:rsidP="002D4939">
            <w:pPr>
              <w:rPr>
                <w:rFonts w:ascii="ＭＳ Ｐ明朝" w:eastAsia="ＭＳ Ｐ明朝" w:hAnsi="ＭＳ Ｐ明朝"/>
                <w:sz w:val="22"/>
              </w:rPr>
            </w:pPr>
          </w:p>
          <w:p w14:paraId="4D58D5BB" w14:textId="640C4F75" w:rsidR="002D4939" w:rsidRPr="00D81982" w:rsidRDefault="002D4939" w:rsidP="002D4939">
            <w:pPr>
              <w:rPr>
                <w:rFonts w:ascii="ＭＳ Ｐ明朝" w:eastAsia="ＭＳ Ｐ明朝" w:hAnsi="ＭＳ Ｐ明朝"/>
                <w:sz w:val="22"/>
              </w:rPr>
            </w:pPr>
          </w:p>
          <w:p w14:paraId="47512441" w14:textId="0EE8A8E8" w:rsidR="002D4939" w:rsidRPr="00D81982" w:rsidRDefault="002D4939" w:rsidP="002D4939">
            <w:pPr>
              <w:rPr>
                <w:rFonts w:ascii="ＭＳ Ｐ明朝" w:eastAsia="ＭＳ Ｐ明朝" w:hAnsi="ＭＳ Ｐ明朝"/>
                <w:sz w:val="22"/>
              </w:rPr>
            </w:pPr>
          </w:p>
          <w:p w14:paraId="0EA49736" w14:textId="5B49BEAB" w:rsidR="002D4939" w:rsidRPr="00D81982" w:rsidRDefault="002D4939" w:rsidP="002D4939">
            <w:pPr>
              <w:rPr>
                <w:rFonts w:ascii="ＭＳ Ｐ明朝" w:eastAsia="ＭＳ Ｐ明朝" w:hAnsi="ＭＳ Ｐ明朝"/>
                <w:sz w:val="22"/>
              </w:rPr>
            </w:pPr>
          </w:p>
          <w:p w14:paraId="37248DF9" w14:textId="106759DC" w:rsidR="002D4939" w:rsidRPr="00D81982" w:rsidRDefault="002D4939" w:rsidP="002D4939">
            <w:pPr>
              <w:rPr>
                <w:rFonts w:ascii="ＭＳ Ｐ明朝" w:eastAsia="ＭＳ Ｐ明朝" w:hAnsi="ＭＳ Ｐ明朝"/>
                <w:sz w:val="22"/>
              </w:rPr>
            </w:pPr>
          </w:p>
          <w:p w14:paraId="67EEFC93" w14:textId="565C8152" w:rsidR="002D4939" w:rsidRPr="00D81982" w:rsidRDefault="002D4939" w:rsidP="002D4939">
            <w:pPr>
              <w:rPr>
                <w:rFonts w:ascii="ＭＳ Ｐ明朝" w:eastAsia="ＭＳ Ｐ明朝" w:hAnsi="ＭＳ Ｐ明朝"/>
                <w:sz w:val="22"/>
              </w:rPr>
            </w:pPr>
          </w:p>
          <w:p w14:paraId="35DA1289" w14:textId="0A05F341" w:rsidR="002D4939" w:rsidRPr="00D81982" w:rsidRDefault="002D4939" w:rsidP="002D4939">
            <w:pPr>
              <w:rPr>
                <w:rFonts w:ascii="ＭＳ Ｐ明朝" w:eastAsia="ＭＳ Ｐ明朝" w:hAnsi="ＭＳ Ｐ明朝"/>
                <w:sz w:val="22"/>
              </w:rPr>
            </w:pPr>
          </w:p>
          <w:p w14:paraId="7A58AA53" w14:textId="77777777" w:rsidR="002D4939" w:rsidRPr="00D81982" w:rsidRDefault="002D4939" w:rsidP="002D4939">
            <w:pPr>
              <w:rPr>
                <w:rFonts w:ascii="ＭＳ Ｐ明朝" w:eastAsia="ＭＳ Ｐ明朝" w:hAnsi="ＭＳ Ｐ明朝"/>
                <w:sz w:val="22"/>
              </w:rPr>
            </w:pPr>
          </w:p>
          <w:p w14:paraId="06298FB4" w14:textId="77777777" w:rsidR="002D4939" w:rsidRPr="00D81982" w:rsidRDefault="002D4939" w:rsidP="002D4939">
            <w:pPr>
              <w:rPr>
                <w:rFonts w:ascii="ＭＳ Ｐ明朝" w:eastAsia="ＭＳ Ｐ明朝" w:hAnsi="ＭＳ Ｐ明朝"/>
                <w:sz w:val="22"/>
              </w:rPr>
            </w:pPr>
          </w:p>
          <w:p w14:paraId="037A9229" w14:textId="77777777" w:rsidR="002D4939" w:rsidRPr="00D81982" w:rsidRDefault="002D4939" w:rsidP="002D4939">
            <w:pPr>
              <w:rPr>
                <w:rFonts w:ascii="ＭＳ Ｐ明朝" w:eastAsia="ＭＳ Ｐ明朝" w:hAnsi="ＭＳ Ｐ明朝"/>
                <w:sz w:val="22"/>
              </w:rPr>
            </w:pPr>
          </w:p>
          <w:p w14:paraId="1045D0FD" w14:textId="77777777" w:rsidR="002D4939" w:rsidRPr="00D81982" w:rsidRDefault="002D4939" w:rsidP="002D4939">
            <w:pPr>
              <w:rPr>
                <w:rFonts w:ascii="ＭＳ Ｐ明朝" w:eastAsia="ＭＳ Ｐ明朝" w:hAnsi="ＭＳ Ｐ明朝"/>
                <w:sz w:val="22"/>
              </w:rPr>
            </w:pPr>
          </w:p>
          <w:p w14:paraId="0DC27C10" w14:textId="77777777" w:rsidR="00DF771C" w:rsidRPr="00D81982" w:rsidRDefault="00DF771C" w:rsidP="002D4939">
            <w:pPr>
              <w:rPr>
                <w:rFonts w:ascii="ＭＳ Ｐ明朝" w:eastAsia="ＭＳ Ｐ明朝" w:hAnsi="ＭＳ Ｐ明朝"/>
                <w:sz w:val="22"/>
              </w:rPr>
            </w:pPr>
          </w:p>
          <w:p w14:paraId="13054B04" w14:textId="77777777" w:rsidR="00DF771C" w:rsidRPr="00D81982" w:rsidRDefault="00DF771C" w:rsidP="002D4939">
            <w:pPr>
              <w:rPr>
                <w:rFonts w:ascii="ＭＳ Ｐ明朝" w:eastAsia="ＭＳ Ｐ明朝" w:hAnsi="ＭＳ Ｐ明朝"/>
                <w:sz w:val="22"/>
              </w:rPr>
            </w:pPr>
          </w:p>
          <w:p w14:paraId="37A85A8B" w14:textId="77777777" w:rsidR="00DF771C" w:rsidRPr="00D81982" w:rsidRDefault="00DF771C" w:rsidP="002D4939">
            <w:pPr>
              <w:rPr>
                <w:rFonts w:ascii="ＭＳ Ｐ明朝" w:eastAsia="ＭＳ Ｐ明朝" w:hAnsi="ＭＳ Ｐ明朝"/>
                <w:sz w:val="22"/>
              </w:rPr>
            </w:pPr>
          </w:p>
          <w:p w14:paraId="1951DA59" w14:textId="77777777" w:rsidR="00DF771C" w:rsidRPr="00D81982" w:rsidRDefault="00DF771C" w:rsidP="002D4939">
            <w:pPr>
              <w:rPr>
                <w:rFonts w:ascii="ＭＳ Ｐ明朝" w:eastAsia="ＭＳ Ｐ明朝" w:hAnsi="ＭＳ Ｐ明朝"/>
                <w:sz w:val="22"/>
              </w:rPr>
            </w:pPr>
          </w:p>
          <w:p w14:paraId="490D24C3" w14:textId="77777777" w:rsidR="00DF771C" w:rsidRPr="00D81982" w:rsidRDefault="00DF771C" w:rsidP="002D4939">
            <w:pPr>
              <w:rPr>
                <w:rFonts w:ascii="ＭＳ Ｐ明朝" w:eastAsia="ＭＳ Ｐ明朝" w:hAnsi="ＭＳ Ｐ明朝"/>
                <w:sz w:val="22"/>
              </w:rPr>
            </w:pPr>
          </w:p>
          <w:p w14:paraId="25D5124B" w14:textId="77777777" w:rsidR="00DF771C" w:rsidRPr="00D81982" w:rsidRDefault="00DF771C" w:rsidP="002D4939">
            <w:pPr>
              <w:rPr>
                <w:rFonts w:ascii="ＭＳ Ｐ明朝" w:eastAsia="ＭＳ Ｐ明朝" w:hAnsi="ＭＳ Ｐ明朝"/>
                <w:sz w:val="22"/>
              </w:rPr>
            </w:pPr>
          </w:p>
          <w:p w14:paraId="7656E018" w14:textId="77777777" w:rsidR="00DF771C" w:rsidRPr="00D81982" w:rsidRDefault="00DF771C" w:rsidP="002D4939">
            <w:pPr>
              <w:rPr>
                <w:rFonts w:ascii="ＭＳ Ｐ明朝" w:eastAsia="ＭＳ Ｐ明朝" w:hAnsi="ＭＳ Ｐ明朝"/>
                <w:sz w:val="22"/>
              </w:rPr>
            </w:pPr>
          </w:p>
          <w:p w14:paraId="117D6897" w14:textId="77777777" w:rsidR="00DF771C" w:rsidRPr="00D81982" w:rsidRDefault="00DF771C" w:rsidP="002D4939">
            <w:pPr>
              <w:rPr>
                <w:rFonts w:ascii="ＭＳ Ｐ明朝" w:eastAsia="ＭＳ Ｐ明朝" w:hAnsi="ＭＳ Ｐ明朝"/>
                <w:sz w:val="22"/>
              </w:rPr>
            </w:pPr>
          </w:p>
          <w:p w14:paraId="22828E11" w14:textId="77777777" w:rsidR="00DF771C" w:rsidRPr="00D81982" w:rsidRDefault="00DF771C" w:rsidP="002D4939">
            <w:pPr>
              <w:rPr>
                <w:rFonts w:ascii="ＭＳ Ｐ明朝" w:eastAsia="ＭＳ Ｐ明朝" w:hAnsi="ＭＳ Ｐ明朝"/>
                <w:sz w:val="22"/>
              </w:rPr>
            </w:pPr>
          </w:p>
          <w:p w14:paraId="2094F704" w14:textId="77777777" w:rsidR="00DF771C" w:rsidRPr="00D81982" w:rsidRDefault="00DF771C" w:rsidP="002D4939">
            <w:pPr>
              <w:rPr>
                <w:rFonts w:ascii="ＭＳ Ｐ明朝" w:eastAsia="ＭＳ Ｐ明朝" w:hAnsi="ＭＳ Ｐ明朝"/>
                <w:sz w:val="22"/>
              </w:rPr>
            </w:pPr>
          </w:p>
          <w:p w14:paraId="40EE8383" w14:textId="77777777" w:rsidR="00DF771C" w:rsidRPr="00D81982" w:rsidRDefault="00DF771C" w:rsidP="002D4939">
            <w:pPr>
              <w:rPr>
                <w:rFonts w:ascii="ＭＳ Ｐ明朝" w:eastAsia="ＭＳ Ｐ明朝" w:hAnsi="ＭＳ Ｐ明朝"/>
                <w:sz w:val="22"/>
              </w:rPr>
            </w:pPr>
          </w:p>
          <w:p w14:paraId="170B18EE" w14:textId="77777777" w:rsidR="00DF771C" w:rsidRPr="00D81982" w:rsidRDefault="00DF771C" w:rsidP="002D4939">
            <w:pPr>
              <w:rPr>
                <w:rFonts w:ascii="ＭＳ Ｐ明朝" w:eastAsia="ＭＳ Ｐ明朝" w:hAnsi="ＭＳ Ｐ明朝"/>
                <w:sz w:val="22"/>
              </w:rPr>
            </w:pPr>
          </w:p>
          <w:p w14:paraId="5A5A65B8" w14:textId="77777777" w:rsidR="00DF771C" w:rsidRPr="00D81982" w:rsidRDefault="00DF771C" w:rsidP="002D4939">
            <w:pPr>
              <w:rPr>
                <w:rFonts w:ascii="ＭＳ Ｐ明朝" w:eastAsia="ＭＳ Ｐ明朝" w:hAnsi="ＭＳ Ｐ明朝"/>
                <w:sz w:val="22"/>
              </w:rPr>
            </w:pPr>
          </w:p>
          <w:p w14:paraId="04932FC8" w14:textId="77777777" w:rsidR="00DF771C" w:rsidRPr="00D81982" w:rsidRDefault="00DF771C" w:rsidP="002D4939">
            <w:pPr>
              <w:rPr>
                <w:rFonts w:ascii="ＭＳ Ｐ明朝" w:eastAsia="ＭＳ Ｐ明朝" w:hAnsi="ＭＳ Ｐ明朝"/>
                <w:sz w:val="22"/>
              </w:rPr>
            </w:pPr>
          </w:p>
          <w:p w14:paraId="1F9CE133" w14:textId="77777777" w:rsidR="00DF771C" w:rsidRPr="00D81982" w:rsidRDefault="00DF771C" w:rsidP="002D4939">
            <w:pPr>
              <w:rPr>
                <w:rFonts w:ascii="ＭＳ Ｐ明朝" w:eastAsia="ＭＳ Ｐ明朝" w:hAnsi="ＭＳ Ｐ明朝"/>
                <w:sz w:val="22"/>
              </w:rPr>
            </w:pPr>
          </w:p>
          <w:p w14:paraId="7E14A7A1" w14:textId="77777777" w:rsidR="00DF771C" w:rsidRPr="00D81982" w:rsidRDefault="00DF771C" w:rsidP="002D4939">
            <w:pPr>
              <w:rPr>
                <w:rFonts w:ascii="ＭＳ Ｐ明朝" w:eastAsia="ＭＳ Ｐ明朝" w:hAnsi="ＭＳ Ｐ明朝"/>
                <w:sz w:val="22"/>
              </w:rPr>
            </w:pPr>
          </w:p>
          <w:p w14:paraId="50A11A27" w14:textId="77777777" w:rsidR="00DF771C" w:rsidRPr="00D81982" w:rsidRDefault="00DF771C" w:rsidP="002D4939">
            <w:pPr>
              <w:rPr>
                <w:rFonts w:ascii="ＭＳ Ｐ明朝" w:eastAsia="ＭＳ Ｐ明朝" w:hAnsi="ＭＳ Ｐ明朝"/>
                <w:sz w:val="22"/>
              </w:rPr>
            </w:pPr>
          </w:p>
          <w:p w14:paraId="5A8342F3" w14:textId="77777777" w:rsidR="00DF771C" w:rsidRPr="00D81982" w:rsidRDefault="00DF771C" w:rsidP="002D4939">
            <w:pPr>
              <w:rPr>
                <w:rFonts w:ascii="ＭＳ Ｐ明朝" w:eastAsia="ＭＳ Ｐ明朝" w:hAnsi="ＭＳ Ｐ明朝"/>
                <w:sz w:val="22"/>
              </w:rPr>
            </w:pPr>
          </w:p>
          <w:p w14:paraId="071665B0" w14:textId="77777777" w:rsidR="00DF771C" w:rsidRPr="00D81982" w:rsidRDefault="00DF771C" w:rsidP="002D4939">
            <w:pPr>
              <w:rPr>
                <w:rFonts w:ascii="ＭＳ Ｐ明朝" w:eastAsia="ＭＳ Ｐ明朝" w:hAnsi="ＭＳ Ｐ明朝"/>
                <w:sz w:val="22"/>
              </w:rPr>
            </w:pPr>
          </w:p>
          <w:p w14:paraId="3B7A4ED5" w14:textId="77777777" w:rsidR="00DF771C" w:rsidRPr="00D81982" w:rsidRDefault="00DF771C" w:rsidP="002D4939">
            <w:pPr>
              <w:rPr>
                <w:rFonts w:ascii="ＭＳ Ｐ明朝" w:eastAsia="ＭＳ Ｐ明朝" w:hAnsi="ＭＳ Ｐ明朝"/>
                <w:sz w:val="22"/>
              </w:rPr>
            </w:pPr>
          </w:p>
          <w:p w14:paraId="4FD254E0" w14:textId="77777777" w:rsidR="00DF771C" w:rsidRPr="00D81982" w:rsidRDefault="00DF771C" w:rsidP="002D4939">
            <w:pPr>
              <w:rPr>
                <w:rFonts w:ascii="ＭＳ Ｐ明朝" w:eastAsia="ＭＳ Ｐ明朝" w:hAnsi="ＭＳ Ｐ明朝"/>
                <w:sz w:val="22"/>
              </w:rPr>
            </w:pPr>
          </w:p>
          <w:p w14:paraId="01772613" w14:textId="77777777" w:rsidR="00DF771C" w:rsidRPr="00D81982" w:rsidRDefault="00DF771C" w:rsidP="002D4939">
            <w:pPr>
              <w:rPr>
                <w:rFonts w:ascii="ＭＳ Ｐ明朝" w:eastAsia="ＭＳ Ｐ明朝" w:hAnsi="ＭＳ Ｐ明朝"/>
                <w:sz w:val="22"/>
              </w:rPr>
            </w:pPr>
          </w:p>
          <w:p w14:paraId="37911C7D" w14:textId="77777777" w:rsidR="00DF771C" w:rsidRPr="00D81982" w:rsidRDefault="00DF771C" w:rsidP="002D4939">
            <w:pPr>
              <w:rPr>
                <w:rFonts w:ascii="ＭＳ Ｐ明朝" w:eastAsia="ＭＳ Ｐ明朝" w:hAnsi="ＭＳ Ｐ明朝"/>
                <w:sz w:val="22"/>
              </w:rPr>
            </w:pPr>
          </w:p>
          <w:p w14:paraId="4A3D5D75" w14:textId="77777777" w:rsidR="00DF771C" w:rsidRPr="00D81982" w:rsidRDefault="00DF771C" w:rsidP="002D4939">
            <w:pPr>
              <w:rPr>
                <w:rFonts w:ascii="ＭＳ Ｐ明朝" w:eastAsia="ＭＳ Ｐ明朝" w:hAnsi="ＭＳ Ｐ明朝"/>
                <w:sz w:val="22"/>
              </w:rPr>
            </w:pPr>
          </w:p>
          <w:p w14:paraId="759FFCF2" w14:textId="77777777" w:rsidR="00DF771C" w:rsidRPr="00D81982" w:rsidRDefault="00DF771C" w:rsidP="002D4939">
            <w:pPr>
              <w:rPr>
                <w:rFonts w:ascii="ＭＳ Ｐ明朝" w:eastAsia="ＭＳ Ｐ明朝" w:hAnsi="ＭＳ Ｐ明朝"/>
                <w:sz w:val="22"/>
              </w:rPr>
            </w:pPr>
          </w:p>
          <w:p w14:paraId="43EC4C5C" w14:textId="77777777" w:rsidR="00DF771C" w:rsidRPr="00D81982" w:rsidRDefault="00DF771C" w:rsidP="002D4939">
            <w:pPr>
              <w:rPr>
                <w:rFonts w:ascii="ＭＳ Ｐ明朝" w:eastAsia="ＭＳ Ｐ明朝" w:hAnsi="ＭＳ Ｐ明朝"/>
                <w:sz w:val="22"/>
              </w:rPr>
            </w:pPr>
          </w:p>
          <w:p w14:paraId="619A418A" w14:textId="77777777" w:rsidR="00DF771C" w:rsidRPr="00D81982" w:rsidRDefault="00DF771C" w:rsidP="002D4939">
            <w:pPr>
              <w:rPr>
                <w:rFonts w:ascii="ＭＳ Ｐ明朝" w:eastAsia="ＭＳ Ｐ明朝" w:hAnsi="ＭＳ Ｐ明朝"/>
                <w:sz w:val="22"/>
              </w:rPr>
            </w:pPr>
          </w:p>
          <w:p w14:paraId="775E29C4" w14:textId="77777777" w:rsidR="00DF771C" w:rsidRPr="00D81982" w:rsidRDefault="00DF771C" w:rsidP="002D4939">
            <w:pPr>
              <w:rPr>
                <w:rFonts w:ascii="ＭＳ Ｐ明朝" w:eastAsia="ＭＳ Ｐ明朝" w:hAnsi="ＭＳ Ｐ明朝"/>
                <w:sz w:val="22"/>
              </w:rPr>
            </w:pPr>
          </w:p>
          <w:p w14:paraId="18A2D1F6" w14:textId="77777777" w:rsidR="00DF771C" w:rsidRPr="00D81982" w:rsidRDefault="00DF771C" w:rsidP="002D4939">
            <w:pPr>
              <w:rPr>
                <w:rFonts w:ascii="ＭＳ Ｐ明朝" w:eastAsia="ＭＳ Ｐ明朝" w:hAnsi="ＭＳ Ｐ明朝"/>
                <w:sz w:val="22"/>
              </w:rPr>
            </w:pPr>
          </w:p>
          <w:p w14:paraId="53F94A66" w14:textId="77777777" w:rsidR="00DF771C" w:rsidRPr="00D81982" w:rsidRDefault="00DF771C" w:rsidP="002D4939">
            <w:pPr>
              <w:rPr>
                <w:rFonts w:ascii="ＭＳ Ｐ明朝" w:eastAsia="ＭＳ Ｐ明朝" w:hAnsi="ＭＳ Ｐ明朝"/>
                <w:sz w:val="22"/>
              </w:rPr>
            </w:pPr>
          </w:p>
          <w:p w14:paraId="505527EF" w14:textId="77777777" w:rsidR="00DF771C" w:rsidRPr="00D81982" w:rsidRDefault="00DF771C" w:rsidP="002D4939">
            <w:pPr>
              <w:rPr>
                <w:rFonts w:ascii="ＭＳ Ｐ明朝" w:eastAsia="ＭＳ Ｐ明朝" w:hAnsi="ＭＳ Ｐ明朝"/>
                <w:sz w:val="22"/>
              </w:rPr>
            </w:pPr>
          </w:p>
          <w:p w14:paraId="3FADE14F" w14:textId="77777777" w:rsidR="00DF771C" w:rsidRPr="00D81982" w:rsidRDefault="00DF771C" w:rsidP="002D4939">
            <w:pPr>
              <w:rPr>
                <w:rFonts w:ascii="ＭＳ Ｐ明朝" w:eastAsia="ＭＳ Ｐ明朝" w:hAnsi="ＭＳ Ｐ明朝"/>
                <w:sz w:val="22"/>
              </w:rPr>
            </w:pPr>
          </w:p>
          <w:p w14:paraId="596C295B" w14:textId="77777777" w:rsidR="00DF771C" w:rsidRPr="00D81982" w:rsidRDefault="00DF771C" w:rsidP="002D4939">
            <w:pPr>
              <w:rPr>
                <w:rFonts w:ascii="ＭＳ Ｐ明朝" w:eastAsia="ＭＳ Ｐ明朝" w:hAnsi="ＭＳ Ｐ明朝"/>
                <w:sz w:val="22"/>
              </w:rPr>
            </w:pPr>
          </w:p>
          <w:p w14:paraId="0DA61558" w14:textId="77777777" w:rsidR="00DF771C" w:rsidRPr="00D81982" w:rsidRDefault="00DF771C" w:rsidP="002D4939">
            <w:pPr>
              <w:rPr>
                <w:rFonts w:ascii="ＭＳ Ｐ明朝" w:eastAsia="ＭＳ Ｐ明朝" w:hAnsi="ＭＳ Ｐ明朝"/>
                <w:sz w:val="22"/>
              </w:rPr>
            </w:pPr>
          </w:p>
          <w:p w14:paraId="4D5241BD" w14:textId="77777777" w:rsidR="00DF771C" w:rsidRPr="00D81982" w:rsidRDefault="00DF771C" w:rsidP="002D4939">
            <w:pPr>
              <w:rPr>
                <w:rFonts w:ascii="ＭＳ Ｐ明朝" w:eastAsia="ＭＳ Ｐ明朝" w:hAnsi="ＭＳ Ｐ明朝"/>
                <w:sz w:val="22"/>
              </w:rPr>
            </w:pPr>
          </w:p>
          <w:p w14:paraId="03CD4993" w14:textId="77777777" w:rsidR="00DF771C" w:rsidRPr="00D81982" w:rsidRDefault="00DF771C" w:rsidP="002D4939">
            <w:pPr>
              <w:rPr>
                <w:rFonts w:ascii="ＭＳ Ｐ明朝" w:eastAsia="ＭＳ Ｐ明朝" w:hAnsi="ＭＳ Ｐ明朝"/>
                <w:sz w:val="22"/>
              </w:rPr>
            </w:pPr>
          </w:p>
          <w:p w14:paraId="616F462F" w14:textId="67B0C6F3"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w:t>
            </w:r>
          </w:p>
          <w:p w14:paraId="04E475D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 2015</w:t>
            </w:r>
          </w:p>
          <w:p w14:paraId="4B89306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91329A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2015．4．1</w:t>
            </w:r>
          </w:p>
          <w:p w14:paraId="1F31A8A9" w14:textId="77777777" w:rsidR="002D4939" w:rsidRPr="00D81982" w:rsidRDefault="002D4939" w:rsidP="002D4939">
            <w:pPr>
              <w:rPr>
                <w:rFonts w:ascii="ＭＳ Ｐ明朝" w:eastAsia="ＭＳ Ｐ明朝" w:hAnsi="ＭＳ Ｐ明朝"/>
                <w:sz w:val="22"/>
              </w:rPr>
            </w:pPr>
          </w:p>
          <w:p w14:paraId="4F202FB0"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cs="Arial"/>
                <w:b/>
                <w:sz w:val="22"/>
              </w:rPr>
              <w:t>SGEC/PEFC認証・認定の手順（同左　略）</w:t>
            </w:r>
          </w:p>
          <w:p w14:paraId="20D25A0B" w14:textId="77777777" w:rsidR="002D4939" w:rsidRPr="00D81982" w:rsidRDefault="002D4939" w:rsidP="002D4939">
            <w:pPr>
              <w:rPr>
                <w:rFonts w:ascii="ＭＳ Ｐ明朝" w:eastAsia="ＭＳ Ｐ明朝" w:hAnsi="ＭＳ Ｐ明朝"/>
                <w:sz w:val="22"/>
              </w:rPr>
            </w:pPr>
          </w:p>
          <w:p w14:paraId="40D50913" w14:textId="77777777" w:rsidR="002D4939" w:rsidRPr="00D81982" w:rsidRDefault="002D4939" w:rsidP="002D4939">
            <w:pPr>
              <w:rPr>
                <w:rFonts w:ascii="ＭＳ 明朝" w:hAnsi="ＭＳ 明朝"/>
              </w:rPr>
            </w:pPr>
          </w:p>
          <w:p w14:paraId="47C9F6C4" w14:textId="77777777" w:rsidR="002D4939" w:rsidRPr="00D81982" w:rsidRDefault="002D4939" w:rsidP="002D4939">
            <w:pPr>
              <w:rPr>
                <w:rFonts w:ascii="ＭＳ 明朝" w:hAnsi="ＭＳ 明朝"/>
              </w:rPr>
            </w:pPr>
          </w:p>
          <w:p w14:paraId="2A0CA761" w14:textId="77777777" w:rsidR="002D4939" w:rsidRPr="00D81982" w:rsidRDefault="002D4939" w:rsidP="002D4939">
            <w:pPr>
              <w:rPr>
                <w:rFonts w:ascii="ＭＳ 明朝" w:hAnsi="ＭＳ 明朝"/>
              </w:rPr>
            </w:pPr>
          </w:p>
          <w:p w14:paraId="427DF67A" w14:textId="77777777" w:rsidR="002D4939" w:rsidRPr="00D81982" w:rsidRDefault="002D4939" w:rsidP="002D4939">
            <w:pPr>
              <w:rPr>
                <w:rFonts w:ascii="ＭＳ 明朝" w:hAnsi="ＭＳ 明朝"/>
              </w:rPr>
            </w:pPr>
          </w:p>
          <w:p w14:paraId="75656FAC" w14:textId="77777777" w:rsidR="002D4939" w:rsidRPr="00D81982" w:rsidRDefault="002D4939" w:rsidP="002D4939">
            <w:pPr>
              <w:rPr>
                <w:rFonts w:ascii="ＭＳ 明朝" w:hAnsi="ＭＳ 明朝"/>
              </w:rPr>
            </w:pPr>
          </w:p>
          <w:p w14:paraId="4F7A1304" w14:textId="77777777" w:rsidR="002D4939" w:rsidRPr="00D81982" w:rsidRDefault="002D4939" w:rsidP="002D4939">
            <w:pPr>
              <w:rPr>
                <w:rFonts w:ascii="ＭＳ 明朝" w:hAnsi="ＭＳ 明朝"/>
              </w:rPr>
            </w:pPr>
          </w:p>
          <w:p w14:paraId="19387246" w14:textId="77777777" w:rsidR="002D4939" w:rsidRPr="00D81982" w:rsidRDefault="002D4939" w:rsidP="002D4939">
            <w:pPr>
              <w:rPr>
                <w:rFonts w:ascii="ＭＳ 明朝" w:hAnsi="ＭＳ 明朝"/>
              </w:rPr>
            </w:pPr>
          </w:p>
          <w:p w14:paraId="25849789" w14:textId="77777777" w:rsidR="002D4939" w:rsidRPr="00D81982" w:rsidRDefault="002D4939" w:rsidP="002D4939">
            <w:pPr>
              <w:rPr>
                <w:rFonts w:ascii="ＭＳ 明朝" w:hAnsi="ＭＳ 明朝"/>
              </w:rPr>
            </w:pPr>
          </w:p>
          <w:p w14:paraId="6AB62DC5" w14:textId="77777777" w:rsidR="002D4939" w:rsidRPr="00D81982" w:rsidRDefault="002D4939" w:rsidP="002D4939">
            <w:pPr>
              <w:rPr>
                <w:rFonts w:ascii="ＭＳ 明朝" w:hAnsi="ＭＳ 明朝"/>
              </w:rPr>
            </w:pPr>
          </w:p>
          <w:p w14:paraId="6A06D7F3" w14:textId="77777777" w:rsidR="002D4939" w:rsidRPr="00D81982" w:rsidRDefault="002D4939" w:rsidP="002D4939">
            <w:pPr>
              <w:rPr>
                <w:rFonts w:ascii="ＭＳ 明朝" w:hAnsi="ＭＳ 明朝"/>
              </w:rPr>
            </w:pPr>
          </w:p>
          <w:p w14:paraId="23976902" w14:textId="77777777" w:rsidR="002D4939" w:rsidRPr="00D81982" w:rsidRDefault="002D4939" w:rsidP="002D4939">
            <w:pPr>
              <w:rPr>
                <w:rFonts w:ascii="ＭＳ 明朝" w:hAnsi="ＭＳ 明朝"/>
              </w:rPr>
            </w:pPr>
          </w:p>
          <w:p w14:paraId="02A44281" w14:textId="77777777" w:rsidR="002D4939" w:rsidRPr="00D81982" w:rsidRDefault="002D4939" w:rsidP="002D4939">
            <w:pPr>
              <w:rPr>
                <w:rFonts w:ascii="ＭＳ 明朝" w:hAnsi="ＭＳ 明朝"/>
              </w:rPr>
            </w:pPr>
          </w:p>
          <w:p w14:paraId="7297FAFE" w14:textId="77777777" w:rsidR="002D4939" w:rsidRPr="00D81982" w:rsidRDefault="002D4939" w:rsidP="002D4939">
            <w:pPr>
              <w:rPr>
                <w:rFonts w:ascii="ＭＳ 明朝" w:hAnsi="ＭＳ 明朝"/>
              </w:rPr>
            </w:pPr>
          </w:p>
          <w:p w14:paraId="4B84E1F4" w14:textId="77777777" w:rsidR="002D4939" w:rsidRPr="00D81982" w:rsidRDefault="002D4939" w:rsidP="002D4939">
            <w:pPr>
              <w:rPr>
                <w:rFonts w:ascii="ＭＳ 明朝" w:hAnsi="ＭＳ 明朝"/>
              </w:rPr>
            </w:pPr>
          </w:p>
          <w:p w14:paraId="43DD2BFA" w14:textId="77777777" w:rsidR="002D4939" w:rsidRPr="00D81982" w:rsidRDefault="002D4939" w:rsidP="002D4939">
            <w:pPr>
              <w:rPr>
                <w:rFonts w:ascii="ＭＳ 明朝" w:hAnsi="ＭＳ 明朝"/>
              </w:rPr>
            </w:pPr>
          </w:p>
          <w:p w14:paraId="16ECE399" w14:textId="77777777" w:rsidR="002D4939" w:rsidRPr="00D81982" w:rsidRDefault="002D4939" w:rsidP="002D4939">
            <w:pPr>
              <w:rPr>
                <w:rFonts w:ascii="ＭＳ 明朝" w:hAnsi="ＭＳ 明朝"/>
              </w:rPr>
            </w:pPr>
          </w:p>
          <w:p w14:paraId="18E42CE4" w14:textId="77777777" w:rsidR="002D4939" w:rsidRPr="00D81982" w:rsidRDefault="002D4939" w:rsidP="002D4939">
            <w:pPr>
              <w:rPr>
                <w:rFonts w:ascii="ＭＳ 明朝" w:hAnsi="ＭＳ 明朝"/>
              </w:rPr>
            </w:pPr>
          </w:p>
          <w:p w14:paraId="049AE52C" w14:textId="77777777" w:rsidR="002D4939" w:rsidRPr="00D81982" w:rsidRDefault="002D4939" w:rsidP="002D4939">
            <w:pPr>
              <w:rPr>
                <w:rFonts w:ascii="ＭＳ 明朝" w:hAnsi="ＭＳ 明朝"/>
              </w:rPr>
            </w:pPr>
          </w:p>
          <w:p w14:paraId="45568141" w14:textId="77777777" w:rsidR="002D4939" w:rsidRPr="00D81982" w:rsidRDefault="002D4939" w:rsidP="002D4939">
            <w:pPr>
              <w:rPr>
                <w:rFonts w:ascii="ＭＳ 明朝" w:hAnsi="ＭＳ 明朝"/>
              </w:rPr>
            </w:pPr>
          </w:p>
          <w:p w14:paraId="22A98444" w14:textId="77777777" w:rsidR="002D4939" w:rsidRPr="00D81982" w:rsidRDefault="002D4939" w:rsidP="002D4939">
            <w:pPr>
              <w:rPr>
                <w:rFonts w:ascii="ＭＳ 明朝" w:hAnsi="ＭＳ 明朝"/>
              </w:rPr>
            </w:pPr>
          </w:p>
          <w:p w14:paraId="5C43DC86" w14:textId="77777777" w:rsidR="002D4939" w:rsidRPr="00D81982" w:rsidRDefault="002D4939" w:rsidP="002D4939">
            <w:pPr>
              <w:rPr>
                <w:rFonts w:ascii="ＭＳ 明朝" w:hAnsi="ＭＳ 明朝"/>
              </w:rPr>
            </w:pPr>
          </w:p>
          <w:p w14:paraId="326FE6E2" w14:textId="77777777" w:rsidR="002D4939" w:rsidRPr="00D81982" w:rsidRDefault="002D4939" w:rsidP="002D4939">
            <w:pPr>
              <w:rPr>
                <w:rFonts w:ascii="ＭＳ 明朝" w:hAnsi="ＭＳ 明朝"/>
              </w:rPr>
            </w:pPr>
          </w:p>
          <w:p w14:paraId="09F93CA7" w14:textId="77777777" w:rsidR="002D4939" w:rsidRPr="00D81982" w:rsidRDefault="002D4939" w:rsidP="002D4939">
            <w:pPr>
              <w:rPr>
                <w:rFonts w:ascii="ＭＳ 明朝" w:hAnsi="ＭＳ 明朝"/>
              </w:rPr>
            </w:pPr>
          </w:p>
          <w:p w14:paraId="39989042" w14:textId="77777777" w:rsidR="002D4939" w:rsidRPr="00D81982" w:rsidRDefault="002D4939" w:rsidP="002D4939">
            <w:pPr>
              <w:rPr>
                <w:rFonts w:ascii="ＭＳ 明朝" w:hAnsi="ＭＳ 明朝"/>
              </w:rPr>
            </w:pPr>
          </w:p>
          <w:p w14:paraId="2CE319A8" w14:textId="77777777" w:rsidR="002D4939" w:rsidRPr="00D81982" w:rsidRDefault="002D4939" w:rsidP="002D4939">
            <w:pPr>
              <w:rPr>
                <w:rFonts w:ascii="ＭＳ 明朝" w:hAnsi="ＭＳ 明朝"/>
              </w:rPr>
            </w:pPr>
          </w:p>
          <w:p w14:paraId="1F5C082B" w14:textId="77777777" w:rsidR="002D4939" w:rsidRPr="00D81982" w:rsidRDefault="002D4939" w:rsidP="002D4939">
            <w:pPr>
              <w:rPr>
                <w:rFonts w:ascii="ＭＳ 明朝" w:hAnsi="ＭＳ 明朝"/>
              </w:rPr>
            </w:pPr>
          </w:p>
          <w:p w14:paraId="28B20DB3" w14:textId="77777777" w:rsidR="002D4939" w:rsidRPr="00D81982" w:rsidRDefault="002D4939" w:rsidP="002D4939">
            <w:pPr>
              <w:rPr>
                <w:rFonts w:ascii="ＭＳ 明朝" w:hAnsi="ＭＳ 明朝"/>
              </w:rPr>
            </w:pPr>
          </w:p>
          <w:p w14:paraId="51C448B8" w14:textId="77777777" w:rsidR="002D4939" w:rsidRPr="00D81982" w:rsidRDefault="002D4939" w:rsidP="002D4939">
            <w:pPr>
              <w:rPr>
                <w:rFonts w:ascii="ＭＳ 明朝" w:hAnsi="ＭＳ 明朝"/>
              </w:rPr>
            </w:pPr>
          </w:p>
          <w:p w14:paraId="722699A0" w14:textId="77777777" w:rsidR="002D4939" w:rsidRPr="00D81982" w:rsidRDefault="002D4939" w:rsidP="002D4939">
            <w:pPr>
              <w:rPr>
                <w:rFonts w:ascii="ＭＳ 明朝" w:hAnsi="ＭＳ 明朝"/>
              </w:rPr>
            </w:pPr>
          </w:p>
          <w:p w14:paraId="4DE086B6" w14:textId="77777777" w:rsidR="002D4939" w:rsidRPr="00D81982" w:rsidRDefault="002D4939" w:rsidP="002D4939">
            <w:pPr>
              <w:rPr>
                <w:rFonts w:ascii="ＭＳ 明朝" w:hAnsi="ＭＳ 明朝"/>
              </w:rPr>
            </w:pPr>
          </w:p>
          <w:p w14:paraId="399CCA10" w14:textId="77777777" w:rsidR="002D4939" w:rsidRPr="00D81982" w:rsidRDefault="002D4939" w:rsidP="002D4939">
            <w:pPr>
              <w:rPr>
                <w:rFonts w:ascii="ＭＳ 明朝" w:hAnsi="ＭＳ 明朝"/>
              </w:rPr>
            </w:pPr>
          </w:p>
          <w:p w14:paraId="4F008866" w14:textId="77777777" w:rsidR="002D4939" w:rsidRPr="00D81982" w:rsidRDefault="002D4939" w:rsidP="002D4939">
            <w:pPr>
              <w:rPr>
                <w:rFonts w:ascii="ＭＳ 明朝" w:hAnsi="ＭＳ 明朝"/>
              </w:rPr>
            </w:pPr>
          </w:p>
          <w:p w14:paraId="627DA0EC" w14:textId="77777777" w:rsidR="002D4939" w:rsidRPr="00D81982" w:rsidRDefault="002D4939" w:rsidP="002D4939">
            <w:pPr>
              <w:rPr>
                <w:rFonts w:ascii="ＭＳ 明朝" w:hAnsi="ＭＳ 明朝"/>
              </w:rPr>
            </w:pPr>
          </w:p>
          <w:p w14:paraId="08935ED8" w14:textId="77777777" w:rsidR="002D4939" w:rsidRPr="00D81982" w:rsidRDefault="002D4939" w:rsidP="002D4939">
            <w:pPr>
              <w:rPr>
                <w:rFonts w:ascii="ＭＳ 明朝" w:hAnsi="ＭＳ 明朝"/>
              </w:rPr>
            </w:pPr>
          </w:p>
          <w:p w14:paraId="18AA4788" w14:textId="77777777" w:rsidR="002D4939" w:rsidRPr="00D81982" w:rsidRDefault="002D4939" w:rsidP="002D4939">
            <w:pPr>
              <w:rPr>
                <w:rFonts w:ascii="ＭＳ 明朝" w:hAnsi="ＭＳ 明朝"/>
              </w:rPr>
            </w:pPr>
          </w:p>
          <w:p w14:paraId="5786F5AF" w14:textId="77777777" w:rsidR="002D4939" w:rsidRPr="00D81982" w:rsidRDefault="002D4939" w:rsidP="002D4939">
            <w:pPr>
              <w:rPr>
                <w:rFonts w:ascii="ＭＳ 明朝" w:hAnsi="ＭＳ 明朝"/>
              </w:rPr>
            </w:pPr>
          </w:p>
          <w:p w14:paraId="6F8C2D23" w14:textId="77777777" w:rsidR="002D4939" w:rsidRPr="00D81982" w:rsidRDefault="002D4939" w:rsidP="002D4939">
            <w:pPr>
              <w:rPr>
                <w:rFonts w:ascii="ＭＳ 明朝" w:hAnsi="ＭＳ 明朝"/>
              </w:rPr>
            </w:pPr>
          </w:p>
          <w:p w14:paraId="6FAC8D80" w14:textId="77777777" w:rsidR="002D4939" w:rsidRPr="00D81982" w:rsidRDefault="002D4939" w:rsidP="002D4939">
            <w:pPr>
              <w:rPr>
                <w:rFonts w:ascii="ＭＳ 明朝" w:hAnsi="ＭＳ 明朝"/>
              </w:rPr>
            </w:pPr>
          </w:p>
          <w:p w14:paraId="49BD5605" w14:textId="77777777" w:rsidR="002D4939" w:rsidRPr="00D81982" w:rsidRDefault="002D4939" w:rsidP="002D4939">
            <w:pPr>
              <w:rPr>
                <w:rFonts w:ascii="ＭＳ 明朝" w:hAnsi="ＭＳ 明朝"/>
              </w:rPr>
            </w:pPr>
          </w:p>
          <w:p w14:paraId="7F99D4A8" w14:textId="77777777" w:rsidR="002D4939" w:rsidRPr="00D81982" w:rsidRDefault="002D4939" w:rsidP="002D4939">
            <w:pPr>
              <w:rPr>
                <w:rFonts w:ascii="ＭＳ 明朝" w:hAnsi="ＭＳ 明朝"/>
              </w:rPr>
            </w:pPr>
          </w:p>
          <w:p w14:paraId="4B801EE0" w14:textId="77777777" w:rsidR="002D4939" w:rsidRPr="00D81982" w:rsidRDefault="002D4939" w:rsidP="002D4939">
            <w:pPr>
              <w:rPr>
                <w:rFonts w:ascii="ＭＳ 明朝" w:hAnsi="ＭＳ 明朝"/>
              </w:rPr>
            </w:pPr>
          </w:p>
          <w:p w14:paraId="0D2D5C4F" w14:textId="77777777" w:rsidR="002D4939" w:rsidRPr="00D81982" w:rsidRDefault="002D4939" w:rsidP="002D4939">
            <w:pPr>
              <w:rPr>
                <w:rFonts w:ascii="ＭＳ 明朝" w:hAnsi="ＭＳ 明朝"/>
              </w:rPr>
            </w:pPr>
          </w:p>
          <w:p w14:paraId="203AE984" w14:textId="77777777" w:rsidR="002D4939" w:rsidRPr="00D81982" w:rsidRDefault="002D4939" w:rsidP="002D4939">
            <w:pPr>
              <w:rPr>
                <w:rFonts w:ascii="ＭＳ 明朝" w:hAnsi="ＭＳ 明朝"/>
              </w:rPr>
            </w:pPr>
          </w:p>
          <w:p w14:paraId="0F1D23E1" w14:textId="77777777" w:rsidR="002D4939" w:rsidRPr="00D81982" w:rsidRDefault="002D4939" w:rsidP="002D4939">
            <w:pPr>
              <w:rPr>
                <w:rFonts w:ascii="ＭＳ 明朝" w:hAnsi="ＭＳ 明朝"/>
              </w:rPr>
            </w:pPr>
          </w:p>
          <w:p w14:paraId="6BF627AE" w14:textId="77777777" w:rsidR="002D4939" w:rsidRPr="00D81982" w:rsidRDefault="002D4939" w:rsidP="002D4939">
            <w:pPr>
              <w:rPr>
                <w:rFonts w:ascii="ＭＳ 明朝" w:hAnsi="ＭＳ 明朝"/>
              </w:rPr>
            </w:pPr>
          </w:p>
          <w:p w14:paraId="5D5D4036" w14:textId="77777777" w:rsidR="002D4939" w:rsidRPr="00D81982" w:rsidRDefault="002D4939" w:rsidP="002D4939">
            <w:pPr>
              <w:rPr>
                <w:rFonts w:ascii="ＭＳ 明朝" w:hAnsi="ＭＳ 明朝"/>
              </w:rPr>
            </w:pPr>
          </w:p>
          <w:p w14:paraId="5D753726" w14:textId="77777777" w:rsidR="002D4939" w:rsidRPr="00D81982" w:rsidRDefault="002D4939" w:rsidP="002D4939">
            <w:pPr>
              <w:rPr>
                <w:rFonts w:ascii="ＭＳ 明朝" w:hAnsi="ＭＳ 明朝"/>
              </w:rPr>
            </w:pPr>
          </w:p>
          <w:p w14:paraId="74D19D58" w14:textId="77777777" w:rsidR="002D4939" w:rsidRPr="00D81982" w:rsidRDefault="002D4939" w:rsidP="002D4939">
            <w:pPr>
              <w:rPr>
                <w:rFonts w:ascii="ＭＳ 明朝" w:hAnsi="ＭＳ 明朝"/>
              </w:rPr>
            </w:pPr>
          </w:p>
          <w:p w14:paraId="288E326E" w14:textId="77777777" w:rsidR="002D4939" w:rsidRPr="00D81982" w:rsidRDefault="002D4939" w:rsidP="002D4939">
            <w:pPr>
              <w:rPr>
                <w:rFonts w:ascii="ＭＳ 明朝" w:hAnsi="ＭＳ 明朝"/>
              </w:rPr>
            </w:pPr>
          </w:p>
          <w:p w14:paraId="72316A5E" w14:textId="77777777" w:rsidR="002D4939" w:rsidRPr="00D81982" w:rsidRDefault="002D4939" w:rsidP="002D4939">
            <w:pPr>
              <w:rPr>
                <w:rFonts w:ascii="ＭＳ 明朝" w:hAnsi="ＭＳ 明朝"/>
              </w:rPr>
            </w:pPr>
          </w:p>
          <w:p w14:paraId="6CCA9221" w14:textId="77777777" w:rsidR="002D4939" w:rsidRPr="00D81982" w:rsidRDefault="002D4939" w:rsidP="002D4939">
            <w:pPr>
              <w:rPr>
                <w:rFonts w:ascii="ＭＳ 明朝" w:hAnsi="ＭＳ 明朝"/>
              </w:rPr>
            </w:pPr>
          </w:p>
          <w:p w14:paraId="3254F11A" w14:textId="77777777" w:rsidR="002D4939" w:rsidRPr="00D81982" w:rsidRDefault="002D4939" w:rsidP="002D4939">
            <w:pPr>
              <w:rPr>
                <w:rFonts w:ascii="ＭＳ 明朝" w:hAnsi="ＭＳ 明朝"/>
              </w:rPr>
            </w:pPr>
          </w:p>
          <w:p w14:paraId="7FB248AF" w14:textId="77777777" w:rsidR="002D4939" w:rsidRPr="00D81982" w:rsidRDefault="002D4939" w:rsidP="002D4939">
            <w:pPr>
              <w:rPr>
                <w:rFonts w:ascii="ＭＳ 明朝" w:hAnsi="ＭＳ 明朝"/>
              </w:rPr>
            </w:pPr>
          </w:p>
          <w:p w14:paraId="759B6465" w14:textId="77777777" w:rsidR="002D4939" w:rsidRPr="00D81982" w:rsidRDefault="002D4939" w:rsidP="002D4939">
            <w:pPr>
              <w:rPr>
                <w:rFonts w:ascii="ＭＳ 明朝" w:hAnsi="ＭＳ 明朝"/>
              </w:rPr>
            </w:pPr>
          </w:p>
          <w:p w14:paraId="65677C96" w14:textId="77777777" w:rsidR="002D4939" w:rsidRPr="00D81982" w:rsidRDefault="002D4939" w:rsidP="002D4939">
            <w:pPr>
              <w:rPr>
                <w:rFonts w:ascii="ＭＳ 明朝" w:hAnsi="ＭＳ 明朝"/>
              </w:rPr>
            </w:pPr>
          </w:p>
          <w:p w14:paraId="4E23771C" w14:textId="77777777" w:rsidR="002D4939" w:rsidRPr="00D81982" w:rsidRDefault="002D4939" w:rsidP="002D4939">
            <w:pPr>
              <w:rPr>
                <w:rFonts w:ascii="ＭＳ 明朝" w:hAnsi="ＭＳ 明朝"/>
              </w:rPr>
            </w:pPr>
          </w:p>
          <w:p w14:paraId="419D473C" w14:textId="77777777" w:rsidR="002D4939" w:rsidRPr="00D81982" w:rsidRDefault="002D4939" w:rsidP="002D4939">
            <w:pPr>
              <w:rPr>
                <w:rFonts w:ascii="ＭＳ 明朝" w:hAnsi="ＭＳ 明朝"/>
              </w:rPr>
            </w:pPr>
          </w:p>
          <w:p w14:paraId="49C2AF60" w14:textId="77777777" w:rsidR="002D4939" w:rsidRPr="00D81982" w:rsidRDefault="002D4939" w:rsidP="002D4939">
            <w:pPr>
              <w:rPr>
                <w:rFonts w:ascii="ＭＳ 明朝" w:hAnsi="ＭＳ 明朝"/>
              </w:rPr>
            </w:pPr>
          </w:p>
          <w:p w14:paraId="4CCEC2E7" w14:textId="77777777" w:rsidR="002D4939" w:rsidRPr="00D81982" w:rsidRDefault="002D4939" w:rsidP="002D4939">
            <w:pPr>
              <w:rPr>
                <w:rFonts w:ascii="ＭＳ 明朝" w:hAnsi="ＭＳ 明朝"/>
              </w:rPr>
            </w:pPr>
          </w:p>
          <w:p w14:paraId="3317E745" w14:textId="77777777" w:rsidR="002D4939" w:rsidRPr="00D81982" w:rsidRDefault="002D4939" w:rsidP="002D4939">
            <w:pPr>
              <w:rPr>
                <w:rFonts w:ascii="ＭＳ 明朝" w:hAnsi="ＭＳ 明朝"/>
              </w:rPr>
            </w:pPr>
          </w:p>
          <w:p w14:paraId="37100341" w14:textId="77777777" w:rsidR="002D4939" w:rsidRPr="00D81982" w:rsidRDefault="002D4939" w:rsidP="002D4939">
            <w:pPr>
              <w:rPr>
                <w:rFonts w:ascii="ＭＳ 明朝" w:hAnsi="ＭＳ 明朝"/>
              </w:rPr>
            </w:pPr>
          </w:p>
          <w:p w14:paraId="7C59AF7F" w14:textId="77777777" w:rsidR="002D4939" w:rsidRPr="00D81982" w:rsidRDefault="002D4939" w:rsidP="002D4939">
            <w:pPr>
              <w:rPr>
                <w:rFonts w:ascii="ＭＳ 明朝" w:hAnsi="ＭＳ 明朝"/>
              </w:rPr>
            </w:pPr>
          </w:p>
          <w:p w14:paraId="17AEA801" w14:textId="77777777" w:rsidR="002D4939" w:rsidRPr="00D81982" w:rsidRDefault="002D4939" w:rsidP="002D4939">
            <w:pPr>
              <w:rPr>
                <w:rFonts w:ascii="ＭＳ 明朝" w:hAnsi="ＭＳ 明朝"/>
              </w:rPr>
            </w:pPr>
          </w:p>
          <w:p w14:paraId="226FF46C" w14:textId="77777777" w:rsidR="002D4939" w:rsidRPr="00D81982" w:rsidRDefault="002D4939" w:rsidP="002D4939">
            <w:pPr>
              <w:rPr>
                <w:rFonts w:ascii="ＭＳ 明朝" w:hAnsi="ＭＳ 明朝"/>
              </w:rPr>
            </w:pPr>
          </w:p>
          <w:p w14:paraId="3C00A6B4" w14:textId="77777777" w:rsidR="002D4939" w:rsidRPr="00D81982" w:rsidRDefault="002D4939" w:rsidP="002D4939">
            <w:pPr>
              <w:rPr>
                <w:rFonts w:ascii="ＭＳ 明朝" w:hAnsi="ＭＳ 明朝"/>
              </w:rPr>
            </w:pPr>
          </w:p>
          <w:p w14:paraId="00082E92" w14:textId="77777777" w:rsidR="002D4939" w:rsidRPr="00D81982" w:rsidRDefault="002D4939" w:rsidP="002D4939">
            <w:pPr>
              <w:rPr>
                <w:rFonts w:ascii="ＭＳ 明朝" w:hAnsi="ＭＳ 明朝"/>
              </w:rPr>
            </w:pPr>
          </w:p>
          <w:p w14:paraId="54EF4F16" w14:textId="77777777" w:rsidR="002D4939" w:rsidRPr="00D81982" w:rsidRDefault="002D4939" w:rsidP="002D4939">
            <w:pPr>
              <w:rPr>
                <w:rFonts w:ascii="ＭＳ 明朝" w:hAnsi="ＭＳ 明朝"/>
              </w:rPr>
            </w:pPr>
          </w:p>
          <w:p w14:paraId="7BB9D3BC" w14:textId="77777777" w:rsidR="002D4939" w:rsidRPr="00D81982" w:rsidRDefault="002D4939" w:rsidP="002D4939">
            <w:pPr>
              <w:rPr>
                <w:rFonts w:ascii="ＭＳ 明朝" w:hAnsi="ＭＳ 明朝"/>
              </w:rPr>
            </w:pPr>
          </w:p>
          <w:p w14:paraId="22FCCB7C" w14:textId="77777777" w:rsidR="002D4939" w:rsidRPr="00D81982" w:rsidRDefault="002D4939" w:rsidP="002D4939">
            <w:pPr>
              <w:rPr>
                <w:rFonts w:ascii="ＭＳ 明朝" w:hAnsi="ＭＳ 明朝"/>
              </w:rPr>
            </w:pPr>
          </w:p>
          <w:p w14:paraId="57171502" w14:textId="77777777" w:rsidR="002D4939" w:rsidRPr="00D81982" w:rsidRDefault="002D4939" w:rsidP="002D4939">
            <w:pPr>
              <w:rPr>
                <w:rFonts w:ascii="ＭＳ 明朝" w:hAnsi="ＭＳ 明朝"/>
              </w:rPr>
            </w:pPr>
          </w:p>
          <w:p w14:paraId="2B8DDA13" w14:textId="77777777" w:rsidR="002D4939" w:rsidRPr="00D81982" w:rsidRDefault="002D4939" w:rsidP="002D4939">
            <w:pPr>
              <w:rPr>
                <w:rFonts w:ascii="ＭＳ 明朝" w:hAnsi="ＭＳ 明朝"/>
              </w:rPr>
            </w:pPr>
          </w:p>
          <w:p w14:paraId="7BF3D767" w14:textId="77777777" w:rsidR="002D4939" w:rsidRPr="00D81982" w:rsidRDefault="002D4939" w:rsidP="002D4939">
            <w:pPr>
              <w:rPr>
                <w:rFonts w:ascii="ＭＳ 明朝" w:hAnsi="ＭＳ 明朝"/>
              </w:rPr>
            </w:pPr>
          </w:p>
          <w:p w14:paraId="549B75B7" w14:textId="77777777" w:rsidR="002D4939" w:rsidRPr="00D81982" w:rsidRDefault="002D4939" w:rsidP="002D4939">
            <w:pPr>
              <w:rPr>
                <w:rFonts w:ascii="ＭＳ 明朝" w:hAnsi="ＭＳ 明朝"/>
              </w:rPr>
            </w:pPr>
          </w:p>
          <w:p w14:paraId="6AFFCB83" w14:textId="77777777" w:rsidR="002D4939" w:rsidRPr="00D81982" w:rsidRDefault="002D4939" w:rsidP="002D4939">
            <w:pPr>
              <w:rPr>
                <w:rFonts w:ascii="ＭＳ 明朝" w:hAnsi="ＭＳ 明朝"/>
              </w:rPr>
            </w:pPr>
          </w:p>
          <w:p w14:paraId="722F5F37" w14:textId="77777777" w:rsidR="002D4939" w:rsidRPr="00D81982" w:rsidRDefault="002D4939" w:rsidP="002D4939">
            <w:pPr>
              <w:rPr>
                <w:rFonts w:ascii="ＭＳ 明朝" w:hAnsi="ＭＳ 明朝"/>
              </w:rPr>
            </w:pPr>
          </w:p>
          <w:p w14:paraId="1E64C049" w14:textId="77777777" w:rsidR="002D4939" w:rsidRPr="00D81982" w:rsidRDefault="002D4939" w:rsidP="002D4939">
            <w:pPr>
              <w:rPr>
                <w:rFonts w:ascii="ＭＳ 明朝" w:hAnsi="ＭＳ 明朝"/>
              </w:rPr>
            </w:pPr>
          </w:p>
          <w:p w14:paraId="1A317B60" w14:textId="77777777" w:rsidR="002D4939" w:rsidRPr="00D81982" w:rsidRDefault="002D4939" w:rsidP="002D4939">
            <w:pPr>
              <w:rPr>
                <w:rFonts w:ascii="ＭＳ 明朝" w:hAnsi="ＭＳ 明朝"/>
              </w:rPr>
            </w:pPr>
          </w:p>
          <w:p w14:paraId="7756D6F5" w14:textId="77777777" w:rsidR="002D4939" w:rsidRPr="00D81982" w:rsidRDefault="002D4939" w:rsidP="002D4939">
            <w:pPr>
              <w:rPr>
                <w:rFonts w:ascii="ＭＳ 明朝" w:hAnsi="ＭＳ 明朝"/>
              </w:rPr>
            </w:pPr>
          </w:p>
          <w:p w14:paraId="598160F9" w14:textId="77777777" w:rsidR="002D4939" w:rsidRPr="00D81982" w:rsidRDefault="002D4939" w:rsidP="002D4939">
            <w:pPr>
              <w:rPr>
                <w:rFonts w:ascii="ＭＳ 明朝" w:hAnsi="ＭＳ 明朝"/>
              </w:rPr>
            </w:pPr>
          </w:p>
          <w:p w14:paraId="537226EB" w14:textId="77777777" w:rsidR="002D4939" w:rsidRPr="00D81982" w:rsidRDefault="002D4939" w:rsidP="002D4939">
            <w:pPr>
              <w:rPr>
                <w:rFonts w:ascii="ＭＳ 明朝" w:hAnsi="ＭＳ 明朝"/>
              </w:rPr>
            </w:pPr>
          </w:p>
          <w:p w14:paraId="5D4BE5E1" w14:textId="77777777" w:rsidR="002D4939" w:rsidRPr="00D81982" w:rsidRDefault="002D4939" w:rsidP="002D4939">
            <w:pPr>
              <w:rPr>
                <w:rFonts w:ascii="ＭＳ 明朝" w:hAnsi="ＭＳ 明朝"/>
              </w:rPr>
            </w:pPr>
          </w:p>
          <w:p w14:paraId="43BEC0C7" w14:textId="77777777" w:rsidR="002D4939" w:rsidRPr="00D81982" w:rsidRDefault="002D4939" w:rsidP="002D4939">
            <w:pPr>
              <w:rPr>
                <w:rFonts w:ascii="ＭＳ 明朝" w:hAnsi="ＭＳ 明朝"/>
              </w:rPr>
            </w:pPr>
          </w:p>
          <w:p w14:paraId="07F67C8C" w14:textId="77777777" w:rsidR="002D4939" w:rsidRPr="00D81982" w:rsidRDefault="002D4939" w:rsidP="002D4939">
            <w:pPr>
              <w:rPr>
                <w:rFonts w:ascii="ＭＳ 明朝" w:hAnsi="ＭＳ 明朝"/>
              </w:rPr>
            </w:pPr>
          </w:p>
          <w:p w14:paraId="1614A9B4" w14:textId="77777777" w:rsidR="002D4939" w:rsidRPr="00D81982" w:rsidRDefault="002D4939" w:rsidP="002D4939">
            <w:pPr>
              <w:rPr>
                <w:rFonts w:ascii="ＭＳ 明朝" w:hAnsi="ＭＳ 明朝"/>
              </w:rPr>
            </w:pPr>
          </w:p>
          <w:p w14:paraId="31BF23A0" w14:textId="77777777" w:rsidR="002D4939" w:rsidRPr="00D81982" w:rsidRDefault="002D4939" w:rsidP="002D4939">
            <w:pPr>
              <w:rPr>
                <w:rFonts w:ascii="ＭＳ 明朝" w:hAnsi="ＭＳ 明朝"/>
              </w:rPr>
            </w:pPr>
          </w:p>
          <w:p w14:paraId="0CC684AC" w14:textId="77777777" w:rsidR="002D4939" w:rsidRPr="00D81982" w:rsidRDefault="002D4939" w:rsidP="002D4939">
            <w:pPr>
              <w:rPr>
                <w:rFonts w:ascii="ＭＳ 明朝" w:hAnsi="ＭＳ 明朝"/>
              </w:rPr>
            </w:pPr>
          </w:p>
          <w:p w14:paraId="36DC8244" w14:textId="77777777" w:rsidR="002D4939" w:rsidRPr="00D81982" w:rsidRDefault="002D4939" w:rsidP="002D4939">
            <w:pPr>
              <w:rPr>
                <w:rFonts w:ascii="ＭＳ 明朝" w:hAnsi="ＭＳ 明朝"/>
              </w:rPr>
            </w:pPr>
          </w:p>
          <w:p w14:paraId="447E44FE" w14:textId="77777777" w:rsidR="002D4939" w:rsidRPr="00D81982" w:rsidRDefault="002D4939" w:rsidP="002D4939">
            <w:pPr>
              <w:rPr>
                <w:rFonts w:ascii="ＭＳ 明朝" w:hAnsi="ＭＳ 明朝"/>
              </w:rPr>
            </w:pPr>
          </w:p>
          <w:p w14:paraId="3B299965" w14:textId="77777777" w:rsidR="002D4939" w:rsidRPr="00D81982" w:rsidRDefault="002D4939" w:rsidP="002D4939">
            <w:pPr>
              <w:rPr>
                <w:rFonts w:ascii="ＭＳ 明朝" w:hAnsi="ＭＳ 明朝"/>
              </w:rPr>
            </w:pPr>
          </w:p>
          <w:p w14:paraId="45EE785B" w14:textId="77777777" w:rsidR="002D4939" w:rsidRPr="00D81982" w:rsidRDefault="002D4939" w:rsidP="002D4939">
            <w:pPr>
              <w:rPr>
                <w:rFonts w:ascii="ＭＳ 明朝" w:hAnsi="ＭＳ 明朝"/>
              </w:rPr>
            </w:pPr>
          </w:p>
          <w:p w14:paraId="688C0B88" w14:textId="77777777" w:rsidR="002D4939" w:rsidRPr="00D81982" w:rsidRDefault="002D4939" w:rsidP="002D4939">
            <w:pPr>
              <w:rPr>
                <w:rFonts w:ascii="ＭＳ 明朝" w:hAnsi="ＭＳ 明朝"/>
              </w:rPr>
            </w:pPr>
          </w:p>
          <w:p w14:paraId="5FA33D64" w14:textId="77777777" w:rsidR="002D4939" w:rsidRPr="00D81982" w:rsidRDefault="002D4939" w:rsidP="002D4939">
            <w:pPr>
              <w:rPr>
                <w:rFonts w:ascii="ＭＳ 明朝" w:hAnsi="ＭＳ 明朝"/>
              </w:rPr>
            </w:pPr>
          </w:p>
          <w:p w14:paraId="14770F21" w14:textId="77777777" w:rsidR="002D4939" w:rsidRPr="00D81982" w:rsidRDefault="002D4939" w:rsidP="002D4939">
            <w:pPr>
              <w:rPr>
                <w:rFonts w:ascii="ＭＳ 明朝" w:hAnsi="ＭＳ 明朝"/>
              </w:rPr>
            </w:pPr>
          </w:p>
          <w:p w14:paraId="368C2ABF" w14:textId="77777777" w:rsidR="002D4939" w:rsidRPr="00D81982" w:rsidRDefault="002D4939" w:rsidP="002D4939">
            <w:pPr>
              <w:rPr>
                <w:rFonts w:ascii="ＭＳ 明朝" w:hAnsi="ＭＳ 明朝"/>
              </w:rPr>
            </w:pPr>
          </w:p>
          <w:p w14:paraId="3A50BF59" w14:textId="77777777" w:rsidR="002D4939" w:rsidRPr="00D81982" w:rsidRDefault="002D4939" w:rsidP="002D4939">
            <w:pPr>
              <w:rPr>
                <w:rFonts w:ascii="ＭＳ 明朝" w:hAnsi="ＭＳ 明朝"/>
              </w:rPr>
            </w:pPr>
          </w:p>
          <w:p w14:paraId="46C98AA1" w14:textId="77777777" w:rsidR="002D4939" w:rsidRPr="00D81982" w:rsidRDefault="002D4939" w:rsidP="002D4939">
            <w:pPr>
              <w:rPr>
                <w:rFonts w:ascii="ＭＳ 明朝" w:hAnsi="ＭＳ 明朝"/>
              </w:rPr>
            </w:pPr>
          </w:p>
          <w:p w14:paraId="3CD81F66" w14:textId="77777777" w:rsidR="002D4939" w:rsidRPr="00D81982" w:rsidRDefault="002D4939" w:rsidP="002D4939">
            <w:pPr>
              <w:rPr>
                <w:rFonts w:ascii="ＭＳ 明朝" w:hAnsi="ＭＳ 明朝"/>
              </w:rPr>
            </w:pPr>
          </w:p>
          <w:p w14:paraId="4A396EE3" w14:textId="77777777" w:rsidR="002D4939" w:rsidRPr="00D81982" w:rsidRDefault="002D4939" w:rsidP="002D4939">
            <w:pPr>
              <w:rPr>
                <w:rFonts w:ascii="ＭＳ 明朝" w:hAnsi="ＭＳ 明朝"/>
              </w:rPr>
            </w:pPr>
          </w:p>
          <w:p w14:paraId="11E8D2C9" w14:textId="77777777" w:rsidR="002D4939" w:rsidRPr="00D81982" w:rsidRDefault="002D4939" w:rsidP="002D4939">
            <w:pPr>
              <w:rPr>
                <w:rFonts w:ascii="ＭＳ Ｐ明朝" w:eastAsia="ＭＳ Ｐ明朝" w:hAnsi="ＭＳ Ｐ明朝"/>
                <w:sz w:val="22"/>
              </w:rPr>
            </w:pPr>
            <w:r w:rsidRPr="00E90E5B">
              <w:rPr>
                <w:rFonts w:ascii="ＭＳ Ｐ明朝" w:eastAsia="ＭＳ Ｐ明朝" w:hAnsi="ＭＳ Ｐ明朝"/>
                <w:sz w:val="22"/>
              </w:rPr>
              <w:lastRenderedPageBreak/>
              <w:t>S</w:t>
            </w:r>
            <w:r w:rsidRPr="00D81982">
              <w:rPr>
                <w:rFonts w:ascii="ＭＳ Ｐ明朝" w:eastAsia="ＭＳ Ｐ明朝" w:hAnsi="ＭＳ Ｐ明朝"/>
                <w:sz w:val="22"/>
              </w:rPr>
              <w:t>GEC附属文書</w:t>
            </w:r>
          </w:p>
          <w:p w14:paraId="2BEB1E2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2-13-1 2015</w:t>
            </w:r>
          </w:p>
          <w:p w14:paraId="75F042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D45C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2016．１．１</w:t>
            </w:r>
          </w:p>
          <w:p w14:paraId="1943E69E" w14:textId="77777777" w:rsidR="002D4939" w:rsidRPr="00D81982" w:rsidRDefault="002D4939" w:rsidP="002D4939">
            <w:pPr>
              <w:rPr>
                <w:rFonts w:ascii="ＭＳ Ｐ明朝" w:eastAsia="ＭＳ Ｐ明朝" w:hAnsi="ＭＳ Ｐ明朝"/>
                <w:sz w:val="22"/>
              </w:rPr>
            </w:pPr>
          </w:p>
          <w:p w14:paraId="5CF30D5E" w14:textId="77777777" w:rsidR="002D4939" w:rsidRPr="00D81982" w:rsidRDefault="002D4939" w:rsidP="002D4939">
            <w:pPr>
              <w:ind w:firstLineChars="700" w:firstLine="1490"/>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w:t>
            </w:r>
          </w:p>
          <w:p w14:paraId="7354C46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pacing w:val="-4"/>
                <w:sz w:val="22"/>
              </w:rPr>
              <w:t xml:space="preserve">　　　　審査訓練若しくは経験について</w:t>
            </w:r>
            <w:r w:rsidRPr="00D81982">
              <w:rPr>
                <w:rFonts w:ascii="ＭＳ Ｐ明朝" w:eastAsia="ＭＳ Ｐ明朝" w:hAnsi="ＭＳ Ｐ明朝" w:hint="eastAsia"/>
                <w:b/>
                <w:sz w:val="22"/>
              </w:rPr>
              <w:t>（統合　付属書）</w:t>
            </w:r>
          </w:p>
          <w:p w14:paraId="15FFD440" w14:textId="77777777" w:rsidR="002D4939" w:rsidRPr="00D81982" w:rsidRDefault="002D4939" w:rsidP="002D4939">
            <w:pPr>
              <w:rPr>
                <w:rFonts w:ascii="ＭＳ 明朝" w:hAnsi="ＭＳ 明朝"/>
              </w:rPr>
            </w:pPr>
          </w:p>
          <w:p w14:paraId="127E6881" w14:textId="77777777" w:rsidR="002D4939" w:rsidRPr="00D81982" w:rsidRDefault="002D4939" w:rsidP="002D4939">
            <w:pPr>
              <w:rPr>
                <w:rFonts w:ascii="ＭＳ 明朝" w:hAnsi="ＭＳ 明朝"/>
              </w:rPr>
            </w:pPr>
          </w:p>
          <w:p w14:paraId="167BDAC2" w14:textId="77777777" w:rsidR="002D4939" w:rsidRPr="00D81982" w:rsidRDefault="002D4939" w:rsidP="002D4939">
            <w:pPr>
              <w:rPr>
                <w:rFonts w:ascii="ＭＳ 明朝" w:hAnsi="ＭＳ 明朝"/>
              </w:rPr>
            </w:pPr>
          </w:p>
          <w:p w14:paraId="2883F94E" w14:textId="77777777" w:rsidR="002D4939" w:rsidRPr="00D81982" w:rsidRDefault="002D4939" w:rsidP="002D4939">
            <w:pPr>
              <w:rPr>
                <w:rFonts w:ascii="ＭＳ 明朝" w:hAnsi="ＭＳ 明朝"/>
              </w:rPr>
            </w:pPr>
          </w:p>
          <w:p w14:paraId="69FFDAFB" w14:textId="77777777" w:rsidR="002D4939" w:rsidRPr="00D81982" w:rsidRDefault="002D4939" w:rsidP="002D4939">
            <w:pPr>
              <w:rPr>
                <w:rFonts w:ascii="ＭＳ 明朝" w:hAnsi="ＭＳ 明朝"/>
              </w:rPr>
            </w:pPr>
          </w:p>
          <w:p w14:paraId="1780D17D" w14:textId="77777777" w:rsidR="002D4939" w:rsidRPr="00D81982" w:rsidRDefault="002D4939" w:rsidP="002D4939">
            <w:pPr>
              <w:rPr>
                <w:rFonts w:ascii="ＭＳ 明朝" w:hAnsi="ＭＳ 明朝"/>
              </w:rPr>
            </w:pPr>
          </w:p>
          <w:p w14:paraId="43F15704" w14:textId="77777777" w:rsidR="002D4939" w:rsidRPr="00D81982" w:rsidRDefault="002D4939" w:rsidP="002D4939">
            <w:pPr>
              <w:rPr>
                <w:rFonts w:ascii="ＭＳ 明朝" w:hAnsi="ＭＳ 明朝"/>
              </w:rPr>
            </w:pPr>
          </w:p>
          <w:p w14:paraId="1CA40D8C" w14:textId="77777777" w:rsidR="002D4939" w:rsidRPr="00D81982" w:rsidRDefault="002D4939" w:rsidP="002D4939">
            <w:pPr>
              <w:rPr>
                <w:rFonts w:ascii="ＭＳ 明朝" w:hAnsi="ＭＳ 明朝"/>
              </w:rPr>
            </w:pPr>
          </w:p>
          <w:p w14:paraId="5CA86636" w14:textId="77777777" w:rsidR="002D4939" w:rsidRPr="00D81982" w:rsidRDefault="002D4939" w:rsidP="002D4939">
            <w:pPr>
              <w:rPr>
                <w:rFonts w:ascii="ＭＳ 明朝" w:hAnsi="ＭＳ 明朝"/>
              </w:rPr>
            </w:pPr>
          </w:p>
          <w:p w14:paraId="436601DB" w14:textId="77777777" w:rsidR="002D4939" w:rsidRPr="00D81982" w:rsidRDefault="002D4939" w:rsidP="002D4939">
            <w:pPr>
              <w:rPr>
                <w:rFonts w:ascii="ＭＳ 明朝" w:hAnsi="ＭＳ 明朝"/>
              </w:rPr>
            </w:pPr>
          </w:p>
          <w:p w14:paraId="3B61F90A" w14:textId="77777777" w:rsidR="002D4939" w:rsidRPr="00D81982" w:rsidRDefault="002D4939" w:rsidP="002D4939">
            <w:pPr>
              <w:rPr>
                <w:rFonts w:ascii="ＭＳ 明朝" w:hAnsi="ＭＳ 明朝"/>
              </w:rPr>
            </w:pPr>
          </w:p>
          <w:p w14:paraId="389BBD3D" w14:textId="77777777" w:rsidR="002D4939" w:rsidRPr="00D81982" w:rsidRDefault="002D4939" w:rsidP="002D4939">
            <w:pPr>
              <w:rPr>
                <w:rFonts w:ascii="ＭＳ 明朝" w:hAnsi="ＭＳ 明朝"/>
              </w:rPr>
            </w:pPr>
          </w:p>
          <w:p w14:paraId="49B7A760" w14:textId="77777777" w:rsidR="002D4939" w:rsidRPr="00D81982" w:rsidRDefault="002D4939" w:rsidP="002D4939">
            <w:pPr>
              <w:rPr>
                <w:rFonts w:ascii="ＭＳ 明朝" w:hAnsi="ＭＳ 明朝"/>
              </w:rPr>
            </w:pPr>
          </w:p>
          <w:p w14:paraId="259CDC07" w14:textId="77777777" w:rsidR="002D4939" w:rsidRPr="00D81982" w:rsidRDefault="002D4939" w:rsidP="002D4939">
            <w:pPr>
              <w:rPr>
                <w:rFonts w:ascii="ＭＳ 明朝" w:hAnsi="ＭＳ 明朝"/>
              </w:rPr>
            </w:pPr>
          </w:p>
          <w:p w14:paraId="0DB1BD55" w14:textId="77777777" w:rsidR="002D4939" w:rsidRPr="00D81982" w:rsidRDefault="002D4939" w:rsidP="002D4939">
            <w:pPr>
              <w:rPr>
                <w:rFonts w:ascii="ＭＳ 明朝" w:hAnsi="ＭＳ 明朝"/>
              </w:rPr>
            </w:pPr>
          </w:p>
          <w:p w14:paraId="76B90F9C" w14:textId="77777777" w:rsidR="002D4939" w:rsidRPr="00D81982" w:rsidRDefault="002D4939" w:rsidP="002D4939">
            <w:pPr>
              <w:rPr>
                <w:rFonts w:ascii="ＭＳ 明朝" w:hAnsi="ＭＳ 明朝"/>
              </w:rPr>
            </w:pPr>
          </w:p>
          <w:p w14:paraId="3498DA8B" w14:textId="77777777" w:rsidR="002D4939" w:rsidRPr="00D81982" w:rsidRDefault="002D4939" w:rsidP="002D4939">
            <w:pPr>
              <w:rPr>
                <w:rFonts w:ascii="ＭＳ 明朝" w:hAnsi="ＭＳ 明朝"/>
              </w:rPr>
            </w:pPr>
          </w:p>
          <w:p w14:paraId="6704DE89" w14:textId="77777777" w:rsidR="002D4939" w:rsidRPr="00D81982" w:rsidRDefault="002D4939" w:rsidP="002D4939">
            <w:pPr>
              <w:rPr>
                <w:rFonts w:ascii="ＭＳ 明朝" w:hAnsi="ＭＳ 明朝"/>
              </w:rPr>
            </w:pPr>
          </w:p>
          <w:p w14:paraId="40DA1805" w14:textId="77777777" w:rsidR="002D4939" w:rsidRPr="00D81982" w:rsidRDefault="002D4939" w:rsidP="002D4939">
            <w:pPr>
              <w:rPr>
                <w:rFonts w:ascii="ＭＳ 明朝" w:hAnsi="ＭＳ 明朝"/>
              </w:rPr>
            </w:pPr>
          </w:p>
          <w:p w14:paraId="09D84106" w14:textId="77777777" w:rsidR="002D4939" w:rsidRPr="00D81982" w:rsidRDefault="002D4939" w:rsidP="002D4939">
            <w:pPr>
              <w:rPr>
                <w:rFonts w:ascii="ＭＳ 明朝" w:hAnsi="ＭＳ 明朝"/>
              </w:rPr>
            </w:pPr>
          </w:p>
          <w:p w14:paraId="4843486A" w14:textId="77777777" w:rsidR="002D4939" w:rsidRPr="00D81982" w:rsidRDefault="002D4939" w:rsidP="002D4939">
            <w:pPr>
              <w:rPr>
                <w:rFonts w:ascii="ＭＳ 明朝" w:hAnsi="ＭＳ 明朝"/>
              </w:rPr>
            </w:pPr>
          </w:p>
          <w:p w14:paraId="583DDE0D" w14:textId="77777777" w:rsidR="002D4939" w:rsidRPr="00D81982" w:rsidRDefault="002D4939" w:rsidP="002D4939">
            <w:pPr>
              <w:rPr>
                <w:rFonts w:ascii="ＭＳ 明朝" w:hAnsi="ＭＳ 明朝"/>
              </w:rPr>
            </w:pPr>
          </w:p>
          <w:p w14:paraId="587C86DE" w14:textId="77777777" w:rsidR="002D4939" w:rsidRPr="00D81982" w:rsidRDefault="002D4939" w:rsidP="002D4939">
            <w:pPr>
              <w:rPr>
                <w:rFonts w:ascii="ＭＳ 明朝" w:hAnsi="ＭＳ 明朝"/>
              </w:rPr>
            </w:pPr>
          </w:p>
          <w:p w14:paraId="3C4ECCF0" w14:textId="77777777" w:rsidR="002D4939" w:rsidRPr="00D81982" w:rsidRDefault="002D4939" w:rsidP="002D4939">
            <w:pPr>
              <w:rPr>
                <w:rFonts w:ascii="ＭＳ 明朝" w:hAnsi="ＭＳ 明朝"/>
              </w:rPr>
            </w:pPr>
          </w:p>
          <w:p w14:paraId="3618E84F" w14:textId="77777777" w:rsidR="002D4939" w:rsidRPr="00D81982" w:rsidRDefault="002D4939" w:rsidP="002D4939">
            <w:pPr>
              <w:rPr>
                <w:rFonts w:ascii="ＭＳ 明朝" w:hAnsi="ＭＳ 明朝"/>
              </w:rPr>
            </w:pPr>
          </w:p>
          <w:p w14:paraId="7494DF5C" w14:textId="77777777" w:rsidR="002D4939" w:rsidRPr="00D81982" w:rsidRDefault="002D4939" w:rsidP="002D4939">
            <w:pPr>
              <w:rPr>
                <w:rFonts w:ascii="ＭＳ 明朝" w:hAnsi="ＭＳ 明朝"/>
              </w:rPr>
            </w:pPr>
          </w:p>
          <w:p w14:paraId="0E49C343" w14:textId="77777777" w:rsidR="002D4939" w:rsidRPr="00D81982" w:rsidRDefault="002D4939" w:rsidP="002D4939">
            <w:pPr>
              <w:rPr>
                <w:rFonts w:ascii="ＭＳ 明朝" w:hAnsi="ＭＳ 明朝"/>
              </w:rPr>
            </w:pPr>
          </w:p>
          <w:p w14:paraId="3ED4981D" w14:textId="77777777" w:rsidR="002D4939" w:rsidRPr="00D81982" w:rsidRDefault="002D4939" w:rsidP="002D4939">
            <w:pPr>
              <w:rPr>
                <w:rFonts w:ascii="ＭＳ 明朝" w:hAnsi="ＭＳ 明朝"/>
              </w:rPr>
            </w:pPr>
          </w:p>
          <w:p w14:paraId="7CDC61E7" w14:textId="77777777" w:rsidR="002D4939" w:rsidRPr="00D81982" w:rsidRDefault="002D4939" w:rsidP="002D4939">
            <w:pPr>
              <w:rPr>
                <w:rFonts w:ascii="ＭＳ 明朝" w:hAnsi="ＭＳ 明朝"/>
              </w:rPr>
            </w:pPr>
          </w:p>
          <w:p w14:paraId="2DA4E52A" w14:textId="77777777" w:rsidR="002D4939" w:rsidRPr="00D81982" w:rsidRDefault="002D4939" w:rsidP="002D4939">
            <w:pPr>
              <w:rPr>
                <w:rFonts w:ascii="ＭＳ 明朝" w:hAnsi="ＭＳ 明朝"/>
              </w:rPr>
            </w:pPr>
          </w:p>
          <w:p w14:paraId="29F834AE" w14:textId="77777777" w:rsidR="002D4939" w:rsidRPr="00D81982" w:rsidRDefault="002D4939" w:rsidP="002D4939">
            <w:pPr>
              <w:rPr>
                <w:rFonts w:ascii="ＭＳ 明朝" w:hAnsi="ＭＳ 明朝"/>
              </w:rPr>
            </w:pPr>
          </w:p>
          <w:p w14:paraId="3209C86F" w14:textId="77777777" w:rsidR="002D4939" w:rsidRPr="00D81982" w:rsidRDefault="002D4939" w:rsidP="002D4939">
            <w:pPr>
              <w:rPr>
                <w:rFonts w:ascii="ＭＳ 明朝" w:hAnsi="ＭＳ 明朝"/>
              </w:rPr>
            </w:pPr>
          </w:p>
          <w:p w14:paraId="3C5B2044" w14:textId="77777777" w:rsidR="002D4939" w:rsidRPr="00D81982" w:rsidRDefault="002D4939" w:rsidP="002D4939">
            <w:pPr>
              <w:rPr>
                <w:rFonts w:ascii="ＭＳ 明朝" w:hAnsi="ＭＳ 明朝"/>
              </w:rPr>
            </w:pPr>
          </w:p>
          <w:p w14:paraId="0EF1B7A8" w14:textId="77777777" w:rsidR="002D4939" w:rsidRPr="00D81982" w:rsidRDefault="002D4939" w:rsidP="002D4939">
            <w:pPr>
              <w:rPr>
                <w:rFonts w:ascii="ＭＳ 明朝" w:hAnsi="ＭＳ 明朝"/>
              </w:rPr>
            </w:pPr>
          </w:p>
          <w:p w14:paraId="6A1F7189" w14:textId="77777777" w:rsidR="002D4939" w:rsidRPr="00D81982" w:rsidRDefault="002D4939" w:rsidP="002D4939">
            <w:pPr>
              <w:rPr>
                <w:rFonts w:ascii="ＭＳ 明朝" w:hAnsi="ＭＳ 明朝"/>
              </w:rPr>
            </w:pPr>
          </w:p>
          <w:p w14:paraId="535375E0" w14:textId="77777777" w:rsidR="002D4939" w:rsidRPr="00D81982" w:rsidRDefault="002D4939" w:rsidP="002D4939">
            <w:pPr>
              <w:rPr>
                <w:rFonts w:ascii="ＭＳ 明朝" w:hAnsi="ＭＳ 明朝"/>
              </w:rPr>
            </w:pPr>
          </w:p>
          <w:p w14:paraId="43DDFBCD" w14:textId="77777777" w:rsidR="002D4939" w:rsidRPr="00D81982" w:rsidRDefault="002D4939" w:rsidP="002D4939">
            <w:pPr>
              <w:rPr>
                <w:rFonts w:ascii="ＭＳ 明朝" w:hAnsi="ＭＳ 明朝"/>
              </w:rPr>
            </w:pPr>
          </w:p>
          <w:p w14:paraId="3611B0C1" w14:textId="77777777" w:rsidR="002D4939" w:rsidRPr="00D81982" w:rsidRDefault="002D4939" w:rsidP="002D4939">
            <w:pPr>
              <w:rPr>
                <w:rFonts w:ascii="ＭＳ 明朝" w:hAnsi="ＭＳ 明朝"/>
              </w:rPr>
            </w:pPr>
          </w:p>
          <w:p w14:paraId="5FB6A850" w14:textId="77777777" w:rsidR="002D4939" w:rsidRPr="00D81982" w:rsidRDefault="002D4939" w:rsidP="002D4939">
            <w:pPr>
              <w:rPr>
                <w:rFonts w:ascii="ＭＳ 明朝" w:hAnsi="ＭＳ 明朝"/>
              </w:rPr>
            </w:pPr>
          </w:p>
          <w:p w14:paraId="7D63FAD9" w14:textId="77777777" w:rsidR="002D4939" w:rsidRPr="00D81982" w:rsidRDefault="002D4939" w:rsidP="002D4939">
            <w:pPr>
              <w:rPr>
                <w:rFonts w:ascii="ＭＳ 明朝" w:hAnsi="ＭＳ 明朝"/>
              </w:rPr>
            </w:pPr>
          </w:p>
          <w:p w14:paraId="7F9B4559" w14:textId="77777777" w:rsidR="002D4939" w:rsidRPr="00D81982" w:rsidRDefault="002D4939" w:rsidP="002D4939">
            <w:pPr>
              <w:rPr>
                <w:rFonts w:ascii="ＭＳ 明朝" w:hAnsi="ＭＳ 明朝"/>
              </w:rPr>
            </w:pPr>
          </w:p>
          <w:p w14:paraId="02C0648B" w14:textId="368B3CB2" w:rsidR="002D4939" w:rsidRPr="00D81982" w:rsidRDefault="002D4939" w:rsidP="002D4939">
            <w:pPr>
              <w:rPr>
                <w:rFonts w:ascii="ＭＳ 明朝" w:hAnsi="ＭＳ 明朝"/>
              </w:rPr>
            </w:pPr>
          </w:p>
          <w:p w14:paraId="16A44CF6" w14:textId="38293A1B" w:rsidR="002D4939" w:rsidRPr="00D81982" w:rsidRDefault="002D4939" w:rsidP="002D4939">
            <w:pPr>
              <w:rPr>
                <w:rFonts w:ascii="ＭＳ 明朝" w:hAnsi="ＭＳ 明朝"/>
              </w:rPr>
            </w:pPr>
          </w:p>
          <w:p w14:paraId="20A6F541" w14:textId="401B711E" w:rsidR="002D4939" w:rsidRPr="00D81982" w:rsidRDefault="002D4939" w:rsidP="002D4939">
            <w:pPr>
              <w:rPr>
                <w:rFonts w:ascii="ＭＳ 明朝" w:hAnsi="ＭＳ 明朝"/>
              </w:rPr>
            </w:pPr>
          </w:p>
          <w:p w14:paraId="77CF4FB5" w14:textId="6731BB5A" w:rsidR="002D4939" w:rsidRPr="00D81982" w:rsidRDefault="002D4939" w:rsidP="002D4939">
            <w:pPr>
              <w:rPr>
                <w:rFonts w:ascii="ＭＳ 明朝" w:hAnsi="ＭＳ 明朝"/>
              </w:rPr>
            </w:pPr>
          </w:p>
          <w:p w14:paraId="79ED5B69" w14:textId="21D8C4AE" w:rsidR="002D4939" w:rsidRPr="00D81982" w:rsidRDefault="002D4939" w:rsidP="002D4939">
            <w:pPr>
              <w:rPr>
                <w:rFonts w:ascii="ＭＳ 明朝" w:hAnsi="ＭＳ 明朝"/>
              </w:rPr>
            </w:pPr>
          </w:p>
          <w:p w14:paraId="13FE12AB" w14:textId="151EDA3A" w:rsidR="002D4939" w:rsidRPr="00D81982" w:rsidRDefault="002D4939" w:rsidP="002D4939">
            <w:pPr>
              <w:rPr>
                <w:rFonts w:ascii="ＭＳ 明朝" w:hAnsi="ＭＳ 明朝"/>
              </w:rPr>
            </w:pPr>
          </w:p>
          <w:p w14:paraId="5BA6AE12" w14:textId="2470E1ED" w:rsidR="002D4939" w:rsidRPr="00D81982" w:rsidRDefault="002D4939" w:rsidP="002D4939">
            <w:pPr>
              <w:rPr>
                <w:rFonts w:ascii="ＭＳ 明朝" w:hAnsi="ＭＳ 明朝"/>
              </w:rPr>
            </w:pPr>
          </w:p>
          <w:p w14:paraId="1997FE77" w14:textId="7709EC00" w:rsidR="002D4939" w:rsidRPr="00D81982" w:rsidRDefault="002D4939" w:rsidP="002D4939">
            <w:pPr>
              <w:rPr>
                <w:rFonts w:ascii="ＭＳ 明朝" w:hAnsi="ＭＳ 明朝"/>
              </w:rPr>
            </w:pPr>
          </w:p>
          <w:p w14:paraId="52AFB4DC" w14:textId="39BA3550" w:rsidR="002D4939" w:rsidRPr="00D81982" w:rsidRDefault="002D4939" w:rsidP="002D4939">
            <w:pPr>
              <w:rPr>
                <w:rFonts w:ascii="ＭＳ 明朝" w:hAnsi="ＭＳ 明朝"/>
              </w:rPr>
            </w:pPr>
          </w:p>
          <w:p w14:paraId="379C0C4A" w14:textId="78903EA2" w:rsidR="002D4939" w:rsidRPr="00D81982" w:rsidRDefault="002D4939" w:rsidP="002D4939">
            <w:pPr>
              <w:rPr>
                <w:rFonts w:ascii="ＭＳ 明朝" w:hAnsi="ＭＳ 明朝"/>
              </w:rPr>
            </w:pPr>
          </w:p>
          <w:p w14:paraId="50BFBF31" w14:textId="67169BD5" w:rsidR="002D4939" w:rsidRPr="00D81982" w:rsidRDefault="002D4939" w:rsidP="002D4939">
            <w:pPr>
              <w:rPr>
                <w:rFonts w:ascii="ＭＳ 明朝" w:hAnsi="ＭＳ 明朝"/>
              </w:rPr>
            </w:pPr>
          </w:p>
          <w:p w14:paraId="69651CD5" w14:textId="67100B24" w:rsidR="002D4939" w:rsidRPr="00D81982" w:rsidRDefault="002D4939" w:rsidP="002D4939">
            <w:pPr>
              <w:rPr>
                <w:rFonts w:ascii="ＭＳ 明朝" w:hAnsi="ＭＳ 明朝"/>
              </w:rPr>
            </w:pPr>
          </w:p>
          <w:p w14:paraId="6D885644" w14:textId="22626804" w:rsidR="002D4939" w:rsidRPr="00D81982" w:rsidRDefault="002D4939" w:rsidP="002D4939">
            <w:pPr>
              <w:rPr>
                <w:rFonts w:ascii="ＭＳ 明朝" w:hAnsi="ＭＳ 明朝"/>
              </w:rPr>
            </w:pPr>
          </w:p>
          <w:p w14:paraId="343D17ED" w14:textId="26CBBAF6" w:rsidR="002D4939" w:rsidRPr="00D81982" w:rsidRDefault="002D4939" w:rsidP="002D4939">
            <w:pPr>
              <w:rPr>
                <w:rFonts w:ascii="ＭＳ 明朝" w:hAnsi="ＭＳ 明朝"/>
              </w:rPr>
            </w:pPr>
          </w:p>
          <w:p w14:paraId="70D03D5D" w14:textId="7FCF1C5B" w:rsidR="002D4939" w:rsidRPr="00D81982" w:rsidRDefault="002D4939" w:rsidP="002D4939">
            <w:pPr>
              <w:rPr>
                <w:rFonts w:ascii="ＭＳ 明朝" w:hAnsi="ＭＳ 明朝"/>
              </w:rPr>
            </w:pPr>
          </w:p>
          <w:p w14:paraId="477FCDC3" w14:textId="0D0591AD" w:rsidR="002D4939" w:rsidRPr="00D81982" w:rsidRDefault="002D4939" w:rsidP="002D4939">
            <w:pPr>
              <w:rPr>
                <w:rFonts w:ascii="ＭＳ 明朝" w:hAnsi="ＭＳ 明朝"/>
              </w:rPr>
            </w:pPr>
          </w:p>
          <w:p w14:paraId="29B2598A" w14:textId="3A21C5BF" w:rsidR="002D4939" w:rsidRPr="00D81982" w:rsidRDefault="002D4939" w:rsidP="002D4939">
            <w:pPr>
              <w:rPr>
                <w:rFonts w:ascii="ＭＳ 明朝" w:hAnsi="ＭＳ 明朝"/>
              </w:rPr>
            </w:pPr>
          </w:p>
          <w:p w14:paraId="3CABF638" w14:textId="2C11A746" w:rsidR="002D4939" w:rsidRPr="00D81982" w:rsidRDefault="002D4939" w:rsidP="002D4939">
            <w:pPr>
              <w:rPr>
                <w:rFonts w:ascii="ＭＳ 明朝" w:hAnsi="ＭＳ 明朝"/>
              </w:rPr>
            </w:pPr>
          </w:p>
          <w:p w14:paraId="3C4AF59B" w14:textId="22BD1899" w:rsidR="002D4939" w:rsidRPr="00D81982" w:rsidRDefault="002D4939" w:rsidP="002D4939">
            <w:pPr>
              <w:rPr>
                <w:rFonts w:ascii="ＭＳ 明朝" w:hAnsi="ＭＳ 明朝"/>
              </w:rPr>
            </w:pPr>
          </w:p>
          <w:p w14:paraId="4B655E87" w14:textId="0AE83CAF" w:rsidR="002D4939" w:rsidRPr="00D81982" w:rsidRDefault="002D4939" w:rsidP="002D4939">
            <w:pPr>
              <w:rPr>
                <w:rFonts w:ascii="ＭＳ 明朝" w:hAnsi="ＭＳ 明朝"/>
              </w:rPr>
            </w:pPr>
          </w:p>
          <w:p w14:paraId="0A6CBEAC" w14:textId="08DB8FB3" w:rsidR="002D4939" w:rsidRPr="00D81982" w:rsidRDefault="002D4939" w:rsidP="002D4939">
            <w:pPr>
              <w:rPr>
                <w:rFonts w:ascii="ＭＳ 明朝" w:hAnsi="ＭＳ 明朝"/>
              </w:rPr>
            </w:pPr>
          </w:p>
          <w:p w14:paraId="32CAB5FD" w14:textId="77777777" w:rsidR="002D4939" w:rsidRPr="00D81982" w:rsidRDefault="002D4939" w:rsidP="002D4939">
            <w:pPr>
              <w:rPr>
                <w:rFonts w:ascii="ＭＳ 明朝" w:hAnsi="ＭＳ 明朝"/>
              </w:rPr>
            </w:pPr>
          </w:p>
          <w:p w14:paraId="29DDC9B1" w14:textId="725F63E5" w:rsidR="002D4939" w:rsidRPr="00D81982" w:rsidRDefault="002D4939" w:rsidP="002D4939">
            <w:pPr>
              <w:rPr>
                <w:rFonts w:ascii="ＭＳ 明朝" w:hAnsi="ＭＳ 明朝"/>
              </w:rPr>
            </w:pPr>
          </w:p>
          <w:p w14:paraId="5088325D" w14:textId="77777777" w:rsidR="00DF771C" w:rsidRPr="00D81982" w:rsidRDefault="00DF771C" w:rsidP="002D4939">
            <w:pPr>
              <w:rPr>
                <w:rFonts w:ascii="ＭＳ 明朝" w:hAnsi="ＭＳ 明朝"/>
              </w:rPr>
            </w:pPr>
          </w:p>
          <w:p w14:paraId="6117420F" w14:textId="4886D6D4" w:rsidR="002D4939" w:rsidRPr="00D81982" w:rsidRDefault="002D4939" w:rsidP="00E90E5B">
            <w:pPr>
              <w:rPr>
                <w:rFonts w:asciiTheme="minorEastAsia" w:hAnsiTheme="minorEastAsia"/>
                <w:lang w:val="de-DE"/>
              </w:rPr>
            </w:pPr>
            <w:r w:rsidRPr="00D81982">
              <w:rPr>
                <w:rFonts w:asciiTheme="minorEastAsia" w:hAnsiTheme="minorEastAsia"/>
                <w:lang w:val="de-DE"/>
              </w:rPr>
              <w:lastRenderedPageBreak/>
              <w:t>SGEC</w:t>
            </w:r>
            <w:r w:rsidRPr="00D81982">
              <w:rPr>
                <w:rFonts w:asciiTheme="minorEastAsia" w:hAnsiTheme="minorEastAsia" w:hint="eastAsia"/>
              </w:rPr>
              <w:t>附属文書</w:t>
            </w:r>
            <w:r w:rsidRPr="00D81982">
              <w:rPr>
                <w:rFonts w:asciiTheme="minorEastAsia" w:hAnsiTheme="minorEastAsia"/>
                <w:bCs/>
                <w:lang w:val="de-DE"/>
              </w:rPr>
              <w:t>2-13-2</w:t>
            </w:r>
            <w:r w:rsidRPr="00D81982">
              <w:rPr>
                <w:rFonts w:asciiTheme="minorEastAsia" w:hAnsiTheme="minorEastAsia" w:hint="eastAsia"/>
                <w:bCs/>
              </w:rPr>
              <w:t xml:space="preserve">　</w:t>
            </w:r>
            <w:r w:rsidRPr="00D81982">
              <w:rPr>
                <w:rFonts w:asciiTheme="minorEastAsia" w:hAnsiTheme="minorEastAsia"/>
                <w:bCs/>
              </w:rPr>
              <w:t>2015</w:t>
            </w:r>
          </w:p>
          <w:p w14:paraId="544E1649" w14:textId="77777777" w:rsidR="002D4939" w:rsidRPr="00D81982" w:rsidRDefault="002D4939" w:rsidP="002D4939">
            <w:pPr>
              <w:tabs>
                <w:tab w:val="left" w:leader="dot" w:pos="6845"/>
              </w:tabs>
              <w:rPr>
                <w:rFonts w:asciiTheme="minorEastAsia" w:hAnsiTheme="minorEastAsia"/>
              </w:rPr>
            </w:pPr>
            <w:r w:rsidRPr="00D81982">
              <w:rPr>
                <w:rFonts w:asciiTheme="minorEastAsia" w:hAnsiTheme="minorEastAsia" w:hint="eastAsia"/>
              </w:rPr>
              <w:t>理事会</w:t>
            </w:r>
          </w:p>
          <w:p w14:paraId="05C83932" w14:textId="77EC5B94" w:rsidR="00DF771C" w:rsidRPr="00D81982" w:rsidRDefault="002D4939" w:rsidP="002D4939">
            <w:pPr>
              <w:tabs>
                <w:tab w:val="left" w:leader="dot" w:pos="6845"/>
              </w:tabs>
              <w:rPr>
                <w:rFonts w:asciiTheme="minorEastAsia" w:hAnsiTheme="minorEastAsia"/>
              </w:rPr>
            </w:pPr>
            <w:r w:rsidRPr="00D81982">
              <w:rPr>
                <w:rFonts w:asciiTheme="minorEastAsia" w:hAnsiTheme="minorEastAsia"/>
              </w:rPr>
              <w:t>2016．1．1</w:t>
            </w:r>
          </w:p>
          <w:p w14:paraId="3C95DF9A" w14:textId="77777777" w:rsidR="002D4939" w:rsidRPr="00D81982" w:rsidRDefault="002D4939" w:rsidP="002D4939">
            <w:pPr>
              <w:tabs>
                <w:tab w:val="left" w:leader="dot" w:pos="6845"/>
              </w:tabs>
              <w:rPr>
                <w:rFonts w:asciiTheme="minorEastAsia" w:hAnsiTheme="minorEastAsia"/>
                <w:sz w:val="24"/>
                <w:szCs w:val="24"/>
              </w:rPr>
            </w:pPr>
          </w:p>
          <w:p w14:paraId="5CAFF428" w14:textId="77777777" w:rsidR="002D4939" w:rsidRPr="00D81982" w:rsidRDefault="002D4939" w:rsidP="002D4939">
            <w:pPr>
              <w:ind w:firstLineChars="500" w:firstLine="1104"/>
            </w:pPr>
            <w:r w:rsidRPr="00D81982">
              <w:rPr>
                <w:rFonts w:ascii="ＭＳ Ｐ明朝" w:eastAsia="ＭＳ Ｐ明朝" w:hAnsi="ＭＳ Ｐ明朝"/>
                <w:b/>
                <w:bCs/>
                <w:sz w:val="22"/>
              </w:rPr>
              <w:t>SGEC及び/又はPEFC認証業務を行う認証機関の公示について</w:t>
            </w:r>
          </w:p>
          <w:p w14:paraId="65367ADF" w14:textId="77777777" w:rsidR="002D4939" w:rsidRPr="00D81982" w:rsidRDefault="002D4939" w:rsidP="002D4939">
            <w:pPr>
              <w:ind w:firstLineChars="200" w:firstLine="442"/>
              <w:rPr>
                <w:rFonts w:ascii="ＭＳ Ｐ明朝" w:eastAsia="ＭＳ Ｐ明朝" w:hAnsi="ＭＳ Ｐ明朝"/>
                <w:b/>
                <w:bCs/>
                <w:sz w:val="22"/>
              </w:rPr>
            </w:pPr>
          </w:p>
          <w:p w14:paraId="76149CC4" w14:textId="77777777" w:rsidR="002D4939" w:rsidRPr="00D81982" w:rsidRDefault="002D4939" w:rsidP="002D4939">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0FCF10A7" w14:textId="77777777" w:rsidR="002D4939" w:rsidRPr="00D81982" w:rsidRDefault="002D4939" w:rsidP="002D4939">
            <w:pPr>
              <w:tabs>
                <w:tab w:val="left" w:leader="dot" w:pos="6845"/>
              </w:tabs>
              <w:rPr>
                <w:rFonts w:ascii="ＭＳ Ｐ明朝" w:eastAsia="ＭＳ Ｐ明朝" w:hAnsi="ＭＳ Ｐ明朝"/>
                <w:bCs/>
                <w:sz w:val="22"/>
              </w:rPr>
            </w:pPr>
          </w:p>
          <w:p w14:paraId="15BE9D7A"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SGEC認証業務を行う認証機関の公示について(同左　略)</w:t>
            </w:r>
          </w:p>
          <w:p w14:paraId="4CAC1DBF"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PEFC認証業務を行う認証機関の公示について(同左　略)</w:t>
            </w:r>
          </w:p>
          <w:p w14:paraId="01FE0C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A3AAAA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2016年１月１日から施行する。</w:t>
            </w:r>
          </w:p>
          <w:p w14:paraId="07B1071D"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D6A8A1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6B415A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2015.12.10　一部改正</w:t>
            </w:r>
          </w:p>
          <w:p w14:paraId="452762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(2015.12.10　改正)は、2016年１月１日から施行する。</w:t>
            </w:r>
          </w:p>
          <w:p w14:paraId="130675BF"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9DFCBF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9A1C48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DFD9FF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EE017F" w14:textId="77777777" w:rsidR="002D4939" w:rsidRPr="00D81982" w:rsidRDefault="002D4939" w:rsidP="002D4939">
            <w:pPr>
              <w:rPr>
                <w:rFonts w:ascii="ＭＳ Ｐ明朝" w:eastAsia="ＭＳ Ｐ明朝" w:hAnsi="ＭＳ Ｐ明朝"/>
                <w:bCs/>
                <w:sz w:val="22"/>
              </w:rPr>
            </w:pPr>
          </w:p>
          <w:p w14:paraId="06BC4546" w14:textId="77777777" w:rsidR="002D4939" w:rsidRPr="00D81982" w:rsidRDefault="002D4939" w:rsidP="002D4939">
            <w:pPr>
              <w:rPr>
                <w:rFonts w:ascii="ＭＳ Ｐ明朝" w:eastAsia="ＭＳ Ｐ明朝" w:hAnsi="ＭＳ Ｐ明朝"/>
                <w:bCs/>
                <w:sz w:val="22"/>
              </w:rPr>
            </w:pPr>
          </w:p>
          <w:p w14:paraId="7FBA43A0" w14:textId="77777777" w:rsidR="002D4939" w:rsidRPr="00D81982" w:rsidRDefault="002D4939" w:rsidP="002D4939">
            <w:pPr>
              <w:rPr>
                <w:rFonts w:ascii="ＭＳ Ｐ明朝" w:eastAsia="ＭＳ Ｐ明朝" w:hAnsi="ＭＳ Ｐ明朝"/>
                <w:bCs/>
                <w:sz w:val="22"/>
              </w:rPr>
            </w:pPr>
          </w:p>
          <w:p w14:paraId="27C14FFB" w14:textId="1F5BD105" w:rsidR="002D4939" w:rsidRPr="00D81982" w:rsidRDefault="002D4939" w:rsidP="002D4939">
            <w:pPr>
              <w:rPr>
                <w:rFonts w:ascii="ＭＳ Ｐ明朝" w:eastAsia="ＭＳ Ｐ明朝" w:hAnsi="ＭＳ Ｐ明朝"/>
                <w:bCs/>
                <w:sz w:val="22"/>
              </w:rPr>
            </w:pPr>
          </w:p>
          <w:p w14:paraId="206E7EF1" w14:textId="4A089A06" w:rsidR="00DF771C" w:rsidRPr="00D81982" w:rsidRDefault="00DF771C" w:rsidP="002D4939">
            <w:pPr>
              <w:rPr>
                <w:rFonts w:ascii="ＭＳ Ｐ明朝" w:eastAsia="ＭＳ Ｐ明朝" w:hAnsi="ＭＳ Ｐ明朝"/>
                <w:bCs/>
                <w:sz w:val="22"/>
              </w:rPr>
            </w:pPr>
          </w:p>
          <w:p w14:paraId="4709B40B" w14:textId="5A4CD7FF" w:rsidR="00DF771C" w:rsidRPr="00D81982" w:rsidRDefault="00DF771C" w:rsidP="002D4939">
            <w:pPr>
              <w:rPr>
                <w:rFonts w:ascii="ＭＳ Ｐ明朝" w:eastAsia="ＭＳ Ｐ明朝" w:hAnsi="ＭＳ Ｐ明朝"/>
                <w:bCs/>
                <w:sz w:val="22"/>
              </w:rPr>
            </w:pPr>
          </w:p>
          <w:p w14:paraId="51072ED9" w14:textId="1B9D132D" w:rsidR="00DF771C" w:rsidRPr="00D81982" w:rsidRDefault="00DF771C" w:rsidP="002D4939">
            <w:pPr>
              <w:rPr>
                <w:rFonts w:ascii="ＭＳ Ｐ明朝" w:eastAsia="ＭＳ Ｐ明朝" w:hAnsi="ＭＳ Ｐ明朝"/>
                <w:bCs/>
                <w:sz w:val="22"/>
              </w:rPr>
            </w:pPr>
          </w:p>
          <w:p w14:paraId="73F55EBD" w14:textId="27407E1C" w:rsidR="00DF771C" w:rsidRPr="00D81982" w:rsidRDefault="00DF771C" w:rsidP="002D4939">
            <w:pPr>
              <w:rPr>
                <w:rFonts w:ascii="ＭＳ Ｐ明朝" w:eastAsia="ＭＳ Ｐ明朝" w:hAnsi="ＭＳ Ｐ明朝"/>
                <w:bCs/>
                <w:sz w:val="22"/>
              </w:rPr>
            </w:pPr>
          </w:p>
          <w:p w14:paraId="7032BEFA" w14:textId="65D56F9C" w:rsidR="00DF771C" w:rsidRPr="00D81982" w:rsidRDefault="00DF771C" w:rsidP="002D4939">
            <w:pPr>
              <w:rPr>
                <w:rFonts w:ascii="ＭＳ Ｐ明朝" w:eastAsia="ＭＳ Ｐ明朝" w:hAnsi="ＭＳ Ｐ明朝"/>
                <w:bCs/>
                <w:sz w:val="22"/>
              </w:rPr>
            </w:pPr>
          </w:p>
          <w:p w14:paraId="48279800" w14:textId="31FF1A28" w:rsidR="00DF771C" w:rsidRPr="00D81982" w:rsidRDefault="00DF771C" w:rsidP="002D4939">
            <w:pPr>
              <w:rPr>
                <w:rFonts w:ascii="ＭＳ Ｐ明朝" w:eastAsia="ＭＳ Ｐ明朝" w:hAnsi="ＭＳ Ｐ明朝"/>
                <w:bCs/>
                <w:sz w:val="22"/>
              </w:rPr>
            </w:pPr>
          </w:p>
          <w:p w14:paraId="229B486D" w14:textId="3A36338C" w:rsidR="00DF771C" w:rsidRPr="00D81982" w:rsidRDefault="00DF771C" w:rsidP="002D4939">
            <w:pPr>
              <w:rPr>
                <w:rFonts w:ascii="ＭＳ Ｐ明朝" w:eastAsia="ＭＳ Ｐ明朝" w:hAnsi="ＭＳ Ｐ明朝"/>
                <w:bCs/>
                <w:sz w:val="22"/>
              </w:rPr>
            </w:pPr>
          </w:p>
          <w:p w14:paraId="4C64534E" w14:textId="77777777" w:rsidR="00DF771C" w:rsidRPr="00D81982" w:rsidRDefault="00DF771C" w:rsidP="002D4939">
            <w:pPr>
              <w:rPr>
                <w:rFonts w:ascii="ＭＳ Ｐ明朝" w:eastAsia="ＭＳ Ｐ明朝" w:hAnsi="ＭＳ Ｐ明朝"/>
                <w:bCs/>
                <w:sz w:val="22"/>
              </w:rPr>
            </w:pPr>
          </w:p>
          <w:p w14:paraId="3E26179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p>
          <w:p w14:paraId="5663D9A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FA2387B" w14:textId="77777777" w:rsidR="002D4939" w:rsidRPr="00D81982" w:rsidRDefault="002D4939" w:rsidP="002D4939">
            <w:pPr>
              <w:rPr>
                <w:rFonts w:ascii="ＭＳ Ｐ明朝" w:eastAsia="ＭＳ Ｐ明朝" w:hAnsi="ＭＳ Ｐ明朝"/>
                <w:b/>
                <w:sz w:val="22"/>
              </w:rPr>
            </w:pPr>
          </w:p>
          <w:p w14:paraId="1D5DABD7" w14:textId="77777777" w:rsidR="002D4939" w:rsidRPr="00D81982" w:rsidRDefault="002D4939" w:rsidP="002D4939">
            <w:pPr>
              <w:ind w:firstLineChars="300" w:firstLine="663"/>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SGEC及び/又はPEFC認証機関の公示について【統合】</w:t>
            </w:r>
          </w:p>
          <w:p w14:paraId="2D9612D3" w14:textId="77777777" w:rsidR="002D4939" w:rsidRPr="00D81982" w:rsidRDefault="002D4939" w:rsidP="002D4939">
            <w:pPr>
              <w:rPr>
                <w:rFonts w:ascii="ＭＳ Ｐ明朝" w:eastAsia="ＭＳ Ｐ明朝" w:hAnsi="ＭＳ Ｐ明朝"/>
                <w:sz w:val="22"/>
              </w:rPr>
            </w:pPr>
          </w:p>
          <w:p w14:paraId="715CF992" w14:textId="77777777" w:rsidR="002D4939" w:rsidRPr="00D81982" w:rsidRDefault="002D4939" w:rsidP="002D49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sz w:val="22"/>
              </w:rPr>
              <w:t>SGEC認証機関の公示については、SGEC文書2「SGEC認証制度の管理運営に関する文書」、</w:t>
            </w:r>
          </w:p>
          <w:p w14:paraId="16DF5CD7"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同附属文書</w:t>
            </w:r>
            <w:r w:rsidRPr="00D81982">
              <w:rPr>
                <w:rFonts w:ascii="ＭＳ Ｐ明朝" w:eastAsia="ＭＳ Ｐ明朝" w:hAnsi="ＭＳ Ｐ明朝"/>
                <w:sz w:val="22"/>
              </w:rPr>
              <w:t>2-13「</w:t>
            </w:r>
            <w:r w:rsidRPr="00D81982">
              <w:rPr>
                <w:rFonts w:ascii="ＭＳ Ｐ明朝" w:eastAsia="ＭＳ Ｐ明朝" w:hAnsi="ＭＳ Ｐ明朝" w:cs="Arial"/>
                <w:sz w:val="22"/>
              </w:rPr>
              <w:t>SGEC認証・認定の手順</w:t>
            </w:r>
            <w:r w:rsidRPr="00D81982">
              <w:rPr>
                <w:rFonts w:ascii="ＭＳ Ｐ明朝" w:eastAsia="ＭＳ Ｐ明朝" w:hAnsi="ＭＳ Ｐ明朝" w:hint="eastAsia"/>
                <w:sz w:val="22"/>
              </w:rPr>
              <w:t>」及び同附属文書</w:t>
            </w:r>
            <w:r w:rsidRPr="00D81982">
              <w:rPr>
                <w:rFonts w:ascii="ＭＳ Ｐ明朝" w:eastAsia="ＭＳ Ｐ明朝" w:hAnsi="ＭＳ Ｐ明朝"/>
                <w:sz w:val="22"/>
              </w:rPr>
              <w:t>2-13-2「</w:t>
            </w:r>
            <w:r w:rsidRPr="00D81982">
              <w:rPr>
                <w:rFonts w:ascii="ＭＳ Ｐ明朝" w:eastAsia="ＭＳ Ｐ明朝" w:hAnsi="ＭＳ Ｐ明朝"/>
                <w:bCs/>
                <w:sz w:val="22"/>
              </w:rPr>
              <w:t>SGEC/PEFC認証業務を行う認証機関の公示について」に基づき行う。</w:t>
            </w:r>
          </w:p>
          <w:p w14:paraId="11F94EE5"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hint="eastAsia"/>
                <w:sz w:val="22"/>
              </w:rPr>
              <w:t>また、日本国内における</w:t>
            </w:r>
            <w:r w:rsidRPr="00D81982">
              <w:rPr>
                <w:rFonts w:ascii="ＭＳ Ｐ明朝" w:eastAsia="ＭＳ Ｐ明朝" w:hAnsi="ＭＳ Ｐ明朝"/>
                <w:sz w:val="22"/>
              </w:rPr>
              <w:t>PEFCのCOC認証（</w:t>
            </w:r>
            <w:r w:rsidRPr="00D81982">
              <w:rPr>
                <w:rFonts w:ascii="ＭＳ Ｐ明朝" w:eastAsia="ＭＳ Ｐ明朝" w:hAnsi="ＭＳ Ｐ明朝" w:cs="Arial"/>
                <w:sz w:val="22"/>
              </w:rPr>
              <w:t>PEFC ST 2002:</w:t>
            </w:r>
            <w:r w:rsidRPr="00D81982">
              <w:rPr>
                <w:rFonts w:ascii="ＭＳ Ｐ明朝" w:eastAsia="ＭＳ Ｐ明朝" w:hAnsi="ＭＳ Ｐ明朝" w:hint="eastAsia"/>
                <w:sz w:val="22"/>
              </w:rPr>
              <w:t>「林産物の</w:t>
            </w:r>
            <w:r w:rsidRPr="00D81982">
              <w:rPr>
                <w:rFonts w:ascii="ＭＳ Ｐ明朝" w:eastAsia="ＭＳ Ｐ明朝" w:hAnsi="ＭＳ Ｐ明朝"/>
                <w:sz w:val="22"/>
              </w:rPr>
              <w:t>COC―要求事項」）を行なう認証機関に対にするPEFC公示については、SGECは、日本のPEFC認証管理団体（NGB）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PEFC評議会との間でPEFC認証制度の管理に関する契約を締結しており、SGEC付属文書2-13-2の「</w:t>
            </w:r>
            <w:r w:rsidRPr="00D81982">
              <w:rPr>
                <w:rFonts w:ascii="ＭＳ Ｐ明朝" w:eastAsia="ＭＳ Ｐ明朝" w:hAnsi="ＭＳ Ｐ明朝"/>
                <w:bCs/>
                <w:sz w:val="22"/>
              </w:rPr>
              <w:t>PEFC認証業務を行う認証機関の公示について」に基づき行うことができる。</w:t>
            </w:r>
          </w:p>
          <w:p w14:paraId="24544FCE" w14:textId="77777777" w:rsidR="002D4939" w:rsidRPr="00D81982" w:rsidRDefault="002D4939" w:rsidP="002D4939">
            <w:pPr>
              <w:ind w:firstLineChars="100" w:firstLine="220"/>
              <w:rPr>
                <w:rFonts w:ascii="ＭＳ Ｐ明朝" w:eastAsia="ＭＳ Ｐ明朝" w:hAnsi="ＭＳ Ｐ明朝"/>
                <w:bCs/>
                <w:sz w:val="22"/>
              </w:rPr>
            </w:pPr>
          </w:p>
          <w:p w14:paraId="5186568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の認証機関の公示を希望する場合は、SGEC文書2第19条に規定する「認証機関公示の要件」を満たす旨を確認することが出来る文書及び同文書第20条に規定する「公示の申請」事項を記載した申請書並びにSGEC附属文書2-13-2の規定に基づき別紙１「SGEC公示契約書」若しくは同付属文書別紙2「PEFC公示契約書」に署名の上、2部SGECに提出していただくこととしている。</w:t>
            </w:r>
          </w:p>
          <w:p w14:paraId="29B301FE" w14:textId="77777777" w:rsidR="002D4939" w:rsidRPr="00D81982" w:rsidRDefault="002D4939" w:rsidP="002D4939">
            <w:pPr>
              <w:ind w:firstLineChars="100" w:firstLine="220"/>
              <w:rPr>
                <w:rFonts w:ascii="ＭＳ Ｐ明朝" w:eastAsia="ＭＳ Ｐ明朝" w:hAnsi="ＭＳ Ｐ明朝"/>
                <w:sz w:val="22"/>
              </w:rPr>
            </w:pPr>
          </w:p>
          <w:p w14:paraId="53602B8A"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なお、現行のPEFC-COC認証機関については、2016年7月末日までに、PEFCアジアプロモーションは、日本におけるPEFC-COC認証機関との間で締結している契約を解除することになるので、同日までに日本におけるPEFC-COC認証機関の公示の継続を望む機関は、SGECとの間で改めて公示契約を締結する必要があることに留意してください。</w:t>
            </w:r>
          </w:p>
          <w:p w14:paraId="2B7324CD" w14:textId="77777777" w:rsidR="002D4939" w:rsidRPr="00D81982" w:rsidRDefault="002D4939" w:rsidP="002D4939">
            <w:pPr>
              <w:widowControl/>
              <w:rPr>
                <w:rFonts w:ascii="ＭＳ 明朝" w:hAnsi="ＭＳ 明朝" w:cs="Arial"/>
                <w:kern w:val="0"/>
                <w:szCs w:val="21"/>
              </w:rPr>
            </w:pPr>
          </w:p>
          <w:p w14:paraId="7B5793E0" w14:textId="77777777" w:rsidR="002D4939" w:rsidRPr="00D81982" w:rsidRDefault="002D4939" w:rsidP="002D4939">
            <w:pPr>
              <w:widowControl/>
              <w:rPr>
                <w:rFonts w:ascii="ＭＳ 明朝" w:hAnsi="ＭＳ 明朝" w:cs="Arial"/>
                <w:kern w:val="0"/>
                <w:szCs w:val="21"/>
                <w:lang w:val="en-GB"/>
              </w:rPr>
            </w:pPr>
          </w:p>
          <w:p w14:paraId="69D0FC8C" w14:textId="77777777" w:rsidR="002D4939" w:rsidRPr="00D81982" w:rsidRDefault="002D4939" w:rsidP="002D4939">
            <w:pPr>
              <w:rPr>
                <w:rFonts w:asciiTheme="minorEastAsia" w:hAnsiTheme="minorEastAsia"/>
                <w:bCs/>
                <w:sz w:val="24"/>
                <w:lang w:val="en-GB"/>
              </w:rPr>
            </w:pPr>
          </w:p>
          <w:p w14:paraId="11757096" w14:textId="77777777" w:rsidR="002D4939" w:rsidRPr="00D81982" w:rsidRDefault="002D4939" w:rsidP="002D4939">
            <w:pPr>
              <w:rPr>
                <w:rFonts w:asciiTheme="minorEastAsia" w:hAnsiTheme="minorEastAsia"/>
                <w:bCs/>
                <w:sz w:val="24"/>
              </w:rPr>
            </w:pPr>
          </w:p>
          <w:p w14:paraId="616CE948" w14:textId="77777777" w:rsidR="002D4939" w:rsidRPr="00D81982" w:rsidRDefault="002D4939" w:rsidP="002D4939">
            <w:pPr>
              <w:rPr>
                <w:rFonts w:asciiTheme="minorEastAsia" w:hAnsiTheme="minorEastAsia"/>
                <w:bCs/>
                <w:sz w:val="24"/>
              </w:rPr>
            </w:pPr>
          </w:p>
          <w:p w14:paraId="2A3E513D" w14:textId="77777777" w:rsidR="002D4939" w:rsidRPr="00D81982" w:rsidRDefault="002D4939" w:rsidP="002D4939">
            <w:pPr>
              <w:rPr>
                <w:rFonts w:asciiTheme="minorEastAsia" w:hAnsiTheme="minorEastAsia"/>
                <w:bCs/>
                <w:sz w:val="24"/>
              </w:rPr>
            </w:pPr>
          </w:p>
          <w:p w14:paraId="33BF6215" w14:textId="77777777" w:rsidR="002D4939" w:rsidRPr="00D81982" w:rsidRDefault="002D4939" w:rsidP="002D4939">
            <w:pPr>
              <w:rPr>
                <w:rFonts w:asciiTheme="minorEastAsia" w:hAnsiTheme="minorEastAsia"/>
                <w:bCs/>
                <w:sz w:val="24"/>
              </w:rPr>
            </w:pPr>
          </w:p>
          <w:p w14:paraId="5022A010" w14:textId="77777777" w:rsidR="002D4939" w:rsidRPr="00D81982" w:rsidRDefault="002D4939" w:rsidP="002D4939">
            <w:pPr>
              <w:rPr>
                <w:rFonts w:asciiTheme="minorEastAsia" w:hAnsiTheme="minorEastAsia"/>
                <w:bCs/>
                <w:sz w:val="24"/>
              </w:rPr>
            </w:pPr>
          </w:p>
          <w:p w14:paraId="5B6356E2" w14:textId="77777777" w:rsidR="002D4939" w:rsidRPr="00D81982" w:rsidRDefault="002D4939" w:rsidP="002D4939">
            <w:pPr>
              <w:rPr>
                <w:rFonts w:asciiTheme="minorEastAsia" w:hAnsiTheme="minorEastAsia"/>
                <w:bCs/>
                <w:sz w:val="24"/>
              </w:rPr>
            </w:pPr>
          </w:p>
          <w:p w14:paraId="0D090A79" w14:textId="77777777" w:rsidR="002D4939" w:rsidRPr="00D81982" w:rsidRDefault="002D4939" w:rsidP="002D4939">
            <w:pPr>
              <w:rPr>
                <w:rFonts w:asciiTheme="minorEastAsia" w:hAnsiTheme="minorEastAsia"/>
                <w:bCs/>
                <w:sz w:val="24"/>
              </w:rPr>
            </w:pPr>
          </w:p>
          <w:p w14:paraId="2EE38CCA" w14:textId="77777777" w:rsidR="002D4939" w:rsidRPr="00D81982" w:rsidRDefault="002D4939" w:rsidP="002D4939">
            <w:pPr>
              <w:rPr>
                <w:rFonts w:asciiTheme="minorEastAsia" w:hAnsiTheme="minorEastAsia"/>
                <w:bCs/>
                <w:sz w:val="24"/>
              </w:rPr>
            </w:pPr>
          </w:p>
          <w:p w14:paraId="6A9CEA23" w14:textId="77777777" w:rsidR="002D4939" w:rsidRPr="00D81982" w:rsidRDefault="002D4939" w:rsidP="002D4939">
            <w:pPr>
              <w:rPr>
                <w:rFonts w:asciiTheme="minorEastAsia" w:hAnsiTheme="minorEastAsia"/>
                <w:bCs/>
                <w:sz w:val="24"/>
              </w:rPr>
            </w:pPr>
          </w:p>
          <w:p w14:paraId="20CF28DE" w14:textId="77777777" w:rsidR="002D4939" w:rsidRPr="00D81982" w:rsidRDefault="002D4939" w:rsidP="002D4939">
            <w:pPr>
              <w:rPr>
                <w:rFonts w:asciiTheme="minorEastAsia" w:hAnsiTheme="minorEastAsia"/>
                <w:bCs/>
                <w:sz w:val="24"/>
              </w:rPr>
            </w:pPr>
          </w:p>
          <w:p w14:paraId="465F928E" w14:textId="77777777" w:rsidR="002D4939" w:rsidRPr="00D81982" w:rsidRDefault="002D4939" w:rsidP="002D4939">
            <w:pPr>
              <w:rPr>
                <w:rFonts w:asciiTheme="minorEastAsia" w:hAnsiTheme="minorEastAsia"/>
                <w:bCs/>
                <w:sz w:val="24"/>
              </w:rPr>
            </w:pPr>
          </w:p>
          <w:p w14:paraId="5B863D7B" w14:textId="77777777" w:rsidR="002D4939" w:rsidRPr="00D81982" w:rsidRDefault="002D4939" w:rsidP="002D4939">
            <w:pPr>
              <w:rPr>
                <w:rFonts w:asciiTheme="minorEastAsia" w:hAnsiTheme="minorEastAsia"/>
                <w:bCs/>
                <w:sz w:val="24"/>
              </w:rPr>
            </w:pPr>
          </w:p>
          <w:p w14:paraId="47F1871A" w14:textId="77777777" w:rsidR="002D4939" w:rsidRPr="00D81982" w:rsidRDefault="002D4939" w:rsidP="002D4939">
            <w:pPr>
              <w:rPr>
                <w:rFonts w:asciiTheme="minorEastAsia" w:hAnsiTheme="minorEastAsia"/>
                <w:bCs/>
                <w:sz w:val="24"/>
              </w:rPr>
            </w:pPr>
          </w:p>
          <w:p w14:paraId="17D8CE1C" w14:textId="77777777" w:rsidR="002D4939" w:rsidRPr="00D81982" w:rsidRDefault="002D4939" w:rsidP="002D4939">
            <w:pPr>
              <w:rPr>
                <w:rFonts w:asciiTheme="minorEastAsia" w:hAnsiTheme="minorEastAsia"/>
                <w:bCs/>
                <w:sz w:val="24"/>
              </w:rPr>
            </w:pPr>
          </w:p>
          <w:p w14:paraId="7367BD98" w14:textId="77777777" w:rsidR="002D4939" w:rsidRPr="00D81982" w:rsidRDefault="002D4939" w:rsidP="002D4939">
            <w:pPr>
              <w:rPr>
                <w:rFonts w:asciiTheme="minorEastAsia" w:hAnsiTheme="minorEastAsia"/>
                <w:bCs/>
                <w:sz w:val="24"/>
              </w:rPr>
            </w:pPr>
          </w:p>
          <w:p w14:paraId="6DE15D9D" w14:textId="77777777" w:rsidR="002D4939" w:rsidRPr="00D81982" w:rsidRDefault="002D4939" w:rsidP="002D4939">
            <w:pPr>
              <w:rPr>
                <w:rFonts w:asciiTheme="minorEastAsia" w:hAnsiTheme="minorEastAsia"/>
                <w:bCs/>
                <w:sz w:val="24"/>
              </w:rPr>
            </w:pPr>
          </w:p>
          <w:p w14:paraId="79D1315D" w14:textId="77777777" w:rsidR="002D4939" w:rsidRPr="00D81982" w:rsidRDefault="002D4939" w:rsidP="002D4939">
            <w:pPr>
              <w:rPr>
                <w:rFonts w:asciiTheme="minorEastAsia" w:hAnsiTheme="minorEastAsia"/>
                <w:bCs/>
                <w:sz w:val="24"/>
              </w:rPr>
            </w:pPr>
          </w:p>
          <w:p w14:paraId="695FBB30" w14:textId="77777777" w:rsidR="002D4939" w:rsidRPr="00D81982" w:rsidRDefault="002D4939" w:rsidP="002D4939">
            <w:pPr>
              <w:rPr>
                <w:rFonts w:asciiTheme="minorEastAsia" w:hAnsiTheme="minorEastAsia"/>
                <w:bCs/>
                <w:sz w:val="24"/>
              </w:rPr>
            </w:pPr>
          </w:p>
          <w:p w14:paraId="189D0AC3" w14:textId="77777777" w:rsidR="002D4939" w:rsidRPr="00D81982" w:rsidRDefault="002D4939" w:rsidP="002D4939">
            <w:pPr>
              <w:rPr>
                <w:rFonts w:asciiTheme="minorEastAsia" w:hAnsiTheme="minorEastAsia"/>
                <w:bCs/>
                <w:sz w:val="24"/>
              </w:rPr>
            </w:pPr>
          </w:p>
          <w:p w14:paraId="5BB2AB03" w14:textId="77777777" w:rsidR="002D4939" w:rsidRPr="00D81982" w:rsidRDefault="002D4939" w:rsidP="002D4939">
            <w:pPr>
              <w:rPr>
                <w:rFonts w:asciiTheme="minorEastAsia" w:hAnsiTheme="minorEastAsia"/>
                <w:bCs/>
                <w:sz w:val="24"/>
              </w:rPr>
            </w:pPr>
          </w:p>
          <w:p w14:paraId="70577990" w14:textId="77777777" w:rsidR="002D4939" w:rsidRPr="00D81982" w:rsidRDefault="002D4939" w:rsidP="002D4939">
            <w:pPr>
              <w:rPr>
                <w:rFonts w:asciiTheme="minorEastAsia" w:hAnsiTheme="minorEastAsia"/>
                <w:bCs/>
                <w:sz w:val="24"/>
              </w:rPr>
            </w:pPr>
          </w:p>
          <w:p w14:paraId="66DF8398" w14:textId="77777777" w:rsidR="002D4939" w:rsidRPr="00D81982" w:rsidRDefault="002D4939" w:rsidP="002D4939">
            <w:pPr>
              <w:rPr>
                <w:rFonts w:asciiTheme="minorEastAsia" w:hAnsiTheme="minorEastAsia"/>
                <w:bCs/>
                <w:sz w:val="24"/>
              </w:rPr>
            </w:pPr>
          </w:p>
          <w:p w14:paraId="27C848D8" w14:textId="77777777" w:rsidR="002D4939" w:rsidRPr="00D81982" w:rsidRDefault="002D4939" w:rsidP="002D4939">
            <w:pPr>
              <w:rPr>
                <w:rFonts w:asciiTheme="minorEastAsia" w:hAnsiTheme="minorEastAsia"/>
                <w:bCs/>
                <w:sz w:val="24"/>
              </w:rPr>
            </w:pPr>
          </w:p>
          <w:p w14:paraId="499F4C27" w14:textId="77777777" w:rsidR="002D4939" w:rsidRPr="00D81982" w:rsidRDefault="002D4939" w:rsidP="002D4939">
            <w:pPr>
              <w:rPr>
                <w:rFonts w:asciiTheme="minorEastAsia" w:hAnsiTheme="minorEastAsia"/>
                <w:bCs/>
                <w:sz w:val="24"/>
              </w:rPr>
            </w:pPr>
          </w:p>
          <w:p w14:paraId="7F394B28" w14:textId="77777777" w:rsidR="002D4939" w:rsidRPr="00D81982" w:rsidRDefault="002D4939" w:rsidP="002D4939">
            <w:pPr>
              <w:rPr>
                <w:rFonts w:asciiTheme="minorEastAsia" w:hAnsiTheme="minorEastAsia"/>
                <w:bCs/>
                <w:sz w:val="24"/>
              </w:rPr>
            </w:pPr>
          </w:p>
          <w:p w14:paraId="54053950" w14:textId="77777777" w:rsidR="002D4939" w:rsidRPr="00D81982" w:rsidRDefault="002D4939" w:rsidP="002D4939">
            <w:pPr>
              <w:rPr>
                <w:rFonts w:asciiTheme="minorEastAsia" w:hAnsiTheme="minorEastAsia"/>
                <w:bCs/>
                <w:sz w:val="24"/>
              </w:rPr>
            </w:pPr>
          </w:p>
          <w:p w14:paraId="67748E99" w14:textId="77777777" w:rsidR="002D4939" w:rsidRPr="00D81982" w:rsidRDefault="002D4939" w:rsidP="002D4939">
            <w:pPr>
              <w:rPr>
                <w:rFonts w:asciiTheme="minorEastAsia" w:hAnsiTheme="minorEastAsia"/>
                <w:bCs/>
                <w:sz w:val="24"/>
              </w:rPr>
            </w:pPr>
          </w:p>
          <w:p w14:paraId="7D8F69EE" w14:textId="77777777" w:rsidR="002D4939" w:rsidRPr="00D81982" w:rsidRDefault="002D4939" w:rsidP="002D4939">
            <w:pPr>
              <w:rPr>
                <w:rFonts w:asciiTheme="minorEastAsia" w:hAnsiTheme="minorEastAsia"/>
                <w:bCs/>
                <w:sz w:val="24"/>
              </w:rPr>
            </w:pPr>
          </w:p>
          <w:p w14:paraId="01DFD450" w14:textId="77777777" w:rsidR="002D4939" w:rsidRPr="00D81982" w:rsidRDefault="002D4939" w:rsidP="002D4939">
            <w:pPr>
              <w:rPr>
                <w:rFonts w:asciiTheme="minorEastAsia" w:hAnsiTheme="minorEastAsia"/>
                <w:bCs/>
                <w:sz w:val="24"/>
              </w:rPr>
            </w:pPr>
          </w:p>
          <w:p w14:paraId="02E0B67E" w14:textId="77777777" w:rsidR="002D4939" w:rsidRPr="00D81982" w:rsidRDefault="002D4939" w:rsidP="002D4939">
            <w:pPr>
              <w:rPr>
                <w:rFonts w:asciiTheme="minorEastAsia" w:hAnsiTheme="minorEastAsia"/>
                <w:bCs/>
                <w:sz w:val="24"/>
              </w:rPr>
            </w:pPr>
          </w:p>
          <w:p w14:paraId="01C5A073" w14:textId="77777777" w:rsidR="002D4939" w:rsidRPr="00D81982" w:rsidRDefault="002D4939" w:rsidP="002D4939">
            <w:pPr>
              <w:rPr>
                <w:rFonts w:asciiTheme="minorEastAsia" w:hAnsiTheme="minorEastAsia"/>
                <w:bCs/>
                <w:sz w:val="24"/>
              </w:rPr>
            </w:pPr>
          </w:p>
          <w:p w14:paraId="15A90762" w14:textId="77777777" w:rsidR="002D4939" w:rsidRPr="00D81982" w:rsidRDefault="002D4939" w:rsidP="002D4939">
            <w:pPr>
              <w:rPr>
                <w:rFonts w:asciiTheme="minorEastAsia" w:hAnsiTheme="minorEastAsia"/>
                <w:bCs/>
                <w:sz w:val="24"/>
              </w:rPr>
            </w:pPr>
          </w:p>
          <w:p w14:paraId="108D01E1" w14:textId="77777777" w:rsidR="002D4939" w:rsidRPr="00D81982" w:rsidRDefault="002D4939" w:rsidP="002D4939">
            <w:pPr>
              <w:rPr>
                <w:rFonts w:asciiTheme="minorEastAsia" w:hAnsiTheme="minorEastAsia"/>
                <w:bCs/>
                <w:sz w:val="24"/>
              </w:rPr>
            </w:pPr>
          </w:p>
          <w:p w14:paraId="0C8DC5C3" w14:textId="77777777" w:rsidR="002D4939" w:rsidRPr="00D81982" w:rsidRDefault="002D4939" w:rsidP="002D4939">
            <w:pPr>
              <w:rPr>
                <w:rFonts w:asciiTheme="minorEastAsia" w:hAnsiTheme="minorEastAsia"/>
                <w:bCs/>
                <w:sz w:val="24"/>
              </w:rPr>
            </w:pPr>
          </w:p>
          <w:p w14:paraId="35E893E3" w14:textId="77777777" w:rsidR="002D4939" w:rsidRPr="00D81982" w:rsidRDefault="002D4939" w:rsidP="002D4939">
            <w:pPr>
              <w:rPr>
                <w:rFonts w:asciiTheme="minorEastAsia" w:hAnsiTheme="minorEastAsia"/>
                <w:bCs/>
                <w:sz w:val="24"/>
              </w:rPr>
            </w:pPr>
          </w:p>
          <w:p w14:paraId="367E4F24" w14:textId="77777777" w:rsidR="002D4939" w:rsidRPr="00D81982" w:rsidRDefault="002D4939" w:rsidP="002D4939">
            <w:pPr>
              <w:rPr>
                <w:rFonts w:asciiTheme="minorEastAsia" w:hAnsiTheme="minorEastAsia"/>
                <w:bCs/>
                <w:sz w:val="24"/>
              </w:rPr>
            </w:pPr>
          </w:p>
          <w:p w14:paraId="26AEDA04" w14:textId="77777777" w:rsidR="002D4939" w:rsidRPr="00D81982" w:rsidRDefault="002D4939" w:rsidP="002D4939">
            <w:pPr>
              <w:rPr>
                <w:rFonts w:asciiTheme="minorEastAsia" w:hAnsiTheme="minorEastAsia"/>
                <w:bCs/>
                <w:sz w:val="24"/>
              </w:rPr>
            </w:pPr>
          </w:p>
          <w:p w14:paraId="1CEE9F4D" w14:textId="77777777" w:rsidR="002D4939" w:rsidRPr="00D81982" w:rsidRDefault="002D4939" w:rsidP="002D4939">
            <w:pPr>
              <w:rPr>
                <w:rFonts w:asciiTheme="minorEastAsia" w:hAnsiTheme="minorEastAsia"/>
                <w:bCs/>
                <w:sz w:val="24"/>
              </w:rPr>
            </w:pPr>
          </w:p>
          <w:p w14:paraId="09620A45" w14:textId="77777777" w:rsidR="002D4939" w:rsidRPr="00D81982" w:rsidRDefault="002D4939" w:rsidP="002D4939">
            <w:pPr>
              <w:rPr>
                <w:rFonts w:asciiTheme="minorEastAsia" w:hAnsiTheme="minorEastAsia"/>
                <w:bCs/>
                <w:sz w:val="24"/>
              </w:rPr>
            </w:pPr>
          </w:p>
          <w:p w14:paraId="11309C83" w14:textId="77777777" w:rsidR="002D4939" w:rsidRPr="00D81982" w:rsidRDefault="002D4939" w:rsidP="002D4939">
            <w:pPr>
              <w:rPr>
                <w:rFonts w:asciiTheme="minorEastAsia" w:hAnsiTheme="minorEastAsia"/>
                <w:bCs/>
                <w:sz w:val="24"/>
              </w:rPr>
            </w:pPr>
          </w:p>
          <w:p w14:paraId="10F0FDD9" w14:textId="77777777" w:rsidR="002D4939" w:rsidRPr="00D81982" w:rsidRDefault="002D4939" w:rsidP="002D4939">
            <w:pPr>
              <w:rPr>
                <w:rFonts w:asciiTheme="minorEastAsia" w:hAnsiTheme="minorEastAsia"/>
                <w:bCs/>
                <w:sz w:val="24"/>
              </w:rPr>
            </w:pPr>
          </w:p>
          <w:p w14:paraId="0847206A" w14:textId="77777777" w:rsidR="002D4939" w:rsidRPr="00D81982" w:rsidRDefault="002D4939" w:rsidP="002D4939">
            <w:pPr>
              <w:rPr>
                <w:rFonts w:asciiTheme="minorEastAsia" w:hAnsiTheme="minorEastAsia"/>
                <w:bCs/>
                <w:sz w:val="24"/>
              </w:rPr>
            </w:pPr>
          </w:p>
          <w:p w14:paraId="2BB326ED" w14:textId="77777777" w:rsidR="002D4939" w:rsidRPr="00D81982" w:rsidRDefault="002D4939" w:rsidP="002D4939">
            <w:pPr>
              <w:rPr>
                <w:rFonts w:asciiTheme="minorEastAsia" w:hAnsiTheme="minorEastAsia"/>
                <w:bCs/>
                <w:sz w:val="24"/>
              </w:rPr>
            </w:pPr>
          </w:p>
          <w:p w14:paraId="12E91037" w14:textId="77777777" w:rsidR="002D4939" w:rsidRPr="00D81982" w:rsidRDefault="002D4939" w:rsidP="002D4939">
            <w:pPr>
              <w:rPr>
                <w:rFonts w:asciiTheme="minorEastAsia" w:hAnsiTheme="minorEastAsia"/>
                <w:bCs/>
                <w:sz w:val="24"/>
              </w:rPr>
            </w:pPr>
          </w:p>
          <w:p w14:paraId="121FD7B7" w14:textId="77777777" w:rsidR="002D4939" w:rsidRPr="00D81982" w:rsidRDefault="002D4939" w:rsidP="002D4939">
            <w:pPr>
              <w:rPr>
                <w:rFonts w:asciiTheme="minorEastAsia" w:hAnsiTheme="minorEastAsia"/>
                <w:bCs/>
                <w:sz w:val="24"/>
              </w:rPr>
            </w:pPr>
          </w:p>
          <w:p w14:paraId="6AA330C4" w14:textId="77777777" w:rsidR="002D4939" w:rsidRPr="00D81982" w:rsidRDefault="002D4939" w:rsidP="002D4939">
            <w:pPr>
              <w:rPr>
                <w:rFonts w:asciiTheme="minorEastAsia" w:hAnsiTheme="minorEastAsia"/>
                <w:bCs/>
                <w:sz w:val="24"/>
              </w:rPr>
            </w:pPr>
          </w:p>
          <w:p w14:paraId="1192AC44" w14:textId="77777777" w:rsidR="002D4939" w:rsidRPr="00D81982" w:rsidRDefault="002D4939" w:rsidP="002D4939">
            <w:pPr>
              <w:rPr>
                <w:rFonts w:asciiTheme="minorEastAsia" w:hAnsiTheme="minorEastAsia"/>
                <w:bCs/>
                <w:sz w:val="24"/>
              </w:rPr>
            </w:pPr>
          </w:p>
          <w:p w14:paraId="42E7771B" w14:textId="77777777" w:rsidR="002D4939" w:rsidRPr="00D81982" w:rsidRDefault="002D4939" w:rsidP="002D4939">
            <w:pPr>
              <w:rPr>
                <w:rFonts w:asciiTheme="minorEastAsia" w:hAnsiTheme="minorEastAsia"/>
                <w:bCs/>
                <w:sz w:val="24"/>
              </w:rPr>
            </w:pPr>
          </w:p>
          <w:p w14:paraId="44D12ECF" w14:textId="77777777" w:rsidR="002D4939" w:rsidRPr="00D81982" w:rsidRDefault="002D4939" w:rsidP="002D4939">
            <w:pPr>
              <w:rPr>
                <w:rFonts w:asciiTheme="minorEastAsia" w:hAnsiTheme="minorEastAsia"/>
                <w:bCs/>
                <w:sz w:val="24"/>
              </w:rPr>
            </w:pPr>
          </w:p>
          <w:p w14:paraId="27FD9989" w14:textId="77777777" w:rsidR="002D4939" w:rsidRPr="00D81982" w:rsidRDefault="002D4939" w:rsidP="002D4939">
            <w:pPr>
              <w:rPr>
                <w:rFonts w:asciiTheme="minorEastAsia" w:hAnsiTheme="minorEastAsia"/>
                <w:bCs/>
                <w:sz w:val="24"/>
              </w:rPr>
            </w:pPr>
          </w:p>
          <w:p w14:paraId="46F7EA8C" w14:textId="77777777" w:rsidR="002D4939" w:rsidRPr="00D81982" w:rsidRDefault="002D4939" w:rsidP="002D4939">
            <w:pPr>
              <w:rPr>
                <w:rFonts w:asciiTheme="minorEastAsia" w:hAnsiTheme="minorEastAsia"/>
                <w:bCs/>
                <w:sz w:val="24"/>
              </w:rPr>
            </w:pPr>
          </w:p>
          <w:p w14:paraId="2FEDC52B" w14:textId="77777777" w:rsidR="002D4939" w:rsidRPr="00D81982" w:rsidRDefault="002D4939" w:rsidP="002D4939">
            <w:pPr>
              <w:rPr>
                <w:rFonts w:asciiTheme="minorEastAsia" w:hAnsiTheme="minorEastAsia"/>
                <w:bCs/>
                <w:sz w:val="24"/>
              </w:rPr>
            </w:pPr>
          </w:p>
          <w:p w14:paraId="4FB1C0F6" w14:textId="56A5A589" w:rsidR="002D4939" w:rsidRPr="00D81982" w:rsidRDefault="002D4939" w:rsidP="002D4939">
            <w:pPr>
              <w:rPr>
                <w:rFonts w:asciiTheme="minorEastAsia" w:hAnsiTheme="minorEastAsia"/>
                <w:bCs/>
                <w:sz w:val="24"/>
              </w:rPr>
            </w:pPr>
          </w:p>
          <w:p w14:paraId="2BCC6A10" w14:textId="5C0DB3DD" w:rsidR="002D4939" w:rsidRPr="00D81982" w:rsidRDefault="002D4939" w:rsidP="002D4939">
            <w:pPr>
              <w:rPr>
                <w:rFonts w:asciiTheme="minorEastAsia" w:hAnsiTheme="minorEastAsia"/>
                <w:bCs/>
                <w:sz w:val="24"/>
              </w:rPr>
            </w:pPr>
          </w:p>
          <w:p w14:paraId="14BA0D24" w14:textId="4096C81D" w:rsidR="002D4939" w:rsidRPr="00D81982" w:rsidRDefault="002D4939" w:rsidP="002D4939">
            <w:pPr>
              <w:rPr>
                <w:rFonts w:asciiTheme="minorEastAsia" w:hAnsiTheme="minorEastAsia"/>
                <w:bCs/>
                <w:sz w:val="24"/>
              </w:rPr>
            </w:pPr>
          </w:p>
          <w:p w14:paraId="7387D68D" w14:textId="3D3ECD25" w:rsidR="002D4939" w:rsidRPr="00D81982" w:rsidRDefault="002D4939" w:rsidP="002D4939">
            <w:pPr>
              <w:rPr>
                <w:rFonts w:asciiTheme="minorEastAsia" w:hAnsiTheme="minorEastAsia"/>
                <w:bCs/>
                <w:sz w:val="24"/>
              </w:rPr>
            </w:pPr>
          </w:p>
          <w:p w14:paraId="2D50C9E7" w14:textId="0F5E6502" w:rsidR="002D4939" w:rsidRPr="00D81982" w:rsidRDefault="002D4939" w:rsidP="002D4939">
            <w:pPr>
              <w:rPr>
                <w:rFonts w:asciiTheme="minorEastAsia" w:hAnsiTheme="minorEastAsia"/>
                <w:bCs/>
                <w:sz w:val="24"/>
              </w:rPr>
            </w:pPr>
          </w:p>
          <w:p w14:paraId="3355B925" w14:textId="7AAC9BDA" w:rsidR="002D4939" w:rsidRPr="00D81982" w:rsidRDefault="002D4939" w:rsidP="002D4939">
            <w:pPr>
              <w:rPr>
                <w:rFonts w:asciiTheme="minorEastAsia" w:hAnsiTheme="minorEastAsia"/>
                <w:bCs/>
                <w:sz w:val="24"/>
              </w:rPr>
            </w:pPr>
          </w:p>
          <w:p w14:paraId="4AE3EB1D" w14:textId="24BF8730" w:rsidR="002D4939" w:rsidRPr="00D81982" w:rsidRDefault="002D4939" w:rsidP="002D4939">
            <w:pPr>
              <w:rPr>
                <w:rFonts w:asciiTheme="minorEastAsia" w:hAnsiTheme="minorEastAsia"/>
                <w:bCs/>
                <w:sz w:val="24"/>
              </w:rPr>
            </w:pPr>
          </w:p>
          <w:p w14:paraId="62B1F322" w14:textId="5FC9501E" w:rsidR="002D4939" w:rsidRPr="00D81982" w:rsidRDefault="002D4939" w:rsidP="002D4939">
            <w:pPr>
              <w:rPr>
                <w:rFonts w:asciiTheme="minorEastAsia" w:hAnsiTheme="minorEastAsia"/>
                <w:bCs/>
                <w:sz w:val="24"/>
              </w:rPr>
            </w:pPr>
          </w:p>
          <w:p w14:paraId="491376E6" w14:textId="0AC533E5" w:rsidR="002D4939" w:rsidRPr="00D81982" w:rsidRDefault="002D4939" w:rsidP="002D4939">
            <w:pPr>
              <w:rPr>
                <w:rFonts w:asciiTheme="minorEastAsia" w:hAnsiTheme="minorEastAsia"/>
                <w:bCs/>
                <w:sz w:val="24"/>
              </w:rPr>
            </w:pPr>
          </w:p>
          <w:p w14:paraId="4A647F9A" w14:textId="0C80259E" w:rsidR="002D4939" w:rsidRPr="00D81982" w:rsidRDefault="002D4939" w:rsidP="002D4939">
            <w:pPr>
              <w:rPr>
                <w:rFonts w:asciiTheme="minorEastAsia" w:hAnsiTheme="minorEastAsia"/>
                <w:bCs/>
                <w:sz w:val="24"/>
              </w:rPr>
            </w:pPr>
          </w:p>
          <w:p w14:paraId="2B2FDCBE" w14:textId="66341D4B" w:rsidR="002D4939" w:rsidRPr="00D81982" w:rsidRDefault="002D4939" w:rsidP="002D4939">
            <w:pPr>
              <w:rPr>
                <w:rFonts w:asciiTheme="minorEastAsia" w:hAnsiTheme="minorEastAsia"/>
                <w:bCs/>
                <w:sz w:val="24"/>
              </w:rPr>
            </w:pPr>
          </w:p>
          <w:p w14:paraId="7854AFE4" w14:textId="63ECC260" w:rsidR="002D4939" w:rsidRPr="00D81982" w:rsidRDefault="002D4939" w:rsidP="002D4939">
            <w:pPr>
              <w:rPr>
                <w:rFonts w:asciiTheme="minorEastAsia" w:hAnsiTheme="minorEastAsia"/>
                <w:bCs/>
                <w:sz w:val="24"/>
              </w:rPr>
            </w:pPr>
          </w:p>
          <w:p w14:paraId="0CE9C328" w14:textId="7EF086AE" w:rsidR="002D4939" w:rsidRPr="00D81982" w:rsidRDefault="002D4939" w:rsidP="002D4939">
            <w:pPr>
              <w:rPr>
                <w:rFonts w:asciiTheme="minorEastAsia" w:hAnsiTheme="minorEastAsia"/>
                <w:bCs/>
                <w:sz w:val="24"/>
              </w:rPr>
            </w:pPr>
          </w:p>
          <w:p w14:paraId="6C6BC768" w14:textId="7DCDC6E8" w:rsidR="002D4939" w:rsidRPr="00D81982" w:rsidRDefault="002D4939" w:rsidP="002D4939">
            <w:pPr>
              <w:rPr>
                <w:rFonts w:asciiTheme="minorEastAsia" w:hAnsiTheme="minorEastAsia"/>
                <w:bCs/>
                <w:sz w:val="24"/>
              </w:rPr>
            </w:pPr>
          </w:p>
          <w:p w14:paraId="5A54A24C" w14:textId="7BE32CBA" w:rsidR="002D4939" w:rsidRPr="00D81982" w:rsidRDefault="002D4939" w:rsidP="002D4939">
            <w:pPr>
              <w:rPr>
                <w:rFonts w:asciiTheme="minorEastAsia" w:hAnsiTheme="minorEastAsia"/>
                <w:bCs/>
                <w:sz w:val="24"/>
              </w:rPr>
            </w:pPr>
          </w:p>
          <w:p w14:paraId="5537C3B8" w14:textId="575C5644" w:rsidR="002D4939" w:rsidRPr="00D81982" w:rsidRDefault="002D4939" w:rsidP="002D4939">
            <w:pPr>
              <w:rPr>
                <w:rFonts w:asciiTheme="minorEastAsia" w:hAnsiTheme="minorEastAsia"/>
                <w:bCs/>
                <w:sz w:val="24"/>
              </w:rPr>
            </w:pPr>
          </w:p>
          <w:p w14:paraId="0C66422D" w14:textId="4A057929" w:rsidR="002D4939" w:rsidRPr="00D81982" w:rsidRDefault="002D4939" w:rsidP="002D4939">
            <w:pPr>
              <w:rPr>
                <w:rFonts w:asciiTheme="minorEastAsia" w:hAnsiTheme="minorEastAsia"/>
                <w:bCs/>
                <w:sz w:val="24"/>
              </w:rPr>
            </w:pPr>
          </w:p>
          <w:p w14:paraId="4F05F84E" w14:textId="33139D15" w:rsidR="002D4939" w:rsidRPr="00D81982" w:rsidRDefault="002D4939" w:rsidP="002D4939">
            <w:pPr>
              <w:rPr>
                <w:rFonts w:asciiTheme="minorEastAsia" w:hAnsiTheme="minorEastAsia"/>
                <w:bCs/>
                <w:sz w:val="24"/>
              </w:rPr>
            </w:pPr>
          </w:p>
          <w:p w14:paraId="127DF2D1" w14:textId="04D8FAA5" w:rsidR="002D4939" w:rsidRPr="00D81982" w:rsidRDefault="002D4939" w:rsidP="002D4939">
            <w:pPr>
              <w:rPr>
                <w:rFonts w:asciiTheme="minorEastAsia" w:hAnsiTheme="minorEastAsia"/>
                <w:bCs/>
                <w:sz w:val="24"/>
              </w:rPr>
            </w:pPr>
          </w:p>
          <w:p w14:paraId="131440B2" w14:textId="0B029B59" w:rsidR="002D4939" w:rsidRPr="00D81982" w:rsidRDefault="002D4939" w:rsidP="002D4939">
            <w:pPr>
              <w:rPr>
                <w:rFonts w:asciiTheme="minorEastAsia" w:hAnsiTheme="minorEastAsia"/>
                <w:bCs/>
                <w:sz w:val="24"/>
              </w:rPr>
            </w:pPr>
          </w:p>
          <w:p w14:paraId="7E0E5F06" w14:textId="08606424" w:rsidR="002D4939" w:rsidRPr="00D81982" w:rsidRDefault="002D4939" w:rsidP="002D4939">
            <w:pPr>
              <w:rPr>
                <w:rFonts w:asciiTheme="minorEastAsia" w:hAnsiTheme="minorEastAsia"/>
                <w:bCs/>
                <w:sz w:val="24"/>
              </w:rPr>
            </w:pPr>
          </w:p>
          <w:p w14:paraId="74EE6F66" w14:textId="7A349057" w:rsidR="002D4939" w:rsidRPr="00D81982" w:rsidRDefault="002D4939" w:rsidP="002D4939">
            <w:pPr>
              <w:rPr>
                <w:rFonts w:asciiTheme="minorEastAsia" w:hAnsiTheme="minorEastAsia"/>
                <w:bCs/>
                <w:sz w:val="24"/>
              </w:rPr>
            </w:pPr>
          </w:p>
          <w:p w14:paraId="4D925636" w14:textId="02023228" w:rsidR="002D4939" w:rsidRPr="00D81982" w:rsidRDefault="002D4939" w:rsidP="002D4939">
            <w:pPr>
              <w:rPr>
                <w:rFonts w:asciiTheme="minorEastAsia" w:hAnsiTheme="minorEastAsia"/>
                <w:bCs/>
                <w:sz w:val="24"/>
              </w:rPr>
            </w:pPr>
          </w:p>
          <w:p w14:paraId="294AE886" w14:textId="39C714CE" w:rsidR="002D4939" w:rsidRPr="00D81982" w:rsidRDefault="002D4939" w:rsidP="002D4939">
            <w:pPr>
              <w:rPr>
                <w:rFonts w:asciiTheme="minorEastAsia" w:hAnsiTheme="minorEastAsia"/>
                <w:bCs/>
                <w:sz w:val="24"/>
              </w:rPr>
            </w:pPr>
          </w:p>
          <w:p w14:paraId="2575EF31" w14:textId="3865E1CD" w:rsidR="002D4939" w:rsidRPr="00D81982" w:rsidRDefault="002D4939" w:rsidP="002D4939">
            <w:pPr>
              <w:rPr>
                <w:rFonts w:asciiTheme="minorEastAsia" w:hAnsiTheme="minorEastAsia"/>
                <w:bCs/>
                <w:sz w:val="24"/>
              </w:rPr>
            </w:pPr>
          </w:p>
          <w:p w14:paraId="37943563" w14:textId="4BD0EE7B" w:rsidR="002D4939" w:rsidRPr="00D81982" w:rsidRDefault="002D4939" w:rsidP="002D4939">
            <w:pPr>
              <w:rPr>
                <w:rFonts w:asciiTheme="minorEastAsia" w:hAnsiTheme="minorEastAsia"/>
                <w:bCs/>
                <w:sz w:val="24"/>
              </w:rPr>
            </w:pPr>
          </w:p>
          <w:p w14:paraId="2959C485" w14:textId="73D4E201" w:rsidR="002D4939" w:rsidRPr="00D81982" w:rsidRDefault="002D4939" w:rsidP="002D4939">
            <w:pPr>
              <w:rPr>
                <w:rFonts w:asciiTheme="minorEastAsia" w:hAnsiTheme="minorEastAsia"/>
                <w:bCs/>
                <w:sz w:val="24"/>
              </w:rPr>
            </w:pPr>
          </w:p>
          <w:p w14:paraId="48EF2956" w14:textId="1A11B484" w:rsidR="002D4939" w:rsidRPr="00D81982" w:rsidRDefault="002D4939" w:rsidP="002D4939">
            <w:pPr>
              <w:rPr>
                <w:rFonts w:asciiTheme="minorEastAsia" w:hAnsiTheme="minorEastAsia"/>
                <w:bCs/>
                <w:sz w:val="24"/>
              </w:rPr>
            </w:pPr>
          </w:p>
          <w:p w14:paraId="3446F17D" w14:textId="20AB1178" w:rsidR="002D4939" w:rsidRPr="00D81982" w:rsidRDefault="002D4939" w:rsidP="002D4939">
            <w:pPr>
              <w:rPr>
                <w:rFonts w:asciiTheme="minorEastAsia" w:hAnsiTheme="minorEastAsia"/>
                <w:bCs/>
                <w:sz w:val="24"/>
              </w:rPr>
            </w:pPr>
          </w:p>
          <w:p w14:paraId="5DC9DFE4" w14:textId="249F099E" w:rsidR="002D4939" w:rsidRPr="00D81982" w:rsidRDefault="002D4939" w:rsidP="002D4939">
            <w:pPr>
              <w:rPr>
                <w:rFonts w:asciiTheme="minorEastAsia" w:hAnsiTheme="minorEastAsia"/>
                <w:bCs/>
                <w:sz w:val="24"/>
              </w:rPr>
            </w:pPr>
          </w:p>
          <w:p w14:paraId="0440B96F" w14:textId="4216924B" w:rsidR="002D4939" w:rsidRPr="00D81982" w:rsidRDefault="002D4939" w:rsidP="002D4939">
            <w:pPr>
              <w:rPr>
                <w:rFonts w:asciiTheme="minorEastAsia" w:hAnsiTheme="minorEastAsia"/>
                <w:bCs/>
                <w:sz w:val="24"/>
              </w:rPr>
            </w:pPr>
          </w:p>
          <w:p w14:paraId="76F71F35" w14:textId="01753DE7" w:rsidR="002D4939" w:rsidRPr="00D81982" w:rsidRDefault="002D4939" w:rsidP="002D4939">
            <w:pPr>
              <w:rPr>
                <w:rFonts w:asciiTheme="minorEastAsia" w:hAnsiTheme="minorEastAsia"/>
                <w:bCs/>
                <w:sz w:val="24"/>
              </w:rPr>
            </w:pPr>
          </w:p>
          <w:p w14:paraId="09D46DF6" w14:textId="358B1BD5" w:rsidR="002D4939" w:rsidRPr="00D81982" w:rsidRDefault="002D4939" w:rsidP="002D4939">
            <w:pPr>
              <w:rPr>
                <w:rFonts w:asciiTheme="minorEastAsia" w:hAnsiTheme="minorEastAsia"/>
                <w:bCs/>
                <w:sz w:val="24"/>
              </w:rPr>
            </w:pPr>
          </w:p>
          <w:p w14:paraId="34B798D4" w14:textId="026EC21B" w:rsidR="002D4939" w:rsidRPr="00D81982" w:rsidRDefault="002D4939" w:rsidP="002D4939">
            <w:pPr>
              <w:rPr>
                <w:rFonts w:asciiTheme="minorEastAsia" w:hAnsiTheme="minorEastAsia"/>
                <w:bCs/>
                <w:sz w:val="24"/>
              </w:rPr>
            </w:pPr>
          </w:p>
          <w:p w14:paraId="6E19250D" w14:textId="55AF5A1C" w:rsidR="002D4939" w:rsidRPr="00D81982" w:rsidRDefault="002D4939" w:rsidP="002D4939">
            <w:pPr>
              <w:rPr>
                <w:rFonts w:asciiTheme="minorEastAsia" w:hAnsiTheme="minorEastAsia"/>
                <w:bCs/>
                <w:sz w:val="24"/>
              </w:rPr>
            </w:pPr>
          </w:p>
          <w:p w14:paraId="4320D4CA" w14:textId="5D902372" w:rsidR="002D4939" w:rsidRPr="00D81982" w:rsidRDefault="002D4939" w:rsidP="002D4939">
            <w:pPr>
              <w:rPr>
                <w:rFonts w:asciiTheme="minorEastAsia" w:hAnsiTheme="minorEastAsia"/>
                <w:bCs/>
                <w:sz w:val="24"/>
              </w:rPr>
            </w:pPr>
          </w:p>
          <w:p w14:paraId="7DACB2FD" w14:textId="655B874C" w:rsidR="002D4939" w:rsidRPr="00D81982" w:rsidRDefault="002D4939" w:rsidP="002D4939">
            <w:pPr>
              <w:rPr>
                <w:rFonts w:asciiTheme="minorEastAsia" w:hAnsiTheme="minorEastAsia"/>
                <w:bCs/>
                <w:sz w:val="24"/>
              </w:rPr>
            </w:pPr>
          </w:p>
          <w:p w14:paraId="03626453" w14:textId="70AF8556" w:rsidR="002D4939" w:rsidRPr="00D81982" w:rsidRDefault="002D4939" w:rsidP="002D4939">
            <w:pPr>
              <w:rPr>
                <w:rFonts w:asciiTheme="minorEastAsia" w:hAnsiTheme="minorEastAsia"/>
                <w:bCs/>
                <w:sz w:val="24"/>
              </w:rPr>
            </w:pPr>
          </w:p>
          <w:p w14:paraId="189B357F" w14:textId="1560095A" w:rsidR="002D4939" w:rsidRPr="00D81982" w:rsidRDefault="002D4939" w:rsidP="002D4939">
            <w:pPr>
              <w:rPr>
                <w:rFonts w:asciiTheme="minorEastAsia" w:hAnsiTheme="minorEastAsia"/>
                <w:bCs/>
                <w:sz w:val="24"/>
              </w:rPr>
            </w:pPr>
          </w:p>
          <w:p w14:paraId="20538EB9" w14:textId="40971E8E" w:rsidR="002D4939" w:rsidRPr="00D81982" w:rsidRDefault="002D4939" w:rsidP="002D4939">
            <w:pPr>
              <w:rPr>
                <w:rFonts w:asciiTheme="minorEastAsia" w:hAnsiTheme="minorEastAsia"/>
                <w:bCs/>
                <w:sz w:val="24"/>
              </w:rPr>
            </w:pPr>
          </w:p>
          <w:p w14:paraId="007C1524" w14:textId="3343BA9B" w:rsidR="002D4939" w:rsidRPr="00D81982" w:rsidRDefault="002D4939" w:rsidP="002D4939">
            <w:pPr>
              <w:rPr>
                <w:rFonts w:asciiTheme="minorEastAsia" w:hAnsiTheme="minorEastAsia"/>
                <w:bCs/>
                <w:sz w:val="24"/>
              </w:rPr>
            </w:pPr>
          </w:p>
          <w:p w14:paraId="485A8C73" w14:textId="54CAE956" w:rsidR="002D4939" w:rsidRPr="00D81982" w:rsidRDefault="002D4939" w:rsidP="002D4939">
            <w:pPr>
              <w:rPr>
                <w:rFonts w:asciiTheme="minorEastAsia" w:hAnsiTheme="minorEastAsia"/>
                <w:bCs/>
                <w:sz w:val="24"/>
              </w:rPr>
            </w:pPr>
          </w:p>
          <w:p w14:paraId="07666A67" w14:textId="7F0CA2F1" w:rsidR="002D4939" w:rsidRPr="00D81982" w:rsidRDefault="002D4939" w:rsidP="002D4939">
            <w:pPr>
              <w:rPr>
                <w:rFonts w:asciiTheme="minorEastAsia" w:hAnsiTheme="minorEastAsia"/>
                <w:bCs/>
                <w:sz w:val="24"/>
              </w:rPr>
            </w:pPr>
          </w:p>
          <w:p w14:paraId="22D3FA3A" w14:textId="39335485" w:rsidR="002D4939" w:rsidRPr="00D81982" w:rsidRDefault="002D4939" w:rsidP="002D4939">
            <w:pPr>
              <w:rPr>
                <w:rFonts w:asciiTheme="minorEastAsia" w:hAnsiTheme="minorEastAsia"/>
                <w:bCs/>
                <w:sz w:val="24"/>
              </w:rPr>
            </w:pPr>
          </w:p>
          <w:p w14:paraId="013E36CE" w14:textId="4AC93110" w:rsidR="002D4939" w:rsidRPr="00D81982" w:rsidRDefault="002D4939" w:rsidP="002D4939">
            <w:pPr>
              <w:rPr>
                <w:rFonts w:asciiTheme="minorEastAsia" w:hAnsiTheme="minorEastAsia"/>
                <w:bCs/>
                <w:sz w:val="24"/>
              </w:rPr>
            </w:pPr>
          </w:p>
          <w:p w14:paraId="236BFD72" w14:textId="00E6BA10" w:rsidR="002D4939" w:rsidRPr="00D81982" w:rsidRDefault="002D4939" w:rsidP="002D4939">
            <w:pPr>
              <w:rPr>
                <w:rFonts w:asciiTheme="minorEastAsia" w:hAnsiTheme="minorEastAsia"/>
                <w:bCs/>
                <w:sz w:val="24"/>
              </w:rPr>
            </w:pPr>
          </w:p>
          <w:p w14:paraId="2E7C9B68" w14:textId="7D62A2F8" w:rsidR="002D4939" w:rsidRPr="00D81982" w:rsidRDefault="002D4939" w:rsidP="002D4939">
            <w:pPr>
              <w:rPr>
                <w:rFonts w:asciiTheme="minorEastAsia" w:hAnsiTheme="minorEastAsia"/>
                <w:bCs/>
                <w:sz w:val="24"/>
              </w:rPr>
            </w:pPr>
          </w:p>
          <w:p w14:paraId="4C1306A8" w14:textId="10F33553" w:rsidR="002D4939" w:rsidRPr="00D81982" w:rsidRDefault="002D4939" w:rsidP="002D4939">
            <w:pPr>
              <w:rPr>
                <w:rFonts w:asciiTheme="minorEastAsia" w:hAnsiTheme="minorEastAsia"/>
                <w:bCs/>
                <w:sz w:val="24"/>
              </w:rPr>
            </w:pPr>
          </w:p>
          <w:p w14:paraId="5D515FE8" w14:textId="15D92E50" w:rsidR="002D4939" w:rsidRPr="00D81982" w:rsidRDefault="002D4939" w:rsidP="002D4939">
            <w:pPr>
              <w:rPr>
                <w:rFonts w:asciiTheme="minorEastAsia" w:hAnsiTheme="minorEastAsia"/>
                <w:bCs/>
                <w:sz w:val="24"/>
              </w:rPr>
            </w:pPr>
          </w:p>
          <w:p w14:paraId="47D25D2C" w14:textId="6C4D3DF8" w:rsidR="002D4939" w:rsidRPr="00D81982" w:rsidRDefault="002D4939" w:rsidP="002D4939">
            <w:pPr>
              <w:rPr>
                <w:rFonts w:asciiTheme="minorEastAsia" w:hAnsiTheme="minorEastAsia"/>
                <w:bCs/>
                <w:sz w:val="24"/>
              </w:rPr>
            </w:pPr>
          </w:p>
          <w:p w14:paraId="6A4F3CE4" w14:textId="7CDFE2F2" w:rsidR="002D4939" w:rsidRPr="00D81982" w:rsidRDefault="002D4939" w:rsidP="002D4939">
            <w:pPr>
              <w:rPr>
                <w:rFonts w:asciiTheme="minorEastAsia" w:hAnsiTheme="minorEastAsia"/>
                <w:bCs/>
                <w:sz w:val="24"/>
              </w:rPr>
            </w:pPr>
          </w:p>
          <w:p w14:paraId="3412623D" w14:textId="404F8F9C" w:rsidR="002D4939" w:rsidRPr="00D81982" w:rsidRDefault="002D4939" w:rsidP="002D4939">
            <w:pPr>
              <w:rPr>
                <w:rFonts w:asciiTheme="minorEastAsia" w:hAnsiTheme="minorEastAsia"/>
                <w:bCs/>
                <w:sz w:val="24"/>
              </w:rPr>
            </w:pPr>
          </w:p>
          <w:p w14:paraId="47451828" w14:textId="40BC911F" w:rsidR="002D4939" w:rsidRPr="00D81982" w:rsidRDefault="002D4939" w:rsidP="002D4939">
            <w:pPr>
              <w:rPr>
                <w:rFonts w:asciiTheme="minorEastAsia" w:hAnsiTheme="minorEastAsia"/>
                <w:bCs/>
                <w:sz w:val="24"/>
              </w:rPr>
            </w:pPr>
          </w:p>
          <w:p w14:paraId="1D181CE5" w14:textId="41192D5F" w:rsidR="002D4939" w:rsidRPr="00D81982" w:rsidRDefault="002D4939" w:rsidP="002D4939">
            <w:pPr>
              <w:rPr>
                <w:rFonts w:asciiTheme="minorEastAsia" w:hAnsiTheme="minorEastAsia"/>
                <w:bCs/>
                <w:sz w:val="24"/>
              </w:rPr>
            </w:pPr>
          </w:p>
          <w:p w14:paraId="7DEE677B" w14:textId="3E04CEF2" w:rsidR="002D4939" w:rsidRPr="00D81982" w:rsidRDefault="002D4939" w:rsidP="002D4939">
            <w:pPr>
              <w:rPr>
                <w:rFonts w:asciiTheme="minorEastAsia" w:hAnsiTheme="minorEastAsia"/>
                <w:bCs/>
                <w:sz w:val="24"/>
              </w:rPr>
            </w:pPr>
          </w:p>
          <w:p w14:paraId="5983FE18" w14:textId="37B7B2F0" w:rsidR="002D4939" w:rsidRPr="00D81982" w:rsidRDefault="002D4939" w:rsidP="002D4939">
            <w:pPr>
              <w:rPr>
                <w:rFonts w:asciiTheme="minorEastAsia" w:hAnsiTheme="minorEastAsia"/>
                <w:bCs/>
                <w:sz w:val="24"/>
              </w:rPr>
            </w:pPr>
          </w:p>
          <w:p w14:paraId="1D588153" w14:textId="67660259" w:rsidR="002D4939" w:rsidRPr="00D81982" w:rsidRDefault="002D4939" w:rsidP="002D4939">
            <w:pPr>
              <w:rPr>
                <w:rFonts w:asciiTheme="minorEastAsia" w:hAnsiTheme="minorEastAsia"/>
                <w:bCs/>
                <w:sz w:val="24"/>
              </w:rPr>
            </w:pPr>
          </w:p>
          <w:p w14:paraId="4F750F2F" w14:textId="58D46BC5" w:rsidR="002D4939" w:rsidRPr="00D81982" w:rsidRDefault="002D4939" w:rsidP="002D4939">
            <w:pPr>
              <w:rPr>
                <w:rFonts w:asciiTheme="minorEastAsia" w:hAnsiTheme="minorEastAsia"/>
                <w:bCs/>
                <w:sz w:val="24"/>
              </w:rPr>
            </w:pPr>
          </w:p>
          <w:p w14:paraId="68373B68" w14:textId="29EEF2A1" w:rsidR="002D4939" w:rsidRPr="00D81982" w:rsidRDefault="002D4939" w:rsidP="002D4939">
            <w:pPr>
              <w:rPr>
                <w:rFonts w:asciiTheme="minorEastAsia" w:hAnsiTheme="minorEastAsia"/>
                <w:bCs/>
                <w:sz w:val="24"/>
              </w:rPr>
            </w:pPr>
          </w:p>
          <w:p w14:paraId="4EDEC8E7" w14:textId="53CE2B85" w:rsidR="002D4939" w:rsidRPr="00D81982" w:rsidRDefault="002D4939" w:rsidP="002D4939">
            <w:pPr>
              <w:rPr>
                <w:rFonts w:asciiTheme="minorEastAsia" w:hAnsiTheme="minorEastAsia"/>
                <w:bCs/>
                <w:sz w:val="24"/>
              </w:rPr>
            </w:pPr>
          </w:p>
          <w:p w14:paraId="276872D9" w14:textId="6D0AA707" w:rsidR="002D4939" w:rsidRPr="00D81982" w:rsidRDefault="002D4939" w:rsidP="002D4939">
            <w:pPr>
              <w:rPr>
                <w:rFonts w:asciiTheme="minorEastAsia" w:hAnsiTheme="minorEastAsia"/>
                <w:bCs/>
                <w:sz w:val="24"/>
              </w:rPr>
            </w:pPr>
          </w:p>
          <w:p w14:paraId="4CB69A39" w14:textId="14475F17" w:rsidR="002D4939" w:rsidRPr="00D81982" w:rsidRDefault="002D4939" w:rsidP="002D4939">
            <w:pPr>
              <w:rPr>
                <w:rFonts w:asciiTheme="minorEastAsia" w:hAnsiTheme="minorEastAsia"/>
                <w:bCs/>
                <w:sz w:val="24"/>
              </w:rPr>
            </w:pPr>
          </w:p>
          <w:p w14:paraId="1117BBCB" w14:textId="568C0455" w:rsidR="002D4939" w:rsidRPr="00D81982" w:rsidRDefault="002D4939" w:rsidP="002D4939">
            <w:pPr>
              <w:rPr>
                <w:rFonts w:asciiTheme="minorEastAsia" w:hAnsiTheme="minorEastAsia"/>
                <w:bCs/>
                <w:sz w:val="24"/>
              </w:rPr>
            </w:pPr>
          </w:p>
          <w:p w14:paraId="548F0373" w14:textId="0D843310" w:rsidR="002D4939" w:rsidRPr="00D81982" w:rsidRDefault="002D4939" w:rsidP="002D4939">
            <w:pPr>
              <w:rPr>
                <w:rFonts w:asciiTheme="minorEastAsia" w:hAnsiTheme="minorEastAsia"/>
                <w:bCs/>
                <w:sz w:val="24"/>
              </w:rPr>
            </w:pPr>
          </w:p>
          <w:p w14:paraId="23A7AFF3" w14:textId="7315CD86" w:rsidR="002D4939" w:rsidRPr="00D81982" w:rsidRDefault="002D4939" w:rsidP="002D4939">
            <w:pPr>
              <w:rPr>
                <w:rFonts w:asciiTheme="minorEastAsia" w:hAnsiTheme="minorEastAsia"/>
                <w:bCs/>
                <w:sz w:val="24"/>
              </w:rPr>
            </w:pPr>
          </w:p>
          <w:p w14:paraId="267A7C20" w14:textId="43F8A793" w:rsidR="002D4939" w:rsidRPr="00D81982" w:rsidRDefault="002D4939" w:rsidP="002D4939">
            <w:pPr>
              <w:rPr>
                <w:rFonts w:asciiTheme="minorEastAsia" w:hAnsiTheme="minorEastAsia"/>
                <w:bCs/>
                <w:sz w:val="24"/>
              </w:rPr>
            </w:pPr>
          </w:p>
          <w:p w14:paraId="354184F9" w14:textId="2D9724BE" w:rsidR="002D4939" w:rsidRPr="00D81982" w:rsidRDefault="002D4939" w:rsidP="002D4939">
            <w:pPr>
              <w:rPr>
                <w:rFonts w:asciiTheme="minorEastAsia" w:hAnsiTheme="minorEastAsia"/>
                <w:bCs/>
                <w:sz w:val="24"/>
              </w:rPr>
            </w:pPr>
          </w:p>
          <w:p w14:paraId="1A695029" w14:textId="55350524" w:rsidR="002D4939" w:rsidRPr="00D81982" w:rsidRDefault="002D4939" w:rsidP="002D4939">
            <w:pPr>
              <w:rPr>
                <w:rFonts w:asciiTheme="minorEastAsia" w:hAnsiTheme="minorEastAsia"/>
                <w:bCs/>
                <w:sz w:val="24"/>
              </w:rPr>
            </w:pPr>
          </w:p>
          <w:p w14:paraId="6E132485" w14:textId="6F6CF87A" w:rsidR="002D4939" w:rsidRPr="00D81982" w:rsidRDefault="002D4939" w:rsidP="002D4939">
            <w:pPr>
              <w:rPr>
                <w:rFonts w:asciiTheme="minorEastAsia" w:hAnsiTheme="minorEastAsia"/>
                <w:bCs/>
                <w:sz w:val="24"/>
              </w:rPr>
            </w:pPr>
          </w:p>
          <w:p w14:paraId="42854B65" w14:textId="0EAA2AE6" w:rsidR="002D4939" w:rsidRPr="00D81982" w:rsidRDefault="002D4939" w:rsidP="002D4939">
            <w:pPr>
              <w:rPr>
                <w:rFonts w:asciiTheme="minorEastAsia" w:hAnsiTheme="minorEastAsia"/>
                <w:bCs/>
                <w:sz w:val="24"/>
              </w:rPr>
            </w:pPr>
          </w:p>
          <w:p w14:paraId="313C7ECA" w14:textId="78D8DEED" w:rsidR="002D4939" w:rsidRPr="00D81982" w:rsidRDefault="002D4939" w:rsidP="002D4939">
            <w:pPr>
              <w:rPr>
                <w:rFonts w:asciiTheme="minorEastAsia" w:hAnsiTheme="minorEastAsia"/>
                <w:bCs/>
                <w:sz w:val="24"/>
              </w:rPr>
            </w:pPr>
          </w:p>
          <w:p w14:paraId="32ED183E" w14:textId="4CC7DCF6" w:rsidR="002D4939" w:rsidRPr="00D81982" w:rsidRDefault="002D4939" w:rsidP="002D4939">
            <w:pPr>
              <w:rPr>
                <w:rFonts w:asciiTheme="minorEastAsia" w:hAnsiTheme="minorEastAsia"/>
                <w:bCs/>
                <w:sz w:val="24"/>
              </w:rPr>
            </w:pPr>
          </w:p>
          <w:p w14:paraId="2A74AC6D" w14:textId="59078A04" w:rsidR="002D4939" w:rsidRPr="00D81982" w:rsidRDefault="002D4939" w:rsidP="002D4939">
            <w:pPr>
              <w:rPr>
                <w:rFonts w:asciiTheme="minorEastAsia" w:hAnsiTheme="minorEastAsia"/>
                <w:bCs/>
                <w:sz w:val="24"/>
              </w:rPr>
            </w:pPr>
          </w:p>
          <w:p w14:paraId="1146B30B" w14:textId="604F5C93" w:rsidR="002D4939" w:rsidRPr="00D81982" w:rsidRDefault="002D4939" w:rsidP="002D4939">
            <w:pPr>
              <w:rPr>
                <w:rFonts w:asciiTheme="minorEastAsia" w:hAnsiTheme="minorEastAsia"/>
                <w:bCs/>
                <w:sz w:val="24"/>
              </w:rPr>
            </w:pPr>
          </w:p>
          <w:p w14:paraId="5F9F5A5A" w14:textId="7F5A1E8F" w:rsidR="002D4939" w:rsidRPr="00D81982" w:rsidRDefault="002D4939" w:rsidP="002D4939">
            <w:pPr>
              <w:rPr>
                <w:rFonts w:asciiTheme="minorEastAsia" w:hAnsiTheme="minorEastAsia"/>
                <w:bCs/>
                <w:sz w:val="24"/>
              </w:rPr>
            </w:pPr>
          </w:p>
          <w:p w14:paraId="3F535B6C" w14:textId="7BE7014B" w:rsidR="002D4939" w:rsidRPr="00D81982" w:rsidRDefault="002D4939" w:rsidP="002D4939">
            <w:pPr>
              <w:rPr>
                <w:rFonts w:asciiTheme="minorEastAsia" w:hAnsiTheme="minorEastAsia"/>
                <w:bCs/>
                <w:sz w:val="24"/>
              </w:rPr>
            </w:pPr>
          </w:p>
          <w:p w14:paraId="682989E3" w14:textId="1C9BBC2F" w:rsidR="002D4939" w:rsidRPr="00D81982" w:rsidRDefault="002D4939" w:rsidP="002D4939">
            <w:pPr>
              <w:rPr>
                <w:rFonts w:asciiTheme="minorEastAsia" w:hAnsiTheme="minorEastAsia"/>
                <w:bCs/>
                <w:sz w:val="24"/>
              </w:rPr>
            </w:pPr>
          </w:p>
          <w:p w14:paraId="1D8F0E13" w14:textId="141BAED2" w:rsidR="002D4939" w:rsidRPr="00D81982" w:rsidRDefault="002D4939" w:rsidP="002D4939">
            <w:pPr>
              <w:rPr>
                <w:rFonts w:asciiTheme="minorEastAsia" w:hAnsiTheme="minorEastAsia"/>
                <w:bCs/>
                <w:sz w:val="24"/>
              </w:rPr>
            </w:pPr>
          </w:p>
          <w:p w14:paraId="050E5F72" w14:textId="137051E3" w:rsidR="002D4939" w:rsidRPr="00D81982" w:rsidRDefault="002D4939" w:rsidP="002D4939">
            <w:pPr>
              <w:rPr>
                <w:rFonts w:asciiTheme="minorEastAsia" w:hAnsiTheme="minorEastAsia"/>
                <w:bCs/>
                <w:sz w:val="24"/>
              </w:rPr>
            </w:pPr>
          </w:p>
          <w:p w14:paraId="57023127" w14:textId="0A248E25" w:rsidR="002D4939" w:rsidRPr="00D81982" w:rsidRDefault="002D4939" w:rsidP="002D4939">
            <w:pPr>
              <w:rPr>
                <w:rFonts w:asciiTheme="minorEastAsia" w:hAnsiTheme="minorEastAsia"/>
                <w:bCs/>
                <w:sz w:val="24"/>
              </w:rPr>
            </w:pPr>
          </w:p>
          <w:p w14:paraId="376DE747" w14:textId="0E4E4D5D" w:rsidR="002D4939" w:rsidRPr="00D81982" w:rsidRDefault="002D4939" w:rsidP="002D4939">
            <w:pPr>
              <w:rPr>
                <w:rFonts w:asciiTheme="minorEastAsia" w:hAnsiTheme="minorEastAsia"/>
                <w:bCs/>
                <w:sz w:val="24"/>
              </w:rPr>
            </w:pPr>
          </w:p>
          <w:p w14:paraId="6CFA8F98" w14:textId="6363BDDE" w:rsidR="002D4939" w:rsidRPr="00D81982" w:rsidRDefault="002D4939" w:rsidP="002D4939">
            <w:pPr>
              <w:rPr>
                <w:rFonts w:asciiTheme="minorEastAsia" w:hAnsiTheme="minorEastAsia"/>
                <w:bCs/>
                <w:sz w:val="24"/>
              </w:rPr>
            </w:pPr>
          </w:p>
          <w:p w14:paraId="0477CD09" w14:textId="03018E84" w:rsidR="002D4939" w:rsidRPr="00D81982" w:rsidRDefault="002D4939" w:rsidP="002D4939">
            <w:pPr>
              <w:rPr>
                <w:rFonts w:asciiTheme="minorEastAsia" w:hAnsiTheme="minorEastAsia"/>
                <w:bCs/>
                <w:sz w:val="24"/>
              </w:rPr>
            </w:pPr>
          </w:p>
          <w:p w14:paraId="6DC512ED" w14:textId="3C73F80D" w:rsidR="002D4939" w:rsidRPr="00D81982" w:rsidRDefault="002D4939" w:rsidP="002D4939">
            <w:pPr>
              <w:rPr>
                <w:rFonts w:asciiTheme="minorEastAsia" w:hAnsiTheme="minorEastAsia"/>
                <w:bCs/>
                <w:sz w:val="24"/>
              </w:rPr>
            </w:pPr>
          </w:p>
          <w:p w14:paraId="47FFCF22" w14:textId="3BBA1EF9" w:rsidR="002D4939" w:rsidRPr="00D81982" w:rsidRDefault="002D4939" w:rsidP="002D4939">
            <w:pPr>
              <w:rPr>
                <w:rFonts w:asciiTheme="minorEastAsia" w:hAnsiTheme="minorEastAsia"/>
                <w:bCs/>
                <w:sz w:val="24"/>
              </w:rPr>
            </w:pPr>
          </w:p>
          <w:p w14:paraId="6E430534" w14:textId="1C2B986D" w:rsidR="002D4939" w:rsidRPr="00D81982" w:rsidRDefault="002D4939" w:rsidP="002D4939">
            <w:pPr>
              <w:rPr>
                <w:rFonts w:asciiTheme="minorEastAsia" w:hAnsiTheme="minorEastAsia"/>
                <w:bCs/>
                <w:sz w:val="24"/>
              </w:rPr>
            </w:pPr>
          </w:p>
          <w:p w14:paraId="6BA2A5A4" w14:textId="59B97EEF" w:rsidR="003C7F19" w:rsidRPr="00D81982" w:rsidRDefault="003C7F19" w:rsidP="002D4939">
            <w:pPr>
              <w:rPr>
                <w:rFonts w:asciiTheme="minorEastAsia" w:hAnsiTheme="minorEastAsia"/>
                <w:bCs/>
                <w:sz w:val="24"/>
              </w:rPr>
            </w:pPr>
          </w:p>
          <w:p w14:paraId="3C47887E" w14:textId="1F4C124E" w:rsidR="003C7F19" w:rsidRPr="00D81982" w:rsidRDefault="003C7F19" w:rsidP="002D4939">
            <w:pPr>
              <w:rPr>
                <w:rFonts w:asciiTheme="minorEastAsia" w:hAnsiTheme="minorEastAsia"/>
                <w:bCs/>
                <w:sz w:val="24"/>
              </w:rPr>
            </w:pPr>
          </w:p>
          <w:p w14:paraId="44670D95" w14:textId="4080DF67" w:rsidR="003C7F19" w:rsidRPr="00D81982" w:rsidRDefault="003C7F19" w:rsidP="002D4939">
            <w:pPr>
              <w:rPr>
                <w:rFonts w:asciiTheme="minorEastAsia" w:hAnsiTheme="minorEastAsia"/>
                <w:bCs/>
                <w:sz w:val="24"/>
              </w:rPr>
            </w:pPr>
          </w:p>
          <w:p w14:paraId="2B0736D4" w14:textId="4ECF36A3" w:rsidR="003C7F19" w:rsidRPr="00D81982" w:rsidRDefault="003C7F19" w:rsidP="002D4939">
            <w:pPr>
              <w:rPr>
                <w:rFonts w:asciiTheme="minorEastAsia" w:hAnsiTheme="minorEastAsia"/>
                <w:bCs/>
                <w:sz w:val="24"/>
              </w:rPr>
            </w:pPr>
          </w:p>
          <w:p w14:paraId="7E6FD9F6" w14:textId="2409AEE6" w:rsidR="003C7F19" w:rsidRPr="00D81982" w:rsidRDefault="003C7F19" w:rsidP="002D4939">
            <w:pPr>
              <w:rPr>
                <w:rFonts w:asciiTheme="minorEastAsia" w:hAnsiTheme="minorEastAsia"/>
                <w:bCs/>
                <w:sz w:val="24"/>
              </w:rPr>
            </w:pPr>
          </w:p>
          <w:p w14:paraId="22878333" w14:textId="43C1069B" w:rsidR="003C7F19" w:rsidRPr="00D81982" w:rsidRDefault="003C7F19" w:rsidP="002D4939">
            <w:pPr>
              <w:rPr>
                <w:rFonts w:asciiTheme="minorEastAsia" w:hAnsiTheme="minorEastAsia"/>
                <w:bCs/>
                <w:sz w:val="24"/>
              </w:rPr>
            </w:pPr>
          </w:p>
          <w:p w14:paraId="5F27424C" w14:textId="00273D39" w:rsidR="003C7F19" w:rsidRPr="00D81982" w:rsidRDefault="003C7F19" w:rsidP="002D4939">
            <w:pPr>
              <w:rPr>
                <w:rFonts w:asciiTheme="minorEastAsia" w:hAnsiTheme="minorEastAsia"/>
                <w:bCs/>
                <w:sz w:val="24"/>
              </w:rPr>
            </w:pPr>
          </w:p>
          <w:p w14:paraId="7C645E7D" w14:textId="3189D6C0" w:rsidR="003C7F19" w:rsidRPr="00D81982" w:rsidRDefault="003C7F19" w:rsidP="002D4939">
            <w:pPr>
              <w:rPr>
                <w:rFonts w:asciiTheme="minorEastAsia" w:hAnsiTheme="minorEastAsia"/>
                <w:bCs/>
                <w:sz w:val="24"/>
              </w:rPr>
            </w:pPr>
          </w:p>
          <w:p w14:paraId="100056D9" w14:textId="7810872A" w:rsidR="003C7F19" w:rsidRPr="00D81982" w:rsidRDefault="003C7F19" w:rsidP="002D4939">
            <w:pPr>
              <w:rPr>
                <w:rFonts w:asciiTheme="minorEastAsia" w:hAnsiTheme="minorEastAsia"/>
                <w:bCs/>
                <w:sz w:val="24"/>
              </w:rPr>
            </w:pPr>
          </w:p>
          <w:p w14:paraId="2D1E4946" w14:textId="77777777" w:rsidR="003C7F19" w:rsidRPr="00D81982" w:rsidRDefault="003C7F19" w:rsidP="002D4939">
            <w:pPr>
              <w:rPr>
                <w:rFonts w:asciiTheme="minorEastAsia" w:hAnsiTheme="minorEastAsia"/>
                <w:bCs/>
                <w:sz w:val="24"/>
              </w:rPr>
            </w:pPr>
          </w:p>
          <w:p w14:paraId="2EA6A7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4A7D0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2-10-1-3　2016</w:t>
            </w:r>
          </w:p>
          <w:p w14:paraId="3902E8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3FA8E7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2016、4、1</w:t>
            </w:r>
          </w:p>
          <w:p w14:paraId="4DC4C3E1" w14:textId="77777777" w:rsidR="002D4939" w:rsidRPr="00D81982" w:rsidRDefault="002D4939" w:rsidP="002D4939">
            <w:pPr>
              <w:rPr>
                <w:rFonts w:ascii="ＭＳ Ｐ明朝" w:eastAsia="ＭＳ Ｐ明朝" w:hAnsi="ＭＳ Ｐ明朝"/>
                <w:sz w:val="22"/>
              </w:rPr>
            </w:pPr>
          </w:p>
          <w:p w14:paraId="109B6E0D" w14:textId="77777777" w:rsidR="002D4939" w:rsidRPr="00D81982" w:rsidRDefault="002D4939" w:rsidP="002D4939">
            <w:pP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b/>
                <w:sz w:val="22"/>
              </w:rPr>
              <w:t xml:space="preserve"> SGEC国際認証制度（PEFCとの相互承認に基づく</w:t>
            </w:r>
          </w:p>
          <w:p w14:paraId="35D99DFF" w14:textId="77777777" w:rsidR="002D4939" w:rsidRPr="00D81982" w:rsidRDefault="002D4939" w:rsidP="002D4939">
            <w:pPr>
              <w:ind w:firstLineChars="1200" w:firstLine="2650"/>
              <w:rPr>
                <w:rFonts w:ascii="ＭＳ Ｐ明朝" w:eastAsia="ＭＳ Ｐ明朝" w:hAnsi="ＭＳ Ｐ明朝"/>
                <w:sz w:val="22"/>
                <w:u w:val="single"/>
              </w:rPr>
            </w:pPr>
            <w:r w:rsidRPr="00D81982">
              <w:rPr>
                <w:rFonts w:ascii="ＭＳ Ｐ明朝" w:eastAsia="ＭＳ Ｐ明朝" w:hAnsi="ＭＳ Ｐ明朝"/>
                <w:b/>
                <w:sz w:val="22"/>
              </w:rPr>
              <w:t>SGEC認証制度）創設に伴う移行</w:t>
            </w:r>
            <w:r w:rsidRPr="00D81982">
              <w:rPr>
                <w:rFonts w:ascii="ＭＳ Ｐ明朝" w:eastAsia="ＭＳ Ｐ明朝" w:hAnsi="ＭＳ Ｐ明朝" w:hint="eastAsia"/>
                <w:sz w:val="22"/>
              </w:rPr>
              <w:t>措置　（同左　略）</w:t>
            </w:r>
          </w:p>
          <w:p w14:paraId="3E977DC0" w14:textId="2790A042" w:rsidR="00EF7E66" w:rsidRPr="00D81982" w:rsidRDefault="00EF7E66" w:rsidP="00887F2A">
            <w:pPr>
              <w:autoSpaceDE w:val="0"/>
              <w:autoSpaceDN w:val="0"/>
              <w:adjustRightInd w:val="0"/>
              <w:jc w:val="left"/>
              <w:rPr>
                <w:rFonts w:ascii="ＭＳ 明朝" w:hAnsi="ＭＳ 明朝"/>
              </w:rPr>
            </w:pPr>
          </w:p>
        </w:tc>
      </w:tr>
      <w:tr w:rsidR="00D81982" w:rsidRPr="00D81982" w14:paraId="43BFC5EC"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EB60AE3"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bookmarkStart w:id="52" w:name="_Hlk38001513"/>
            <w:r w:rsidRPr="00D81982">
              <w:rPr>
                <w:rFonts w:ascii="ＭＳ Ｐ明朝" w:eastAsia="ＭＳ Ｐ明朝" w:hAnsi="ＭＳ Ｐ明朝"/>
                <w:b/>
                <w:bCs/>
                <w:sz w:val="28"/>
                <w:szCs w:val="28"/>
              </w:rPr>
              <w:lastRenderedPageBreak/>
              <w:t>SGEC規準文書6「SGEC商標使用規則－要求事項</w:t>
            </w:r>
            <w:r w:rsidRPr="00D81982">
              <w:rPr>
                <w:rFonts w:ascii="ＭＳ Ｐ明朝" w:eastAsia="ＭＳ Ｐ明朝" w:hAnsi="ＭＳ Ｐ明朝" w:hint="eastAsia"/>
                <w:b/>
                <w:bCs/>
                <w:sz w:val="28"/>
                <w:szCs w:val="28"/>
              </w:rPr>
              <w:t>」（改正案）</w:t>
            </w:r>
          </w:p>
          <w:p w14:paraId="78CC4DBA"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　　全面的改正）</w:t>
            </w:r>
          </w:p>
          <w:p w14:paraId="7C6FB6DC" w14:textId="22300C99" w:rsidR="0028144C" w:rsidRPr="00D81982" w:rsidRDefault="0028144C" w:rsidP="00E90E5B">
            <w:pPr>
              <w:pStyle w:val="TDNormaltext"/>
              <w:widowControl w:val="0"/>
              <w:spacing w:after="0" w:line="440" w:lineRule="exact"/>
              <w:rPr>
                <w:rFonts w:ascii="ＭＳ 明朝" w:hAnsi="ＭＳ 明朝"/>
                <w:sz w:val="22"/>
                <w:lang w:eastAsia="ja-JP"/>
              </w:rPr>
            </w:pPr>
            <w:r w:rsidRPr="00D81982">
              <w:rPr>
                <w:rFonts w:ascii="ＭＳ Ｐ明朝" w:eastAsia="ＭＳ Ｐ明朝" w:hAnsi="ＭＳ Ｐ明朝"/>
                <w:b/>
                <w:bCs/>
                <w:sz w:val="28"/>
                <w:szCs w:val="28"/>
                <w:lang w:eastAsia="ja-JP"/>
              </w:rPr>
              <w:t>SGEC規準文書6-1「SGEC/PEFCジャパンによるSGEC商標使用</w:t>
            </w:r>
            <w:r w:rsidRPr="00D81982">
              <w:rPr>
                <w:rFonts w:ascii="ＭＳ Ｐ明朝" w:eastAsia="ＭＳ Ｐ明朝" w:hAnsi="ＭＳ Ｐ明朝" w:hint="eastAsia"/>
                <w:b/>
                <w:bCs/>
                <w:sz w:val="28"/>
                <w:szCs w:val="28"/>
                <w:lang w:eastAsia="ja-JP"/>
              </w:rPr>
              <w:t>ライセンス番号の発行」（改正案）</w:t>
            </w:r>
            <w:r w:rsidR="00501F5F" w:rsidRPr="00D81982">
              <w:rPr>
                <w:rFonts w:ascii="ＭＳ Ｐ明朝" w:eastAsia="ＭＳ Ｐ明朝" w:hAnsi="ＭＳ Ｐ明朝" w:hint="eastAsia"/>
                <w:b/>
                <w:bCs/>
                <w:sz w:val="28"/>
                <w:szCs w:val="28"/>
                <w:lang w:eastAsia="ja-JP"/>
              </w:rPr>
              <w:t>及び</w:t>
            </w:r>
            <w:r w:rsidRPr="00D81982">
              <w:rPr>
                <w:rFonts w:ascii="ＭＳ Ｐ明朝" w:eastAsia="ＭＳ Ｐ明朝" w:hAnsi="ＭＳ Ｐ明朝" w:hint="eastAsia"/>
                <w:b/>
                <w:bCs/>
                <w:sz w:val="28"/>
                <w:szCs w:val="28"/>
                <w:lang w:eastAsia="ja-JP"/>
              </w:rPr>
              <w:t>他関係文書</w:t>
            </w:r>
            <w:r w:rsidR="00571297"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(改正部分:アンダーライン)</w:t>
            </w:r>
            <w:bookmarkEnd w:id="52"/>
          </w:p>
        </w:tc>
        <w:tc>
          <w:tcPr>
            <w:tcW w:w="10062" w:type="dxa"/>
            <w:tcBorders>
              <w:top w:val="single" w:sz="4" w:space="0" w:color="auto"/>
              <w:left w:val="single" w:sz="4" w:space="0" w:color="auto"/>
              <w:bottom w:val="single" w:sz="4" w:space="0" w:color="auto"/>
              <w:right w:val="single" w:sz="4" w:space="0" w:color="auto"/>
            </w:tcBorders>
          </w:tcPr>
          <w:p w14:paraId="2760E82E"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bookmarkStart w:id="53" w:name="_Hlk38001685"/>
            <w:r w:rsidRPr="00D81982">
              <w:rPr>
                <w:rFonts w:ascii="ＭＳ Ｐ明朝" w:eastAsia="ＭＳ Ｐ明朝" w:hAnsi="ＭＳ Ｐ明朝"/>
                <w:b/>
                <w:bCs/>
                <w:sz w:val="28"/>
                <w:szCs w:val="28"/>
              </w:rPr>
              <w:t>SGEC附属文書2-1「別紙　SGECロゴマーク」及び</w:t>
            </w:r>
          </w:p>
          <w:p w14:paraId="4BB80247"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SGEC附属文書2-2「SGECロゴマークの使用要領」　</w:t>
            </w:r>
            <w:bookmarkEnd w:id="53"/>
            <w:r w:rsidRPr="00D81982">
              <w:rPr>
                <w:rFonts w:ascii="ＭＳ Ｐ明朝" w:eastAsia="ＭＳ Ｐ明朝" w:hAnsi="ＭＳ Ｐ明朝" w:hint="eastAsia"/>
                <w:b/>
                <w:bCs/>
                <w:sz w:val="28"/>
                <w:szCs w:val="28"/>
              </w:rPr>
              <w:t>（現行文書）</w:t>
            </w:r>
          </w:p>
          <w:p w14:paraId="6D3C4843" w14:textId="77777777" w:rsidR="0028144C" w:rsidRPr="00D81982" w:rsidRDefault="0028144C" w:rsidP="00E90E5B">
            <w:pPr>
              <w:spacing w:line="440" w:lineRule="exact"/>
              <w:ind w:left="4" w:firstLineChars="200" w:firstLine="562"/>
              <w:rPr>
                <w:rFonts w:ascii="ＭＳ Ｐ明朝" w:eastAsia="ＭＳ Ｐ明朝" w:hAnsi="ＭＳ Ｐ明朝"/>
                <w:b/>
                <w:bCs/>
                <w:sz w:val="28"/>
                <w:szCs w:val="28"/>
              </w:rPr>
            </w:pPr>
            <w:bookmarkStart w:id="54" w:name="_Hlk38001969"/>
            <w:r w:rsidRPr="00D81982">
              <w:rPr>
                <w:rFonts w:ascii="ＭＳ Ｐ明朝" w:eastAsia="ＭＳ Ｐ明朝" w:hAnsi="ＭＳ Ｐ明朝"/>
                <w:b/>
                <w:bCs/>
                <w:sz w:val="28"/>
                <w:szCs w:val="28"/>
              </w:rPr>
              <w:t xml:space="preserve">SGEC附属文書2-2-1-1「SGECロゴマークライセンスの発行について」　</w:t>
            </w:r>
          </w:p>
          <w:bookmarkEnd w:id="54"/>
          <w:p w14:paraId="64C7100E" w14:textId="66CB472E" w:rsidR="0028144C" w:rsidRPr="00D81982" w:rsidRDefault="00501F5F" w:rsidP="00E90E5B">
            <w:pPr>
              <w:widowControl/>
              <w:spacing w:line="440" w:lineRule="exact"/>
              <w:ind w:firstLineChars="200" w:firstLine="562"/>
              <w:rPr>
                <w:rFonts w:ascii="ＭＳ 明朝" w:hAnsi="ＭＳ 明朝" w:cs="Arial"/>
                <w:kern w:val="0"/>
                <w:lang w:val="en-GB"/>
              </w:rPr>
            </w:pPr>
            <w:r w:rsidRPr="00D81982">
              <w:rPr>
                <w:rFonts w:ascii="ＭＳ Ｐ明朝" w:eastAsia="ＭＳ Ｐ明朝" w:hAnsi="ＭＳ Ｐ明朝" w:hint="eastAsia"/>
                <w:b/>
                <w:bCs/>
                <w:sz w:val="28"/>
                <w:szCs w:val="28"/>
              </w:rPr>
              <w:t>及び</w:t>
            </w:r>
            <w:r w:rsidR="0028144C" w:rsidRPr="00D81982">
              <w:rPr>
                <w:rFonts w:ascii="ＭＳ Ｐ明朝" w:eastAsia="ＭＳ Ｐ明朝" w:hAnsi="ＭＳ Ｐ明朝" w:hint="eastAsia"/>
                <w:b/>
                <w:bCs/>
                <w:sz w:val="28"/>
                <w:szCs w:val="28"/>
              </w:rPr>
              <w:t>他関係文書　　　　　　　　　　（現行規格）</w:t>
            </w:r>
          </w:p>
        </w:tc>
      </w:tr>
      <w:tr w:rsidR="00D81982" w:rsidRPr="00D81982" w14:paraId="6BCF5279"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63EEE199" w14:textId="3353835E" w:rsidR="0028144C" w:rsidRPr="00D81982" w:rsidRDefault="0028144C" w:rsidP="001055D0">
            <w:pPr>
              <w:ind w:leftChars="118" w:left="590" w:hangingChars="142" w:hanging="342"/>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t>SGEC規準文書6</w:t>
            </w:r>
          </w:p>
          <w:p w14:paraId="5E518851" w14:textId="28382113"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78E76E2E" w14:textId="3DD6AB39" w:rsidR="0028144C" w:rsidRPr="00D81982" w:rsidRDefault="008504A2"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617AC3F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DBD7C54" w14:textId="77777777" w:rsidR="0028144C" w:rsidRPr="00D81982" w:rsidRDefault="0028144C" w:rsidP="001055D0">
            <w:pPr>
              <w:ind w:leftChars="218" w:left="458" w:firstLineChars="600" w:firstLine="1446"/>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r w:rsidRPr="00D81982">
              <w:rPr>
                <w:rFonts w:ascii="ＭＳ Ｐ明朝" w:eastAsia="ＭＳ Ｐ明朝" w:hAnsi="ＭＳ Ｐ明朝" w:cs="Arial" w:hint="eastAsia"/>
                <w:b/>
                <w:bCs/>
                <w:sz w:val="24"/>
                <w:szCs w:val="24"/>
                <w:u w:val="single"/>
              </w:rPr>
              <w:t>（改正案）</w:t>
            </w:r>
          </w:p>
          <w:p w14:paraId="29577DEE" w14:textId="77777777" w:rsidR="0028144C" w:rsidRPr="00D81982" w:rsidRDefault="0028144C" w:rsidP="001055D0">
            <w:pPr>
              <w:tabs>
                <w:tab w:val="left" w:leader="dot" w:pos="6845"/>
              </w:tabs>
              <w:ind w:leftChars="118" w:left="560" w:hangingChars="142" w:hanging="312"/>
              <w:jc w:val="center"/>
              <w:rPr>
                <w:rFonts w:ascii="ＭＳ Ｐ明朝" w:eastAsia="ＭＳ Ｐ明朝" w:hAnsi="ＭＳ Ｐ明朝" w:cs="Arial"/>
                <w:sz w:val="22"/>
                <w:u w:val="single"/>
              </w:rPr>
            </w:pPr>
          </w:p>
          <w:p w14:paraId="1C86DE04" w14:textId="77777777" w:rsidR="0028144C" w:rsidRPr="00D81982" w:rsidRDefault="0028144C" w:rsidP="001055D0">
            <w:pPr>
              <w:tabs>
                <w:tab w:val="left" w:leader="dot" w:pos="6845"/>
              </w:tabs>
              <w:rPr>
                <w:rFonts w:ascii="ＭＳ Ｐ明朝" w:eastAsia="ＭＳ Ｐ明朝" w:hAnsi="ＭＳ Ｐ明朝" w:cs="Arial"/>
                <w:sz w:val="22"/>
                <w:u w:val="single"/>
              </w:rPr>
            </w:pPr>
          </w:p>
          <w:p w14:paraId="7D000F0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目次</w:t>
            </w:r>
          </w:p>
          <w:p w14:paraId="064D55A4" w14:textId="5F0B8196"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はじめに</w:t>
            </w:r>
          </w:p>
          <w:p w14:paraId="5FDB1CD0" w14:textId="71368C0A"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序論</w:t>
            </w:r>
          </w:p>
          <w:p w14:paraId="73ED462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1適用範囲</w:t>
            </w:r>
          </w:p>
          <w:p w14:paraId="70A94A4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2　引用規格</w:t>
            </w:r>
          </w:p>
          <w:p w14:paraId="2992F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3　定義と用語</w:t>
            </w:r>
          </w:p>
          <w:p w14:paraId="05E252B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　PEFC商標の所有権</w:t>
            </w:r>
          </w:p>
          <w:p w14:paraId="52C609E1" w14:textId="5C9099DE" w:rsidR="00DE5EE9" w:rsidRPr="00D81982" w:rsidRDefault="0028144C" w:rsidP="00DE5EE9">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4.1</w:t>
            </w:r>
            <w:r w:rsidRPr="00D81982">
              <w:rPr>
                <w:rFonts w:ascii="ＭＳ Ｐ明朝" w:eastAsia="ＭＳ Ｐ明朝" w:hAnsi="ＭＳ Ｐ明朝" w:cs="Arial" w:hint="eastAsia"/>
                <w:sz w:val="22"/>
                <w:u w:val="single"/>
              </w:rPr>
              <w:t xml:space="preserve">　所有権</w:t>
            </w:r>
          </w:p>
          <w:p w14:paraId="63757489" w14:textId="187454C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の適用範囲</w:t>
            </w:r>
          </w:p>
          <w:p w14:paraId="2C049DA9" w14:textId="33ADC73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5.1</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商標の全般的な適用範囲</w:t>
            </w:r>
          </w:p>
          <w:p w14:paraId="482139D4" w14:textId="30E0D93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5.2</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商標の製品上使用の適用範囲</w:t>
            </w:r>
          </w:p>
          <w:p w14:paraId="3DB46743" w14:textId="07E7EC2A"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5.3</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商標の製品外使用の適用範囲</w:t>
            </w:r>
          </w:p>
          <w:p w14:paraId="4CEA48BC" w14:textId="16DB36C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w:t>
            </w:r>
            <w:r w:rsidR="00A07516" w:rsidRPr="00D81982">
              <w:rPr>
                <w:rFonts w:ascii="ＭＳ Ｐ明朝" w:eastAsia="ＭＳ Ｐ明朝" w:hAnsi="ＭＳ Ｐ明朝" w:cs="Arial" w:hint="eastAsia"/>
                <w:sz w:val="22"/>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商標使用に関する要求事項</w:t>
            </w:r>
          </w:p>
          <w:p w14:paraId="52F5348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6.1</w:t>
            </w:r>
            <w:r w:rsidRPr="00D81982">
              <w:rPr>
                <w:rFonts w:ascii="ＭＳ Ｐ明朝" w:eastAsia="ＭＳ Ｐ明朝" w:hAnsi="ＭＳ Ｐ明朝" w:cs="Arial" w:hint="eastAsia"/>
                <w:sz w:val="22"/>
                <w:u w:val="single"/>
              </w:rPr>
              <w:t xml:space="preserve">　全般的な要求事項</w:t>
            </w:r>
          </w:p>
          <w:p w14:paraId="23EC1B65" w14:textId="07C09FA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6.2</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商標使用ライセンス</w:t>
            </w:r>
          </w:p>
          <w:p w14:paraId="33E3C610" w14:textId="55699AFF"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商標使用者の種類</w:t>
            </w:r>
          </w:p>
          <w:p w14:paraId="44321B8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グループA：各国認証管理団体（NGB）</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515690A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（日本においては</w:t>
            </w:r>
            <w:r w:rsidRPr="00D81982">
              <w:rPr>
                <w:rFonts w:ascii="ＭＳ Ｐ明朝" w:eastAsia="ＭＳ Ｐ明朝" w:hAnsi="ＭＳ Ｐ明朝" w:cs="Arial"/>
                <w:sz w:val="22"/>
                <w:u w:val="single"/>
              </w:rPr>
              <w:t>SGEC/PEFCジャパン）</w:t>
            </w:r>
          </w:p>
          <w:p w14:paraId="00F7967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グループB：SGEC認証制度に基づく森林管理(SFM)規格の認証を受けた主体</w:t>
            </w:r>
          </w:p>
          <w:p w14:paraId="3553C6CB" w14:textId="6BAE3CE8"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グループC：SGEC-COC規格に基づく認証を受けた主体</w:t>
            </w:r>
          </w:p>
          <w:p w14:paraId="69FE2DB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D：その他の使用者</w:t>
            </w:r>
          </w:p>
          <w:p w14:paraId="572DA8C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SGEC商標に関する技術的な要求事項</w:t>
            </w:r>
          </w:p>
          <w:p w14:paraId="0DAFC44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SGEC商標の製品上（オンプロダクト）使用に関する技術的な要求事項</w:t>
            </w:r>
          </w:p>
          <w:p w14:paraId="2B0A0BF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7.1.1</w:t>
            </w:r>
            <w:r w:rsidRPr="00D81982">
              <w:rPr>
                <w:rFonts w:ascii="ＭＳ Ｐ明朝" w:eastAsia="ＭＳ Ｐ明朝" w:hAnsi="ＭＳ Ｐ明朝" w:cs="Arial" w:hint="eastAsia"/>
                <w:sz w:val="22"/>
                <w:u w:val="single"/>
              </w:rPr>
              <w:t xml:space="preserve">　全般的な要求事項</w:t>
            </w:r>
          </w:p>
          <w:p w14:paraId="3B7B098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7.1.2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 製品上ラベル</w:t>
            </w:r>
          </w:p>
          <w:p w14:paraId="7A2A773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A2C184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SGEC商標の製品外（オフプロダクト）使用に関する技術的な要求事項</w:t>
            </w:r>
          </w:p>
          <w:p w14:paraId="18AD191E"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SGECプロモーションラベル</w:t>
            </w:r>
          </w:p>
          <w:p w14:paraId="43A950E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51910F1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SGECラベルに関する図案上の要求事項</w:t>
            </w:r>
          </w:p>
          <w:p w14:paraId="44FDFF5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5F3A6A3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5F0A0BE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1F78BA0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8.1.3</w:t>
            </w:r>
            <w:r w:rsidRPr="00D81982">
              <w:rPr>
                <w:rFonts w:ascii="ＭＳ Ｐ明朝" w:eastAsia="ＭＳ Ｐ明朝" w:hAnsi="ＭＳ Ｐ明朝" w:cs="Arial" w:hint="eastAsia"/>
                <w:sz w:val="22"/>
                <w:u w:val="single"/>
              </w:rPr>
              <w:t xml:space="preserve">　ロゴの名称（</w:t>
            </w:r>
            <w:r w:rsidRPr="00D81982">
              <w:rPr>
                <w:rFonts w:ascii="ＭＳ Ｐ明朝" w:eastAsia="ＭＳ Ｐ明朝" w:hAnsi="ＭＳ Ｐ明朝" w:cs="Arial"/>
                <w:sz w:val="22"/>
                <w:u w:val="single"/>
              </w:rPr>
              <w:t>C）</w:t>
            </w:r>
          </w:p>
          <w:p w14:paraId="7584543C"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8.1.4</w:t>
            </w:r>
            <w:r w:rsidRPr="00D81982">
              <w:rPr>
                <w:rFonts w:ascii="ＭＳ Ｐ明朝" w:eastAsia="ＭＳ Ｐ明朝" w:hAnsi="ＭＳ Ｐ明朝" w:cs="Arial" w:hint="eastAsia"/>
                <w:sz w:val="22"/>
                <w:u w:val="single"/>
              </w:rPr>
              <w:t xml:space="preserve">　ラベルメッセージ（</w:t>
            </w:r>
            <w:r w:rsidRPr="00D81982">
              <w:rPr>
                <w:rFonts w:ascii="ＭＳ Ｐ明朝" w:eastAsia="ＭＳ Ｐ明朝" w:hAnsi="ＭＳ Ｐ明朝" w:cs="Arial"/>
                <w:sz w:val="22"/>
                <w:u w:val="single"/>
              </w:rPr>
              <w:t>D）</w:t>
            </w:r>
          </w:p>
          <w:p w14:paraId="70A071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SGECウェブサイト（E）</w:t>
            </w:r>
          </w:p>
          <w:p w14:paraId="562FA83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SGECラベルの枠（F）</w:t>
            </w:r>
          </w:p>
          <w:p w14:paraId="7D547ED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w:t>
            </w:r>
            <w:r w:rsidRPr="00D81982">
              <w:rPr>
                <w:rFonts w:ascii="ＭＳ Ｐ明朝" w:eastAsia="ＭＳ Ｐ明朝" w:hAnsi="ＭＳ Ｐ明朝" w:cs="Arial" w:hint="eastAsia"/>
                <w:sz w:val="22"/>
                <w:u w:val="single"/>
              </w:rPr>
              <w:t xml:space="preserve">　デザイン（図案）（の仕様</w:t>
            </w:r>
          </w:p>
          <w:p w14:paraId="2D9422C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8.2.1</w:t>
            </w:r>
            <w:r w:rsidRPr="00D81982">
              <w:rPr>
                <w:rFonts w:ascii="ＭＳ Ｐ明朝" w:eastAsia="ＭＳ Ｐ明朝" w:hAnsi="ＭＳ Ｐ明朝" w:cs="Arial" w:hint="eastAsia"/>
                <w:sz w:val="22"/>
                <w:u w:val="single"/>
              </w:rPr>
              <w:t xml:space="preserve">　色</w:t>
            </w:r>
          </w:p>
          <w:p w14:paraId="270615C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8.2.2</w:t>
            </w:r>
            <w:r w:rsidRPr="00D81982">
              <w:rPr>
                <w:rFonts w:ascii="ＭＳ Ｐ明朝" w:eastAsia="ＭＳ Ｐ明朝" w:hAnsi="ＭＳ Ｐ明朝" w:cs="Arial" w:hint="eastAsia"/>
                <w:sz w:val="22"/>
                <w:u w:val="single"/>
              </w:rPr>
              <w:t xml:space="preserve">　ラベルの方向</w:t>
            </w:r>
          </w:p>
          <w:p w14:paraId="2F7DB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8.2.3</w:t>
            </w:r>
            <w:r w:rsidRPr="00D81982">
              <w:rPr>
                <w:rFonts w:ascii="ＭＳ Ｐ明朝" w:eastAsia="ＭＳ Ｐ明朝" w:hAnsi="ＭＳ Ｐ明朝" w:cs="Arial" w:hint="eastAsia"/>
                <w:sz w:val="22"/>
                <w:u w:val="single"/>
              </w:rPr>
              <w:t xml:space="preserve">　寸法</w:t>
            </w:r>
          </w:p>
          <w:p w14:paraId="04DE865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8.2.4</w:t>
            </w:r>
            <w:r w:rsidRPr="00D81982">
              <w:rPr>
                <w:rFonts w:ascii="ＭＳ Ｐ明朝" w:eastAsia="ＭＳ Ｐ明朝" w:hAnsi="ＭＳ Ｐ明朝" w:cs="Arial" w:hint="eastAsia"/>
                <w:sz w:val="22"/>
                <w:u w:val="single"/>
              </w:rPr>
              <w:t xml:space="preserve">　最小サイズ</w:t>
            </w:r>
          </w:p>
          <w:p w14:paraId="67D3DFC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8.2.5</w:t>
            </w:r>
            <w:r w:rsidRPr="00D81982">
              <w:rPr>
                <w:rFonts w:ascii="ＭＳ Ｐ明朝" w:eastAsia="ＭＳ Ｐ明朝" w:hAnsi="ＭＳ Ｐ明朝" w:cs="Arial" w:hint="eastAsia"/>
                <w:sz w:val="22"/>
                <w:u w:val="single"/>
              </w:rPr>
              <w:t xml:space="preserve">　設置</w:t>
            </w:r>
          </w:p>
          <w:p w14:paraId="463D26B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8.3</w:t>
            </w:r>
            <w:r w:rsidRPr="00D81982">
              <w:rPr>
                <w:rFonts w:ascii="ＭＳ Ｐ明朝" w:eastAsia="ＭＳ Ｐ明朝" w:hAnsi="ＭＳ Ｐ明朝" w:cs="Arial" w:hint="eastAsia"/>
                <w:sz w:val="22"/>
                <w:u w:val="single"/>
              </w:rPr>
              <w:t xml:space="preserve">　ラベルの選択的な使用</w:t>
            </w:r>
          </w:p>
          <w:p w14:paraId="33032E9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8.4</w:t>
            </w:r>
            <w:r w:rsidRPr="00D81982">
              <w:rPr>
                <w:rFonts w:ascii="ＭＳ Ｐ明朝" w:eastAsia="ＭＳ Ｐ明朝" w:hAnsi="ＭＳ Ｐ明朝" w:cs="Arial" w:hint="eastAsia"/>
                <w:sz w:val="22"/>
                <w:u w:val="single"/>
              </w:rPr>
              <w:t xml:space="preserve">　変形使用</w:t>
            </w:r>
          </w:p>
          <w:p w14:paraId="1C20521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EF93AE2" w14:textId="115D93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A：</w:t>
            </w:r>
            <w:r w:rsidR="00DE47DD"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プロモーションラベル用の代替メッセージ</w:t>
            </w:r>
          </w:p>
          <w:p w14:paraId="5A54A85F" w14:textId="4DEEF64D"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B（</w:t>
            </w:r>
            <w:r w:rsidR="00DE47DD" w:rsidRPr="00D81982">
              <w:rPr>
                <w:rFonts w:ascii="ＭＳ Ｐ明朝" w:eastAsia="ＭＳ Ｐ明朝" w:hAnsi="ＭＳ Ｐ明朝" w:cs="Arial" w:hint="eastAsia"/>
                <w:sz w:val="22"/>
                <w:u w:val="single"/>
              </w:rPr>
              <w:t>参考</w:t>
            </w:r>
            <w:r w:rsidRPr="00D81982">
              <w:rPr>
                <w:rFonts w:ascii="ＭＳ Ｐ明朝" w:eastAsia="ＭＳ Ｐ明朝" w:hAnsi="ＭＳ Ｐ明朝" w:cs="Arial" w:hint="eastAsia"/>
                <w:sz w:val="22"/>
                <w:u w:val="single"/>
              </w:rPr>
              <w:t>）：</w:t>
            </w:r>
            <w:r w:rsidR="00DE47DD"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ラベルの不正使用の例</w:t>
            </w:r>
          </w:p>
          <w:p w14:paraId="7CCC2E2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rPr>
            </w:pPr>
          </w:p>
          <w:p w14:paraId="704738E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775F9BC9"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0385A62E"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944D627" w14:textId="323A42F8" w:rsidR="0028144C" w:rsidRPr="00D81982" w:rsidRDefault="001300E7" w:rsidP="001300E7">
            <w:pPr>
              <w:tabs>
                <w:tab w:val="left" w:leader="dot" w:pos="7797"/>
              </w:tabs>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はじめに</w:t>
            </w:r>
          </w:p>
          <w:p w14:paraId="20D86CC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9D233F6"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一般社団法人緑の循環認証会議（以下「</w:t>
            </w:r>
            <w:r w:rsidRPr="00D81982">
              <w:rPr>
                <w:rFonts w:ascii="ＭＳ Ｐ明朝" w:eastAsia="ＭＳ Ｐ明朝" w:hAnsi="ＭＳ Ｐ明朝" w:cs="Arial"/>
                <w:sz w:val="22"/>
                <w:u w:val="single"/>
              </w:rPr>
              <w:t>SGEC/PEFCジャパン」という。）は、森林認証及び林産品認証とそのラベル制度を通じて、持続可能な森林管理の促進を図る</w:t>
            </w:r>
            <w:r w:rsidRPr="00D81982">
              <w:rPr>
                <w:rFonts w:ascii="ＭＳ Ｐ明朝" w:eastAsia="ＭＳ Ｐ明朝" w:hAnsi="ＭＳ Ｐ明朝" w:cs="Arial" w:hint="eastAsia"/>
                <w:sz w:val="22"/>
                <w:u w:val="single"/>
              </w:rPr>
              <w:t>日本国内に適用される</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認証制度</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認証制度は</w:t>
            </w:r>
            <w:r w:rsidRPr="00D81982">
              <w:rPr>
                <w:rFonts w:ascii="ＭＳ Ｐ明朝" w:eastAsia="ＭＳ Ｐ明朝" w:hAnsi="ＭＳ Ｐ明朝" w:cs="Arial"/>
                <w:sz w:val="22"/>
                <w:u w:val="single"/>
              </w:rPr>
              <w:t>PEFC協議会から委任を受けて管理)を管理する組織である。</w:t>
            </w:r>
          </w:p>
          <w:p w14:paraId="00202F2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DBD82EB" w14:textId="7C21689F"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PEFC評議会（Programme for the Endorsement of Forest Certification</w:t>
            </w:r>
            <w:r w:rsidR="00DE47DD" w:rsidRPr="00D81982">
              <w:rPr>
                <w:rFonts w:ascii="ＭＳ Ｐ明朝" w:eastAsia="ＭＳ Ｐ明朝" w:hAnsi="ＭＳ Ｐ明朝" w:cs="Arial"/>
                <w:sz w:val="22"/>
                <w:u w:val="single"/>
              </w:rPr>
              <w:t xml:space="preserve"> Schemes</w:t>
            </w:r>
            <w:r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によって、その定める</w:t>
            </w:r>
            <w:bookmarkStart w:id="55" w:name="_Hlk38001770"/>
            <w:r w:rsidRPr="00D81982">
              <w:rPr>
                <w:rFonts w:ascii="ＭＳ Ｐ明朝" w:eastAsia="ＭＳ Ｐ明朝" w:hAnsi="ＭＳ Ｐ明朝" w:cs="Arial"/>
                <w:sz w:val="22"/>
                <w:u w:val="single"/>
              </w:rPr>
              <w:t>PEFC ST 2001:20</w:t>
            </w:r>
            <w:r w:rsidR="002E58F2" w:rsidRPr="00D81982">
              <w:rPr>
                <w:rFonts w:ascii="ＭＳ Ｐ明朝" w:eastAsia="ＭＳ Ｐ明朝" w:hAnsi="ＭＳ Ｐ明朝" w:cs="Arial"/>
                <w:sz w:val="22"/>
                <w:u w:val="single"/>
              </w:rPr>
              <w:t>20</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使用規則－要求事項</w:t>
            </w:r>
            <w:r w:rsidRPr="00D81982">
              <w:rPr>
                <w:rFonts w:ascii="ＭＳ Ｐ明朝" w:eastAsia="ＭＳ Ｐ明朝" w:hAnsi="ＭＳ Ｐ明朝" w:cs="Arial" w:hint="eastAsia"/>
                <w:sz w:val="22"/>
                <w:u w:val="single"/>
              </w:rPr>
              <w:t>」</w:t>
            </w:r>
            <w:bookmarkEnd w:id="55"/>
            <w:r w:rsidRPr="00D81982">
              <w:rPr>
                <w:rFonts w:ascii="ＭＳ Ｐ明朝" w:eastAsia="ＭＳ Ｐ明朝" w:hAnsi="ＭＳ Ｐ明朝" w:cs="Arial" w:hint="eastAsia"/>
                <w:sz w:val="22"/>
                <w:u w:val="single"/>
              </w:rPr>
              <w:t>及びその他</w:t>
            </w:r>
            <w:r w:rsidRPr="00D81982">
              <w:rPr>
                <w:rFonts w:ascii="ＭＳ Ｐ明朝" w:eastAsia="ＭＳ Ｐ明朝" w:hAnsi="ＭＳ Ｐ明朝" w:cs="Arial"/>
                <w:sz w:val="22"/>
                <w:u w:val="single"/>
              </w:rPr>
              <w:t>PEFC認証制度に関する文書に基づき</w:t>
            </w:r>
            <w:r w:rsidRPr="00D81982">
              <w:rPr>
                <w:rFonts w:ascii="ＭＳ Ｐ明朝" w:eastAsia="ＭＳ Ｐ明朝" w:hAnsi="ＭＳ Ｐ明朝" w:cs="Arial" w:hint="eastAsia"/>
                <w:sz w:val="22"/>
                <w:u w:val="single"/>
              </w:rPr>
              <w:lastRenderedPageBreak/>
              <w:t>適合性評価を受け、承認されている。</w:t>
            </w:r>
          </w:p>
          <w:p w14:paraId="322BF04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本規格は、広範囲にわたるステ―クホルダーによる関与の下に、オープンで、透明な、公開協議とコンセンサスをベースとするプロセスを通じて策定された。</w:t>
            </w:r>
          </w:p>
          <w:p w14:paraId="5AAD38F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26F5AE2" w14:textId="47C453E9"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SGEC附属文書2-1「別紙　SGECロゴマーク」及び同2-2「SGECロゴマークの使用要領」を無効化し、これに代替する。本規格の</w:t>
            </w:r>
            <w:r w:rsidRPr="00D81982">
              <w:rPr>
                <w:rFonts w:ascii="ＭＳ Ｐ明朝" w:eastAsia="ＭＳ Ｐ明朝" w:hAnsi="ＭＳ Ｐ明朝" w:cs="Arial" w:hint="eastAsia"/>
                <w:sz w:val="22"/>
                <w:u w:val="single"/>
              </w:rPr>
              <w:t>公表</w:t>
            </w:r>
            <w:r w:rsidRPr="00D81982">
              <w:rPr>
                <w:rFonts w:ascii="ＭＳ Ｐ明朝" w:eastAsia="ＭＳ Ｐ明朝" w:hAnsi="ＭＳ Ｐ明朝" w:cs="Arial"/>
                <w:sz w:val="22"/>
                <w:u w:val="single"/>
              </w:rPr>
              <w:t>以前にSGEC</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使用許可を取得した</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使用者</w:t>
            </w:r>
            <w:r w:rsidRPr="00D81982">
              <w:rPr>
                <w:rFonts w:ascii="ＭＳ Ｐ明朝" w:eastAsia="ＭＳ Ｐ明朝" w:hAnsi="ＭＳ Ｐ明朝" w:cs="Arial" w:hint="eastAsia"/>
                <w:sz w:val="22"/>
                <w:u w:val="single"/>
              </w:rPr>
              <w:t>について</w:t>
            </w:r>
            <w:r w:rsidRPr="00D81982">
              <w:rPr>
                <w:rFonts w:ascii="ＭＳ Ｐ明朝" w:eastAsia="ＭＳ Ｐ明朝" w:hAnsi="ＭＳ Ｐ明朝" w:cs="Arial"/>
                <w:sz w:val="22"/>
                <w:u w:val="single"/>
              </w:rPr>
              <w:t>は、SGEC附属文書2-1</w:t>
            </w:r>
            <w:r w:rsidRPr="00D81982">
              <w:rPr>
                <w:rFonts w:ascii="ＭＳ Ｐ明朝" w:eastAsia="ＭＳ Ｐ明朝" w:hAnsi="ＭＳ Ｐ明朝" w:cs="Arial" w:hint="eastAsia"/>
                <w:sz w:val="22"/>
                <w:u w:val="single"/>
              </w:rPr>
              <w:t>及び同</w:t>
            </w:r>
            <w:r w:rsidRPr="00D81982">
              <w:rPr>
                <w:rFonts w:ascii="ＭＳ Ｐ明朝" w:eastAsia="ＭＳ Ｐ明朝" w:hAnsi="ＭＳ Ｐ明朝" w:cs="Arial"/>
                <w:sz w:val="22"/>
                <w:u w:val="single"/>
              </w:rPr>
              <w:t xml:space="preserve">2-2 </w:t>
            </w:r>
            <w:r w:rsidRPr="00D81982">
              <w:rPr>
                <w:rFonts w:ascii="ＭＳ Ｐ明朝" w:eastAsia="ＭＳ Ｐ明朝" w:hAnsi="ＭＳ Ｐ明朝" w:cs="Arial" w:hint="eastAsia"/>
                <w:sz w:val="22"/>
                <w:u w:val="single"/>
              </w:rPr>
              <w:t>の要求事項</w:t>
            </w:r>
            <w:r w:rsidRPr="00D81982">
              <w:rPr>
                <w:rFonts w:ascii="ＭＳ Ｐ明朝" w:eastAsia="ＭＳ Ｐ明朝" w:hAnsi="ＭＳ Ｐ明朝" w:cs="Arial"/>
                <w:sz w:val="22"/>
                <w:u w:val="single"/>
              </w:rPr>
              <w:t>からこの文書への切り替え</w:t>
            </w:r>
            <w:r w:rsidRPr="00D81982">
              <w:rPr>
                <w:rFonts w:ascii="ＭＳ Ｐ明朝" w:eastAsia="ＭＳ Ｐ明朝" w:hAnsi="ＭＳ Ｐ明朝" w:cs="Arial" w:hint="eastAsia"/>
                <w:sz w:val="22"/>
                <w:u w:val="single"/>
              </w:rPr>
              <w:t>ために</w:t>
            </w:r>
            <w:r w:rsidRPr="00D81982">
              <w:rPr>
                <w:rFonts w:ascii="ＭＳ Ｐ明朝" w:eastAsia="ＭＳ Ｐ明朝" w:hAnsi="ＭＳ Ｐ明朝" w:cs="Arial"/>
                <w:sz w:val="22"/>
                <w:u w:val="single"/>
              </w:rPr>
              <w:t>18か月の移行期間</w:t>
            </w:r>
            <w:r w:rsidRPr="00D81982">
              <w:rPr>
                <w:rFonts w:ascii="ＭＳ Ｐ明朝" w:eastAsia="ＭＳ Ｐ明朝" w:hAnsi="ＭＳ Ｐ明朝" w:cs="Arial" w:hint="eastAsia"/>
                <w:sz w:val="22"/>
                <w:u w:val="single"/>
              </w:rPr>
              <w:t>が適用される。</w:t>
            </w:r>
          </w:p>
          <w:p w14:paraId="44FE734F"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09A640E" w14:textId="1FB43BE8" w:rsidR="0028144C" w:rsidRPr="00D81982" w:rsidRDefault="0028144C" w:rsidP="001055D0">
            <w:pPr>
              <w:tabs>
                <w:tab w:val="left" w:leader="dot" w:pos="7740"/>
              </w:tabs>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序</w:t>
            </w:r>
            <w:r w:rsidR="001300E7" w:rsidRPr="00D81982">
              <w:rPr>
                <w:rFonts w:ascii="ＭＳ Ｐ明朝" w:eastAsia="ＭＳ Ｐ明朝" w:hAnsi="ＭＳ Ｐ明朝" w:cs="Arial" w:hint="eastAsia"/>
                <w:b/>
                <w:bCs/>
                <w:sz w:val="22"/>
                <w:u w:val="single"/>
              </w:rPr>
              <w:t>論</w:t>
            </w:r>
          </w:p>
          <w:p w14:paraId="6DFD5C6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BCFBECE"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bookmarkStart w:id="56" w:name="_Hlk38002704"/>
            <w:r w:rsidRPr="00D81982">
              <w:rPr>
                <w:rFonts w:ascii="ＭＳ Ｐ明朝" w:eastAsia="ＭＳ Ｐ明朝" w:hAnsi="ＭＳ Ｐ明朝" w:cs="Arial"/>
                <w:sz w:val="22"/>
                <w:u w:val="single"/>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BD7AC64"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BFD6412" w14:textId="040BC52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組織は、「</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（作成）ツール」を使用して自社独自の商標番号が付いた</w:t>
            </w:r>
            <w:r w:rsidRPr="00D81982">
              <w:rPr>
                <w:rFonts w:ascii="ＭＳ Ｐ明朝" w:eastAsia="ＭＳ Ｐ明朝" w:hAnsi="ＭＳ Ｐ明朝" w:cs="Arial"/>
                <w:sz w:val="22"/>
                <w:u w:val="single"/>
              </w:rPr>
              <w:t>SGEC商標をダウンロードすることができる。「SGECラベルジェネレータ</w:t>
            </w:r>
            <w:r w:rsidRPr="00D81982">
              <w:rPr>
                <w:rFonts w:ascii="ＭＳ Ｐ明朝" w:eastAsia="ＭＳ Ｐ明朝" w:hAnsi="ＭＳ Ｐ明朝" w:cs="Arial" w:hint="eastAsia"/>
                <w:sz w:val="22"/>
                <w:u w:val="single"/>
              </w:rPr>
              <w:t>（作成）ツール」は、無料のオンライン・ツールであり、迅速で簡単な</w:t>
            </w:r>
            <w:r w:rsidRPr="00D81982">
              <w:rPr>
                <w:rFonts w:ascii="ＭＳ Ｐ明朝" w:eastAsia="ＭＳ Ｐ明朝" w:hAnsi="ＭＳ Ｐ明朝" w:cs="Arial"/>
                <w:sz w:val="22"/>
                <w:u w:val="single"/>
              </w:rPr>
              <w:t>SGEC商標の作成を可能にする。有効な</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hint="eastAsia"/>
                <w:sz w:val="22"/>
                <w:u w:val="single"/>
              </w:rPr>
              <w:t>使用ライセンスを保有するすべての組織はラベル再生システムにアクセスをすることができる。</w:t>
            </w:r>
          </w:p>
          <w:p w14:paraId="42F50E6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E35AB9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は、ISO14020:2000が定める環境ラベル</w:t>
            </w:r>
            <w:r w:rsidRPr="00D81982">
              <w:rPr>
                <w:rFonts w:ascii="ＭＳ Ｐ明朝" w:eastAsia="ＭＳ Ｐ明朝" w:hAnsi="ＭＳ Ｐ明朝" w:cs="Arial" w:hint="eastAsia"/>
                <w:sz w:val="22"/>
                <w:u w:val="single"/>
              </w:rPr>
              <w:t>および宣言</w:t>
            </w:r>
            <w:r w:rsidRPr="00D81982">
              <w:rPr>
                <w:rFonts w:ascii="ＭＳ Ｐ明朝" w:eastAsia="ＭＳ Ｐ明朝" w:hAnsi="ＭＳ Ｐ明朝" w:cs="Arial"/>
                <w:sz w:val="22"/>
                <w:u w:val="single"/>
              </w:rPr>
              <w:t>の一般原則に依拠する</w:t>
            </w:r>
          </w:p>
          <w:p w14:paraId="47832BE2"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0E3761BC" w14:textId="45A80C46" w:rsidR="0028144C" w:rsidRPr="00E90E5B" w:rsidRDefault="0028144C" w:rsidP="00E90E5B">
            <w:pPr>
              <w:pStyle w:val="ab"/>
              <w:numPr>
                <w:ilvl w:val="0"/>
                <w:numId w:val="47"/>
              </w:numPr>
              <w:tabs>
                <w:tab w:val="left" w:leader="dot" w:pos="7740"/>
              </w:tabs>
              <w:ind w:leftChars="0"/>
              <w:rPr>
                <w:rFonts w:ascii="ＭＳ Ｐ明朝" w:eastAsia="ＭＳ Ｐ明朝" w:hAnsi="ＭＳ Ｐ明朝" w:cs="Arial"/>
                <w:b/>
                <w:bCs/>
                <w:u w:val="single"/>
              </w:rPr>
            </w:pPr>
            <w:r w:rsidRPr="00E90E5B">
              <w:rPr>
                <w:rFonts w:ascii="ＭＳ Ｐ明朝" w:eastAsia="ＭＳ Ｐ明朝" w:hAnsi="ＭＳ Ｐ明朝" w:cs="Arial" w:hint="eastAsia"/>
                <w:b/>
                <w:bCs/>
                <w:u w:val="single"/>
              </w:rPr>
              <w:t>適用範囲</w:t>
            </w:r>
          </w:p>
          <w:p w14:paraId="3438FC96" w14:textId="77777777" w:rsidR="00E009BC" w:rsidRPr="00E90E5B" w:rsidRDefault="00E009BC" w:rsidP="00E90E5B">
            <w:pPr>
              <w:pStyle w:val="ab"/>
              <w:tabs>
                <w:tab w:val="left" w:leader="dot" w:pos="7740"/>
              </w:tabs>
              <w:ind w:leftChars="0" w:left="360"/>
              <w:rPr>
                <w:rFonts w:ascii="ＭＳ Ｐ明朝" w:eastAsia="ＭＳ Ｐ明朝" w:hAnsi="ＭＳ Ｐ明朝" w:cs="Arial"/>
                <w:b/>
                <w:bCs/>
                <w:u w:val="single"/>
              </w:rPr>
            </w:pPr>
          </w:p>
          <w:p w14:paraId="7DAD1A9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SGEC文書2「SGEC認証制度の管理運営に関する文書」の第2条のSGEC商標（ロゴ）及びその使用規則はこの文書の定めるところによる。</w:t>
            </w:r>
          </w:p>
          <w:p w14:paraId="74E24D5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8BE5395"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商標使用者が</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sz w:val="22"/>
                <w:u w:val="single"/>
              </w:rPr>
              <w:t>ロゴ</w:t>
            </w:r>
            <w:r w:rsidRPr="00D81982">
              <w:rPr>
                <w:rFonts w:ascii="ＭＳ Ｐ明朝" w:eastAsia="ＭＳ Ｐ明朝" w:hAnsi="ＭＳ Ｐ明朝" w:cs="Arial" w:hint="eastAsia"/>
                <w:sz w:val="22"/>
                <w:u w:val="single"/>
              </w:rPr>
              <w:t>と</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のイニシャル、それに関連する主張及び</w:t>
            </w:r>
            <w:r w:rsidRPr="00D81982">
              <w:rPr>
                <w:rFonts w:ascii="ＭＳ Ｐ明朝" w:eastAsia="ＭＳ Ｐ明朝" w:hAnsi="ＭＳ Ｐ明朝" w:cs="Arial"/>
                <w:sz w:val="22"/>
                <w:u w:val="single"/>
              </w:rPr>
              <w:t>/又は宣言を正確</w:t>
            </w:r>
            <w:r w:rsidRPr="00D81982">
              <w:rPr>
                <w:rFonts w:ascii="ＭＳ Ｐ明朝" w:eastAsia="ＭＳ Ｐ明朝" w:hAnsi="ＭＳ Ｐ明朝" w:cs="Arial" w:hint="eastAsia"/>
                <w:sz w:val="22"/>
                <w:u w:val="single"/>
              </w:rPr>
              <w:t>かつ</w:t>
            </w:r>
            <w:r w:rsidRPr="00D81982">
              <w:rPr>
                <w:rFonts w:ascii="ＭＳ Ｐ明朝" w:eastAsia="ＭＳ Ｐ明朝" w:hAnsi="ＭＳ Ｐ明朝" w:cs="Arial"/>
                <w:sz w:val="22"/>
                <w:u w:val="single"/>
              </w:rPr>
              <w:t>検証可能</w:t>
            </w:r>
            <w:r w:rsidRPr="00D81982">
              <w:rPr>
                <w:rFonts w:ascii="ＭＳ Ｐ明朝" w:eastAsia="ＭＳ Ｐ明朝" w:hAnsi="ＭＳ Ｐ明朝" w:cs="Arial" w:hint="eastAsia"/>
                <w:sz w:val="22"/>
                <w:u w:val="single"/>
              </w:rPr>
              <w:t>で、</w:t>
            </w:r>
            <w:r w:rsidRPr="00D81982">
              <w:rPr>
                <w:rFonts w:ascii="ＭＳ Ｐ明朝" w:eastAsia="ＭＳ Ｐ明朝" w:hAnsi="ＭＳ Ｐ明朝" w:cs="Arial"/>
                <w:sz w:val="22"/>
                <w:u w:val="single"/>
              </w:rPr>
              <w:t>適切</w:t>
            </w:r>
            <w:r w:rsidRPr="00D81982">
              <w:rPr>
                <w:rFonts w:ascii="ＭＳ Ｐ明朝" w:eastAsia="ＭＳ Ｐ明朝" w:hAnsi="ＭＳ Ｐ明朝" w:cs="Arial" w:hint="eastAsia"/>
                <w:sz w:val="22"/>
                <w:u w:val="single"/>
              </w:rPr>
              <w:t>に使用することを確実にするための要求事項を定める。</w:t>
            </w:r>
          </w:p>
          <w:p w14:paraId="28994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B0D5A6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は、SGEC商標の法的な保護</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を使用する権利、</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使用の種類、</w:t>
            </w:r>
            <w:r w:rsidRPr="00D81982">
              <w:rPr>
                <w:rFonts w:ascii="ＭＳ Ｐ明朝" w:eastAsia="ＭＳ Ｐ明朝" w:hAnsi="ＭＳ Ｐ明朝" w:cs="Arial" w:hint="eastAsia"/>
                <w:sz w:val="22"/>
                <w:u w:val="single"/>
              </w:rPr>
              <w:t>同商標の</w:t>
            </w:r>
            <w:r w:rsidRPr="00D81982">
              <w:rPr>
                <w:rFonts w:ascii="ＭＳ Ｐ明朝" w:eastAsia="ＭＳ Ｐ明朝" w:hAnsi="ＭＳ Ｐ明朝" w:cs="Arial"/>
                <w:sz w:val="22"/>
                <w:u w:val="single"/>
              </w:rPr>
              <w:t>製品上・製品外の使用に関する</w:t>
            </w:r>
            <w:r w:rsidRPr="00D81982">
              <w:rPr>
                <w:rFonts w:ascii="ＭＳ Ｐ明朝" w:eastAsia="ＭＳ Ｐ明朝" w:hAnsi="ＭＳ Ｐ明朝" w:cs="Arial" w:hint="eastAsia"/>
                <w:sz w:val="22"/>
                <w:u w:val="single"/>
              </w:rPr>
              <w:t>技術的及び図案上の</w:t>
            </w:r>
            <w:r w:rsidRPr="00D81982">
              <w:rPr>
                <w:rFonts w:ascii="ＭＳ Ｐ明朝" w:eastAsia="ＭＳ Ｐ明朝" w:hAnsi="ＭＳ Ｐ明朝" w:cs="Arial"/>
                <w:sz w:val="22"/>
                <w:u w:val="single"/>
              </w:rPr>
              <w:t>要求事項</w:t>
            </w:r>
            <w:r w:rsidRPr="00D81982">
              <w:rPr>
                <w:rFonts w:ascii="ＭＳ Ｐ明朝" w:eastAsia="ＭＳ Ｐ明朝" w:hAnsi="ＭＳ Ｐ明朝" w:cs="Arial" w:hint="eastAsia"/>
                <w:sz w:val="22"/>
                <w:u w:val="single"/>
              </w:rPr>
              <w:t>など</w:t>
            </w:r>
            <w:r w:rsidRPr="00D81982">
              <w:rPr>
                <w:rFonts w:ascii="ＭＳ Ｐ明朝" w:eastAsia="ＭＳ Ｐ明朝" w:hAnsi="ＭＳ Ｐ明朝" w:cs="Arial"/>
                <w:sz w:val="22"/>
                <w:u w:val="single"/>
              </w:rPr>
              <w:t>を定める。</w:t>
            </w:r>
          </w:p>
          <w:bookmarkEnd w:id="56"/>
          <w:p w14:paraId="6A52261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C8D1AAC"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w:t>
            </w:r>
            <w:r w:rsidRPr="00D81982">
              <w:rPr>
                <w:rFonts w:ascii="ＭＳ Ｐ明朝" w:eastAsia="ＭＳ Ｐ明朝" w:hAnsi="ＭＳ Ｐ明朝" w:cs="Arial" w:hint="eastAsia"/>
                <w:kern w:val="2"/>
                <w:sz w:val="22"/>
                <w:u w:val="single"/>
                <w:lang w:val="en-US" w:eastAsia="ja-JP"/>
              </w:rPr>
              <w:lastRenderedPageBreak/>
              <w:t>もよい又はすることが認められる。」はこの文書による許可を表現するものであり、「することができる</w:t>
            </w:r>
            <w:r w:rsidRPr="00D81982">
              <w:rPr>
                <w:rFonts w:ascii="ＭＳ Ｐ明朝" w:eastAsia="ＭＳ Ｐ明朝" w:hAnsi="ＭＳ Ｐ明朝" w:cs="Arial"/>
                <w:kern w:val="2"/>
                <w:sz w:val="22"/>
                <w:u w:val="single"/>
                <w:lang w:val="en-US" w:eastAsia="ja-JP"/>
              </w:rPr>
              <w:t>(can)」はこの文書の使用者の技量や使用者に開かれている可能性を述べるものである。</w:t>
            </w:r>
          </w:p>
          <w:p w14:paraId="7C45272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3FBE7F3"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なお、不明な点がある場合は、</w:t>
            </w:r>
            <w:r w:rsidRPr="00D81982">
              <w:rPr>
                <w:rFonts w:ascii="ＭＳ Ｐ明朝" w:eastAsia="ＭＳ Ｐ明朝" w:hAnsi="ＭＳ Ｐ明朝" w:cs="Arial"/>
                <w:sz w:val="22"/>
                <w:u w:val="single"/>
              </w:rPr>
              <w:t>SGECに関する事項についてはSGECの関連文書の日本語版により決定する。PEFCに関する事項については、PEFCの関連文書の英語版により決定する。</w:t>
            </w:r>
          </w:p>
          <w:p w14:paraId="3B68D15A"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3F344422" w14:textId="425A5F92"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2</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引用規格</w:t>
            </w:r>
          </w:p>
          <w:p w14:paraId="5326AF6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E240792"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下記の参考文書はこの文書を使用する上で不可欠である。日付の有無に関わらず、それら参考文書の（修正を含む）最新版(修正を含む)が適用される。</w:t>
            </w:r>
          </w:p>
          <w:p w14:paraId="17431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3D24B80" w14:textId="3B347E6E"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SGEC規準文書４：</w:t>
            </w:r>
            <w:r w:rsidR="008504A2" w:rsidRPr="00D81982">
              <w:rPr>
                <w:rFonts w:ascii="ＭＳ Ｐ明朝" w:eastAsia="ＭＳ Ｐ明朝" w:hAnsi="ＭＳ Ｐ明朝" w:cs="Arial"/>
                <w:sz w:val="22"/>
                <w:u w:val="single"/>
              </w:rPr>
              <w:t>202X</w:t>
            </w:r>
            <w:r w:rsidRPr="00D81982">
              <w:rPr>
                <w:rFonts w:ascii="ＭＳ Ｐ明朝" w:eastAsia="ＭＳ Ｐ明朝" w:hAnsi="ＭＳ Ｐ明朝" w:cs="Arial" w:hint="eastAsia"/>
                <w:sz w:val="22"/>
                <w:u w:val="single"/>
              </w:rPr>
              <w:t>「森林及び森林外樹木産品の</w:t>
            </w:r>
            <w:r w:rsidRPr="00D81982">
              <w:rPr>
                <w:rFonts w:ascii="ＭＳ Ｐ明朝" w:eastAsia="ＭＳ Ｐ明朝" w:hAnsi="ＭＳ Ｐ明朝" w:cs="Arial"/>
                <w:sz w:val="22"/>
                <w:u w:val="single"/>
              </w:rPr>
              <w:t>SGEC-ＣＯＣ」</w:t>
            </w:r>
          </w:p>
          <w:p w14:paraId="35A72E17" w14:textId="5D462820"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 ST 2002</w:t>
            </w:r>
            <w:r w:rsidR="00244B13" w:rsidRPr="00D81982">
              <w:rPr>
                <w:rFonts w:ascii="ＭＳ Ｐ明朝" w:eastAsia="ＭＳ Ｐ明朝" w:hAnsi="ＭＳ Ｐ明朝" w:cs="Arial"/>
                <w:sz w:val="22"/>
                <w:u w:val="single"/>
              </w:rPr>
              <w:t>:2020</w:t>
            </w:r>
            <w:r w:rsidRPr="00D81982">
              <w:rPr>
                <w:rFonts w:ascii="ＭＳ Ｐ明朝" w:eastAsia="ＭＳ Ｐ明朝" w:hAnsi="ＭＳ Ｐ明朝" w:cs="Arial" w:hint="eastAsia"/>
                <w:sz w:val="22"/>
                <w:u w:val="single"/>
              </w:rPr>
              <w:t>、「森林および森林外樹木産品の</w:t>
            </w:r>
            <w:r w:rsidRPr="00D81982">
              <w:rPr>
                <w:rFonts w:ascii="ＭＳ Ｐ明朝" w:eastAsia="ＭＳ Ｐ明朝" w:hAnsi="ＭＳ Ｐ明朝" w:cs="Arial"/>
                <w:sz w:val="22"/>
                <w:u w:val="single"/>
              </w:rPr>
              <w:t>COC-要求事項」</w:t>
            </w:r>
          </w:p>
          <w:p w14:paraId="699FF1DC" w14:textId="49430EF5" w:rsidR="0028144C" w:rsidRPr="00D81982" w:rsidRDefault="0028144C" w:rsidP="005274DA">
            <w:pPr>
              <w:ind w:left="120" w:firstLineChars="50" w:firstLine="110"/>
              <w:rPr>
                <w:rFonts w:ascii="ＭＳ Ｐ明朝" w:eastAsia="ＭＳ Ｐ明朝" w:hAnsi="ＭＳ Ｐ明朝"/>
                <w:sz w:val="22"/>
                <w:u w:val="single"/>
              </w:rPr>
            </w:pPr>
            <w:r w:rsidRPr="00D81982">
              <w:rPr>
                <w:rFonts w:ascii="ＭＳ Ｐ明朝" w:eastAsia="ＭＳ Ｐ明朝" w:hAnsi="ＭＳ Ｐ明朝" w:cs="Arial"/>
                <w:sz w:val="22"/>
                <w:u w:val="single"/>
              </w:rPr>
              <w:t>PEFC ST 2001:20</w:t>
            </w:r>
            <w:r w:rsidR="00244B13" w:rsidRPr="00D81982">
              <w:rPr>
                <w:rFonts w:ascii="ＭＳ Ｐ明朝" w:eastAsia="ＭＳ Ｐ明朝" w:hAnsi="ＭＳ Ｐ明朝" w:cs="Arial"/>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80E6608" w14:textId="109CC2E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SGECガイド文書７</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r w:rsidRPr="00D81982">
              <w:rPr>
                <w:rFonts w:ascii="ＭＳ Ｐ明朝" w:eastAsia="ＭＳ Ｐ明朝" w:hAnsi="ＭＳ Ｐ明朝" w:cs="Arial" w:hint="eastAsia"/>
                <w:sz w:val="22"/>
                <w:u w:val="single"/>
              </w:rPr>
              <w:t>」</w:t>
            </w:r>
          </w:p>
          <w:p w14:paraId="1B6D03F8" w14:textId="46164F22" w:rsidR="0028144C" w:rsidRPr="00D81982" w:rsidRDefault="0028144C" w:rsidP="005274DA">
            <w:pPr>
              <w:pStyle w:val="a5"/>
              <w:tabs>
                <w:tab w:val="clear" w:pos="8504"/>
              </w:tabs>
              <w:ind w:leftChars="50" w:left="105" w:firstLineChars="50" w:firstLine="110"/>
              <w:rPr>
                <w:rFonts w:ascii="ＭＳ Ｐ明朝" w:eastAsia="ＭＳ Ｐ明朝" w:hAnsi="ＭＳ Ｐ明朝"/>
                <w:sz w:val="22"/>
                <w:u w:val="single"/>
              </w:rPr>
            </w:pPr>
            <w:r w:rsidRPr="00D81982">
              <w:rPr>
                <w:rFonts w:ascii="ＭＳ Ｐ明朝" w:eastAsia="ＭＳ Ｐ明朝" w:hAnsi="ＭＳ Ｐ明朝"/>
                <w:sz w:val="22"/>
                <w:u w:val="single"/>
              </w:rPr>
              <w:t>PEFC GD 1008:201</w:t>
            </w:r>
            <w:r w:rsidR="00244B13" w:rsidRPr="00D81982">
              <w:rPr>
                <w:rFonts w:ascii="ＭＳ Ｐ明朝" w:eastAsia="ＭＳ Ｐ明朝" w:hAnsi="ＭＳ Ｐ明朝"/>
                <w:sz w:val="22"/>
                <w:u w:val="single"/>
              </w:rPr>
              <w:t>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403E0A6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720D11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101BBB1" w14:textId="20113B7C" w:rsidR="0028144C" w:rsidRPr="00D81982" w:rsidRDefault="0028144C" w:rsidP="001055D0">
            <w:pPr>
              <w:tabs>
                <w:tab w:val="left" w:leader="dot" w:pos="7740"/>
              </w:tabs>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3</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用語と定義</w:t>
            </w:r>
          </w:p>
          <w:p w14:paraId="2A8A3D75" w14:textId="4D8ACDFD"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本規格においては</w:t>
            </w:r>
            <w:r w:rsidRPr="00D81982">
              <w:rPr>
                <w:rFonts w:ascii="ＭＳ Ｐ明朝" w:eastAsia="ＭＳ Ｐ明朝" w:hAnsi="ＭＳ Ｐ明朝" w:cs="Arial"/>
                <w:sz w:val="22"/>
                <w:u w:val="single"/>
              </w:rPr>
              <w:t>、SGEC</w:t>
            </w:r>
            <w:r w:rsidR="00D9045F" w:rsidRPr="00D81982">
              <w:rPr>
                <w:rFonts w:ascii="ＭＳ Ｐ明朝" w:eastAsia="ＭＳ Ｐ明朝" w:hAnsi="ＭＳ Ｐ明朝" w:cs="Arial" w:hint="eastAsia"/>
                <w:sz w:val="22"/>
                <w:u w:val="single"/>
              </w:rPr>
              <w:t>基準</w:t>
            </w:r>
            <w:r w:rsidRPr="00D81982">
              <w:rPr>
                <w:rFonts w:ascii="ＭＳ Ｐ明朝" w:eastAsia="ＭＳ Ｐ明朝" w:hAnsi="ＭＳ Ｐ明朝" w:cs="Arial" w:hint="eastAsia"/>
                <w:sz w:val="22"/>
                <w:u w:val="single"/>
              </w:rPr>
              <w:t>文書４「森林及び森林外樹木産品の</w:t>
            </w:r>
            <w:r w:rsidRPr="00D81982">
              <w:rPr>
                <w:rFonts w:ascii="ＭＳ Ｐ明朝" w:eastAsia="ＭＳ Ｐ明朝" w:hAnsi="ＭＳ Ｐ明朝" w:cs="Arial"/>
                <w:sz w:val="22"/>
                <w:u w:val="single"/>
              </w:rPr>
              <w:t>SGEC-COC」で定める用語と定義が適用される。</w:t>
            </w:r>
          </w:p>
          <w:p w14:paraId="1464884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FCCA5F1"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3.1</w:t>
            </w:r>
            <w:r w:rsidRPr="00D81982">
              <w:rPr>
                <w:rFonts w:ascii="ＭＳ Ｐ明朝" w:eastAsia="ＭＳ Ｐ明朝" w:hAnsi="ＭＳ Ｐ明朝" w:cs="Arial" w:hint="eastAsia"/>
                <w:sz w:val="22"/>
                <w:u w:val="single"/>
              </w:rPr>
              <w:t>完成品</w:t>
            </w:r>
          </w:p>
          <w:p w14:paraId="1906F77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製造プロセスの終了時点で得られる製品で、顧客に販売又は流通させるために準備ができているもので、販売又は流通する以前のもの。</w:t>
            </w:r>
          </w:p>
          <w:p w14:paraId="3B4FDC0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1B7FB6B"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3.2</w:t>
            </w:r>
            <w:r w:rsidRPr="00D81982">
              <w:rPr>
                <w:rFonts w:ascii="ＭＳ Ｐ明朝" w:eastAsia="ＭＳ Ｐ明朝" w:hAnsi="ＭＳ Ｐ明朝" w:cs="Arial" w:hint="eastAsia"/>
                <w:sz w:val="22"/>
                <w:u w:val="single"/>
              </w:rPr>
              <w:t>森林及び森林外樹木産原材料</w:t>
            </w:r>
          </w:p>
          <w:p w14:paraId="0A34DE50" w14:textId="7CF3F53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森林、又は森林外樹木など</w:t>
            </w:r>
            <w:r w:rsidRPr="00D81982">
              <w:rPr>
                <w:rFonts w:ascii="ＭＳ Ｐ明朝" w:eastAsia="ＭＳ Ｐ明朝" w:hAnsi="ＭＳ Ｐ明朝" w:cs="Arial"/>
                <w:sz w:val="22"/>
                <w:u w:val="single"/>
              </w:rPr>
              <w:t>SGEC規格に基づきSGEC認証が認められた生産源に由来する原材料である。ここには、木材原材料の他に</w:t>
            </w:r>
            <w:r w:rsidR="001300E7" w:rsidRPr="00D81982">
              <w:rPr>
                <w:rFonts w:ascii="ＭＳ Ｐ明朝" w:eastAsia="ＭＳ Ｐ明朝" w:hAnsi="ＭＳ Ｐ明朝" w:cs="Arial" w:hint="eastAsia"/>
                <w:sz w:val="22"/>
                <w:u w:val="single"/>
              </w:rPr>
              <w:t>山菜</w:t>
            </w:r>
            <w:r w:rsidRPr="00D81982">
              <w:rPr>
                <w:rFonts w:ascii="ＭＳ Ｐ明朝" w:eastAsia="ＭＳ Ｐ明朝" w:hAnsi="ＭＳ Ｐ明朝" w:cs="Arial" w:hint="eastAsia"/>
                <w:sz w:val="22"/>
                <w:u w:val="single"/>
              </w:rPr>
              <w:t>、キノコ、</w:t>
            </w:r>
            <w:r w:rsidR="001300E7" w:rsidRPr="00D81982">
              <w:rPr>
                <w:rFonts w:ascii="ＭＳ Ｐ明朝" w:eastAsia="ＭＳ Ｐ明朝" w:hAnsi="ＭＳ Ｐ明朝" w:cs="Arial" w:hint="eastAsia"/>
                <w:sz w:val="22"/>
                <w:u w:val="single"/>
              </w:rPr>
              <w:t>樹液</w:t>
            </w:r>
            <w:r w:rsidRPr="00D81982">
              <w:rPr>
                <w:rFonts w:ascii="ＭＳ Ｐ明朝" w:eastAsia="ＭＳ Ｐ明朝" w:hAnsi="ＭＳ Ｐ明朝" w:cs="Arial" w:hint="eastAsia"/>
                <w:sz w:val="22"/>
                <w:u w:val="single"/>
              </w:rPr>
              <w:t>など非木材原材料も含まれる。また、そのような区域</w:t>
            </w:r>
            <w:r w:rsidRPr="00D81982">
              <w:rPr>
                <w:rFonts w:ascii="ＭＳ Ｐ明朝" w:eastAsia="ＭＳ Ｐ明朝" w:hAnsi="ＭＳ Ｐ明朝" w:cs="Arial"/>
                <w:sz w:val="22"/>
                <w:u w:val="single"/>
              </w:rPr>
              <w:t>/生産源に由来するリサイクル原材料を含む。</w:t>
            </w:r>
          </w:p>
          <w:p w14:paraId="29415D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BAD28C5" w14:textId="36136FAA"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3.3</w:t>
            </w:r>
            <w:r w:rsidR="001300E7"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hint="eastAsia"/>
                <w:sz w:val="22"/>
                <w:u w:val="single"/>
              </w:rPr>
              <w:t>森林及び森林外樹木産品</w:t>
            </w:r>
            <w:r w:rsidRPr="00D81982">
              <w:rPr>
                <w:rFonts w:ascii="ＭＳ Ｐ明朝" w:eastAsia="ＭＳ Ｐ明朝" w:hAnsi="ＭＳ Ｐ明朝" w:cs="Arial"/>
                <w:sz w:val="22"/>
                <w:u w:val="single"/>
              </w:rPr>
              <w:t xml:space="preserve"> </w:t>
            </w:r>
          </w:p>
          <w:p w14:paraId="4D01F561"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森林及び森林外樹木産原材料及びその原材料から生産された製品で、当該原材料から生成されたエネルギーなど計量可能で無形の製品も含まれる。</w:t>
            </w:r>
          </w:p>
          <w:p w14:paraId="5F2F6A4B"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90DBA34"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製品外使用（オフ・プロダクト）</w:t>
            </w:r>
          </w:p>
          <w:p w14:paraId="5EAD398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SGEC商標の製品上</w:t>
            </w:r>
            <w:r w:rsidRPr="00D81982">
              <w:rPr>
                <w:rFonts w:ascii="ＭＳ Ｐ明朝" w:eastAsia="ＭＳ Ｐ明朝" w:hAnsi="ＭＳ Ｐ明朝" w:cs="Arial" w:hint="eastAsia"/>
                <w:sz w:val="22"/>
                <w:u w:val="single"/>
              </w:rPr>
              <w:t>使用</w:t>
            </w:r>
            <w:r w:rsidRPr="00D81982">
              <w:rPr>
                <w:rFonts w:ascii="ＭＳ Ｐ明朝" w:eastAsia="ＭＳ Ｐ明朝" w:hAnsi="ＭＳ Ｐ明朝" w:cs="Arial"/>
                <w:sz w:val="22"/>
                <w:u w:val="single"/>
              </w:rPr>
              <w:t>以外の使用であり、SGEC認証森林に由来する特定の製品や原材料に言及しないもの</w:t>
            </w:r>
            <w:r w:rsidRPr="00D81982">
              <w:rPr>
                <w:rFonts w:ascii="ＭＳ Ｐ明朝" w:eastAsia="ＭＳ Ｐ明朝" w:hAnsi="ＭＳ Ｐ明朝" w:cs="Arial" w:hint="eastAsia"/>
                <w:sz w:val="22"/>
                <w:u w:val="single"/>
              </w:rPr>
              <w:t>。例えば普及用印刷物などがこれに当たる。本規格「</w:t>
            </w:r>
            <w:r w:rsidRPr="00D81982">
              <w:rPr>
                <w:rFonts w:ascii="ＭＳ Ｐ明朝" w:eastAsia="ＭＳ Ｐ明朝" w:hAnsi="ＭＳ Ｐ明朝" w:cs="Arial"/>
                <w:sz w:val="22"/>
                <w:u w:val="single"/>
              </w:rPr>
              <w:t>5 SGEC商標の対象範囲」を参照。</w:t>
            </w:r>
          </w:p>
          <w:p w14:paraId="3683D0D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79EEE2A6"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製品上使用</w:t>
            </w:r>
            <w:r w:rsidRPr="00D81982">
              <w:rPr>
                <w:rFonts w:ascii="ＭＳ Ｐ明朝" w:eastAsia="ＭＳ Ｐ明朝" w:hAnsi="ＭＳ Ｐ明朝" w:cs="Arial" w:hint="eastAsia"/>
                <w:sz w:val="22"/>
                <w:u w:val="single"/>
              </w:rPr>
              <w:t>（オン・プロダクト）</w:t>
            </w:r>
          </w:p>
          <w:p w14:paraId="5C79FCC1" w14:textId="7A74E90C"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SGEC認証原材料又は製品に言及するか、又は、購入者や一般消費者が</w:t>
            </w:r>
            <w:r w:rsidR="00FE6CE5" w:rsidRPr="00D81982">
              <w:rPr>
                <w:rFonts w:ascii="ＭＳ Ｐ明朝" w:eastAsia="ＭＳ Ｐ明朝" w:hAnsi="ＭＳ Ｐ明朝" w:cs="Arial"/>
                <w:sz w:val="22"/>
                <w:u w:val="single"/>
              </w:rPr>
              <w:t>hai</w:t>
            </w:r>
            <w:r w:rsidRPr="00D81982">
              <w:rPr>
                <w:rFonts w:ascii="ＭＳ Ｐ明朝" w:eastAsia="ＭＳ Ｐ明朝" w:hAnsi="ＭＳ Ｐ明朝" w:cs="Arial" w:hint="eastAsia"/>
                <w:sz w:val="22"/>
                <w:u w:val="single"/>
              </w:rPr>
              <w:t>特定の製品に言及していると理解することができるような</w:t>
            </w:r>
            <w:r w:rsidRPr="00D81982">
              <w:rPr>
                <w:rFonts w:ascii="ＭＳ Ｐ明朝" w:eastAsia="ＭＳ Ｐ明朝" w:hAnsi="ＭＳ Ｐ明朝" w:cs="Arial"/>
                <w:sz w:val="22"/>
                <w:u w:val="single"/>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4EE25B18"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注意書：製品上使用は、</w:t>
            </w:r>
            <w:r w:rsidRPr="00D81982">
              <w:rPr>
                <w:rFonts w:ascii="ＭＳ Ｐ明朝" w:eastAsia="ＭＳ Ｐ明朝" w:hAnsi="ＭＳ Ｐ明朝" w:cs="Arial"/>
                <w:sz w:val="20"/>
                <w:szCs w:val="20"/>
                <w:u w:val="single"/>
              </w:rPr>
              <w:t>SGEC認証製品若しくはこれに関連してSGEC商標を使用する場合であって、例えば以下の使用がある。</w:t>
            </w:r>
          </w:p>
          <w:p w14:paraId="5CCD7F89"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①　有形製品上への直接使用（包装なしの場合）、個別に梱包、容器、包装された製品、又は、製品輸送に使用される大型の箱、木枠などに使用される場合</w:t>
            </w:r>
          </w:p>
          <w:p w14:paraId="52A2801D"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②　特定の製品に関連する形で文書類に使用される場合（請求書、出荷票、広告物、説明書など）</w:t>
            </w:r>
          </w:p>
          <w:p w14:paraId="3F19AE1B" w14:textId="77777777" w:rsidR="0028144C" w:rsidRPr="00D81982" w:rsidRDefault="0028144C" w:rsidP="001055D0">
            <w:pPr>
              <w:pStyle w:val="LEFTCharCharCharCharCharCharCharCharChar"/>
              <w:ind w:leftChars="55" w:left="115"/>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この場合、購入者や一般消費者が特定の製品に言及していると考え、そのように理解するような商標の使用は製品上使用と見做される。</w:t>
            </w:r>
          </w:p>
          <w:p w14:paraId="573905EB"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p>
          <w:p w14:paraId="41A4E67B" w14:textId="5D433845"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3.6</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PEFC認可団体</w:t>
            </w:r>
          </w:p>
          <w:p w14:paraId="6E2ADBE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kern w:val="2"/>
                <w:szCs w:val="22"/>
                <w:u w:val="single"/>
              </w:rPr>
              <w:t>PEFC</w:t>
            </w:r>
            <w:r w:rsidRPr="00D81982">
              <w:rPr>
                <w:rFonts w:ascii="ＭＳ Ｐ明朝" w:eastAsia="ＭＳ Ｐ明朝" w:hAnsi="ＭＳ Ｐ明朝" w:cs="Arial" w:hint="eastAsia"/>
                <w:kern w:val="2"/>
                <w:szCs w:val="22"/>
                <w:u w:val="single"/>
              </w:rPr>
              <w:t>評議会が、</w:t>
            </w:r>
            <w:r w:rsidRPr="00D81982">
              <w:rPr>
                <w:rFonts w:ascii="ＭＳ Ｐ明朝" w:eastAsia="ＭＳ Ｐ明朝" w:hAnsi="ＭＳ Ｐ明朝" w:cs="Arial"/>
                <w:kern w:val="2"/>
                <w:szCs w:val="22"/>
                <w:u w:val="single"/>
              </w:rPr>
              <w:t>PEFC評議会に代わってPEFC商標ライセンスを発行することを許可した主体であり、通常、認可団体はPEFC認証管理団体（NGB）である。日本の場合は、SGEC/PEFCジャパンがこれに当たる。</w:t>
            </w:r>
          </w:p>
          <w:p w14:paraId="7D439B0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259FB25D" w14:textId="08564160"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3.7</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SGEC認証原材料</w:t>
            </w:r>
          </w:p>
          <w:p w14:paraId="7A8A6AA1" w14:textId="77777777" w:rsidR="0028144C" w:rsidRPr="00D81982" w:rsidRDefault="0028144C" w:rsidP="001055D0">
            <w:pPr>
              <w:pStyle w:val="TDdefinitionname"/>
              <w:ind w:leftChars="118" w:left="560" w:hangingChars="142" w:hanging="312"/>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下記に該当する原材料のカテゴリーである。</w:t>
            </w:r>
          </w:p>
          <w:p w14:paraId="2B29A251" w14:textId="77777777" w:rsidR="0028144C" w:rsidRPr="00D81982" w:rsidRDefault="0028144C" w:rsidP="00773C9E">
            <w:pPr>
              <w:pStyle w:val="TDNormaltext"/>
              <w:numPr>
                <w:ilvl w:val="0"/>
                <w:numId w:val="19"/>
              </w:numPr>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 xml:space="preserve">SGEC認証書の対象である供給者によって、「X％SGEC認証」のSGEC主張を付して出荷された森林及び森林外樹木産原材料　　</w:t>
            </w:r>
          </w:p>
          <w:p w14:paraId="7744D2C4" w14:textId="22AF8C39"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ｂ）</w:t>
            </w:r>
            <w:r w:rsidR="001300E7"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hint="eastAsia"/>
                <w:kern w:val="2"/>
                <w:szCs w:val="22"/>
                <w:u w:val="single"/>
              </w:rPr>
              <w:t>リサイクル原材料</w:t>
            </w:r>
          </w:p>
          <w:p w14:paraId="2656A523" w14:textId="4DA8C1E5"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w:t>
            </w:r>
            <w:r w:rsidRPr="00D81982">
              <w:rPr>
                <w:rFonts w:ascii="ＭＳ Ｐ明朝" w:eastAsia="ＭＳ Ｐ明朝" w:hAnsi="ＭＳ Ｐ明朝" w:cs="Arial"/>
                <w:kern w:val="2"/>
                <w:szCs w:val="22"/>
                <w:u w:val="single"/>
              </w:rPr>
              <w:t>X％SGEC認証」のSGEC主張を付されずに納入</w:t>
            </w:r>
            <w:r w:rsidR="001300E7" w:rsidRPr="00D81982">
              <w:rPr>
                <w:rFonts w:ascii="ＭＳ Ｐ明朝" w:eastAsia="ＭＳ Ｐ明朝" w:hAnsi="ＭＳ Ｐ明朝" w:cs="Arial" w:hint="eastAsia"/>
                <w:kern w:val="2"/>
                <w:szCs w:val="22"/>
                <w:u w:val="single"/>
              </w:rPr>
              <w:t>されたリサイクル原材料</w:t>
            </w:r>
            <w:r w:rsidRPr="00D81982">
              <w:rPr>
                <w:rFonts w:ascii="ＭＳ Ｐ明朝" w:eastAsia="ＭＳ Ｐ明朝" w:hAnsi="ＭＳ Ｐ明朝" w:cs="Arial" w:hint="eastAsia"/>
                <w:kern w:val="2"/>
                <w:szCs w:val="22"/>
                <w:u w:val="single"/>
              </w:rPr>
              <w:t>。</w:t>
            </w:r>
          </w:p>
          <w:p w14:paraId="6509F3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49E18381" w14:textId="77777777" w:rsidR="0028144C" w:rsidRPr="00D81982" w:rsidRDefault="0028144C" w:rsidP="001055D0">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3.8</w:t>
            </w:r>
            <w:r w:rsidRPr="00D81982">
              <w:rPr>
                <w:rFonts w:ascii="ＭＳ Ｐ明朝" w:eastAsia="ＭＳ Ｐ明朝" w:hAnsi="ＭＳ Ｐ明朝" w:cs="Arial" w:hint="eastAsia"/>
                <w:kern w:val="2"/>
                <w:szCs w:val="22"/>
                <w:u w:val="single"/>
              </w:rPr>
              <w:t xml:space="preserve">　</w:t>
            </w:r>
            <w:r w:rsidRPr="00D81982">
              <w:rPr>
                <w:rFonts w:ascii="ＭＳ Ｐ明朝" w:eastAsia="ＭＳ Ｐ明朝" w:hAnsi="ＭＳ Ｐ明朝" w:cs="Arial"/>
                <w:kern w:val="2"/>
                <w:szCs w:val="22"/>
                <w:u w:val="single"/>
              </w:rPr>
              <w:t>SGEC認証製品</w:t>
            </w:r>
          </w:p>
          <w:p w14:paraId="6B7EC2D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組織（企業等）によって「</w:t>
            </w:r>
            <w:r w:rsidRPr="00D81982">
              <w:rPr>
                <w:rFonts w:ascii="ＭＳ Ｐ明朝" w:eastAsia="ＭＳ Ｐ明朝" w:hAnsi="ＭＳ Ｐ明朝" w:cs="Arial"/>
                <w:kern w:val="2"/>
                <w:szCs w:val="22"/>
                <w:u w:val="single"/>
              </w:rPr>
              <w:t>X％SGEC認証」のSGEC主張を付して販売/譲渡された製品。</w:t>
            </w:r>
          </w:p>
          <w:p w14:paraId="790620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7B2BF35A" w14:textId="77777777"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SGEC-COC</w:t>
            </w:r>
          </w:p>
          <w:p w14:paraId="6023D07C"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組織</w:t>
            </w:r>
            <w:r w:rsidRPr="00D81982">
              <w:rPr>
                <w:rFonts w:ascii="ＭＳ Ｐ明朝" w:eastAsia="ＭＳ Ｐ明朝" w:hAnsi="ＭＳ Ｐ明朝"/>
                <w:kern w:val="2"/>
                <w:sz w:val="22"/>
                <w:u w:val="single"/>
                <w:lang w:val="en-US" w:eastAsia="ja-JP"/>
              </w:rPr>
              <w:t>(企業等)が、森林及び森林外樹木産製品、並びにそれらの原材料カテゴリーに関する情報や正確で検証可能なSGEC主張の使用を扱うためのプロセス。</w:t>
            </w:r>
          </w:p>
          <w:p w14:paraId="59020A93"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3E5C87F6" w14:textId="77777777" w:rsidR="0028144C" w:rsidRPr="00D81982" w:rsidRDefault="0028144C" w:rsidP="006D2353">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3.10</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SGEC管理材 </w:t>
            </w:r>
          </w:p>
          <w:p w14:paraId="7ED8CB0B"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lastRenderedPageBreak/>
              <w:t>原材料が「問題のある出処」に由来するリスクが「極小」である旨、組織（企業等）が</w:t>
            </w:r>
            <w:r w:rsidRPr="00D81982">
              <w:rPr>
                <w:rFonts w:ascii="ＭＳ Ｐ明朝" w:eastAsia="ＭＳ Ｐ明朝" w:hAnsi="ＭＳ Ｐ明朝"/>
                <w:kern w:val="2"/>
                <w:sz w:val="22"/>
                <w:u w:val="single"/>
                <w:lang w:val="en-US" w:eastAsia="ja-JP"/>
              </w:rPr>
              <w:t>DDSを通じて決定した森林及び森林外樹木産原材料に関する原材料カテゴリー。</w:t>
            </w:r>
          </w:p>
          <w:p w14:paraId="5DF26DAA" w14:textId="77777777" w:rsidR="0028144C" w:rsidRPr="00D81982" w:rsidRDefault="0028144C" w:rsidP="001055D0">
            <w:pPr>
              <w:pStyle w:val="TDdefinitionname"/>
              <w:spacing w:after="0"/>
              <w:ind w:leftChars="52" w:left="109"/>
              <w:rPr>
                <w:rFonts w:ascii="ＭＳ Ｐ明朝" w:eastAsia="ＭＳ Ｐ明朝" w:hAnsi="ＭＳ Ｐ明朝"/>
                <w:kern w:val="2"/>
                <w:szCs w:val="20"/>
                <w:u w:val="single"/>
                <w:lang w:val="en-US" w:eastAsia="ja-JP"/>
              </w:rPr>
            </w:pPr>
            <w:r w:rsidRPr="00D81982">
              <w:rPr>
                <w:rFonts w:ascii="ＭＳ Ｐ明朝" w:eastAsia="ＭＳ Ｐ明朝" w:hAnsi="ＭＳ Ｐ明朝" w:hint="eastAsia"/>
                <w:kern w:val="2"/>
                <w:szCs w:val="20"/>
                <w:u w:val="single"/>
                <w:lang w:val="en-US" w:eastAsia="ja-JP"/>
              </w:rPr>
              <w:t>注意書　「</w:t>
            </w:r>
            <w:r w:rsidRPr="00D81982">
              <w:rPr>
                <w:rFonts w:ascii="ＭＳ Ｐ明朝" w:eastAsia="ＭＳ Ｐ明朝" w:hAnsi="ＭＳ Ｐ明朝"/>
                <w:kern w:val="2"/>
                <w:szCs w:val="20"/>
                <w:u w:val="single"/>
                <w:lang w:val="en-US" w:eastAsia="ja-JP"/>
              </w:rPr>
              <w:t>SGEC管理材」は、組織がこのカテゴリーの原材料に対して使用してもよいSGEC主張でもある。</w:t>
            </w:r>
          </w:p>
          <w:p w14:paraId="3AFE6690" w14:textId="77777777" w:rsidR="0028144C" w:rsidRPr="00D81982" w:rsidRDefault="0028144C" w:rsidP="00EB46C9">
            <w:pPr>
              <w:pStyle w:val="TDdefinitionname"/>
              <w:spacing w:after="0"/>
              <w:rPr>
                <w:rFonts w:ascii="ＭＳ Ｐ明朝" w:eastAsia="ＭＳ Ｐ明朝" w:hAnsi="ＭＳ Ｐ明朝"/>
                <w:kern w:val="2"/>
                <w:sz w:val="22"/>
                <w:u w:val="single"/>
                <w:lang w:val="en-US" w:eastAsia="ja-JP"/>
              </w:rPr>
            </w:pPr>
          </w:p>
          <w:p w14:paraId="4CB17482"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3.11</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SGECラベル </w:t>
            </w:r>
          </w:p>
          <w:p w14:paraId="4ECF8308"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kern w:val="2"/>
                <w:sz w:val="22"/>
                <w:u w:val="single"/>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09E2A1A7"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56602BAE"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3.12</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PEFC各国認証管理団体</w:t>
            </w:r>
          </w:p>
          <w:p w14:paraId="42788BE6" w14:textId="77777777" w:rsidR="0028144C" w:rsidRPr="00D81982" w:rsidRDefault="0028144C" w:rsidP="001055D0">
            <w:pPr>
              <w:pStyle w:val="TDNormaltext"/>
              <w:spacing w:after="0"/>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w:t>
            </w:r>
            <w:r w:rsidRPr="00D81982">
              <w:rPr>
                <w:rFonts w:ascii="ＭＳ Ｐ明朝" w:eastAsia="ＭＳ Ｐ明朝" w:hAnsi="ＭＳ Ｐ明朝" w:cs="Arial" w:hint="eastAsia"/>
                <w:kern w:val="2"/>
                <w:sz w:val="22"/>
                <w:u w:val="single"/>
                <w:lang w:val="en-US" w:eastAsia="ja-JP"/>
              </w:rPr>
              <w:t>各国認証管理団体（</w:t>
            </w:r>
            <w:r w:rsidRPr="00D81982">
              <w:rPr>
                <w:rFonts w:ascii="ＭＳ Ｐ明朝" w:eastAsia="ＭＳ Ｐ明朝" w:hAnsi="ＭＳ Ｐ明朝" w:cs="Arial"/>
                <w:kern w:val="2"/>
                <w:sz w:val="22"/>
                <w:u w:val="single"/>
                <w:lang w:val="en-US" w:eastAsia="ja-JP"/>
              </w:rPr>
              <w:t>PEFC-NGBs）は、各自国においてPEFCから承認を受けた認証システムを構築し、その実行を目的に設立された当該国の認証制度を管理する独立組織である。PEFC-NGBs</w:t>
            </w:r>
            <w:r w:rsidRPr="00D81982">
              <w:rPr>
                <w:rFonts w:ascii="ＭＳ Ｐ明朝" w:eastAsia="ＭＳ Ｐ明朝" w:hAnsi="ＭＳ Ｐ明朝" w:cs="Arial" w:hint="eastAsia"/>
                <w:kern w:val="2"/>
                <w:sz w:val="22"/>
                <w:u w:val="single"/>
                <w:lang w:val="en-US" w:eastAsia="ja-JP"/>
              </w:rPr>
              <w:t>とその連絡先のリストは</w:t>
            </w:r>
            <w:r w:rsidRPr="00D81982">
              <w:rPr>
                <w:rFonts w:ascii="ＭＳ Ｐ明朝" w:eastAsia="ＭＳ Ｐ明朝" w:hAnsi="ＭＳ Ｐ明朝" w:cs="Arial"/>
                <w:kern w:val="2"/>
                <w:sz w:val="22"/>
                <w:u w:val="single"/>
                <w:lang w:val="en-US" w:eastAsia="ja-JP"/>
              </w:rPr>
              <w:t>PEFCのウェブサイトで掲載されている。PEFC-NGBs</w:t>
            </w:r>
            <w:r w:rsidRPr="00D81982">
              <w:rPr>
                <w:rFonts w:ascii="ＭＳ Ｐ明朝" w:eastAsia="ＭＳ Ｐ明朝" w:hAnsi="ＭＳ Ｐ明朝" w:cs="Arial" w:hint="eastAsia"/>
                <w:kern w:val="2"/>
                <w:sz w:val="22"/>
                <w:u w:val="single"/>
                <w:lang w:val="en-US" w:eastAsia="ja-JP"/>
              </w:rPr>
              <w:t>は、しばしば</w:t>
            </w:r>
            <w:r w:rsidRPr="00D81982">
              <w:rPr>
                <w:rFonts w:ascii="ＭＳ Ｐ明朝" w:eastAsia="ＭＳ Ｐ明朝" w:hAnsi="ＭＳ Ｐ明朝" w:cs="Arial"/>
                <w:kern w:val="2"/>
                <w:sz w:val="22"/>
                <w:u w:val="single"/>
                <w:lang w:val="en-US" w:eastAsia="ja-JP"/>
              </w:rPr>
              <w:t>PEFC認可団体を兼ねる。3.6項を参照。</w:t>
            </w:r>
          </w:p>
          <w:p w14:paraId="259BE0A8"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6806484C"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SGEC森林管理及びCOC認証書</w:t>
            </w:r>
          </w:p>
          <w:p w14:paraId="54107F7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SGEC森林管理認証書は、SGEC公示を受けた認証機関がSGEC森林認証制度／同森林管理規格に基づき発行した有効期間内の認証書、</w:t>
            </w:r>
          </w:p>
          <w:p w14:paraId="17F6319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SGEC-COC認証書は、SGEC公示を受けた認証機関がSGEC</w:t>
            </w:r>
            <w:r w:rsidRPr="00D81982">
              <w:rPr>
                <w:rFonts w:ascii="ＭＳ Ｐ明朝" w:eastAsia="ＭＳ Ｐ明朝" w:hAnsi="ＭＳ Ｐ明朝" w:cs="Arial" w:hint="eastAsia"/>
                <w:kern w:val="2"/>
                <w:sz w:val="22"/>
                <w:u w:val="single"/>
                <w:lang w:val="en-US" w:eastAsia="ja-JP"/>
              </w:rPr>
              <w:t>‐</w:t>
            </w:r>
            <w:r w:rsidRPr="00D81982">
              <w:rPr>
                <w:rFonts w:ascii="ＭＳ Ｐ明朝" w:eastAsia="ＭＳ Ｐ明朝" w:hAnsi="ＭＳ Ｐ明朝" w:cs="Arial"/>
                <w:kern w:val="2"/>
                <w:sz w:val="22"/>
                <w:u w:val="single"/>
                <w:lang w:val="en-US" w:eastAsia="ja-JP"/>
              </w:rPr>
              <w:t>COC認証規格要求事項(SGEC規準文書4)</w:t>
            </w:r>
            <w:r w:rsidRPr="00D81982">
              <w:rPr>
                <w:rFonts w:ascii="ＭＳ Ｐ明朝" w:eastAsia="ＭＳ Ｐ明朝" w:hAnsi="ＭＳ Ｐ明朝" w:cs="Arial" w:hint="eastAsia"/>
                <w:kern w:val="2"/>
                <w:sz w:val="22"/>
                <w:u w:val="single"/>
                <w:lang w:val="en-US" w:eastAsia="ja-JP"/>
              </w:rPr>
              <w:t>に基づき発行された有効期間内の認証書</w:t>
            </w:r>
          </w:p>
          <w:p w14:paraId="5AD8A33A" w14:textId="03E9B085"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1：SGEC森林</w:t>
            </w:r>
            <w:r w:rsidR="004279BE" w:rsidRPr="00D81982">
              <w:rPr>
                <w:rFonts w:ascii="ＭＳ Ｐ明朝" w:eastAsia="ＭＳ Ｐ明朝" w:hAnsi="ＭＳ Ｐ明朝" w:cs="Arial" w:hint="eastAsia"/>
                <w:kern w:val="2"/>
                <w:szCs w:val="20"/>
                <w:u w:val="single"/>
                <w:lang w:val="en-US" w:eastAsia="ja-JP"/>
              </w:rPr>
              <w:t>管理</w:t>
            </w:r>
            <w:r w:rsidRPr="00D81982">
              <w:rPr>
                <w:rFonts w:ascii="ＭＳ Ｐ明朝" w:eastAsia="ＭＳ Ｐ明朝" w:hAnsi="ＭＳ Ｐ明朝" w:cs="Arial" w:hint="eastAsia"/>
                <w:kern w:val="2"/>
                <w:szCs w:val="20"/>
                <w:u w:val="single"/>
                <w:lang w:val="en-US" w:eastAsia="ja-JP"/>
              </w:rPr>
              <w:t>及び</w:t>
            </w:r>
            <w:r w:rsidRPr="00D81982">
              <w:rPr>
                <w:rFonts w:ascii="ＭＳ Ｐ明朝" w:eastAsia="ＭＳ Ｐ明朝" w:hAnsi="ＭＳ Ｐ明朝" w:cs="Arial"/>
                <w:kern w:val="2"/>
                <w:szCs w:val="20"/>
                <w:u w:val="single"/>
                <w:lang w:val="en-US" w:eastAsia="ja-JP"/>
              </w:rPr>
              <w:t>COC</w:t>
            </w:r>
            <w:r w:rsidR="004279BE" w:rsidRPr="00D81982">
              <w:rPr>
                <w:rFonts w:ascii="ＭＳ Ｐ明朝" w:eastAsia="ＭＳ Ｐ明朝" w:hAnsi="ＭＳ Ｐ明朝" w:cs="Arial" w:hint="eastAsia"/>
                <w:kern w:val="2"/>
                <w:szCs w:val="20"/>
                <w:u w:val="single"/>
                <w:lang w:val="en-US" w:eastAsia="ja-JP"/>
              </w:rPr>
              <w:t>認証</w:t>
            </w:r>
            <w:r w:rsidRPr="00D81982">
              <w:rPr>
                <w:rFonts w:ascii="ＭＳ Ｐ明朝" w:eastAsia="ＭＳ Ｐ明朝" w:hAnsi="ＭＳ Ｐ明朝" w:cs="Arial" w:hint="eastAsia"/>
                <w:kern w:val="2"/>
                <w:szCs w:val="20"/>
                <w:u w:val="single"/>
                <w:lang w:val="en-US" w:eastAsia="ja-JP"/>
              </w:rPr>
              <w:t>規格は</w:t>
            </w:r>
            <w:r w:rsidRPr="00D81982">
              <w:rPr>
                <w:rFonts w:ascii="ＭＳ Ｐ明朝" w:eastAsia="ＭＳ Ｐ明朝" w:hAnsi="ＭＳ Ｐ明朝" w:cs="Arial"/>
                <w:kern w:val="2"/>
                <w:szCs w:val="20"/>
                <w:u w:val="single"/>
                <w:lang w:val="en-US" w:eastAsia="ja-JP"/>
              </w:rPr>
              <w:t>SGEC/PEFCジャパンのウェブサイトに掲載され</w:t>
            </w:r>
            <w:r w:rsidRPr="00D81982">
              <w:rPr>
                <w:rFonts w:ascii="ＭＳ Ｐ明朝" w:eastAsia="ＭＳ Ｐ明朝" w:hAnsi="ＭＳ Ｐ明朝" w:cs="Arial" w:hint="eastAsia"/>
                <w:kern w:val="2"/>
                <w:sz w:val="22"/>
                <w:u w:val="single"/>
                <w:lang w:val="en-US" w:eastAsia="ja-JP"/>
              </w:rPr>
              <w:t>る。</w:t>
            </w:r>
          </w:p>
          <w:p w14:paraId="43FAC535" w14:textId="77777777" w:rsidR="0028144C" w:rsidRPr="00D81982" w:rsidRDefault="0028144C" w:rsidP="001055D0">
            <w:pPr>
              <w:pStyle w:val="TDNormaltext"/>
              <w:spacing w:after="0"/>
              <w:ind w:leftChars="52" w:left="109"/>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66C53A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04D10502"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3.14　</w:t>
            </w:r>
            <w:r w:rsidRPr="00D81982">
              <w:rPr>
                <w:rFonts w:ascii="ＭＳ Ｐ明朝" w:eastAsia="ＭＳ Ｐ明朝" w:hAnsi="ＭＳ Ｐ明朝" w:cs="Arial"/>
                <w:kern w:val="2"/>
                <w:sz w:val="22"/>
                <w:u w:val="single"/>
                <w:lang w:val="en-US" w:eastAsia="ja-JP"/>
              </w:rPr>
              <w:t>SGEC商標</w:t>
            </w:r>
          </w:p>
          <w:p w14:paraId="61B9D612"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SGECの商標は、SGECのアイデンティティーを視覚的に代表するシンボルである。これらは登録され、SGEC/PEFCジャパンに所属する。SGEC商標には2種類がある。</w:t>
            </w:r>
          </w:p>
          <w:p w14:paraId="3156612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a)「SGEC」のイニシャル</w:t>
            </w:r>
          </w:p>
          <w:p w14:paraId="59DA159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SGECロゴは本規格の付属書に示される。SGECロゴは常にSGECラベルの内部に使用されなければならない。（3.11項「SGECラベル」の定義を参照）</w:t>
            </w:r>
          </w:p>
          <w:p w14:paraId="1E7B4ECC"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lastRenderedPageBreak/>
              <w:tab/>
            </w:r>
            <w:r w:rsidRPr="00D81982">
              <w:rPr>
                <w:rFonts w:ascii="ＭＳ Ｐ明朝" w:eastAsia="ＭＳ Ｐ明朝" w:hAnsi="ＭＳ Ｐ明朝" w:cs="Arial"/>
                <w:kern w:val="2"/>
                <w:sz w:val="22"/>
                <w:u w:val="single"/>
                <w:lang w:val="en-US" w:eastAsia="ja-JP"/>
              </w:rPr>
              <w:tab/>
            </w:r>
            <w:r w:rsidRPr="00296681">
              <w:rPr>
                <w:rFonts w:ascii="ＭＳ Ｐ明朝" w:eastAsia="ＭＳ Ｐ明朝" w:hAnsi="ＭＳ Ｐ明朝" w:cs="Arial"/>
                <w:noProof/>
                <w:kern w:val="2"/>
                <w:sz w:val="22"/>
                <w:u w:val="single"/>
                <w:lang w:val="en-US" w:eastAsia="ja-JP"/>
              </w:rPr>
              <w:drawing>
                <wp:inline distT="0" distB="0" distL="0" distR="0" wp14:anchorId="364705AF" wp14:editId="5DB1CBC3">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7B8AB522"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c)</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1353CF1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113B8071" w14:textId="384891AF"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3.15</w:t>
            </w:r>
            <w:r w:rsidRPr="00D81982">
              <w:rPr>
                <w:rFonts w:ascii="ＭＳ Ｐ明朝" w:eastAsia="ＭＳ Ｐ明朝" w:hAnsi="ＭＳ Ｐ明朝" w:cs="Arial" w:hint="eastAsia"/>
                <w:kern w:val="2"/>
                <w:sz w:val="22"/>
                <w:u w:val="single"/>
                <w:lang w:val="en-US" w:eastAsia="ja-JP"/>
              </w:rPr>
              <w:t xml:space="preserve">　リサイクル原材料</w:t>
            </w:r>
          </w:p>
          <w:p w14:paraId="32BB2A8C" w14:textId="77777777" w:rsidR="0028144C" w:rsidRPr="00D81982" w:rsidRDefault="0028144C" w:rsidP="001055D0">
            <w:pPr>
              <w:pStyle w:val="TDNormaltext"/>
              <w:tabs>
                <w:tab w:val="left" w:pos="1985"/>
              </w:tabs>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下記の森林および森林外樹木原材料である。</w:t>
            </w:r>
          </w:p>
          <w:p w14:paraId="515BF8E0" w14:textId="0A7EA7AC"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製造プロセスの中で廃棄物から再生したもの。加工直し、研磨直し、又はプロセスの中で発生する</w:t>
            </w:r>
            <w:r w:rsidR="00FE6CE5" w:rsidRPr="00D81982">
              <w:rPr>
                <w:rFonts w:ascii="ＭＳ Ｐ明朝" w:eastAsia="ＭＳ Ｐ明朝" w:hAnsi="ＭＳ Ｐ明朝" w:cs="Arial" w:hint="eastAsia"/>
                <w:kern w:val="2"/>
                <w:sz w:val="22"/>
                <w:u w:val="single"/>
                <w:lang w:val="en-US" w:eastAsia="ja-JP"/>
              </w:rPr>
              <w:t>廃材</w:t>
            </w:r>
            <w:r w:rsidRPr="00D81982">
              <w:rPr>
                <w:rFonts w:ascii="ＭＳ Ｐ明朝" w:eastAsia="ＭＳ Ｐ明朝" w:hAnsi="ＭＳ Ｐ明朝" w:cs="Arial" w:hint="eastAsia"/>
                <w:kern w:val="2"/>
                <w:sz w:val="22"/>
                <w:u w:val="single"/>
                <w:lang w:val="en-US" w:eastAsia="ja-JP"/>
              </w:rPr>
              <w:t>の再使用で、それが発生したものと同一のプロセスに再利用することができるものは除外される。また、製材副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（例えば、おが屑、木片、</w:t>
            </w:r>
            <w:r w:rsidR="004279BE"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など）などの副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や</w:t>
            </w:r>
            <w:r w:rsidR="00FE6CE5" w:rsidRPr="00D81982">
              <w:rPr>
                <w:rFonts w:ascii="ＭＳ Ｐ明朝" w:eastAsia="ＭＳ Ｐ明朝" w:hAnsi="ＭＳ Ｐ明朝" w:cs="Arial" w:hint="eastAsia"/>
                <w:kern w:val="2"/>
                <w:sz w:val="22"/>
                <w:u w:val="single"/>
                <w:lang w:val="en-US" w:eastAsia="ja-JP"/>
              </w:rPr>
              <w:t>林地残材</w:t>
            </w:r>
            <w:r w:rsidRPr="00D81982">
              <w:rPr>
                <w:rFonts w:ascii="ＭＳ Ｐ明朝" w:eastAsia="ＭＳ Ｐ明朝" w:hAnsi="ＭＳ Ｐ明朝" w:cs="Arial" w:hint="eastAsia"/>
                <w:kern w:val="2"/>
                <w:sz w:val="22"/>
                <w:u w:val="single"/>
                <w:lang w:val="en-US" w:eastAsia="ja-JP"/>
              </w:rPr>
              <w:t>（</w:t>
            </w:r>
            <w:r w:rsidR="00FE6CE5"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、枝（木片）、根など）も除外される。これらは「廃棄物」とは見做さないからである。</w:t>
            </w:r>
          </w:p>
          <w:p w14:paraId="5067962C" w14:textId="20AE94AA"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家庭</w:t>
            </w:r>
            <w:r w:rsidR="00FE6CE5" w:rsidRPr="00D81982">
              <w:rPr>
                <w:rFonts w:ascii="ＭＳ Ｐ明朝" w:eastAsia="ＭＳ Ｐ明朝" w:hAnsi="ＭＳ Ｐ明朝" w:cs="Arial" w:hint="eastAsia"/>
                <w:kern w:val="2"/>
                <w:sz w:val="22"/>
                <w:u w:val="single"/>
                <w:lang w:val="en-US" w:eastAsia="ja-JP"/>
              </w:rPr>
              <w:t>から発生したもの</w:t>
            </w:r>
            <w:r w:rsidRPr="00D81982">
              <w:rPr>
                <w:rFonts w:ascii="ＭＳ Ｐ明朝" w:eastAsia="ＭＳ Ｐ明朝" w:hAnsi="ＭＳ Ｐ明朝" w:cs="Arial" w:hint="eastAsia"/>
                <w:kern w:val="2"/>
                <w:sz w:val="22"/>
                <w:u w:val="single"/>
                <w:lang w:val="en-US" w:eastAsia="ja-JP"/>
              </w:rPr>
              <w:t>又は</w:t>
            </w:r>
            <w:r w:rsidR="00FE6CE5" w:rsidRPr="00D81982">
              <w:rPr>
                <w:rFonts w:ascii="ＭＳ Ｐ明朝" w:eastAsia="ＭＳ Ｐ明朝" w:hAnsi="ＭＳ Ｐ明朝" w:cs="Arial" w:hint="eastAsia"/>
                <w:kern w:val="2"/>
                <w:sz w:val="22"/>
                <w:u w:val="single"/>
                <w:lang w:val="en-US" w:eastAsia="ja-JP"/>
              </w:rPr>
              <w:t>製品の最終ユーザーの立場としての</w:t>
            </w:r>
            <w:r w:rsidRPr="00D81982">
              <w:rPr>
                <w:rFonts w:ascii="ＭＳ Ｐ明朝" w:eastAsia="ＭＳ Ｐ明朝" w:hAnsi="ＭＳ Ｐ明朝" w:cs="Arial" w:hint="eastAsia"/>
                <w:kern w:val="2"/>
                <w:sz w:val="22"/>
                <w:u w:val="single"/>
                <w:lang w:val="en-US" w:eastAsia="ja-JP"/>
              </w:rPr>
              <w:t>商業、工業、研究施設などから発生したもので、それ以上当初の目的に使用することができないもの。ここには、流通チェーンから返品された原材料も含まれる。</w:t>
            </w:r>
          </w:p>
          <w:p w14:paraId="30F8E5EF" w14:textId="648A06D0"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00FE6CE5" w:rsidRPr="00D81982">
              <w:rPr>
                <w:rFonts w:ascii="ＭＳ Ｐ明朝" w:eastAsia="ＭＳ Ｐ明朝" w:hAnsi="ＭＳ Ｐ明朝" w:cs="Arial" w:hint="eastAsia"/>
                <w:kern w:val="2"/>
                <w:szCs w:val="20"/>
                <w:u w:val="single"/>
                <w:lang w:val="en-US" w:eastAsia="ja-JP"/>
              </w:rPr>
              <w:t>工程で発生する</w:t>
            </w:r>
            <w:r w:rsidRPr="00D81982">
              <w:rPr>
                <w:rFonts w:ascii="ＭＳ Ｐ明朝" w:eastAsia="ＭＳ Ｐ明朝" w:hAnsi="ＭＳ Ｐ明朝" w:cs="Arial" w:hint="eastAsia"/>
                <w:kern w:val="2"/>
                <w:szCs w:val="20"/>
                <w:u w:val="single"/>
                <w:lang w:val="en-US" w:eastAsia="ja-JP"/>
              </w:rPr>
              <w:t>残留物で連続的に同一のプレスラインに再投入されるものがある。これはリサイクル原材料とはみなされない。</w:t>
            </w:r>
          </w:p>
          <w:p w14:paraId="5799D465"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 xml:space="preserve">2： </w:t>
            </w:r>
            <w:r w:rsidRPr="00D81982">
              <w:rPr>
                <w:rFonts w:ascii="ＭＳ Ｐ明朝" w:eastAsia="ＭＳ Ｐ明朝" w:hAnsi="ＭＳ Ｐ明朝" w:cs="Arial" w:hint="eastAsia"/>
                <w:kern w:val="2"/>
                <w:szCs w:val="20"/>
                <w:u w:val="single"/>
                <w:lang w:val="en-US" w:eastAsia="ja-JP"/>
              </w:rPr>
              <w:t>この定義は</w:t>
            </w:r>
            <w:r w:rsidRPr="00D81982">
              <w:rPr>
                <w:rFonts w:ascii="ＭＳ Ｐ明朝" w:eastAsia="ＭＳ Ｐ明朝" w:hAnsi="ＭＳ Ｐ明朝" w:cs="Arial"/>
                <w:kern w:val="2"/>
                <w:szCs w:val="20"/>
                <w:u w:val="single"/>
                <w:lang w:val="en-US" w:eastAsia="ja-JP"/>
              </w:rPr>
              <w:t>ISO14021の定義を根拠とする。</w:t>
            </w:r>
          </w:p>
          <w:p w14:paraId="437606F9"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3：リサイクル原材料の種々の例がPEFC GD 2001</w:t>
            </w:r>
            <w:r w:rsidRPr="00D81982">
              <w:rPr>
                <w:rFonts w:ascii="ＭＳ Ｐ明朝" w:eastAsia="ＭＳ Ｐ明朝" w:hAnsi="ＭＳ Ｐ明朝" w:cs="Arial" w:hint="eastAsia"/>
                <w:kern w:val="2"/>
                <w:szCs w:val="20"/>
                <w:u w:val="single"/>
                <w:lang w:val="en-US" w:eastAsia="ja-JP"/>
              </w:rPr>
              <w:t>に挙げられている</w:t>
            </w:r>
            <w:r w:rsidRPr="00D81982">
              <w:rPr>
                <w:rFonts w:ascii="ＭＳ Ｐ明朝" w:eastAsia="ＭＳ Ｐ明朝" w:hAnsi="ＭＳ Ｐ明朝" w:cs="Arial" w:hint="eastAsia"/>
                <w:kern w:val="2"/>
                <w:sz w:val="22"/>
                <w:u w:val="single"/>
                <w:lang w:val="en-US" w:eastAsia="ja-JP"/>
              </w:rPr>
              <w:t>。</w:t>
            </w:r>
          </w:p>
          <w:p w14:paraId="21F667F5" w14:textId="77777777" w:rsidR="0028144C" w:rsidRPr="00D81982" w:rsidRDefault="0028144C" w:rsidP="001055D0">
            <w:pPr>
              <w:pStyle w:val="TDNormaltext"/>
              <w:autoSpaceDE w:val="0"/>
              <w:autoSpaceDN w:val="0"/>
              <w:adjustRightInd w:val="0"/>
              <w:ind w:leftChars="118" w:left="560" w:hangingChars="142" w:hanging="312"/>
              <w:rPr>
                <w:rFonts w:ascii="ＭＳ Ｐ明朝" w:eastAsia="ＭＳ Ｐ明朝" w:hAnsi="ＭＳ Ｐ明朝" w:cs="Arial"/>
                <w:kern w:val="2"/>
                <w:sz w:val="22"/>
                <w:u w:val="single"/>
                <w:lang w:val="en-US" w:eastAsia="ja-JP"/>
              </w:rPr>
            </w:pPr>
          </w:p>
          <w:p w14:paraId="04FEF242"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3.16</w:t>
            </w:r>
            <w:r w:rsidRPr="00D81982">
              <w:rPr>
                <w:rFonts w:ascii="ＭＳ Ｐ明朝" w:eastAsia="ＭＳ Ｐ明朝" w:hAnsi="ＭＳ Ｐ明朝" w:cs="Arial" w:hint="eastAsia"/>
                <w:kern w:val="2"/>
                <w:sz w:val="22"/>
                <w:u w:val="single"/>
                <w:lang w:val="en-US" w:eastAsia="ja-JP"/>
              </w:rPr>
              <w:t xml:space="preserve">　小売業者</w:t>
            </w:r>
            <w:r w:rsidRPr="00D81982">
              <w:rPr>
                <w:rFonts w:ascii="ＭＳ Ｐ明朝" w:eastAsia="ＭＳ Ｐ明朝" w:hAnsi="ＭＳ Ｐ明朝" w:cs="Arial"/>
                <w:kern w:val="2"/>
                <w:sz w:val="22"/>
                <w:u w:val="single"/>
                <w:lang w:val="en-US" w:eastAsia="ja-JP"/>
              </w:rPr>
              <w:t xml:space="preserve"> </w:t>
            </w:r>
          </w:p>
          <w:p w14:paraId="43A06FB2" w14:textId="773AF6A3"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PEFC認証企業からPEFC認証完成品を調達し、</w:t>
            </w:r>
            <w:r w:rsidR="0064359E" w:rsidRPr="00E90E5B">
              <w:rPr>
                <w:rFonts w:ascii="ＭＳ Ｐ明朝" w:eastAsia="ＭＳ Ｐ明朝" w:hAnsi="ＭＳ Ｐ明朝" w:cs="Arial" w:hint="eastAsia"/>
                <w:kern w:val="2"/>
                <w:sz w:val="22"/>
                <w:u w:val="single"/>
                <w:lang w:val="en-US" w:eastAsia="ja-JP"/>
              </w:rPr>
              <w:t>消費者</w:t>
            </w:r>
            <w:r w:rsidRPr="00D81982">
              <w:rPr>
                <w:rFonts w:ascii="ＭＳ Ｐ明朝" w:eastAsia="ＭＳ Ｐ明朝" w:hAnsi="ＭＳ Ｐ明朝" w:cs="Arial" w:hint="eastAsia"/>
                <w:kern w:val="2"/>
                <w:sz w:val="22"/>
                <w:u w:val="single"/>
                <w:lang w:val="en-US" w:eastAsia="ja-JP"/>
              </w:rPr>
              <w:t>に販売する主体。</w:t>
            </w:r>
          </w:p>
          <w:p w14:paraId="7CE9CF76"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30C8CCDE" w14:textId="40E9CBE0"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3.17　</w:t>
            </w:r>
            <w:r w:rsidRPr="00D81982">
              <w:rPr>
                <w:rFonts w:ascii="ＭＳ Ｐ明朝" w:eastAsia="ＭＳ Ｐ明朝" w:hAnsi="ＭＳ Ｐ明朝" w:cs="Arial" w:hint="eastAsia"/>
                <w:kern w:val="2"/>
                <w:sz w:val="22"/>
                <w:u w:val="single"/>
                <w:lang w:val="en-US" w:eastAsia="ja-JP"/>
              </w:rPr>
              <w:t>森林外樹木　（</w:t>
            </w:r>
            <w:r w:rsidR="00943B6B" w:rsidRPr="00D81982">
              <w:rPr>
                <w:rFonts w:ascii="ＭＳ Ｐ明朝" w:eastAsia="ＭＳ Ｐ明朝" w:hAnsi="ＭＳ Ｐ明朝" w:cs="Arial"/>
                <w:kern w:val="2"/>
                <w:sz w:val="22"/>
                <w:u w:val="single"/>
                <w:lang w:val="en-US" w:eastAsia="ja-JP"/>
              </w:rPr>
              <w:t xml:space="preserve">Tree outside Forests: </w:t>
            </w:r>
            <w:r w:rsidRPr="00D81982">
              <w:rPr>
                <w:rFonts w:ascii="ＭＳ Ｐ明朝" w:eastAsia="ＭＳ Ｐ明朝" w:hAnsi="ＭＳ Ｐ明朝" w:cs="Arial"/>
                <w:kern w:val="2"/>
                <w:sz w:val="22"/>
                <w:u w:val="single"/>
                <w:lang w:val="en-US" w:eastAsia="ja-JP"/>
              </w:rPr>
              <w:t>TOF）</w:t>
            </w:r>
          </w:p>
          <w:p w14:paraId="226822D0"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森林法第</w:t>
            </w:r>
            <w:r w:rsidRPr="00D81982">
              <w:rPr>
                <w:rFonts w:ascii="ＭＳ Ｐ明朝" w:eastAsia="ＭＳ Ｐ明朝" w:hAnsi="ＭＳ Ｐ明朝" w:cs="Arial"/>
                <w:kern w:val="2"/>
                <w:sz w:val="22"/>
                <w:u w:val="single"/>
                <w:lang w:val="en-US" w:eastAsia="ja-JP"/>
              </w:rPr>
              <w:t>2条において森林若しくは林地と指定された区域外で生育する樹木。その区域は、通常「農地」又は「市街地」として分類される。</w:t>
            </w:r>
          </w:p>
          <w:p w14:paraId="100C47F4"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42310C92" w14:textId="640B9EAE" w:rsidR="0028144C" w:rsidRPr="00D81982" w:rsidRDefault="0028144C" w:rsidP="001055D0">
            <w:pPr>
              <w:rPr>
                <w:rFonts w:ascii="ＭＳ Ｐ明朝" w:eastAsia="ＭＳ Ｐ明朝" w:hAnsi="ＭＳ Ｐ明朝" w:cs="Arial"/>
                <w:b/>
                <w:bCs/>
                <w:sz w:val="22"/>
                <w:u w:val="single"/>
              </w:rPr>
            </w:pPr>
            <w:bookmarkStart w:id="57" w:name="_Hlk38003702"/>
            <w:r w:rsidRPr="00D81982">
              <w:rPr>
                <w:rFonts w:ascii="ＭＳ Ｐ明朝" w:eastAsia="ＭＳ Ｐ明朝" w:hAnsi="ＭＳ Ｐ明朝" w:cs="Arial"/>
                <w:b/>
                <w:bCs/>
                <w:sz w:val="22"/>
                <w:u w:val="single"/>
              </w:rPr>
              <w:t>4</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SGEC商標の所有権</w:t>
            </w:r>
          </w:p>
          <w:p w14:paraId="6EBC07F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289505D" w14:textId="312F9F43"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 xml:space="preserve">4.1　</w:t>
            </w:r>
            <w:r w:rsidRPr="00D81982">
              <w:rPr>
                <w:rFonts w:ascii="ＭＳ Ｐ明朝" w:eastAsia="ＭＳ Ｐ明朝" w:hAnsi="ＭＳ Ｐ明朝" w:cs="Arial" w:hint="eastAsia"/>
                <w:sz w:val="22"/>
                <w:u w:val="single"/>
              </w:rPr>
              <w:t>所有権</w:t>
            </w:r>
          </w:p>
          <w:p w14:paraId="48DCFD84" w14:textId="7016BCF0"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4.1.1</w:t>
            </w:r>
            <w:r w:rsidR="00EB46C9"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SGECのイニシャル」は著作権の対象物であり、SGEC/PEFCジャパンが所有する登録商標である。この著作権の対象</w:t>
            </w:r>
            <w:r w:rsidRPr="00D81982">
              <w:rPr>
                <w:rFonts w:ascii="ＭＳ Ｐ明朝" w:eastAsia="ＭＳ Ｐ明朝" w:hAnsi="ＭＳ Ｐ明朝" w:cs="Arial" w:hint="eastAsia"/>
                <w:sz w:val="22"/>
                <w:u w:val="single"/>
              </w:rPr>
              <w:t>である「</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SGECのイニシャル」の無断使用は禁じられており、法的手段が取られることもある。</w:t>
            </w:r>
          </w:p>
          <w:p w14:paraId="6C06AD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72C8CD9" w14:textId="1A00F124"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5</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SGEC商標の適用範囲</w:t>
            </w:r>
          </w:p>
          <w:p w14:paraId="6324542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4703CC0" w14:textId="0AFD9520"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SGEC商標の全般的な適用範囲　</w:t>
            </w:r>
          </w:p>
          <w:p w14:paraId="60D745E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SGEC商標とその関連する主張は、当該主張及び/又はラベルを付した原材料が持続可能に管理された森林、リサイクル材、及び/又は管理材に由来することを示している。</w:t>
            </w:r>
          </w:p>
          <w:p w14:paraId="3DA17294" w14:textId="117F7FE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5.1.2　</w:t>
            </w:r>
            <w:r w:rsidRPr="00D81982">
              <w:rPr>
                <w:rFonts w:ascii="ＭＳ Ｐ明朝" w:eastAsia="ＭＳ Ｐ明朝" w:hAnsi="ＭＳ Ｐ明朝" w:cs="Arial" w:hint="eastAsia"/>
                <w:sz w:val="22"/>
                <w:u w:val="single"/>
              </w:rPr>
              <w:t>また、</w:t>
            </w:r>
            <w:r w:rsidRPr="00D81982">
              <w:rPr>
                <w:rFonts w:ascii="ＭＳ Ｐ明朝" w:eastAsia="ＭＳ Ｐ明朝" w:hAnsi="ＭＳ Ｐ明朝" w:cs="Arial"/>
                <w:sz w:val="22"/>
                <w:u w:val="single"/>
              </w:rPr>
              <w:t>SGEC商標は認証品としての主張及びラベルが付いた製品の製造者である組織（企業等）が、SGEC認証制度が定める</w:t>
            </w:r>
            <w:r w:rsidR="00FE6CE5" w:rsidRPr="00D81982">
              <w:rPr>
                <w:rFonts w:ascii="ＭＳ Ｐ明朝" w:eastAsia="ＭＳ Ｐ明朝" w:hAnsi="ＭＳ Ｐ明朝" w:cs="Arial" w:hint="eastAsia"/>
                <w:sz w:val="22"/>
                <w:u w:val="single"/>
              </w:rPr>
              <w:t>社会的</w:t>
            </w:r>
            <w:r w:rsidRPr="00D81982">
              <w:rPr>
                <w:rFonts w:ascii="ＭＳ Ｐ明朝" w:eastAsia="ＭＳ Ｐ明朝" w:hAnsi="ＭＳ Ｐ明朝" w:cs="Arial" w:hint="eastAsia"/>
                <w:sz w:val="22"/>
                <w:u w:val="single"/>
              </w:rPr>
              <w:t>要求事項を遵守し、マネジメントシステムを備えた組織体制の下で管理していることを示している。</w:t>
            </w:r>
          </w:p>
          <w:p w14:paraId="75B572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5.1.3　</w:t>
            </w:r>
            <w:r w:rsidRPr="00D81982">
              <w:rPr>
                <w:rFonts w:ascii="ＭＳ Ｐ明朝" w:eastAsia="ＭＳ Ｐ明朝" w:hAnsi="ＭＳ Ｐ明朝" w:cs="Arial" w:hint="eastAsia"/>
                <w:sz w:val="22"/>
                <w:u w:val="single"/>
              </w:rPr>
              <w:t>更に加えて、</w:t>
            </w:r>
            <w:r w:rsidRPr="00D81982">
              <w:rPr>
                <w:rFonts w:ascii="ＭＳ Ｐ明朝" w:eastAsia="ＭＳ Ｐ明朝" w:hAnsi="ＭＳ Ｐ明朝" w:cs="Arial"/>
                <w:sz w:val="22"/>
                <w:u w:val="single"/>
              </w:rPr>
              <w:t>SGEC商標は、組織(企業等)のSGEC認証状況について情報を提供するものである。</w:t>
            </w:r>
          </w:p>
          <w:p w14:paraId="4CF3B78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bookmarkEnd w:id="57"/>
          <w:p w14:paraId="3CD5BB7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w:t>
            </w:r>
          </w:p>
          <w:p w14:paraId="6E84DDB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SGEC商標の製品上使用の適用範囲は下記のとおりである。</w:t>
            </w:r>
          </w:p>
          <w:p w14:paraId="7A3B163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商標を有形の個々の製品又はそのパッケージ上にSGEC認証原材料に言及して使用する直接的な製品上使用。</w:t>
            </w:r>
          </w:p>
          <w:p w14:paraId="47CF25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70E8096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1．広告、商品解説書、ウェブサイト、又は包装明細書などにおいて実際の商品に言及をしてその製品がSGEC認証であることを示すためにSGEC商標を使用する。</w:t>
            </w:r>
          </w:p>
          <w:p w14:paraId="10BD4EF2" w14:textId="2A0EE4EE"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2．認証製品について、その製品の供給者又は製造者が認証を受けていることに言及する。例えば、「この雑誌はSGEC認証を受けた印刷業者によって印刷されています。」又は、「</w:t>
            </w:r>
            <w:r w:rsidR="00FE6CE5" w:rsidRPr="00D81982">
              <w:rPr>
                <w:rFonts w:ascii="ＭＳ Ｐ明朝" w:eastAsia="ＭＳ Ｐ明朝" w:hAnsi="ＭＳ Ｐ明朝" w:cs="Arial" w:hint="eastAsia"/>
                <w:sz w:val="20"/>
                <w:szCs w:val="20"/>
                <w:u w:val="single"/>
              </w:rPr>
              <w:t>この雑誌は</w:t>
            </w:r>
            <w:r w:rsidR="00FE6CE5" w:rsidRPr="00D81982">
              <w:rPr>
                <w:rFonts w:ascii="ＭＳ Ｐ明朝" w:eastAsia="ＭＳ Ｐ明朝" w:hAnsi="ＭＳ Ｐ明朝" w:cs="Arial"/>
                <w:sz w:val="20"/>
                <w:szCs w:val="20"/>
                <w:u w:val="single"/>
              </w:rPr>
              <w:t>SGEC認証紙を使っています</w:t>
            </w:r>
            <w:r w:rsidRPr="00D81982">
              <w:rPr>
                <w:rFonts w:ascii="ＭＳ Ｐ明朝" w:eastAsia="ＭＳ Ｐ明朝" w:hAnsi="ＭＳ Ｐ明朝" w:cs="Arial" w:hint="eastAsia"/>
                <w:sz w:val="20"/>
                <w:szCs w:val="20"/>
                <w:u w:val="single"/>
              </w:rPr>
              <w:t>。」など。</w:t>
            </w:r>
          </w:p>
          <w:p w14:paraId="498A591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製品の生産プロセスの一部としてSGEC認証原材料が使用されていることに言及する直接的又は間接的な製品上使用。7.1.1.3項を参照</w:t>
            </w:r>
          </w:p>
          <w:p w14:paraId="5B8832D3"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1312AB56" w14:textId="3B665AF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5.2.2　</w:t>
            </w:r>
            <w:r w:rsidRPr="00D81982">
              <w:rPr>
                <w:rFonts w:ascii="ＭＳ Ｐ明朝" w:eastAsia="ＭＳ Ｐ明朝" w:hAnsi="ＭＳ Ｐ明朝" w:cs="Arial"/>
                <w:sz w:val="22"/>
                <w:u w:val="single"/>
              </w:rPr>
              <w:t>SGEC商標は、ラベル又は主張が付された森林及び森林外樹木産品全体を対象とするものであり、その一部のみを対象とするものではない。</w:t>
            </w:r>
            <w:r w:rsidR="00FE6CE5" w:rsidRPr="00D81982">
              <w:rPr>
                <w:rFonts w:ascii="ＭＳ Ｐ明朝" w:eastAsia="ＭＳ Ｐ明朝" w:hAnsi="ＭＳ Ｐ明朝" w:cs="Arial" w:hint="eastAsia"/>
                <w:sz w:val="22"/>
                <w:u w:val="single"/>
              </w:rPr>
              <w:t>パッケージは製品の一部とは見なされない。</w:t>
            </w:r>
            <w:r w:rsidRPr="00D81982">
              <w:rPr>
                <w:rFonts w:ascii="ＭＳ Ｐ明朝" w:eastAsia="ＭＳ Ｐ明朝" w:hAnsi="ＭＳ Ｐ明朝" w:cs="Arial"/>
                <w:sz w:val="22"/>
                <w:u w:val="single"/>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17E3F6E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w:t>
            </w:r>
          </w:p>
          <w:p w14:paraId="1F83CF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SGEC商標の製品外使用の適用範囲は、製品上使用の適用範囲以外のSGEC商標使用であり、例示すると下記のとおりである。</w:t>
            </w:r>
          </w:p>
          <w:p w14:paraId="03B7C29E" w14:textId="79E1B50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認証を受けていることを伝える。（この使用は本規格の</w:t>
            </w:r>
            <w:r w:rsidR="0028144C" w:rsidRPr="00D81982">
              <w:rPr>
                <w:rFonts w:ascii="ＭＳ Ｐ明朝" w:eastAsia="ＭＳ Ｐ明朝" w:hAnsi="ＭＳ Ｐ明朝" w:cs="Arial"/>
                <w:sz w:val="22"/>
                <w:u w:val="single"/>
              </w:rPr>
              <w:t>6.3項が定める使用者グループのグループBとCに関連する）</w:t>
            </w:r>
          </w:p>
          <w:p w14:paraId="3BB1D8C7" w14:textId="58816FC8"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認証書が</w:t>
            </w:r>
            <w:r w:rsidR="0028144C" w:rsidRPr="00D81982">
              <w:rPr>
                <w:rFonts w:ascii="ＭＳ Ｐ明朝" w:eastAsia="ＭＳ Ｐ明朝" w:hAnsi="ＭＳ Ｐ明朝" w:cs="Arial"/>
                <w:sz w:val="22"/>
                <w:u w:val="single"/>
              </w:rPr>
              <w:t>SGECの承認を受けていることを伝える。（認証機関）</w:t>
            </w:r>
          </w:p>
          <w:p w14:paraId="30D618AB" w14:textId="34D74F01"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0028144C" w:rsidRPr="00D81982">
              <w:rPr>
                <w:rFonts w:ascii="ＭＳ Ｐ明朝" w:eastAsia="ＭＳ Ｐ明朝" w:hAnsi="ＭＳ Ｐ明朝" w:cs="Arial"/>
                <w:sz w:val="22"/>
                <w:u w:val="single"/>
              </w:rPr>
              <w:t>)　SGECの認定に係る行為であることを伝える。（認定機関）</w:t>
            </w:r>
          </w:p>
          <w:p w14:paraId="207D31D0" w14:textId="3F926A8C"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w:t>
            </w:r>
            <w:r w:rsidR="0028144C" w:rsidRPr="00D81982">
              <w:rPr>
                <w:rFonts w:ascii="ＭＳ Ｐ明朝" w:eastAsia="ＭＳ Ｐ明朝" w:hAnsi="ＭＳ Ｐ明朝" w:cs="Arial"/>
                <w:sz w:val="22"/>
                <w:u w:val="single"/>
              </w:rPr>
              <w:t>)　 SGEC認証製品の調達又はSGEC認証製品の調達に対するコミットメントについて伝える。（SGEC認証製品の最終ユーザー）</w:t>
            </w:r>
          </w:p>
          <w:p w14:paraId="7E00913D" w14:textId="12EA70AB"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w:t>
            </w:r>
            <w:r w:rsidR="0028144C" w:rsidRPr="00D81982">
              <w:rPr>
                <w:rFonts w:ascii="ＭＳ Ｐ明朝" w:eastAsia="ＭＳ Ｐ明朝" w:hAnsi="ＭＳ Ｐ明朝" w:cs="Arial"/>
                <w:sz w:val="22"/>
                <w:u w:val="single"/>
              </w:rPr>
              <w:t>SGECの制度や認証の発展及びその促進に焦点を当てたプロジェクトや運動について伝える。</w:t>
            </w:r>
          </w:p>
          <w:p w14:paraId="76D0C512" w14:textId="4D8E193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その他の教育およびプロモーション的な目的のために</w:t>
            </w:r>
            <w:r w:rsidR="004202EF"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hint="eastAsia"/>
                <w:sz w:val="22"/>
                <w:u w:val="single"/>
              </w:rPr>
              <w:t>商標を使用する。（</w:t>
            </w:r>
            <w:r w:rsidR="0028144C" w:rsidRPr="00D81982">
              <w:rPr>
                <w:rFonts w:ascii="ＭＳ Ｐ明朝" w:eastAsia="ＭＳ Ｐ明朝" w:hAnsi="ＭＳ Ｐ明朝" w:cs="Arial"/>
                <w:sz w:val="22"/>
                <w:u w:val="single"/>
              </w:rPr>
              <w:t>PEFC評議会、NGB、認証企業、認証機関、認定機関、PEFC認証品を販売するその他の組織、等）</w:t>
            </w:r>
          </w:p>
          <w:p w14:paraId="422543BE" w14:textId="1E317AEA"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g</w:t>
            </w:r>
            <w:r w:rsidR="0028144C" w:rsidRPr="00D81982">
              <w:rPr>
                <w:rFonts w:ascii="ＭＳ Ｐ明朝" w:eastAsia="ＭＳ Ｐ明朝" w:hAnsi="ＭＳ Ｐ明朝" w:cs="Arial"/>
                <w:sz w:val="22"/>
                <w:u w:val="single"/>
              </w:rPr>
              <w:t>)　店頭及び/又はオンラインで</w:t>
            </w:r>
            <w:r w:rsidR="00CC0A88" w:rsidRPr="00D81982">
              <w:rPr>
                <w:rFonts w:ascii="ＭＳ Ｐ明朝" w:eastAsia="ＭＳ Ｐ明朝" w:hAnsi="ＭＳ Ｐ明朝" w:cs="Arial" w:hint="eastAsia"/>
                <w:sz w:val="22"/>
                <w:u w:val="single"/>
              </w:rPr>
              <w:t>特定の製品や</w:t>
            </w:r>
            <w:r w:rsidR="00CC0A88"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認証原材料に言及しない形での、</w:t>
            </w:r>
            <w:r w:rsidR="0028144C" w:rsidRPr="00D81982">
              <w:rPr>
                <w:rFonts w:ascii="ＭＳ Ｐ明朝" w:eastAsia="ＭＳ Ｐ明朝" w:hAnsi="ＭＳ Ｐ明朝" w:cs="Arial"/>
                <w:sz w:val="22"/>
                <w:u w:val="single"/>
              </w:rPr>
              <w:t>SGEC認証製品が入手可能であることの</w:t>
            </w:r>
            <w:r w:rsidR="00CC0A88" w:rsidRPr="00D81982">
              <w:rPr>
                <w:rFonts w:ascii="ＭＳ Ｐ明朝" w:eastAsia="ＭＳ Ｐ明朝" w:hAnsi="ＭＳ Ｐ明朝" w:cs="Arial" w:hint="eastAsia"/>
                <w:sz w:val="22"/>
                <w:u w:val="single"/>
              </w:rPr>
              <w:t>一般的な</w:t>
            </w:r>
            <w:r w:rsidR="0028144C" w:rsidRPr="00D81982">
              <w:rPr>
                <w:rFonts w:ascii="ＭＳ Ｐ明朝" w:eastAsia="ＭＳ Ｐ明朝" w:hAnsi="ＭＳ Ｐ明朝" w:cs="Arial" w:hint="eastAsia"/>
                <w:sz w:val="22"/>
                <w:u w:val="single"/>
              </w:rPr>
              <w:t>告知</w:t>
            </w:r>
          </w:p>
          <w:p w14:paraId="2AA4A1C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9B46833" w14:textId="4EE7F5E2"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w:t>
            </w:r>
            <w:r w:rsidR="004279BE"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58" w:name="_Hlk38005486"/>
            <w:r w:rsidRPr="00D81982">
              <w:rPr>
                <w:rFonts w:ascii="ＭＳ Ｐ明朝" w:eastAsia="ＭＳ Ｐ明朝" w:hAnsi="ＭＳ Ｐ明朝" w:cs="Arial"/>
                <w:b/>
                <w:bCs/>
                <w:sz w:val="22"/>
                <w:u w:val="single"/>
              </w:rPr>
              <w:t>SGEC商標使用に関する要求事項</w:t>
            </w:r>
          </w:p>
          <w:p w14:paraId="490E5F04" w14:textId="38D25991"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w:t>
            </w:r>
            <w:r w:rsidR="00246304"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全般的な要求事項</w:t>
            </w:r>
          </w:p>
          <w:p w14:paraId="47600B4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SGEC商標は、SGEC/PEFCジャパン及びSGEC認証制度に関する正確な言及と共に使用されなければならない。</w:t>
            </w:r>
          </w:p>
          <w:p w14:paraId="4A9D48B5" w14:textId="3CD2F26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SGECのロゴとラベルは、別に定める「SGECラベルジェネレータ</w:t>
            </w:r>
            <w:r w:rsidRPr="00D81982">
              <w:rPr>
                <w:rFonts w:ascii="ＭＳ Ｐ明朝" w:eastAsia="ＭＳ Ｐ明朝" w:hAnsi="ＭＳ Ｐ明朝" w:cs="Arial" w:hint="eastAsia"/>
                <w:sz w:val="22"/>
                <w:u w:val="single"/>
              </w:rPr>
              <w:t>（作成）ツール」（</w:t>
            </w:r>
            <w:r w:rsidRPr="00D81982">
              <w:rPr>
                <w:rFonts w:ascii="ＭＳ Ｐ明朝" w:eastAsia="ＭＳ Ｐ明朝" w:hAnsi="ＭＳ Ｐ明朝" w:cs="Arial"/>
                <w:sz w:val="22"/>
                <w:u w:val="single"/>
              </w:rPr>
              <w:t>SGEC Label Generator)から入手しなければならない。</w:t>
            </w:r>
          </w:p>
          <w:p w14:paraId="0EFB1E2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52C05BD7" w14:textId="4796F4C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00CC0A88" w:rsidRPr="00D81982">
              <w:rPr>
                <w:rFonts w:ascii="ＭＳ Ｐ明朝" w:eastAsia="ＭＳ Ｐ明朝" w:hAnsi="ＭＳ Ｐ明朝" w:cs="Arial" w:hint="eastAsia"/>
                <w:sz w:val="22"/>
                <w:u w:val="single"/>
              </w:rPr>
              <w:t>認証</w:t>
            </w:r>
            <w:r w:rsidRPr="00D81982">
              <w:rPr>
                <w:rFonts w:ascii="ＭＳ Ｐ明朝" w:eastAsia="ＭＳ Ｐ明朝" w:hAnsi="ＭＳ Ｐ明朝" w:cs="Arial" w:hint="eastAsia"/>
                <w:sz w:val="22"/>
                <w:u w:val="single"/>
              </w:rPr>
              <w:t>主体の</w:t>
            </w:r>
            <w:r w:rsidRPr="00D81982">
              <w:rPr>
                <w:rFonts w:ascii="ＭＳ Ｐ明朝" w:eastAsia="ＭＳ Ｐ明朝" w:hAnsi="ＭＳ Ｐ明朝" w:cs="Arial"/>
                <w:sz w:val="22"/>
                <w:u w:val="single"/>
              </w:rPr>
              <w:t>SGEC認証</w:t>
            </w:r>
            <w:r w:rsidR="00CC0A88" w:rsidRPr="00D81982">
              <w:rPr>
                <w:rFonts w:ascii="ＭＳ Ｐ明朝" w:eastAsia="ＭＳ Ｐ明朝" w:hAnsi="ＭＳ Ｐ明朝" w:cs="Arial" w:hint="eastAsia"/>
                <w:sz w:val="22"/>
                <w:u w:val="single"/>
              </w:rPr>
              <w:t>に関わる</w:t>
            </w:r>
            <w:r w:rsidRPr="00D81982">
              <w:rPr>
                <w:rFonts w:ascii="ＭＳ Ｐ明朝" w:eastAsia="ＭＳ Ｐ明朝" w:hAnsi="ＭＳ Ｐ明朝" w:cs="Arial" w:hint="eastAsia"/>
                <w:sz w:val="22"/>
                <w:u w:val="single"/>
              </w:rPr>
              <w:t>業務に関する誤った解釈や理解につながる方法や</w:t>
            </w:r>
            <w:r w:rsidRPr="00D81982">
              <w:rPr>
                <w:rFonts w:ascii="ＭＳ Ｐ明朝" w:eastAsia="ＭＳ Ｐ明朝" w:hAnsi="ＭＳ Ｐ明朝" w:cs="Arial"/>
                <w:sz w:val="22"/>
                <w:u w:val="single"/>
              </w:rPr>
              <w:t>SGECの信頼を損ねる形で使用されてはならない。</w:t>
            </w:r>
          </w:p>
          <w:p w14:paraId="38901E3F" w14:textId="17DB1DF6"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SGEC商標は、SGEC/PEFCジャパンの</w:t>
            </w:r>
            <w:r w:rsidR="00CC0A88" w:rsidRPr="00D81982">
              <w:rPr>
                <w:rFonts w:ascii="ＭＳ Ｐ明朝" w:eastAsia="ＭＳ Ｐ明朝" w:hAnsi="ＭＳ Ｐ明朝" w:cs="Arial" w:hint="eastAsia"/>
                <w:sz w:val="22"/>
                <w:u w:val="single"/>
              </w:rPr>
              <w:t>明示的な</w:t>
            </w:r>
            <w:r w:rsidRPr="00D81982">
              <w:rPr>
                <w:rFonts w:ascii="ＭＳ Ｐ明朝" w:eastAsia="ＭＳ Ｐ明朝" w:hAnsi="ＭＳ Ｐ明朝" w:cs="Arial" w:hint="eastAsia"/>
                <w:sz w:val="22"/>
                <w:u w:val="single"/>
              </w:rPr>
              <w:t>認可を得ることなくブランド名、企業名、又はウェブサイトのドメイン名などの中で使用してはならない。</w:t>
            </w:r>
          </w:p>
          <w:p w14:paraId="0BE53A3F"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6.1.6　</w:t>
            </w:r>
            <w:r w:rsidRPr="00D81982">
              <w:rPr>
                <w:rFonts w:ascii="ＭＳ Ｐ明朝" w:eastAsia="ＭＳ Ｐ明朝" w:hAnsi="ＭＳ Ｐ明朝" w:cs="Arial"/>
                <w:sz w:val="22"/>
                <w:u w:val="single"/>
              </w:rPr>
              <w:t>SGEC商標は、それが付された製品の質、特徴、内容物、生産プロセス等やSGEC認証又はSGEC全般に関して誤解を与えるような形で他の主張、メッセージ又はラベルと併用されてはならない。</w:t>
            </w:r>
          </w:p>
          <w:p w14:paraId="73F830D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1375A90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SGEC商標は、SGEC/PEFCジャパンが提供するメッセージと併用されなければならない。SGEC規格に規定されていない商標の使用については、SGEC/PEFCジャパンの許可を得なければならない。</w:t>
            </w:r>
          </w:p>
          <w:p w14:paraId="23E248F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6.1.9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SGEC商標の使用は、正確で、かつ商標に係る法的要求事項とその他の法令を遵守するものでなければならない。組織(企業等)は、SGEC商標の使用にあたり、該当する法令を遵守する責を負う。</w:t>
            </w:r>
          </w:p>
          <w:p w14:paraId="3B16C46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6.1.10</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SGEC/PEFCジャパンは、SGECの戦略的な展望及び使命にそぐわないSGEC商標の使用を拒否する権利を有する。</w:t>
            </w:r>
          </w:p>
          <w:p w14:paraId="7379DA5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4B93E0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SGEC商標使用ライセンス</w:t>
            </w:r>
          </w:p>
          <w:p w14:paraId="718D5BE5" w14:textId="4C1920A9"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70B59B9"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6.2.2</w:t>
            </w:r>
            <w:r w:rsidRPr="00D81982">
              <w:rPr>
                <w:rFonts w:ascii="ＭＳ Ｐ明朝" w:eastAsia="ＭＳ Ｐ明朝" w:hAnsi="ＭＳ Ｐ明朝" w:cs="Arial" w:hint="eastAsia"/>
                <w:sz w:val="22"/>
                <w:u w:val="single"/>
              </w:rPr>
              <w:t xml:space="preserve">　ライセンスは、商標使用の申請者と</w:t>
            </w:r>
            <w:r w:rsidRPr="00D81982">
              <w:rPr>
                <w:rFonts w:ascii="ＭＳ Ｐ明朝" w:eastAsia="ＭＳ Ｐ明朝" w:hAnsi="ＭＳ Ｐ明朝" w:cs="Arial"/>
                <w:sz w:val="22"/>
                <w:u w:val="single"/>
              </w:rPr>
              <w:t>SGEC/PEFCジャパンとの間のライセンス契約（商標使用契約）の約定（署名）を通じて取得されなければならない。</w:t>
            </w:r>
          </w:p>
          <w:p w14:paraId="697E0005" w14:textId="4CDE5C65"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SGEC商標を使用する認証組織のライセンス番号は、SGECのCOCの実行のために主張を伝える場合以外に、SGEC商標を使用</w:t>
            </w:r>
            <w:r w:rsidR="00CC0A88" w:rsidRPr="00D81982">
              <w:rPr>
                <w:rFonts w:ascii="ＭＳ Ｐ明朝" w:eastAsia="ＭＳ Ｐ明朝" w:hAnsi="ＭＳ Ｐ明朝" w:cs="Arial" w:hint="eastAsia"/>
                <w:sz w:val="22"/>
                <w:u w:val="single"/>
              </w:rPr>
              <w:t>する</w:t>
            </w:r>
            <w:r w:rsidRPr="00D81982">
              <w:rPr>
                <w:rFonts w:ascii="ＭＳ Ｐ明朝" w:eastAsia="ＭＳ Ｐ明朝" w:hAnsi="ＭＳ Ｐ明朝" w:cs="Arial" w:hint="eastAsia"/>
                <w:sz w:val="22"/>
                <w:u w:val="single"/>
              </w:rPr>
              <w:t>ごとに当該商標に付随しなければならない。</w:t>
            </w:r>
          </w:p>
          <w:p w14:paraId="21D3BCA6"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　「当社は</w:t>
            </w:r>
            <w:r w:rsidRPr="00D81982">
              <w:rPr>
                <w:rFonts w:ascii="ＭＳ Ｐ明朝" w:eastAsia="ＭＳ Ｐ明朝" w:hAnsi="ＭＳ Ｐ明朝" w:cs="Arial"/>
                <w:sz w:val="20"/>
                <w:szCs w:val="20"/>
                <w:u w:val="single"/>
              </w:rPr>
              <w:t>SGEC認証原材料を調達しています。（SGEC/XX-XX-XX）」</w:t>
            </w:r>
          </w:p>
          <w:p w14:paraId="52F8F74F"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343464B9"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SGEC商標を報道記事又は科学研究記事で使用される場合は、SGECライセンス番号を使用/留める必要はない。</w:t>
            </w:r>
          </w:p>
          <w:p w14:paraId="5908CA9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41503A2D" w14:textId="4DA883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6.2.5</w:t>
            </w:r>
            <w:r w:rsidRPr="00D81982">
              <w:rPr>
                <w:rFonts w:ascii="ＭＳ Ｐ明朝" w:eastAsia="ＭＳ Ｐ明朝" w:hAnsi="ＭＳ Ｐ明朝" w:cs="Arial" w:hint="eastAsia"/>
                <w:sz w:val="22"/>
                <w:u w:val="single"/>
              </w:rPr>
              <w:t xml:space="preserve">　下記の場合、</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はライセンス番号を発行している。）による事前許可の下に、</w:t>
            </w:r>
            <w:r w:rsidRPr="00D81982">
              <w:rPr>
                <w:rFonts w:ascii="ＭＳ Ｐ明朝" w:eastAsia="ＭＳ Ｐ明朝" w:hAnsi="ＭＳ Ｐ明朝" w:cs="Arial"/>
                <w:sz w:val="22"/>
                <w:u w:val="single"/>
              </w:rPr>
              <w:t>SGECラベルを、例外的にライセンス番号なしに使用することができる。</w:t>
            </w:r>
          </w:p>
          <w:p w14:paraId="3DD4A2D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SGEC商標ラベルのサイズのためにライセンス番号の判読が困難である、あるいは</w:t>
            </w:r>
          </w:p>
          <w:p w14:paraId="217811C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適用された技術では、</w:t>
            </w:r>
            <w:r w:rsidRPr="00D81982">
              <w:rPr>
                <w:rFonts w:ascii="ＭＳ Ｐ明朝" w:eastAsia="ＭＳ Ｐ明朝" w:hAnsi="ＭＳ Ｐ明朝" w:cs="Arial"/>
                <w:sz w:val="22"/>
                <w:u w:val="single"/>
              </w:rPr>
              <w:t>SGEC商標とライセンス番号の併用が不可能である、</w:t>
            </w:r>
          </w:p>
          <w:p w14:paraId="164F13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上記に加えて、製品上使用に関しては下記であること。</w:t>
            </w:r>
          </w:p>
          <w:p w14:paraId="72A35AA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SGEC商標とライセンス番号が該当製品の他の箇所で使用されている。</w:t>
            </w:r>
          </w:p>
          <w:p w14:paraId="7FDA1DB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（例：パッケージ、大箱、製品のパンフレットまたは使用マニュアル）、又は</w:t>
            </w:r>
          </w:p>
          <w:p w14:paraId="6DB326A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該当のSGEC商標使用者が、他の製品上の情報によって明確に確認できる。</w:t>
            </w:r>
          </w:p>
          <w:p w14:paraId="0CDFF7B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7300AB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SGEC商標使用者の種類</w:t>
            </w:r>
          </w:p>
          <w:p w14:paraId="5917EE63" w14:textId="7AEB6F1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グループA：</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各国認証管理団体</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062138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sz w:val="22"/>
                <w:u w:val="single"/>
              </w:rPr>
              <w:t>(日本においては、「SGEC/PEFCジャパン」が該当する。)</w:t>
            </w:r>
          </w:p>
          <w:p w14:paraId="4394006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SGEC/PEFCジャパンによるSGEC商標の使用は、製品外使用に限る。</w:t>
            </w:r>
          </w:p>
          <w:p w14:paraId="1FE035A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 SGEC認証制度に基づく森林管理(</w:t>
            </w:r>
            <w:r w:rsidRPr="00D81982">
              <w:rPr>
                <w:rFonts w:ascii="ＭＳ Ｐ明朝" w:eastAsia="ＭＳ Ｐ明朝" w:hAnsi="ＭＳ Ｐ明朝" w:cs="Arial"/>
                <w:strike/>
                <w:sz w:val="22"/>
                <w:u w:val="single"/>
              </w:rPr>
              <w:t>S</w:t>
            </w:r>
            <w:r w:rsidRPr="00D81982">
              <w:rPr>
                <w:rFonts w:ascii="ＭＳ Ｐ明朝" w:eastAsia="ＭＳ Ｐ明朝" w:hAnsi="ＭＳ Ｐ明朝" w:cs="Arial"/>
                <w:sz w:val="22"/>
                <w:u w:val="single"/>
              </w:rPr>
              <w:t>FM)規格の認証を受けた主体</w:t>
            </w:r>
          </w:p>
          <w:p w14:paraId="77761C8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6.3.2.1　</w:t>
            </w:r>
            <w:r w:rsidRPr="00D81982">
              <w:rPr>
                <w:rFonts w:ascii="ＭＳ Ｐ明朝" w:eastAsia="ＭＳ Ｐ明朝" w:hAnsi="ＭＳ Ｐ明朝" w:cs="Arial" w:hint="eastAsia"/>
                <w:sz w:val="22"/>
                <w:u w:val="single"/>
              </w:rPr>
              <w:t>持続可能な森林管理認証の有資格主体が</w:t>
            </w:r>
            <w:r w:rsidRPr="00D81982">
              <w:rPr>
                <w:rFonts w:ascii="ＭＳ Ｐ明朝" w:eastAsia="ＭＳ Ｐ明朝" w:hAnsi="ＭＳ Ｐ明朝" w:cs="Arial"/>
                <w:sz w:val="22"/>
                <w:u w:val="single"/>
              </w:rPr>
              <w:t>SGEC商標ライセンスを取得するためには、有効な森林管理</w:t>
            </w:r>
            <w:r w:rsidRPr="00D81982">
              <w:rPr>
                <w:rFonts w:ascii="ＭＳ Ｐ明朝" w:eastAsia="ＭＳ Ｐ明朝" w:hAnsi="ＭＳ Ｐ明朝" w:cs="Arial" w:hint="eastAsia"/>
                <w:sz w:val="22"/>
                <w:u w:val="single"/>
              </w:rPr>
              <w:lastRenderedPageBreak/>
              <w:t>認証書を保有していなければならない。</w:t>
            </w:r>
          </w:p>
          <w:p w14:paraId="09316C58" w14:textId="1272734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森林管理</w:t>
            </w:r>
            <w:r w:rsidRPr="00D81982">
              <w:rPr>
                <w:rFonts w:ascii="ＭＳ Ｐ明朝" w:eastAsia="ＭＳ Ｐ明朝" w:hAnsi="ＭＳ Ｐ明朝" w:cs="Arial" w:hint="eastAsia"/>
                <w:sz w:val="22"/>
                <w:u w:val="single"/>
              </w:rPr>
              <w:t>認証書を保有するグループ</w:t>
            </w:r>
            <w:r w:rsidRPr="00D81982">
              <w:rPr>
                <w:rFonts w:ascii="ＭＳ Ｐ明朝" w:eastAsia="ＭＳ Ｐ明朝" w:hAnsi="ＭＳ Ｐ明朝" w:cs="Arial"/>
                <w:sz w:val="22"/>
                <w:u w:val="single"/>
              </w:rPr>
              <w:t>Bの主体が、SGEC-COC規格に基づく認証を受けていない場合は製品外使用のみが許される。但し、一般的に、素材生産は持続可能な森林管理に係る森林施業の範疇内の作業として認められることから、</w:t>
            </w:r>
            <w:r w:rsidR="00B535B8" w:rsidRPr="00D81982">
              <w:rPr>
                <w:rFonts w:ascii="ＭＳ Ｐ明朝" w:eastAsia="ＭＳ Ｐ明朝" w:hAnsi="ＭＳ Ｐ明朝" w:cs="Arial" w:hint="eastAsia"/>
                <w:sz w:val="22"/>
                <w:u w:val="single"/>
              </w:rPr>
              <w:t>森林管理（</w:t>
            </w:r>
            <w:r w:rsidR="00B535B8" w:rsidRPr="00D81982">
              <w:rPr>
                <w:rFonts w:ascii="ＭＳ Ｐ明朝" w:eastAsia="ＭＳ Ｐ明朝" w:hAnsi="ＭＳ Ｐ明朝" w:cs="Arial"/>
                <w:sz w:val="22"/>
                <w:u w:val="single"/>
              </w:rPr>
              <w:t>FM）</w:t>
            </w:r>
            <w:r w:rsidR="00B535B8" w:rsidRPr="00D81982">
              <w:rPr>
                <w:rFonts w:ascii="ＭＳ Ｐ明朝" w:eastAsia="ＭＳ Ｐ明朝" w:hAnsi="ＭＳ Ｐ明朝" w:cs="Arial" w:hint="eastAsia"/>
                <w:sz w:val="22"/>
                <w:u w:val="single"/>
              </w:rPr>
              <w:t>認証取得者によって認証森林の森林管理に係る森林</w:t>
            </w:r>
            <w:r w:rsidRPr="00D81982">
              <w:rPr>
                <w:rFonts w:ascii="ＭＳ Ｐ明朝" w:eastAsia="ＭＳ Ｐ明朝" w:hAnsi="ＭＳ Ｐ明朝" w:cs="Arial" w:hint="eastAsia"/>
                <w:sz w:val="22"/>
                <w:u w:val="single"/>
              </w:rPr>
              <w:t>施業の一環として産出された素材については、</w:t>
            </w:r>
            <w:r w:rsidRPr="00D81982">
              <w:rPr>
                <w:rFonts w:ascii="ＭＳ Ｐ明朝" w:eastAsia="ＭＳ Ｐ明朝" w:hAnsi="ＭＳ Ｐ明朝" w:cs="Arial"/>
                <w:sz w:val="22"/>
                <w:u w:val="single"/>
              </w:rPr>
              <w:t>SGEC-COC規格に基づく認証を受けていない場合にあっても、本規格に基づきSGEC商標を使用することができる。</w:t>
            </w:r>
          </w:p>
          <w:p w14:paraId="481624D7"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SGEC文書2の「第5章認証機関」において、以下の通り規定している。</w:t>
            </w:r>
          </w:p>
          <w:p w14:paraId="149020C7" w14:textId="4BBC26DB" w:rsidR="0028144C" w:rsidRPr="00E90E5B" w:rsidRDefault="0028144C" w:rsidP="001055D0">
            <w:pPr>
              <w:rPr>
                <w:rFonts w:ascii="ＭＳ Ｐ明朝" w:eastAsia="ＭＳ Ｐ明朝" w:hAnsi="ＭＳ Ｐ明朝" w:cs="Arial"/>
                <w:strike/>
                <w:sz w:val="20"/>
                <w:szCs w:val="20"/>
                <w:u w:val="single"/>
              </w:rPr>
            </w:pPr>
            <w:r w:rsidRPr="00D81982">
              <w:rPr>
                <w:rFonts w:ascii="ＭＳ Ｐ明朝" w:eastAsia="ＭＳ Ｐ明朝" w:hAnsi="ＭＳ Ｐ明朝" w:cs="Arial" w:hint="eastAsia"/>
                <w:sz w:val="20"/>
                <w:szCs w:val="20"/>
                <w:u w:val="single"/>
              </w:rPr>
              <w:t>森林管理（</w:t>
            </w:r>
            <w:r w:rsidRPr="00D81982">
              <w:rPr>
                <w:rFonts w:ascii="ＭＳ Ｐ明朝" w:eastAsia="ＭＳ Ｐ明朝" w:hAnsi="ＭＳ Ｐ明朝" w:cs="Arial"/>
                <w:sz w:val="20"/>
                <w:szCs w:val="20"/>
                <w:u w:val="single"/>
              </w:rPr>
              <w:t>FM）</w:t>
            </w:r>
            <w:r w:rsidRPr="00D81982">
              <w:rPr>
                <w:rFonts w:ascii="ＭＳ Ｐ明朝" w:eastAsia="ＭＳ Ｐ明朝" w:hAnsi="ＭＳ Ｐ明朝" w:cs="Arial" w:hint="eastAsia"/>
                <w:sz w:val="20"/>
                <w:szCs w:val="20"/>
                <w:u w:val="single"/>
              </w:rPr>
              <w:t>及び</w:t>
            </w:r>
            <w:r w:rsidRPr="00D81982">
              <w:rPr>
                <w:rFonts w:ascii="ＭＳ Ｐ明朝" w:eastAsia="ＭＳ Ｐ明朝" w:hAnsi="ＭＳ Ｐ明朝" w:cs="Arial"/>
                <w:sz w:val="20"/>
                <w:szCs w:val="20"/>
                <w:u w:val="single"/>
              </w:rPr>
              <w:t>C</w:t>
            </w:r>
            <w:r w:rsidR="00796A60" w:rsidRPr="00D81982">
              <w:rPr>
                <w:rFonts w:ascii="ＭＳ Ｐ明朝" w:eastAsia="ＭＳ Ｐ明朝" w:hAnsi="ＭＳ Ｐ明朝" w:cs="Arial"/>
                <w:sz w:val="20"/>
                <w:szCs w:val="20"/>
                <w:u w:val="single"/>
              </w:rPr>
              <w:t>O</w:t>
            </w:r>
            <w:r w:rsidRPr="00D81982">
              <w:rPr>
                <w:rFonts w:ascii="ＭＳ Ｐ明朝" w:eastAsia="ＭＳ Ｐ明朝" w:hAnsi="ＭＳ Ｐ明朝" w:cs="Arial"/>
                <w:sz w:val="20"/>
                <w:szCs w:val="20"/>
                <w:u w:val="single"/>
              </w:rPr>
              <w:t>C認証機関は、国際認定フォーラム（IAF）の国際相互承認協定（MLA）に署名した認定機関より、 「製品認証機関に関する国際規格（ISO/IEC 17065）」により適合している旨の認定がなされていること。</w:t>
            </w:r>
          </w:p>
          <w:p w14:paraId="78462F8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6.3.2.3　</w:t>
            </w:r>
            <w:r w:rsidRPr="00D81982">
              <w:rPr>
                <w:rFonts w:ascii="ＭＳ Ｐ明朝" w:eastAsia="ＭＳ Ｐ明朝" w:hAnsi="ＭＳ Ｐ明朝" w:cs="Arial" w:hint="eastAsia"/>
                <w:sz w:val="22"/>
                <w:u w:val="single"/>
              </w:rPr>
              <w:t>認証が一時停止、取り下げ、又は終了された場合は、</w:t>
            </w:r>
            <w:r w:rsidRPr="00D81982">
              <w:rPr>
                <w:rFonts w:ascii="ＭＳ Ｐ明朝" w:eastAsia="ＭＳ Ｐ明朝" w:hAnsi="ＭＳ Ｐ明朝" w:cs="Arial"/>
                <w:sz w:val="22"/>
                <w:u w:val="single"/>
              </w:rPr>
              <w:t>SGEC商標ライセンスは自動的に一時停止又は終了される。但し、一時停止は、同措置が解除されるまでの間。</w:t>
            </w:r>
          </w:p>
          <w:p w14:paraId="3799776D" w14:textId="35113D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　</w:t>
            </w:r>
            <w:r w:rsidRPr="00D81982">
              <w:rPr>
                <w:rFonts w:ascii="ＭＳ Ｐ明朝" w:eastAsia="ＭＳ Ｐ明朝" w:hAnsi="ＭＳ Ｐ明朝" w:cs="Arial"/>
                <w:sz w:val="22"/>
                <w:u w:val="single"/>
              </w:rPr>
              <w:t>グループC：</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SGEC-COC規格に基づく認証を受けた主体</w:t>
            </w:r>
          </w:p>
          <w:p w14:paraId="15876B5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6.3.3.1　</w:t>
            </w:r>
            <w:r w:rsidRPr="00D81982">
              <w:rPr>
                <w:rFonts w:ascii="ＭＳ Ｐ明朝" w:eastAsia="ＭＳ Ｐ明朝" w:hAnsi="ＭＳ Ｐ明朝" w:cs="Arial"/>
                <w:sz w:val="22"/>
                <w:u w:val="single"/>
              </w:rPr>
              <w:t>SGEC-COC</w:t>
            </w:r>
            <w:r w:rsidRPr="00D81982">
              <w:rPr>
                <w:rFonts w:ascii="ＭＳ Ｐ明朝" w:eastAsia="ＭＳ Ｐ明朝" w:hAnsi="ＭＳ Ｐ明朝" w:cs="Arial" w:hint="eastAsia"/>
                <w:sz w:val="22"/>
                <w:u w:val="single"/>
              </w:rPr>
              <w:t>認証の有資格主体が</w:t>
            </w:r>
            <w:r w:rsidRPr="00D81982">
              <w:rPr>
                <w:rFonts w:ascii="ＭＳ Ｐ明朝" w:eastAsia="ＭＳ Ｐ明朝" w:hAnsi="ＭＳ Ｐ明朝" w:cs="Arial"/>
                <w:sz w:val="22"/>
                <w:u w:val="single"/>
              </w:rPr>
              <w:t>SGEC商標ライセンスを取得するためには、有効なSGEC-COC認証書を保有していなければならない。</w:t>
            </w:r>
          </w:p>
          <w:p w14:paraId="072D9AD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Cの商標使用者は、SGEC商標を製品上及び製品外の目的で使用することが許される。</w:t>
            </w:r>
          </w:p>
          <w:p w14:paraId="2EDD9239" w14:textId="716DDBC1" w:rsidR="0028144C" w:rsidRPr="00D81982" w:rsidRDefault="0028144C" w:rsidP="001C179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6.3.3.3</w:t>
            </w:r>
            <w:r w:rsidRPr="00D81982">
              <w:rPr>
                <w:rFonts w:ascii="ＭＳ Ｐ明朝" w:eastAsia="ＭＳ Ｐ明朝" w:hAnsi="ＭＳ Ｐ明朝" w:cs="Arial" w:hint="eastAsia"/>
                <w:sz w:val="22"/>
                <w:u w:val="single"/>
              </w:rPr>
              <w:t xml:space="preserve">　認証が一時停止、取り下げ、又は終了された場合には、</w:t>
            </w:r>
            <w:r w:rsidRPr="00D81982">
              <w:rPr>
                <w:rFonts w:ascii="ＭＳ Ｐ明朝" w:eastAsia="ＭＳ Ｐ明朝" w:hAnsi="ＭＳ Ｐ明朝" w:cs="Arial"/>
                <w:sz w:val="22"/>
                <w:u w:val="single"/>
              </w:rPr>
              <w:t>SGEC商標ライセンスを自動的に、一時停止が解除されるまでの間は一時停止、又は終了される。</w:t>
            </w:r>
          </w:p>
          <w:p w14:paraId="053F5C91" w14:textId="0C2B79C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その他の使用者</w:t>
            </w:r>
          </w:p>
          <w:p w14:paraId="6ACEE19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6.3.4.1　</w:t>
            </w:r>
            <w:r w:rsidRPr="00D81982">
              <w:rPr>
                <w:rFonts w:ascii="ＭＳ Ｐ明朝" w:eastAsia="ＭＳ Ｐ明朝" w:hAnsi="ＭＳ Ｐ明朝" w:cs="Arial"/>
                <w:sz w:val="22"/>
                <w:u w:val="single"/>
              </w:rPr>
              <w:t>SGEC商標使用者グループA、B、Cに属さない組織やその他の主体。</w:t>
            </w:r>
          </w:p>
          <w:p w14:paraId="1DB06F0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14A093C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6.3.4.3</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Dの商標使用者は、製品外使用に限ってSGEC商標の使用が許される。</w:t>
            </w:r>
          </w:p>
          <w:p w14:paraId="6F50DA4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6.3.4.4</w:t>
            </w:r>
            <w:r w:rsidRPr="00D81982">
              <w:rPr>
                <w:rFonts w:ascii="ＭＳ Ｐ明朝" w:eastAsia="ＭＳ Ｐ明朝" w:hAnsi="ＭＳ Ｐ明朝" w:cs="Arial" w:hint="eastAsia"/>
                <w:sz w:val="22"/>
                <w:u w:val="single"/>
              </w:rPr>
              <w:t xml:space="preserve">　ロゴ使用者グループ</w:t>
            </w:r>
            <w:r w:rsidRPr="00D81982">
              <w:rPr>
                <w:rFonts w:ascii="ＭＳ Ｐ明朝" w:eastAsia="ＭＳ Ｐ明朝" w:hAnsi="ＭＳ Ｐ明朝" w:cs="Arial"/>
                <w:sz w:val="22"/>
                <w:u w:val="single"/>
              </w:rPr>
              <w:t>Dに属する小売業者でSGEC認証完成品を調達し、如何なる形であれその製品に処置を加えたり、包装を変更したり、非認証製品と混合することなくその完成品を消費者に直接販売する者は、SGEC認証製品のプロモーションを目的として例外的にSGEC商標を間接的に製品上</w:t>
            </w:r>
            <w:r w:rsidRPr="00E90E5B">
              <w:rPr>
                <w:rFonts w:ascii="ＭＳ Ｐ明朝" w:eastAsia="ＭＳ Ｐ明朝" w:hAnsi="ＭＳ Ｐ明朝" w:cs="Arial" w:hint="eastAsia"/>
                <w:strike/>
                <w:sz w:val="22"/>
                <w:u w:val="single"/>
              </w:rPr>
              <w:t>に</w:t>
            </w:r>
            <w:r w:rsidRPr="00D81982">
              <w:rPr>
                <w:rFonts w:ascii="ＭＳ Ｐ明朝" w:eastAsia="ＭＳ Ｐ明朝" w:hAnsi="ＭＳ Ｐ明朝" w:cs="Arial" w:hint="eastAsia"/>
                <w:sz w:val="22"/>
                <w:u w:val="single"/>
              </w:rPr>
              <w:t>使用することができる。（要求事項</w:t>
            </w:r>
            <w:r w:rsidRPr="00D81982">
              <w:rPr>
                <w:rFonts w:ascii="ＭＳ Ｐ明朝" w:eastAsia="ＭＳ Ｐ明朝" w:hAnsi="ＭＳ Ｐ明朝" w:cs="Arial"/>
                <w:sz w:val="22"/>
                <w:u w:val="single"/>
              </w:rPr>
              <w:t>5.2.1項bを参照）その場合、下記の要求事項を遵守する必要がある。</w:t>
            </w:r>
          </w:p>
          <w:p w14:paraId="0BD3CC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商標使用者グループ</w:t>
            </w:r>
            <w:r w:rsidRPr="00D81982">
              <w:rPr>
                <w:rFonts w:ascii="ＭＳ Ｐ明朝" w:eastAsia="ＭＳ Ｐ明朝" w:hAnsi="ＭＳ Ｐ明朝" w:cs="Arial"/>
                <w:sz w:val="22"/>
                <w:u w:val="single"/>
              </w:rPr>
              <w:t>Dに関するSGEC商標ライセンスを有する。</w:t>
            </w:r>
          </w:p>
          <w:p w14:paraId="576ABF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5330C9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SGEC商標は、SGEC認証品として提供される製品に隣接して置かれるカタログ、パンフレット、又は製品一覧を通して組織のライセンス番号なしで使用することができる。</w:t>
            </w:r>
          </w:p>
          <w:p w14:paraId="0276A7CB" w14:textId="65A87515"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　該当する製品には、SGEC認証供給者のライセンス番号を付したSGEC商標を物理的に製品上に</w:t>
            </w:r>
            <w:r w:rsidR="00CC0A88" w:rsidRPr="00D81982">
              <w:rPr>
                <w:rFonts w:ascii="ＭＳ Ｐ明朝" w:eastAsia="ＭＳ Ｐ明朝" w:hAnsi="ＭＳ Ｐ明朝" w:cs="Arial" w:hint="eastAsia"/>
                <w:sz w:val="22"/>
                <w:u w:val="single"/>
              </w:rPr>
              <w:t>付されて</w:t>
            </w:r>
            <w:r w:rsidR="00CC0A88" w:rsidRPr="00D81982">
              <w:rPr>
                <w:rFonts w:ascii="ＭＳ Ｐ明朝" w:eastAsia="ＭＳ Ｐ明朝" w:hAnsi="ＭＳ Ｐ明朝" w:cs="Arial" w:hint="eastAsia"/>
                <w:sz w:val="22"/>
                <w:u w:val="single"/>
              </w:rPr>
              <w:lastRenderedPageBreak/>
              <w:t>いなければ</w:t>
            </w:r>
            <w:r w:rsidRPr="00D81982">
              <w:rPr>
                <w:rFonts w:ascii="ＭＳ Ｐ明朝" w:eastAsia="ＭＳ Ｐ明朝" w:hAnsi="ＭＳ Ｐ明朝" w:cs="Arial" w:hint="eastAsia"/>
                <w:sz w:val="22"/>
                <w:u w:val="single"/>
              </w:rPr>
              <w:t>ならない。</w:t>
            </w:r>
          </w:p>
          <w:p w14:paraId="1D0FCD4C"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Pr="00D81982">
              <w:rPr>
                <w:rFonts w:ascii="ＭＳ Ｐ明朝" w:eastAsia="ＭＳ Ｐ明朝" w:hAnsi="ＭＳ Ｐ明朝" w:cs="Arial" w:hint="eastAsia"/>
                <w:sz w:val="22"/>
                <w:u w:val="single"/>
              </w:rPr>
              <w:t xml:space="preserve">　最初の使用に関しては</w:t>
            </w:r>
            <w:r w:rsidRPr="00D81982">
              <w:rPr>
                <w:rFonts w:ascii="ＭＳ Ｐ明朝" w:eastAsia="ＭＳ Ｐ明朝" w:hAnsi="ＭＳ Ｐ明朝" w:cs="Arial"/>
                <w:sz w:val="22"/>
                <w:u w:val="single"/>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0243991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　SGEC商標は、常に本規格及び他のSGEC関連文書に従って使用されなければならない。</w:t>
            </w:r>
          </w:p>
          <w:p w14:paraId="76547525"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 xml:space="preserve">注意書　</w:t>
            </w:r>
            <w:r w:rsidRPr="00D81982">
              <w:rPr>
                <w:rFonts w:ascii="ＭＳ Ｐ明朝" w:eastAsia="ＭＳ Ｐ明朝" w:hAnsi="ＭＳ Ｐ明朝" w:cs="Arial"/>
                <w:sz w:val="20"/>
                <w:szCs w:val="20"/>
                <w:u w:val="single"/>
              </w:rPr>
              <w:t>SGEC商標は、必ず少なくとも一度はカタログ、パンフレット、又は製品一覧などに表示されるので、要求事項6.2.5</w:t>
            </w:r>
            <w:r w:rsidRPr="00D81982">
              <w:rPr>
                <w:rFonts w:ascii="ＭＳ Ｐ明朝" w:eastAsia="ＭＳ Ｐ明朝" w:hAnsi="ＭＳ Ｐ明朝" w:cs="Arial" w:hint="eastAsia"/>
                <w:sz w:val="20"/>
                <w:szCs w:val="20"/>
                <w:u w:val="single"/>
              </w:rPr>
              <w:t>項はこの場合は適用されない。</w:t>
            </w:r>
          </w:p>
          <w:bookmarkEnd w:id="58"/>
          <w:p w14:paraId="4F6BC2B1" w14:textId="77777777" w:rsidR="00EB46C9" w:rsidRPr="00D81982" w:rsidRDefault="00EB46C9" w:rsidP="001055D0">
            <w:pPr>
              <w:rPr>
                <w:rFonts w:ascii="ＭＳ Ｐ明朝" w:eastAsia="ＭＳ Ｐ明朝" w:hAnsi="ＭＳ Ｐ明朝" w:cs="Arial"/>
                <w:sz w:val="22"/>
                <w:u w:val="single"/>
              </w:rPr>
            </w:pPr>
          </w:p>
          <w:p w14:paraId="6B6F3D3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表１　商標使用の概要</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3119"/>
              <w:gridCol w:w="2375"/>
            </w:tblGrid>
            <w:tr w:rsidR="00D81982" w:rsidRPr="00D81982" w14:paraId="48FC09B2" w14:textId="77777777" w:rsidTr="00430262">
              <w:tc>
                <w:tcPr>
                  <w:tcW w:w="3965" w:type="dxa"/>
                </w:tcPr>
                <w:p w14:paraId="258C6C81" w14:textId="637BD0DA" w:rsidR="0028144C" w:rsidRPr="00D81982" w:rsidRDefault="00943B6B"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sz w:val="22"/>
                      <w:u w:val="single"/>
                    </w:rPr>
                    <w:t>ロゴ使用者／使用法</w:t>
                  </w:r>
                </w:p>
              </w:tc>
              <w:tc>
                <w:tcPr>
                  <w:tcW w:w="3119" w:type="dxa"/>
                </w:tcPr>
                <w:p w14:paraId="172B5EB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製品上使用</w:t>
                  </w:r>
                </w:p>
              </w:tc>
              <w:tc>
                <w:tcPr>
                  <w:tcW w:w="2375" w:type="dxa"/>
                </w:tcPr>
                <w:p w14:paraId="75DD61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製品外使用</w:t>
                  </w:r>
                </w:p>
              </w:tc>
            </w:tr>
            <w:tr w:rsidR="00D81982" w:rsidRPr="00D81982" w14:paraId="2B9AEB64" w14:textId="77777777" w:rsidTr="00430262">
              <w:tc>
                <w:tcPr>
                  <w:tcW w:w="3965" w:type="dxa"/>
                </w:tcPr>
                <w:p w14:paraId="080CD0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グループA：各国認証管理団体</w:t>
                  </w:r>
                </w:p>
              </w:tc>
              <w:tc>
                <w:tcPr>
                  <w:tcW w:w="3119" w:type="dxa"/>
                </w:tcPr>
                <w:p w14:paraId="6EB11C7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1B9E8682"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C36ADD8" w14:textId="77777777" w:rsidTr="00430262">
              <w:tc>
                <w:tcPr>
                  <w:tcW w:w="3965" w:type="dxa"/>
                </w:tcPr>
                <w:p w14:paraId="71451DB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グループB</w:t>
                  </w:r>
                  <w:r w:rsidRPr="00D81982">
                    <w:rPr>
                      <w:rFonts w:ascii="ＭＳ Ｐ明朝" w:eastAsia="ＭＳ Ｐ明朝" w:hAnsi="ＭＳ Ｐ明朝" w:cs="Arial" w:hint="eastAsia"/>
                      <w:sz w:val="22"/>
                      <w:u w:val="single"/>
                    </w:rPr>
                    <w:t>：持続可能な森林管理認証主体</w:t>
                  </w:r>
                </w:p>
              </w:tc>
              <w:tc>
                <w:tcPr>
                  <w:tcW w:w="3119" w:type="dxa"/>
                </w:tcPr>
                <w:p w14:paraId="0391CCC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なし（但し、素材にのみ使用可）</w:t>
                  </w:r>
                </w:p>
              </w:tc>
              <w:tc>
                <w:tcPr>
                  <w:tcW w:w="2375" w:type="dxa"/>
                </w:tcPr>
                <w:p w14:paraId="0B6992F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9080ECC" w14:textId="77777777" w:rsidTr="00430262">
              <w:tc>
                <w:tcPr>
                  <w:tcW w:w="3965" w:type="dxa"/>
                </w:tcPr>
                <w:p w14:paraId="08B81B3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グループC</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COC認証主体</w:t>
                  </w:r>
                </w:p>
              </w:tc>
              <w:tc>
                <w:tcPr>
                  <w:tcW w:w="3119" w:type="dxa"/>
                </w:tcPr>
                <w:p w14:paraId="19F8446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c>
                <w:tcPr>
                  <w:tcW w:w="2375" w:type="dxa"/>
                </w:tcPr>
                <w:p w14:paraId="6463F05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5C0DC3C2" w14:textId="77777777" w:rsidTr="00430262">
              <w:tc>
                <w:tcPr>
                  <w:tcW w:w="3965" w:type="dxa"/>
                </w:tcPr>
                <w:p w14:paraId="752C961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グループD</w:t>
                  </w:r>
                  <w:r w:rsidRPr="00D81982">
                    <w:rPr>
                      <w:rFonts w:ascii="ＭＳ Ｐ明朝" w:eastAsia="ＭＳ Ｐ明朝" w:hAnsi="ＭＳ Ｐ明朝" w:cs="Arial" w:hint="eastAsia"/>
                      <w:sz w:val="22"/>
                      <w:u w:val="single"/>
                    </w:rPr>
                    <w:t>：その他の使用者</w:t>
                  </w:r>
                </w:p>
              </w:tc>
              <w:tc>
                <w:tcPr>
                  <w:tcW w:w="3119" w:type="dxa"/>
                </w:tcPr>
                <w:p w14:paraId="4A87562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4501405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bl>
          <w:p w14:paraId="171BE33D"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23E95502"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例えば森の看板など追加的に使用される製品外メッセージは、グループBの使用例として付属書Aに示される。</w:t>
            </w:r>
          </w:p>
          <w:p w14:paraId="496EE9E5" w14:textId="200838C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3　使用者グループDに属する小売業者については、要求事項6.3.4.4項も参照のこと。</w:t>
            </w:r>
          </w:p>
          <w:p w14:paraId="7676EE40" w14:textId="77777777" w:rsidR="001C1797" w:rsidRPr="00D81982" w:rsidRDefault="001C1797" w:rsidP="001055D0">
            <w:pPr>
              <w:ind w:leftChars="118" w:left="532" w:hangingChars="142" w:hanging="284"/>
              <w:rPr>
                <w:rFonts w:ascii="ＭＳ Ｐ明朝" w:eastAsia="ＭＳ Ｐ明朝" w:hAnsi="ＭＳ Ｐ明朝" w:cs="Arial"/>
                <w:sz w:val="20"/>
                <w:szCs w:val="20"/>
                <w:u w:val="single"/>
              </w:rPr>
            </w:pPr>
          </w:p>
          <w:p w14:paraId="71B89922" w14:textId="07E655DB"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7</w:t>
            </w:r>
            <w:r w:rsidR="001C1797"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59" w:name="_Hlk38006536"/>
            <w:r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商標に関する技術的な要求事項</w:t>
            </w:r>
            <w:bookmarkEnd w:id="59"/>
          </w:p>
          <w:p w14:paraId="51D7A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A12F35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SGEC商標の製品上使用に関する技術的な要求事項</w:t>
            </w:r>
          </w:p>
          <w:p w14:paraId="240F381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w:t>
            </w:r>
            <w:r w:rsidRPr="00D81982">
              <w:rPr>
                <w:rFonts w:ascii="ＭＳ Ｐ明朝" w:eastAsia="ＭＳ Ｐ明朝" w:hAnsi="ＭＳ Ｐ明朝" w:cs="Arial" w:hint="eastAsia"/>
                <w:sz w:val="22"/>
                <w:u w:val="single"/>
              </w:rPr>
              <w:t xml:space="preserve">　全般的な要求事項</w:t>
            </w:r>
          </w:p>
          <w:p w14:paraId="76E877A4" w14:textId="5EBB24CC"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7.1.1.1</w:t>
            </w:r>
            <w:r w:rsidRPr="00D81982">
              <w:rPr>
                <w:rFonts w:ascii="ＭＳ Ｐ明朝" w:eastAsia="ＭＳ Ｐ明朝" w:hAnsi="ＭＳ Ｐ明朝" w:cs="Arial" w:hint="eastAsia"/>
                <w:sz w:val="22"/>
                <w:u w:val="single"/>
              </w:rPr>
              <w:t xml:space="preserve">　</w:t>
            </w:r>
            <w:bookmarkStart w:id="60" w:name="_Hlk38006644"/>
            <w:r w:rsidRPr="00D81982">
              <w:rPr>
                <w:rFonts w:ascii="ＭＳ Ｐ明朝" w:eastAsia="ＭＳ Ｐ明朝" w:hAnsi="ＭＳ Ｐ明朝" w:cs="Arial"/>
                <w:sz w:val="22"/>
                <w:u w:val="single"/>
              </w:rPr>
              <w:t xml:space="preserve"> SGEC商標</w:t>
            </w:r>
            <w:r w:rsidR="00CC0A88" w:rsidRPr="00D81982">
              <w:rPr>
                <w:rFonts w:ascii="ＭＳ Ｐ明朝" w:eastAsia="ＭＳ Ｐ明朝" w:hAnsi="ＭＳ Ｐ明朝" w:cs="Arial" w:hint="eastAsia"/>
                <w:sz w:val="22"/>
                <w:u w:val="single"/>
              </w:rPr>
              <w:t>の言及</w:t>
            </w:r>
            <w:r w:rsidRPr="00D81982">
              <w:rPr>
                <w:rFonts w:ascii="ＭＳ Ｐ明朝" w:eastAsia="ＭＳ Ｐ明朝" w:hAnsi="ＭＳ Ｐ明朝" w:cs="Arial" w:hint="eastAsia"/>
                <w:sz w:val="22"/>
                <w:u w:val="single"/>
              </w:rPr>
              <w:t>する製品は、明確な確認が可能</w:t>
            </w:r>
            <w:bookmarkEnd w:id="60"/>
            <w:r w:rsidRPr="00D81982">
              <w:rPr>
                <w:rFonts w:ascii="ＭＳ Ｐ明朝" w:eastAsia="ＭＳ Ｐ明朝" w:hAnsi="ＭＳ Ｐ明朝" w:cs="Arial" w:hint="eastAsia"/>
                <w:sz w:val="22"/>
                <w:u w:val="single"/>
              </w:rPr>
              <w:t>でなければならない。製品の明確な確認が不可能な場合は、ラベルのメッセージ又は少なくとも製品名（</w:t>
            </w:r>
            <w:r w:rsidRPr="00D81982">
              <w:rPr>
                <w:rFonts w:ascii="ＭＳ Ｐ明朝" w:eastAsia="ＭＳ Ｐ明朝" w:hAnsi="ＭＳ Ｐ明朝" w:cs="Arial"/>
                <w:sz w:val="22"/>
                <w:u w:val="single"/>
              </w:rPr>
              <w:t>8.3.3項参照）によって商標と製品の繋がりを明確にしなければならない。</w:t>
            </w:r>
          </w:p>
          <w:p w14:paraId="4F42B6E1" w14:textId="53A41035"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SGEC認証鉛筆がSGEC認証を受けていない林産原材料によってパッケージされている場合は、パッケージに貼付されるSGECラベルのメッセージにおいて「この製品は」に代えて「この鉛筆は」などロゴが</w:t>
            </w:r>
            <w:r w:rsidR="00CC0A88" w:rsidRPr="00D81982">
              <w:rPr>
                <w:rFonts w:ascii="ＭＳ Ｐ明朝" w:eastAsia="ＭＳ Ｐ明朝" w:hAnsi="ＭＳ Ｐ明朝" w:cs="Arial" w:hint="eastAsia"/>
                <w:sz w:val="20"/>
                <w:szCs w:val="20"/>
                <w:u w:val="single"/>
              </w:rPr>
              <w:t>言及</w:t>
            </w:r>
            <w:r w:rsidRPr="00D81982">
              <w:rPr>
                <w:rFonts w:ascii="ＭＳ Ｐ明朝" w:eastAsia="ＭＳ Ｐ明朝" w:hAnsi="ＭＳ Ｐ明朝" w:cs="Arial" w:hint="eastAsia"/>
                <w:sz w:val="20"/>
                <w:szCs w:val="20"/>
                <w:u w:val="single"/>
              </w:rPr>
              <w:t>する製品がどれなのかを明確にする。</w:t>
            </w:r>
          </w:p>
          <w:p w14:paraId="4D6EA995" w14:textId="77777777" w:rsidR="0028144C" w:rsidRPr="00D81982" w:rsidRDefault="0028144C" w:rsidP="00796A6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7.1.1.2</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製品に含まれる認証原材料のパーセンテージが</w:t>
            </w:r>
            <w:r w:rsidRPr="00D81982">
              <w:rPr>
                <w:rFonts w:ascii="ＭＳ Ｐ明朝" w:eastAsia="ＭＳ Ｐ明朝" w:hAnsi="ＭＳ Ｐ明朝" w:cs="Arial"/>
                <w:sz w:val="22"/>
                <w:u w:val="single"/>
              </w:rPr>
              <w:t>SGEC商標の貼付に適格かどうかを判断するためには、該当の製品全体が考慮されなければならない。5.2.2項を参照。</w:t>
            </w:r>
          </w:p>
          <w:p w14:paraId="296C9CC9" w14:textId="77777777"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例：本に</w:t>
            </w:r>
            <w:r w:rsidRPr="00D81982">
              <w:rPr>
                <w:rFonts w:ascii="ＭＳ Ｐ明朝" w:eastAsia="ＭＳ Ｐ明朝" w:hAnsi="ＭＳ Ｐ明朝" w:cs="Arial"/>
                <w:sz w:val="20"/>
                <w:szCs w:val="20"/>
                <w:u w:val="single"/>
              </w:rPr>
              <w:t>SGEC商標を使用するには、当該本全体（表紙と全ページ）が少なくとも70%以上の認証原材料を含まなければならない。</w:t>
            </w:r>
          </w:p>
          <w:p w14:paraId="46C794D3"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7.1.1.3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製品の生産プロセスの一環として</w:t>
            </w:r>
            <w:r w:rsidRPr="00D81982">
              <w:rPr>
                <w:rFonts w:ascii="ＭＳ Ｐ明朝" w:eastAsia="ＭＳ Ｐ明朝" w:hAnsi="ＭＳ Ｐ明朝" w:cs="Arial"/>
                <w:sz w:val="22"/>
                <w:u w:val="single"/>
              </w:rPr>
              <w:t>SGEC認証原材料に言及する間接的な製品上使用（5.2.1　「ｃ）」で解説）については、SGEC/PEFCジャパンの許可が必要である。</w:t>
            </w:r>
          </w:p>
          <w:p w14:paraId="71A53944" w14:textId="580E913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w:t>
            </w:r>
            <w:r w:rsidRPr="00D81982">
              <w:rPr>
                <w:rFonts w:ascii="ＭＳ Ｐ明朝" w:eastAsia="ＭＳ Ｐ明朝" w:hAnsi="ＭＳ Ｐ明朝" w:cs="Arial" w:hint="eastAsia"/>
                <w:sz w:val="22"/>
                <w:u w:val="single"/>
              </w:rPr>
              <w:t xml:space="preserve">　</w:t>
            </w:r>
            <w:r w:rsidR="0090109F" w:rsidRPr="00D81982">
              <w:rPr>
                <w:rFonts w:ascii="ＭＳ Ｐ明朝" w:eastAsia="ＭＳ Ｐ明朝" w:hAnsi="ＭＳ Ｐ明朝" w:cs="Arial" w:hint="eastAsia"/>
                <w:sz w:val="22"/>
                <w:u w:val="single"/>
              </w:rPr>
              <w:t>製品上の</w:t>
            </w:r>
            <w:r w:rsidRPr="00D81982">
              <w:rPr>
                <w:rFonts w:ascii="ＭＳ Ｐ明朝" w:eastAsia="ＭＳ Ｐ明朝" w:hAnsi="ＭＳ Ｐ明朝" w:cs="Arial"/>
                <w:sz w:val="22"/>
                <w:u w:val="single"/>
              </w:rPr>
              <w:t>SGEC認証ラベル</w:t>
            </w:r>
          </w:p>
          <w:p w14:paraId="6A92E501" w14:textId="62191F1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w:t>
            </w:r>
          </w:p>
          <w:p w14:paraId="20684895" w14:textId="3066DE9E"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SGEC認証ラベルは、製品上に使用される一般的なラベルである。</w:t>
            </w:r>
          </w:p>
          <w:p w14:paraId="441E6114" w14:textId="7F858D86" w:rsidR="001C1797" w:rsidRPr="00D81982" w:rsidRDefault="001C1797" w:rsidP="001055D0">
            <w:pPr>
              <w:rPr>
                <w:rFonts w:ascii="ＭＳ Ｐ明朝" w:eastAsia="ＭＳ Ｐ明朝" w:hAnsi="ＭＳ Ｐ明朝" w:cs="Arial"/>
                <w:sz w:val="22"/>
                <w:u w:val="single"/>
              </w:rPr>
            </w:pPr>
            <w:r w:rsidRPr="00296681">
              <w:rPr>
                <w:noProof/>
              </w:rPr>
              <w:drawing>
                <wp:anchor distT="0" distB="0" distL="114300" distR="114300" simplePos="0" relativeHeight="251901952" behindDoc="0" locked="0" layoutInCell="1" allowOverlap="1" wp14:anchorId="700B8101" wp14:editId="5C7852D2">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2B75" w14:textId="6F1D3356" w:rsidR="001C1797" w:rsidRPr="00D81982" w:rsidRDefault="001C1797" w:rsidP="001055D0">
            <w:pPr>
              <w:rPr>
                <w:rFonts w:ascii="ＭＳ Ｐ明朝" w:eastAsia="ＭＳ Ｐ明朝" w:hAnsi="ＭＳ Ｐ明朝" w:cs="Arial"/>
                <w:sz w:val="22"/>
                <w:u w:val="single"/>
              </w:rPr>
            </w:pPr>
          </w:p>
          <w:p w14:paraId="36F945B3" w14:textId="51BA9F7E" w:rsidR="001C1797" w:rsidRPr="00D81982" w:rsidRDefault="001C1797" w:rsidP="001055D0">
            <w:pPr>
              <w:rPr>
                <w:rFonts w:ascii="ＭＳ Ｐ明朝" w:eastAsia="ＭＳ Ｐ明朝" w:hAnsi="ＭＳ Ｐ明朝" w:cs="Arial"/>
                <w:sz w:val="22"/>
                <w:u w:val="single"/>
              </w:rPr>
            </w:pPr>
          </w:p>
          <w:p w14:paraId="08F2DD62" w14:textId="55EADFF3" w:rsidR="001C1797" w:rsidRPr="00D81982" w:rsidRDefault="001C1797" w:rsidP="001055D0">
            <w:pPr>
              <w:rPr>
                <w:rFonts w:ascii="ＭＳ Ｐ明朝" w:eastAsia="ＭＳ Ｐ明朝" w:hAnsi="ＭＳ Ｐ明朝" w:cs="Arial"/>
                <w:sz w:val="22"/>
                <w:u w:val="single"/>
              </w:rPr>
            </w:pPr>
          </w:p>
          <w:p w14:paraId="3DB813FA" w14:textId="4E11C7A3" w:rsidR="001C1797" w:rsidRPr="00D81982" w:rsidRDefault="001C1797" w:rsidP="001055D0">
            <w:pPr>
              <w:rPr>
                <w:rFonts w:ascii="ＭＳ Ｐ明朝" w:eastAsia="ＭＳ Ｐ明朝" w:hAnsi="ＭＳ Ｐ明朝" w:cs="Arial"/>
                <w:sz w:val="22"/>
                <w:u w:val="single"/>
              </w:rPr>
            </w:pPr>
          </w:p>
          <w:p w14:paraId="7E53AF1F" w14:textId="6E974939" w:rsidR="001C1797" w:rsidRPr="00D81982" w:rsidRDefault="001C1797" w:rsidP="001055D0">
            <w:pPr>
              <w:rPr>
                <w:rFonts w:ascii="ＭＳ Ｐ明朝" w:eastAsia="ＭＳ Ｐ明朝" w:hAnsi="ＭＳ Ｐ明朝" w:cs="Arial"/>
                <w:sz w:val="22"/>
                <w:u w:val="single"/>
              </w:rPr>
            </w:pPr>
          </w:p>
          <w:p w14:paraId="17716477" w14:textId="7427F415" w:rsidR="001C1797" w:rsidRPr="00D81982" w:rsidRDefault="001C1797" w:rsidP="001055D0">
            <w:pPr>
              <w:rPr>
                <w:rFonts w:ascii="ＭＳ Ｐ明朝" w:eastAsia="ＭＳ Ｐ明朝" w:hAnsi="ＭＳ Ｐ明朝" w:cs="Arial"/>
                <w:sz w:val="22"/>
                <w:u w:val="single"/>
              </w:rPr>
            </w:pPr>
          </w:p>
          <w:p w14:paraId="692E6DF8" w14:textId="77777777" w:rsidR="0090109F" w:rsidRPr="00D81982" w:rsidRDefault="0090109F" w:rsidP="0090109F">
            <w:pPr>
              <w:ind w:leftChars="118" w:left="560" w:hangingChars="142" w:hanging="312"/>
              <w:jc w:val="left"/>
              <w:rPr>
                <w:rFonts w:ascii="ＭＳ Ｐ明朝" w:eastAsia="ＭＳ Ｐ明朝" w:hAnsi="ＭＳ Ｐ明朝" w:cs="Arial"/>
                <w:sz w:val="22"/>
                <w:u w:val="single"/>
              </w:rPr>
            </w:pPr>
          </w:p>
          <w:p w14:paraId="5393A097" w14:textId="0BAD92B9"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7.1.2.1.1.1  </w:t>
            </w:r>
            <w:r w:rsidRPr="00D81982">
              <w:rPr>
                <w:rFonts w:ascii="ＭＳ Ｐ明朝" w:eastAsia="ＭＳ Ｐ明朝" w:hAnsi="ＭＳ Ｐ明朝" w:cs="Arial"/>
                <w:sz w:val="22"/>
                <w:u w:val="single"/>
              </w:rPr>
              <w:t>SGEC</w:t>
            </w:r>
            <w:r w:rsidR="0090109F" w:rsidRPr="00D81982">
              <w:rPr>
                <w:rFonts w:ascii="ＭＳ Ｐ明朝" w:eastAsia="ＭＳ Ｐ明朝" w:hAnsi="ＭＳ Ｐ明朝" w:cs="Arial" w:hint="eastAsia"/>
                <w:sz w:val="22"/>
                <w:u w:val="single"/>
              </w:rPr>
              <w:t>認証ラベル</w:t>
            </w:r>
            <w:r w:rsidRPr="00D81982">
              <w:rPr>
                <w:rFonts w:ascii="ＭＳ Ｐ明朝" w:eastAsia="ＭＳ Ｐ明朝" w:hAnsi="ＭＳ Ｐ明朝" w:cs="Arial" w:hint="eastAsia"/>
                <w:sz w:val="22"/>
                <w:u w:val="single"/>
              </w:rPr>
              <w:t>は、以下の様式に沿った派生デザインとして使用することが出来る。</w:t>
            </w:r>
          </w:p>
          <w:p w14:paraId="618490E1"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但し、下記以外のデザインによって使用しようとする場合は、事前に</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ジャパンに許可を求め承認を得なければならない。なお、文字のフォントは、新ゴＭとする。（パソコン等で少部数印刷するときは、</w:t>
            </w:r>
            <w:r w:rsidRPr="00D81982">
              <w:rPr>
                <w:rFonts w:ascii="ＭＳ Ｐ明朝" w:eastAsia="ＭＳ Ｐ明朝" w:hAnsi="ＭＳ Ｐ明朝" w:cs="Arial"/>
                <w:sz w:val="22"/>
                <w:u w:val="single"/>
              </w:rPr>
              <w:t>HG－丸ゴシックＭ－PROでもよい。）</w:t>
            </w:r>
          </w:p>
          <w:p w14:paraId="35B6E1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3ED3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23646EF6" wp14:editId="5F01A6D6">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CC6322">
              <w:rPr>
                <w:rFonts w:ascii="ＭＳ Ｐ明朝" w:eastAsia="ＭＳ Ｐ明朝" w:hAnsi="ＭＳ Ｐ明朝" w:cs="Arial"/>
                <w:noProof/>
                <w:sz w:val="22"/>
                <w:u w:val="single"/>
              </w:rPr>
              <w:drawing>
                <wp:inline distT="0" distB="0" distL="0" distR="0" wp14:anchorId="5D6A526B" wp14:editId="52E8BFF7">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12C602AF" w14:textId="61228337" w:rsidR="0028144C" w:rsidRPr="00D81982" w:rsidRDefault="0028144C" w:rsidP="000E2E14">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SGECロゴマークの下部に、「このロゴは、一般社団法人緑の循環認証会議（SGEC）</w:t>
            </w:r>
            <w:r w:rsidRPr="00D81982">
              <w:rPr>
                <w:rFonts w:ascii="ＭＳ Ｐ明朝" w:eastAsia="ＭＳ Ｐ明朝" w:hAnsi="ＭＳ Ｐ明朝" w:cs="Arial" w:hint="eastAsia"/>
                <w:sz w:val="22"/>
                <w:u w:val="single"/>
              </w:rPr>
              <w:t>の商標です。」を表記することが出来る。</w:t>
            </w:r>
          </w:p>
          <w:p w14:paraId="5161A70D" w14:textId="523C0B93"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SGEC認証」ラベルは、製品に含まれる森林及び森林外樹木産原材料の少なくとも70%以上が</w:t>
            </w:r>
            <w:r w:rsidR="009C608E"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認証原材料であり、リサイクル原材料の含有率が</w:t>
            </w:r>
            <w:r w:rsidRPr="00D81982">
              <w:rPr>
                <w:rFonts w:ascii="ＭＳ Ｐ明朝" w:eastAsia="ＭＳ Ｐ明朝" w:hAnsi="ＭＳ Ｐ明朝" w:cs="Arial"/>
                <w:sz w:val="22"/>
                <w:u w:val="single"/>
              </w:rPr>
              <w:t>100%未満である場合に使用できるが可能。</w:t>
            </w:r>
          </w:p>
          <w:p w14:paraId="37884F15" w14:textId="0410B185"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リサイクル原材料は、森林及び森林外産品の原材料カテゴリーに含まれる。</w:t>
            </w:r>
            <w:r w:rsidRPr="00D81982">
              <w:rPr>
                <w:rFonts w:ascii="ＭＳ Ｐ明朝" w:eastAsia="ＭＳ Ｐ明朝" w:hAnsi="ＭＳ Ｐ明朝" w:cs="Arial"/>
                <w:sz w:val="20"/>
                <w:szCs w:val="20"/>
                <w:u w:val="single"/>
              </w:rPr>
              <w:t>3.7項の定義を参照。</w:t>
            </w:r>
          </w:p>
          <w:p w14:paraId="034EA6DC" w14:textId="6E75A3DD"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0090109F" w:rsidRPr="00D81982">
              <w:rPr>
                <w:rFonts w:ascii="ＭＳ Ｐ明朝" w:eastAsia="ＭＳ Ｐ明朝" w:hAnsi="ＭＳ Ｐ明朝" w:cs="Arial" w:hint="eastAsia"/>
                <w:sz w:val="22"/>
                <w:u w:val="single"/>
              </w:rPr>
              <w:t>が言及している</w:t>
            </w:r>
            <w:r w:rsidRPr="00D81982">
              <w:rPr>
                <w:rFonts w:ascii="ＭＳ Ｐ明朝" w:eastAsia="ＭＳ Ｐ明朝" w:hAnsi="ＭＳ Ｐ明朝" w:cs="Arial" w:hint="eastAsia"/>
                <w:sz w:val="22"/>
                <w:u w:val="single"/>
              </w:rPr>
              <w:t>製品に含まれる認証原材料の名前に差し替えてもよい。</w:t>
            </w:r>
            <w:r w:rsidRPr="00D81982">
              <w:rPr>
                <w:rFonts w:ascii="ＭＳ Ｐ明朝" w:eastAsia="ＭＳ Ｐ明朝" w:hAnsi="ＭＳ Ｐ明朝" w:cs="Arial"/>
                <w:sz w:val="22"/>
                <w:u w:val="single"/>
              </w:rPr>
              <w:t>7.1.1.1項及び8.3項を参照。</w:t>
            </w:r>
            <w:r w:rsidR="0090109F" w:rsidRPr="00D81982">
              <w:rPr>
                <w:rFonts w:ascii="ＭＳ Ｐ明朝" w:eastAsia="ＭＳ Ｐ明朝" w:hAnsi="ＭＳ Ｐ明朝" w:cs="Arial" w:hint="eastAsia"/>
                <w:sz w:val="22"/>
                <w:u w:val="single"/>
              </w:rPr>
              <w:t>なｋ</w:t>
            </w:r>
          </w:p>
          <w:p w14:paraId="7B63EB4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7.1.2.1.4</w:t>
            </w:r>
            <w:r w:rsidRPr="00D81982">
              <w:rPr>
                <w:rFonts w:ascii="ＭＳ Ｐ明朝" w:eastAsia="ＭＳ Ｐ明朝" w:hAnsi="ＭＳ Ｐ明朝" w:cs="Arial" w:hint="eastAsia"/>
                <w:sz w:val="22"/>
                <w:u w:val="single"/>
              </w:rPr>
              <w:t xml:space="preserve">　該当製品がリサイクル由来の</w:t>
            </w:r>
            <w:r w:rsidRPr="00D81982">
              <w:rPr>
                <w:rFonts w:ascii="ＭＳ Ｐ明朝" w:eastAsia="ＭＳ Ｐ明朝" w:hAnsi="ＭＳ Ｐ明朝" w:cs="Arial"/>
                <w:sz w:val="22"/>
                <w:u w:val="single"/>
              </w:rPr>
              <w:t>SGEC認証原材料を含まない場合は、ラベルメッセージから「リサイクル材」を除外することができる。</w:t>
            </w:r>
          </w:p>
          <w:p w14:paraId="4347280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BD7FF98"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619528D" wp14:editId="5480D3AC">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48753CA4" w14:textId="4185025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7.1.2.1.5</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製品が</w:t>
            </w:r>
            <w:r w:rsidRPr="00D81982">
              <w:rPr>
                <w:rFonts w:ascii="ＭＳ Ｐ明朝" w:eastAsia="ＭＳ Ｐ明朝" w:hAnsi="ＭＳ Ｐ明朝" w:cs="Arial"/>
                <w:sz w:val="22"/>
                <w:u w:val="single"/>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6B78CD0" w14:textId="77777777" w:rsidR="00CC1DF8" w:rsidRPr="00D81982" w:rsidRDefault="00CC1DF8" w:rsidP="001055D0">
            <w:pPr>
              <w:pStyle w:val="a5"/>
              <w:tabs>
                <w:tab w:val="clear" w:pos="4252"/>
                <w:tab w:val="clear" w:pos="8504"/>
              </w:tabs>
              <w:snapToGrid/>
              <w:rPr>
                <w:rFonts w:ascii="ＭＳ Ｐ明朝" w:eastAsia="ＭＳ Ｐ明朝" w:hAnsi="ＭＳ Ｐ明朝" w:cs="Arial"/>
                <w:sz w:val="22"/>
                <w:u w:val="single"/>
              </w:rPr>
            </w:pPr>
          </w:p>
          <w:p w14:paraId="54A431EC" w14:textId="215C60B5" w:rsidR="0028144C" w:rsidRPr="00D81982" w:rsidRDefault="00CC1DF8"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6FF6BF24" wp14:editId="3A50D814">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49834" cy="1940532"/>
                          </a:xfrm>
                          <a:prstGeom prst="rect">
                            <a:avLst/>
                          </a:prstGeom>
                        </pic:spPr>
                      </pic:pic>
                    </a:graphicData>
                  </a:graphic>
                </wp:inline>
              </w:drawing>
            </w:r>
          </w:p>
          <w:p w14:paraId="637D43D1" w14:textId="321C3738"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7.1.2.1.6　</w:t>
            </w:r>
            <w:r w:rsidRPr="00D81982">
              <w:rPr>
                <w:rFonts w:ascii="ＭＳ Ｐ明朝" w:eastAsia="ＭＳ Ｐ明朝" w:hAnsi="ＭＳ Ｐ明朝" w:cs="Arial"/>
                <w:sz w:val="22"/>
                <w:u w:val="single"/>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579F9E6A"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SGECリサイクルラベル</w:t>
            </w:r>
          </w:p>
          <w:p w14:paraId="3D578E6B" w14:textId="0AA09DD8" w:rsidR="0028144C" w:rsidRPr="00D81982" w:rsidRDefault="0028144C" w:rsidP="001C28B7">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7.1.2.2.1　</w:t>
            </w:r>
            <w:r w:rsidRPr="00D81982">
              <w:rPr>
                <w:rFonts w:ascii="ＭＳ Ｐ明朝" w:eastAsia="ＭＳ Ｐ明朝" w:hAnsi="ＭＳ Ｐ明朝" w:cs="Arial" w:hint="eastAsia"/>
                <w:sz w:val="22"/>
                <w:u w:val="single"/>
              </w:rPr>
              <w:t>製品がリサイクル原材料（</w:t>
            </w:r>
            <w:r w:rsidRPr="00D81982">
              <w:rPr>
                <w:rFonts w:ascii="ＭＳ Ｐ明朝" w:eastAsia="ＭＳ Ｐ明朝" w:hAnsi="ＭＳ Ｐ明朝" w:cs="Arial"/>
                <w:sz w:val="22"/>
                <w:u w:val="single"/>
              </w:rPr>
              <w:t>3.15項リサイクル原材料の定義を参照）のみを使用している場合は、ラベル名は「SGECリサイクル」であり、ラベルメッセージは「『この製品』はリサイクル原材料が使用されています。」で</w:t>
            </w:r>
            <w:r w:rsidR="0090109F" w:rsidRPr="00D81982">
              <w:rPr>
                <w:rFonts w:ascii="ＭＳ Ｐ明朝" w:eastAsia="ＭＳ Ｐ明朝" w:hAnsi="ＭＳ Ｐ明朝" w:cs="Arial" w:hint="eastAsia"/>
                <w:sz w:val="22"/>
                <w:u w:val="single"/>
              </w:rPr>
              <w:t>なければならない</w:t>
            </w:r>
            <w:r w:rsidRPr="00D81982">
              <w:rPr>
                <w:rFonts w:ascii="ＭＳ Ｐ明朝" w:eastAsia="ＭＳ Ｐ明朝" w:hAnsi="ＭＳ Ｐ明朝" w:cs="Arial" w:hint="eastAsia"/>
                <w:sz w:val="22"/>
                <w:u w:val="single"/>
              </w:rPr>
              <w:t>。「この製品」の用語は、ラベルジェネレータ（作成）ツールを使用して、該当する製品名又はラベルに関連する製品に含まれる認証原材料名に差し替えてもよい。</w:t>
            </w:r>
          </w:p>
          <w:p w14:paraId="62FF843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45F6AC74" wp14:editId="2342ADB7">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F815BD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0AE64F0" w14:textId="77777777" w:rsidR="0028144C" w:rsidRPr="00D81982" w:rsidRDefault="0028144C" w:rsidP="004269A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w:t>
            </w:r>
            <w:r w:rsidRPr="00D81982">
              <w:rPr>
                <w:rFonts w:ascii="ＭＳ Ｐ明朝" w:eastAsia="ＭＳ Ｐ明朝" w:hAnsi="ＭＳ Ｐ明朝" w:cs="Arial"/>
                <w:sz w:val="22"/>
                <w:u w:val="single"/>
              </w:rPr>
              <w:t>2　SGEC認証ラベルのオプション使用の概要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969"/>
            </w:tblGrid>
            <w:tr w:rsidR="00D81982" w:rsidRPr="00D81982" w14:paraId="352F9A02" w14:textId="77777777" w:rsidTr="00CE7DA0">
              <w:trPr>
                <w:trHeight w:val="1966"/>
              </w:trPr>
              <w:tc>
                <w:tcPr>
                  <w:tcW w:w="1696" w:type="dxa"/>
                  <w:shd w:val="clear" w:color="auto" w:fill="auto"/>
                </w:tcPr>
                <w:p w14:paraId="5D6306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3AFB83F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500F1B93" wp14:editId="6EA1A4ED">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969" w:type="dxa"/>
                  <w:shd w:val="clear" w:color="auto" w:fill="auto"/>
                </w:tcPr>
                <w:p w14:paraId="5E0306FA"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A40FFB9" wp14:editId="3A9F3E24">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D81982" w:rsidRPr="00D81982" w14:paraId="1D098719" w14:textId="77777777" w:rsidTr="00CE7DA0">
              <w:tc>
                <w:tcPr>
                  <w:tcW w:w="1696" w:type="dxa"/>
                  <w:shd w:val="clear" w:color="auto" w:fill="auto"/>
                </w:tcPr>
                <w:p w14:paraId="7E341BD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3969" w:type="dxa"/>
                  <w:shd w:val="clear" w:color="auto" w:fill="auto"/>
                </w:tcPr>
                <w:p w14:paraId="301DBEA9" w14:textId="77777777" w:rsidR="0028144C" w:rsidRPr="00D81982" w:rsidRDefault="0028144C" w:rsidP="001055D0">
                  <w:pPr>
                    <w:pStyle w:val="a5"/>
                    <w:tabs>
                      <w:tab w:val="clear" w:pos="4252"/>
                      <w:tab w:val="clear" w:pos="8504"/>
                    </w:tabs>
                    <w:snapToGrid/>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w:t>
                  </w:r>
                </w:p>
              </w:tc>
              <w:tc>
                <w:tcPr>
                  <w:tcW w:w="3969" w:type="dxa"/>
                  <w:shd w:val="clear" w:color="auto" w:fill="auto"/>
                </w:tcPr>
                <w:p w14:paraId="00281711" w14:textId="77777777" w:rsidR="0028144C" w:rsidRPr="00D81982" w:rsidRDefault="0028144C" w:rsidP="001055D0">
                  <w:pPr>
                    <w:pStyle w:val="a5"/>
                    <w:tabs>
                      <w:tab w:val="clear" w:pos="4252"/>
                      <w:tab w:val="clear" w:pos="8504"/>
                    </w:tabs>
                    <w:snapToGrid/>
                    <w:ind w:leftChars="218" w:left="550" w:hangingChars="42" w:hanging="9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w:t>
                  </w:r>
                </w:p>
              </w:tc>
            </w:tr>
            <w:tr w:rsidR="00D81982" w:rsidRPr="00D81982" w14:paraId="759899CF" w14:textId="77777777" w:rsidTr="00CE7DA0">
              <w:tc>
                <w:tcPr>
                  <w:tcW w:w="1696" w:type="dxa"/>
                  <w:shd w:val="clear" w:color="auto" w:fill="auto"/>
                </w:tcPr>
                <w:p w14:paraId="11908C1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使用の要求事項</w:t>
                  </w:r>
                </w:p>
              </w:tc>
              <w:tc>
                <w:tcPr>
                  <w:tcW w:w="3969" w:type="dxa"/>
                  <w:shd w:val="clear" w:color="auto" w:fill="auto"/>
                </w:tcPr>
                <w:p w14:paraId="715B5DEA" w14:textId="0296B735"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最低限</w:t>
                  </w:r>
                  <w:r w:rsidRPr="00D81982">
                    <w:rPr>
                      <w:rFonts w:ascii="ＭＳ Ｐ明朝" w:eastAsia="ＭＳ Ｐ明朝" w:hAnsi="ＭＳ Ｐ明朝" w:cs="Arial"/>
                      <w:sz w:val="22"/>
                      <w:u w:val="single"/>
                    </w:rPr>
                    <w:t>70%が</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認証原材料であり、かつ、リサイクル材含有率が</w:t>
                  </w:r>
                  <w:r w:rsidRPr="00D81982">
                    <w:rPr>
                      <w:rFonts w:ascii="ＭＳ Ｐ明朝" w:eastAsia="ＭＳ Ｐ明朝" w:hAnsi="ＭＳ Ｐ明朝" w:cs="Arial"/>
                      <w:sz w:val="22"/>
                      <w:u w:val="single"/>
                    </w:rPr>
                    <w:t>100%未満</w:t>
                  </w:r>
                </w:p>
              </w:tc>
              <w:tc>
                <w:tcPr>
                  <w:tcW w:w="3969" w:type="dxa"/>
                  <w:shd w:val="clear" w:color="auto" w:fill="auto"/>
                </w:tcPr>
                <w:p w14:paraId="592EDB1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100%がリサイクル材</w:t>
                  </w:r>
                </w:p>
              </w:tc>
            </w:tr>
            <w:tr w:rsidR="00D81982" w:rsidRPr="00D81982" w14:paraId="12A231C6" w14:textId="77777777" w:rsidTr="00CE7DA0">
              <w:tc>
                <w:tcPr>
                  <w:tcW w:w="1696" w:type="dxa"/>
                  <w:shd w:val="clear" w:color="auto" w:fill="auto"/>
                </w:tcPr>
                <w:p w14:paraId="7A5195D4"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一般的なラベルメッセージ</w:t>
                  </w:r>
                </w:p>
                <w:p w14:paraId="26EDDB2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0DFC573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-「この製品は持続可能に管理された森林からの原材料、リサイクル材及び管理材が使用されています。」</w:t>
                  </w:r>
                </w:p>
                <w:p w14:paraId="24AB4EE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AFE869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そのラベルが言及する相手の製品が不明瞭な場合「この製品」の部分は製品名に代替しなければならない。</w:t>
                  </w:r>
                </w:p>
                <w:p w14:paraId="717D98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D601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製品がリサイクル材を含まない場合、ラベルメッセージは「リサイクル材」の用語なしで使用可能。</w:t>
                  </w:r>
                </w:p>
                <w:p w14:paraId="1F9B2FD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F86FF7C" w14:textId="77777777" w:rsidR="0028144C" w:rsidRPr="00D81982" w:rsidRDefault="0028144C" w:rsidP="00110CA6">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製品がSGEC認証森林からの原材料のみを含む場合は、ラベルメッセージを「リサイクル材及び管理材」の部分を省略して使用してもよい。</w:t>
                  </w:r>
                </w:p>
              </w:tc>
              <w:tc>
                <w:tcPr>
                  <w:tcW w:w="3969" w:type="dxa"/>
                  <w:shd w:val="clear" w:color="auto" w:fill="auto"/>
                </w:tcPr>
                <w:p w14:paraId="1903EA4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「この製品はリサイクル材が使用されています。」</w:t>
                  </w:r>
                </w:p>
                <w:p w14:paraId="463E678D"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3175EF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そのラベルが言及する対象の製品が不明瞭な場合は、「この製品」の部分は製品名に代替しなければならない。</w:t>
                  </w:r>
                </w:p>
              </w:tc>
            </w:tr>
          </w:tbl>
          <w:p w14:paraId="333CF6A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4CF25C8" w14:textId="50F91571"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7.1.3.1　</w:t>
            </w:r>
            <w:r w:rsidRPr="00D81982">
              <w:rPr>
                <w:rFonts w:ascii="ＭＳ Ｐ明朝" w:eastAsia="ＭＳ Ｐ明朝" w:hAnsi="ＭＳ Ｐ明朝" w:cs="Arial" w:hint="eastAsia"/>
                <w:sz w:val="22"/>
                <w:u w:val="single"/>
              </w:rPr>
              <w:t>製品が少なくとも</w:t>
            </w:r>
            <w:r w:rsidRPr="00D81982">
              <w:rPr>
                <w:rFonts w:ascii="ＭＳ Ｐ明朝" w:eastAsia="ＭＳ Ｐ明朝" w:hAnsi="ＭＳ Ｐ明朝" w:cs="Arial"/>
                <w:sz w:val="22"/>
                <w:u w:val="single"/>
              </w:rPr>
              <w:t>70%以上の</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認証原材料を含んでいる限りは、</w:t>
            </w:r>
            <w:r w:rsidRPr="00D81982">
              <w:rPr>
                <w:rFonts w:ascii="ＭＳ Ｐ明朝" w:eastAsia="ＭＳ Ｐ明朝" w:hAnsi="ＭＳ Ｐ明朝" w:cs="Arial"/>
                <w:sz w:val="22"/>
                <w:u w:val="single"/>
              </w:rPr>
              <w:t>SGECのイニシャルを直接製品上使用することができる。</w:t>
            </w:r>
          </w:p>
          <w:p w14:paraId="59E93D93" w14:textId="569BDBD6"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1：この製品は75%</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認証の木材を使用して製造されました。（</w:t>
            </w:r>
            <w:r w:rsidRPr="00D81982">
              <w:rPr>
                <w:rFonts w:ascii="ＭＳ Ｐ明朝" w:eastAsia="ＭＳ Ｐ明朝" w:hAnsi="ＭＳ Ｐ明朝" w:cs="Arial"/>
                <w:sz w:val="20"/>
                <w:szCs w:val="20"/>
                <w:u w:val="single"/>
              </w:rPr>
              <w:t>SGEC/XX-XX-XXX）</w:t>
            </w:r>
          </w:p>
          <w:p w14:paraId="63EC1B06" w14:textId="34BF7515"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2：この情報誌は</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認証紙（</w:t>
            </w:r>
            <w:r w:rsidRPr="00D81982">
              <w:rPr>
                <w:rFonts w:ascii="ＭＳ Ｐ明朝" w:eastAsia="ＭＳ Ｐ明朝" w:hAnsi="ＭＳ Ｐ明朝" w:cs="Arial"/>
                <w:sz w:val="20"/>
                <w:szCs w:val="20"/>
                <w:u w:val="single"/>
              </w:rPr>
              <w:t>SGEC/XX-XX-XXX）に印刷されました。</w:t>
            </w:r>
          </w:p>
          <w:p w14:paraId="73D5A13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7.1.3.2</w:t>
            </w:r>
            <w:r w:rsidRPr="00D81982">
              <w:rPr>
                <w:rFonts w:ascii="ＭＳ Ｐ明朝" w:eastAsia="ＭＳ Ｐ明朝" w:hAnsi="ＭＳ Ｐ明朝" w:cs="Arial" w:hint="eastAsia"/>
                <w:sz w:val="22"/>
                <w:u w:val="single"/>
              </w:rPr>
              <w:t xml:space="preserve">　同じ製品にライセンス番号付きの</w:t>
            </w:r>
            <w:r w:rsidRPr="00D81982">
              <w:rPr>
                <w:rFonts w:ascii="ＭＳ Ｐ明朝" w:eastAsia="ＭＳ Ｐ明朝" w:hAnsi="ＭＳ Ｐ明朝" w:cs="Arial"/>
                <w:sz w:val="22"/>
                <w:u w:val="single"/>
              </w:rPr>
              <w:t>SGECラベルが付されていない場合は、組織のSGEC商標ライセンス番号が必ずSGECのイニシャルとともに使用されなければならない。</w:t>
            </w:r>
          </w:p>
          <w:p w14:paraId="6597050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7.1.3.3</w:t>
            </w:r>
            <w:r w:rsidRPr="00D81982">
              <w:rPr>
                <w:rFonts w:ascii="ＭＳ Ｐ明朝" w:eastAsia="ＭＳ Ｐ明朝" w:hAnsi="ＭＳ Ｐ明朝" w:cs="Arial" w:hint="eastAsia"/>
                <w:sz w:val="22"/>
                <w:u w:val="single"/>
              </w:rPr>
              <w:t xml:space="preserve">　製品に含まれる</w:t>
            </w:r>
            <w:r w:rsidRPr="00D81982">
              <w:rPr>
                <w:rFonts w:ascii="ＭＳ Ｐ明朝" w:eastAsia="ＭＳ Ｐ明朝" w:hAnsi="ＭＳ Ｐ明朝" w:cs="Arial"/>
                <w:sz w:val="22"/>
                <w:u w:val="single"/>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6DAA0C4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7.1.3.4</w:t>
            </w:r>
            <w:r w:rsidRPr="00D81982">
              <w:rPr>
                <w:rFonts w:ascii="ＭＳ Ｐ明朝" w:eastAsia="ＭＳ Ｐ明朝" w:hAnsi="ＭＳ Ｐ明朝" w:cs="Arial" w:hint="eastAsia"/>
                <w:sz w:val="22"/>
                <w:u w:val="single"/>
              </w:rPr>
              <w:t xml:space="preserve">　前記の規定と異なる</w:t>
            </w:r>
            <w:r w:rsidRPr="00D81982">
              <w:rPr>
                <w:rFonts w:ascii="ＭＳ Ｐ明朝" w:eastAsia="ＭＳ Ｐ明朝" w:hAnsi="ＭＳ Ｐ明朝" w:cs="Arial"/>
                <w:sz w:val="22"/>
                <w:u w:val="single"/>
              </w:rPr>
              <w:t>SGECイニシャルの製品上使用については、SGEC/PEFCジャパンの許可が必要である。</w:t>
            </w:r>
          </w:p>
          <w:p w14:paraId="2FA6EFD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7.1.3.5</w:t>
            </w:r>
            <w:r w:rsidRPr="00D81982">
              <w:rPr>
                <w:rFonts w:ascii="ＭＳ Ｐ明朝" w:eastAsia="ＭＳ Ｐ明朝" w:hAnsi="ＭＳ Ｐ明朝" w:cs="Arial" w:hint="eastAsia"/>
                <w:sz w:val="22"/>
                <w:u w:val="single"/>
              </w:rPr>
              <w:t xml:space="preserve">　本項で概説された要求事項は、</w:t>
            </w:r>
            <w:r w:rsidRPr="00D81982">
              <w:rPr>
                <w:rFonts w:ascii="ＭＳ Ｐ明朝" w:eastAsia="ＭＳ Ｐ明朝" w:hAnsi="ＭＳ Ｐ明朝" w:cs="Arial"/>
                <w:sz w:val="22"/>
                <w:u w:val="single"/>
              </w:rPr>
              <w:t>SGEC-COC規格（SGEC文書４）の規定に基づきCOC主張を伝える目的でSGECのイニシャルを使用する場合には適用されない。</w:t>
            </w:r>
          </w:p>
          <w:p w14:paraId="324BED5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25DCDB1A"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SGEC商標の製品外使用（オフプロダクト）に関する技術的な要求事項</w:t>
            </w:r>
          </w:p>
          <w:p w14:paraId="24CE4CA3"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w:t>
            </w:r>
          </w:p>
          <w:p w14:paraId="195EDB0A"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SGECのプロモーションラベルは下記である。</w:t>
            </w:r>
          </w:p>
          <w:p w14:paraId="6705CF98" w14:textId="7DF2067D" w:rsidR="0028144C" w:rsidRPr="00D81982" w:rsidRDefault="0028144C" w:rsidP="001055D0">
            <w:pPr>
              <w:ind w:leftChars="118" w:left="560" w:hangingChars="142" w:hanging="312"/>
              <w:jc w:val="left"/>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　　</w:t>
            </w:r>
            <w:r w:rsidRPr="00296681">
              <w:rPr>
                <w:rFonts w:ascii="ＭＳ Ｐ明朝" w:eastAsia="ＭＳ Ｐ明朝" w:hAnsi="ＭＳ Ｐ明朝" w:cs="Arial"/>
                <w:noProof/>
                <w:sz w:val="22"/>
                <w:u w:val="single"/>
              </w:rPr>
              <w:drawing>
                <wp:inline distT="0" distB="0" distL="0" distR="0" wp14:anchorId="0A1FAE11" wp14:editId="7C65847C">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D81982">
              <w:rPr>
                <w:rFonts w:ascii="ＭＳ Ｐ明朝" w:eastAsia="ＭＳ Ｐ明朝" w:hAnsi="ＭＳ Ｐ明朝" w:cs="Arial" w:hint="eastAsia"/>
                <w:sz w:val="22"/>
                <w:u w:val="single"/>
              </w:rPr>
              <w:t xml:space="preserve">　　　　　　</w:t>
            </w:r>
          </w:p>
          <w:p w14:paraId="64F9E69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7.2.1.2　</w:t>
            </w:r>
            <w:r w:rsidRPr="00D81982">
              <w:rPr>
                <w:rFonts w:ascii="ＭＳ Ｐ明朝" w:eastAsia="ＭＳ Ｐ明朝" w:hAnsi="ＭＳ Ｐ明朝" w:cs="Arial"/>
                <w:sz w:val="22"/>
                <w:u w:val="single"/>
              </w:rPr>
              <w:t>SGECのプロモーションラベルに使用される一般的なラベルメッセージは、「持続可能な森林管理の促進」である。</w:t>
            </w:r>
          </w:p>
          <w:p w14:paraId="620F152D"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7.2.1.3　</w:t>
            </w:r>
            <w:r w:rsidRPr="00D81982">
              <w:rPr>
                <w:rFonts w:ascii="ＭＳ Ｐ明朝" w:eastAsia="ＭＳ Ｐ明朝" w:hAnsi="ＭＳ Ｐ明朝" w:cs="Arial" w:hint="eastAsia"/>
                <w:sz w:val="22"/>
                <w:u w:val="single"/>
              </w:rPr>
              <w:t>プロモーションを目的とする場合の追加的なラベルメッセージは、本規格の付属書</w:t>
            </w:r>
            <w:r w:rsidRPr="00D81982">
              <w:rPr>
                <w:rFonts w:ascii="ＭＳ Ｐ明朝" w:eastAsia="ＭＳ Ｐ明朝" w:hAnsi="ＭＳ Ｐ明朝" w:cs="Arial"/>
                <w:sz w:val="22"/>
                <w:u w:val="single"/>
              </w:rPr>
              <w:t>Aに提示される。</w:t>
            </w:r>
          </w:p>
          <w:p w14:paraId="77AC4AA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27B879FA" w14:textId="560910B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7.2.1.5　</w:t>
            </w:r>
            <w:r w:rsidRPr="00D81982">
              <w:rPr>
                <w:rFonts w:ascii="ＭＳ Ｐ明朝" w:eastAsia="ＭＳ Ｐ明朝" w:hAnsi="ＭＳ Ｐ明朝" w:cs="Arial"/>
                <w:sz w:val="22"/>
                <w:u w:val="single"/>
              </w:rPr>
              <w:t>SGECの持続可能な森林管及びCOCの認証書を保有して</w:t>
            </w:r>
            <w:r w:rsidR="0090109F" w:rsidRPr="00D81982">
              <w:rPr>
                <w:rFonts w:ascii="ＭＳ Ｐ明朝" w:eastAsia="ＭＳ Ｐ明朝" w:hAnsi="ＭＳ Ｐ明朝" w:cs="Arial" w:hint="eastAsia"/>
                <w:sz w:val="22"/>
                <w:u w:val="single"/>
              </w:rPr>
              <w:t>いる</w:t>
            </w:r>
            <w:r w:rsidRPr="00D81982">
              <w:rPr>
                <w:rFonts w:ascii="ＭＳ Ｐ明朝" w:eastAsia="ＭＳ Ｐ明朝" w:hAnsi="ＭＳ Ｐ明朝" w:cs="Arial" w:hint="eastAsia"/>
                <w:sz w:val="22"/>
                <w:u w:val="single"/>
              </w:rPr>
              <w:t>組織（企業等）（</w:t>
            </w:r>
            <w:r w:rsidRPr="00D81982">
              <w:rPr>
                <w:rFonts w:ascii="ＭＳ Ｐ明朝" w:eastAsia="ＭＳ Ｐ明朝" w:hAnsi="ＭＳ Ｐ明朝" w:cs="Arial"/>
                <w:sz w:val="22"/>
                <w:u w:val="single"/>
              </w:rPr>
              <w:t>SGEC使用者グループBとC）は、は、SGECのプロモーションラベルを下記の上に使用することが認められる。</w:t>
            </w:r>
          </w:p>
          <w:p w14:paraId="6B2C4429" w14:textId="56931DFE"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レターヘッド、カタログ、又はその他のプロモーション資料。但し、何が認証を受けているのかが不明瞭でな</w:t>
            </w:r>
            <w:r w:rsidRPr="00D81982">
              <w:rPr>
                <w:rFonts w:ascii="ＭＳ Ｐ明朝" w:eastAsia="ＭＳ Ｐ明朝" w:hAnsi="ＭＳ Ｐ明朝" w:cs="Arial" w:hint="eastAsia"/>
                <w:sz w:val="22"/>
                <w:u w:val="single"/>
              </w:rPr>
              <w:lastRenderedPageBreak/>
              <w:t>いこと。</w:t>
            </w:r>
            <w:r w:rsidRPr="00D81982">
              <w:rPr>
                <w:rFonts w:ascii="ＭＳ Ｐ明朝" w:eastAsia="ＭＳ Ｐ明朝" w:hAnsi="ＭＳ Ｐ明朝" w:cs="Arial"/>
                <w:sz w:val="22"/>
                <w:u w:val="single"/>
              </w:rPr>
              <w:t>SGECのプロモーションラベルがSGEC認証の適格であるプロモーション製品上に使用される場合は、</w:t>
            </w:r>
            <w:r w:rsidR="0090109F" w:rsidRPr="00D81982">
              <w:rPr>
                <w:rFonts w:ascii="ＭＳ Ｐ明朝" w:eastAsia="ＭＳ Ｐ明朝" w:hAnsi="ＭＳ Ｐ明朝" w:cs="Arial" w:hint="eastAsia"/>
                <w:sz w:val="22"/>
                <w:u w:val="single"/>
              </w:rPr>
              <w:t>当該ラベルには</w:t>
            </w:r>
            <w:r w:rsidRPr="00D81982">
              <w:rPr>
                <w:rFonts w:ascii="ＭＳ Ｐ明朝" w:eastAsia="ＭＳ Ｐ明朝" w:hAnsi="ＭＳ Ｐ明朝" w:cs="Arial" w:hint="eastAsia"/>
                <w:sz w:val="22"/>
                <w:u w:val="single"/>
              </w:rPr>
              <w:t>ラベルメッセージが含まれなければならない。</w:t>
            </w:r>
          </w:p>
          <w:p w14:paraId="1C3FB8A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送り状または出荷伝票。</w:t>
            </w:r>
            <w:r w:rsidRPr="00D81982">
              <w:rPr>
                <w:rFonts w:ascii="ＭＳ Ｐ明朝" w:eastAsia="ＭＳ Ｐ明朝" w:hAnsi="ＭＳ Ｐ明朝" w:cs="Arial"/>
                <w:sz w:val="22"/>
                <w:u w:val="single"/>
              </w:rPr>
              <w:t>SGEC主張が付されて納入された製品は明確な確認が可能でなければならない。</w:t>
            </w:r>
          </w:p>
          <w:p w14:paraId="539BBDE7" w14:textId="3544106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ラベルは、プロモーションを目的として非販売製品上に使用することができる。</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ラベルが、非販売製品の何に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しているのかは明確でなければならない。プロモーションラベルメッセージが含まれなければならない。</w:t>
            </w:r>
          </w:p>
          <w:p w14:paraId="38F9F4BD" w14:textId="0F3631C3" w:rsidR="0028144C" w:rsidRPr="00D81982" w:rsidRDefault="0028144C" w:rsidP="000E2E14">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認証を受けていない小売業者による「カタログ、パンフレット、又は製品一覧における</w:t>
            </w:r>
            <w:r w:rsidRPr="00D81982">
              <w:rPr>
                <w:rFonts w:ascii="ＭＳ Ｐ明朝" w:eastAsia="ＭＳ Ｐ明朝" w:hAnsi="ＭＳ Ｐ明朝" w:cs="Arial"/>
                <w:sz w:val="20"/>
                <w:szCs w:val="20"/>
                <w:u w:val="single"/>
              </w:rPr>
              <w:t>SGECラベル使用については、6.3.4.4項を参照のこと</w:t>
            </w:r>
            <w:r w:rsidRPr="00D81982">
              <w:rPr>
                <w:rFonts w:ascii="ＭＳ Ｐ明朝" w:eastAsia="ＭＳ Ｐ明朝" w:hAnsi="ＭＳ Ｐ明朝" w:cs="Arial" w:hint="eastAsia"/>
                <w:sz w:val="22"/>
                <w:u w:val="single"/>
              </w:rPr>
              <w:t>。</w:t>
            </w:r>
          </w:p>
          <w:p w14:paraId="682ED165" w14:textId="77777777" w:rsidR="0028144C" w:rsidRPr="00D81982" w:rsidRDefault="0028144C" w:rsidP="009116D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67240E9E" w14:textId="77777777" w:rsidR="0028144C" w:rsidRPr="00D81982" w:rsidRDefault="0028144C" w:rsidP="009116D7">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SGECのイニシャルの製品外使用は、SGECプロモーションラベルと同様の条件及び要求事項で許容される。その使用は、常にSGECに関して正確かつ正しい言及をしていなければならない。</w:t>
            </w:r>
          </w:p>
          <w:p w14:paraId="6D51B80F" w14:textId="77777777" w:rsidR="0028144C" w:rsidRPr="00D81982" w:rsidRDefault="0028144C" w:rsidP="001055D0">
            <w:pPr>
              <w:rPr>
                <w:rFonts w:ascii="ＭＳ Ｐ明朝" w:eastAsia="ＭＳ Ｐ明朝" w:hAnsi="ＭＳ Ｐ明朝" w:cs="Arial"/>
                <w:b/>
                <w:bCs/>
                <w:sz w:val="22"/>
                <w:u w:val="single"/>
              </w:rPr>
            </w:pPr>
          </w:p>
          <w:p w14:paraId="730F1088" w14:textId="2D1FC05C" w:rsidR="0028144C" w:rsidRPr="00D81982" w:rsidRDefault="0028144C" w:rsidP="001055D0">
            <w:pPr>
              <w:rPr>
                <w:rFonts w:ascii="ＭＳ Ｐ明朝" w:eastAsia="ＭＳ Ｐ明朝" w:hAnsi="ＭＳ Ｐ明朝" w:cs="Arial"/>
                <w:b/>
                <w:bCs/>
                <w:sz w:val="22"/>
                <w:u w:val="single"/>
              </w:rPr>
            </w:pPr>
            <w:bookmarkStart w:id="61" w:name="_Hlk38006488"/>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w:t>
            </w:r>
            <w:r w:rsidRPr="00D81982">
              <w:rPr>
                <w:rFonts w:ascii="ＭＳ Ｐ明朝" w:eastAsia="ＭＳ Ｐ明朝" w:hAnsi="ＭＳ Ｐ明朝" w:cs="Arial"/>
                <w:b/>
                <w:bCs/>
                <w:sz w:val="22"/>
                <w:u w:val="single"/>
              </w:rPr>
              <w:t xml:space="preserve"> SGECラベルに関する図案上の要求事項</w:t>
            </w:r>
          </w:p>
          <w:bookmarkEnd w:id="61"/>
          <w:p w14:paraId="23FA1FA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D9C1E7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79494677"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5D987FBB" wp14:editId="3E691E59">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p>
          <w:p w14:paraId="0B214CE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bookmarkStart w:id="62" w:name="_Hlk38006977"/>
            <w:r w:rsidRPr="00D81982">
              <w:rPr>
                <w:rFonts w:ascii="ＭＳ Ｐ明朝" w:eastAsia="ＭＳ Ｐ明朝" w:hAnsi="ＭＳ Ｐ明朝" w:cs="Arial"/>
                <w:b/>
                <w:bCs/>
                <w:sz w:val="22"/>
                <w:u w:val="single"/>
              </w:rPr>
              <w:t>.1.1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0F44CD04" w14:textId="5D79C939" w:rsidR="009116D7"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8.1.1.1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SGECのロゴは、森林の持続可能な管理をイメージするための水平的螺旋図形及びその下に配置される「SGEC」のイニシャルで構成される。</w:t>
            </w:r>
          </w:p>
          <w:p w14:paraId="6337701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6C745603" w14:textId="36235DF1"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8.1.2.1　</w:t>
            </w:r>
            <w:r w:rsidRPr="00D81982">
              <w:rPr>
                <w:rFonts w:ascii="ＭＳ Ｐ明朝" w:eastAsia="ＭＳ Ｐ明朝" w:hAnsi="ＭＳ Ｐ明朝" w:cs="Arial"/>
                <w:sz w:val="22"/>
                <w:u w:val="single"/>
              </w:rPr>
              <w:t>SGEC商標を使用する組織を確認するために、SGECロゴは組織のSGECライセンス番号と併用されなければならない。6.2.1項参照。</w:t>
            </w:r>
          </w:p>
          <w:p w14:paraId="4614AC59"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w:t>
            </w:r>
            <w:r w:rsidRPr="00D81982">
              <w:rPr>
                <w:rFonts w:ascii="ＭＳ Ｐ明朝" w:eastAsia="ＭＳ Ｐ明朝" w:hAnsi="ＭＳ Ｐ明朝" w:cs="Arial" w:hint="eastAsia"/>
                <w:kern w:val="2"/>
                <w:sz w:val="22"/>
                <w:u w:val="single"/>
                <w:lang w:val="en-US" w:eastAsia="ja-JP"/>
              </w:rPr>
              <w:t xml:space="preserve">　ラベル名</w:t>
            </w:r>
            <w:r w:rsidRPr="00D81982">
              <w:rPr>
                <w:rFonts w:ascii="ＭＳ Ｐ明朝" w:eastAsia="ＭＳ Ｐ明朝" w:hAnsi="ＭＳ Ｐ明朝" w:cs="Arial"/>
                <w:kern w:val="2"/>
                <w:sz w:val="22"/>
                <w:u w:val="single"/>
                <w:lang w:val="en-US" w:eastAsia="ja-JP"/>
              </w:rPr>
              <w:t xml:space="preserve"> (C)</w:t>
            </w:r>
          </w:p>
          <w:p w14:paraId="2224A48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8.1.3.1</w:t>
            </w:r>
            <w:r w:rsidRPr="00D81982">
              <w:rPr>
                <w:rFonts w:ascii="ＭＳ Ｐ明朝" w:eastAsia="ＭＳ Ｐ明朝" w:hAnsi="ＭＳ Ｐ明朝" w:cs="Arial" w:hint="eastAsia"/>
                <w:kern w:val="2"/>
                <w:sz w:val="22"/>
                <w:u w:val="single"/>
                <w:lang w:val="en-US" w:eastAsia="ja-JP"/>
              </w:rPr>
              <w:t xml:space="preserve">　ラベル名は、ロゴの意味を伝える。</w:t>
            </w:r>
          </w:p>
          <w:p w14:paraId="72C8B2D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8.1.3.2</w:t>
            </w:r>
            <w:r w:rsidRPr="00D81982">
              <w:rPr>
                <w:rFonts w:ascii="ＭＳ Ｐ明朝" w:eastAsia="ＭＳ Ｐ明朝" w:hAnsi="ＭＳ Ｐ明朝" w:cs="Arial" w:hint="eastAsia"/>
                <w:kern w:val="2"/>
                <w:sz w:val="22"/>
                <w:u w:val="single"/>
                <w:lang w:val="en-US" w:eastAsia="ja-JP"/>
              </w:rPr>
              <w:t xml:space="preserve">　公式の</w:t>
            </w:r>
            <w:r w:rsidRPr="00D81982">
              <w:rPr>
                <w:rFonts w:ascii="ＭＳ Ｐ明朝" w:eastAsia="ＭＳ Ｐ明朝" w:hAnsi="ＭＳ Ｐ明朝" w:cs="Arial"/>
                <w:kern w:val="2"/>
                <w:sz w:val="22"/>
                <w:u w:val="single"/>
                <w:lang w:val="en-US" w:eastAsia="ja-JP"/>
              </w:rPr>
              <w:t>SGECラベル名は日本語である。</w:t>
            </w:r>
          </w:p>
          <w:p w14:paraId="4F4303DA" w14:textId="05D7BC33" w:rsidR="0028144C" w:rsidRPr="00D81982" w:rsidRDefault="0028144C" w:rsidP="000E2E14">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8.1.3.3</w:t>
            </w:r>
            <w:r w:rsidRPr="00D81982">
              <w:rPr>
                <w:rFonts w:ascii="ＭＳ Ｐ明朝" w:eastAsia="ＭＳ Ｐ明朝" w:hAnsi="ＭＳ Ｐ明朝" w:cs="Arial" w:hint="eastAsia"/>
                <w:b/>
                <w:bCs/>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58F7A2DA"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lastRenderedPageBreak/>
              <w:t>8.1.4</w:t>
            </w:r>
            <w:r w:rsidRPr="00D81982">
              <w:rPr>
                <w:rFonts w:ascii="ＭＳ Ｐ明朝" w:eastAsia="ＭＳ Ｐ明朝" w:hAnsi="ＭＳ Ｐ明朝" w:cs="Arial" w:hint="eastAsia"/>
                <w:kern w:val="2"/>
                <w:sz w:val="22"/>
                <w:u w:val="single"/>
                <w:lang w:val="en-US" w:eastAsia="ja-JP"/>
              </w:rPr>
              <w:t xml:space="preserve">　ラベルメッセージ（</w:t>
            </w:r>
            <w:r w:rsidRPr="00D81982">
              <w:rPr>
                <w:rFonts w:ascii="ＭＳ Ｐ明朝" w:eastAsia="ＭＳ Ｐ明朝" w:hAnsi="ＭＳ Ｐ明朝" w:cs="Arial"/>
                <w:kern w:val="2"/>
                <w:sz w:val="22"/>
                <w:u w:val="single"/>
                <w:lang w:val="en-US" w:eastAsia="ja-JP"/>
              </w:rPr>
              <w:t>D）</w:t>
            </w:r>
          </w:p>
          <w:p w14:paraId="2F2F6B2D"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8.1.4.1</w:t>
            </w:r>
            <w:r w:rsidRPr="00D81982">
              <w:rPr>
                <w:rFonts w:ascii="ＭＳ Ｐ明朝" w:eastAsia="ＭＳ Ｐ明朝" w:hAnsi="ＭＳ Ｐ明朝" w:cs="Arial" w:hint="eastAsia"/>
                <w:kern w:val="2"/>
                <w:sz w:val="22"/>
                <w:u w:val="single"/>
                <w:lang w:val="en-US" w:eastAsia="ja-JP"/>
              </w:rPr>
              <w:t xml:space="preserve">　ラベルメッセージは、ロゴの意味を伝える。</w:t>
            </w:r>
          </w:p>
          <w:p w14:paraId="492F58FE"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8.1.4.2　</w:t>
            </w:r>
            <w:r w:rsidRPr="00D81982">
              <w:rPr>
                <w:rFonts w:ascii="ＭＳ Ｐ明朝" w:eastAsia="ＭＳ Ｐ明朝" w:hAnsi="ＭＳ Ｐ明朝" w:cs="Arial" w:hint="eastAsia"/>
                <w:kern w:val="2"/>
                <w:sz w:val="22"/>
                <w:u w:val="single"/>
                <w:lang w:val="en-US" w:eastAsia="ja-JP"/>
              </w:rPr>
              <w:t>公式の</w:t>
            </w:r>
            <w:r w:rsidRPr="00D81982">
              <w:rPr>
                <w:rFonts w:ascii="ＭＳ Ｐ明朝" w:eastAsia="ＭＳ Ｐ明朝" w:hAnsi="ＭＳ Ｐ明朝" w:cs="Arial"/>
                <w:kern w:val="2"/>
                <w:sz w:val="22"/>
                <w:u w:val="single"/>
                <w:lang w:val="en-US" w:eastAsia="ja-JP"/>
              </w:rPr>
              <w:t>SGECラベルメッセージは日本語である。</w:t>
            </w:r>
          </w:p>
          <w:p w14:paraId="24A5CDD3" w14:textId="405B953E" w:rsidR="0028144C" w:rsidRPr="00D81982" w:rsidRDefault="0028144C" w:rsidP="000E2E14">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07D5E32F"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SGECウェブサイト(E)</w:t>
            </w:r>
          </w:p>
          <w:p w14:paraId="0835B3F1" w14:textId="14794584" w:rsidR="009116D7"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SGEC/PEFCジャパンのウェブサイト。</w:t>
            </w:r>
          </w:p>
          <w:p w14:paraId="4C922DB0"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 xml:space="preserve">SGECラベル枠 (F) </w:t>
            </w:r>
          </w:p>
          <w:p w14:paraId="1EEF8C56"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8.1.6.1</w:t>
            </w:r>
            <w:r w:rsidRPr="00D81982">
              <w:rPr>
                <w:rFonts w:ascii="ＭＳ Ｐ明朝" w:eastAsia="ＭＳ Ｐ明朝" w:hAnsi="ＭＳ Ｐ明朝" w:cs="Arial" w:hint="eastAsia"/>
                <w:kern w:val="2"/>
                <w:sz w:val="22"/>
                <w:u w:val="single"/>
                <w:lang w:val="en-US" w:eastAsia="ja-JP"/>
              </w:rPr>
              <w:t xml:space="preserve">　枠を使用する場合、枠はラベルの異なる要素において常に縦横比率と寸法を尊重しなければならない。</w:t>
            </w:r>
          </w:p>
          <w:p w14:paraId="66E77916"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p>
          <w:p w14:paraId="591D23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デザイン（図案）上の仕様</w:t>
            </w:r>
          </w:p>
          <w:p w14:paraId="4DE8A00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w:t>
            </w:r>
            <w:r w:rsidRPr="00D81982">
              <w:rPr>
                <w:rFonts w:ascii="ＭＳ Ｐ明朝" w:eastAsia="ＭＳ Ｐ明朝" w:hAnsi="ＭＳ Ｐ明朝" w:cs="Arial" w:hint="eastAsia"/>
                <w:sz w:val="22"/>
                <w:u w:val="single"/>
              </w:rPr>
              <w:t xml:space="preserve">　色</w:t>
            </w:r>
          </w:p>
          <w:p w14:paraId="7050DA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SGECラベルは緑、黒、及び白の三色によって使用することができるが、常に単一色かつ対照色を背景にして使用することができる。</w:t>
            </w:r>
          </w:p>
          <w:p w14:paraId="68D88147" w14:textId="5F317FAC"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2</w:t>
            </w:r>
            <w:r w:rsidRPr="00D81982">
              <w:rPr>
                <w:rFonts w:ascii="ＭＳ Ｐ明朝" w:eastAsia="ＭＳ Ｐ明朝" w:hAnsi="ＭＳ Ｐ明朝" w:cs="Arial"/>
                <w:b/>
                <w:bCs/>
                <w:sz w:val="22"/>
                <w:u w:val="single"/>
              </w:rPr>
              <w:t xml:space="preserve">.1.2　</w:t>
            </w:r>
            <w:r w:rsidRPr="00D81982">
              <w:rPr>
                <w:rFonts w:ascii="ＭＳ Ｐ明朝" w:eastAsia="ＭＳ Ｐ明朝" w:hAnsi="ＭＳ Ｐ明朝" w:cs="Arial" w:hint="eastAsia"/>
                <w:sz w:val="22"/>
                <w:u w:val="single"/>
              </w:rPr>
              <w:t>緑のロゴは、同色の緑の枠、そして</w:t>
            </w:r>
            <w:r w:rsidRPr="00D81982">
              <w:rPr>
                <w:rFonts w:ascii="ＭＳ Ｐ明朝" w:eastAsia="ＭＳ Ｐ明朝" w:hAnsi="ＭＳ Ｐ明朝" w:cs="Arial"/>
                <w:sz w:val="22"/>
                <w:u w:val="single"/>
              </w:rPr>
              <w:t>SGECラベル名、メッセージ、及びウェブサイトは黒を使用しなければならない。白と黒についてはすべての要素が同一の色でなければならない。SGECのラベル名は三者とも太字でなければならない。</w:t>
            </w:r>
          </w:p>
          <w:p w14:paraId="1734BB3F" w14:textId="0CA500EC" w:rsidR="00C401F9" w:rsidRPr="00D81982" w:rsidRDefault="00C401F9" w:rsidP="001C28B7">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色に関しては、原則「</w:t>
            </w:r>
            <w:r w:rsidRPr="00D81982">
              <w:rPr>
                <w:rFonts w:ascii="ＭＳ Ｐ明朝" w:eastAsia="ＭＳ Ｐ明朝" w:hAnsi="ＭＳ Ｐ明朝" w:cs="Arial"/>
                <w:sz w:val="22"/>
                <w:u w:val="single"/>
              </w:rPr>
              <w:t>SGECラベルジェネレ</w:t>
            </w:r>
            <w:r w:rsidR="001C28B7" w:rsidRPr="00D81982">
              <w:rPr>
                <w:rFonts w:ascii="ＭＳ Ｐ明朝" w:eastAsia="ＭＳ Ｐ明朝" w:hAnsi="ＭＳ Ｐ明朝" w:cs="Arial" w:hint="eastAsia"/>
                <w:sz w:val="22"/>
                <w:u w:val="single"/>
              </w:rPr>
              <w:t>ー</w:t>
            </w:r>
            <w:r w:rsidRPr="00D81982">
              <w:rPr>
                <w:rFonts w:ascii="ＭＳ Ｐ明朝" w:eastAsia="ＭＳ Ｐ明朝" w:hAnsi="ＭＳ Ｐ明朝" w:cs="Arial"/>
                <w:sz w:val="22"/>
                <w:u w:val="single"/>
              </w:rPr>
              <w:t>ター」</w:t>
            </w:r>
            <w:r w:rsidR="00100593" w:rsidRPr="00D81982">
              <w:rPr>
                <w:rFonts w:ascii="ＭＳ Ｐ明朝" w:eastAsia="ＭＳ Ｐ明朝" w:hAnsi="ＭＳ Ｐ明朝" w:cs="Arial" w:hint="eastAsia"/>
                <w:sz w:val="22"/>
                <w:u w:val="single"/>
              </w:rPr>
              <w:t>ツール</w:t>
            </w:r>
            <w:r w:rsidRPr="00D81982">
              <w:rPr>
                <w:rFonts w:ascii="ＭＳ Ｐ明朝" w:eastAsia="ＭＳ Ｐ明朝" w:hAnsi="ＭＳ Ｐ明朝" w:cs="Arial" w:hint="eastAsia"/>
                <w:sz w:val="22"/>
                <w:u w:val="single"/>
              </w:rPr>
              <w:t>で生成されるデータを適用。</w:t>
            </w:r>
          </w:p>
          <w:p w14:paraId="3D72AE9B" w14:textId="4F80DEA3" w:rsidR="00C401F9" w:rsidRPr="00D81982" w:rsidRDefault="00C401F9"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それが使用できない場合には、以下の色を使用する。</w:t>
            </w:r>
          </w:p>
          <w:p w14:paraId="54E48065" w14:textId="77777777" w:rsidR="0028144C" w:rsidRPr="00D81982" w:rsidRDefault="0028144C" w:rsidP="001055D0">
            <w:pPr>
              <w:ind w:leftChars="118" w:left="560" w:hangingChars="142" w:hanging="312"/>
              <w:rPr>
                <w:rFonts w:ascii="ＭＳ Ｐ明朝" w:eastAsia="ＭＳ Ｐ明朝" w:hAnsi="ＭＳ Ｐ明朝" w:cs="Arial"/>
                <w:sz w:val="22"/>
                <w:u w:val="single"/>
                <w:lang w:val="es-ES"/>
              </w:rPr>
            </w:pPr>
            <w:r w:rsidRPr="00D81982">
              <w:rPr>
                <w:rFonts w:ascii="ＭＳ Ｐ明朝" w:eastAsia="ＭＳ Ｐ明朝" w:hAnsi="ＭＳ Ｐ明朝" w:cs="Arial" w:hint="eastAsia"/>
                <w:sz w:val="22"/>
                <w:u w:val="single"/>
              </w:rPr>
              <w:t xml:space="preserve">色指定　</w:t>
            </w:r>
            <w:r w:rsidRPr="00D81982">
              <w:rPr>
                <w:rFonts w:ascii="ＭＳ Ｐ明朝" w:eastAsia="ＭＳ Ｐ明朝" w:hAnsi="ＭＳ Ｐ明朝" w:cs="Arial" w:hint="eastAsia"/>
                <w:sz w:val="22"/>
                <w:u w:val="single"/>
                <w:lang w:val="es-ES"/>
              </w:rPr>
              <w:t>：</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lang w:val="es-ES"/>
              </w:rPr>
              <w:t>pantone 328</w:t>
            </w:r>
          </w:p>
          <w:p w14:paraId="5D1E895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４色で表現する場合（近似値、色）</w:t>
            </w:r>
          </w:p>
          <w:p w14:paraId="7787C8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Ｃ＝</w:t>
            </w:r>
            <w:r w:rsidRPr="00D81982">
              <w:rPr>
                <w:rFonts w:ascii="ＭＳ Ｐ明朝" w:eastAsia="ＭＳ Ｐ明朝" w:hAnsi="ＭＳ Ｐ明朝" w:cs="Arial"/>
                <w:sz w:val="22"/>
                <w:u w:val="single"/>
              </w:rPr>
              <w:t xml:space="preserve"> 100</w:t>
            </w:r>
            <w:r w:rsidRPr="00D81982">
              <w:rPr>
                <w:rFonts w:ascii="ＭＳ Ｐ明朝" w:eastAsia="ＭＳ Ｐ明朝" w:hAnsi="ＭＳ Ｐ明朝" w:cs="Arial" w:hint="eastAsia"/>
                <w:sz w:val="22"/>
                <w:u w:val="single"/>
              </w:rPr>
              <w:t xml:space="preserve">％　　Ｍ＝　</w:t>
            </w:r>
            <w:r w:rsidRPr="00D81982">
              <w:rPr>
                <w:rFonts w:ascii="ＭＳ Ｐ明朝" w:eastAsia="ＭＳ Ｐ明朝" w:hAnsi="ＭＳ Ｐ明朝" w:cs="Arial"/>
                <w:sz w:val="22"/>
                <w:u w:val="single"/>
              </w:rPr>
              <w:t xml:space="preserve">0 </w:t>
            </w:r>
            <w:r w:rsidRPr="00D81982">
              <w:rPr>
                <w:rFonts w:ascii="ＭＳ Ｐ明朝" w:eastAsia="ＭＳ Ｐ明朝" w:hAnsi="ＭＳ Ｐ明朝" w:cs="Arial" w:hint="eastAsia"/>
                <w:sz w:val="22"/>
                <w:u w:val="single"/>
              </w:rPr>
              <w:t xml:space="preserve">％　Ｙ＝　</w:t>
            </w:r>
            <w:r w:rsidRPr="00D81982">
              <w:rPr>
                <w:rFonts w:ascii="ＭＳ Ｐ明朝" w:eastAsia="ＭＳ Ｐ明朝" w:hAnsi="ＭＳ Ｐ明朝" w:cs="Arial"/>
                <w:sz w:val="22"/>
                <w:u w:val="single"/>
              </w:rPr>
              <w:t>47</w:t>
            </w:r>
            <w:r w:rsidRPr="00D81982">
              <w:rPr>
                <w:rFonts w:ascii="ＭＳ Ｐ明朝" w:eastAsia="ＭＳ Ｐ明朝" w:hAnsi="ＭＳ Ｐ明朝" w:cs="Arial" w:hint="eastAsia"/>
                <w:sz w:val="22"/>
                <w:u w:val="single"/>
              </w:rPr>
              <w:t xml:space="preserve">％　Ｋ＝　</w:t>
            </w:r>
            <w:r w:rsidRPr="00D81982">
              <w:rPr>
                <w:rFonts w:ascii="ＭＳ Ｐ明朝" w:eastAsia="ＭＳ Ｐ明朝" w:hAnsi="ＭＳ Ｐ明朝" w:cs="Arial"/>
                <w:sz w:val="22"/>
                <w:u w:val="single"/>
              </w:rPr>
              <w:t>30</w:t>
            </w:r>
            <w:r w:rsidRPr="00D81982">
              <w:rPr>
                <w:rFonts w:ascii="ＭＳ Ｐ明朝" w:eastAsia="ＭＳ Ｐ明朝" w:hAnsi="ＭＳ Ｐ明朝" w:cs="Arial" w:hint="eastAsia"/>
                <w:sz w:val="22"/>
                <w:u w:val="single"/>
              </w:rPr>
              <w:t>％</w:t>
            </w:r>
          </w:p>
          <w:p w14:paraId="2F3576F6" w14:textId="77777777" w:rsidR="0028144C" w:rsidRPr="00D81982" w:rsidRDefault="0028144C" w:rsidP="001055D0">
            <w:pPr>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但し、黒（スミ色）でも可</w:t>
            </w:r>
          </w:p>
          <w:p w14:paraId="31217CE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(黒と白抜きに図形修正)</w:t>
            </w:r>
          </w:p>
          <w:p w14:paraId="6CC28DD3"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61BE0802" wp14:editId="52462019">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674A4415" wp14:editId="2722D423">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E90E5B">
              <w:rPr>
                <w:rFonts w:ascii="ＭＳ Ｐ明朝" w:eastAsia="ＭＳ Ｐ明朝" w:hAnsi="ＭＳ Ｐ明朝" w:cs="Arial"/>
                <w:noProof/>
                <w:sz w:val="22"/>
              </w:rPr>
              <w:drawing>
                <wp:inline distT="0" distB="0" distL="0" distR="0" wp14:anchorId="7E311BE0" wp14:editId="3D07666C">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7EC7CFE9" w14:textId="77777777" w:rsidR="0028144C" w:rsidRPr="00D81982" w:rsidRDefault="0028144C" w:rsidP="001055D0">
            <w:pPr>
              <w:ind w:leftChars="52" w:left="109"/>
              <w:rPr>
                <w:rFonts w:ascii="ＭＳ Ｐ明朝" w:eastAsia="ＭＳ Ｐ明朝" w:hAnsi="ＭＳ Ｐ明朝" w:cs="Arial"/>
                <w:sz w:val="20"/>
                <w:szCs w:val="20"/>
              </w:rPr>
            </w:pPr>
            <w:r w:rsidRPr="00D81982">
              <w:rPr>
                <w:rFonts w:ascii="ＭＳ Ｐ明朝" w:eastAsia="ＭＳ Ｐ明朝" w:hAnsi="ＭＳ Ｐ明朝" w:cs="Arial" w:hint="eastAsia"/>
                <w:sz w:val="20"/>
                <w:szCs w:val="20"/>
                <w:u w:val="single"/>
              </w:rPr>
              <w:t>注意書　デザイン上の仕様を解説するために、緑の横向き枠付きの</w:t>
            </w:r>
            <w:r w:rsidRPr="00D81982">
              <w:rPr>
                <w:rFonts w:ascii="ＭＳ Ｐ明朝" w:eastAsia="ＭＳ Ｐ明朝" w:hAnsi="ＭＳ Ｐ明朝" w:cs="Arial"/>
                <w:sz w:val="20"/>
                <w:szCs w:val="20"/>
                <w:u w:val="single"/>
              </w:rPr>
              <w:t>SGEC認証ラベルが使用されているが、同じ原則が他のラベルでも適用される</w:t>
            </w:r>
            <w:r w:rsidRPr="00D81982">
              <w:rPr>
                <w:rFonts w:ascii="ＭＳ Ｐ明朝" w:eastAsia="ＭＳ Ｐ明朝" w:hAnsi="ＭＳ Ｐ明朝" w:cs="Arial" w:hint="eastAsia"/>
                <w:sz w:val="20"/>
                <w:szCs w:val="20"/>
              </w:rPr>
              <w:t>。</w:t>
            </w:r>
          </w:p>
          <w:p w14:paraId="1559BE5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8.2.2</w:t>
            </w:r>
            <w:r w:rsidRPr="00D81982">
              <w:rPr>
                <w:rFonts w:ascii="ＭＳ Ｐ明朝" w:eastAsia="ＭＳ Ｐ明朝" w:hAnsi="ＭＳ Ｐ明朝" w:cs="Arial" w:hint="eastAsia"/>
                <w:sz w:val="22"/>
                <w:u w:val="single"/>
              </w:rPr>
              <w:t xml:space="preserve">　ラベルの方向</w:t>
            </w:r>
          </w:p>
          <w:p w14:paraId="2EE89F2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8.2.2.1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SGECラベルは縦長および横長で使用することができる</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ab/>
            </w:r>
          </w:p>
          <w:p w14:paraId="2D2E3279"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FF1156C" wp14:editId="3ECFC86B">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44489833" wp14:editId="3003A283">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6053123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横長</w:t>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縦長</w:t>
            </w:r>
          </w:p>
          <w:p w14:paraId="6DEF9688" w14:textId="77777777" w:rsidR="0028144C" w:rsidRPr="00D81982" w:rsidRDefault="0028144C" w:rsidP="001055D0">
            <w:pPr>
              <w:rPr>
                <w:rFonts w:ascii="ＭＳ Ｐ明朝" w:eastAsia="ＭＳ Ｐ明朝" w:hAnsi="ＭＳ Ｐ明朝" w:cs="Arial"/>
                <w:sz w:val="22"/>
                <w:u w:val="single"/>
              </w:rPr>
            </w:pPr>
          </w:p>
          <w:p w14:paraId="1B6EE09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w:t>
            </w:r>
            <w:r w:rsidRPr="00D81982">
              <w:rPr>
                <w:rFonts w:ascii="ＭＳ Ｐ明朝" w:eastAsia="ＭＳ Ｐ明朝" w:hAnsi="ＭＳ Ｐ明朝" w:cs="Arial" w:hint="eastAsia"/>
                <w:sz w:val="22"/>
                <w:u w:val="single"/>
              </w:rPr>
              <w:t xml:space="preserve">　寸法</w:t>
            </w:r>
          </w:p>
          <w:p w14:paraId="07AA93AB" w14:textId="1DE9EAE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8.2.3.1</w:t>
            </w:r>
            <w:r w:rsidRPr="00D81982">
              <w:rPr>
                <w:rFonts w:ascii="ＭＳ Ｐ明朝" w:eastAsia="ＭＳ Ｐ明朝" w:hAnsi="ＭＳ Ｐ明朝" w:cs="Arial" w:hint="eastAsia"/>
                <w:sz w:val="22"/>
                <w:u w:val="single"/>
              </w:rPr>
              <w:t xml:space="preserve">　高さと幅の比率は常に保たれなければならない。</w:t>
            </w:r>
            <w:r w:rsidRPr="00D81982">
              <w:rPr>
                <w:rFonts w:ascii="ＭＳ Ｐ明朝" w:eastAsia="ＭＳ Ｐ明朝" w:hAnsi="ＭＳ Ｐ明朝" w:cs="Arial"/>
                <w:sz w:val="22"/>
                <w:u w:val="single"/>
              </w:rPr>
              <w:t>SGEC商標の種々の要素の比率も尊重されなければならない。</w:t>
            </w:r>
          </w:p>
          <w:p w14:paraId="35EFAAF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　</w:t>
            </w:r>
            <w:r w:rsidRPr="00D81982">
              <w:rPr>
                <w:rFonts w:ascii="ＭＳ Ｐ明朝" w:eastAsia="ＭＳ Ｐ明朝" w:hAnsi="ＭＳ Ｐ明朝" w:cs="Arial" w:hint="eastAsia"/>
                <w:sz w:val="22"/>
                <w:u w:val="single"/>
              </w:rPr>
              <w:t>最小サイズ</w:t>
            </w:r>
          </w:p>
          <w:p w14:paraId="467D8C4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8.2.4.1　</w:t>
            </w:r>
            <w:r w:rsidRPr="00D81982">
              <w:rPr>
                <w:rFonts w:ascii="ＭＳ Ｐ明朝" w:eastAsia="ＭＳ Ｐ明朝" w:hAnsi="ＭＳ Ｐ明朝" w:cs="Arial" w:hint="eastAsia"/>
                <w:sz w:val="22"/>
                <w:u w:val="single"/>
              </w:rPr>
              <w:t>ラベルの最小サイズは下記でなければならない。</w:t>
            </w:r>
          </w:p>
          <w:p w14:paraId="597B90D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7470EE35"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67E4818" wp14:editId="05A085A8">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7A3435B3" wp14:editId="3FFD12A8">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6AC18FF8" wp14:editId="1EBD0E3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2B6F607D" w14:textId="77777777" w:rsidR="0028144C" w:rsidRPr="00D81982" w:rsidRDefault="0028144C" w:rsidP="001055D0">
            <w:pPr>
              <w:ind w:firstLineChars="600" w:firstLine="1320"/>
              <w:rPr>
                <w:rFonts w:ascii="ＭＳ Ｐ明朝" w:eastAsia="ＭＳ Ｐ明朝" w:hAnsi="ＭＳ Ｐ明朝" w:cs="Arial"/>
                <w:sz w:val="22"/>
              </w:rPr>
            </w:pPr>
            <w:r w:rsidRPr="00D81982">
              <w:rPr>
                <w:rFonts w:ascii="ＭＳ Ｐ明朝" w:eastAsia="ＭＳ Ｐ明朝" w:hAnsi="ＭＳ Ｐ明朝" w:cs="Arial"/>
                <w:sz w:val="22"/>
              </w:rPr>
              <w:t>27㎜　　　　　　　　　　　　　15㎜　　　　　　　　　　11</w:t>
            </w:r>
            <w:r w:rsidRPr="00D81982">
              <w:rPr>
                <w:rFonts w:ascii="ＭＳ Ｐ明朝" w:eastAsia="ＭＳ Ｐ明朝" w:hAnsi="ＭＳ Ｐ明朝" w:cs="Arial" w:hint="eastAsia"/>
                <w:sz w:val="22"/>
              </w:rPr>
              <w:t>㎜</w:t>
            </w:r>
          </w:p>
          <w:p w14:paraId="6AD5715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196A70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8.2.5　</w:t>
            </w:r>
            <w:r w:rsidRPr="00D81982">
              <w:rPr>
                <w:rFonts w:ascii="ＭＳ Ｐ明朝" w:eastAsia="ＭＳ Ｐ明朝" w:hAnsi="ＭＳ Ｐ明朝" w:cs="Arial" w:hint="eastAsia"/>
                <w:sz w:val="22"/>
                <w:u w:val="single"/>
              </w:rPr>
              <w:t>設置</w:t>
            </w:r>
          </w:p>
          <w:p w14:paraId="237059F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 xml:space="preserve">8.2.5.1　</w:t>
            </w:r>
            <w:r w:rsidRPr="00D81982">
              <w:rPr>
                <w:rFonts w:ascii="ＭＳ Ｐ明朝" w:eastAsia="ＭＳ Ｐ明朝" w:hAnsi="ＭＳ Ｐ明朝" w:cs="Arial" w:hint="eastAsia"/>
                <w:sz w:val="22"/>
                <w:u w:val="single"/>
              </w:rPr>
              <w:t>ラベルが乱雑にならず、容易に認識されるように、ラベルの周辺には十分なスペースを取らなければならない。十分なスペースとしての最低限の量は、ロゴの下の</w:t>
            </w:r>
            <w:r w:rsidRPr="00D81982">
              <w:rPr>
                <w:rFonts w:ascii="ＭＳ Ｐ明朝" w:eastAsia="ＭＳ Ｐ明朝" w:hAnsi="ＭＳ Ｐ明朝" w:cs="Arial"/>
                <w:sz w:val="22"/>
                <w:u w:val="single"/>
              </w:rPr>
              <w:t>SGECイニシャルのSのサイズと同等でなければならない。</w:t>
            </w:r>
          </w:p>
          <w:p w14:paraId="2837FB0D" w14:textId="31E4A782"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5D7F846" wp14:editId="595C8585">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2BFB040A" w14:textId="77777777" w:rsidR="000E2E14" w:rsidRPr="00D81982" w:rsidRDefault="000E2E14" w:rsidP="001055D0">
            <w:pPr>
              <w:ind w:leftChars="118" w:left="560" w:hangingChars="142" w:hanging="312"/>
              <w:jc w:val="left"/>
              <w:rPr>
                <w:rFonts w:ascii="ＭＳ Ｐ明朝" w:eastAsia="ＭＳ Ｐ明朝" w:hAnsi="ＭＳ Ｐ明朝" w:cs="Arial"/>
                <w:sz w:val="22"/>
              </w:rPr>
            </w:pPr>
          </w:p>
          <w:p w14:paraId="06A6DC8C"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w:t>
            </w:r>
            <w:r w:rsidRPr="00D81982">
              <w:rPr>
                <w:rFonts w:ascii="ＭＳ Ｐ明朝" w:eastAsia="ＭＳ Ｐ明朝" w:hAnsi="ＭＳ Ｐ明朝" w:cs="Arial" w:hint="eastAsia"/>
                <w:sz w:val="22"/>
                <w:u w:val="single"/>
              </w:rPr>
              <w:t xml:space="preserve">　ラベルの選択的な使用</w:t>
            </w:r>
          </w:p>
          <w:p w14:paraId="4A678A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8.3.1　</w:t>
            </w:r>
            <w:r w:rsidRPr="00D81982">
              <w:rPr>
                <w:rFonts w:ascii="ＭＳ Ｐ明朝" w:eastAsia="ＭＳ Ｐ明朝" w:hAnsi="ＭＳ Ｐ明朝" w:cs="Arial" w:hint="eastAsia"/>
                <w:sz w:val="22"/>
                <w:u w:val="single"/>
              </w:rPr>
              <w:t>下記の要素は、</w:t>
            </w:r>
            <w:r w:rsidRPr="00D81982">
              <w:rPr>
                <w:rFonts w:ascii="ＭＳ Ｐ明朝" w:eastAsia="ＭＳ Ｐ明朝" w:hAnsi="ＭＳ Ｐ明朝" w:cs="Arial"/>
                <w:sz w:val="22"/>
                <w:u w:val="single"/>
              </w:rPr>
              <w:t>SGECラベルから選択的に省略することができる。</w:t>
            </w:r>
          </w:p>
          <w:bookmarkEnd w:id="62"/>
          <w:p w14:paraId="013A223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552"/>
              <w:gridCol w:w="2551"/>
            </w:tblGrid>
            <w:tr w:rsidR="00D81982" w:rsidRPr="00D81982" w14:paraId="0121A857" w14:textId="77777777" w:rsidTr="00CE7DA0">
              <w:tc>
                <w:tcPr>
                  <w:tcW w:w="2689" w:type="dxa"/>
                  <w:shd w:val="clear" w:color="auto" w:fill="auto"/>
                </w:tcPr>
                <w:p w14:paraId="2E3EF178"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p>
              </w:tc>
              <w:tc>
                <w:tcPr>
                  <w:tcW w:w="1984" w:type="dxa"/>
                  <w:shd w:val="clear" w:color="auto" w:fill="auto"/>
                </w:tcPr>
                <w:p w14:paraId="3FC2547F"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SGEC認証ラベル</w:t>
                  </w:r>
                </w:p>
              </w:tc>
              <w:tc>
                <w:tcPr>
                  <w:tcW w:w="2552" w:type="dxa"/>
                  <w:shd w:val="clear" w:color="auto" w:fill="auto"/>
                </w:tcPr>
                <w:p w14:paraId="1D30718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SGECリサイクルラベル</w:t>
                  </w:r>
                </w:p>
              </w:tc>
              <w:tc>
                <w:tcPr>
                  <w:tcW w:w="2551" w:type="dxa"/>
                  <w:shd w:val="clear" w:color="auto" w:fill="auto"/>
                </w:tcPr>
                <w:p w14:paraId="6681157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SGEC製品外ラベル</w:t>
                  </w:r>
                </w:p>
              </w:tc>
            </w:tr>
            <w:tr w:rsidR="00D81982" w:rsidRPr="00D81982" w14:paraId="2093A350" w14:textId="77777777" w:rsidTr="00CE7DA0">
              <w:tc>
                <w:tcPr>
                  <w:tcW w:w="2689" w:type="dxa"/>
                  <w:shd w:val="clear" w:color="auto" w:fill="auto"/>
                </w:tcPr>
                <w:p w14:paraId="0343BBD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w:t>
                  </w:r>
                </w:p>
              </w:tc>
              <w:tc>
                <w:tcPr>
                  <w:tcW w:w="1984" w:type="dxa"/>
                  <w:shd w:val="clear" w:color="auto" w:fill="auto"/>
                </w:tcPr>
                <w:p w14:paraId="588AF835"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2" w:type="dxa"/>
                  <w:shd w:val="clear" w:color="auto" w:fill="auto"/>
                </w:tcPr>
                <w:p w14:paraId="6660F64F"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30D6194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r>
            <w:tr w:rsidR="00D81982" w:rsidRPr="00D81982" w14:paraId="22D3E9D0" w14:textId="77777777" w:rsidTr="00CE7DA0">
              <w:tc>
                <w:tcPr>
                  <w:tcW w:w="2689" w:type="dxa"/>
                  <w:shd w:val="clear" w:color="auto" w:fill="auto"/>
                </w:tcPr>
                <w:p w14:paraId="5AECFF9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1984" w:type="dxa"/>
                  <w:shd w:val="clear" w:color="auto" w:fill="auto"/>
                </w:tcPr>
                <w:p w14:paraId="5116214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5908012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2320226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適用なし</w:t>
                  </w:r>
                </w:p>
              </w:tc>
            </w:tr>
            <w:tr w:rsidR="00D81982" w:rsidRPr="00D81982" w14:paraId="084EB7AB" w14:textId="77777777" w:rsidTr="00CE7DA0">
              <w:tc>
                <w:tcPr>
                  <w:tcW w:w="2689" w:type="dxa"/>
                  <w:shd w:val="clear" w:color="auto" w:fill="auto"/>
                </w:tcPr>
                <w:p w14:paraId="36BD8CB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ラベルメッセージ</w:t>
                  </w:r>
                </w:p>
              </w:tc>
              <w:tc>
                <w:tcPr>
                  <w:tcW w:w="1984" w:type="dxa"/>
                  <w:shd w:val="clear" w:color="auto" w:fill="auto"/>
                </w:tcPr>
                <w:p w14:paraId="20CCB6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2" w:type="dxa"/>
                  <w:shd w:val="clear" w:color="auto" w:fill="auto"/>
                </w:tcPr>
                <w:p w14:paraId="687A960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1" w:type="dxa"/>
                  <w:shd w:val="clear" w:color="auto" w:fill="auto"/>
                </w:tcPr>
                <w:p w14:paraId="41DAF75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r>
            <w:tr w:rsidR="00D81982" w:rsidRPr="00D81982" w14:paraId="03EB2586" w14:textId="77777777" w:rsidTr="00CE7DA0">
              <w:tc>
                <w:tcPr>
                  <w:tcW w:w="2689" w:type="dxa"/>
                  <w:shd w:val="clear" w:color="auto" w:fill="auto"/>
                </w:tcPr>
                <w:p w14:paraId="4EE8DB6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SGEC/PEFCジャパン</w:t>
                  </w:r>
                </w:p>
                <w:p w14:paraId="56361F23"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ウェブサイト</w:t>
                  </w:r>
                </w:p>
              </w:tc>
              <w:tc>
                <w:tcPr>
                  <w:tcW w:w="1984" w:type="dxa"/>
                  <w:shd w:val="clear" w:color="auto" w:fill="auto"/>
                </w:tcPr>
                <w:p w14:paraId="755573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6A355F4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C9464C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r w:rsidR="00D81982" w:rsidRPr="00D81982" w14:paraId="6A7476CB" w14:textId="77777777" w:rsidTr="00CE7DA0">
              <w:tc>
                <w:tcPr>
                  <w:tcW w:w="2689" w:type="dxa"/>
                  <w:shd w:val="clear" w:color="auto" w:fill="auto"/>
                </w:tcPr>
                <w:p w14:paraId="6F0B497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枠</w:t>
                  </w:r>
                </w:p>
              </w:tc>
              <w:tc>
                <w:tcPr>
                  <w:tcW w:w="1984" w:type="dxa"/>
                  <w:shd w:val="clear" w:color="auto" w:fill="auto"/>
                </w:tcPr>
                <w:p w14:paraId="1F0F290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23A5217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100E596"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bl>
          <w:p w14:paraId="10FE38A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sz w:val="20"/>
                <w:szCs w:val="20"/>
                <w:u w:val="single"/>
              </w:rPr>
              <w:t>*　この使用は、常に要求事項7.1.1.1</w:t>
            </w:r>
            <w:r w:rsidRPr="00D81982">
              <w:rPr>
                <w:rFonts w:ascii="ＭＳ Ｐ明朝" w:eastAsia="ＭＳ Ｐ明朝" w:hAnsi="ＭＳ Ｐ明朝" w:cs="Arial" w:hint="eastAsia"/>
                <w:sz w:val="20"/>
                <w:szCs w:val="20"/>
                <w:u w:val="single"/>
              </w:rPr>
              <w:t>項を遵守しなければならない。</w:t>
            </w:r>
            <w:r w:rsidRPr="00D81982">
              <w:rPr>
                <w:rFonts w:ascii="ＭＳ Ｐ明朝" w:eastAsia="ＭＳ Ｐ明朝" w:hAnsi="ＭＳ Ｐ明朝" w:cs="Arial"/>
                <w:sz w:val="20"/>
                <w:szCs w:val="20"/>
                <w:u w:val="single"/>
              </w:rPr>
              <w:t>8.3.2および8.3.3項も参照。</w:t>
            </w:r>
          </w:p>
          <w:p w14:paraId="03CFBED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3D876EC" w14:textId="77777777"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SGECラベルをメッセージなしで使用する場合、下記の例の様にラベルには製品名を含めてもよい。</w:t>
            </w:r>
          </w:p>
          <w:p w14:paraId="0D7C0615" w14:textId="77777777" w:rsidR="0028144C" w:rsidRPr="00D81982" w:rsidRDefault="0028144C" w:rsidP="00EB46C9">
            <w:pPr>
              <w:rPr>
                <w:rFonts w:ascii="ＭＳ Ｐ明朝" w:eastAsia="ＭＳ Ｐ明朝" w:hAnsi="ＭＳ Ｐ明朝" w:cs="Arial"/>
                <w:sz w:val="22"/>
              </w:rPr>
            </w:pPr>
          </w:p>
          <w:p w14:paraId="6A0203CE"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4D7B3554" wp14:editId="0AB9B495">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6A58EE2B" w14:textId="77777777" w:rsidR="0028144C" w:rsidRPr="00D81982" w:rsidRDefault="0028144C" w:rsidP="001055D0">
            <w:pPr>
              <w:ind w:leftChars="118" w:left="560" w:hangingChars="142" w:hanging="312"/>
              <w:rPr>
                <w:rFonts w:ascii="ＭＳ Ｐ明朝" w:eastAsia="ＭＳ Ｐ明朝" w:hAnsi="ＭＳ Ｐ明朝" w:cs="Arial"/>
                <w:sz w:val="22"/>
              </w:rPr>
            </w:pPr>
          </w:p>
          <w:p w14:paraId="70B5DCE2" w14:textId="6337136D"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8.3.3</w:t>
            </w:r>
            <w:r w:rsidRPr="00D81982">
              <w:rPr>
                <w:rFonts w:ascii="ＭＳ Ｐ明朝" w:eastAsia="ＭＳ Ｐ明朝" w:hAnsi="ＭＳ Ｐ明朝" w:cs="Arial" w:hint="eastAsia"/>
                <w:sz w:val="22"/>
                <w:u w:val="single"/>
              </w:rPr>
              <w:t xml:space="preserve">　ラベルが何に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しているのかが不明な場合（要求事項</w:t>
            </w:r>
            <w:r w:rsidRPr="00D81982">
              <w:rPr>
                <w:rFonts w:ascii="ＭＳ Ｐ明朝" w:eastAsia="ＭＳ Ｐ明朝" w:hAnsi="ＭＳ Ｐ明朝" w:cs="Arial"/>
                <w:sz w:val="22"/>
                <w:u w:val="single"/>
              </w:rPr>
              <w:t>7.1.1項を参照）、ラベルメッセージは製品名に差し替えることが認められる。</w:t>
            </w:r>
          </w:p>
          <w:p w14:paraId="0BE7AE36" w14:textId="42815AC9"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8.3.4</w:t>
            </w:r>
            <w:r w:rsidRPr="00D81982">
              <w:rPr>
                <w:rFonts w:ascii="ＭＳ Ｐ明朝" w:eastAsia="ＭＳ Ｐ明朝" w:hAnsi="ＭＳ Ｐ明朝" w:cs="Arial" w:hint="eastAsia"/>
                <w:sz w:val="22"/>
                <w:u w:val="single"/>
              </w:rPr>
              <w:t xml:space="preserve">　ラベル</w:t>
            </w:r>
            <w:r w:rsidR="0090109F" w:rsidRPr="00D81982">
              <w:rPr>
                <w:rFonts w:ascii="ＭＳ Ｐ明朝" w:eastAsia="ＭＳ Ｐ明朝" w:hAnsi="ＭＳ Ｐ明朝" w:cs="Arial" w:hint="eastAsia"/>
                <w:sz w:val="22"/>
                <w:u w:val="single"/>
              </w:rPr>
              <w:t>使用の前後関係</w:t>
            </w:r>
            <w:r w:rsidRPr="00D81982">
              <w:rPr>
                <w:rFonts w:ascii="ＭＳ Ｐ明朝" w:eastAsia="ＭＳ Ｐ明朝" w:hAnsi="ＭＳ Ｐ明朝" w:cs="Arial" w:hint="eastAsia"/>
                <w:sz w:val="22"/>
                <w:u w:val="single"/>
              </w:rPr>
              <w:t>によって</w:t>
            </w:r>
            <w:r w:rsidRPr="00D81982">
              <w:rPr>
                <w:rFonts w:ascii="ＭＳ Ｐ明朝" w:eastAsia="ＭＳ Ｐ明朝" w:hAnsi="ＭＳ Ｐ明朝" w:cs="Arial"/>
                <w:sz w:val="22"/>
                <w:u w:val="single"/>
              </w:rPr>
              <w:t>SGECの趣旨が明白な状況であれば、プロモーション目的のSGECラベル使用においてはラベルメッセージを省略することが認められる。</w:t>
            </w:r>
          </w:p>
          <w:p w14:paraId="5212F481" w14:textId="64A64C06"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8.3.5</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デザイン上の理由で通常の</w:t>
            </w:r>
            <w:r w:rsidRPr="00D81982">
              <w:rPr>
                <w:rFonts w:ascii="ＭＳ Ｐ明朝" w:eastAsia="ＭＳ Ｐ明朝" w:hAnsi="ＭＳ Ｐ明朝" w:cs="Arial"/>
                <w:sz w:val="22"/>
                <w:u w:val="single"/>
              </w:rPr>
              <w:t>SGECラベルのデザインが使用できない場合は、SGECラベルは、SGEC/PEFCジャパンによる事前許可を得た上で、下記の様なオプションとしての使用ができる。製品上使用の場合、そのラベル</w:t>
            </w:r>
            <w:r w:rsidR="0090109F" w:rsidRPr="00D81982">
              <w:rPr>
                <w:rFonts w:ascii="ＭＳ Ｐ明朝" w:eastAsia="ＭＳ Ｐ明朝" w:hAnsi="ＭＳ Ｐ明朝" w:cs="Arial" w:hint="eastAsia"/>
                <w:sz w:val="22"/>
                <w:u w:val="single"/>
              </w:rPr>
              <w:t>が言及する</w:t>
            </w:r>
            <w:r w:rsidRPr="00D81982">
              <w:rPr>
                <w:rFonts w:ascii="ＭＳ Ｐ明朝" w:eastAsia="ＭＳ Ｐ明朝" w:hAnsi="ＭＳ Ｐ明朝" w:cs="Arial" w:hint="eastAsia"/>
                <w:sz w:val="22"/>
                <w:u w:val="single"/>
              </w:rPr>
              <w:t>製品又は原材料が明瞭でなければならない。</w:t>
            </w:r>
          </w:p>
          <w:p w14:paraId="3C3ADD1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製品外使用の場合は、</w:t>
            </w:r>
            <w:r w:rsidRPr="00D81982">
              <w:rPr>
                <w:rFonts w:ascii="ＭＳ Ｐ明朝" w:eastAsia="ＭＳ Ｐ明朝" w:hAnsi="ＭＳ Ｐ明朝" w:cs="Arial"/>
                <w:sz w:val="22"/>
                <w:u w:val="single"/>
              </w:rPr>
              <w:t>SGECの趣旨が明白でなければならない。</w:t>
            </w:r>
          </w:p>
          <w:p w14:paraId="3941A31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261A5F02" w14:textId="77777777" w:rsidR="0028144C" w:rsidRPr="00D81982" w:rsidRDefault="0028144C" w:rsidP="001055D0">
            <w:pPr>
              <w:jc w:val="left"/>
              <w:rPr>
                <w:rFonts w:ascii="ＭＳ Ｐ明朝" w:eastAsia="ＭＳ Ｐ明朝" w:hAnsi="ＭＳ Ｐ明朝" w:cs="Arial"/>
                <w:sz w:val="22"/>
              </w:rPr>
            </w:pPr>
            <w:r w:rsidRPr="00D81982">
              <w:rPr>
                <w:rFonts w:ascii="ＭＳ Ｐ明朝" w:eastAsia="ＭＳ Ｐ明朝" w:hAnsi="ＭＳ Ｐ明朝" w:cs="Arial"/>
                <w:sz w:val="22"/>
              </w:rPr>
              <w:tab/>
            </w:r>
            <w:r w:rsidRPr="00296681">
              <w:rPr>
                <w:rFonts w:ascii="ＭＳ Ｐ明朝" w:eastAsia="ＭＳ Ｐ明朝" w:hAnsi="ＭＳ Ｐ明朝" w:cs="Arial"/>
                <w:noProof/>
                <w:sz w:val="22"/>
              </w:rPr>
              <w:drawing>
                <wp:inline distT="0" distB="0" distL="0" distR="0" wp14:anchorId="11515C2C" wp14:editId="7949C59E">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5CBB854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20F5AFF2"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E2F4319" wp14:editId="162DE3EF">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0C6B89A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w:t>
            </w:r>
            <w:r w:rsidRPr="00D81982">
              <w:rPr>
                <w:rFonts w:ascii="ＭＳ Ｐ明朝" w:eastAsia="ＭＳ Ｐ明朝" w:hAnsi="ＭＳ Ｐ明朝" w:cs="Arial" w:hint="eastAsia"/>
                <w:sz w:val="22"/>
                <w:u w:val="single"/>
              </w:rPr>
              <w:t xml:space="preserve">　変形使用</w:t>
            </w:r>
          </w:p>
          <w:p w14:paraId="148C314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（作成）ツール」から得られた</w:t>
            </w:r>
            <w:r w:rsidRPr="00D81982">
              <w:rPr>
                <w:rFonts w:ascii="ＭＳ Ｐ明朝" w:eastAsia="ＭＳ Ｐ明朝" w:hAnsi="ＭＳ Ｐ明朝" w:cs="Arial"/>
                <w:sz w:val="22"/>
                <w:u w:val="single"/>
              </w:rPr>
              <w:t>SGECラベルは、変更又は再生をしてはならない。</w:t>
            </w:r>
          </w:p>
          <w:p w14:paraId="614BE67B"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非標準色の使用又はその他の変形を施した</w:t>
            </w:r>
            <w:r w:rsidRPr="00D81982">
              <w:rPr>
                <w:rFonts w:ascii="ＭＳ Ｐ明朝" w:eastAsia="ＭＳ Ｐ明朝" w:hAnsi="ＭＳ Ｐ明朝" w:cs="Arial"/>
                <w:sz w:val="22"/>
                <w:u w:val="single"/>
              </w:rPr>
              <w:t>SGECラベル使用はSGEC/PEFCジャパンによる事前許可を必要とする。</w:t>
            </w:r>
          </w:p>
          <w:p w14:paraId="37D5ED8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5061CA7" w14:textId="7418E60D"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E742F" w14:textId="48FC2BD4"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D2A4E7E" w14:textId="2B11EF86"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A1EA08C" w14:textId="77777777"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685E68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9E94A78" w14:textId="12A3E873" w:rsidR="0028144C" w:rsidRPr="00D81982" w:rsidRDefault="0028144C"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lastRenderedPageBreak/>
              <w:t>付属書</w:t>
            </w:r>
            <w:r w:rsidR="00F279BB" w:rsidRPr="00E90E5B">
              <w:rPr>
                <w:rFonts w:ascii="ＭＳ Ｐ明朝" w:eastAsia="ＭＳ Ｐ明朝" w:hAnsi="ＭＳ Ｐ明朝" w:cs="Arial"/>
                <w:b/>
                <w:bCs/>
                <w:sz w:val="22"/>
                <w:u w:val="single"/>
              </w:rPr>
              <w:t>1</w:t>
            </w:r>
            <w:r w:rsidR="003C3E71" w:rsidRPr="00E90E5B">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プロモーションラベル用の代替メッセージ</w:t>
            </w:r>
          </w:p>
          <w:p w14:paraId="55DAA2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7050"/>
            </w:tblGrid>
            <w:tr w:rsidR="00D81982" w:rsidRPr="00D81982" w14:paraId="2BC6CFFF" w14:textId="77777777" w:rsidTr="00CE7DA0">
              <w:tc>
                <w:tcPr>
                  <w:tcW w:w="2618" w:type="dxa"/>
                  <w:shd w:val="clear" w:color="auto" w:fill="auto"/>
                </w:tcPr>
                <w:p w14:paraId="3F97133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商標使用者グループ</w:t>
                  </w:r>
                </w:p>
              </w:tc>
              <w:tc>
                <w:tcPr>
                  <w:tcW w:w="7050" w:type="dxa"/>
                  <w:shd w:val="clear" w:color="auto" w:fill="auto"/>
                </w:tcPr>
                <w:p w14:paraId="21C8B4A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メッセージ</w:t>
                  </w:r>
                </w:p>
              </w:tc>
            </w:tr>
            <w:tr w:rsidR="00D81982" w:rsidRPr="00D81982" w14:paraId="6A7128C2" w14:textId="77777777" w:rsidTr="00CE7DA0">
              <w:tc>
                <w:tcPr>
                  <w:tcW w:w="2618" w:type="dxa"/>
                  <w:shd w:val="clear" w:color="auto" w:fill="auto"/>
                </w:tcPr>
                <w:p w14:paraId="05262A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B</w:t>
                  </w:r>
                </w:p>
              </w:tc>
              <w:tc>
                <w:tcPr>
                  <w:tcW w:w="7050" w:type="dxa"/>
                  <w:shd w:val="clear" w:color="auto" w:fill="auto"/>
                </w:tcPr>
                <w:p w14:paraId="24261CF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6531F6D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SGEC持続可能な森林管理認証書を保有しています。</w:t>
                  </w:r>
                </w:p>
                <w:p w14:paraId="48D7580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/当社の森林をSGEC認証の要求事項に従って管理しています。</w:t>
                  </w:r>
                </w:p>
                <w:p w14:paraId="085971D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当社の森林管理は</w:t>
                  </w:r>
                  <w:r w:rsidRPr="00D81982">
                    <w:rPr>
                      <w:rFonts w:ascii="ＭＳ Ｐ明朝" w:eastAsia="ＭＳ Ｐ明朝" w:hAnsi="ＭＳ Ｐ明朝" w:cs="Arial"/>
                      <w:sz w:val="22"/>
                      <w:u w:val="single"/>
                    </w:rPr>
                    <w:t>SGEC認証を受けています。</w:t>
                  </w:r>
                </w:p>
              </w:tc>
            </w:tr>
            <w:tr w:rsidR="00D81982" w:rsidRPr="00D81982" w14:paraId="03A0B23A" w14:textId="77777777" w:rsidTr="00CE7DA0">
              <w:tc>
                <w:tcPr>
                  <w:tcW w:w="2618" w:type="dxa"/>
                  <w:shd w:val="clear" w:color="auto" w:fill="auto"/>
                </w:tcPr>
                <w:p w14:paraId="12358A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w:t>
                  </w:r>
                </w:p>
                <w:p w14:paraId="2B14B28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7050" w:type="dxa"/>
                  <w:shd w:val="clear" w:color="auto" w:fill="auto"/>
                </w:tcPr>
                <w:p w14:paraId="5412F0E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75B0259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SGEC認証を受けたCOCを有しています。</w:t>
                  </w:r>
                </w:p>
                <w:p w14:paraId="019F8FC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SGEC認証製品を提供します。</w:t>
                  </w:r>
                </w:p>
                <w:p w14:paraId="615C022F"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21CCC20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/【企業名】は、SGECの木材/紙/パッケージの調達を通じて持続</w:t>
                  </w:r>
                </w:p>
                <w:p w14:paraId="473D777D"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可能な森林の促進を支援しています。</w:t>
                  </w:r>
                </w:p>
                <w:p w14:paraId="1C1DDF8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当社製品上の</w:t>
                  </w:r>
                  <w:r w:rsidRPr="00D81982">
                    <w:rPr>
                      <w:rFonts w:ascii="ＭＳ Ｐ明朝" w:eastAsia="ＭＳ Ｐ明朝" w:hAnsi="ＭＳ Ｐ明朝" w:cs="Arial"/>
                      <w:sz w:val="22"/>
                      <w:u w:val="single"/>
                    </w:rPr>
                    <w:t>SGECロゴは、当社の木材/紙/パッケージが持続可能に</w:t>
                  </w:r>
                </w:p>
                <w:p w14:paraId="41155E8A" w14:textId="77777777" w:rsidR="0028144C" w:rsidRPr="00D81982" w:rsidRDefault="0028144C" w:rsidP="001055D0">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管理された森林からの原材料、リサイクル材、および管理材を使用していることを確証します。</w:t>
                  </w:r>
                </w:p>
                <w:p w14:paraId="6BD8B0D1"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p>
                <w:p w14:paraId="7304363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SGECラベル付きの製品の購入一つ一つが森林及び森林地域社会に変化をもたらします。</w:t>
                  </w:r>
                </w:p>
              </w:tc>
            </w:tr>
            <w:tr w:rsidR="00D81982" w:rsidRPr="00D81982" w14:paraId="315F397B" w14:textId="77777777" w:rsidTr="00CE7DA0">
              <w:tc>
                <w:tcPr>
                  <w:tcW w:w="2618" w:type="dxa"/>
                  <w:shd w:val="clear" w:color="auto" w:fill="auto"/>
                </w:tcPr>
                <w:p w14:paraId="46E2113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69BC5DE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w:t>
                  </w:r>
                </w:p>
              </w:tc>
              <w:tc>
                <w:tcPr>
                  <w:tcW w:w="7050" w:type="dxa"/>
                  <w:shd w:val="clear" w:color="auto" w:fill="auto"/>
                </w:tcPr>
                <w:p w14:paraId="7A6A38D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58142BA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SGEC森林管理認証の認定を受けています。</w:t>
                  </w:r>
                </w:p>
                <w:p w14:paraId="18DACC4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SGEC-COC認証の認定を受けています。</w:t>
                  </w:r>
                </w:p>
                <w:p w14:paraId="1CDBA540"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SGEC森林管理認証及びSGEC-COC認証の認定を受けています。</w:t>
                  </w:r>
                </w:p>
              </w:tc>
            </w:tr>
            <w:tr w:rsidR="00D81982" w:rsidRPr="00D81982" w14:paraId="56CFE9F1" w14:textId="77777777" w:rsidTr="00CE7DA0">
              <w:tc>
                <w:tcPr>
                  <w:tcW w:w="2618" w:type="dxa"/>
                  <w:shd w:val="clear" w:color="auto" w:fill="auto"/>
                </w:tcPr>
                <w:p w14:paraId="2D2CE42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2E385B32"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w:t>
                  </w:r>
                </w:p>
                <w:p w14:paraId="430F502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D82AA7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8D301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tc>
              <w:tc>
                <w:tcPr>
                  <w:tcW w:w="7050" w:type="dxa"/>
                  <w:shd w:val="clear" w:color="auto" w:fill="auto"/>
                </w:tcPr>
                <w:p w14:paraId="31DA78C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255835F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・【認定機関名】は</w:t>
                  </w:r>
                  <w:r w:rsidRPr="00D81982">
                    <w:rPr>
                      <w:rFonts w:ascii="ＭＳ Ｐ明朝" w:eastAsia="ＭＳ Ｐ明朝" w:hAnsi="ＭＳ Ｐ明朝" w:cs="Arial"/>
                      <w:sz w:val="22"/>
                      <w:u w:val="single"/>
                    </w:rPr>
                    <w:t>SGEC森林管理認証の認定を提供いたします。</w:t>
                  </w:r>
                </w:p>
                <w:p w14:paraId="441B567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SGEC-COC認証の認定を提供いたします。</w:t>
                  </w:r>
                </w:p>
                <w:p w14:paraId="67D0F83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SGEC森林管理認証及びSGEC-COC認証の認定を提供いたします。</w:t>
                  </w:r>
                </w:p>
              </w:tc>
            </w:tr>
            <w:tr w:rsidR="00D81982" w:rsidRPr="00D81982" w14:paraId="5744942E" w14:textId="77777777" w:rsidTr="00CE7DA0">
              <w:tc>
                <w:tcPr>
                  <w:tcW w:w="2618" w:type="dxa"/>
                  <w:shd w:val="clear" w:color="auto" w:fill="auto"/>
                </w:tcPr>
                <w:p w14:paraId="014E9BB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p>
                <w:p w14:paraId="3FB89B2A"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SGEC認証を受けた完成品を調達する非認証企業</w:t>
                  </w:r>
                </w:p>
              </w:tc>
              <w:tc>
                <w:tcPr>
                  <w:tcW w:w="7050" w:type="dxa"/>
                  <w:shd w:val="clear" w:color="auto" w:fill="auto"/>
                </w:tcPr>
                <w:p w14:paraId="2825726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3FA1A33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・【企業名】は</w:t>
                  </w:r>
                  <w:r w:rsidRPr="00D81982">
                    <w:rPr>
                      <w:rFonts w:ascii="ＭＳ Ｐ明朝" w:eastAsia="ＭＳ Ｐ明朝" w:hAnsi="ＭＳ Ｐ明朝" w:cs="Arial"/>
                      <w:sz w:val="22"/>
                      <w:u w:val="single"/>
                    </w:rPr>
                    <w:t>SGEC認証製品を提供します。</w:t>
                  </w:r>
                </w:p>
                <w:p w14:paraId="36FE723B"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5A711CB2"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4066BBA5"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・当社製品上の</w:t>
                  </w:r>
                  <w:r w:rsidRPr="00D81982">
                    <w:rPr>
                      <w:rFonts w:ascii="ＭＳ Ｐ明朝" w:eastAsia="ＭＳ Ｐ明朝" w:hAnsi="ＭＳ Ｐ明朝" w:cs="Arial"/>
                      <w:sz w:val="22"/>
                      <w:u w:val="single"/>
                    </w:rPr>
                    <w:t>SGECロゴは、当社の木材/紙/パッケージが持続可能に</w:t>
                  </w:r>
                </w:p>
                <w:p w14:paraId="403980C2"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790D67D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1254B8D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SGECラベル付きの製品の購買は、一つ一つが森林や森林地域社会に変化をもたらします。</w:t>
                  </w:r>
                </w:p>
              </w:tc>
            </w:tr>
            <w:tr w:rsidR="00D81982" w:rsidRPr="00D81982" w14:paraId="0E783E02" w14:textId="77777777" w:rsidTr="00CE7DA0">
              <w:tc>
                <w:tcPr>
                  <w:tcW w:w="2618" w:type="dxa"/>
                  <w:shd w:val="clear" w:color="auto" w:fill="auto"/>
                </w:tcPr>
                <w:p w14:paraId="7CF594C1"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グループ　</w:t>
                  </w:r>
                  <w:r w:rsidRPr="00D81982">
                    <w:rPr>
                      <w:rFonts w:ascii="ＭＳ Ｐ明朝" w:eastAsia="ＭＳ Ｐ明朝" w:hAnsi="ＭＳ Ｐ明朝" w:cs="Arial"/>
                      <w:sz w:val="22"/>
                      <w:u w:val="single"/>
                    </w:rPr>
                    <w:t xml:space="preserve">D：　</w:t>
                  </w:r>
                </w:p>
                <w:p w14:paraId="7458AD77"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PEFC国際ステークホルダー・メンバー</w:t>
                  </w:r>
                </w:p>
              </w:tc>
              <w:tc>
                <w:tcPr>
                  <w:tcW w:w="7050" w:type="dxa"/>
                  <w:shd w:val="clear" w:color="auto" w:fill="auto"/>
                </w:tcPr>
                <w:p w14:paraId="0903AA1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6CA0F19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・【主体名】は</w:t>
                  </w:r>
                  <w:r w:rsidRPr="00D81982">
                    <w:rPr>
                      <w:rFonts w:ascii="ＭＳ Ｐ明朝" w:eastAsia="ＭＳ Ｐ明朝" w:hAnsi="ＭＳ Ｐ明朝" w:cs="Arial"/>
                      <w:sz w:val="22"/>
                      <w:u w:val="single"/>
                    </w:rPr>
                    <w:t>SGECのステークホルダー・メンバーです。</w:t>
                  </w:r>
                </w:p>
                <w:p w14:paraId="7560573C"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0BFF99E7"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67BFE53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47C8846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728D64EC"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3565A054"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16C4944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SGECラベル付き製品の購買は、一つ一つが森林や森林地域社会に変化をもたらします</w:t>
                  </w:r>
                </w:p>
              </w:tc>
            </w:tr>
            <w:tr w:rsidR="00D81982" w:rsidRPr="00D81982" w14:paraId="38F80463" w14:textId="77777777" w:rsidTr="00CE7DA0">
              <w:tc>
                <w:tcPr>
                  <w:tcW w:w="2618" w:type="dxa"/>
                  <w:shd w:val="clear" w:color="auto" w:fill="auto"/>
                </w:tcPr>
                <w:p w14:paraId="35EF95A3"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434C6FE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上記以外のグループの</w:t>
                  </w:r>
                  <w:r w:rsidRPr="00D81982">
                    <w:rPr>
                      <w:rFonts w:ascii="ＭＳ Ｐ明朝" w:eastAsia="ＭＳ Ｐ明朝" w:hAnsi="ＭＳ Ｐ明朝" w:cs="Arial"/>
                      <w:sz w:val="22"/>
                      <w:u w:val="single"/>
                    </w:rPr>
                    <w:t>D組織</w:t>
                  </w:r>
                </w:p>
              </w:tc>
              <w:tc>
                <w:tcPr>
                  <w:tcW w:w="7050" w:type="dxa"/>
                  <w:shd w:val="clear" w:color="auto" w:fill="auto"/>
                </w:tcPr>
                <w:p w14:paraId="666E852D"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tc>
            </w:tr>
          </w:tbl>
          <w:p w14:paraId="1DCD192B"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w:t>
            </w:r>
            <w:r w:rsidRPr="00D81982">
              <w:rPr>
                <w:rFonts w:ascii="ＭＳ Ｐ明朝" w:eastAsia="ＭＳ Ｐ明朝" w:hAnsi="ＭＳ Ｐ明朝" w:cs="Arial" w:hint="eastAsia"/>
                <w:sz w:val="20"/>
                <w:szCs w:val="20"/>
                <w:u w:val="single"/>
              </w:rPr>
              <w:t xml:space="preserve">　複数の使用者グループに属する組織は、どのグループのラベルメッセージでも使用することができる。</w:t>
            </w:r>
          </w:p>
          <w:p w14:paraId="604B39DF"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（例えば、認証企業でもあるステークホルダー・メンバーは、グループ</w:t>
            </w:r>
            <w:r w:rsidRPr="00D81982">
              <w:rPr>
                <w:rFonts w:ascii="ＭＳ Ｐ明朝" w:eastAsia="ＭＳ Ｐ明朝" w:hAnsi="ＭＳ Ｐ明朝" w:cs="Arial"/>
                <w:sz w:val="20"/>
                <w:szCs w:val="20"/>
                <w:u w:val="single"/>
              </w:rPr>
              <w:t>D：ステークホルダーが解説するラベルメッセージ、又はグループC：認証企業が解説するラベルメッセージのどちらを使用することが認められている。</w:t>
            </w:r>
          </w:p>
          <w:p w14:paraId="40F80324"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w:t>
            </w:r>
            <w:r w:rsidRPr="00D81982">
              <w:rPr>
                <w:rFonts w:ascii="ＭＳ Ｐ明朝" w:eastAsia="ＭＳ Ｐ明朝" w:hAnsi="ＭＳ Ｐ明朝" w:cs="Arial" w:hint="eastAsia"/>
                <w:sz w:val="20"/>
                <w:szCs w:val="20"/>
                <w:u w:val="single"/>
              </w:rPr>
              <w:t>【　】の中の言葉は、相対するオプションで代替する。例えば、組織が</w:t>
            </w:r>
            <w:r w:rsidRPr="00D81982">
              <w:rPr>
                <w:rFonts w:ascii="ＭＳ Ｐ明朝" w:eastAsia="ＭＳ Ｐ明朝" w:hAnsi="ＭＳ Ｐ明朝" w:cs="Arial"/>
                <w:sz w:val="20"/>
                <w:szCs w:val="20"/>
                <w:u w:val="single"/>
              </w:rPr>
              <w:t>SGEC認証木材を調達する場合は、ラベルは「当社製品上のSGECは、当社の木材が持続可能に管理された森林、リサイクル材及び管理材に由来することを確証します。</w:t>
            </w:r>
          </w:p>
          <w:p w14:paraId="059D61D6" w14:textId="262B465E"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65375512" w14:textId="16C773F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7CB8E887" w14:textId="5CBD7169"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6AB4B869" w14:textId="32138A3C"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32AADD77" w14:textId="5FFEE483"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0915DF7" w14:textId="73CEA78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9FE5F07" w14:textId="0E90802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8917EF5" w14:textId="77777777"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01BEF57C" w14:textId="25B9AFA5"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b/>
                <w:bCs/>
                <w:sz w:val="22"/>
                <w:u w:val="single"/>
              </w:rPr>
            </w:pPr>
            <w:r w:rsidRPr="00D81982">
              <w:rPr>
                <w:rFonts w:ascii="ＭＳ Ｐ明朝" w:eastAsia="ＭＳ Ｐ明朝" w:hAnsi="ＭＳ Ｐ明朝" w:cs="Arial"/>
                <w:sz w:val="22"/>
                <w:u w:val="single"/>
              </w:rPr>
              <w:lastRenderedPageBreak/>
              <w:br w:type="page"/>
            </w: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2</w:t>
            </w:r>
            <w:r w:rsidR="003C3E71"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w:t>
            </w:r>
            <w:r w:rsidR="0090109F"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ラベルの不正使用の例</w:t>
            </w:r>
            <w:r w:rsidR="00100593" w:rsidRPr="00D81982">
              <w:rPr>
                <w:rFonts w:ascii="ＭＳ Ｐ明朝" w:eastAsia="ＭＳ Ｐ明朝" w:hAnsi="ＭＳ Ｐ明朝" w:cs="Arial" w:hint="eastAsia"/>
                <w:b/>
                <w:bCs/>
                <w:sz w:val="22"/>
                <w:u w:val="single"/>
              </w:rPr>
              <w:t xml:space="preserve">　</w:t>
            </w:r>
          </w:p>
          <w:p w14:paraId="15DC46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E76516F" w14:textId="4010E1D8"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下記の事例が不正使用の例となる。</w:t>
            </w:r>
          </w:p>
          <w:p w14:paraId="5C1EDB3A" w14:textId="39B99B65"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ラベル内容の書体</w:t>
            </w:r>
            <w:r w:rsidR="000E2E14" w:rsidRPr="00D81982">
              <w:rPr>
                <w:rFonts w:ascii="ＭＳ Ｐ明朝" w:eastAsia="ＭＳ Ｐ明朝" w:hAnsi="ＭＳ Ｐ明朝" w:cs="Arial" w:hint="eastAsia"/>
                <w:sz w:val="22"/>
                <w:u w:val="single"/>
              </w:rPr>
              <w:t>変更</w:t>
            </w:r>
          </w:p>
          <w:p w14:paraId="26CD19FC" w14:textId="0AA03522"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w:t>
            </w:r>
            <w:r w:rsidR="0090109F" w:rsidRPr="00D81982">
              <w:rPr>
                <w:rFonts w:ascii="ＭＳ Ｐ明朝" w:eastAsia="ＭＳ Ｐ明朝" w:hAnsi="ＭＳ Ｐ明朝" w:cs="Arial" w:hint="eastAsia"/>
                <w:sz w:val="22"/>
                <w:u w:val="single"/>
              </w:rPr>
              <w:t>各要素の相対的大きさ</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変更</w:t>
            </w:r>
          </w:p>
          <w:p w14:paraId="256AB130" w14:textId="6E377D74"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3. </w:t>
            </w:r>
            <w:r w:rsidRPr="00D81982">
              <w:rPr>
                <w:rFonts w:ascii="ＭＳ Ｐ明朝" w:eastAsia="ＭＳ Ｐ明朝" w:hAnsi="ＭＳ Ｐ明朝" w:cs="Arial" w:hint="eastAsia"/>
                <w:sz w:val="22"/>
                <w:u w:val="single"/>
              </w:rPr>
              <w:t>ラベルの色</w:t>
            </w:r>
            <w:r w:rsidR="00B46CA7" w:rsidRPr="00D81982">
              <w:rPr>
                <w:rFonts w:ascii="ＭＳ Ｐ明朝" w:eastAsia="ＭＳ Ｐ明朝" w:hAnsi="ＭＳ Ｐ明朝" w:cs="Arial" w:hint="eastAsia"/>
                <w:sz w:val="22"/>
                <w:u w:val="single"/>
              </w:rPr>
              <w:t>の変更</w:t>
            </w:r>
          </w:p>
          <w:p w14:paraId="514B023C" w14:textId="77777777" w:rsidR="00D1046F"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4. </w:t>
            </w:r>
            <w:r w:rsidRPr="00D81982">
              <w:rPr>
                <w:rFonts w:ascii="ＭＳ Ｐ明朝" w:eastAsia="ＭＳ Ｐ明朝" w:hAnsi="ＭＳ Ｐ明朝" w:cs="Arial" w:hint="eastAsia"/>
                <w:sz w:val="22"/>
                <w:u w:val="single"/>
              </w:rPr>
              <w:t>ラベル</w:t>
            </w:r>
            <w:r w:rsidR="00B46CA7"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形</w:t>
            </w:r>
            <w:r w:rsidR="00B46CA7" w:rsidRPr="00D81982">
              <w:rPr>
                <w:rFonts w:ascii="ＭＳ Ｐ明朝" w:eastAsia="ＭＳ Ｐ明朝" w:hAnsi="ＭＳ Ｐ明朝" w:cs="Arial" w:hint="eastAsia"/>
                <w:sz w:val="22"/>
                <w:u w:val="single"/>
              </w:rPr>
              <w:t>の変更</w:t>
            </w:r>
          </w:p>
          <w:p w14:paraId="1EC4155B" w14:textId="30B8C310"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5. SGEC</w:t>
            </w:r>
            <w:r w:rsidRPr="00D81982">
              <w:rPr>
                <w:rFonts w:ascii="ＭＳ Ｐ明朝" w:eastAsia="ＭＳ Ｐ明朝" w:hAnsi="ＭＳ Ｐ明朝" w:cs="Arial" w:hint="eastAsia"/>
                <w:sz w:val="22"/>
                <w:u w:val="single"/>
              </w:rPr>
              <w:t>ラベルを他のメッセージ、主張又は</w:t>
            </w:r>
            <w:r w:rsidRPr="00D81982">
              <w:rPr>
                <w:rFonts w:ascii="ＭＳ Ｐ明朝" w:eastAsia="ＭＳ Ｐ明朝" w:hAnsi="ＭＳ Ｐ明朝" w:cs="Arial"/>
                <w:sz w:val="22"/>
                <w:u w:val="single"/>
              </w:rPr>
              <w:t>SGECに関して誤解を生じ</w:t>
            </w:r>
            <w:r w:rsidR="00E77D89" w:rsidRPr="00D81982">
              <w:rPr>
                <w:rFonts w:ascii="ＭＳ Ｐ明朝" w:eastAsia="ＭＳ Ｐ明朝" w:hAnsi="ＭＳ Ｐ明朝" w:cs="Arial" w:hint="eastAsia"/>
                <w:sz w:val="22"/>
                <w:u w:val="single"/>
              </w:rPr>
              <w:t>るような</w:t>
            </w:r>
            <w:r w:rsidRPr="00D81982">
              <w:rPr>
                <w:rFonts w:ascii="ＭＳ Ｐ明朝" w:eastAsia="ＭＳ Ｐ明朝" w:hAnsi="ＭＳ Ｐ明朝" w:cs="Arial" w:hint="eastAsia"/>
                <w:sz w:val="22"/>
                <w:u w:val="single"/>
              </w:rPr>
              <w:t>ラベルと使用</w:t>
            </w:r>
          </w:p>
          <w:p w14:paraId="63740C4A" w14:textId="5A8D1FD8"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6</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ラベルの要素同士の距離</w:t>
            </w:r>
            <w:r w:rsidR="00E77D89" w:rsidRPr="00D81982">
              <w:rPr>
                <w:rFonts w:ascii="ＭＳ Ｐ明朝" w:eastAsia="ＭＳ Ｐ明朝" w:hAnsi="ＭＳ Ｐ明朝" w:cs="Arial" w:hint="eastAsia"/>
                <w:sz w:val="22"/>
                <w:u w:val="single"/>
              </w:rPr>
              <w:t>が密着または離れすぎ</w:t>
            </w:r>
          </w:p>
          <w:p w14:paraId="7608509D" w14:textId="44B9B8D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省略不可能な要素の移動や省略</w:t>
            </w:r>
          </w:p>
          <w:p w14:paraId="3809A028" w14:textId="72460969"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プロモーションラベル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製品上使用</w:t>
            </w:r>
          </w:p>
          <w:p w14:paraId="2A04D04D" w14:textId="77777777" w:rsidR="00D1046F"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9</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不鮮明な</w:t>
            </w:r>
            <w:r w:rsidR="0090109F"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使用</w:t>
            </w:r>
          </w:p>
          <w:p w14:paraId="34484D80" w14:textId="76E278F2"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10</w:t>
            </w:r>
            <w:r w:rsidR="00D1046F" w:rsidRPr="00D81982">
              <w:rPr>
                <w:rFonts w:ascii="ＭＳ Ｐ明朝" w:eastAsia="ＭＳ Ｐ明朝" w:hAnsi="ＭＳ Ｐ明朝" w:cs="Arial"/>
                <w:sz w:val="22"/>
                <w:u w:val="single"/>
              </w:rPr>
              <w:t xml:space="preserve">. </w:t>
            </w:r>
            <w:r w:rsidR="00100593"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ラベルと他のラベルの間や要素</w:t>
            </w:r>
            <w:r w:rsidR="00E77D89" w:rsidRPr="00D81982">
              <w:rPr>
                <w:rFonts w:ascii="ＭＳ Ｐ明朝" w:eastAsia="ＭＳ Ｐ明朝" w:hAnsi="ＭＳ Ｐ明朝" w:cs="Arial" w:hint="eastAsia"/>
                <w:sz w:val="22"/>
                <w:u w:val="single"/>
              </w:rPr>
              <w:t>が密着</w:t>
            </w:r>
          </w:p>
          <w:p w14:paraId="54D1F3B3" w14:textId="7777777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p>
          <w:p w14:paraId="157F0FD1" w14:textId="77777777" w:rsidR="0028144C" w:rsidRPr="00D81982" w:rsidRDefault="0028144C" w:rsidP="001055D0">
            <w:pPr>
              <w:rPr>
                <w:rFonts w:ascii="ＭＳ 明朝" w:hAnsi="ＭＳ 明朝"/>
                <w:u w:val="single"/>
              </w:rPr>
            </w:pPr>
            <w:r w:rsidRPr="00D81982">
              <w:rPr>
                <w:rFonts w:ascii="ＭＳ 明朝" w:hAnsi="ＭＳ 明朝"/>
                <w:u w:val="single"/>
              </w:rPr>
              <w:t>附則</w:t>
            </w:r>
            <w:r w:rsidRPr="00D81982">
              <w:rPr>
                <w:rFonts w:ascii="ＭＳ 明朝" w:hAnsi="ＭＳ 明朝"/>
                <w:u w:val="single"/>
              </w:rPr>
              <w:t xml:space="preserve"> </w:t>
            </w:r>
          </w:p>
          <w:p w14:paraId="468E8D15" w14:textId="0891D17C" w:rsidR="0028144C" w:rsidRPr="00D81982" w:rsidRDefault="0028144C" w:rsidP="001055D0">
            <w:pPr>
              <w:rPr>
                <w:rFonts w:ascii="ＭＳ 明朝" w:hAnsi="ＭＳ 明朝"/>
                <w:u w:val="single"/>
              </w:rPr>
            </w:pPr>
            <w:r w:rsidRPr="00D81982">
              <w:rPr>
                <w:rFonts w:ascii="ＭＳ 明朝" w:hAnsi="ＭＳ 明朝"/>
                <w:u w:val="single"/>
              </w:rPr>
              <w:t xml:space="preserve"> </w:t>
            </w:r>
            <w:r w:rsidRPr="00D81982">
              <w:rPr>
                <w:rFonts w:ascii="ＭＳ 明朝" w:hAnsi="ＭＳ 明朝" w:hint="eastAsia"/>
                <w:u w:val="single"/>
              </w:rPr>
              <w:t>この</w:t>
            </w:r>
            <w:r w:rsidRPr="00D81982">
              <w:rPr>
                <w:rFonts w:ascii="ＭＳ 明朝" w:hAnsi="ＭＳ 明朝"/>
                <w:u w:val="single"/>
              </w:rPr>
              <w:t>改正文書は</w:t>
            </w:r>
            <w:r w:rsidR="008504A2" w:rsidRPr="00D81982">
              <w:rPr>
                <w:rFonts w:ascii="ＭＳ 明朝" w:hAnsi="ＭＳ 明朝"/>
                <w:u w:val="single"/>
              </w:rPr>
              <w:t>202X</w:t>
            </w:r>
            <w:r w:rsidRPr="00D81982">
              <w:rPr>
                <w:rFonts w:ascii="ＭＳ 明朝" w:hAnsi="ＭＳ 明朝" w:hint="eastAsia"/>
                <w:u w:val="single"/>
              </w:rPr>
              <w:t>年</w:t>
            </w:r>
            <w:r w:rsidRPr="00D81982">
              <w:rPr>
                <w:rFonts w:ascii="ＭＳ 明朝" w:hAnsi="ＭＳ 明朝"/>
                <w:u w:val="single"/>
              </w:rPr>
              <w:t>XX</w:t>
            </w:r>
            <w:r w:rsidRPr="00D81982">
              <w:rPr>
                <w:rFonts w:ascii="ＭＳ 明朝" w:hAnsi="ＭＳ 明朝" w:hint="eastAsia"/>
                <w:u w:val="single"/>
              </w:rPr>
              <w:t>月</w:t>
            </w:r>
            <w:r w:rsidRPr="00D81982">
              <w:rPr>
                <w:rFonts w:ascii="ＭＳ 明朝" w:hAnsi="ＭＳ 明朝"/>
                <w:u w:val="single"/>
              </w:rPr>
              <w:t>XX</w:t>
            </w:r>
            <w:r w:rsidRPr="00D81982">
              <w:rPr>
                <w:rFonts w:ascii="ＭＳ 明朝" w:hAnsi="ＭＳ 明朝"/>
                <w:u w:val="single"/>
              </w:rPr>
              <w:t>日から施行</w:t>
            </w:r>
            <w:r w:rsidRPr="00D81982">
              <w:rPr>
                <w:rFonts w:ascii="ＭＳ 明朝" w:hAnsi="ＭＳ 明朝" w:hint="eastAsia"/>
                <w:u w:val="single"/>
              </w:rPr>
              <w:t>する。</w:t>
            </w:r>
          </w:p>
          <w:p w14:paraId="65C73565" w14:textId="77777777" w:rsidR="0028144C" w:rsidRPr="00D81982" w:rsidRDefault="0028144C" w:rsidP="001055D0">
            <w:pPr>
              <w:rPr>
                <w:rFonts w:ascii="ＭＳ Ｐ明朝" w:eastAsia="ＭＳ Ｐ明朝" w:hAnsi="ＭＳ Ｐ明朝" w:cs="Arial"/>
                <w:sz w:val="22"/>
                <w:u w:val="single"/>
              </w:rPr>
            </w:pPr>
          </w:p>
          <w:p w14:paraId="26584A92" w14:textId="77777777" w:rsidR="0028144C" w:rsidRPr="00D81982" w:rsidRDefault="0028144C" w:rsidP="001055D0">
            <w:pPr>
              <w:rPr>
                <w:rFonts w:ascii="ＭＳ Ｐ明朝" w:eastAsia="ＭＳ Ｐ明朝" w:hAnsi="ＭＳ Ｐ明朝" w:cs="Arial"/>
                <w:sz w:val="22"/>
                <w:u w:val="single"/>
              </w:rPr>
            </w:pPr>
          </w:p>
          <w:p w14:paraId="24318594" w14:textId="77777777" w:rsidR="0028144C" w:rsidRPr="00D81982" w:rsidRDefault="0028144C" w:rsidP="001055D0">
            <w:pPr>
              <w:rPr>
                <w:rFonts w:ascii="ＭＳ Ｐ明朝" w:eastAsia="ＭＳ Ｐ明朝" w:hAnsi="ＭＳ Ｐ明朝" w:cs="Arial"/>
                <w:sz w:val="22"/>
                <w:u w:val="single"/>
              </w:rPr>
            </w:pPr>
          </w:p>
          <w:p w14:paraId="1ADE3DA2" w14:textId="77777777" w:rsidR="0028144C" w:rsidRPr="00D81982" w:rsidRDefault="0028144C" w:rsidP="001055D0">
            <w:pPr>
              <w:rPr>
                <w:rFonts w:ascii="ＭＳ Ｐ明朝" w:eastAsia="ＭＳ Ｐ明朝" w:hAnsi="ＭＳ Ｐ明朝" w:cs="Arial"/>
                <w:sz w:val="22"/>
                <w:u w:val="single"/>
              </w:rPr>
            </w:pPr>
          </w:p>
          <w:p w14:paraId="5AEF3289" w14:textId="77777777" w:rsidR="0028144C" w:rsidRPr="00D81982" w:rsidRDefault="0028144C" w:rsidP="001055D0">
            <w:pPr>
              <w:rPr>
                <w:rFonts w:ascii="ＭＳ Ｐ明朝" w:eastAsia="ＭＳ Ｐ明朝" w:hAnsi="ＭＳ Ｐ明朝" w:cs="Arial"/>
                <w:sz w:val="22"/>
                <w:u w:val="single"/>
              </w:rPr>
            </w:pPr>
          </w:p>
          <w:p w14:paraId="2572A4F0" w14:textId="77777777" w:rsidR="0028144C" w:rsidRPr="00D81982" w:rsidRDefault="0028144C" w:rsidP="001055D0">
            <w:pPr>
              <w:rPr>
                <w:rFonts w:ascii="ＭＳ Ｐ明朝" w:eastAsia="ＭＳ Ｐ明朝" w:hAnsi="ＭＳ Ｐ明朝" w:cs="Arial"/>
                <w:sz w:val="22"/>
                <w:u w:val="single"/>
              </w:rPr>
            </w:pPr>
          </w:p>
          <w:p w14:paraId="3A2E45A2" w14:textId="77777777" w:rsidR="0028144C" w:rsidRPr="00D81982" w:rsidRDefault="0028144C" w:rsidP="001055D0">
            <w:pPr>
              <w:rPr>
                <w:rFonts w:ascii="ＭＳ Ｐ明朝" w:eastAsia="ＭＳ Ｐ明朝" w:hAnsi="ＭＳ Ｐ明朝" w:cs="Arial"/>
                <w:sz w:val="22"/>
              </w:rPr>
            </w:pPr>
          </w:p>
          <w:p w14:paraId="1C322568" w14:textId="77777777" w:rsidR="0028144C" w:rsidRPr="00D81982" w:rsidRDefault="0028144C" w:rsidP="001055D0">
            <w:pPr>
              <w:rPr>
                <w:rFonts w:ascii="ＭＳ Ｐ明朝" w:eastAsia="ＭＳ Ｐ明朝" w:hAnsi="ＭＳ Ｐ明朝" w:cs="Arial"/>
                <w:sz w:val="22"/>
              </w:rPr>
            </w:pPr>
          </w:p>
          <w:p w14:paraId="4AD1BA2F" w14:textId="77777777" w:rsidR="0028144C" w:rsidRPr="00D81982" w:rsidRDefault="0028144C" w:rsidP="001055D0">
            <w:pPr>
              <w:rPr>
                <w:rFonts w:ascii="ＭＳ Ｐ明朝" w:eastAsia="ＭＳ Ｐ明朝" w:hAnsi="ＭＳ Ｐ明朝" w:cs="Arial"/>
                <w:sz w:val="22"/>
              </w:rPr>
            </w:pPr>
          </w:p>
          <w:p w14:paraId="6AE067C7" w14:textId="41C67AA0" w:rsidR="0028144C" w:rsidRPr="00D81982" w:rsidRDefault="0028144C" w:rsidP="001055D0">
            <w:pPr>
              <w:rPr>
                <w:rFonts w:ascii="ＭＳ Ｐ明朝" w:eastAsia="ＭＳ Ｐ明朝" w:hAnsi="ＭＳ Ｐ明朝" w:cs="Arial"/>
                <w:sz w:val="22"/>
              </w:rPr>
            </w:pPr>
          </w:p>
          <w:p w14:paraId="765B1601" w14:textId="1F6818F4" w:rsidR="00770213" w:rsidRPr="00D81982" w:rsidRDefault="00770213" w:rsidP="001055D0">
            <w:pPr>
              <w:rPr>
                <w:rFonts w:ascii="ＭＳ Ｐ明朝" w:eastAsia="ＭＳ Ｐ明朝" w:hAnsi="ＭＳ Ｐ明朝" w:cs="Arial"/>
                <w:sz w:val="22"/>
              </w:rPr>
            </w:pPr>
          </w:p>
          <w:p w14:paraId="77921464" w14:textId="6946DB84" w:rsidR="00770213" w:rsidRPr="00D81982" w:rsidRDefault="00770213" w:rsidP="001055D0">
            <w:pPr>
              <w:rPr>
                <w:rFonts w:ascii="ＭＳ Ｐ明朝" w:eastAsia="ＭＳ Ｐ明朝" w:hAnsi="ＭＳ Ｐ明朝" w:cs="Arial"/>
                <w:sz w:val="22"/>
              </w:rPr>
            </w:pPr>
          </w:p>
          <w:p w14:paraId="5E603DAE" w14:textId="2D2B172D" w:rsidR="00D1046F" w:rsidRPr="00D81982" w:rsidRDefault="00D1046F" w:rsidP="001055D0">
            <w:pPr>
              <w:rPr>
                <w:rFonts w:ascii="ＭＳ Ｐ明朝" w:eastAsia="ＭＳ Ｐ明朝" w:hAnsi="ＭＳ Ｐ明朝" w:cs="Arial"/>
                <w:sz w:val="22"/>
              </w:rPr>
            </w:pPr>
          </w:p>
          <w:p w14:paraId="6924E074" w14:textId="46C3AA71" w:rsidR="00D1046F" w:rsidRPr="00D81982" w:rsidRDefault="00D1046F" w:rsidP="001055D0">
            <w:pPr>
              <w:rPr>
                <w:rFonts w:ascii="ＭＳ Ｐ明朝" w:eastAsia="ＭＳ Ｐ明朝" w:hAnsi="ＭＳ Ｐ明朝" w:cs="Arial"/>
                <w:sz w:val="22"/>
              </w:rPr>
            </w:pPr>
          </w:p>
          <w:p w14:paraId="5B6E84E5" w14:textId="39ED28D9" w:rsidR="00D1046F" w:rsidRPr="00D81982" w:rsidRDefault="00D1046F" w:rsidP="001055D0">
            <w:pPr>
              <w:rPr>
                <w:rFonts w:ascii="ＭＳ Ｐ明朝" w:eastAsia="ＭＳ Ｐ明朝" w:hAnsi="ＭＳ Ｐ明朝" w:cs="Arial"/>
                <w:sz w:val="22"/>
              </w:rPr>
            </w:pPr>
          </w:p>
          <w:p w14:paraId="5A44D6A3" w14:textId="1DEB01D6" w:rsidR="00D1046F" w:rsidRPr="00D81982" w:rsidRDefault="00D1046F" w:rsidP="001055D0">
            <w:pPr>
              <w:rPr>
                <w:rFonts w:ascii="ＭＳ Ｐ明朝" w:eastAsia="ＭＳ Ｐ明朝" w:hAnsi="ＭＳ Ｐ明朝" w:cs="Arial"/>
                <w:sz w:val="22"/>
              </w:rPr>
            </w:pPr>
          </w:p>
          <w:p w14:paraId="5BB22151" w14:textId="5BB51191" w:rsidR="00D1046F" w:rsidRPr="00D81982" w:rsidRDefault="00D1046F" w:rsidP="001055D0">
            <w:pPr>
              <w:rPr>
                <w:rFonts w:ascii="ＭＳ Ｐ明朝" w:eastAsia="ＭＳ Ｐ明朝" w:hAnsi="ＭＳ Ｐ明朝" w:cs="Arial"/>
                <w:sz w:val="22"/>
              </w:rPr>
            </w:pPr>
          </w:p>
          <w:p w14:paraId="4C6FCC27" w14:textId="77F7E442" w:rsidR="00D1046F" w:rsidRPr="00D81982" w:rsidRDefault="00D1046F" w:rsidP="001055D0">
            <w:pPr>
              <w:rPr>
                <w:rFonts w:ascii="ＭＳ Ｐ明朝" w:eastAsia="ＭＳ Ｐ明朝" w:hAnsi="ＭＳ Ｐ明朝" w:cs="Arial"/>
                <w:sz w:val="22"/>
              </w:rPr>
            </w:pPr>
          </w:p>
          <w:p w14:paraId="7BFCADFC" w14:textId="27ABA00C" w:rsidR="00D1046F" w:rsidRPr="00D81982" w:rsidRDefault="00D1046F" w:rsidP="001055D0">
            <w:pPr>
              <w:rPr>
                <w:rFonts w:ascii="ＭＳ Ｐ明朝" w:eastAsia="ＭＳ Ｐ明朝" w:hAnsi="ＭＳ Ｐ明朝" w:cs="Arial"/>
                <w:sz w:val="22"/>
              </w:rPr>
            </w:pPr>
          </w:p>
          <w:p w14:paraId="7E27BDCE" w14:textId="55A972AF" w:rsidR="00D1046F" w:rsidRPr="00D81982" w:rsidRDefault="00D1046F" w:rsidP="001055D0">
            <w:pPr>
              <w:rPr>
                <w:rFonts w:ascii="ＭＳ Ｐ明朝" w:eastAsia="ＭＳ Ｐ明朝" w:hAnsi="ＭＳ Ｐ明朝" w:cs="Arial"/>
                <w:sz w:val="22"/>
              </w:rPr>
            </w:pPr>
          </w:p>
          <w:p w14:paraId="38C39933" w14:textId="4AFDF086" w:rsidR="0028144C" w:rsidRPr="00D81982" w:rsidRDefault="00D1046F" w:rsidP="00D1046F">
            <w:pPr>
              <w:rPr>
                <w:rFonts w:ascii="ＭＳ Ｐ明朝" w:eastAsia="ＭＳ Ｐ明朝" w:hAnsi="ＭＳ Ｐ明朝" w:cs="Arial"/>
                <w:b/>
                <w:bCs/>
                <w:sz w:val="24"/>
                <w:szCs w:val="24"/>
              </w:rPr>
            </w:pPr>
            <w:r w:rsidRPr="00D81982">
              <w:rPr>
                <w:rFonts w:ascii="ＭＳ Ｐ明朝" w:eastAsia="ＭＳ Ｐ明朝" w:hAnsi="ＭＳ Ｐ明朝" w:cs="Arial"/>
                <w:b/>
                <w:bCs/>
                <w:sz w:val="24"/>
                <w:szCs w:val="24"/>
              </w:rPr>
              <w:lastRenderedPageBreak/>
              <w:t>S</w:t>
            </w:r>
            <w:r w:rsidR="0028144C" w:rsidRPr="00D81982">
              <w:rPr>
                <w:rFonts w:ascii="ＭＳ Ｐ明朝" w:eastAsia="ＭＳ Ｐ明朝" w:hAnsi="ＭＳ Ｐ明朝" w:cs="Arial"/>
                <w:b/>
                <w:bCs/>
                <w:sz w:val="24"/>
                <w:szCs w:val="24"/>
              </w:rPr>
              <w:t>GEC規準文書6-1</w:t>
            </w:r>
          </w:p>
          <w:p w14:paraId="42D91889" w14:textId="6A1231B2" w:rsidR="0028144C" w:rsidRPr="00D81982" w:rsidRDefault="0028144C"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1D8F25E6" w14:textId="1F2DE700" w:rsidR="0028144C" w:rsidRPr="00D81982" w:rsidRDefault="008504A2"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17ADB223" w14:textId="4DC03028" w:rsidR="0028144C" w:rsidRPr="00D81982" w:rsidRDefault="0028144C" w:rsidP="00B07725">
            <w:pPr>
              <w:tabs>
                <w:tab w:val="left" w:leader="dot" w:pos="6845"/>
              </w:tabs>
              <w:jc w:val="left"/>
              <w:rPr>
                <w:rFonts w:ascii="ＭＳ Ｐ明朝" w:eastAsia="ＭＳ Ｐ明朝" w:hAnsi="ＭＳ Ｐ明朝"/>
                <w:b/>
                <w:sz w:val="24"/>
                <w:szCs w:val="24"/>
              </w:rPr>
            </w:pPr>
          </w:p>
          <w:p w14:paraId="61044E37" w14:textId="77777777" w:rsidR="00E009BC" w:rsidRPr="00D81982" w:rsidRDefault="00E009BC" w:rsidP="00B07725">
            <w:pPr>
              <w:tabs>
                <w:tab w:val="left" w:leader="dot" w:pos="6845"/>
              </w:tabs>
              <w:jc w:val="left"/>
              <w:rPr>
                <w:rFonts w:ascii="ＭＳ Ｐ明朝" w:eastAsia="ＭＳ Ｐ明朝" w:hAnsi="ＭＳ Ｐ明朝"/>
                <w:b/>
                <w:sz w:val="24"/>
                <w:szCs w:val="24"/>
              </w:rPr>
            </w:pPr>
          </w:p>
          <w:p w14:paraId="35FFF393" w14:textId="1B430111"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SGEC/PEFCジャパンによるSGEC商標使用ライセンスの発行（改正案）</w:t>
            </w:r>
          </w:p>
          <w:p w14:paraId="37301715" w14:textId="77777777"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hint="eastAsia"/>
                <w:b/>
                <w:sz w:val="24"/>
                <w:szCs w:val="24"/>
              </w:rPr>
              <w:t>（現行規格の改正部分：アンダーライン　）</w:t>
            </w:r>
          </w:p>
          <w:p w14:paraId="4AF261D0" w14:textId="77777777" w:rsidR="0028144C" w:rsidRPr="00D81982" w:rsidRDefault="0028144C" w:rsidP="00B07725">
            <w:pPr>
              <w:tabs>
                <w:tab w:val="left" w:leader="dot" w:pos="6845"/>
              </w:tabs>
              <w:ind w:firstLineChars="100" w:firstLine="210"/>
              <w:rPr>
                <w:rFonts w:ascii="ＭＳ 明朝" w:hAnsi="ＭＳ 明朝"/>
                <w:bCs/>
              </w:rPr>
            </w:pPr>
            <w:r w:rsidRPr="00D81982">
              <w:rPr>
                <w:rFonts w:ascii="ＭＳ 明朝" w:hAnsi="ＭＳ 明朝" w:hint="eastAsia"/>
                <w:bCs/>
              </w:rPr>
              <w:t xml:space="preserve">　</w:t>
            </w:r>
          </w:p>
          <w:p w14:paraId="4F9F3297" w14:textId="77777777"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2964B661" w14:textId="4F0EAF68"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適用範囲</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17B573D1" w14:textId="29FAA4EC"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規準的参考文書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728E4D4" w14:textId="007EC5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用語と定義</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66DF72ED" w14:textId="3ABAD0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0028144C" w:rsidRPr="00D81982">
              <w:rPr>
                <w:rFonts w:ascii="ＭＳ Ｐ明朝" w:eastAsia="ＭＳ Ｐ明朝" w:hAnsi="ＭＳ Ｐ明朝" w:hint="eastAsia"/>
                <w:bCs/>
                <w:sz w:val="22"/>
              </w:rPr>
              <w:t xml:space="preserve">　認定認証書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548ED1A" w14:textId="13306E0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0028144C" w:rsidRPr="00D81982">
              <w:rPr>
                <w:rFonts w:ascii="ＭＳ Ｐ明朝" w:eastAsia="ＭＳ Ｐ明朝" w:hAnsi="ＭＳ Ｐ明朝" w:hint="eastAsia"/>
                <w:bCs/>
                <w:sz w:val="22"/>
              </w:rPr>
              <w:t xml:space="preserve">　</w:t>
            </w:r>
            <w:r w:rsidR="0028144C" w:rsidRPr="00D81982">
              <w:rPr>
                <w:rFonts w:ascii="ＭＳ Ｐ明朝" w:eastAsia="ＭＳ Ｐ明朝" w:hAnsi="ＭＳ Ｐ明朝"/>
                <w:bCs/>
                <w:sz w:val="22"/>
              </w:rPr>
              <w:t>SGECが承認する認証書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79BCD3B6" w14:textId="683437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0028144C" w:rsidRPr="00D81982">
              <w:rPr>
                <w:rFonts w:ascii="ＭＳ Ｐ明朝" w:eastAsia="ＭＳ Ｐ明朝" w:hAnsi="ＭＳ Ｐ明朝" w:hint="eastAsia"/>
                <w:bCs/>
                <w:sz w:val="22"/>
              </w:rPr>
              <w:t xml:space="preserve">　ライセンス発行の条件</w:t>
            </w:r>
          </w:p>
          <w:p w14:paraId="5C12E214" w14:textId="5330E9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0028144C" w:rsidRPr="00D81982">
              <w:rPr>
                <w:rFonts w:ascii="ＭＳ Ｐ明朝" w:eastAsia="ＭＳ Ｐ明朝" w:hAnsi="ＭＳ Ｐ明朝" w:hint="eastAsia"/>
                <w:bCs/>
                <w:sz w:val="22"/>
              </w:rPr>
              <w:t xml:space="preserve">　一般的条件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B7807EF" w14:textId="39A776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0028144C" w:rsidRPr="00D81982">
              <w:rPr>
                <w:rFonts w:ascii="ＭＳ Ｐ明朝" w:eastAsia="ＭＳ Ｐ明朝" w:hAnsi="ＭＳ Ｐ明朝" w:hint="eastAsia"/>
                <w:bCs/>
                <w:sz w:val="22"/>
              </w:rPr>
              <w:t xml:space="preserve">　個別条件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6D54088" w14:textId="00A40923"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0028144C" w:rsidRPr="00D81982">
              <w:rPr>
                <w:rFonts w:ascii="ＭＳ Ｐ明朝" w:eastAsia="ＭＳ Ｐ明朝" w:hAnsi="ＭＳ Ｐ明朝" w:hint="eastAsia"/>
                <w:bCs/>
                <w:sz w:val="22"/>
              </w:rPr>
              <w:t xml:space="preserve">　ライセンス発行の手順</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E1959AD" w14:textId="6CE6C51E"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0028144C" w:rsidRPr="00D81982">
              <w:rPr>
                <w:rFonts w:ascii="ＭＳ Ｐ明朝" w:eastAsia="ＭＳ Ｐ明朝" w:hAnsi="ＭＳ Ｐ明朝" w:hint="eastAsia"/>
                <w:bCs/>
                <w:sz w:val="22"/>
              </w:rPr>
              <w:t xml:space="preserve">　商標使用料金</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0D922B80" w14:textId="63E642BA"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0028144C" w:rsidRPr="00D81982">
              <w:rPr>
                <w:rFonts w:ascii="ＭＳ Ｐ明朝" w:eastAsia="ＭＳ Ｐ明朝" w:hAnsi="ＭＳ Ｐ明朝" w:hint="eastAsia"/>
                <w:bCs/>
                <w:sz w:val="22"/>
              </w:rPr>
              <w:t xml:space="preserve">　ライセンスの有効期間</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3B9B8552" w14:textId="34E0E6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8</w:t>
            </w:r>
            <w:r w:rsidR="0028144C" w:rsidRPr="00D81982">
              <w:rPr>
                <w:rFonts w:ascii="ＭＳ Ｐ明朝" w:eastAsia="ＭＳ Ｐ明朝" w:hAnsi="ＭＳ Ｐ明朝" w:hint="eastAsia"/>
                <w:bCs/>
                <w:sz w:val="22"/>
              </w:rPr>
              <w:t xml:space="preserve">　一度切りの</w:t>
            </w:r>
            <w:r w:rsidR="004F1B5C" w:rsidRPr="00D81982">
              <w:rPr>
                <w:rFonts w:ascii="ＭＳ Ｐ明朝" w:eastAsia="ＭＳ Ｐ明朝" w:hAnsi="ＭＳ Ｐ明朝"/>
                <w:bCs/>
                <w:sz w:val="22"/>
              </w:rPr>
              <w:t>SGEC</w:t>
            </w:r>
            <w:r w:rsidR="0028144C" w:rsidRPr="00D81982">
              <w:rPr>
                <w:rFonts w:ascii="ＭＳ Ｐ明朝" w:eastAsia="ＭＳ Ｐ明朝" w:hAnsi="ＭＳ Ｐ明朝" w:hint="eastAsia"/>
                <w:bCs/>
                <w:sz w:val="22"/>
              </w:rPr>
              <w:t>ロゴ使用</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85680FD" w14:textId="76074CD5"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w:t>
            </w:r>
            <w:r w:rsidR="0028144C" w:rsidRPr="00D81982">
              <w:rPr>
                <w:rFonts w:ascii="ＭＳ Ｐ明朝" w:eastAsia="ＭＳ Ｐ明朝" w:hAnsi="ＭＳ Ｐ明朝"/>
                <w:bCs/>
                <w:sz w:val="22"/>
              </w:rPr>
              <w:t xml:space="preserve">　PEFCロゴ使用ライセンス発行</w:t>
            </w:r>
          </w:p>
          <w:p w14:paraId="099F60D3" w14:textId="67E833F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1</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42523C3E" w14:textId="08912E8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2</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67DDFC33" w14:textId="24BA7790"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3</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A211D06" w14:textId="5925D1A1" w:rsidR="0028144C" w:rsidRPr="00D81982" w:rsidRDefault="0028144C" w:rsidP="00B07725">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00EB46C9" w:rsidRPr="00D81982">
              <w:rPr>
                <w:rFonts w:ascii="ＭＳ Ｐ明朝" w:eastAsia="ＭＳ Ｐ明朝" w:hAnsi="ＭＳ Ｐ明朝"/>
                <w:sz w:val="22"/>
              </w:rPr>
              <w:t>4</w:t>
            </w:r>
            <w:r w:rsidRPr="00D81982">
              <w:rPr>
                <w:rFonts w:ascii="ＭＳ Ｐ明朝" w:eastAsia="ＭＳ Ｐ明朝" w:hAnsi="ＭＳ Ｐ明朝" w:hint="eastAsia"/>
                <w:sz w:val="22"/>
              </w:rPr>
              <w:t>：ロゴ使用ライセンス番号の仕組み</w:t>
            </w:r>
          </w:p>
          <w:p w14:paraId="7363499E" w14:textId="267F9B16" w:rsidR="0028144C" w:rsidRPr="00D81982" w:rsidRDefault="0028144C" w:rsidP="00B07725">
            <w:pPr>
              <w:tabs>
                <w:tab w:val="left" w:leader="dot" w:pos="6845"/>
              </w:tabs>
              <w:jc w:val="left"/>
              <w:rPr>
                <w:rFonts w:ascii="ＭＳ Ｐ明朝" w:eastAsia="ＭＳ Ｐ明朝" w:hAnsi="ＭＳ Ｐ明朝"/>
                <w:sz w:val="22"/>
              </w:rPr>
            </w:pPr>
          </w:p>
          <w:p w14:paraId="086D658D" w14:textId="77777777" w:rsidR="00D1046F" w:rsidRPr="00D81982" w:rsidRDefault="00D1046F" w:rsidP="00B07725">
            <w:pPr>
              <w:tabs>
                <w:tab w:val="left" w:leader="dot" w:pos="6845"/>
              </w:tabs>
              <w:jc w:val="left"/>
              <w:rPr>
                <w:rFonts w:ascii="ＭＳ Ｐ明朝" w:eastAsia="ＭＳ Ｐ明朝" w:hAnsi="ＭＳ Ｐ明朝"/>
                <w:sz w:val="22"/>
              </w:rPr>
            </w:pPr>
          </w:p>
          <w:p w14:paraId="430C1574" w14:textId="08959B10" w:rsidR="0028144C" w:rsidRPr="00D81982" w:rsidRDefault="00D1046F" w:rsidP="00B07725">
            <w:pPr>
              <w:tabs>
                <w:tab w:val="left" w:leader="dot" w:pos="6845"/>
              </w:tabs>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2DB0D210" w14:textId="01B441A1" w:rsidR="0028144C" w:rsidRPr="00D81982" w:rsidRDefault="0028144C" w:rsidP="00B07725">
            <w:pPr>
              <w:rPr>
                <w:rFonts w:ascii="ＭＳ Ｐ明朝" w:eastAsia="ＭＳ Ｐ明朝" w:hAnsi="ＭＳ Ｐ明朝"/>
                <w:bCs/>
                <w:sz w:val="22"/>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bCs/>
                <w:sz w:val="22"/>
                <w:u w:val="single"/>
              </w:rPr>
              <w:t>森林認証および林産品のラベルシステムを通じて持続可能な森林管理を普及する機関である</w:t>
            </w:r>
            <w:r w:rsidRPr="00D81982">
              <w:rPr>
                <w:rFonts w:ascii="ＭＳ Ｐ明朝" w:eastAsia="ＭＳ Ｐ明朝" w:hAnsi="ＭＳ Ｐ明朝" w:hint="eastAsia"/>
                <w:bCs/>
                <w:sz w:val="22"/>
              </w:rPr>
              <w:t>。</w:t>
            </w:r>
            <w:r w:rsidRPr="00D81982">
              <w:rPr>
                <w:rFonts w:ascii="ＭＳ Ｐ明朝" w:eastAsia="ＭＳ Ｐ明朝" w:hAnsi="ＭＳ Ｐ明朝"/>
                <w:bCs/>
                <w:sz w:val="22"/>
                <w:u w:val="single"/>
              </w:rPr>
              <w:t>SGECの認証主張やラベルが貼付された商品は、原材料が持続可能に管理された森林を出処とすることに関する信頼性を提供する。</w:t>
            </w:r>
          </w:p>
          <w:p w14:paraId="73777D83" w14:textId="77777777" w:rsidR="0028144C" w:rsidRPr="00D81982" w:rsidRDefault="0028144C" w:rsidP="00B07725">
            <w:pPr>
              <w:ind w:firstLineChars="100" w:firstLine="220"/>
              <w:rPr>
                <w:rFonts w:ascii="ＭＳ Ｐ明朝" w:eastAsia="ＭＳ Ｐ明朝" w:hAnsi="ＭＳ Ｐ明朝"/>
                <w:sz w:val="22"/>
              </w:rPr>
            </w:pPr>
          </w:p>
          <w:p w14:paraId="4A16F24A" w14:textId="3E74EB9C" w:rsidR="0028144C" w:rsidRPr="00D81982" w:rsidRDefault="0028144C" w:rsidP="00B07725">
            <w:pPr>
              <w:rPr>
                <w:rFonts w:ascii="ＭＳ Ｐ明朝" w:eastAsia="ＭＳ Ｐ明朝" w:hAnsi="ＭＳ Ｐ明朝"/>
                <w:b/>
                <w:sz w:val="22"/>
              </w:rPr>
            </w:pPr>
            <w:r w:rsidRPr="00D81982">
              <w:rPr>
                <w:rFonts w:ascii="ＭＳ Ｐ明朝" w:eastAsia="ＭＳ Ｐ明朝" w:hAnsi="ＭＳ Ｐ明朝" w:hint="eastAsia"/>
                <w:b/>
                <w:sz w:val="22"/>
              </w:rPr>
              <w:t>序</w:t>
            </w:r>
            <w:r w:rsidR="00D1046F" w:rsidRPr="00D81982">
              <w:rPr>
                <w:rFonts w:ascii="ＭＳ Ｐ明朝" w:eastAsia="ＭＳ Ｐ明朝" w:hAnsi="ＭＳ Ｐ明朝" w:hint="eastAsia"/>
                <w:b/>
                <w:sz w:val="22"/>
              </w:rPr>
              <w:t>論</w:t>
            </w:r>
          </w:p>
          <w:p w14:paraId="6D59E9B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rPr>
              <w:t>SGECラベルは、持続可能な森林経営、リサイクル材、又は出処に問題のないその他の原材料からのものであるなど林産品の由来に関する情報を提供し、消費者等が環境やその他の事項を考慮した選択的な購入をする際</w:t>
            </w:r>
            <w:r w:rsidRPr="00D81982">
              <w:rPr>
                <w:rFonts w:ascii="ＭＳ Ｐ明朝" w:eastAsia="ＭＳ Ｐ明朝" w:hAnsi="ＭＳ Ｐ明朝" w:hint="eastAsia"/>
                <w:sz w:val="22"/>
              </w:rPr>
              <w:lastRenderedPageBreak/>
              <w:t>に利用することが出来る。</w:t>
            </w:r>
          </w:p>
          <w:p w14:paraId="2D67A30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u w:val="single"/>
              </w:rPr>
              <w:t>SGEC商標</w:t>
            </w:r>
            <w:r w:rsidRPr="00D81982">
              <w:rPr>
                <w:rFonts w:ascii="ＭＳ Ｐ明朝" w:eastAsia="ＭＳ Ｐ明朝" w:hAnsi="ＭＳ Ｐ明朝" w:hint="eastAsia"/>
                <w:sz w:val="22"/>
              </w:rPr>
              <w:t>は、</w:t>
            </w:r>
            <w:r w:rsidRPr="00D81982">
              <w:rPr>
                <w:rFonts w:ascii="ＭＳ Ｐ明朝" w:eastAsia="ＭＳ Ｐ明朝" w:hAnsi="ＭＳ Ｐ明朝"/>
                <w:sz w:val="22"/>
                <w:u w:val="single"/>
              </w:rPr>
              <w:t>SGEC/PEFCジャパンによるSGEC商標使用(以下「ロゴ使用」という。)ライセンス</w:t>
            </w:r>
            <w:r w:rsidRPr="00D81982">
              <w:rPr>
                <w:rFonts w:ascii="ＭＳ Ｐ明朝" w:eastAsia="ＭＳ Ｐ明朝" w:hAnsi="ＭＳ Ｐ明朝" w:hint="eastAsia"/>
                <w:sz w:val="22"/>
              </w:rPr>
              <w:t>に基づいてのみ発行される。</w:t>
            </w:r>
          </w:p>
          <w:p w14:paraId="7BE59768" w14:textId="77777777" w:rsidR="0028144C" w:rsidRPr="00D81982" w:rsidRDefault="0028144C" w:rsidP="00B07725">
            <w:pPr>
              <w:ind w:firstLineChars="100" w:firstLine="220"/>
              <w:rPr>
                <w:rFonts w:ascii="ＭＳ Ｐ明朝" w:eastAsia="ＭＳ Ｐ明朝" w:hAnsi="ＭＳ Ｐ明朝"/>
                <w:sz w:val="22"/>
              </w:rPr>
            </w:pPr>
          </w:p>
          <w:p w14:paraId="31EE7182" w14:textId="14F91BF7" w:rsidR="0028144C" w:rsidRPr="00D81982" w:rsidRDefault="0028144C" w:rsidP="00B07725">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SGEC/PEFCジャパンは、日本のPEFC認証管理団体として</w:t>
            </w:r>
            <w:r w:rsidRPr="00D81982">
              <w:rPr>
                <w:rFonts w:ascii="ＭＳ Ｐ明朝" w:eastAsia="ＭＳ Ｐ明朝" w:hAnsi="ＭＳ Ｐ明朝" w:cs="Century"/>
                <w:sz w:val="22"/>
              </w:rPr>
              <w:t>PEFC GD 1004</w:t>
            </w:r>
            <w:r w:rsidR="006749C1" w:rsidRPr="00E90E5B">
              <w:rPr>
                <w:rFonts w:ascii="ＭＳ Ｐ明朝" w:eastAsia="ＭＳ Ｐ明朝" w:hAnsi="ＭＳ Ｐ明朝" w:cs="Century"/>
                <w:sz w:val="22"/>
              </w:rPr>
              <w:t>:</w:t>
            </w:r>
            <w:r w:rsidR="006749C1"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w:t>
            </w:r>
            <w:r w:rsidR="006749C1" w:rsidRPr="00D81982">
              <w:rPr>
                <w:rFonts w:ascii="ＭＳ Ｐ明朝" w:eastAsia="ＭＳ Ｐ明朝" w:hAnsi="ＭＳ Ｐ明朝"/>
                <w:sz w:val="22"/>
              </w:rPr>
              <w:t>SGEC/</w:t>
            </w:r>
            <w:r w:rsidRPr="00D81982">
              <w:rPr>
                <w:rFonts w:ascii="ＭＳ Ｐ明朝" w:eastAsia="ＭＳ Ｐ明朝" w:hAnsi="ＭＳ Ｐ明朝"/>
                <w:sz w:val="22"/>
              </w:rPr>
              <w:t>PEFC・COC認証企業等に対して、本規格に準じてPEFCロゴライセンスの発行を行う。</w:t>
            </w:r>
          </w:p>
          <w:p w14:paraId="23856477" w14:textId="77777777" w:rsidR="0028144C" w:rsidRPr="00D81982" w:rsidRDefault="0028144C" w:rsidP="00B07725">
            <w:pPr>
              <w:rPr>
                <w:rFonts w:ascii="ＭＳ Ｐ明朝" w:eastAsia="ＭＳ Ｐ明朝" w:hAnsi="ＭＳ Ｐ明朝"/>
                <w:b/>
                <w:sz w:val="22"/>
              </w:rPr>
            </w:pPr>
          </w:p>
          <w:p w14:paraId="7B7155B8" w14:textId="696B098C" w:rsidR="0028144C" w:rsidRPr="00D81982" w:rsidRDefault="0028144C" w:rsidP="00D1046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w:t>
            </w:r>
            <w:r w:rsidR="00D1046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5F2746C" w14:textId="08C1018C"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1692164" w14:textId="77777777" w:rsidR="0028144C" w:rsidRPr="00D81982" w:rsidRDefault="0028144C" w:rsidP="00B07725">
            <w:pPr>
              <w:autoSpaceDE w:val="0"/>
              <w:autoSpaceDN w:val="0"/>
              <w:adjustRightInd w:val="0"/>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ロゴライセンスの発行に当たっては、</w:t>
            </w:r>
            <w:r w:rsidRPr="00D81982">
              <w:rPr>
                <w:rFonts w:ascii="ＭＳ Ｐ明朝" w:eastAsia="ＭＳ Ｐ明朝" w:hAnsi="ＭＳ Ｐ明朝"/>
                <w:sz w:val="22"/>
                <w:u w:val="single"/>
              </w:rPr>
              <w:t>PEFC GD 1005:2012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ロゴライセンス発行」による。</w:t>
            </w:r>
          </w:p>
          <w:p w14:paraId="393297C0" w14:textId="77777777" w:rsidR="0028144C" w:rsidRPr="00D81982" w:rsidRDefault="0028144C" w:rsidP="00B07725">
            <w:pPr>
              <w:autoSpaceDE w:val="0"/>
              <w:autoSpaceDN w:val="0"/>
              <w:adjustRightInd w:val="0"/>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cs="ＭＳ明朝"/>
                <w:kern w:val="0"/>
                <w:sz w:val="22"/>
                <w:u w:val="single"/>
              </w:rPr>
              <w:t>PEFCロゴライセンスの発行については、</w:t>
            </w:r>
            <w:r w:rsidRPr="00D81982">
              <w:rPr>
                <w:rFonts w:ascii="ＭＳ Ｐ明朝" w:eastAsia="ＭＳ Ｐ明朝" w:hAnsi="ＭＳ Ｐ明朝" w:cs="Century"/>
                <w:kern w:val="0"/>
                <w:sz w:val="22"/>
                <w:u w:val="single"/>
              </w:rPr>
              <w:t xml:space="preserve">日本国内にあってはPEFC </w:t>
            </w:r>
            <w:r w:rsidRPr="00D81982">
              <w:rPr>
                <w:rFonts w:ascii="ＭＳ Ｐ明朝" w:eastAsia="ＭＳ Ｐ明朝" w:hAnsi="ＭＳ Ｐ明朝" w:cs="ＭＳ明朝" w:hint="eastAsia"/>
                <w:kern w:val="0"/>
                <w:sz w:val="22"/>
                <w:u w:val="single"/>
              </w:rPr>
              <w:t>評議会から同発行業務の委任を受ける</w:t>
            </w:r>
            <w:r w:rsidRPr="00D81982">
              <w:rPr>
                <w:rFonts w:ascii="ＭＳ Ｐ明朝" w:eastAsia="ＭＳ Ｐ明朝" w:hAnsi="ＭＳ Ｐ明朝" w:cs="ＭＳ明朝"/>
                <w:kern w:val="0"/>
                <w:sz w:val="22"/>
                <w:u w:val="single"/>
              </w:rPr>
              <w:t>SGECによってのみ行われる。</w:t>
            </w:r>
          </w:p>
          <w:p w14:paraId="64F470D9" w14:textId="77777777" w:rsidR="0028144C" w:rsidRPr="00D81982" w:rsidRDefault="0028144C" w:rsidP="00B07725">
            <w:pPr>
              <w:rPr>
                <w:rFonts w:ascii="ＭＳ Ｐ明朝" w:eastAsia="ＭＳ Ｐ明朝" w:hAnsi="ＭＳ Ｐ明朝"/>
                <w:sz w:val="22"/>
              </w:rPr>
            </w:pPr>
          </w:p>
          <w:p w14:paraId="109A20CF" w14:textId="7300312A" w:rsidR="0028144C" w:rsidRPr="00D81982" w:rsidRDefault="0028144C" w:rsidP="00B07725">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2.</w:t>
            </w:r>
            <w:r w:rsidR="00D1046F"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基準的</w:t>
            </w:r>
            <w:r w:rsidR="00D1046F" w:rsidRPr="00D81982">
              <w:rPr>
                <w:rFonts w:ascii="ＭＳ Ｐ明朝" w:eastAsia="ＭＳ Ｐ明朝" w:hAnsi="ＭＳ Ｐ明朝" w:hint="eastAsia"/>
                <w:b/>
                <w:bCs/>
                <w:sz w:val="22"/>
              </w:rPr>
              <w:t>参照</w:t>
            </w:r>
            <w:r w:rsidRPr="00D81982">
              <w:rPr>
                <w:rFonts w:ascii="ＭＳ Ｐ明朝" w:eastAsia="ＭＳ Ｐ明朝" w:hAnsi="ＭＳ Ｐ明朝" w:hint="eastAsia"/>
                <w:b/>
                <w:bCs/>
                <w:sz w:val="22"/>
              </w:rPr>
              <w:t>文書</w:t>
            </w:r>
          </w:p>
          <w:p w14:paraId="03E94EDD"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28832777" w14:textId="1408E18E"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4A8DB607" w14:textId="71BF3F91"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398D146B" w14:textId="6465F5D2"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2001:20</w:t>
            </w:r>
            <w:r w:rsidR="006749C1"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74551998"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1005:2012「PEFC評議会によるPEFCロゴライセンスの発行」</w:t>
            </w:r>
          </w:p>
          <w:p w14:paraId="7FC3DC6B" w14:textId="77777777" w:rsidR="0028144C" w:rsidRPr="00D81982" w:rsidRDefault="0028144C" w:rsidP="00B07725">
            <w:pPr>
              <w:rPr>
                <w:rFonts w:ascii="ＭＳ Ｐ明朝" w:eastAsia="ＭＳ Ｐ明朝" w:hAnsi="ＭＳ Ｐ明朝"/>
                <w:sz w:val="22"/>
              </w:rPr>
            </w:pPr>
          </w:p>
          <w:p w14:paraId="17EBECFC" w14:textId="77777777" w:rsidR="0028144C" w:rsidRPr="00D81982" w:rsidRDefault="0028144C" w:rsidP="00B07725">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50EF399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0482337A"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hint="eastAsia"/>
                <w:sz w:val="22"/>
              </w:rPr>
              <w:t>認証書</w:t>
            </w:r>
          </w:p>
          <w:p w14:paraId="11FD70F7"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認証機関は認定機関から</w:t>
            </w:r>
            <w:r w:rsidRPr="00D81982">
              <w:rPr>
                <w:rFonts w:ascii="ＭＳ Ｐ明朝" w:eastAsia="ＭＳ Ｐ明朝" w:hAnsi="ＭＳ Ｐ明朝"/>
                <w:sz w:val="22"/>
                <w:u w:val="single"/>
              </w:rPr>
              <w:t>SGECが認めた認定範囲で認定を受けた機関で、その発行する認証書には当該認定機関のシンボルが表示されてなければならない。</w:t>
            </w:r>
          </w:p>
          <w:p w14:paraId="42E37C90"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p>
          <w:p w14:paraId="2C2E6912"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 xml:space="preserve">ジャパンが承認する認証書　</w:t>
            </w:r>
          </w:p>
          <w:p w14:paraId="0B81995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SGECが承認する認証書は、次の条件を満たすものでなければならない。</w:t>
            </w:r>
          </w:p>
          <w:p w14:paraId="05E3F16D" w14:textId="1A86137C"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ａ）森林管理認証書は、</w:t>
            </w:r>
            <w:r w:rsidRPr="00D81982">
              <w:rPr>
                <w:rFonts w:ascii="ＭＳ Ｐ明朝" w:eastAsia="ＭＳ Ｐ明朝" w:hAnsi="ＭＳ Ｐ明朝"/>
                <w:sz w:val="22"/>
                <w:u w:val="single"/>
              </w:rPr>
              <w:t>SGEC認証制度（森林管理認証規格）に基づき、SGEC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B1A822" w14:textId="021F6000"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CoC認証書は、SGEC認証制度（COC認証規格）に基づき、SGEC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の公示を受けた認証機関が発行するもので有効期限内のもの。</w:t>
            </w:r>
          </w:p>
          <w:p w14:paraId="7E8BE967" w14:textId="3787E3FB" w:rsidR="0028144C" w:rsidRPr="00D81982" w:rsidRDefault="0028144C" w:rsidP="00B07725">
            <w:pPr>
              <w:ind w:leftChars="100" w:left="870" w:hangingChars="300" w:hanging="660"/>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SGEC森林認証制度並びに森林管理及びCoC認証規格はSGECウェブサイトで入手可能。</w:t>
            </w:r>
            <w:r w:rsidRPr="00D81982">
              <w:rPr>
                <w:rFonts w:ascii="ＭＳ Ｐ明朝" w:eastAsia="ＭＳ Ｐ明朝" w:hAnsi="ＭＳ Ｐ明朝" w:hint="eastAsia"/>
                <w:sz w:val="22"/>
                <w:u w:val="single"/>
              </w:rPr>
              <w:lastRenderedPageBreak/>
              <w:t>（</w:t>
            </w:r>
            <w:r w:rsidR="00895E6D" w:rsidRPr="00D81982">
              <w:rPr>
                <w:rFonts w:ascii="ＭＳ Ｐ明朝" w:eastAsia="ＭＳ Ｐ明朝" w:hAnsi="ＭＳ Ｐ明朝"/>
                <w:sz w:val="22"/>
                <w:u w:val="single"/>
              </w:rPr>
              <w:t>https//sgec-</w:t>
            </w:r>
            <w:r w:rsidRPr="00D81982">
              <w:rPr>
                <w:rFonts w:ascii="ＭＳ Ｐ明朝" w:eastAsia="ＭＳ Ｐ明朝" w:hAnsi="ＭＳ Ｐ明朝"/>
                <w:sz w:val="22"/>
                <w:u w:val="single"/>
              </w:rPr>
              <w:t>pefcj.jp）</w:t>
            </w:r>
          </w:p>
          <w:p w14:paraId="2B6482FD" w14:textId="028A8BE8" w:rsidR="0028144C" w:rsidRPr="00D81982" w:rsidRDefault="00770213" w:rsidP="00B07725">
            <w:pPr>
              <w:pStyle w:val="a5"/>
              <w:widowControl/>
              <w:tabs>
                <w:tab w:val="clear" w:pos="4252"/>
                <w:tab w:val="clear" w:pos="8504"/>
              </w:tabs>
              <w:snapToGrid/>
              <w:jc w:val="left"/>
              <w:rPr>
                <w:rFonts w:ascii="ＭＳ Ｐ明朝" w:eastAsia="ＭＳ Ｐ明朝" w:hAnsi="ＭＳ Ｐ明朝"/>
                <w:b/>
                <w:bCs/>
                <w:sz w:val="22"/>
              </w:rPr>
            </w:pPr>
            <w:r w:rsidRPr="00D81982">
              <w:rPr>
                <w:rFonts w:ascii="ＭＳ Ｐ明朝" w:eastAsia="ＭＳ Ｐ明朝" w:hAnsi="ＭＳ Ｐ明朝"/>
                <w:b/>
                <w:bCs/>
                <w:sz w:val="22"/>
              </w:rPr>
              <w:t>4</w:t>
            </w:r>
            <w:r w:rsidR="00222638" w:rsidRPr="00D81982">
              <w:rPr>
                <w:rFonts w:ascii="ＭＳ Ｐ明朝" w:eastAsia="ＭＳ Ｐ明朝" w:hAnsi="ＭＳ Ｐ明朝"/>
                <w:b/>
                <w:bCs/>
                <w:sz w:val="22"/>
              </w:rPr>
              <w:t>.</w:t>
            </w:r>
            <w:r w:rsidR="0028144C" w:rsidRPr="00D81982">
              <w:rPr>
                <w:rFonts w:ascii="ＭＳ Ｐ明朝" w:eastAsia="ＭＳ Ｐ明朝" w:hAnsi="ＭＳ Ｐ明朝" w:hint="eastAsia"/>
                <w:b/>
                <w:bCs/>
                <w:sz w:val="22"/>
              </w:rPr>
              <w:t xml:space="preserve">　ライセンス発行の条件</w:t>
            </w:r>
          </w:p>
          <w:p w14:paraId="1825E71A" w14:textId="77777777" w:rsidR="00222638" w:rsidRPr="00D81982" w:rsidRDefault="00222638" w:rsidP="00B07725">
            <w:pPr>
              <w:pStyle w:val="a5"/>
              <w:widowControl/>
              <w:tabs>
                <w:tab w:val="clear" w:pos="4252"/>
                <w:tab w:val="clear" w:pos="8504"/>
              </w:tabs>
              <w:snapToGrid/>
              <w:jc w:val="left"/>
              <w:rPr>
                <w:rFonts w:ascii="ＭＳ Ｐ明朝" w:eastAsia="ＭＳ Ｐ明朝" w:hAnsi="ＭＳ Ｐ明朝"/>
                <w:b/>
                <w:bCs/>
                <w:sz w:val="22"/>
              </w:rPr>
            </w:pPr>
          </w:p>
          <w:p w14:paraId="4A01F8E1"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 xml:space="preserve">4.1　</w:t>
            </w:r>
            <w:r w:rsidRPr="00D81982">
              <w:rPr>
                <w:rFonts w:ascii="ＭＳ Ｐ明朝" w:eastAsia="ＭＳ Ｐ明朝" w:hAnsi="ＭＳ Ｐ明朝" w:hint="eastAsia"/>
                <w:sz w:val="22"/>
              </w:rPr>
              <w:t>一般的条件</w:t>
            </w:r>
          </w:p>
          <w:p w14:paraId="48B5A8D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ライセンスを申請する組織（企業等）は下記の要件を満たさなければならない。</w:t>
            </w:r>
          </w:p>
          <w:p w14:paraId="7C1AA5B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ａ）法人であること。</w:t>
            </w:r>
          </w:p>
          <w:p w14:paraId="2554D32C" w14:textId="3B3F9041" w:rsidR="0028144C" w:rsidRPr="00D81982" w:rsidRDefault="0028144C" w:rsidP="00B07725">
            <w:pPr>
              <w:pStyle w:val="a7"/>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注意書：「法人」には「法人に準ずる組織を有する者」を含むこととし、</w:t>
            </w:r>
            <w:r w:rsidRPr="00D81982">
              <w:rPr>
                <w:rFonts w:ascii="ＭＳ Ｐ明朝" w:eastAsia="ＭＳ Ｐ明朝" w:hAnsi="ＭＳ Ｐ明朝"/>
                <w:sz w:val="22"/>
                <w:u w:val="single"/>
              </w:rPr>
              <w:t>SGEC規準文書3-1の「3.7」で規定する「グループ主体」及びSGEC</w:t>
            </w:r>
            <w:r w:rsidRPr="00D81982">
              <w:rPr>
                <w:rFonts w:ascii="ＭＳ Ｐ明朝" w:eastAsia="ＭＳ Ｐ明朝" w:hAnsi="ＭＳ Ｐ明朝" w:hint="eastAsia"/>
                <w:sz w:val="22"/>
                <w:u w:val="single"/>
              </w:rPr>
              <w:t>規準文書４の附属書２の「</w:t>
            </w:r>
            <w:r w:rsidRPr="00D81982">
              <w:rPr>
                <w:rFonts w:ascii="ＭＳ Ｐ明朝" w:eastAsia="ＭＳ Ｐ明朝" w:hAnsi="ＭＳ Ｐ明朝"/>
                <w:sz w:val="22"/>
                <w:u w:val="single"/>
              </w:rPr>
              <w:t>3.2」で規定する「本部」並びにSGEC規準文書１の「3.</w:t>
            </w:r>
            <w:r w:rsidR="0030142E"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」で規定する森林管理認証取得者及び同</w:t>
            </w:r>
            <w:r w:rsidRPr="00D81982">
              <w:rPr>
                <w:rFonts w:ascii="ＭＳ Ｐ明朝" w:eastAsia="ＭＳ Ｐ明朝" w:hAnsi="ＭＳ Ｐ明朝"/>
                <w:sz w:val="22"/>
                <w:u w:val="single"/>
              </w:rPr>
              <w:t>4.3で規定するCOC認証取得者を含むものとする。</w:t>
            </w:r>
          </w:p>
          <w:p w14:paraId="4236098A" w14:textId="3B11F70D"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ｂ）申請者の</w:t>
            </w:r>
            <w:r w:rsidR="0030142E"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やその他</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が特定する情報について収集し、公開することに同意すること。</w:t>
            </w:r>
          </w:p>
          <w:p w14:paraId="2E18C2B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6F26FD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1DB9A65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762FD8AE" w14:textId="77777777" w:rsidR="0028144C" w:rsidRPr="00D81982" w:rsidRDefault="0028144C" w:rsidP="00B07725">
            <w:pPr>
              <w:rPr>
                <w:rFonts w:ascii="ＭＳ Ｐ明朝" w:eastAsia="ＭＳ Ｐ明朝" w:hAnsi="ＭＳ Ｐ明朝"/>
                <w:sz w:val="22"/>
              </w:rPr>
            </w:pPr>
          </w:p>
          <w:p w14:paraId="7D27573C" w14:textId="32553082" w:rsidR="0030142E" w:rsidRPr="00D81982" w:rsidRDefault="0028144C" w:rsidP="00B07725">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使用者グループＡ</w:t>
            </w:r>
            <w:r w:rsidRPr="00D81982">
              <w:rPr>
                <w:rFonts w:ascii="ＭＳ Ｐ明朝" w:eastAsia="ＭＳ Ｐ明朝" w:hAnsi="ＭＳ Ｐ明朝" w:hint="eastAsia"/>
                <w:sz w:val="22"/>
                <w:u w:val="single"/>
              </w:rPr>
              <w:t>：</w:t>
            </w:r>
            <w:r w:rsidR="00A70CDD" w:rsidRPr="00D81982">
              <w:rPr>
                <w:rFonts w:ascii="ＭＳ Ｐ明朝" w:eastAsia="ＭＳ Ｐ明朝" w:hAnsi="ＭＳ Ｐ明朝"/>
                <w:sz w:val="22"/>
                <w:u w:val="single"/>
              </w:rPr>
              <w:t xml:space="preserve"> </w:t>
            </w:r>
            <w:r w:rsidR="0030142E" w:rsidRPr="00D81982">
              <w:rPr>
                <w:rFonts w:ascii="ＭＳ Ｐ明朝" w:eastAsia="ＭＳ Ｐ明朝" w:hAnsi="ＭＳ Ｐ明朝"/>
                <w:sz w:val="22"/>
                <w:u w:val="single"/>
              </w:rPr>
              <w:t>SGEC/PEFC</w:t>
            </w:r>
            <w:r w:rsidR="0030142E" w:rsidRPr="00D81982">
              <w:rPr>
                <w:rFonts w:ascii="ＭＳ Ｐ明朝" w:eastAsia="ＭＳ Ｐ明朝" w:hAnsi="ＭＳ Ｐ明朝" w:hint="eastAsia"/>
                <w:sz w:val="22"/>
                <w:u w:val="single"/>
              </w:rPr>
              <w:t>ジャパン</w:t>
            </w:r>
          </w:p>
          <w:p w14:paraId="3F086B20" w14:textId="77777777" w:rsidR="0028144C" w:rsidRPr="00D81982" w:rsidRDefault="0028144C" w:rsidP="00B07725">
            <w:pPr>
              <w:rPr>
                <w:rFonts w:ascii="ＭＳ Ｐ明朝" w:eastAsia="ＭＳ Ｐ明朝" w:hAnsi="ＭＳ Ｐ明朝"/>
                <w:sz w:val="22"/>
              </w:rPr>
            </w:pPr>
          </w:p>
          <w:p w14:paraId="410283DD" w14:textId="12B7101B"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使用者グループＢ</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森林所有者・管理者で下記の要件を満たすもの</w:t>
            </w:r>
          </w:p>
          <w:p w14:paraId="18899BF1" w14:textId="23366096"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w:t>
            </w:r>
            <w:r w:rsidR="0030142E" w:rsidRPr="00D81982">
              <w:rPr>
                <w:rFonts w:ascii="ＭＳ Ｐ明朝" w:eastAsia="ＭＳ Ｐ明朝" w:hAnsi="ＭＳ Ｐ明朝" w:hint="eastAsia"/>
                <w:sz w:val="22"/>
              </w:rPr>
              <w:t>の</w:t>
            </w:r>
            <w:r w:rsidR="0030142E"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森林管理認証書を有すること。</w:t>
            </w:r>
          </w:p>
          <w:p w14:paraId="72301A2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SGEC商標使用契約を締結していること（付属書1）。</w:t>
            </w:r>
          </w:p>
          <w:p w14:paraId="3A69484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740799E5" w14:textId="13F1875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使用者グループＣ</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林産品関係産業で下記の要件を満たすもの</w:t>
            </w:r>
          </w:p>
          <w:p w14:paraId="62A7E3EB" w14:textId="48DF46A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が承認する有効期限内の</w:t>
            </w:r>
            <w:r w:rsidR="0030142E" w:rsidRPr="00D81982">
              <w:rPr>
                <w:rFonts w:ascii="ＭＳ Ｐ明朝" w:eastAsia="ＭＳ Ｐ明朝" w:hAnsi="ＭＳ Ｐ明朝"/>
                <w:sz w:val="22"/>
              </w:rPr>
              <w:t>SGEC-</w:t>
            </w:r>
            <w:r w:rsidRPr="00D81982">
              <w:rPr>
                <w:rFonts w:ascii="ＭＳ Ｐ明朝" w:eastAsia="ＭＳ Ｐ明朝" w:hAnsi="ＭＳ Ｐ明朝"/>
                <w:sz w:val="22"/>
              </w:rPr>
              <w:t>COC認証書を有すること</w:t>
            </w:r>
            <w:r w:rsidR="00A72DDD" w:rsidRPr="00D81982">
              <w:rPr>
                <w:rFonts w:ascii="ＭＳ Ｐ明朝" w:eastAsia="ＭＳ Ｐ明朝" w:hAnsi="ＭＳ Ｐ明朝" w:hint="eastAsia"/>
                <w:sz w:val="22"/>
              </w:rPr>
              <w:t>、あるいは、企画段階にあり認証機関が認める</w:t>
            </w:r>
            <w:r w:rsidR="004A0685" w:rsidRPr="00E90E5B">
              <w:rPr>
                <w:rFonts w:ascii="ＭＳ Ｐ明朝" w:eastAsia="ＭＳ Ｐ明朝" w:hAnsi="ＭＳ Ｐ明朝"/>
                <w:sz w:val="22"/>
              </w:rPr>
              <w:t>SGEC特定</w:t>
            </w:r>
            <w:r w:rsidR="00A72DDD" w:rsidRPr="00D81982">
              <w:rPr>
                <w:rFonts w:ascii="ＭＳ Ｐ明朝" w:eastAsia="ＭＳ Ｐ明朝" w:hAnsi="ＭＳ Ｐ明朝" w:hint="eastAsia"/>
                <w:sz w:val="22"/>
              </w:rPr>
              <w:t>プロジェクトであること。</w:t>
            </w:r>
          </w:p>
          <w:p w14:paraId="5DDFA6C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680E1C86"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06920AB" w14:textId="33E202E7" w:rsidR="0028144C" w:rsidRPr="00E90E5B" w:rsidRDefault="0028144C" w:rsidP="00B07725">
            <w:pPr>
              <w:rPr>
                <w:rFonts w:ascii="ＭＳ Ｐ明朝" w:eastAsia="ＭＳ Ｐ明朝" w:hAnsi="ＭＳ Ｐ明朝"/>
                <w:sz w:val="22"/>
              </w:rPr>
            </w:pPr>
            <w:r w:rsidRPr="00D81982">
              <w:rPr>
                <w:rFonts w:ascii="ＭＳ Ｐ明朝" w:eastAsia="ＭＳ Ｐ明朝" w:hAnsi="ＭＳ Ｐ明朝" w:hint="eastAsia"/>
                <w:b/>
                <w:bCs/>
                <w:sz w:val="22"/>
              </w:rPr>
              <w:t>使用者グループＤ</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下記の要件を満たすその他の組織・団体</w:t>
            </w:r>
          </w:p>
          <w:p w14:paraId="5C16E76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SGECロゴ使用目的がSGECの目的に適合していることが確認できること。</w:t>
            </w:r>
          </w:p>
          <w:p w14:paraId="75B77B5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1B036737" w14:textId="74FEA3A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br w:type="page"/>
            </w:r>
          </w:p>
          <w:p w14:paraId="67D96DF9" w14:textId="1CE63FD4" w:rsidR="005C43D5" w:rsidRPr="00D81982" w:rsidRDefault="005C43D5" w:rsidP="00B07725">
            <w:pPr>
              <w:rPr>
                <w:rFonts w:ascii="ＭＳ Ｐ明朝" w:eastAsia="ＭＳ Ｐ明朝" w:hAnsi="ＭＳ Ｐ明朝"/>
                <w:sz w:val="22"/>
              </w:rPr>
            </w:pPr>
          </w:p>
          <w:p w14:paraId="482B58B8" w14:textId="41F7673B" w:rsidR="00946E50" w:rsidRPr="00D81982" w:rsidRDefault="00946E50" w:rsidP="00B07725">
            <w:pPr>
              <w:rPr>
                <w:rFonts w:ascii="ＭＳ Ｐ明朝" w:eastAsia="ＭＳ Ｐ明朝" w:hAnsi="ＭＳ Ｐ明朝"/>
                <w:sz w:val="22"/>
              </w:rPr>
            </w:pPr>
          </w:p>
          <w:p w14:paraId="4B401AD9" w14:textId="7552DD8E" w:rsidR="00946E50" w:rsidRPr="00D81982" w:rsidRDefault="00946E50" w:rsidP="00B07725">
            <w:pPr>
              <w:rPr>
                <w:rFonts w:ascii="ＭＳ Ｐ明朝" w:eastAsia="ＭＳ Ｐ明朝" w:hAnsi="ＭＳ Ｐ明朝"/>
                <w:sz w:val="22"/>
              </w:rPr>
            </w:pPr>
          </w:p>
          <w:p w14:paraId="070A91EA" w14:textId="3B8C8544" w:rsidR="00946E50" w:rsidRPr="00D81982" w:rsidRDefault="00946E50" w:rsidP="00B07725">
            <w:pPr>
              <w:rPr>
                <w:rFonts w:ascii="ＭＳ Ｐ明朝" w:eastAsia="ＭＳ Ｐ明朝" w:hAnsi="ＭＳ Ｐ明朝"/>
                <w:sz w:val="22"/>
              </w:rPr>
            </w:pPr>
          </w:p>
          <w:p w14:paraId="18E15194" w14:textId="1703665F" w:rsidR="00946E50" w:rsidRPr="00D81982" w:rsidRDefault="00946E50" w:rsidP="00B07725">
            <w:pPr>
              <w:rPr>
                <w:rFonts w:ascii="ＭＳ Ｐ明朝" w:eastAsia="ＭＳ Ｐ明朝" w:hAnsi="ＭＳ Ｐ明朝"/>
                <w:sz w:val="22"/>
              </w:rPr>
            </w:pPr>
          </w:p>
          <w:p w14:paraId="787B088D" w14:textId="2303F259" w:rsidR="00946E50" w:rsidRPr="00D81982" w:rsidRDefault="00946E50" w:rsidP="00B07725">
            <w:pPr>
              <w:rPr>
                <w:rFonts w:ascii="ＭＳ Ｐ明朝" w:eastAsia="ＭＳ Ｐ明朝" w:hAnsi="ＭＳ Ｐ明朝"/>
                <w:sz w:val="22"/>
              </w:rPr>
            </w:pPr>
          </w:p>
          <w:p w14:paraId="6975142D" w14:textId="77777777" w:rsidR="00946E50" w:rsidRPr="00D81982" w:rsidRDefault="00946E50" w:rsidP="00B07725">
            <w:pPr>
              <w:rPr>
                <w:rFonts w:ascii="ＭＳ Ｐ明朝" w:eastAsia="ＭＳ Ｐ明朝" w:hAnsi="ＭＳ Ｐ明朝"/>
                <w:sz w:val="22"/>
              </w:rPr>
            </w:pPr>
          </w:p>
          <w:p w14:paraId="212A36C4" w14:textId="6F526333"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5</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ライセンス発行の手順</w:t>
            </w:r>
          </w:p>
          <w:p w14:paraId="2C60E963" w14:textId="77777777" w:rsidR="00946E50" w:rsidRPr="00D81982" w:rsidRDefault="00946E50" w:rsidP="00B07725">
            <w:pPr>
              <w:rPr>
                <w:rFonts w:ascii="ＭＳ Ｐ明朝" w:eastAsia="ＭＳ Ｐ明朝" w:hAnsi="ＭＳ Ｐ明朝"/>
                <w:b/>
                <w:bCs/>
                <w:sz w:val="22"/>
              </w:rPr>
            </w:pPr>
          </w:p>
          <w:p w14:paraId="6B83B00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3603F60C" w14:textId="77777777" w:rsidR="0028144C" w:rsidRPr="00D81982" w:rsidRDefault="0028144C" w:rsidP="00B07725">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798E1718" wp14:editId="5B18FAAA">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5C1CA8CC" w14:textId="77777777" w:rsidR="00D500AA" w:rsidRPr="00C6442D" w:rsidRDefault="00D500AA"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3D9AABE0"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7F10B95A"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05BE9860" w14:textId="77777777" w:rsidR="00D500AA" w:rsidRDefault="00D500AA" w:rsidP="00B07725">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96ECBBE" w14:textId="77777777" w:rsidR="00D500AA" w:rsidRPr="00C6442D" w:rsidRDefault="00D500AA"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4F2017AC" w14:textId="77777777" w:rsidR="00D500AA" w:rsidRDefault="00D500AA" w:rsidP="00B07725">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2CAA00DD"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D152314" w14:textId="77777777" w:rsidR="00D500AA" w:rsidRDefault="00D500AA" w:rsidP="00B07725">
                                    <w:pPr>
                                      <w:ind w:firstLineChars="100" w:firstLine="2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98E1718" id="キャンバス 508" o:spid="_x0000_s1055"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">
                      <v:shape id="_x0000_s1056" type="#_x0000_t75" style="position:absolute;width:56267;height:42291;visibility:visible;mso-wrap-style:square" stroked="t" strokecolor="gray">
                        <v:fill o:detectmouseclick="t"/>
                        <v:path o:connecttype="none"/>
                      </v:shape>
                      <v:shape id="Text Box 19" o:spid="_x0000_s105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1CA8CC" w14:textId="77777777" w:rsidR="00D500AA" w:rsidRPr="00C6442D" w:rsidRDefault="00D500AA"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D9AABE0"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F10B95A"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6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05BE9860" w14:textId="77777777" w:rsidR="00D500AA" w:rsidRDefault="00D500AA" w:rsidP="00B07725">
                              <w:pPr>
                                <w:rPr>
                                  <w:sz w:val="20"/>
                                  <w:szCs w:val="20"/>
                                </w:rPr>
                              </w:pPr>
                              <w:r>
                                <w:rPr>
                                  <w:rFonts w:hint="eastAsia"/>
                                  <w:sz w:val="20"/>
                                  <w:szCs w:val="20"/>
                                </w:rPr>
                                <w:t>不許可</w:t>
                              </w:r>
                            </w:p>
                          </w:txbxContent>
                        </v:textbox>
                      </v:shape>
                      <v:shape id="Text Box 23" o:spid="_x0000_s1061"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96ECBBE" w14:textId="77777777" w:rsidR="00D500AA" w:rsidRPr="00C6442D" w:rsidRDefault="00D500AA"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6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4F2017AC" w14:textId="77777777" w:rsidR="00D500AA" w:rsidRDefault="00D500AA" w:rsidP="00B07725">
                              <w:pPr>
                                <w:rPr>
                                  <w:sz w:val="20"/>
                                  <w:szCs w:val="20"/>
                                </w:rPr>
                              </w:pPr>
                              <w:r>
                                <w:rPr>
                                  <w:rFonts w:hint="eastAsia"/>
                                  <w:sz w:val="20"/>
                                  <w:szCs w:val="20"/>
                                </w:rPr>
                                <w:t>許可</w:t>
                              </w:r>
                            </w:p>
                          </w:txbxContent>
                        </v:textbox>
                      </v:shape>
                      <v:shape id="Text Box 25" o:spid="_x0000_s106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2CAA00DD" w14:textId="77777777" w:rsidR="00D500AA" w:rsidRPr="00C6442D" w:rsidRDefault="00D500AA"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4"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5D152314" w14:textId="77777777" w:rsidR="00D500AA" w:rsidRDefault="00D500AA" w:rsidP="00B07725">
                              <w:pPr>
                                <w:ind w:firstLineChars="100" w:firstLine="200"/>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8"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5103028D" w14:textId="77777777" w:rsidR="0028144C" w:rsidRPr="00D81982" w:rsidRDefault="0028144C" w:rsidP="00B07725">
            <w:pPr>
              <w:rPr>
                <w:rFonts w:ascii="ＭＳ Ｐ明朝" w:eastAsia="ＭＳ Ｐ明朝" w:hAnsi="ＭＳ Ｐ明朝"/>
                <w:sz w:val="22"/>
              </w:rPr>
            </w:pPr>
          </w:p>
          <w:p w14:paraId="7B85AD0B" w14:textId="7C540E3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6</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商標使用料金</w:t>
            </w:r>
          </w:p>
          <w:p w14:paraId="524C665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57FE4436" w14:textId="77777777" w:rsidR="0028144C" w:rsidRPr="00D81982" w:rsidRDefault="0028144C" w:rsidP="00B07725">
            <w:pPr>
              <w:rPr>
                <w:rFonts w:ascii="ＭＳ Ｐ明朝" w:eastAsia="ＭＳ Ｐ明朝" w:hAnsi="ＭＳ Ｐ明朝"/>
                <w:sz w:val="22"/>
              </w:rPr>
            </w:pPr>
          </w:p>
          <w:p w14:paraId="508B9F16" w14:textId="3FB3131A"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7</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ライセンスの有効期間</w:t>
            </w:r>
          </w:p>
          <w:p w14:paraId="1762F62C" w14:textId="77777777" w:rsidR="0028144C" w:rsidRPr="00D81982" w:rsidRDefault="0028144C" w:rsidP="00B07725">
            <w:pPr>
              <w:pStyle w:val="a5"/>
              <w:tabs>
                <w:tab w:val="clear" w:pos="4252"/>
                <w:tab w:val="clear" w:pos="8504"/>
              </w:tabs>
              <w:snapToGrid/>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ライセンスは使用者グループごとに下記の間有効である。</w:t>
            </w:r>
          </w:p>
          <w:p w14:paraId="4A8AAE08"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A：契約書の有効期間</w:t>
            </w:r>
          </w:p>
          <w:p w14:paraId="45433DA6"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B：SGEC森林管理認証書の有効期間</w:t>
            </w:r>
          </w:p>
          <w:p w14:paraId="3FA0F3DA"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C：SGEC-COC認証書の有効期間</w:t>
            </w:r>
          </w:p>
          <w:p w14:paraId="1CB7D747"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3CA738B" w14:textId="77777777" w:rsidR="0028144C" w:rsidRPr="00D81982" w:rsidRDefault="0028144C" w:rsidP="00B07725">
            <w:pPr>
              <w:rPr>
                <w:rFonts w:ascii="ＭＳ Ｐ明朝" w:eastAsia="ＭＳ Ｐ明朝" w:hAnsi="ＭＳ Ｐ明朝"/>
                <w:sz w:val="22"/>
              </w:rPr>
            </w:pPr>
          </w:p>
          <w:p w14:paraId="18BF708B" w14:textId="53F0974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sz w:val="22"/>
              </w:rPr>
              <w:br w:type="page"/>
            </w:r>
            <w:r w:rsidRPr="00D81982">
              <w:rPr>
                <w:rFonts w:ascii="ＭＳ Ｐ明朝" w:eastAsia="ＭＳ Ｐ明朝" w:hAnsi="ＭＳ Ｐ明朝"/>
                <w:b/>
                <w:bCs/>
                <w:sz w:val="22"/>
              </w:rPr>
              <w:t>8</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１回限りの</w:t>
            </w:r>
            <w:r w:rsidRPr="00D81982">
              <w:rPr>
                <w:rFonts w:ascii="ＭＳ Ｐ明朝" w:eastAsia="ＭＳ Ｐ明朝" w:hAnsi="ＭＳ Ｐ明朝"/>
                <w:b/>
                <w:bCs/>
                <w:sz w:val="22"/>
              </w:rPr>
              <w:t>SGECロゴマーク使用</w:t>
            </w:r>
          </w:p>
          <w:p w14:paraId="034D3E3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SGECは、SGEC商標使用ライセンスがなくても、下記の要件を満たす場合は、</w:t>
            </w:r>
          </w:p>
          <w:p w14:paraId="4557B26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lastRenderedPageBreak/>
              <w:t>１回限りの</w:t>
            </w:r>
            <w:r w:rsidRPr="00D81982">
              <w:rPr>
                <w:rFonts w:ascii="ＭＳ Ｐ明朝" w:eastAsia="ＭＳ Ｐ明朝" w:hAnsi="ＭＳ Ｐ明朝"/>
                <w:sz w:val="22"/>
              </w:rPr>
              <w:t>SGECロゴマークの使用を許可することができる。</w:t>
            </w:r>
          </w:p>
          <w:p w14:paraId="5063A94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（例：新聞紙上、報告書、発行物、など）</w:t>
            </w:r>
          </w:p>
          <w:p w14:paraId="1A62F34C"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611C7BE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ａ）当該商標の使用が</w:t>
            </w:r>
            <w:r w:rsidRPr="00D81982">
              <w:rPr>
                <w:rFonts w:ascii="ＭＳ Ｐ明朝" w:eastAsia="ＭＳ Ｐ明朝" w:hAnsi="ＭＳ Ｐ明朝"/>
                <w:sz w:val="22"/>
              </w:rPr>
              <w:t>SGECの</w:t>
            </w:r>
            <w:r w:rsidRPr="00D81982">
              <w:rPr>
                <w:rFonts w:ascii="ＭＳ Ｐ明朝" w:eastAsia="ＭＳ Ｐ明朝" w:hAnsi="ＭＳ Ｐ明朝" w:hint="eastAsia"/>
                <w:sz w:val="22"/>
                <w:u w:val="single"/>
              </w:rPr>
              <w:t>目的に適合し</w:t>
            </w:r>
            <w:r w:rsidRPr="00D81982">
              <w:rPr>
                <w:rFonts w:ascii="ＭＳ Ｐ明朝" w:eastAsia="ＭＳ Ｐ明朝" w:hAnsi="ＭＳ Ｐ明朝" w:hint="eastAsia"/>
                <w:sz w:val="22"/>
              </w:rPr>
              <w:t>ていること。</w:t>
            </w:r>
          </w:p>
          <w:p w14:paraId="1CCA503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ｂ）商標使用ライセンス番号は、</w:t>
            </w:r>
            <w:r w:rsidRPr="00D81982">
              <w:rPr>
                <w:rFonts w:ascii="ＭＳ Ｐ明朝" w:eastAsia="ＭＳ Ｐ明朝" w:hAnsi="ＭＳ Ｐ明朝"/>
                <w:sz w:val="22"/>
              </w:rPr>
              <w:t>SGECの許可番号を使用しなければならないこと。（SGEC/31-01-10）</w:t>
            </w:r>
          </w:p>
          <w:p w14:paraId="18734AA2" w14:textId="77777777" w:rsidR="0028144C" w:rsidRPr="00D81982" w:rsidRDefault="0028144C" w:rsidP="00B07725">
            <w:pPr>
              <w:pStyle w:val="a5"/>
              <w:widowControl/>
              <w:tabs>
                <w:tab w:val="clear" w:pos="4252"/>
                <w:tab w:val="clear" w:pos="8504"/>
              </w:tabs>
              <w:snapToGrid/>
              <w:jc w:val="left"/>
              <w:rPr>
                <w:rFonts w:ascii="ＭＳ Ｐ明朝" w:eastAsia="ＭＳ Ｐ明朝" w:hAnsi="ＭＳ Ｐ明朝"/>
                <w:sz w:val="22"/>
              </w:rPr>
            </w:pPr>
            <w:r w:rsidRPr="00D81982">
              <w:rPr>
                <w:rFonts w:ascii="ＭＳ Ｐ明朝" w:eastAsia="ＭＳ Ｐ明朝" w:hAnsi="ＭＳ Ｐ明朝" w:hint="eastAsia"/>
                <w:sz w:val="22"/>
              </w:rPr>
              <w:t>ｃ）「このロゴは</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ジャパンの許可を得て使用しています」の文言が表示されること。</w:t>
            </w:r>
          </w:p>
          <w:p w14:paraId="1A02F2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SGEC商標使用を希望する者は、付属書3により</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ジャパンに申請する。</w:t>
            </w:r>
          </w:p>
          <w:p w14:paraId="7E26CD84" w14:textId="77777777" w:rsidR="0028144C" w:rsidRPr="00D81982" w:rsidRDefault="0028144C" w:rsidP="00B07725">
            <w:pPr>
              <w:rPr>
                <w:rFonts w:ascii="ＭＳ Ｐ明朝" w:eastAsia="ＭＳ Ｐ明朝" w:hAnsi="ＭＳ Ｐ明朝"/>
                <w:sz w:val="22"/>
              </w:rPr>
            </w:pPr>
          </w:p>
          <w:p w14:paraId="31A73C23" w14:textId="4FE92A0E"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９</w:t>
            </w:r>
            <w:r w:rsidR="00946E50"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PEFCロゴ使用ライセンス発行</w:t>
            </w:r>
          </w:p>
          <w:p w14:paraId="77BAD5DD" w14:textId="77777777" w:rsidR="0028144C" w:rsidRPr="00D81982" w:rsidRDefault="0028144C" w:rsidP="00B07725">
            <w:pPr>
              <w:rPr>
                <w:rFonts w:ascii="ＭＳ Ｐ明朝" w:eastAsia="ＭＳ Ｐ明朝" w:hAnsi="ＭＳ Ｐ明朝"/>
                <w:sz w:val="22"/>
              </w:rPr>
            </w:pPr>
          </w:p>
          <w:p w14:paraId="55AB869B" w14:textId="0C05FD68" w:rsidR="0028144C" w:rsidRPr="00D81982" w:rsidRDefault="0028144C" w:rsidP="00B07725">
            <w:pPr>
              <w:jc w:val="left"/>
              <w:outlineLvl w:val="0"/>
              <w:rPr>
                <w:rFonts w:ascii="ＭＳ Ｐ明朝" w:eastAsia="ＭＳ Ｐ明朝" w:hAnsi="ＭＳ Ｐ明朝"/>
                <w:sz w:val="22"/>
              </w:rPr>
            </w:pPr>
            <w:r w:rsidRPr="00D81982">
              <w:rPr>
                <w:rFonts w:ascii="ＭＳ Ｐ明朝" w:eastAsia="ＭＳ Ｐ明朝" w:hAnsi="ＭＳ Ｐ明朝"/>
                <w:sz w:val="22"/>
              </w:rPr>
              <w:t>SGEC認証材について、PEFC商標使用ライセンス発行する場合は、前掲のPEFC GD 1004</w:t>
            </w:r>
            <w:r w:rsidR="007D1EDC" w:rsidRPr="00D81982">
              <w:rPr>
                <w:rFonts w:ascii="ＭＳ Ｐ明朝" w:eastAsia="ＭＳ Ｐ明朝" w:hAnsi="ＭＳ Ｐ明朝"/>
                <w:sz w:val="22"/>
              </w:rPr>
              <w:t>:2009</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認証制度の管理運営」並びに</w:t>
            </w:r>
            <w:r w:rsidRPr="00D81982">
              <w:rPr>
                <w:rFonts w:ascii="ＭＳ Ｐ明朝" w:eastAsia="ＭＳ Ｐ明朝" w:hAnsi="ＭＳ Ｐ明朝"/>
                <w:sz w:val="22"/>
              </w:rPr>
              <w:t>PEFC ST 2001</w:t>
            </w:r>
            <w:r w:rsidR="007D1EDC" w:rsidRPr="00D81982">
              <w:rPr>
                <w:rFonts w:ascii="ＭＳ Ｐ明朝" w:eastAsia="ＭＳ Ｐ明朝" w:hAnsi="ＭＳ Ｐ明朝"/>
                <w:sz w:val="22"/>
              </w:rPr>
              <w:t>:2020</w:t>
            </w:r>
            <w:r w:rsidRPr="00D81982">
              <w:rPr>
                <w:rFonts w:ascii="ＭＳ Ｐ明朝" w:eastAsia="ＭＳ Ｐ明朝" w:hAnsi="ＭＳ Ｐ明朝"/>
                <w:strike/>
                <w:sz w:val="22"/>
              </w:rPr>
              <w:t>[</w:t>
            </w:r>
            <w:r w:rsidR="007D1EDC"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007D1EDC" w:rsidRPr="00D81982">
              <w:rPr>
                <w:rFonts w:ascii="ＭＳ Ｐ明朝" w:eastAsia="ＭＳ Ｐ明朝" w:hAnsi="ＭＳ Ｐ明朝" w:hint="eastAsia"/>
                <w:sz w:val="22"/>
              </w:rPr>
              <w:t>」</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及び</w:t>
            </w:r>
            <w:r w:rsidRPr="00D81982">
              <w:rPr>
                <w:rFonts w:ascii="ＭＳ Ｐ明朝" w:eastAsia="ＭＳ Ｐ明朝" w:hAnsi="ＭＳ Ｐ明朝"/>
                <w:sz w:val="22"/>
              </w:rPr>
              <w:t>PEFC GD 1005</w:t>
            </w:r>
            <w:r w:rsidR="007D1EDC" w:rsidRPr="00D81982">
              <w:rPr>
                <w:rFonts w:ascii="ＭＳ Ｐ明朝" w:eastAsia="ＭＳ Ｐ明朝" w:hAnsi="ＭＳ Ｐ明朝"/>
                <w:sz w:val="22"/>
              </w:rPr>
              <w:t>:2012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PEFC評議会によるPEFCロゴライセンスの発行」に基づき行う。</w:t>
            </w:r>
          </w:p>
          <w:p w14:paraId="3057C3F2" w14:textId="77777777" w:rsidR="0028144C" w:rsidRPr="00D81982" w:rsidRDefault="0028144C" w:rsidP="00B07725">
            <w:pPr>
              <w:rPr>
                <w:rFonts w:ascii="ＭＳ Ｐ明朝" w:eastAsia="ＭＳ Ｐ明朝" w:hAnsi="ＭＳ Ｐ明朝"/>
                <w:sz w:val="22"/>
              </w:rPr>
            </w:pPr>
          </w:p>
          <w:p w14:paraId="3204FA60" w14:textId="77777777" w:rsidR="0028144C" w:rsidRPr="00D81982" w:rsidRDefault="0028144C" w:rsidP="00B07725">
            <w:pPr>
              <w:rPr>
                <w:rFonts w:ascii="ＭＳ Ｐ明朝" w:eastAsia="ＭＳ Ｐ明朝" w:hAnsi="ＭＳ Ｐ明朝"/>
                <w:sz w:val="22"/>
              </w:rPr>
            </w:pPr>
          </w:p>
          <w:p w14:paraId="0405F817"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740B3B35" w14:textId="1BA145B3" w:rsidR="0028144C" w:rsidRPr="00D81982" w:rsidRDefault="0028144C" w:rsidP="00B07725">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6DEB4A93"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7698E003" w14:textId="77777777" w:rsidR="0028144C" w:rsidRPr="00D81982" w:rsidRDefault="0028144C" w:rsidP="00B07725">
            <w:pPr>
              <w:autoSpaceDE w:val="0"/>
              <w:autoSpaceDN w:val="0"/>
              <w:adjustRightInd w:val="0"/>
              <w:ind w:firstLineChars="50" w:firstLine="110"/>
              <w:jc w:val="left"/>
              <w:rPr>
                <w:rFonts w:ascii="ＭＳ Ｐ明朝" w:eastAsia="ＭＳ Ｐ明朝" w:hAnsi="ＭＳ Ｐ明朝" w:cs="Century"/>
                <w:kern w:val="0"/>
                <w:sz w:val="22"/>
              </w:rPr>
            </w:pPr>
          </w:p>
          <w:p w14:paraId="61D6C19B" w14:textId="77777777" w:rsidR="0028144C" w:rsidRPr="00D81982" w:rsidRDefault="0028144C" w:rsidP="00B07725"/>
          <w:p w14:paraId="06CE5485" w14:textId="3743D46F" w:rsidR="0028144C" w:rsidRPr="00D81982" w:rsidRDefault="0028144C" w:rsidP="00B07725"/>
          <w:p w14:paraId="40396B55" w14:textId="75D780E1" w:rsidR="00C0039A" w:rsidRPr="00D81982" w:rsidRDefault="00C0039A" w:rsidP="00B07725"/>
          <w:p w14:paraId="6778323E" w14:textId="092C7421" w:rsidR="00C0039A" w:rsidRPr="00D81982" w:rsidRDefault="00C0039A" w:rsidP="00B07725"/>
          <w:p w14:paraId="096FD648" w14:textId="227C35CA" w:rsidR="00C0039A" w:rsidRPr="00D81982" w:rsidRDefault="00C0039A" w:rsidP="00B07725"/>
          <w:p w14:paraId="1228519D" w14:textId="2FCFB599" w:rsidR="00C0039A" w:rsidRPr="00D81982" w:rsidRDefault="00C0039A" w:rsidP="00B07725"/>
          <w:p w14:paraId="4E7685F3" w14:textId="33FD8D2D" w:rsidR="00C0039A" w:rsidRPr="00D81982" w:rsidRDefault="00C0039A" w:rsidP="00B07725"/>
          <w:p w14:paraId="211DBF48" w14:textId="0D3FEF06" w:rsidR="00C0039A" w:rsidRPr="00D81982" w:rsidRDefault="00C0039A" w:rsidP="00B07725"/>
          <w:p w14:paraId="68C15FB1" w14:textId="5D80F113" w:rsidR="00C0039A" w:rsidRPr="00D81982" w:rsidRDefault="00C0039A" w:rsidP="00B07725"/>
          <w:p w14:paraId="36AD55B2" w14:textId="32BD67CE" w:rsidR="00C0039A" w:rsidRPr="00D81982" w:rsidRDefault="00C0039A" w:rsidP="00B07725"/>
          <w:p w14:paraId="27441105" w14:textId="794DB5B8" w:rsidR="00C0039A" w:rsidRPr="00D81982" w:rsidRDefault="00C0039A" w:rsidP="00B07725"/>
          <w:p w14:paraId="354149EF" w14:textId="24BE137E" w:rsidR="00C0039A" w:rsidRPr="00D81982" w:rsidRDefault="00C0039A" w:rsidP="00B07725"/>
          <w:p w14:paraId="2AFE8F0F" w14:textId="02C2F477" w:rsidR="00C0039A" w:rsidRPr="00D81982" w:rsidRDefault="00C0039A" w:rsidP="00B07725"/>
          <w:p w14:paraId="0C292DAF" w14:textId="22CA4BC0" w:rsidR="00C0039A" w:rsidRPr="00D81982" w:rsidRDefault="00C0039A" w:rsidP="00B07725"/>
          <w:p w14:paraId="45C8BF8F" w14:textId="4169B218" w:rsidR="00C0039A" w:rsidRPr="00D81982" w:rsidRDefault="00C0039A" w:rsidP="00B07725"/>
          <w:p w14:paraId="0EE21C7C" w14:textId="136B8BC1" w:rsidR="00C0039A" w:rsidRPr="00D81982" w:rsidRDefault="00C0039A" w:rsidP="00B07725"/>
          <w:p w14:paraId="1FDD2243" w14:textId="01783232" w:rsidR="00C0039A" w:rsidRPr="00D81982" w:rsidRDefault="00C0039A" w:rsidP="00B07725"/>
          <w:p w14:paraId="7B2A5112" w14:textId="77777777" w:rsidR="00C0039A" w:rsidRPr="00D81982" w:rsidRDefault="00C0039A" w:rsidP="00B07725"/>
          <w:p w14:paraId="348D137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1</w:t>
            </w:r>
          </w:p>
          <w:p w14:paraId="232F6E1B" w14:textId="77777777" w:rsidR="0028144C" w:rsidRPr="00D81982" w:rsidRDefault="0028144C" w:rsidP="00B07725">
            <w:pPr>
              <w:ind w:firstLineChars="1500" w:firstLine="3313"/>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6D9FC10C" w14:textId="77777777" w:rsidR="0028144C" w:rsidRPr="00E90E5B" w:rsidRDefault="0028144C" w:rsidP="00B07725">
            <w:pPr>
              <w:rPr>
                <w:rFonts w:ascii="ＭＳ Ｐ明朝" w:eastAsia="ＭＳ Ｐ明朝" w:hAnsi="ＭＳ Ｐ明朝"/>
                <w:sz w:val="22"/>
              </w:rPr>
            </w:pPr>
          </w:p>
          <w:p w14:paraId="24BDCEE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rPr>
              <w:t>(1)（一社）緑の循環認証会議、（以下「SGEC/PEFC</w:t>
            </w:r>
            <w:r w:rsidRPr="00D81982">
              <w:rPr>
                <w:rFonts w:ascii="ＭＳ Ｐ明朝" w:eastAsia="ＭＳ Ｐ明朝" w:hAnsi="ＭＳ Ｐ明朝" w:hint="eastAsia"/>
                <w:sz w:val="22"/>
              </w:rPr>
              <w:t>ジャパン」という。）と、</w:t>
            </w:r>
          </w:p>
          <w:p w14:paraId="20B6B91A" w14:textId="77777777" w:rsidR="0028144C" w:rsidRPr="00D81982" w:rsidRDefault="0028144C" w:rsidP="00B07725">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1CE7DD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6322D1F" w14:textId="77777777" w:rsidR="0028144C" w:rsidRPr="00D81982" w:rsidRDefault="0028144C" w:rsidP="00B0772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DF9BE1A" w14:textId="77777777" w:rsidR="0028144C" w:rsidRPr="00D81982" w:rsidRDefault="0028144C" w:rsidP="00B07725">
            <w:pPr>
              <w:pStyle w:val="afff1"/>
              <w:ind w:left="840" w:right="440"/>
              <w:rPr>
                <w:rFonts w:ascii="ＭＳ Ｐ明朝" w:eastAsia="ＭＳ Ｐ明朝" w:hAnsi="ＭＳ Ｐ明朝"/>
                <w:sz w:val="22"/>
              </w:rPr>
            </w:pPr>
          </w:p>
          <w:p w14:paraId="00FEBBFF"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477EE33A"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69E00DBF" w14:textId="77777777" w:rsidR="0028144C" w:rsidRPr="00D81982" w:rsidRDefault="0028144C" w:rsidP="00B07725">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37C5059"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632338C0" w14:textId="77777777" w:rsidR="0028144C" w:rsidRPr="00D81982" w:rsidRDefault="0028144C" w:rsidP="00B07725">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6A3A1D1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27ACE00" w14:textId="77777777" w:rsidR="0028144C" w:rsidRPr="00D81982" w:rsidRDefault="0028144C" w:rsidP="00B07725">
            <w:pPr>
              <w:rPr>
                <w:rFonts w:ascii="ＭＳ Ｐ明朝" w:eastAsia="ＭＳ Ｐ明朝" w:hAnsi="ＭＳ Ｐ明朝"/>
                <w:sz w:val="22"/>
              </w:rPr>
            </w:pPr>
          </w:p>
          <w:p w14:paraId="4C3DBD40" w14:textId="238D783A" w:rsidR="0028144C" w:rsidRPr="00D81982" w:rsidRDefault="00EC19E4" w:rsidP="00EC19E4">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 xml:space="preserve">1条　</w:t>
            </w:r>
            <w:r w:rsidR="0028144C" w:rsidRPr="00D81982">
              <w:rPr>
                <w:rFonts w:ascii="ＭＳ Ｐ明朝" w:eastAsia="ＭＳ Ｐ明朝" w:hAnsi="ＭＳ Ｐ明朝" w:hint="eastAsia"/>
                <w:b/>
                <w:bCs/>
                <w:sz w:val="22"/>
              </w:rPr>
              <w:t>定義</w:t>
            </w:r>
          </w:p>
          <w:p w14:paraId="779225A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SGEC商標使用規則</w:t>
            </w:r>
          </w:p>
          <w:p w14:paraId="3CBA621D" w14:textId="77777777" w:rsidR="0028144C" w:rsidRPr="00D81982" w:rsidRDefault="0028144C" w:rsidP="00B07725">
            <w:pPr>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u w:val="single"/>
              </w:rPr>
              <w:t>SGEC規準文書6「SGEC商標使用規則」に定めるところであり、同文書は契約文書の一部として契約書に添付される。</w:t>
            </w:r>
          </w:p>
          <w:p w14:paraId="5552B718" w14:textId="77777777" w:rsidR="0028144C" w:rsidRPr="00D81982" w:rsidRDefault="0028144C" w:rsidP="00B07725">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商標使用料金</w:t>
            </w:r>
          </w:p>
          <w:p w14:paraId="6146F546" w14:textId="193F62FE" w:rsidR="0028144C" w:rsidRPr="00D81982" w:rsidRDefault="0028144C" w:rsidP="00B07725">
            <w:pPr>
              <w:ind w:firstLineChars="200" w:firstLine="440"/>
              <w:jc w:val="left"/>
              <w:rPr>
                <w:rFonts w:ascii="ＭＳ Ｐ明朝" w:eastAsia="ＭＳ Ｐ明朝" w:hAnsi="ＭＳ Ｐ明朝"/>
                <w:sz w:val="22"/>
                <w:u w:val="single"/>
              </w:rPr>
            </w:pPr>
            <w:r w:rsidRPr="00D81982">
              <w:rPr>
                <w:rFonts w:ascii="ＭＳ Ｐ明朝" w:eastAsia="ＭＳ Ｐ明朝" w:hAnsi="ＭＳ Ｐ明朝"/>
                <w:sz w:val="22"/>
                <w:u w:val="single"/>
              </w:rPr>
              <w:t>SGEC商標使用料金は当面定めない。</w:t>
            </w:r>
          </w:p>
          <w:p w14:paraId="2FC55E33" w14:textId="77777777" w:rsidR="00EC19E4" w:rsidRPr="00D81982" w:rsidRDefault="00EC19E4" w:rsidP="00B07725">
            <w:pPr>
              <w:ind w:firstLineChars="200" w:firstLine="440"/>
              <w:jc w:val="left"/>
              <w:rPr>
                <w:rFonts w:ascii="ＭＳ Ｐ明朝" w:eastAsia="ＭＳ Ｐ明朝" w:hAnsi="ＭＳ Ｐ明朝"/>
                <w:sz w:val="22"/>
                <w:u w:val="single"/>
              </w:rPr>
            </w:pPr>
          </w:p>
          <w:p w14:paraId="7A3C6B4C"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2条　SGEC商標の著作権</w:t>
            </w:r>
          </w:p>
          <w:p w14:paraId="7AED3FE3"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1.SGEC商標は、著作権の対象であり、SGEC/PEFCジャパンが所有する。「SGEC」の頭文字は著作権の範囲内にあり、登録されている。この著作権の対象物であるSGEC商標及び「SGEC」は、法的にSGEC/PEFC</w:t>
            </w:r>
            <w:r w:rsidRPr="00D81982">
              <w:rPr>
                <w:rFonts w:ascii="ＭＳ Ｐ明朝" w:eastAsia="ＭＳ Ｐ明朝" w:hAnsi="ＭＳ Ｐ明朝" w:hint="eastAsia"/>
                <w:sz w:val="22"/>
                <w:u w:val="single"/>
              </w:rPr>
              <w:t>ジャパンの管理・統制の下にあり、許可なくして使用することは禁止される。</w:t>
            </w:r>
          </w:p>
          <w:p w14:paraId="7AB8DC46" w14:textId="77777777" w:rsidR="0028144C" w:rsidRPr="00D81982" w:rsidRDefault="0028144C" w:rsidP="00B07725">
            <w:pPr>
              <w:ind w:leftChars="100" w:left="210" w:firstLineChars="100" w:firstLine="220"/>
              <w:rPr>
                <w:rFonts w:ascii="ＭＳ Ｐ明朝" w:eastAsia="ＭＳ Ｐ明朝" w:hAnsi="ＭＳ Ｐ明朝"/>
                <w:sz w:val="22"/>
                <w:u w:val="single"/>
              </w:rPr>
            </w:pPr>
          </w:p>
          <w:p w14:paraId="20E77087"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3条　SGECロゴマーク使用者の責任</w:t>
            </w:r>
          </w:p>
          <w:p w14:paraId="69D4B1B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SGEC商標使用者は、「SGEC商標使用規則」に従い、当該商標使用者の身元の確認が確実に可能となるようにSGEC/PEFCジャパンが発行する「SGEC商標使用ライセンス番号」を</w:t>
            </w:r>
            <w:r w:rsidRPr="00D81982">
              <w:rPr>
                <w:rFonts w:ascii="ＭＳ Ｐ明朝" w:eastAsia="ＭＳ Ｐ明朝" w:hAnsi="ＭＳ Ｐ明朝" w:hint="eastAsia"/>
                <w:sz w:val="22"/>
                <w:u w:val="single"/>
              </w:rPr>
              <w:t>付して</w:t>
            </w:r>
            <w:r w:rsidRPr="00D81982">
              <w:rPr>
                <w:rFonts w:ascii="ＭＳ Ｐ明朝" w:eastAsia="ＭＳ Ｐ明朝" w:hAnsi="ＭＳ Ｐ明朝"/>
                <w:sz w:val="22"/>
              </w:rPr>
              <w:t>SGEC商標を使用しなければならない。</w:t>
            </w:r>
          </w:p>
          <w:p w14:paraId="1FB204E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2　SGEC商標使用ライセンス番号の発行料金及びSGEC商標年間使用料金は、当面定めない。</w:t>
            </w:r>
          </w:p>
          <w:p w14:paraId="0B72185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SGEC商標使用者は、当該身元情報に関するデータ及び森林管理認証及びCOC認証をその使用の要件（グ</w:t>
            </w:r>
            <w:r w:rsidRPr="00D81982">
              <w:rPr>
                <w:rFonts w:ascii="ＭＳ Ｐ明朝" w:eastAsia="ＭＳ Ｐ明朝" w:hAnsi="ＭＳ Ｐ明朝" w:hint="eastAsia"/>
                <w:sz w:val="22"/>
              </w:rPr>
              <w:lastRenderedPageBreak/>
              <w:t>ループＢ及び同</w:t>
            </w:r>
            <w:r w:rsidRPr="00D81982">
              <w:rPr>
                <w:rFonts w:ascii="ＭＳ Ｐ明朝" w:eastAsia="ＭＳ Ｐ明朝" w:hAnsi="ＭＳ Ｐ明朝"/>
                <w:sz w:val="22"/>
              </w:rPr>
              <w:t>C）としている場合、更には当該認証状態について、変更があった場合には、迅速かつ正確にSGEC/PEFC</w:t>
            </w:r>
            <w:r w:rsidRPr="00D81982">
              <w:rPr>
                <w:rFonts w:ascii="ＭＳ Ｐ明朝" w:eastAsia="ＭＳ Ｐ明朝" w:hAnsi="ＭＳ Ｐ明朝" w:hint="eastAsia"/>
                <w:sz w:val="22"/>
              </w:rPr>
              <w:t>ジャパンに通知する義務を負う。</w:t>
            </w:r>
          </w:p>
          <w:p w14:paraId="331B701B" w14:textId="5AC7DA42" w:rsidR="0028144C" w:rsidRPr="00D81982" w:rsidRDefault="0028144C" w:rsidP="00B07725">
            <w:pPr>
              <w:rPr>
                <w:rFonts w:ascii="ＭＳ Ｐ明朝" w:eastAsia="ＭＳ Ｐ明朝" w:hAnsi="ＭＳ Ｐ明朝"/>
                <w:sz w:val="22"/>
              </w:rPr>
            </w:pPr>
          </w:p>
          <w:p w14:paraId="400CEE35" w14:textId="4B1B34E1" w:rsidR="00C0039A" w:rsidRPr="00D81982" w:rsidRDefault="00C0039A" w:rsidP="00B07725">
            <w:pPr>
              <w:rPr>
                <w:rFonts w:ascii="ＭＳ Ｐ明朝" w:eastAsia="ＭＳ Ｐ明朝" w:hAnsi="ＭＳ Ｐ明朝"/>
                <w:sz w:val="22"/>
              </w:rPr>
            </w:pPr>
          </w:p>
          <w:p w14:paraId="6DC87C78" w14:textId="77777777" w:rsidR="00C0039A" w:rsidRPr="00D81982" w:rsidRDefault="00C0039A" w:rsidP="00B07725">
            <w:pPr>
              <w:rPr>
                <w:rFonts w:ascii="ＭＳ Ｐ明朝" w:eastAsia="ＭＳ Ｐ明朝" w:hAnsi="ＭＳ Ｐ明朝"/>
                <w:sz w:val="22"/>
              </w:rPr>
            </w:pPr>
          </w:p>
          <w:p w14:paraId="3EA89ABE"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65454A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2E3BBAC7" w14:textId="77777777" w:rsidR="0028144C" w:rsidRPr="00D81982" w:rsidRDefault="0028144C" w:rsidP="00B07725">
            <w:pPr>
              <w:rPr>
                <w:rFonts w:ascii="ＭＳ Ｐ明朝" w:eastAsia="ＭＳ Ｐ明朝" w:hAnsi="ＭＳ Ｐ明朝"/>
                <w:sz w:val="22"/>
              </w:rPr>
            </w:pPr>
          </w:p>
          <w:p w14:paraId="447925A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76A57A4F"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5522D53"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45C1302B" w14:textId="77777777" w:rsidR="00C0039A" w:rsidRPr="00D81982" w:rsidRDefault="00C0039A" w:rsidP="00B07725">
            <w:pPr>
              <w:ind w:leftChars="200" w:left="420"/>
              <w:rPr>
                <w:rFonts w:ascii="ＭＳ Ｐ明朝" w:eastAsia="ＭＳ Ｐ明朝" w:hAnsi="ＭＳ Ｐ明朝"/>
                <w:sz w:val="22"/>
              </w:rPr>
            </w:pPr>
          </w:p>
          <w:p w14:paraId="5D225C89"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A44D00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0CECA735" w14:textId="26861F3D"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が調査された場合には、本契約書を一時的に取り消すことができる。このような商標使用に対して</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に関し書面による説明を要請しなければならない。なお、当該一時的取消の措置は、当該商標使用者が不正使用の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DD764DB"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B45262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/又はCOC認証書(グループCの場合)の保有をSGEC商標使用の</w:t>
            </w:r>
            <w:r w:rsidRPr="00D81982">
              <w:rPr>
                <w:rFonts w:ascii="ＭＳ Ｐ明朝" w:eastAsia="ＭＳ Ｐ明朝" w:hAnsi="ＭＳ Ｐ明朝" w:hint="eastAsia"/>
                <w:sz w:val="22"/>
                <w:u w:val="single"/>
              </w:rPr>
              <w:t>条件としている場合で、その認証書の有効性は失われた場合（認証書の取り下げ、中止又は終了の場合）には、</w:t>
            </w:r>
            <w:r w:rsidRPr="00D81982">
              <w:rPr>
                <w:rFonts w:ascii="ＭＳ Ｐ明朝" w:eastAsia="ＭＳ Ｐ明朝" w:hAnsi="ＭＳ Ｐ明朝" w:hint="eastAsia"/>
                <w:sz w:val="22"/>
              </w:rPr>
              <w:t>その時点でこの契約書は自動的に終了する。</w:t>
            </w:r>
          </w:p>
          <w:p w14:paraId="26D4DAD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5　</w:t>
            </w:r>
            <w:r w:rsidRPr="00D81982">
              <w:rPr>
                <w:rFonts w:ascii="ＭＳ Ｐ明朝" w:eastAsia="ＭＳ Ｐ明朝" w:hAnsi="ＭＳ Ｐ明朝" w:hint="eastAsia"/>
                <w:sz w:val="22"/>
                <w:u w:val="single"/>
              </w:rPr>
              <w:t>前</w:t>
            </w:r>
            <w:r w:rsidRPr="00D81982">
              <w:rPr>
                <w:rFonts w:ascii="ＭＳ Ｐ明朝" w:eastAsia="ＭＳ Ｐ明朝" w:hAnsi="ＭＳ Ｐ明朝"/>
                <w:sz w:val="22"/>
                <w:u w:val="single"/>
              </w:rPr>
              <w:t>1、2、3及び4項に該当して契約の一時的解消や終了した場合であって</w:t>
            </w:r>
            <w:r w:rsidRPr="00D81982">
              <w:rPr>
                <w:rFonts w:ascii="ＭＳ Ｐ明朝" w:eastAsia="ＭＳ Ｐ明朝" w:hAnsi="ＭＳ Ｐ明朝" w:hint="eastAsia"/>
                <w:sz w:val="22"/>
              </w:rPr>
              <w:t>も</w:t>
            </w:r>
            <w:r w:rsidRPr="00D81982">
              <w:rPr>
                <w:rFonts w:ascii="ＭＳ Ｐ明朝" w:eastAsia="ＭＳ Ｐ明朝" w:hAnsi="ＭＳ Ｐ明朝"/>
                <w:sz w:val="22"/>
              </w:rPr>
              <w:t>SGEC商標使用料は返却されない。但し、商標使用料は当面定めない。</w:t>
            </w:r>
          </w:p>
          <w:p w14:paraId="4EDD3B8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lastRenderedPageBreak/>
              <w:t>が被る費用や被害を弁償する義務を負わない。</w:t>
            </w:r>
          </w:p>
          <w:p w14:paraId="297816ED" w14:textId="77777777" w:rsidR="0028144C" w:rsidRPr="00D81982" w:rsidRDefault="0028144C" w:rsidP="00B07725">
            <w:pPr>
              <w:ind w:leftChars="200" w:left="420"/>
              <w:rPr>
                <w:rFonts w:ascii="ＭＳ Ｐ明朝" w:eastAsia="ＭＳ Ｐ明朝" w:hAnsi="ＭＳ Ｐ明朝"/>
                <w:sz w:val="22"/>
              </w:rPr>
            </w:pPr>
          </w:p>
          <w:p w14:paraId="7F144933"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4849383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ジャパンは、認証の内容に関してロゴマーク使用者によって提供された当該者の身元に関するデータや情報を公開することが許される。</w:t>
            </w:r>
          </w:p>
          <w:p w14:paraId="3BFD83A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07B0349A"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0DDE9B64" w14:textId="27DCF546" w:rsidR="0028144C" w:rsidRPr="00D81982" w:rsidRDefault="00EC19E4" w:rsidP="00EC19E4">
            <w:pPr>
              <w:rPr>
                <w:rFonts w:ascii="ＭＳ Ｐ明朝" w:eastAsia="ＭＳ Ｐ明朝" w:hAnsi="ＭＳ Ｐ明朝"/>
              </w:rPr>
            </w:pPr>
            <w:r w:rsidRPr="00D81982">
              <w:rPr>
                <w:rFonts w:ascii="ＭＳ Ｐ明朝" w:eastAsia="ＭＳ Ｐ明朝" w:hAnsi="ＭＳ Ｐ明朝"/>
              </w:rPr>
              <w:t xml:space="preserve">3  </w:t>
            </w:r>
            <w:r w:rsidR="0028144C" w:rsidRPr="00D81982">
              <w:rPr>
                <w:rFonts w:ascii="ＭＳ Ｐ明朝" w:eastAsia="ＭＳ Ｐ明朝" w:hAnsi="ＭＳ Ｐ明朝" w:hint="eastAsia"/>
              </w:rPr>
              <w:t>ロゴマークの製品外使用（グループ</w:t>
            </w:r>
            <w:r w:rsidR="0028144C" w:rsidRPr="00D81982">
              <w:rPr>
                <w:rFonts w:ascii="ＭＳ Ｐ明朝" w:eastAsia="ＭＳ Ｐ明朝" w:hAnsi="ＭＳ Ｐ明朝"/>
              </w:rPr>
              <w:t>D）の場合、当該商標使用者は、項目毎に自由書式にてSGEC商標の製品外使用の詳細について毎年SGEC/PEFC</w:t>
            </w:r>
            <w:r w:rsidR="0028144C" w:rsidRPr="00D81982">
              <w:rPr>
                <w:rFonts w:ascii="ＭＳ Ｐ明朝" w:eastAsia="ＭＳ Ｐ明朝" w:hAnsi="ＭＳ Ｐ明朝" w:hint="eastAsia"/>
              </w:rPr>
              <w:t>ジャパン宛てに報告しなければならない。</w:t>
            </w:r>
          </w:p>
          <w:p w14:paraId="2FFBFB95" w14:textId="77777777" w:rsidR="0028144C" w:rsidRPr="00D81982" w:rsidRDefault="0028144C" w:rsidP="00EC19E4">
            <w:pPr>
              <w:pStyle w:val="ab"/>
              <w:ind w:leftChars="0" w:left="360"/>
              <w:rPr>
                <w:rFonts w:ascii="ＭＳ Ｐ明朝" w:eastAsia="ＭＳ Ｐ明朝" w:hAnsi="ＭＳ Ｐ明朝"/>
              </w:rPr>
            </w:pPr>
          </w:p>
          <w:p w14:paraId="70EF5C1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8条　契約の有効性</w:t>
            </w:r>
          </w:p>
          <w:p w14:paraId="29ABE95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この契約書は、両当事者による署名がなされた時点から発効する。</w:t>
            </w:r>
          </w:p>
          <w:p w14:paraId="4322AD0E" w14:textId="77777777" w:rsidR="0028144C" w:rsidRPr="00D81982" w:rsidRDefault="0028144C" w:rsidP="00B07725">
            <w:pPr>
              <w:ind w:leftChars="200" w:left="420"/>
              <w:rPr>
                <w:rFonts w:ascii="ＭＳ Ｐ明朝" w:eastAsia="ＭＳ Ｐ明朝" w:hAnsi="ＭＳ Ｐ明朝"/>
                <w:sz w:val="22"/>
                <w:u w:val="single"/>
              </w:rPr>
            </w:pPr>
          </w:p>
          <w:p w14:paraId="2455C9C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9条　その他の条件</w:t>
            </w:r>
          </w:p>
          <w:p w14:paraId="0A29B88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ジャパンは、第三者から苦情を受けた場合、又は、契約違反の疑義が生じたことが確実となった場合は、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7D98A42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SGEC商標を使用する商品の生産量及び商標の使用状況に関する記録を認証機関が審査する旨の合意文書を締結し、SGEC/PEFCジャパン宛てにその合意書の複写１部を送らなければならない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63DD4959" w14:textId="77777777" w:rsidR="0028144C" w:rsidRPr="00D81982" w:rsidRDefault="0028144C" w:rsidP="00B07725">
            <w:pPr>
              <w:rPr>
                <w:rFonts w:ascii="ＭＳ Ｐ明朝" w:eastAsia="ＭＳ Ｐ明朝" w:hAnsi="ＭＳ Ｐ明朝"/>
                <w:sz w:val="22"/>
              </w:rPr>
            </w:pPr>
          </w:p>
          <w:p w14:paraId="3B53C09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10条　裁定</w:t>
            </w:r>
          </w:p>
          <w:p w14:paraId="170F170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8F227C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3CEDC448" w14:textId="77777777" w:rsidR="0028144C" w:rsidRPr="00D81982" w:rsidRDefault="0028144C" w:rsidP="00B07725">
            <w:pPr>
              <w:rPr>
                <w:rFonts w:ascii="ＭＳ Ｐ明朝" w:eastAsia="ＭＳ Ｐ明朝" w:hAnsi="ＭＳ Ｐ明朝"/>
                <w:sz w:val="22"/>
              </w:rPr>
            </w:pPr>
          </w:p>
          <w:p w14:paraId="088FCBB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0F86B88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日　付</w:t>
            </w:r>
          </w:p>
          <w:p w14:paraId="2601465E" w14:textId="20EFD8D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19F5536D" w14:textId="0269408E" w:rsidR="0028144C" w:rsidRPr="00D81982" w:rsidRDefault="0028144C" w:rsidP="00B07725">
            <w:pPr>
              <w:rPr>
                <w:rFonts w:ascii="ＭＳ Ｐ明朝" w:eastAsia="ＭＳ Ｐ明朝" w:hAnsi="ＭＳ Ｐ明朝"/>
                <w:sz w:val="22"/>
              </w:rPr>
            </w:pPr>
          </w:p>
          <w:p w14:paraId="1ADE2F73" w14:textId="58CF1A88" w:rsidR="00946E50" w:rsidRPr="00D81982" w:rsidRDefault="00946E50" w:rsidP="00B07725">
            <w:pPr>
              <w:rPr>
                <w:rFonts w:ascii="ＭＳ Ｐ明朝" w:eastAsia="ＭＳ Ｐ明朝" w:hAnsi="ＭＳ Ｐ明朝"/>
                <w:sz w:val="22"/>
              </w:rPr>
            </w:pPr>
          </w:p>
          <w:p w14:paraId="1C39B664" w14:textId="77777777" w:rsidR="00946E50" w:rsidRPr="00D81982" w:rsidRDefault="00946E50" w:rsidP="00B07725">
            <w:pPr>
              <w:rPr>
                <w:rFonts w:ascii="ＭＳ Ｐ明朝" w:eastAsia="ＭＳ Ｐ明朝" w:hAnsi="ＭＳ Ｐ明朝"/>
                <w:sz w:val="22"/>
              </w:rPr>
            </w:pPr>
          </w:p>
          <w:p w14:paraId="738E36D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2</w:t>
            </w:r>
          </w:p>
          <w:p w14:paraId="31D9CEF0" w14:textId="77777777" w:rsidR="0028144C" w:rsidRPr="00D81982" w:rsidRDefault="0028144C" w:rsidP="00B07725">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0BE48CF4" w14:textId="77777777" w:rsidR="0028144C" w:rsidRPr="00D81982" w:rsidRDefault="0028144C" w:rsidP="00B07725">
            <w:pPr>
              <w:tabs>
                <w:tab w:val="center" w:pos="4200"/>
                <w:tab w:val="right" w:pos="8460"/>
              </w:tabs>
              <w:jc w:val="center"/>
              <w:rPr>
                <w:rFonts w:ascii="ＭＳ Ｐ明朝" w:eastAsia="ＭＳ Ｐ明朝" w:hAnsi="ＭＳ Ｐ明朝"/>
                <w:b/>
                <w:sz w:val="22"/>
              </w:rPr>
            </w:pPr>
          </w:p>
          <w:p w14:paraId="5A003638"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p w14:paraId="552CEA6B" w14:textId="77777777" w:rsidR="0028144C" w:rsidRPr="00D81982" w:rsidRDefault="0028144C" w:rsidP="00B07725">
            <w:pPr>
              <w:tabs>
                <w:tab w:val="center" w:pos="4140"/>
                <w:tab w:val="right" w:pos="8460"/>
              </w:tabs>
              <w:rPr>
                <w:rFonts w:ascii="ＭＳ Ｐ明朝" w:eastAsia="ＭＳ Ｐ明朝" w:hAnsi="ＭＳ Ｐ明朝"/>
                <w:sz w:val="22"/>
              </w:rPr>
            </w:pPr>
          </w:p>
          <w:tbl>
            <w:tblPr>
              <w:tblW w:w="978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824"/>
              <w:gridCol w:w="3402"/>
              <w:gridCol w:w="218"/>
            </w:tblGrid>
            <w:tr w:rsidR="00D81982" w:rsidRPr="00D81982" w14:paraId="2D72C70C" w14:textId="77777777" w:rsidTr="00CA3815">
              <w:trPr>
                <w:gridAfter w:val="1"/>
                <w:wAfter w:w="218" w:type="dxa"/>
              </w:trPr>
              <w:tc>
                <w:tcPr>
                  <w:tcW w:w="2340" w:type="dxa"/>
                  <w:shd w:val="clear" w:color="auto" w:fill="auto"/>
                </w:tcPr>
                <w:p w14:paraId="3729F02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226" w:type="dxa"/>
                  <w:gridSpan w:val="2"/>
                </w:tcPr>
                <w:p w14:paraId="5EEFB800"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21EC562F" w14:textId="77777777" w:rsidTr="00CA3815">
              <w:trPr>
                <w:gridAfter w:val="1"/>
                <w:wAfter w:w="218" w:type="dxa"/>
              </w:trPr>
              <w:tc>
                <w:tcPr>
                  <w:tcW w:w="2340" w:type="dxa"/>
                  <w:shd w:val="clear" w:color="auto" w:fill="auto"/>
                </w:tcPr>
                <w:p w14:paraId="274AD2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226" w:type="dxa"/>
                  <w:gridSpan w:val="2"/>
                </w:tcPr>
                <w:p w14:paraId="7C6DF8BD"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36EEBDA" w14:textId="77777777" w:rsidTr="00CA3815">
              <w:trPr>
                <w:gridAfter w:val="1"/>
                <w:wAfter w:w="218" w:type="dxa"/>
                <w:trHeight w:val="541"/>
              </w:trPr>
              <w:tc>
                <w:tcPr>
                  <w:tcW w:w="2340" w:type="dxa"/>
                  <w:shd w:val="clear" w:color="auto" w:fill="auto"/>
                </w:tcPr>
                <w:p w14:paraId="02B315BB" w14:textId="77777777" w:rsidR="0028144C" w:rsidRPr="00D81982" w:rsidRDefault="0028144C" w:rsidP="00B07725">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226" w:type="dxa"/>
                  <w:gridSpan w:val="2"/>
                </w:tcPr>
                <w:p w14:paraId="2B555371"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08061C8B" w14:textId="77777777" w:rsidTr="00CA3815">
              <w:trPr>
                <w:gridAfter w:val="1"/>
                <w:wAfter w:w="218" w:type="dxa"/>
                <w:trHeight w:val="421"/>
              </w:trPr>
              <w:tc>
                <w:tcPr>
                  <w:tcW w:w="2340" w:type="dxa"/>
                  <w:shd w:val="clear" w:color="auto" w:fill="auto"/>
                </w:tcPr>
                <w:p w14:paraId="515AAD7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226" w:type="dxa"/>
                  <w:gridSpan w:val="2"/>
                </w:tcPr>
                <w:p w14:paraId="1EBE5D18" w14:textId="77777777" w:rsidR="0028144C" w:rsidRPr="00D81982" w:rsidRDefault="0028144C" w:rsidP="00B07725">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01F65305" w14:textId="77777777" w:rsidTr="00CA3815">
              <w:trPr>
                <w:trHeight w:val="480"/>
              </w:trPr>
              <w:tc>
                <w:tcPr>
                  <w:tcW w:w="2340" w:type="dxa"/>
                  <w:shd w:val="clear" w:color="auto" w:fill="auto"/>
                  <w:vAlign w:val="center"/>
                </w:tcPr>
                <w:p w14:paraId="6D81A429"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824" w:type="dxa"/>
                  <w:vAlign w:val="center"/>
                </w:tcPr>
                <w:p w14:paraId="2183A46B"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52476986"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vAlign w:val="center"/>
                </w:tcPr>
                <w:p w14:paraId="18A80C8E"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C192E4D" w14:textId="77777777" w:rsidTr="00CA3815">
              <w:trPr>
                <w:trHeight w:val="480"/>
              </w:trPr>
              <w:tc>
                <w:tcPr>
                  <w:tcW w:w="2340" w:type="dxa"/>
                  <w:shd w:val="clear" w:color="auto" w:fill="auto"/>
                  <w:vAlign w:val="center"/>
                </w:tcPr>
                <w:p w14:paraId="61DB9977"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824" w:type="dxa"/>
                  <w:vAlign w:val="center"/>
                </w:tcPr>
                <w:p w14:paraId="409B6258"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24189AF8"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vAlign w:val="center"/>
                </w:tcPr>
                <w:p w14:paraId="5EFDDD21"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bl>
          <w:p w14:paraId="7D122EB7"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3D970E27" w14:textId="77777777" w:rsidR="0028144C" w:rsidRPr="00D81982" w:rsidRDefault="0028144C" w:rsidP="00B07725">
            <w:pPr>
              <w:tabs>
                <w:tab w:val="center" w:pos="4140"/>
                <w:tab w:val="right" w:pos="8460"/>
              </w:tabs>
              <w:rPr>
                <w:rFonts w:ascii="ＭＳ Ｐ明朝" w:eastAsia="ＭＳ Ｐ明朝" w:hAnsi="ＭＳ Ｐ明朝"/>
                <w:sz w:val="22"/>
              </w:rPr>
            </w:pPr>
          </w:p>
          <w:p w14:paraId="4E0F335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3831D5AB"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7714668D" w14:textId="77777777" w:rsidTr="00CA3815">
              <w:tc>
                <w:tcPr>
                  <w:tcW w:w="5314" w:type="dxa"/>
                  <w:shd w:val="clear" w:color="auto" w:fill="auto"/>
                </w:tcPr>
                <w:p w14:paraId="6ADED00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00DF33ED"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4536" w:type="dxa"/>
                </w:tcPr>
                <w:p w14:paraId="0DD7B1FD"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26D3F4CE"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2C63432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229DF581" w14:textId="77777777" w:rsidTr="00CA3815">
              <w:tc>
                <w:tcPr>
                  <w:tcW w:w="5314" w:type="dxa"/>
                  <w:shd w:val="clear" w:color="auto" w:fill="auto"/>
                </w:tcPr>
                <w:p w14:paraId="64AF31E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01B860D" w14:textId="43F20EA5"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536" w:type="dxa"/>
                </w:tcPr>
                <w:p w14:paraId="2AF26D9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31636E5C"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4E8D88D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26C7ED56"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5EE8C36C" w14:textId="77777777" w:rsidR="0028144C" w:rsidRPr="00D81982" w:rsidRDefault="0028144C" w:rsidP="00B07725">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3F07EBF" w14:textId="77777777" w:rsidTr="00CA3815">
              <w:tc>
                <w:tcPr>
                  <w:tcW w:w="5314" w:type="dxa"/>
                  <w:shd w:val="clear" w:color="auto" w:fill="auto"/>
                </w:tcPr>
                <w:p w14:paraId="20E02597"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520ECF85"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1D3C0DF7"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5C3B19D6" w14:textId="77777777" w:rsidR="0028144C" w:rsidRPr="00D81982" w:rsidRDefault="0028144C" w:rsidP="00B07725">
            <w:pPr>
              <w:tabs>
                <w:tab w:val="center" w:pos="4140"/>
                <w:tab w:val="right" w:pos="8460"/>
              </w:tabs>
              <w:rPr>
                <w:rFonts w:ascii="ＭＳ Ｐ明朝" w:eastAsia="ＭＳ Ｐ明朝" w:hAnsi="ＭＳ Ｐ明朝"/>
                <w:bCs/>
                <w:iCs/>
                <w:sz w:val="22"/>
              </w:rPr>
            </w:pPr>
          </w:p>
          <w:p w14:paraId="625B064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4BDF75EC" w14:textId="77777777" w:rsidTr="00CA3815">
              <w:tc>
                <w:tcPr>
                  <w:tcW w:w="5314" w:type="dxa"/>
                  <w:shd w:val="clear" w:color="auto" w:fill="auto"/>
                </w:tcPr>
                <w:p w14:paraId="590C9BF9"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536" w:type="dxa"/>
                </w:tcPr>
                <w:p w14:paraId="53C8728D"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4AC13289" w14:textId="77777777" w:rsidTr="00CA3815">
              <w:tc>
                <w:tcPr>
                  <w:tcW w:w="5314" w:type="dxa"/>
                  <w:shd w:val="clear" w:color="auto" w:fill="auto"/>
                </w:tcPr>
                <w:p w14:paraId="56BBAB63"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lastRenderedPageBreak/>
                    <w:t>証への加盟確認書</w:t>
                  </w:r>
                </w:p>
              </w:tc>
              <w:tc>
                <w:tcPr>
                  <w:tcW w:w="4536" w:type="dxa"/>
                </w:tcPr>
                <w:p w14:paraId="78AAC7D5"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73943373" w14:textId="77777777" w:rsidTr="00CA3815">
              <w:tc>
                <w:tcPr>
                  <w:tcW w:w="5314" w:type="dxa"/>
                  <w:shd w:val="clear" w:color="auto" w:fill="auto"/>
                </w:tcPr>
                <w:p w14:paraId="70BC8ADB"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536" w:type="dxa"/>
                </w:tcPr>
                <w:p w14:paraId="0C27F2A4" w14:textId="77777777" w:rsidR="0028144C" w:rsidRPr="00D81982" w:rsidRDefault="0028144C" w:rsidP="00B07725">
                  <w:pPr>
                    <w:pStyle w:val="1"/>
                    <w:rPr>
                      <w:rFonts w:ascii="ＭＳ Ｐ明朝" w:eastAsia="ＭＳ Ｐ明朝" w:hAnsi="ＭＳ Ｐ明朝"/>
                      <w:sz w:val="22"/>
                      <w:szCs w:val="22"/>
                      <w:lang w:eastAsia="ja-JP"/>
                    </w:rPr>
                  </w:pPr>
                </w:p>
              </w:tc>
            </w:tr>
            <w:tr w:rsidR="00D81982" w:rsidRPr="00D81982" w14:paraId="2A78A461" w14:textId="77777777" w:rsidTr="00CA3815">
              <w:tc>
                <w:tcPr>
                  <w:tcW w:w="5314" w:type="dxa"/>
                  <w:shd w:val="clear" w:color="auto" w:fill="auto"/>
                </w:tcPr>
                <w:p w14:paraId="1786B39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25A5A385"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5E7EE71A" w14:textId="77777777" w:rsidR="0028144C" w:rsidRPr="00D81982" w:rsidRDefault="0028144C" w:rsidP="00B07725">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4574BCB7" w14:textId="77777777" w:rsidR="0028144C" w:rsidRPr="00D81982" w:rsidRDefault="0028144C" w:rsidP="00B07725">
                  <w:pPr>
                    <w:rPr>
                      <w:rFonts w:ascii="ＭＳ Ｐ明朝" w:eastAsia="ＭＳ Ｐ明朝" w:hAnsi="ＭＳ Ｐ明朝"/>
                      <w:sz w:val="22"/>
                    </w:rPr>
                  </w:pPr>
                </w:p>
              </w:tc>
            </w:tr>
            <w:tr w:rsidR="00D81982" w:rsidRPr="00D81982" w14:paraId="0A3777E3" w14:textId="77777777" w:rsidTr="00CA3815">
              <w:trPr>
                <w:cantSplit/>
                <w:trHeight w:val="1666"/>
              </w:trPr>
              <w:tc>
                <w:tcPr>
                  <w:tcW w:w="9850" w:type="dxa"/>
                  <w:gridSpan w:val="2"/>
                </w:tcPr>
                <w:p w14:paraId="7146E64A" w14:textId="77777777" w:rsidR="0028144C" w:rsidRPr="00D81982" w:rsidRDefault="0028144C" w:rsidP="00B07725">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7FDA8E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6945A837"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30534150"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04FD732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4AB50DBB" w14:textId="1EDC982D" w:rsidR="00FF5E5F" w:rsidRPr="00D81982" w:rsidRDefault="00FF5E5F" w:rsidP="00B07725">
            <w:pPr>
              <w:rPr>
                <w:rFonts w:ascii="ＭＳ Ｐ明朝" w:eastAsia="ＭＳ Ｐ明朝" w:hAnsi="ＭＳ Ｐ明朝"/>
                <w:sz w:val="22"/>
              </w:rPr>
            </w:pPr>
          </w:p>
          <w:p w14:paraId="2C16D51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2F9759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372148CC"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2F28844"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D624E20"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0F50F28" w14:textId="77777777" w:rsidTr="00CA3815">
              <w:tc>
                <w:tcPr>
                  <w:tcW w:w="3440" w:type="dxa"/>
                  <w:tcBorders>
                    <w:top w:val="nil"/>
                    <w:left w:val="nil"/>
                    <w:bottom w:val="nil"/>
                    <w:right w:val="thinThickSmallGap" w:sz="24" w:space="0" w:color="auto"/>
                  </w:tcBorders>
                  <w:shd w:val="clear" w:color="auto" w:fill="auto"/>
                </w:tcPr>
                <w:p w14:paraId="3F5C0F0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9B9142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C46CDC5" w14:textId="77777777" w:rsidR="0028144C" w:rsidRPr="00D81982" w:rsidRDefault="0028144C" w:rsidP="00B07725">
                  <w:pPr>
                    <w:rPr>
                      <w:rFonts w:ascii="ＭＳ Ｐ明朝" w:eastAsia="ＭＳ Ｐ明朝" w:hAnsi="ＭＳ Ｐ明朝"/>
                      <w:sz w:val="22"/>
                    </w:rPr>
                  </w:pPr>
                </w:p>
                <w:p w14:paraId="2350E1D9" w14:textId="77777777" w:rsidR="0028144C" w:rsidRPr="00D81982" w:rsidRDefault="0028144C" w:rsidP="00B07725">
                  <w:pPr>
                    <w:rPr>
                      <w:rFonts w:ascii="ＭＳ Ｐ明朝" w:eastAsia="ＭＳ Ｐ明朝" w:hAnsi="ＭＳ Ｐ明朝"/>
                      <w:sz w:val="22"/>
                    </w:rPr>
                  </w:pPr>
                </w:p>
              </w:tc>
            </w:tr>
          </w:tbl>
          <w:p w14:paraId="04535CC2" w14:textId="38289B05" w:rsidR="0028144C" w:rsidRPr="00D81982" w:rsidRDefault="0028144C" w:rsidP="00B07725">
            <w:pPr>
              <w:rPr>
                <w:rFonts w:ascii="ＭＳ Ｐ明朝" w:eastAsia="ＭＳ Ｐ明朝" w:hAnsi="ＭＳ Ｐ明朝"/>
                <w:sz w:val="22"/>
              </w:rPr>
            </w:pPr>
          </w:p>
          <w:p w14:paraId="495CBD80" w14:textId="05DEAA4D" w:rsidR="00883C4E" w:rsidRPr="00D81982" w:rsidRDefault="00883C4E" w:rsidP="00B07725">
            <w:pPr>
              <w:rPr>
                <w:rFonts w:ascii="ＭＳ Ｐ明朝" w:eastAsia="ＭＳ Ｐ明朝" w:hAnsi="ＭＳ Ｐ明朝"/>
                <w:sz w:val="22"/>
              </w:rPr>
            </w:pPr>
          </w:p>
          <w:p w14:paraId="4A37F46F" w14:textId="5FA92375" w:rsidR="00883C4E" w:rsidRPr="00D81982" w:rsidRDefault="00883C4E" w:rsidP="00B07725">
            <w:pPr>
              <w:rPr>
                <w:rFonts w:ascii="ＭＳ Ｐ明朝" w:eastAsia="ＭＳ Ｐ明朝" w:hAnsi="ＭＳ Ｐ明朝"/>
                <w:sz w:val="22"/>
              </w:rPr>
            </w:pPr>
          </w:p>
          <w:p w14:paraId="76C2373C" w14:textId="13CE030B" w:rsidR="00883C4E" w:rsidRPr="00D81982" w:rsidRDefault="00883C4E" w:rsidP="00B07725">
            <w:pPr>
              <w:rPr>
                <w:rFonts w:ascii="ＭＳ Ｐ明朝" w:eastAsia="ＭＳ Ｐ明朝" w:hAnsi="ＭＳ Ｐ明朝"/>
                <w:sz w:val="22"/>
              </w:rPr>
            </w:pPr>
          </w:p>
          <w:p w14:paraId="6157756A" w14:textId="73405B17" w:rsidR="00883C4E" w:rsidRPr="00D81982" w:rsidRDefault="00883C4E" w:rsidP="00B07725">
            <w:pPr>
              <w:rPr>
                <w:rFonts w:ascii="ＭＳ Ｐ明朝" w:eastAsia="ＭＳ Ｐ明朝" w:hAnsi="ＭＳ Ｐ明朝"/>
                <w:sz w:val="22"/>
              </w:rPr>
            </w:pPr>
          </w:p>
          <w:p w14:paraId="06F37DAA" w14:textId="4628A36C" w:rsidR="00883C4E" w:rsidRPr="00D81982" w:rsidRDefault="00883C4E" w:rsidP="00B07725">
            <w:pPr>
              <w:rPr>
                <w:rFonts w:ascii="ＭＳ Ｐ明朝" w:eastAsia="ＭＳ Ｐ明朝" w:hAnsi="ＭＳ Ｐ明朝"/>
                <w:sz w:val="22"/>
              </w:rPr>
            </w:pPr>
          </w:p>
          <w:p w14:paraId="201236B6" w14:textId="75C99ABD" w:rsidR="00883C4E" w:rsidRPr="00D81982" w:rsidRDefault="00883C4E" w:rsidP="00B07725">
            <w:pPr>
              <w:rPr>
                <w:rFonts w:ascii="ＭＳ Ｐ明朝" w:eastAsia="ＭＳ Ｐ明朝" w:hAnsi="ＭＳ Ｐ明朝"/>
                <w:sz w:val="22"/>
              </w:rPr>
            </w:pPr>
          </w:p>
          <w:p w14:paraId="52422E75" w14:textId="4FFD2AA0" w:rsidR="00883C4E" w:rsidRPr="00D81982" w:rsidRDefault="00883C4E" w:rsidP="00B07725">
            <w:pPr>
              <w:rPr>
                <w:rFonts w:ascii="ＭＳ Ｐ明朝" w:eastAsia="ＭＳ Ｐ明朝" w:hAnsi="ＭＳ Ｐ明朝"/>
                <w:sz w:val="22"/>
              </w:rPr>
            </w:pPr>
          </w:p>
          <w:p w14:paraId="3E591A16" w14:textId="7B4A8F49" w:rsidR="00883C4E" w:rsidRPr="00D81982" w:rsidRDefault="00883C4E" w:rsidP="00B07725">
            <w:pPr>
              <w:rPr>
                <w:rFonts w:ascii="ＭＳ Ｐ明朝" w:eastAsia="ＭＳ Ｐ明朝" w:hAnsi="ＭＳ Ｐ明朝"/>
                <w:sz w:val="22"/>
              </w:rPr>
            </w:pPr>
          </w:p>
          <w:p w14:paraId="7667E6CA" w14:textId="0B0DDC94" w:rsidR="00883C4E" w:rsidRPr="00D81982" w:rsidRDefault="00883C4E" w:rsidP="00B07725">
            <w:pPr>
              <w:rPr>
                <w:rFonts w:ascii="ＭＳ Ｐ明朝" w:eastAsia="ＭＳ Ｐ明朝" w:hAnsi="ＭＳ Ｐ明朝"/>
                <w:sz w:val="22"/>
              </w:rPr>
            </w:pPr>
          </w:p>
          <w:p w14:paraId="2DD3E3B9" w14:textId="34D3EE66" w:rsidR="00883C4E" w:rsidRPr="00D81982" w:rsidRDefault="00883C4E" w:rsidP="00B07725">
            <w:pPr>
              <w:rPr>
                <w:rFonts w:ascii="ＭＳ Ｐ明朝" w:eastAsia="ＭＳ Ｐ明朝" w:hAnsi="ＭＳ Ｐ明朝"/>
                <w:sz w:val="22"/>
              </w:rPr>
            </w:pPr>
          </w:p>
          <w:p w14:paraId="416D8FC1" w14:textId="2330AAA5" w:rsidR="00883C4E" w:rsidRPr="00D81982" w:rsidRDefault="00883C4E" w:rsidP="00B07725">
            <w:pPr>
              <w:rPr>
                <w:rFonts w:ascii="ＭＳ Ｐ明朝" w:eastAsia="ＭＳ Ｐ明朝" w:hAnsi="ＭＳ Ｐ明朝"/>
                <w:sz w:val="22"/>
              </w:rPr>
            </w:pPr>
          </w:p>
          <w:p w14:paraId="1D0F3304" w14:textId="6B24E755" w:rsidR="00883C4E" w:rsidRPr="00D81982" w:rsidRDefault="00883C4E" w:rsidP="00B07725">
            <w:pPr>
              <w:rPr>
                <w:rFonts w:ascii="ＭＳ Ｐ明朝" w:eastAsia="ＭＳ Ｐ明朝" w:hAnsi="ＭＳ Ｐ明朝"/>
                <w:sz w:val="22"/>
              </w:rPr>
            </w:pPr>
          </w:p>
          <w:p w14:paraId="01CBA1A4" w14:textId="7C04CA7F" w:rsidR="00883C4E" w:rsidRPr="00D81982" w:rsidRDefault="00883C4E" w:rsidP="00B07725">
            <w:pPr>
              <w:rPr>
                <w:rFonts w:ascii="ＭＳ Ｐ明朝" w:eastAsia="ＭＳ Ｐ明朝" w:hAnsi="ＭＳ Ｐ明朝"/>
                <w:sz w:val="22"/>
              </w:rPr>
            </w:pPr>
          </w:p>
          <w:p w14:paraId="5ED953A3" w14:textId="526A7B8A" w:rsidR="00883C4E" w:rsidRPr="00D81982" w:rsidRDefault="00883C4E" w:rsidP="00B07725">
            <w:pPr>
              <w:rPr>
                <w:rFonts w:ascii="ＭＳ Ｐ明朝" w:eastAsia="ＭＳ Ｐ明朝" w:hAnsi="ＭＳ Ｐ明朝"/>
                <w:sz w:val="22"/>
              </w:rPr>
            </w:pPr>
          </w:p>
          <w:p w14:paraId="5A12497A" w14:textId="77777777" w:rsidR="00883C4E" w:rsidRPr="00D81982" w:rsidRDefault="00883C4E" w:rsidP="00B07725">
            <w:pPr>
              <w:rPr>
                <w:rFonts w:ascii="ＭＳ Ｐ明朝" w:eastAsia="ＭＳ Ｐ明朝" w:hAnsi="ＭＳ Ｐ明朝"/>
                <w:sz w:val="22"/>
              </w:rPr>
            </w:pPr>
          </w:p>
          <w:p w14:paraId="5D7D506A" w14:textId="77777777" w:rsidR="00946E50" w:rsidRPr="00D81982" w:rsidRDefault="00946E50" w:rsidP="00B07725">
            <w:pPr>
              <w:rPr>
                <w:rFonts w:ascii="ＭＳ Ｐ明朝" w:eastAsia="ＭＳ Ｐ明朝" w:hAnsi="ＭＳ Ｐ明朝"/>
                <w:sz w:val="22"/>
              </w:rPr>
            </w:pPr>
          </w:p>
          <w:p w14:paraId="0D1A2F42"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付属書</w:t>
            </w:r>
            <w:r w:rsidRPr="00D81982">
              <w:rPr>
                <w:rFonts w:ascii="ＭＳ Ｐ明朝" w:eastAsia="ＭＳ Ｐ明朝" w:hAnsi="ＭＳ Ｐ明朝"/>
                <w:b/>
                <w:bCs/>
                <w:sz w:val="22"/>
              </w:rPr>
              <w:t>3</w:t>
            </w:r>
          </w:p>
          <w:p w14:paraId="4093B3F8" w14:textId="7E158F40" w:rsidR="0028144C" w:rsidRPr="00D81982" w:rsidRDefault="0028144C" w:rsidP="00946E50">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7D6C0562" w14:textId="77777777" w:rsidR="0028144C" w:rsidRPr="00D81982" w:rsidRDefault="0028144C" w:rsidP="00B07725">
            <w:pPr>
              <w:rPr>
                <w:rFonts w:ascii="ＭＳ Ｐ明朝" w:eastAsia="ＭＳ Ｐ明朝" w:hAnsi="ＭＳ Ｐ明朝"/>
                <w:sz w:val="22"/>
              </w:rPr>
            </w:pPr>
          </w:p>
          <w:p w14:paraId="34178E1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010"/>
              <w:gridCol w:w="6797"/>
            </w:tblGrid>
            <w:tr w:rsidR="00D81982" w:rsidRPr="00D81982" w14:paraId="756B4197" w14:textId="77777777" w:rsidTr="00CA3815">
              <w:tc>
                <w:tcPr>
                  <w:tcW w:w="3010" w:type="dxa"/>
                </w:tcPr>
                <w:p w14:paraId="06B1F99F"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4C1FB4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0D1238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住所(〒)</w:t>
                  </w:r>
                </w:p>
                <w:p w14:paraId="024C4145"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42709E07" w14:textId="77777777" w:rsidR="0028144C" w:rsidRPr="00D81982" w:rsidRDefault="0028144C" w:rsidP="00B07725">
                  <w:pPr>
                    <w:rPr>
                      <w:rFonts w:ascii="ＭＳ Ｐ明朝" w:eastAsia="ＭＳ Ｐ明朝" w:hAnsi="ＭＳ Ｐ明朝"/>
                      <w:sz w:val="22"/>
                      <w:szCs w:val="22"/>
                    </w:rPr>
                  </w:pPr>
                </w:p>
              </w:tc>
            </w:tr>
            <w:tr w:rsidR="00D81982" w:rsidRPr="00D81982" w14:paraId="3E3A8BB6" w14:textId="77777777" w:rsidTr="00CA3815">
              <w:tc>
                <w:tcPr>
                  <w:tcW w:w="3010" w:type="dxa"/>
                </w:tcPr>
                <w:p w14:paraId="2EC046E7"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216CC7F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653F089E" w14:textId="77777777" w:rsidR="0028144C" w:rsidRPr="00D81982" w:rsidRDefault="0028144C" w:rsidP="00B07725">
                  <w:pPr>
                    <w:rPr>
                      <w:rFonts w:ascii="ＭＳ Ｐ明朝" w:eastAsia="ＭＳ Ｐ明朝" w:hAnsi="ＭＳ Ｐ明朝"/>
                      <w:sz w:val="22"/>
                      <w:szCs w:val="22"/>
                    </w:rPr>
                  </w:pPr>
                </w:p>
              </w:tc>
            </w:tr>
            <w:tr w:rsidR="00D81982" w:rsidRPr="00D81982" w14:paraId="4BD3CF43" w14:textId="77777777" w:rsidTr="00CA3815">
              <w:trPr>
                <w:trHeight w:val="1455"/>
              </w:trPr>
              <w:tc>
                <w:tcPr>
                  <w:tcW w:w="9807" w:type="dxa"/>
                  <w:gridSpan w:val="2"/>
                </w:tcPr>
                <w:p w14:paraId="670E97B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35DE1B39" w14:textId="77777777" w:rsidR="0028144C" w:rsidRPr="00D81982" w:rsidRDefault="0028144C" w:rsidP="00B07725">
                  <w:pPr>
                    <w:rPr>
                      <w:rFonts w:ascii="ＭＳ Ｐ明朝" w:eastAsia="ＭＳ Ｐ明朝" w:hAnsi="ＭＳ Ｐ明朝"/>
                      <w:sz w:val="22"/>
                      <w:szCs w:val="22"/>
                    </w:rPr>
                  </w:pPr>
                </w:p>
                <w:p w14:paraId="24C71CD8" w14:textId="77777777" w:rsidR="0028144C" w:rsidRPr="00D81982" w:rsidRDefault="0028144C" w:rsidP="00B07725">
                  <w:pPr>
                    <w:rPr>
                      <w:rFonts w:ascii="ＭＳ Ｐ明朝" w:eastAsia="ＭＳ Ｐ明朝" w:hAnsi="ＭＳ Ｐ明朝"/>
                      <w:sz w:val="22"/>
                      <w:szCs w:val="22"/>
                    </w:rPr>
                  </w:pPr>
                </w:p>
                <w:p w14:paraId="05AA5AB9" w14:textId="77777777" w:rsidR="0028144C" w:rsidRPr="00D81982" w:rsidRDefault="0028144C" w:rsidP="00B07725">
                  <w:pPr>
                    <w:rPr>
                      <w:rFonts w:ascii="ＭＳ Ｐ明朝" w:eastAsia="ＭＳ Ｐ明朝" w:hAnsi="ＭＳ Ｐ明朝"/>
                      <w:sz w:val="22"/>
                      <w:szCs w:val="22"/>
                    </w:rPr>
                  </w:pPr>
                </w:p>
                <w:p w14:paraId="73670CEC" w14:textId="77777777" w:rsidR="0028144C" w:rsidRPr="00D81982" w:rsidRDefault="0028144C" w:rsidP="00B07725">
                  <w:pPr>
                    <w:rPr>
                      <w:rFonts w:ascii="ＭＳ Ｐ明朝" w:eastAsia="ＭＳ Ｐ明朝" w:hAnsi="ＭＳ Ｐ明朝"/>
                      <w:sz w:val="22"/>
                      <w:szCs w:val="22"/>
                    </w:rPr>
                  </w:pPr>
                </w:p>
                <w:p w14:paraId="5367AFE5" w14:textId="77777777" w:rsidR="0028144C" w:rsidRPr="00D81982" w:rsidRDefault="0028144C" w:rsidP="00B07725">
                  <w:pPr>
                    <w:rPr>
                      <w:rFonts w:ascii="ＭＳ Ｐ明朝" w:eastAsia="ＭＳ Ｐ明朝" w:hAnsi="ＭＳ Ｐ明朝"/>
                      <w:sz w:val="22"/>
                      <w:szCs w:val="22"/>
                    </w:rPr>
                  </w:pPr>
                </w:p>
              </w:tc>
            </w:tr>
          </w:tbl>
          <w:p w14:paraId="17C32CD6" w14:textId="77777777" w:rsidR="0028144C" w:rsidRPr="00D81982" w:rsidRDefault="0028144C" w:rsidP="00B07725">
            <w:pPr>
              <w:tabs>
                <w:tab w:val="center" w:pos="4140"/>
                <w:tab w:val="right" w:pos="8460"/>
              </w:tabs>
              <w:rPr>
                <w:rFonts w:ascii="ＭＳ Ｐ明朝" w:eastAsia="ＭＳ Ｐ明朝" w:hAnsi="ＭＳ Ｐ明朝"/>
                <w:sz w:val="22"/>
              </w:rPr>
            </w:pPr>
          </w:p>
          <w:p w14:paraId="359BCC02"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34EE4065"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33292A19"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4D40DEE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4CB3BA8D"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6089861"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D81982" w:rsidRPr="00D81982" w14:paraId="000FC3B2" w14:textId="77777777" w:rsidTr="00CA3815">
              <w:tc>
                <w:tcPr>
                  <w:tcW w:w="3298" w:type="dxa"/>
                  <w:tcBorders>
                    <w:top w:val="nil"/>
                    <w:left w:val="nil"/>
                    <w:bottom w:val="nil"/>
                    <w:right w:val="thinThickSmallGap" w:sz="24" w:space="0" w:color="auto"/>
                  </w:tcBorders>
                  <w:shd w:val="clear" w:color="auto" w:fill="auto"/>
                </w:tcPr>
                <w:p w14:paraId="32CA7CF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1D2893E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8BFCB88" w14:textId="77777777" w:rsidR="0028144C" w:rsidRPr="00D81982" w:rsidRDefault="0028144C" w:rsidP="00B07725">
                  <w:pPr>
                    <w:rPr>
                      <w:rFonts w:ascii="ＭＳ Ｐ明朝" w:eastAsia="ＭＳ Ｐ明朝" w:hAnsi="ＭＳ Ｐ明朝"/>
                      <w:sz w:val="22"/>
                    </w:rPr>
                  </w:pPr>
                </w:p>
                <w:p w14:paraId="30EFF17B" w14:textId="77777777" w:rsidR="0028144C" w:rsidRPr="00D81982" w:rsidRDefault="0028144C" w:rsidP="00B07725">
                  <w:pPr>
                    <w:rPr>
                      <w:rFonts w:ascii="ＭＳ Ｐ明朝" w:eastAsia="ＭＳ Ｐ明朝" w:hAnsi="ＭＳ Ｐ明朝"/>
                      <w:sz w:val="22"/>
                    </w:rPr>
                  </w:pPr>
                </w:p>
              </w:tc>
            </w:tr>
          </w:tbl>
          <w:p w14:paraId="77D32621" w14:textId="0E32DD16" w:rsidR="0028144C" w:rsidRPr="00D81982" w:rsidRDefault="0028144C" w:rsidP="00B07725">
            <w:pPr>
              <w:rPr>
                <w:rFonts w:ascii="ＭＳ 明朝" w:hAnsi="ＭＳ 明朝"/>
                <w:szCs w:val="21"/>
              </w:rPr>
            </w:pPr>
          </w:p>
          <w:p w14:paraId="505860AB" w14:textId="77777777" w:rsidR="00946E50" w:rsidRPr="00D81982" w:rsidRDefault="00946E50" w:rsidP="00B07725">
            <w:pPr>
              <w:rPr>
                <w:rFonts w:ascii="ＭＳ 明朝" w:hAnsi="ＭＳ 明朝"/>
                <w:szCs w:val="21"/>
              </w:rPr>
            </w:pPr>
          </w:p>
          <w:p w14:paraId="58CAF548" w14:textId="77777777" w:rsidR="0028144C" w:rsidRPr="00D81982" w:rsidRDefault="0028144C" w:rsidP="006E4562">
            <w:pPr>
              <w:rPr>
                <w:rFonts w:ascii="ＭＳ 明朝" w:hAnsi="ＭＳ 明朝"/>
                <w:szCs w:val="21"/>
              </w:rPr>
            </w:pPr>
            <w:r w:rsidRPr="00296681">
              <w:rPr>
                <w:rFonts w:ascii="ＭＳ 明朝" w:hAnsi="ＭＳ 明朝"/>
                <w:noProof/>
                <w:szCs w:val="21"/>
              </w:rPr>
              <w:lastRenderedPageBreak/>
              <w:drawing>
                <wp:inline distT="0" distB="0" distL="0" distR="0" wp14:anchorId="68552AD7" wp14:editId="26596734">
                  <wp:extent cx="5961185" cy="7121733"/>
                  <wp:effectExtent l="0" t="0" r="1905"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05054" cy="7174143"/>
                          </a:xfrm>
                          <a:prstGeom prst="rect">
                            <a:avLst/>
                          </a:prstGeom>
                        </pic:spPr>
                      </pic:pic>
                    </a:graphicData>
                  </a:graphic>
                </wp:inline>
              </w:drawing>
            </w:r>
          </w:p>
          <w:p w14:paraId="1F503053" w14:textId="77777777" w:rsidR="004673DF" w:rsidRPr="00D81982" w:rsidRDefault="004673DF" w:rsidP="009E254C">
            <w:pPr>
              <w:rPr>
                <w:rFonts w:ascii="ＭＳ Ｐ明朝" w:eastAsia="ＭＳ Ｐ明朝" w:hAnsi="ＭＳ Ｐ明朝"/>
                <w:sz w:val="22"/>
              </w:rPr>
            </w:pPr>
          </w:p>
          <w:p w14:paraId="476B5E55" w14:textId="77777777" w:rsidR="004673DF" w:rsidRPr="00D81982" w:rsidRDefault="004673DF" w:rsidP="009E254C">
            <w:pPr>
              <w:rPr>
                <w:rFonts w:ascii="ＭＳ Ｐ明朝" w:eastAsia="ＭＳ Ｐ明朝" w:hAnsi="ＭＳ Ｐ明朝"/>
                <w:sz w:val="22"/>
              </w:rPr>
            </w:pPr>
          </w:p>
          <w:p w14:paraId="4859E5C3" w14:textId="3BD03D63" w:rsidR="003C3E71" w:rsidRPr="00D81982" w:rsidRDefault="003C3E71" w:rsidP="009E254C">
            <w:pPr>
              <w:rPr>
                <w:rFonts w:ascii="ＭＳ Ｐ明朝" w:eastAsia="ＭＳ Ｐ明朝" w:hAnsi="ＭＳ Ｐ明朝"/>
                <w:sz w:val="22"/>
              </w:rPr>
            </w:pPr>
          </w:p>
          <w:p w14:paraId="3ECFC6BF" w14:textId="77777777" w:rsidR="003C3E71" w:rsidRPr="00D81982" w:rsidRDefault="003C3E71" w:rsidP="009E254C">
            <w:pPr>
              <w:rPr>
                <w:rFonts w:ascii="ＭＳ Ｐ明朝" w:eastAsia="ＭＳ Ｐ明朝" w:hAnsi="ＭＳ Ｐ明朝"/>
                <w:sz w:val="22"/>
              </w:rPr>
            </w:pPr>
          </w:p>
          <w:p w14:paraId="2E53966A" w14:textId="393202CF" w:rsidR="0028144C" w:rsidRPr="00D81982" w:rsidRDefault="0028144C" w:rsidP="009E254C">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SGEC規準文書6-2</w:t>
            </w:r>
          </w:p>
          <w:p w14:paraId="57BE28BD" w14:textId="17037298" w:rsidR="0028144C" w:rsidRPr="00D81982" w:rsidRDefault="0028144C" w:rsidP="000805FC">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008504A2" w:rsidRPr="00D81982">
              <w:rPr>
                <w:rFonts w:ascii="ＭＳ Ｐ明朝" w:eastAsia="ＭＳ Ｐ明朝" w:hAnsi="ＭＳ Ｐ明朝"/>
                <w:sz w:val="22"/>
              </w:rPr>
              <w:t>202X</w:t>
            </w:r>
          </w:p>
          <w:p w14:paraId="352DB865" w14:textId="65FCB2B9" w:rsidR="0028144C" w:rsidRPr="00D81982" w:rsidRDefault="008504A2" w:rsidP="000805FC">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hint="eastAsia"/>
                <w:sz w:val="22"/>
              </w:rPr>
              <w:t>、</w:t>
            </w:r>
            <w:r w:rsidR="0028144C" w:rsidRPr="00D81982">
              <w:rPr>
                <w:rFonts w:ascii="ＭＳ Ｐ明朝" w:eastAsia="ＭＳ Ｐ明朝" w:hAnsi="ＭＳ Ｐ明朝"/>
                <w:sz w:val="22"/>
              </w:rPr>
              <w:t>XX,XX</w:t>
            </w:r>
          </w:p>
          <w:p w14:paraId="3607DD73" w14:textId="77777777" w:rsidR="0028144C" w:rsidRPr="00D81982" w:rsidRDefault="0028144C" w:rsidP="000805FC">
            <w:pPr>
              <w:autoSpaceDE w:val="0"/>
              <w:autoSpaceDN w:val="0"/>
              <w:adjustRightInd w:val="0"/>
              <w:ind w:firstLineChars="1100" w:firstLine="2429"/>
              <w:jc w:val="left"/>
              <w:rPr>
                <w:rFonts w:ascii="ＭＳ Ｐ明朝" w:eastAsia="ＭＳ Ｐ明朝" w:hAnsi="ＭＳ Ｐ明朝" w:cs="Century"/>
                <w:b/>
                <w:kern w:val="0"/>
                <w:sz w:val="22"/>
              </w:rPr>
            </w:pPr>
          </w:p>
          <w:p w14:paraId="06160CA6" w14:textId="75CAD3D6" w:rsidR="0028144C" w:rsidRPr="00D81982" w:rsidRDefault="00946E50" w:rsidP="00946E50">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w:t>
            </w:r>
            <w:r w:rsidR="0028144C"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ジャパン</w:t>
            </w:r>
            <w:r w:rsidR="0028144C" w:rsidRPr="00D81982">
              <w:rPr>
                <w:rFonts w:ascii="ＭＳ Ｐ明朝" w:eastAsia="ＭＳ Ｐ明朝" w:hAnsi="ＭＳ Ｐ明朝" w:cs="Century" w:hint="eastAsia"/>
                <w:b/>
                <w:kern w:val="0"/>
                <w:sz w:val="24"/>
                <w:szCs w:val="24"/>
              </w:rPr>
              <w:t>による</w:t>
            </w:r>
            <w:r w:rsidR="0028144C" w:rsidRPr="00D81982">
              <w:rPr>
                <w:rFonts w:ascii="ＭＳ Ｐ明朝" w:eastAsia="ＭＳ Ｐ明朝" w:hAnsi="ＭＳ Ｐ明朝" w:cs="Century"/>
                <w:b/>
                <w:kern w:val="0"/>
                <w:sz w:val="24"/>
                <w:szCs w:val="24"/>
              </w:rPr>
              <w:t>PEFC</w:t>
            </w:r>
            <w:r w:rsidR="0028144C" w:rsidRPr="00D81982">
              <w:rPr>
                <w:rFonts w:ascii="ＭＳ Ｐ明朝" w:eastAsia="ＭＳ Ｐ明朝" w:hAnsi="ＭＳ Ｐ明朝" w:cs="Century" w:hint="eastAsia"/>
                <w:b/>
                <w:kern w:val="0"/>
                <w:sz w:val="24"/>
                <w:szCs w:val="24"/>
              </w:rPr>
              <w:t>商標使用ライセンス</w:t>
            </w:r>
            <w:r w:rsidR="0028144C" w:rsidRPr="00D81982">
              <w:rPr>
                <w:rFonts w:ascii="ＭＳ Ｐ明朝" w:eastAsia="ＭＳ Ｐ明朝" w:hAnsi="ＭＳ Ｐ明朝" w:cs="Century"/>
                <w:b/>
                <w:kern w:val="0"/>
                <w:sz w:val="24"/>
                <w:szCs w:val="24"/>
              </w:rPr>
              <w:t xml:space="preserve"> </w:t>
            </w:r>
            <w:r w:rsidR="0028144C" w:rsidRPr="00D81982">
              <w:rPr>
                <w:rFonts w:ascii="ＭＳ Ｐ明朝" w:eastAsia="ＭＳ Ｐ明朝" w:hAnsi="ＭＳ Ｐ明朝" w:cs="ＭＳ明朝" w:hint="eastAsia"/>
                <w:b/>
                <w:kern w:val="0"/>
                <w:sz w:val="24"/>
                <w:szCs w:val="24"/>
              </w:rPr>
              <w:t>の発行について</w:t>
            </w:r>
          </w:p>
          <w:p w14:paraId="0CFFA6A5" w14:textId="536CA6CB" w:rsidR="0028144C" w:rsidRPr="00D81982" w:rsidRDefault="0028144C" w:rsidP="000805FC">
            <w:pPr>
              <w:rPr>
                <w:rFonts w:ascii="ＭＳ Ｐ明朝" w:eastAsia="ＭＳ Ｐ明朝" w:hAnsi="ＭＳ Ｐ明朝"/>
                <w:sz w:val="22"/>
              </w:rPr>
            </w:pPr>
          </w:p>
          <w:p w14:paraId="0A47A473" w14:textId="77777777" w:rsidR="00946E50" w:rsidRPr="00D81982" w:rsidRDefault="00946E50" w:rsidP="000805FC">
            <w:pPr>
              <w:rPr>
                <w:rFonts w:ascii="ＭＳ Ｐ明朝" w:eastAsia="ＭＳ Ｐ明朝" w:hAnsi="ＭＳ Ｐ明朝"/>
                <w:sz w:val="22"/>
              </w:rPr>
            </w:pPr>
          </w:p>
          <w:p w14:paraId="46A8B0C7"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50929BE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373F66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2C0FFE6"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125E7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634EE5A" w14:textId="30DA85C3"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006040B9" w:rsidRPr="00D81982">
              <w:rPr>
                <w:rFonts w:ascii="ＭＳ Ｐ明朝" w:eastAsia="ＭＳ Ｐ明朝" w:hAnsi="ＭＳ Ｐ明朝"/>
                <w:bCs/>
                <w:sz w:val="22"/>
              </w:rPr>
              <w:t xml:space="preserve"> </w:t>
            </w:r>
            <w:r w:rsidRPr="00D81982">
              <w:rPr>
                <w:rFonts w:ascii="ＭＳ Ｐ明朝" w:eastAsia="ＭＳ Ｐ明朝" w:hAnsi="ＭＳ Ｐ明朝"/>
                <w:bCs/>
                <w:sz w:val="22"/>
              </w:rPr>
              <w:t>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A8AFC4"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6D6BA71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5F6736D"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B6F47C"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CE3BB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DD5F9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4D76684" w14:textId="409DA49E"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00DE6786"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684B08B"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Pr="00D81982">
              <w:rPr>
                <w:rFonts w:ascii="ＭＳ Ｐ明朝" w:eastAsia="ＭＳ Ｐ明朝" w:hAnsi="ＭＳ Ｐ明朝"/>
                <w:bCs/>
                <w:sz w:val="22"/>
              </w:rPr>
              <w:t>PEFC商標使用契約書－見本</w:t>
            </w:r>
          </w:p>
          <w:p w14:paraId="1B758F21"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Pr="00D81982">
              <w:rPr>
                <w:rFonts w:ascii="ＭＳ Ｐ明朝" w:eastAsia="ＭＳ Ｐ明朝" w:hAnsi="ＭＳ Ｐ明朝"/>
                <w:bCs/>
                <w:sz w:val="22"/>
              </w:rPr>
              <w:t>PEFC商標使用許可申請書－様式</w:t>
            </w:r>
          </w:p>
          <w:p w14:paraId="0800952C" w14:textId="75D51668"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002059B5" w:rsidRPr="00D81982">
              <w:rPr>
                <w:rFonts w:ascii="ＭＳ Ｐ明朝" w:eastAsia="ＭＳ Ｐ明朝" w:hAnsi="ＭＳ Ｐ明朝"/>
                <w:bCs/>
                <w:sz w:val="22"/>
              </w:rPr>
              <w:t>PEFC</w:t>
            </w:r>
          </w:p>
          <w:p w14:paraId="19676498" w14:textId="77777777" w:rsidR="0028144C" w:rsidRPr="00D81982" w:rsidRDefault="0028144C" w:rsidP="000805FC">
            <w:pPr>
              <w:rPr>
                <w:rFonts w:ascii="ＭＳ Ｐ明朝" w:eastAsia="ＭＳ Ｐ明朝" w:hAnsi="ＭＳ Ｐ明朝"/>
                <w:sz w:val="22"/>
              </w:rPr>
            </w:pPr>
          </w:p>
          <w:p w14:paraId="03578D15" w14:textId="77777777" w:rsidR="009114A6" w:rsidRPr="00D81982" w:rsidRDefault="009114A6" w:rsidP="000805FC">
            <w:pPr>
              <w:framePr w:hSpace="142" w:wrap="around" w:vAnchor="text" w:hAnchor="margin" w:xAlign="center" w:y="2"/>
              <w:autoSpaceDE w:val="0"/>
              <w:autoSpaceDN w:val="0"/>
              <w:adjustRightInd w:val="0"/>
              <w:jc w:val="left"/>
              <w:rPr>
                <w:rFonts w:ascii="ＭＳ Ｐ明朝" w:eastAsia="ＭＳ Ｐ明朝" w:hAnsi="ＭＳ Ｐ明朝"/>
                <w:sz w:val="22"/>
              </w:rPr>
            </w:pPr>
          </w:p>
          <w:p w14:paraId="22446501" w14:textId="21868746" w:rsidR="0028144C" w:rsidRPr="00D81982" w:rsidRDefault="004F2D00" w:rsidP="000805FC">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D81982">
              <w:rPr>
                <w:rFonts w:ascii="ＭＳ Ｐ明朝" w:eastAsia="ＭＳ Ｐ明朝" w:hAnsi="ＭＳ Ｐ明朝" w:cs="ＭＳ明朝" w:hint="eastAsia"/>
                <w:b/>
                <w:bCs/>
                <w:kern w:val="0"/>
                <w:sz w:val="22"/>
              </w:rPr>
              <w:t>はじめに</w:t>
            </w:r>
          </w:p>
          <w:p w14:paraId="644157CF" w14:textId="1BB8BEEF" w:rsidR="006D48B0" w:rsidRPr="00D81982" w:rsidRDefault="0028144C" w:rsidP="0083744E">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が</w:t>
            </w:r>
            <w:r w:rsidRPr="00D81982">
              <w:rPr>
                <w:rFonts w:ascii="ＭＳ Ｐ明朝" w:eastAsia="ＭＳ Ｐ明朝" w:hAnsi="ＭＳ Ｐ明朝" w:hint="eastAsia"/>
                <w:sz w:val="22"/>
              </w:rPr>
              <w:t>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2059B5" w:rsidRPr="00E90E5B">
              <w:rPr>
                <w:rFonts w:ascii="ＭＳ Ｐ明朝" w:eastAsia="ＭＳ Ｐ明朝" w:hAnsi="ＭＳ Ｐ明朝" w:cs="Century" w:hint="eastAsia"/>
                <w:sz w:val="22"/>
              </w:rPr>
              <w:t>：</w:t>
            </w:r>
            <w:r w:rsidR="006040B9" w:rsidRPr="00D81982">
              <w:rPr>
                <w:rFonts w:ascii="ＭＳ Ｐ明朝" w:eastAsia="ＭＳ Ｐ明朝" w:hAnsi="ＭＳ Ｐ明朝" w:cs="Century"/>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PEFC評議会との間に締結するPEFC認証制度の管理に関する契約により、PEFCの委任を受けてSGEC-森林管理者、SGEC-COC</w:t>
            </w:r>
            <w:r w:rsidR="0083744E" w:rsidRPr="00D81982">
              <w:rPr>
                <w:rFonts w:ascii="ＭＳ Ｐ明朝" w:eastAsia="ＭＳ Ｐ明朝" w:hAnsi="ＭＳ Ｐ明朝" w:hint="eastAsia"/>
                <w:sz w:val="22"/>
              </w:rPr>
              <w:t>認証組織</w:t>
            </w:r>
            <w:r w:rsidRPr="00D81982">
              <w:rPr>
                <w:rFonts w:ascii="ＭＳ Ｐ明朝" w:eastAsia="ＭＳ Ｐ明朝" w:hAnsi="ＭＳ Ｐ明朝"/>
                <w:sz w:val="22"/>
              </w:rPr>
              <w:t>(企業等)又はPEFC-COC</w:t>
            </w:r>
            <w:r w:rsidR="0083744E" w:rsidRPr="00D81982">
              <w:rPr>
                <w:rFonts w:ascii="ＭＳ Ｐ明朝" w:eastAsia="ＭＳ Ｐ明朝" w:hAnsi="ＭＳ Ｐ明朝" w:hint="eastAsia"/>
                <w:sz w:val="22"/>
              </w:rPr>
              <w:t>認証</w:t>
            </w:r>
            <w:r w:rsidRPr="00D81982">
              <w:rPr>
                <w:rFonts w:ascii="ＭＳ Ｐ明朝" w:eastAsia="ＭＳ Ｐ明朝" w:hAnsi="ＭＳ Ｐ明朝" w:hint="eastAsia"/>
                <w:sz w:val="22"/>
              </w:rPr>
              <w:t>組織（企業等）に対して</w:t>
            </w:r>
            <w:r w:rsidRPr="00D81982">
              <w:rPr>
                <w:rFonts w:ascii="ＭＳ Ｐ明朝" w:eastAsia="ＭＳ Ｐ明朝" w:hAnsi="ＭＳ Ｐ明朝"/>
                <w:sz w:val="22"/>
              </w:rPr>
              <w:t>PEFC商標使用(以下「ロゴ使用」という。)</w:t>
            </w:r>
            <w:r w:rsidR="00DE678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ライセンスの発行する場合の規準とする。</w:t>
            </w:r>
          </w:p>
          <w:p w14:paraId="25DE8E78" w14:textId="0A08AE03" w:rsidR="00257E8D" w:rsidRPr="00D81982" w:rsidRDefault="002059B5" w:rsidP="00E90E5B">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hint="eastAsia"/>
                <w:sz w:val="22"/>
                <w:u w:val="single"/>
              </w:rPr>
              <w:t>（なお、現在</w:t>
            </w:r>
            <w:r w:rsidRPr="00E90E5B">
              <w:rPr>
                <w:rFonts w:ascii="ＭＳ Ｐ明朝" w:eastAsia="ＭＳ Ｐ明朝" w:hAnsi="ＭＳ Ｐ明朝"/>
                <w:sz w:val="22"/>
                <w:u w:val="single"/>
              </w:rPr>
              <w:t xml:space="preserve"> </w:t>
            </w:r>
            <w:r w:rsidR="00257E8D" w:rsidRPr="00D81982">
              <w:rPr>
                <w:rFonts w:ascii="ＭＳ Ｐ明朝" w:eastAsia="ＭＳ Ｐ明朝" w:hAnsi="ＭＳ Ｐ明朝"/>
                <w:sz w:val="22"/>
              </w:rPr>
              <w:t xml:space="preserve"> </w:t>
            </w:r>
            <w:r w:rsidR="00257E8D" w:rsidRPr="00E90E5B">
              <w:rPr>
                <w:rFonts w:ascii="ＭＳ Ｐ明朝" w:eastAsia="ＭＳ Ｐ明朝" w:hAnsi="ＭＳ Ｐ明朝"/>
                <w:sz w:val="22"/>
                <w:u w:val="single"/>
              </w:rPr>
              <w:t>GD 1005:2012</w:t>
            </w:r>
            <w:r w:rsidR="00257E8D" w:rsidRPr="00E90E5B">
              <w:rPr>
                <w:rFonts w:ascii="ＭＳ Ｐ明朝" w:eastAsia="ＭＳ Ｐ明朝" w:hAnsi="ＭＳ Ｐ明朝" w:hint="eastAsia"/>
                <w:sz w:val="22"/>
                <w:u w:val="single"/>
              </w:rPr>
              <w:t>「</w:t>
            </w:r>
            <w:r w:rsidR="00257E8D" w:rsidRPr="00E90E5B">
              <w:rPr>
                <w:rFonts w:ascii="ＭＳ Ｐ明朝" w:eastAsia="ＭＳ Ｐ明朝" w:hAnsi="ＭＳ Ｐ明朝"/>
                <w:sz w:val="22"/>
                <w:u w:val="single"/>
              </w:rPr>
              <w:t>PEFC評議会によるPEFCロゴライセンスの発行」</w:t>
            </w:r>
            <w:r w:rsidR="0083744E" w:rsidRPr="00E90E5B">
              <w:rPr>
                <w:rFonts w:ascii="ＭＳ Ｐ明朝" w:eastAsia="ＭＳ Ｐ明朝" w:hAnsi="ＭＳ Ｐ明朝" w:hint="eastAsia"/>
                <w:sz w:val="22"/>
                <w:u w:val="single"/>
              </w:rPr>
              <w:t>は改正作業中であり、規定内容に変更があれば、その変更に合わせ、本規定も変更する必要がある。）</w:t>
            </w:r>
          </w:p>
          <w:p w14:paraId="14D7AF8E"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31769029" w14:textId="77777777" w:rsidR="0028144C" w:rsidRPr="00D81982" w:rsidRDefault="0028144C" w:rsidP="002E4058">
            <w:pPr>
              <w:rPr>
                <w:rFonts w:ascii="ＭＳ Ｐ明朝" w:eastAsia="ＭＳ Ｐ明朝" w:hAnsi="ＭＳ Ｐ明朝"/>
                <w:sz w:val="22"/>
              </w:rPr>
            </w:pPr>
            <w:r w:rsidRPr="00D81982">
              <w:rPr>
                <w:rFonts w:ascii="ＭＳ Ｐ明朝" w:eastAsia="ＭＳ Ｐ明朝" w:hAnsi="ＭＳ Ｐ明朝"/>
                <w:sz w:val="22"/>
                <w:u w:val="single"/>
              </w:rPr>
              <w:t>PEFC商標</w:t>
            </w:r>
            <w:r w:rsidRPr="00D81982">
              <w:rPr>
                <w:rFonts w:ascii="ＭＳ Ｐ明朝" w:eastAsia="ＭＳ Ｐ明朝" w:hAnsi="ＭＳ Ｐ明朝" w:hint="eastAsia"/>
                <w:sz w:val="22"/>
              </w:rPr>
              <w:t>は、</w:t>
            </w:r>
            <w:r w:rsidRPr="00D81982">
              <w:rPr>
                <w:rFonts w:ascii="ＭＳ Ｐ明朝" w:eastAsia="ＭＳ Ｐ明朝" w:hAnsi="ＭＳ Ｐ明朝"/>
                <w:sz w:val="22"/>
              </w:rPr>
              <w:t>PEFC又は</w:t>
            </w:r>
            <w:r w:rsidRPr="00D81982">
              <w:rPr>
                <w:rFonts w:ascii="ＭＳ Ｐ明朝" w:eastAsia="ＭＳ Ｐ明朝" w:hAnsi="ＭＳ Ｐ明朝"/>
                <w:sz w:val="22"/>
                <w:u w:val="single"/>
              </w:rPr>
              <w:t>SGEC/PEFCジャパンによるPEFC商標使用ライセンス</w:t>
            </w:r>
            <w:r w:rsidRPr="00D81982">
              <w:rPr>
                <w:rFonts w:ascii="ＭＳ Ｐ明朝" w:eastAsia="ＭＳ Ｐ明朝" w:hAnsi="ＭＳ Ｐ明朝" w:hint="eastAsia"/>
                <w:sz w:val="22"/>
              </w:rPr>
              <w:t>に基づいてのみ発行される。</w:t>
            </w:r>
          </w:p>
          <w:p w14:paraId="2C8549DD"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Century"/>
                <w:kern w:val="0"/>
                <w:sz w:val="22"/>
              </w:rPr>
            </w:pPr>
          </w:p>
          <w:p w14:paraId="106F7C61"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1. </w:t>
            </w:r>
            <w:r w:rsidRPr="00D81982">
              <w:rPr>
                <w:rFonts w:ascii="ＭＳ Ｐ明朝" w:eastAsia="ＭＳ Ｐ明朝" w:hAnsi="ＭＳ Ｐ明朝" w:cs="ＭＳ明朝" w:hint="eastAsia"/>
                <w:b/>
                <w:bCs/>
                <w:kern w:val="0"/>
                <w:sz w:val="22"/>
              </w:rPr>
              <w:t>適用範囲</w:t>
            </w:r>
          </w:p>
          <w:p w14:paraId="20034798" w14:textId="25AB91D0"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この文書は</w:t>
            </w:r>
            <w:r w:rsidRPr="00D81982">
              <w:rPr>
                <w:rFonts w:ascii="ＭＳ Ｐ明朝" w:eastAsia="ＭＳ Ｐ明朝" w:hAnsi="ＭＳ Ｐ明朝" w:hint="eastAsia"/>
                <w:sz w:val="22"/>
              </w:rPr>
              <w:t>、</w:t>
            </w:r>
            <w:r w:rsidR="00DE6786" w:rsidRPr="00D81982">
              <w:rPr>
                <w:rFonts w:ascii="ＭＳ Ｐ明朝" w:eastAsia="ＭＳ Ｐ明朝" w:hAnsi="ＭＳ Ｐ明朝" w:cs="ＭＳ明朝"/>
                <w:kern w:val="0"/>
                <w:sz w:val="22"/>
              </w:rPr>
              <w:t>PEFC商標使用規則（PEFC ST 2001:2020）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38DE4818"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42808B33"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5868EC22" w14:textId="72E73954"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PEFC ST 2002:20</w:t>
            </w:r>
            <w:r w:rsidR="00DE6786"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4C37AE91" w14:textId="432B86A1"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2001:20</w:t>
            </w:r>
            <w:r w:rsidR="00DE6786" w:rsidRPr="00D81982">
              <w:rPr>
                <w:rFonts w:ascii="ＭＳ Ｐ明朝" w:eastAsia="ＭＳ Ｐ明朝" w:hAnsi="ＭＳ Ｐ明朝" w:cs="Century"/>
                <w:kern w:val="0"/>
                <w:sz w:val="22"/>
              </w:rPr>
              <w:t>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0F30BED4" w14:textId="3EF28E8E"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1004:2009</w:t>
            </w:r>
            <w:r w:rsidR="00CC1DF8"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r w:rsidR="00CC1DF8" w:rsidRPr="00D81982">
              <w:rPr>
                <w:rFonts w:ascii="ＭＳ Ｐ明朝" w:eastAsia="ＭＳ Ｐ明朝" w:hAnsi="ＭＳ Ｐ明朝" w:cs="ＭＳ明朝" w:hint="eastAsia"/>
                <w:kern w:val="0"/>
                <w:sz w:val="22"/>
              </w:rPr>
              <w:t>」</w:t>
            </w:r>
          </w:p>
          <w:p w14:paraId="5C158FCC" w14:textId="77777777" w:rsidR="0028144C" w:rsidRPr="00D81982" w:rsidRDefault="0028144C" w:rsidP="007A539D">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1005:2012「PEFC評議会によるPEFCロゴライセンスの発行」</w:t>
            </w:r>
          </w:p>
          <w:p w14:paraId="423A7B92"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58A3708C" w14:textId="77777777" w:rsidR="0028144C" w:rsidRPr="00D81982" w:rsidRDefault="0028144C" w:rsidP="00773C9E">
            <w:pPr>
              <w:pStyle w:val="ab"/>
              <w:widowControl/>
              <w:numPr>
                <w:ilvl w:val="0"/>
                <w:numId w:val="30"/>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112182E7" w14:textId="77777777" w:rsidR="0028144C" w:rsidRPr="00D81982" w:rsidRDefault="0028144C" w:rsidP="00E03544">
            <w:pPr>
              <w:pStyle w:val="a5"/>
              <w:tabs>
                <w:tab w:val="clear" w:pos="4252"/>
                <w:tab w:val="clear" w:pos="8504"/>
              </w:tabs>
              <w:snapToGrid/>
              <w:rPr>
                <w:rFonts w:ascii="ＭＳ Ｐ明朝" w:eastAsia="ＭＳ Ｐ明朝" w:hAnsi="ＭＳ Ｐ明朝"/>
                <w:sz w:val="22"/>
              </w:rPr>
            </w:pPr>
          </w:p>
          <w:p w14:paraId="4DA79BCD" w14:textId="77777777" w:rsidR="0028144C" w:rsidRPr="00D81982" w:rsidRDefault="0028144C" w:rsidP="00E03544">
            <w:pPr>
              <w:pStyle w:val="a5"/>
              <w:tabs>
                <w:tab w:val="clear" w:pos="4252"/>
                <w:tab w:val="clear" w:pos="8504"/>
              </w:tabs>
              <w:snapToGrid/>
              <w:ind w:firstLineChars="23" w:firstLine="51"/>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3210F70B" w14:textId="48AC2798" w:rsidR="0028144C" w:rsidRPr="00E90E5B" w:rsidRDefault="0028144C" w:rsidP="00E03544">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認証</w:t>
            </w:r>
            <w:r w:rsidRPr="00D81982">
              <w:rPr>
                <w:rFonts w:ascii="ＭＳ Ｐ明朝" w:eastAsia="ＭＳ Ｐ明朝" w:hAnsi="ＭＳ Ｐ明朝" w:hint="eastAsia"/>
                <w:bCs/>
                <w:sz w:val="22"/>
                <w:u w:val="single"/>
              </w:rPr>
              <w:t>機関は認定機関から</w:t>
            </w:r>
            <w:r w:rsidRPr="00D81982">
              <w:rPr>
                <w:rFonts w:ascii="ＭＳ Ｐ明朝" w:eastAsia="ＭＳ Ｐ明朝" w:hAnsi="ＭＳ Ｐ明朝"/>
                <w:sz w:val="22"/>
                <w:u w:val="single"/>
              </w:rPr>
              <w:t>SGEC</w:t>
            </w:r>
            <w:r w:rsidR="00FA211A" w:rsidRPr="00D81982">
              <w:rPr>
                <w:rFonts w:ascii="ＭＳ Ｐ明朝" w:eastAsia="ＭＳ Ｐ明朝" w:hAnsi="ＭＳ Ｐ明朝" w:hint="eastAsia"/>
                <w:sz w:val="22"/>
                <w:u w:val="single"/>
              </w:rPr>
              <w:t>又は</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が認めた認定範囲で認定を受けた機関で、その発行する認証書には当該認定機関のシンボルが表示されてなければならない。</w:t>
            </w:r>
          </w:p>
          <w:p w14:paraId="4FE2263B"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31E178FB" w14:textId="77777777" w:rsidR="0028144C" w:rsidRPr="00D81982" w:rsidRDefault="0028144C" w:rsidP="00E03544">
            <w:pPr>
              <w:pStyle w:val="a5"/>
              <w:tabs>
                <w:tab w:val="clear" w:pos="4252"/>
                <w:tab w:val="clear" w:pos="8504"/>
              </w:tabs>
              <w:snapToGrid/>
              <w:rPr>
                <w:rFonts w:ascii="ＭＳ Ｐ明朝" w:eastAsia="ＭＳ Ｐ明朝" w:hAnsi="ＭＳ Ｐ明朝"/>
                <w:b/>
                <w:sz w:val="22"/>
              </w:rPr>
            </w:pPr>
            <w:r w:rsidRPr="00D81982">
              <w:rPr>
                <w:rFonts w:ascii="ＭＳ Ｐ明朝" w:eastAsia="ＭＳ Ｐ明朝" w:hAnsi="ＭＳ Ｐ明朝"/>
                <w:b/>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PEFC又はSGEC/PEFC</w:t>
            </w:r>
            <w:r w:rsidRPr="00D81982">
              <w:rPr>
                <w:rFonts w:ascii="ＭＳ Ｐ明朝" w:eastAsia="ＭＳ Ｐ明朝" w:hAnsi="ＭＳ Ｐ明朝" w:hint="eastAsia"/>
                <w:bCs/>
                <w:sz w:val="22"/>
              </w:rPr>
              <w:t>ジャパンが承認する認証書</w:t>
            </w:r>
            <w:r w:rsidRPr="00D81982">
              <w:rPr>
                <w:rFonts w:ascii="ＭＳ Ｐ明朝" w:eastAsia="ＭＳ Ｐ明朝" w:hAnsi="ＭＳ Ｐ明朝" w:hint="eastAsia"/>
                <w:b/>
                <w:sz w:val="22"/>
              </w:rPr>
              <w:t xml:space="preserve">　</w:t>
            </w:r>
          </w:p>
          <w:p w14:paraId="31EAFCF7" w14:textId="06028302" w:rsidR="0028144C" w:rsidRPr="00D81982" w:rsidRDefault="0028144C" w:rsidP="00E03544">
            <w:pPr>
              <w:rPr>
                <w:rFonts w:ascii="ＭＳ Ｐ明朝" w:eastAsia="ＭＳ Ｐ明朝" w:hAnsi="ＭＳ Ｐ明朝"/>
                <w:bCs/>
                <w:sz w:val="22"/>
                <w:u w:val="single"/>
              </w:rPr>
            </w:pPr>
            <w:r w:rsidRPr="00D81982">
              <w:rPr>
                <w:rFonts w:ascii="ＭＳ Ｐ明朝" w:eastAsia="ＭＳ Ｐ明朝" w:hAnsi="ＭＳ Ｐ明朝"/>
                <w:sz w:val="22"/>
                <w:u w:val="single"/>
              </w:rPr>
              <w:t>SGEC</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が承認する認証書は、次の条件を満たすものでなければならない。</w:t>
            </w:r>
          </w:p>
          <w:p w14:paraId="1EF76A05" w14:textId="6B4FDC7D"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bCs/>
                <w:sz w:val="22"/>
                <w:u w:val="single"/>
              </w:rPr>
              <w:t>ａ）森林管理認証書は、</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認証制度（森林管理認証規格）に基づき、</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AB16F0" w14:textId="77777777"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CoC認証書は、PEFC又はSGEC認証制度に基づき、PEFC又はSGEC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bCs/>
                <w:sz w:val="22"/>
                <w:u w:val="single"/>
              </w:rPr>
              <w:t>の公示を受けた認証機関が発行するもので有効期限内のもの。</w:t>
            </w:r>
          </w:p>
          <w:p w14:paraId="029BB5DB" w14:textId="77777777" w:rsidR="0028144C" w:rsidRPr="00D81982" w:rsidRDefault="0028144C" w:rsidP="00E03544">
            <w:pPr>
              <w:ind w:leftChars="24" w:left="5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森林認証制度並びに森林管理及び</w:t>
            </w:r>
            <w:r w:rsidRPr="00D81982">
              <w:rPr>
                <w:rFonts w:ascii="ＭＳ Ｐ明朝" w:eastAsia="ＭＳ Ｐ明朝" w:hAnsi="ＭＳ Ｐ明朝"/>
                <w:bCs/>
                <w:sz w:val="22"/>
                <w:u w:val="single"/>
              </w:rPr>
              <w:t>CoC認証規格はPEFC評議会及び</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w:t>
            </w:r>
            <w:r w:rsidRPr="00D81982">
              <w:rPr>
                <w:rFonts w:ascii="ＭＳ Ｐ明朝" w:eastAsia="ＭＳ Ｐ明朝" w:hAnsi="ＭＳ Ｐ明朝" w:hint="eastAsia"/>
                <w:bCs/>
                <w:sz w:val="22"/>
                <w:u w:val="single"/>
              </w:rPr>
              <w:t>ウェブサイトで入手可能</w:t>
            </w:r>
          </w:p>
          <w:p w14:paraId="2A9C3CAC"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46D0491C" w14:textId="71CAA882"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06AF823C" w14:textId="77777777" w:rsidR="009114A6" w:rsidRPr="00D81982" w:rsidRDefault="009114A6" w:rsidP="000805FC">
            <w:pPr>
              <w:autoSpaceDE w:val="0"/>
              <w:autoSpaceDN w:val="0"/>
              <w:adjustRightInd w:val="0"/>
              <w:jc w:val="left"/>
              <w:rPr>
                <w:rFonts w:ascii="ＭＳ Ｐ明朝" w:eastAsia="ＭＳ Ｐ明朝" w:hAnsi="ＭＳ Ｐ明朝" w:cs="ＭＳ明朝"/>
                <w:b/>
                <w:bCs/>
                <w:kern w:val="0"/>
                <w:sz w:val="22"/>
              </w:rPr>
            </w:pPr>
          </w:p>
          <w:p w14:paraId="3F91919C" w14:textId="653B060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00770213" w:rsidRPr="00D81982">
              <w:rPr>
                <w:rFonts w:ascii="ＭＳ Ｐ明朝" w:eastAsia="ＭＳ Ｐ明朝" w:hAnsi="ＭＳ Ｐ明朝" w:cs="Century"/>
                <w:kern w:val="0"/>
                <w:sz w:val="22"/>
              </w:rPr>
              <w:t xml:space="preserve"> </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4E8BF0B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699EEE5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112AEA4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366AA21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33D98009"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3A11A2C6" w14:textId="77777777" w:rsidR="0028144C" w:rsidRPr="00D81982" w:rsidRDefault="0028144C" w:rsidP="007F2962">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519E6709" w14:textId="77777777" w:rsidR="0028144C" w:rsidRPr="00E90E5B" w:rsidRDefault="0028144C" w:rsidP="007F2962">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　</w:t>
            </w:r>
          </w:p>
          <w:p w14:paraId="44E3ADB2" w14:textId="77777777" w:rsidR="0028144C" w:rsidRPr="00D81982" w:rsidRDefault="0028144C" w:rsidP="007F2962">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sz w:val="22"/>
                <w:u w:val="single"/>
              </w:rPr>
              <w:t>使用者グループＡ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PEFC各国認証管理団体であり、下記を満たすもの</w:t>
            </w:r>
          </w:p>
          <w:p w14:paraId="6D8B4EF1"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PEFC評議会の会員であること</w:t>
            </w:r>
          </w:p>
          <w:p w14:paraId="1460661E"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PEFC評議会とPEFC商標使用契約を締結していること（付属書１）</w:t>
            </w:r>
          </w:p>
          <w:p w14:paraId="513A5C66" w14:textId="77777777" w:rsidR="0028144C" w:rsidRPr="00E90E5B" w:rsidRDefault="0028144C" w:rsidP="007F2962">
            <w:pPr>
              <w:autoSpaceDE w:val="0"/>
              <w:autoSpaceDN w:val="0"/>
              <w:adjustRightInd w:val="0"/>
              <w:jc w:val="left"/>
              <w:rPr>
                <w:rFonts w:ascii="ＭＳ Ｐ明朝" w:eastAsia="ＭＳ Ｐ明朝" w:hAnsi="ＭＳ Ｐ明朝" w:cs="ＭＳ明朝"/>
                <w:strike/>
                <w:kern w:val="0"/>
                <w:sz w:val="22"/>
              </w:rPr>
            </w:pPr>
          </w:p>
          <w:p w14:paraId="46F7842E"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Pr="00D81982">
              <w:rPr>
                <w:rFonts w:ascii="ＭＳ Ｐ明朝" w:eastAsia="ＭＳ Ｐ明朝" w:hAnsi="ＭＳ Ｐ明朝" w:hint="eastAsia"/>
                <w:sz w:val="22"/>
              </w:rPr>
              <w:t>：森林所有者・管理者で下記の要件を満たすもの</w:t>
            </w:r>
          </w:p>
          <w:p w14:paraId="2096AB5C" w14:textId="6EB84CF0"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4F38A94F"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4BC4211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3E35CCE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p>
          <w:p w14:paraId="31020B64"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Pr="00D81982">
              <w:rPr>
                <w:rFonts w:ascii="ＭＳ Ｐ明朝" w:eastAsia="ＭＳ Ｐ明朝" w:hAnsi="ＭＳ Ｐ明朝" w:hint="eastAsia"/>
                <w:sz w:val="22"/>
              </w:rPr>
              <w:t>：林産品関係産業で下記の要件を満たすもの</w:t>
            </w:r>
          </w:p>
          <w:p w14:paraId="367BB686" w14:textId="743A30E9"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005E5E90" w:rsidRPr="00D81982">
              <w:rPr>
                <w:rFonts w:ascii="ＭＳ Ｐ明朝" w:eastAsia="ＭＳ Ｐ明朝" w:hAnsi="ＭＳ Ｐ明朝" w:hint="eastAsia"/>
                <w:sz w:val="22"/>
              </w:rPr>
              <w:t>。</w:t>
            </w:r>
          </w:p>
          <w:p w14:paraId="4315F930" w14:textId="1985C221"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00BC04B0" w:rsidRPr="00D81982">
              <w:rPr>
                <w:rFonts w:ascii="ＭＳ Ｐ明朝" w:eastAsia="ＭＳ Ｐ明朝" w:hAnsi="ＭＳ Ｐ明朝" w:hint="eastAsia"/>
                <w:sz w:val="22"/>
              </w:rPr>
              <w:t>評議会</w:t>
            </w:r>
            <w:r w:rsidRPr="00D81982">
              <w:rPr>
                <w:rFonts w:ascii="ＭＳ Ｐ明朝" w:eastAsia="ＭＳ Ｐ明朝" w:hAnsi="ＭＳ Ｐ明朝" w:hint="eastAsia"/>
                <w:sz w:val="22"/>
              </w:rPr>
              <w:t>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3D057D5B"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p>
          <w:p w14:paraId="16A6DA83"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Pr="00D81982">
              <w:rPr>
                <w:rFonts w:ascii="ＭＳ Ｐ明朝" w:eastAsia="ＭＳ Ｐ明朝" w:hAnsi="ＭＳ Ｐ明朝" w:hint="eastAsia"/>
                <w:sz w:val="22"/>
              </w:rPr>
              <w:t>：下記の要件を満たすその他の組織・団体</w:t>
            </w:r>
          </w:p>
          <w:p w14:paraId="1A198DE3"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164FD14"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Pr="00D81982">
              <w:rPr>
                <w:rFonts w:ascii="ＭＳ Ｐ明朝" w:eastAsia="ＭＳ Ｐ明朝" w:hAnsi="ＭＳ Ｐ明朝"/>
                <w:sz w:val="22"/>
              </w:rPr>
              <w:t>SGEC商標使用契約を締結していること（付属書１）。</w:t>
            </w:r>
          </w:p>
          <w:p w14:paraId="7A4DCA45"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sz w:val="22"/>
              </w:rPr>
              <w:br w:type="page"/>
            </w:r>
          </w:p>
          <w:p w14:paraId="1555A963" w14:textId="3560F294" w:rsidR="0028144C" w:rsidRPr="00E90E5B" w:rsidRDefault="0028144C" w:rsidP="000805FC">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t>5</w:t>
            </w:r>
            <w:r w:rsidR="009114A6" w:rsidRPr="00E90E5B">
              <w:rPr>
                <w:rFonts w:ascii="ＭＳ Ｐ明朝" w:eastAsia="ＭＳ Ｐ明朝" w:hAnsi="ＭＳ Ｐ明朝" w:cs="Century"/>
                <w:b/>
                <w:bCs/>
                <w:kern w:val="0"/>
                <w:sz w:val="22"/>
              </w:rPr>
              <w:t>.</w:t>
            </w:r>
            <w:r w:rsidRPr="00E90E5B">
              <w:rPr>
                <w:rFonts w:ascii="ＭＳ Ｐ明朝" w:eastAsia="ＭＳ Ｐ明朝" w:hAnsi="ＭＳ Ｐ明朝" w:cs="Century"/>
                <w:b/>
                <w:bCs/>
                <w:kern w:val="0"/>
                <w:sz w:val="22"/>
              </w:rPr>
              <w:t xml:space="preserve"> </w:t>
            </w:r>
            <w:r w:rsidRPr="00E90E5B">
              <w:rPr>
                <w:rFonts w:ascii="ＭＳ Ｐ明朝" w:eastAsia="ＭＳ Ｐ明朝" w:hAnsi="ＭＳ Ｐ明朝" w:cs="ＭＳ明朝" w:hint="eastAsia"/>
                <w:b/>
                <w:bCs/>
                <w:kern w:val="0"/>
                <w:sz w:val="22"/>
              </w:rPr>
              <w:t>ライセンス発行の手順</w:t>
            </w:r>
          </w:p>
          <w:p w14:paraId="124FF93C"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8CA1577" w14:textId="7BA65C8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837BED2" w14:textId="4DA03EC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7962760" w14:textId="76714CB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399D7B5" w14:textId="6FF52E1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530FF" w14:textId="786572F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66F93145" w14:textId="00E40A7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773693A" w14:textId="3198ADAA"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94B1EA9" w14:textId="61E4134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05C59658" w14:textId="08255CE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C68CBFA" w14:textId="7B65FE0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2D01676" w14:textId="53FA6955"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8A7D21F" w14:textId="6934CCD8"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9A375A7" w14:textId="7EE552D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EA7233F" w14:textId="2D00038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4940B23" w14:textId="6E7C2749"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C192D" w14:textId="015E9E5B"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5EDB5B8" w14:textId="7777777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5C8AC0DA"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lastRenderedPageBreak/>
              <w:t>図１：ライセンス発行のプロセス</w:t>
            </w:r>
          </w:p>
          <w:p w14:paraId="159E9517"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4ED8FB59" wp14:editId="752F6DC7">
                      <wp:extent cx="5367655" cy="4229100"/>
                      <wp:effectExtent l="0" t="0" r="23495" b="19050"/>
                      <wp:docPr id="50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954"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178F2C73" w14:textId="77777777" w:rsidR="00D500AA" w:rsidRPr="00C80540" w:rsidRDefault="00D500AA"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D500AA" w:rsidRPr="00C80540" w:rsidRDefault="00D500AA" w:rsidP="000805FC">
                                    <w:pPr>
                                      <w:rPr>
                                        <w:sz w:val="20"/>
                                        <w:szCs w:val="20"/>
                                      </w:rPr>
                                    </w:pPr>
                                  </w:p>
                                </w:txbxContent>
                              </wps:txbx>
                              <wps:bodyPr rot="0" vert="horz" wrap="square" lIns="91440" tIns="45720" rIns="91440" bIns="45720" anchor="t" anchorCtr="0" upright="1">
                                <a:noAutofit/>
                              </wps:bodyPr>
                            </wps:wsp>
                            <wps:wsp>
                              <wps:cNvPr id="955"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2CA8CB2" w14:textId="77777777" w:rsidR="00D500AA" w:rsidRDefault="00D500AA"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956"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00FDEBFF" w14:textId="77777777" w:rsidR="00D500AA" w:rsidRPr="00C80540" w:rsidRDefault="00D500AA"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57"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1C54244A" w14:textId="77777777" w:rsidR="00D500AA" w:rsidRDefault="00D500AA" w:rsidP="000805FC">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58"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37F57C44" w14:textId="77777777" w:rsidR="00D500AA" w:rsidRPr="00C6442D" w:rsidRDefault="00D500AA"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57"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C04DE2A" w14:textId="77777777" w:rsidR="00D500AA" w:rsidRDefault="00D500AA"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8"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6FD14B8E" w14:textId="77777777" w:rsidR="00D500AA" w:rsidRPr="00C6442D" w:rsidRDefault="00D500AA"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D500AA" w:rsidRDefault="00D500AA" w:rsidP="000805FC">
                                    <w:pPr>
                                      <w:rPr>
                                        <w:sz w:val="20"/>
                                        <w:szCs w:val="20"/>
                                      </w:rPr>
                                    </w:pPr>
                                    <w:r>
                                      <w:rPr>
                                        <w:rFonts w:hint="eastAsia"/>
                                        <w:sz w:val="20"/>
                                        <w:szCs w:val="20"/>
                                      </w:rPr>
                                      <w:t>(別紙2-1)</w:t>
                                    </w:r>
                                  </w:p>
                                  <w:p w14:paraId="52575FA5" w14:textId="77777777" w:rsidR="00D500AA" w:rsidRDefault="00D500AA" w:rsidP="000805FC">
                                    <w:pPr>
                                      <w:rPr>
                                        <w:sz w:val="20"/>
                                        <w:szCs w:val="20"/>
                                      </w:rPr>
                                    </w:pPr>
                                  </w:p>
                                </w:txbxContent>
                              </wps:txbx>
                              <wps:bodyPr rot="0" vert="horz" wrap="square" lIns="91440" tIns="45720" rIns="91440" bIns="45720" anchor="t" anchorCtr="0" upright="1">
                                <a:noAutofit/>
                              </wps:bodyPr>
                            </wps:wsp>
                            <wps:wsp>
                              <wps:cNvPr id="59"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12D5FA0C" w14:textId="77777777" w:rsidR="00D500AA" w:rsidRDefault="00D500AA"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60"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D8FB59" id="キャンバス 1" o:spid="_x0000_s1070"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">
                      <v:shape id="_x0000_s1071" type="#_x0000_t75" style="position:absolute;width:53676;height:42291;visibility:visible;mso-wrap-style:square" stroked="t" strokecolor="gray">
                        <v:fill o:detectmouseclick="t"/>
                        <v:path o:connecttype="none"/>
                      </v:shape>
                      <v:shape id="Text Box 19" o:spid="_x0000_s1072"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">
                        <v:textbox>
                          <w:txbxContent>
                            <w:p w14:paraId="178F2C73" w14:textId="77777777" w:rsidR="00D500AA" w:rsidRPr="00C80540" w:rsidRDefault="00D500AA"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D500AA" w:rsidRPr="00C80540" w:rsidRDefault="00D500AA" w:rsidP="000805FC">
                              <w:pPr>
                                <w:rPr>
                                  <w:sz w:val="20"/>
                                  <w:szCs w:val="20"/>
                                </w:rPr>
                              </w:pPr>
                            </w:p>
                          </w:txbxContent>
                        </v:textbox>
                      </v:shape>
                      <v:shape id="Text Box 20" o:spid="_x0000_s1073"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">
                        <v:textbox>
                          <w:txbxContent>
                            <w:p w14:paraId="02CA8CB2" w14:textId="77777777" w:rsidR="00D500AA" w:rsidRDefault="00D500AA"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4"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">
                        <v:textbox>
                          <w:txbxContent>
                            <w:p w14:paraId="00FDEBFF" w14:textId="77777777" w:rsidR="00D500AA" w:rsidRPr="00C80540" w:rsidRDefault="00D500AA"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5"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LJxAAAANwAAAAPAAAAZHJzL2Rvd25yZXYueG1sRI9Pi8Iw&#10;FMTvgt8hPMGLaGrB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LgR4snEAAAA3AAAAA8A&#10;AAAAAAAAAAAAAAAABwIAAGRycy9kb3ducmV2LnhtbFBLBQYAAAAAAwADALcAAAD4AgAAAAA=&#10;" strokecolor="white">
                        <v:textbox>
                          <w:txbxContent>
                            <w:p w14:paraId="1C54244A" w14:textId="77777777" w:rsidR="00D500AA" w:rsidRDefault="00D500AA" w:rsidP="000805FC">
                              <w:pPr>
                                <w:rPr>
                                  <w:sz w:val="20"/>
                                  <w:szCs w:val="20"/>
                                </w:rPr>
                              </w:pPr>
                              <w:r>
                                <w:rPr>
                                  <w:rFonts w:hint="eastAsia"/>
                                  <w:sz w:val="20"/>
                                  <w:szCs w:val="20"/>
                                </w:rPr>
                                <w:t>不許可</w:t>
                              </w:r>
                            </w:p>
                          </w:txbxContent>
                        </v:textbox>
                      </v:shape>
                      <v:shape id="Text Box 23" o:spid="_x0000_s1076"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">
                        <v:textbox>
                          <w:txbxContent>
                            <w:p w14:paraId="37F57C44" w14:textId="77777777" w:rsidR="00D500AA" w:rsidRPr="00C6442D" w:rsidRDefault="00D500AA"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7"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0C04DE2A" w14:textId="77777777" w:rsidR="00D500AA" w:rsidRDefault="00D500AA" w:rsidP="000805FC">
                              <w:pPr>
                                <w:rPr>
                                  <w:sz w:val="20"/>
                                  <w:szCs w:val="20"/>
                                </w:rPr>
                              </w:pPr>
                              <w:r>
                                <w:rPr>
                                  <w:rFonts w:hint="eastAsia"/>
                                  <w:sz w:val="20"/>
                                  <w:szCs w:val="20"/>
                                </w:rPr>
                                <w:t>許可</w:t>
                              </w:r>
                            </w:p>
                          </w:txbxContent>
                        </v:textbox>
                      </v:shape>
                      <v:shape id="Text Box 25" o:spid="_x0000_s1078"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FD14B8E" w14:textId="77777777" w:rsidR="00D500AA" w:rsidRPr="00C6442D" w:rsidRDefault="00D500AA"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D500AA" w:rsidRDefault="00D500AA" w:rsidP="000805FC">
                              <w:pPr>
                                <w:rPr>
                                  <w:sz w:val="20"/>
                                  <w:szCs w:val="20"/>
                                </w:rPr>
                              </w:pPr>
                              <w:r>
                                <w:rPr>
                                  <w:rFonts w:hint="eastAsia"/>
                                  <w:sz w:val="20"/>
                                  <w:szCs w:val="20"/>
                                </w:rPr>
                                <w:t>(別紙2-1)</w:t>
                              </w:r>
                            </w:p>
                            <w:p w14:paraId="52575FA5" w14:textId="77777777" w:rsidR="00D500AA" w:rsidRDefault="00D500AA" w:rsidP="000805FC">
                              <w:pPr>
                                <w:rPr>
                                  <w:sz w:val="20"/>
                                  <w:szCs w:val="20"/>
                                </w:rPr>
                              </w:pPr>
                            </w:p>
                          </w:txbxContent>
                        </v:textbox>
                      </v:shape>
                      <v:shape id="Text Box 26" o:spid="_x0000_s1079"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ZrwgAAANsAAAAPAAAAZHJzL2Rvd25yZXYueG1sRI9Pi8Iw&#10;FMTvgt8hPMGLaGpB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DcrdZrwgAAANsAAAAPAAAA&#10;AAAAAAAAAAAAAAcCAABkcnMvZG93bnJldi54bWxQSwUGAAAAAAMAAwC3AAAA9gIAAAAA&#10;" strokecolor="white">
                        <v:textbox>
                          <w:txbxContent>
                            <w:p w14:paraId="12D5FA0C" w14:textId="77777777" w:rsidR="00D500AA" w:rsidRDefault="00D500AA" w:rsidP="000805FC">
                              <w:pPr>
                                <w:rPr>
                                  <w:sz w:val="20"/>
                                  <w:szCs w:val="20"/>
                                </w:rPr>
                              </w:pPr>
                              <w:r>
                                <w:rPr>
                                  <w:rFonts w:hint="eastAsia"/>
                                  <w:sz w:val="20"/>
                                  <w:szCs w:val="20"/>
                                </w:rPr>
                                <w:t>許可</w:t>
                              </w:r>
                            </w:p>
                          </w:txbxContent>
                        </v:textbox>
                      </v:shape>
                      <v:shape id="AutoShape 27" o:spid="_x0000_s1080"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8" o:spid="_x0000_s1081"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9" o:spid="_x0000_s1082"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30" o:spid="_x0000_s1083"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">
                        <v:stroke endarrow="block"/>
                      </v:shape>
                      <v:shape id="AutoShape 31" o:spid="_x0000_s1084"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w10:anchorlock/>
                    </v:group>
                  </w:pict>
                </mc:Fallback>
              </mc:AlternateContent>
            </w:r>
          </w:p>
          <w:p w14:paraId="7FCA5224" w14:textId="77777777" w:rsidR="0028144C" w:rsidRPr="00E90E5B" w:rsidRDefault="0028144C" w:rsidP="000805FC">
            <w:pPr>
              <w:autoSpaceDE w:val="0"/>
              <w:autoSpaceDN w:val="0"/>
              <w:adjustRightInd w:val="0"/>
              <w:jc w:val="left"/>
              <w:rPr>
                <w:rFonts w:ascii="ＭＳ Ｐ明朝" w:eastAsia="ＭＳ Ｐ明朝" w:hAnsi="ＭＳ Ｐ明朝" w:cs="Century"/>
                <w:kern w:val="0"/>
                <w:sz w:val="22"/>
              </w:rPr>
            </w:pPr>
          </w:p>
          <w:p w14:paraId="0FBE3787" w14:textId="009619C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6</w:t>
            </w:r>
            <w:r w:rsidR="009114A6" w:rsidRPr="00D81982">
              <w:rPr>
                <w:rFonts w:ascii="ＭＳ Ｐ明朝" w:eastAsia="ＭＳ Ｐ明朝" w:hAnsi="ＭＳ Ｐ明朝" w:cs="Century"/>
                <w:b/>
                <w:bCs/>
                <w:kern w:val="0"/>
                <w:sz w:val="22"/>
              </w:rPr>
              <w:t>.</w:t>
            </w:r>
            <w:r w:rsidRPr="00D81982">
              <w:rPr>
                <w:rFonts w:ascii="ＭＳ Ｐ明朝" w:eastAsia="ＭＳ Ｐ明朝" w:hAnsi="ＭＳ Ｐ明朝" w:cs="Century"/>
                <w:b/>
                <w:bCs/>
                <w:kern w:val="0"/>
                <w:sz w:val="22"/>
              </w:rPr>
              <w:t xml:space="preserve">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0F64E0AE" w14:textId="77777777" w:rsidR="0028144C" w:rsidRPr="00D81982" w:rsidRDefault="0028144C" w:rsidP="000805F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2C0C3440"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B3D4833" w14:textId="1967DA8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7</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ライセンスの有効期間</w:t>
            </w:r>
          </w:p>
          <w:p w14:paraId="2907BB46"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28A831E4"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A：契約書の有効期間</w:t>
            </w:r>
          </w:p>
          <w:p w14:paraId="578EB9EA"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197F27CB"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C：当該</w:t>
            </w:r>
            <w:r w:rsidRPr="00D81982">
              <w:rPr>
                <w:rFonts w:ascii="ＭＳ Ｐ明朝" w:eastAsia="ＭＳ Ｐ明朝" w:hAnsi="ＭＳ Ｐ明朝" w:cs="Century"/>
                <w:kern w:val="0"/>
              </w:rPr>
              <w:t xml:space="preserve">CoC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3E264BC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E369BA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FFE9854" w14:textId="2CCEE186"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8</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一</w:t>
            </w:r>
            <w:r w:rsidR="009114A6" w:rsidRPr="00D81982">
              <w:rPr>
                <w:rFonts w:ascii="ＭＳ Ｐ明朝" w:eastAsia="ＭＳ Ｐ明朝" w:hAnsi="ＭＳ Ｐ明朝" w:cs="ＭＳ明朝" w:hint="eastAsia"/>
                <w:b/>
                <w:bCs/>
                <w:kern w:val="0"/>
                <w:sz w:val="22"/>
              </w:rPr>
              <w:t>回限り</w:t>
            </w:r>
            <w:r w:rsidRPr="00D81982">
              <w:rPr>
                <w:rFonts w:ascii="ＭＳ Ｐ明朝" w:eastAsia="ＭＳ Ｐ明朝" w:hAnsi="ＭＳ Ｐ明朝" w:cs="ＭＳ明朝" w:hint="eastAsia"/>
                <w:b/>
                <w:bCs/>
                <w:kern w:val="0"/>
                <w:sz w:val="22"/>
              </w:rPr>
              <w:t>のロゴ使用</w:t>
            </w:r>
          </w:p>
          <w:p w14:paraId="1526CAF9" w14:textId="08653AB0" w:rsidR="0028144C" w:rsidRPr="00D81982" w:rsidRDefault="0028144C" w:rsidP="00C6442D">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00BC04B0"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ロゴマークの使用を許可することができる。（例：新聞紙上、報告書、発行物、など）</w:t>
            </w:r>
          </w:p>
          <w:p w14:paraId="6174E4AE"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5C75C4F2" w14:textId="77777777" w:rsidR="0028144C" w:rsidRPr="00D81982" w:rsidRDefault="0028144C" w:rsidP="000805FC">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lastRenderedPageBreak/>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D115AA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0DD03B66" w14:textId="77777777" w:rsidR="0028144C" w:rsidRPr="00D81982" w:rsidRDefault="0028144C" w:rsidP="000805FC">
            <w:pPr>
              <w:ind w:leftChars="50" w:left="105" w:firstLineChars="50" w:firstLine="110"/>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35EEE480" w14:textId="77777777" w:rsidR="0028144C" w:rsidRPr="00D81982" w:rsidRDefault="0028144C" w:rsidP="000805FC">
            <w:pPr>
              <w:rPr>
                <w:rFonts w:ascii="ＭＳ Ｐ明朝" w:eastAsia="ＭＳ Ｐ明朝" w:hAnsi="ＭＳ Ｐ明朝"/>
                <w:sz w:val="22"/>
              </w:rPr>
            </w:pPr>
          </w:p>
          <w:p w14:paraId="28C0D12D"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08257A8D" w14:textId="713BB256" w:rsidR="0028144C" w:rsidRPr="00D81982" w:rsidRDefault="0028144C" w:rsidP="000805FC">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20DB267A"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125FD317" w14:textId="2B611136" w:rsidR="0028144C" w:rsidRPr="00D81982" w:rsidRDefault="0028144C" w:rsidP="000805FC">
            <w:pPr>
              <w:widowControl/>
              <w:jc w:val="left"/>
              <w:rPr>
                <w:rFonts w:ascii="ＭＳ Ｐ明朝" w:eastAsia="ＭＳ Ｐ明朝" w:hAnsi="ＭＳ Ｐ明朝" w:cs="Century"/>
                <w:kern w:val="0"/>
                <w:sz w:val="22"/>
              </w:rPr>
            </w:pPr>
          </w:p>
          <w:p w14:paraId="45DE20E4" w14:textId="75A0ABF8" w:rsidR="00883C4E" w:rsidRPr="00D81982" w:rsidRDefault="00883C4E" w:rsidP="000805FC">
            <w:pPr>
              <w:widowControl/>
              <w:jc w:val="left"/>
              <w:rPr>
                <w:rFonts w:ascii="ＭＳ Ｐ明朝" w:eastAsia="ＭＳ Ｐ明朝" w:hAnsi="ＭＳ Ｐ明朝" w:cs="Century"/>
                <w:kern w:val="0"/>
                <w:sz w:val="22"/>
              </w:rPr>
            </w:pPr>
          </w:p>
          <w:p w14:paraId="2FF24939" w14:textId="7CEFDA8F" w:rsidR="00883C4E" w:rsidRPr="00D81982" w:rsidRDefault="00883C4E" w:rsidP="000805FC">
            <w:pPr>
              <w:widowControl/>
              <w:jc w:val="left"/>
              <w:rPr>
                <w:rFonts w:ascii="ＭＳ Ｐ明朝" w:eastAsia="ＭＳ Ｐ明朝" w:hAnsi="ＭＳ Ｐ明朝" w:cs="Century"/>
                <w:kern w:val="0"/>
                <w:sz w:val="22"/>
              </w:rPr>
            </w:pPr>
          </w:p>
          <w:p w14:paraId="18A08B66" w14:textId="62108DD0" w:rsidR="00883C4E" w:rsidRPr="00D81982" w:rsidRDefault="00883C4E" w:rsidP="000805FC">
            <w:pPr>
              <w:widowControl/>
              <w:jc w:val="left"/>
              <w:rPr>
                <w:rFonts w:ascii="ＭＳ Ｐ明朝" w:eastAsia="ＭＳ Ｐ明朝" w:hAnsi="ＭＳ Ｐ明朝" w:cs="Century"/>
                <w:kern w:val="0"/>
                <w:sz w:val="22"/>
              </w:rPr>
            </w:pPr>
          </w:p>
          <w:p w14:paraId="301D4286" w14:textId="6D8DDFF9" w:rsidR="00883C4E" w:rsidRPr="00D81982" w:rsidRDefault="00883C4E" w:rsidP="000805FC">
            <w:pPr>
              <w:widowControl/>
              <w:jc w:val="left"/>
              <w:rPr>
                <w:rFonts w:ascii="ＭＳ Ｐ明朝" w:eastAsia="ＭＳ Ｐ明朝" w:hAnsi="ＭＳ Ｐ明朝" w:cs="Century"/>
                <w:kern w:val="0"/>
                <w:sz w:val="22"/>
              </w:rPr>
            </w:pPr>
          </w:p>
          <w:p w14:paraId="76D656BA" w14:textId="17CA26C4" w:rsidR="00883C4E" w:rsidRPr="00D81982" w:rsidRDefault="00883C4E" w:rsidP="000805FC">
            <w:pPr>
              <w:widowControl/>
              <w:jc w:val="left"/>
              <w:rPr>
                <w:rFonts w:ascii="ＭＳ Ｐ明朝" w:eastAsia="ＭＳ Ｐ明朝" w:hAnsi="ＭＳ Ｐ明朝" w:cs="Century"/>
                <w:kern w:val="0"/>
                <w:sz w:val="22"/>
              </w:rPr>
            </w:pPr>
          </w:p>
          <w:p w14:paraId="413DF728" w14:textId="013F9E17" w:rsidR="00883C4E" w:rsidRPr="00D81982" w:rsidRDefault="00883C4E" w:rsidP="000805FC">
            <w:pPr>
              <w:widowControl/>
              <w:jc w:val="left"/>
              <w:rPr>
                <w:rFonts w:ascii="ＭＳ Ｐ明朝" w:eastAsia="ＭＳ Ｐ明朝" w:hAnsi="ＭＳ Ｐ明朝" w:cs="Century"/>
                <w:kern w:val="0"/>
                <w:sz w:val="22"/>
              </w:rPr>
            </w:pPr>
          </w:p>
          <w:p w14:paraId="00A082B2" w14:textId="28C28BD5" w:rsidR="00883C4E" w:rsidRPr="00D81982" w:rsidRDefault="00883C4E" w:rsidP="000805FC">
            <w:pPr>
              <w:widowControl/>
              <w:jc w:val="left"/>
              <w:rPr>
                <w:rFonts w:ascii="ＭＳ Ｐ明朝" w:eastAsia="ＭＳ Ｐ明朝" w:hAnsi="ＭＳ Ｐ明朝" w:cs="Century"/>
                <w:kern w:val="0"/>
                <w:sz w:val="22"/>
              </w:rPr>
            </w:pPr>
          </w:p>
          <w:p w14:paraId="4A7B2CF3" w14:textId="72784B2A" w:rsidR="00883C4E" w:rsidRPr="00D81982" w:rsidRDefault="00883C4E" w:rsidP="000805FC">
            <w:pPr>
              <w:widowControl/>
              <w:jc w:val="left"/>
              <w:rPr>
                <w:rFonts w:ascii="ＭＳ Ｐ明朝" w:eastAsia="ＭＳ Ｐ明朝" w:hAnsi="ＭＳ Ｐ明朝" w:cs="Century"/>
                <w:kern w:val="0"/>
                <w:sz w:val="22"/>
              </w:rPr>
            </w:pPr>
          </w:p>
          <w:p w14:paraId="0BE88D89" w14:textId="738A7D3C" w:rsidR="00883C4E" w:rsidRPr="00D81982" w:rsidRDefault="00883C4E" w:rsidP="000805FC">
            <w:pPr>
              <w:widowControl/>
              <w:jc w:val="left"/>
              <w:rPr>
                <w:rFonts w:ascii="ＭＳ Ｐ明朝" w:eastAsia="ＭＳ Ｐ明朝" w:hAnsi="ＭＳ Ｐ明朝" w:cs="Century"/>
                <w:kern w:val="0"/>
                <w:sz w:val="22"/>
              </w:rPr>
            </w:pPr>
          </w:p>
          <w:p w14:paraId="22F3570B" w14:textId="6C5EF85E" w:rsidR="00883C4E" w:rsidRPr="00D81982" w:rsidRDefault="00883C4E" w:rsidP="000805FC">
            <w:pPr>
              <w:widowControl/>
              <w:jc w:val="left"/>
              <w:rPr>
                <w:rFonts w:ascii="ＭＳ Ｐ明朝" w:eastAsia="ＭＳ Ｐ明朝" w:hAnsi="ＭＳ Ｐ明朝" w:cs="Century"/>
                <w:kern w:val="0"/>
                <w:sz w:val="22"/>
              </w:rPr>
            </w:pPr>
          </w:p>
          <w:p w14:paraId="126B10E8" w14:textId="30745758" w:rsidR="00883C4E" w:rsidRPr="00D81982" w:rsidRDefault="00883C4E" w:rsidP="000805FC">
            <w:pPr>
              <w:widowControl/>
              <w:jc w:val="left"/>
              <w:rPr>
                <w:rFonts w:ascii="ＭＳ Ｐ明朝" w:eastAsia="ＭＳ Ｐ明朝" w:hAnsi="ＭＳ Ｐ明朝" w:cs="Century"/>
                <w:kern w:val="0"/>
                <w:sz w:val="22"/>
              </w:rPr>
            </w:pPr>
          </w:p>
          <w:p w14:paraId="7A47943F" w14:textId="270F2774" w:rsidR="00883C4E" w:rsidRPr="00D81982" w:rsidRDefault="00883C4E" w:rsidP="000805FC">
            <w:pPr>
              <w:widowControl/>
              <w:jc w:val="left"/>
              <w:rPr>
                <w:rFonts w:ascii="ＭＳ Ｐ明朝" w:eastAsia="ＭＳ Ｐ明朝" w:hAnsi="ＭＳ Ｐ明朝" w:cs="Century"/>
                <w:kern w:val="0"/>
                <w:sz w:val="22"/>
              </w:rPr>
            </w:pPr>
          </w:p>
          <w:p w14:paraId="0B695CA5" w14:textId="6413CEB3" w:rsidR="00883C4E" w:rsidRPr="00D81982" w:rsidRDefault="00883C4E" w:rsidP="000805FC">
            <w:pPr>
              <w:widowControl/>
              <w:jc w:val="left"/>
              <w:rPr>
                <w:rFonts w:ascii="ＭＳ Ｐ明朝" w:eastAsia="ＭＳ Ｐ明朝" w:hAnsi="ＭＳ Ｐ明朝" w:cs="Century"/>
                <w:kern w:val="0"/>
                <w:sz w:val="22"/>
              </w:rPr>
            </w:pPr>
          </w:p>
          <w:p w14:paraId="66EDA209" w14:textId="456E1A85" w:rsidR="00883C4E" w:rsidRPr="00D81982" w:rsidRDefault="00883C4E" w:rsidP="000805FC">
            <w:pPr>
              <w:widowControl/>
              <w:jc w:val="left"/>
              <w:rPr>
                <w:rFonts w:ascii="ＭＳ Ｐ明朝" w:eastAsia="ＭＳ Ｐ明朝" w:hAnsi="ＭＳ Ｐ明朝" w:cs="Century"/>
                <w:kern w:val="0"/>
                <w:sz w:val="22"/>
              </w:rPr>
            </w:pPr>
          </w:p>
          <w:p w14:paraId="2BFC45B2" w14:textId="080A8E4A" w:rsidR="00883C4E" w:rsidRPr="00D81982" w:rsidRDefault="00883C4E" w:rsidP="000805FC">
            <w:pPr>
              <w:widowControl/>
              <w:jc w:val="left"/>
              <w:rPr>
                <w:rFonts w:ascii="ＭＳ Ｐ明朝" w:eastAsia="ＭＳ Ｐ明朝" w:hAnsi="ＭＳ Ｐ明朝" w:cs="Century"/>
                <w:kern w:val="0"/>
                <w:sz w:val="22"/>
              </w:rPr>
            </w:pPr>
          </w:p>
          <w:p w14:paraId="18017172" w14:textId="0A69DD9C" w:rsidR="00883C4E" w:rsidRPr="00D81982" w:rsidRDefault="00883C4E" w:rsidP="000805FC">
            <w:pPr>
              <w:widowControl/>
              <w:jc w:val="left"/>
              <w:rPr>
                <w:rFonts w:ascii="ＭＳ Ｐ明朝" w:eastAsia="ＭＳ Ｐ明朝" w:hAnsi="ＭＳ Ｐ明朝" w:cs="Century"/>
                <w:kern w:val="0"/>
                <w:sz w:val="22"/>
              </w:rPr>
            </w:pPr>
          </w:p>
          <w:p w14:paraId="1A67702F" w14:textId="0D476BA2" w:rsidR="00883C4E" w:rsidRPr="00D81982" w:rsidRDefault="00883C4E" w:rsidP="000805FC">
            <w:pPr>
              <w:widowControl/>
              <w:jc w:val="left"/>
              <w:rPr>
                <w:rFonts w:ascii="ＭＳ Ｐ明朝" w:eastAsia="ＭＳ Ｐ明朝" w:hAnsi="ＭＳ Ｐ明朝" w:cs="Century"/>
                <w:kern w:val="0"/>
                <w:sz w:val="22"/>
              </w:rPr>
            </w:pPr>
          </w:p>
          <w:p w14:paraId="07F8CDF1" w14:textId="6F0150D8" w:rsidR="00883C4E" w:rsidRPr="00D81982" w:rsidRDefault="00883C4E" w:rsidP="000805FC">
            <w:pPr>
              <w:widowControl/>
              <w:jc w:val="left"/>
              <w:rPr>
                <w:rFonts w:ascii="ＭＳ Ｐ明朝" w:eastAsia="ＭＳ Ｐ明朝" w:hAnsi="ＭＳ Ｐ明朝" w:cs="Century"/>
                <w:kern w:val="0"/>
                <w:sz w:val="22"/>
              </w:rPr>
            </w:pPr>
          </w:p>
          <w:p w14:paraId="20875473" w14:textId="02BF7B80" w:rsidR="00883C4E" w:rsidRPr="00D81982" w:rsidRDefault="00883C4E" w:rsidP="000805FC">
            <w:pPr>
              <w:widowControl/>
              <w:jc w:val="left"/>
              <w:rPr>
                <w:rFonts w:ascii="ＭＳ Ｐ明朝" w:eastAsia="ＭＳ Ｐ明朝" w:hAnsi="ＭＳ Ｐ明朝" w:cs="Century"/>
                <w:kern w:val="0"/>
                <w:sz w:val="22"/>
              </w:rPr>
            </w:pPr>
          </w:p>
          <w:p w14:paraId="06F18810" w14:textId="7AFD87E2" w:rsidR="00883C4E" w:rsidRPr="00D81982" w:rsidRDefault="00883C4E" w:rsidP="000805FC">
            <w:pPr>
              <w:widowControl/>
              <w:jc w:val="left"/>
              <w:rPr>
                <w:rFonts w:ascii="ＭＳ Ｐ明朝" w:eastAsia="ＭＳ Ｐ明朝" w:hAnsi="ＭＳ Ｐ明朝" w:cs="Century"/>
                <w:kern w:val="0"/>
                <w:sz w:val="22"/>
              </w:rPr>
            </w:pPr>
          </w:p>
          <w:p w14:paraId="6B52D12A" w14:textId="632F34B6" w:rsidR="00883C4E" w:rsidRPr="00D81982" w:rsidRDefault="00883C4E" w:rsidP="000805FC">
            <w:pPr>
              <w:widowControl/>
              <w:jc w:val="left"/>
              <w:rPr>
                <w:rFonts w:ascii="ＭＳ Ｐ明朝" w:eastAsia="ＭＳ Ｐ明朝" w:hAnsi="ＭＳ Ｐ明朝" w:cs="Century"/>
                <w:kern w:val="0"/>
                <w:sz w:val="22"/>
              </w:rPr>
            </w:pPr>
          </w:p>
          <w:p w14:paraId="25061F15" w14:textId="76E330DB" w:rsidR="00883C4E" w:rsidRPr="00D81982" w:rsidRDefault="00883C4E" w:rsidP="000805FC">
            <w:pPr>
              <w:widowControl/>
              <w:jc w:val="left"/>
              <w:rPr>
                <w:rFonts w:ascii="ＭＳ Ｐ明朝" w:eastAsia="ＭＳ Ｐ明朝" w:hAnsi="ＭＳ Ｐ明朝" w:cs="Century"/>
                <w:kern w:val="0"/>
                <w:sz w:val="22"/>
              </w:rPr>
            </w:pPr>
          </w:p>
          <w:p w14:paraId="04D645A9" w14:textId="2B3B20DD" w:rsidR="00883C4E" w:rsidRPr="00D81982" w:rsidRDefault="00883C4E" w:rsidP="000805FC">
            <w:pPr>
              <w:widowControl/>
              <w:jc w:val="left"/>
              <w:rPr>
                <w:rFonts w:ascii="ＭＳ Ｐ明朝" w:eastAsia="ＭＳ Ｐ明朝" w:hAnsi="ＭＳ Ｐ明朝" w:cs="Century"/>
                <w:kern w:val="0"/>
                <w:sz w:val="22"/>
              </w:rPr>
            </w:pPr>
          </w:p>
          <w:p w14:paraId="1668882B" w14:textId="433C90D8" w:rsidR="00883C4E" w:rsidRPr="00D81982" w:rsidRDefault="00883C4E" w:rsidP="000805FC">
            <w:pPr>
              <w:widowControl/>
              <w:jc w:val="left"/>
              <w:rPr>
                <w:rFonts w:ascii="ＭＳ Ｐ明朝" w:eastAsia="ＭＳ Ｐ明朝" w:hAnsi="ＭＳ Ｐ明朝" w:cs="Century"/>
                <w:kern w:val="0"/>
                <w:sz w:val="22"/>
              </w:rPr>
            </w:pPr>
          </w:p>
          <w:p w14:paraId="058D834B" w14:textId="20F2790A" w:rsidR="00883C4E" w:rsidRPr="00D81982" w:rsidRDefault="00883C4E" w:rsidP="000805FC">
            <w:pPr>
              <w:widowControl/>
              <w:jc w:val="left"/>
              <w:rPr>
                <w:rFonts w:ascii="ＭＳ Ｐ明朝" w:eastAsia="ＭＳ Ｐ明朝" w:hAnsi="ＭＳ Ｐ明朝" w:cs="Century"/>
                <w:kern w:val="0"/>
                <w:sz w:val="22"/>
              </w:rPr>
            </w:pPr>
          </w:p>
          <w:p w14:paraId="111A2F3B" w14:textId="77777777" w:rsidR="00883C4E" w:rsidRPr="00D81982" w:rsidRDefault="00883C4E" w:rsidP="000805FC">
            <w:pPr>
              <w:widowControl/>
              <w:jc w:val="left"/>
              <w:rPr>
                <w:rFonts w:ascii="ＭＳ Ｐ明朝" w:eastAsia="ＭＳ Ｐ明朝" w:hAnsi="ＭＳ Ｐ明朝" w:cs="Century"/>
                <w:kern w:val="0"/>
                <w:sz w:val="22"/>
              </w:rPr>
            </w:pPr>
          </w:p>
          <w:p w14:paraId="78FBD204" w14:textId="77777777" w:rsidR="00EC19E4" w:rsidRPr="00D81982" w:rsidRDefault="0028144C" w:rsidP="000805FC">
            <w:pPr>
              <w:rPr>
                <w:rFonts w:ascii="ＭＳ Ｐ明朝" w:eastAsia="ＭＳ Ｐ明朝" w:hAnsi="ＭＳ Ｐ明朝"/>
                <w:b/>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054E47C" w14:textId="08672B7B" w:rsidR="0028144C" w:rsidRPr="00D81982" w:rsidRDefault="0028144C" w:rsidP="00EC19E4">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03CE65BC" w14:textId="77777777" w:rsidR="0028144C" w:rsidRPr="00D81982" w:rsidRDefault="0028144C" w:rsidP="000805FC">
            <w:pPr>
              <w:rPr>
                <w:rFonts w:ascii="ＭＳ Ｐ明朝" w:eastAsia="ＭＳ Ｐ明朝" w:hAnsi="ＭＳ Ｐ明朝"/>
                <w:b/>
                <w:sz w:val="22"/>
              </w:rPr>
            </w:pPr>
          </w:p>
          <w:p w14:paraId="20217F8B" w14:textId="7B02AB21" w:rsidR="0028144C" w:rsidRPr="00D81982" w:rsidRDefault="0028144C" w:rsidP="000805FC">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BC04B0"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Pr="00D81982">
              <w:rPr>
                <w:rFonts w:ascii="ＭＳ Ｐ明朝" w:eastAsia="ＭＳ Ｐ明朝" w:hAnsi="ＭＳ Ｐ明朝" w:hint="eastAsia"/>
                <w:sz w:val="22"/>
              </w:rPr>
              <w:t>、同</w:t>
            </w:r>
            <w:r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026AB59" w14:textId="77777777" w:rsidR="0028144C" w:rsidRPr="00D81982" w:rsidRDefault="0028144C" w:rsidP="000805FC">
            <w:pPr>
              <w:rPr>
                <w:rFonts w:ascii="ＭＳ Ｐ明朝" w:eastAsia="ＭＳ Ｐ明朝" w:hAnsi="ＭＳ Ｐ明朝"/>
                <w:b/>
                <w:sz w:val="22"/>
              </w:rPr>
            </w:pPr>
          </w:p>
          <w:p w14:paraId="2688437C" w14:textId="77777777" w:rsidR="0028144C" w:rsidRPr="00D81982" w:rsidRDefault="0028144C" w:rsidP="000805FC">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5491B0D5" w14:textId="77777777" w:rsidR="0028144C" w:rsidRPr="00D81982" w:rsidRDefault="0028144C" w:rsidP="00103CCF"/>
          <w:p w14:paraId="7439AB79" w14:textId="77777777" w:rsidR="0028144C" w:rsidRPr="00D81982" w:rsidRDefault="0028144C" w:rsidP="00773C9E">
            <w:pPr>
              <w:pStyle w:val="ab"/>
              <w:numPr>
                <w:ilvl w:val="0"/>
                <w:numId w:val="31"/>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637447D3" w14:textId="77777777" w:rsidR="0028144C" w:rsidRPr="00D81982" w:rsidRDefault="0028144C" w:rsidP="00103CC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7EF4680E" w14:textId="77777777" w:rsidR="0028144C" w:rsidRPr="00D81982" w:rsidRDefault="0028144C" w:rsidP="00103CCF">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148CB57" w14:textId="77777777" w:rsidR="0028144C" w:rsidRPr="00D81982" w:rsidRDefault="0028144C" w:rsidP="00103CCF">
            <w:pPr>
              <w:rPr>
                <w:rFonts w:ascii="ＭＳ Ｐ明朝" w:eastAsia="ＭＳ Ｐ明朝" w:hAnsi="ＭＳ Ｐ明朝"/>
                <w:sz w:val="22"/>
              </w:rPr>
            </w:pPr>
          </w:p>
          <w:p w14:paraId="60AD6B98" w14:textId="77777777" w:rsidR="0028144C" w:rsidRPr="00D81982" w:rsidRDefault="0028144C" w:rsidP="00103CCF">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78059FC0" w14:textId="77777777" w:rsidR="0028144C" w:rsidRPr="00D81982" w:rsidRDefault="0028144C" w:rsidP="00103CCF">
            <w:pPr>
              <w:pStyle w:val="afff1"/>
              <w:ind w:left="840" w:right="440"/>
              <w:rPr>
                <w:rFonts w:ascii="ＭＳ Ｐ明朝" w:eastAsia="ＭＳ Ｐ明朝" w:hAnsi="ＭＳ Ｐ明朝"/>
                <w:sz w:val="22"/>
              </w:rPr>
            </w:pPr>
          </w:p>
          <w:p w14:paraId="0ACE85E2" w14:textId="5CFECBD8"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2FF2EFC4"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15E502AE" w14:textId="77777777" w:rsidR="0028144C" w:rsidRPr="00D81982" w:rsidRDefault="0028144C" w:rsidP="00103CCF">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DA483D6"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7B626C2D" w14:textId="77777777" w:rsidR="0028144C" w:rsidRPr="00D81982" w:rsidRDefault="0028144C" w:rsidP="00103CCF">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7A8267A0" w14:textId="51208AE4" w:rsidR="0028144C" w:rsidRPr="00D81982" w:rsidRDefault="0028144C" w:rsidP="00103CCF">
            <w:pPr>
              <w:ind w:left="780"/>
              <w:rPr>
                <w:rFonts w:ascii="ＭＳ Ｐ明朝" w:eastAsia="ＭＳ Ｐ明朝" w:hAnsi="ＭＳ Ｐ明朝"/>
                <w:sz w:val="22"/>
              </w:rPr>
            </w:pPr>
          </w:p>
          <w:p w14:paraId="687D307B" w14:textId="77777777" w:rsidR="006D48B0" w:rsidRPr="00D81982" w:rsidRDefault="006D48B0" w:rsidP="00103CCF">
            <w:pPr>
              <w:ind w:left="780"/>
              <w:rPr>
                <w:rFonts w:ascii="ＭＳ Ｐ明朝" w:eastAsia="ＭＳ Ｐ明朝" w:hAnsi="ＭＳ Ｐ明朝"/>
                <w:sz w:val="22"/>
              </w:rPr>
            </w:pPr>
          </w:p>
          <w:p w14:paraId="77CE63C0" w14:textId="77777777" w:rsidR="0028144C" w:rsidRPr="00D81982" w:rsidRDefault="0028144C" w:rsidP="00773C9E">
            <w:pPr>
              <w:pStyle w:val="ab"/>
              <w:numPr>
                <w:ilvl w:val="0"/>
                <w:numId w:val="32"/>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43D5BC0E" w14:textId="77777777" w:rsidR="0028144C" w:rsidRPr="00D81982" w:rsidRDefault="0028144C" w:rsidP="000805FC">
            <w:pPr>
              <w:ind w:left="360"/>
              <w:jc w:val="left"/>
              <w:rPr>
                <w:rFonts w:ascii="ＭＳ Ｐ明朝" w:eastAsia="ＭＳ Ｐ明朝" w:hAnsi="ＭＳ Ｐ明朝"/>
                <w:b/>
                <w:sz w:val="22"/>
              </w:rPr>
            </w:pPr>
          </w:p>
          <w:p w14:paraId="799C2FF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1条　定義</w:t>
            </w:r>
          </w:p>
          <w:p w14:paraId="77E7F5A2"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PEFCロゴ使用規則</w:t>
            </w:r>
          </w:p>
          <w:p w14:paraId="18C733FA" w14:textId="5B19CC3A" w:rsidR="0028144C" w:rsidRPr="00D81982" w:rsidRDefault="0028144C" w:rsidP="00FE6DEB">
            <w:pPr>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u w:val="single"/>
              </w:rPr>
              <w:t>に定めるところであり、同文書は契約文書の一部として契約書に添付される。</w:t>
            </w:r>
          </w:p>
          <w:p w14:paraId="2D21B57E" w14:textId="77777777" w:rsidR="0028144C" w:rsidRPr="00D81982" w:rsidRDefault="0028144C" w:rsidP="00FE6DEB">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PEFC商標使用料金</w:t>
            </w:r>
          </w:p>
          <w:p w14:paraId="013C7B0B" w14:textId="77777777" w:rsidR="0028144C" w:rsidRPr="00D81982" w:rsidRDefault="0028144C" w:rsidP="000805FC">
            <w:pPr>
              <w:jc w:val="left"/>
              <w:rPr>
                <w:rFonts w:ascii="ＭＳ Ｐ明朝" w:eastAsia="ＭＳ Ｐ明朝" w:hAnsi="ＭＳ Ｐ明朝"/>
                <w:sz w:val="22"/>
                <w:u w:val="single"/>
              </w:rPr>
            </w:pPr>
            <w:r w:rsidRPr="00D81982">
              <w:rPr>
                <w:rFonts w:ascii="ＭＳ Ｐ明朝" w:eastAsia="ＭＳ Ｐ明朝" w:hAnsi="ＭＳ Ｐ明朝"/>
                <w:sz w:val="22"/>
                <w:u w:val="single"/>
              </w:rPr>
              <w:t>PEFC商標使用料金は当面定めない。</w:t>
            </w:r>
          </w:p>
          <w:p w14:paraId="0849076D" w14:textId="77777777" w:rsidR="0028144C" w:rsidRPr="00D81982" w:rsidRDefault="0028144C" w:rsidP="000805FC">
            <w:pPr>
              <w:jc w:val="left"/>
              <w:rPr>
                <w:rFonts w:ascii="ＭＳ Ｐ明朝" w:eastAsia="ＭＳ Ｐ明朝" w:hAnsi="ＭＳ Ｐ明朝"/>
                <w:sz w:val="22"/>
              </w:rPr>
            </w:pPr>
          </w:p>
          <w:p w14:paraId="74AE9D7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PEFC商標（ロゴ）の著作権</w:t>
            </w:r>
          </w:p>
          <w:p w14:paraId="69DAC9E8" w14:textId="6FB4D677" w:rsidR="0028144C" w:rsidRPr="00D81982" w:rsidRDefault="0028144C" w:rsidP="000805FC">
            <w:pPr>
              <w:ind w:leftChars="-72" w:left="-151"/>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lastRenderedPageBreak/>
              <w:t>いる。「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07948C8B" w14:textId="77777777" w:rsidR="00EC19E4" w:rsidRPr="00D81982" w:rsidRDefault="00EC19E4" w:rsidP="000805FC">
            <w:pPr>
              <w:ind w:leftChars="-72" w:left="-151"/>
              <w:jc w:val="left"/>
              <w:rPr>
                <w:rFonts w:ascii="ＭＳ Ｐ明朝" w:eastAsia="ＭＳ Ｐ明朝" w:hAnsi="ＭＳ Ｐ明朝"/>
                <w:sz w:val="22"/>
              </w:rPr>
            </w:pPr>
          </w:p>
          <w:p w14:paraId="0980C764"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2C6DEF57" w14:textId="2F7F4941"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00FA211A" w:rsidRPr="00D81982">
              <w:rPr>
                <w:rFonts w:ascii="ＭＳ Ｐ明朝" w:eastAsia="ＭＳ Ｐ明朝" w:hAnsi="ＭＳ Ｐ明朝" w:hint="eastAsia"/>
                <w:sz w:val="22"/>
              </w:rPr>
              <w:t>ラベルジェネレーター</w:t>
            </w:r>
            <w:r w:rsidRPr="00D81982">
              <w:rPr>
                <w:rFonts w:ascii="ＭＳ Ｐ明朝" w:eastAsia="ＭＳ Ｐ明朝" w:hAnsi="ＭＳ Ｐ明朝" w:hint="eastAsia"/>
                <w:sz w:val="22"/>
              </w:rPr>
              <w:t>に定められる図案に関する指示に従い、ロゴ使用者の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確認が確実にできるように</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ジャパンが</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の委任を受けて</w:t>
            </w:r>
            <w:r w:rsidR="00EC19E4" w:rsidRPr="00D81982">
              <w:rPr>
                <w:rFonts w:ascii="ＭＳ Ｐ明朝" w:eastAsia="ＭＳ Ｐ明朝" w:hAnsi="ＭＳ Ｐ明朝" w:hint="eastAsia"/>
                <w:sz w:val="22"/>
              </w:rPr>
              <w:t>発行する</w:t>
            </w:r>
            <w:r w:rsidRPr="00D81982">
              <w:rPr>
                <w:rFonts w:ascii="ＭＳ Ｐ明朝" w:eastAsia="ＭＳ Ｐ明朝" w:hAnsi="ＭＳ Ｐ明朝" w:hint="eastAsia"/>
                <w:sz w:val="22"/>
              </w:rPr>
              <w:t>登録番号と共に使う責務を負う。</w:t>
            </w:r>
          </w:p>
          <w:p w14:paraId="1083B64C" w14:textId="2CE84587" w:rsidR="0028144C" w:rsidRPr="00D81982" w:rsidRDefault="0028144C" w:rsidP="000805FC">
            <w:pPr>
              <w:jc w:val="left"/>
              <w:rPr>
                <w:rFonts w:ascii="ＭＳ Ｐ明朝" w:eastAsia="ＭＳ Ｐ明朝" w:hAnsi="ＭＳ Ｐ明朝"/>
                <w:strike/>
                <w:sz w:val="22"/>
              </w:rPr>
            </w:pPr>
            <w:r w:rsidRPr="00D81982">
              <w:rPr>
                <w:rFonts w:ascii="ＭＳ Ｐ明朝" w:eastAsia="ＭＳ Ｐ明朝" w:hAnsi="ＭＳ Ｐ明朝"/>
                <w:sz w:val="22"/>
              </w:rPr>
              <w:t xml:space="preserve">2 </w:t>
            </w:r>
            <w:r w:rsidR="00EC19E4" w:rsidRPr="00D81982">
              <w:rPr>
                <w:rFonts w:ascii="ＭＳ Ｐ明朝" w:eastAsia="ＭＳ Ｐ明朝" w:hAnsi="ＭＳ Ｐ明朝"/>
                <w:sz w:val="22"/>
              </w:rPr>
              <w:t xml:space="preserve"> </w:t>
            </w:r>
            <w:r w:rsidRPr="00D81982">
              <w:rPr>
                <w:rFonts w:ascii="ＭＳ Ｐ明朝" w:eastAsia="ＭＳ Ｐ明朝" w:hAnsi="ＭＳ Ｐ明朝"/>
                <w:sz w:val="22"/>
              </w:rPr>
              <w:t>PEFCのロゴ発行料金および年間使用料金は、PEFC</w:t>
            </w:r>
            <w:r w:rsidR="00FA211A" w:rsidRPr="00D81982">
              <w:rPr>
                <w:rFonts w:ascii="ＭＳ Ｐ明朝" w:eastAsia="ＭＳ Ｐ明朝" w:hAnsi="ＭＳ Ｐ明朝" w:hint="eastAsia"/>
                <w:sz w:val="22"/>
              </w:rPr>
              <w:t>又は</w:t>
            </w:r>
            <w:r w:rsidR="00FA211A"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は、契約の効期間中に</w:t>
            </w:r>
            <w:r w:rsidRPr="00D81982">
              <w:rPr>
                <w:rFonts w:ascii="ＭＳ Ｐ明朝" w:eastAsia="ＭＳ Ｐ明朝" w:hAnsi="ＭＳ Ｐ明朝"/>
                <w:sz w:val="22"/>
              </w:rPr>
              <w:t>PEFCロゴ料金システムに関する変更をすることができる。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とロゴ使用者間の契約におけるその様な変更は、</w:t>
            </w:r>
            <w:r w:rsidR="00FA211A"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27F54559" w14:textId="30433CA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00EC19E4"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0772229B" w14:textId="77777777" w:rsidR="0028144C" w:rsidRPr="00D81982" w:rsidRDefault="0028144C" w:rsidP="000805FC">
            <w:pPr>
              <w:jc w:val="left"/>
              <w:rPr>
                <w:rFonts w:ascii="ＭＳ Ｐ明朝" w:eastAsia="ＭＳ Ｐ明朝" w:hAnsi="ＭＳ Ｐ明朝"/>
                <w:sz w:val="22"/>
              </w:rPr>
            </w:pPr>
          </w:p>
          <w:p w14:paraId="40A63B6C" w14:textId="62C9AABC"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44427108" w14:textId="1358DAB5"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43F70EBB" w14:textId="4A2EC05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77FCF911" w14:textId="77777777" w:rsidR="0028144C" w:rsidRPr="00D81982" w:rsidRDefault="0028144C" w:rsidP="000805FC">
            <w:pPr>
              <w:ind w:left="821" w:hangingChars="373" w:hanging="821"/>
              <w:jc w:val="left"/>
              <w:rPr>
                <w:rFonts w:ascii="ＭＳ Ｐ明朝" w:eastAsia="ＭＳ Ｐ明朝" w:hAnsi="ＭＳ Ｐ明朝"/>
                <w:sz w:val="22"/>
              </w:rPr>
            </w:pPr>
          </w:p>
          <w:p w14:paraId="3EEBF8E9"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DB8E6AC" w14:textId="7AB577BE"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9764122" w14:textId="220B172D"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は、契約に違反するロゴ使用に対して要求する違約金額を変更する権利を有する。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とロゴ使用者との間の契約書におけるその変更は、</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が使用者に対してその変更に関して書面で通知してから</w:t>
            </w:r>
            <w:r w:rsidRPr="00D81982">
              <w:rPr>
                <w:rFonts w:ascii="ＭＳ Ｐ明朝" w:eastAsia="ＭＳ Ｐ明朝" w:hAnsi="ＭＳ Ｐ明朝"/>
                <w:sz w:val="22"/>
              </w:rPr>
              <w:t>3ヶ月と5日後に効力を発生する。</w:t>
            </w:r>
          </w:p>
          <w:p w14:paraId="01CEC558" w14:textId="77777777" w:rsidR="0028144C" w:rsidRPr="00D81982" w:rsidRDefault="0028144C" w:rsidP="000805FC">
            <w:pPr>
              <w:jc w:val="left"/>
              <w:rPr>
                <w:rFonts w:ascii="ＭＳ Ｐ明朝" w:eastAsia="ＭＳ Ｐ明朝" w:hAnsi="ＭＳ Ｐ明朝"/>
                <w:b/>
                <w:sz w:val="22"/>
              </w:rPr>
            </w:pPr>
          </w:p>
          <w:p w14:paraId="747571E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589F4F7C"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本契約当事者の一方は、書留郵便による３ヶ月の事前通知によってこの契約を終了することができる。</w:t>
            </w:r>
          </w:p>
          <w:p w14:paraId="72B92B2D" w14:textId="25EF05E7" w:rsidR="0028144C" w:rsidRPr="00E90E5B"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w:t>
            </w:r>
            <w:r w:rsidR="004A312D" w:rsidRPr="00D81982">
              <w:rPr>
                <w:rFonts w:ascii="ＭＳ Ｐ明朝" w:eastAsia="ＭＳ Ｐ明朝" w:hAnsi="ＭＳ Ｐ明朝" w:hint="eastAsia"/>
                <w:sz w:val="22"/>
              </w:rPr>
              <w:t>本契約又は</w:t>
            </w:r>
            <w:r w:rsidRPr="00D81982">
              <w:rPr>
                <w:rFonts w:ascii="ＭＳ Ｐ明朝" w:eastAsia="ＭＳ Ｐ明朝" w:hAnsi="ＭＳ Ｐ明朝"/>
                <w:sz w:val="22"/>
              </w:rPr>
              <w:t>PEFC商標使用規則への違反の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が調査に付された場合、その期間中は即刻この契約書を</w:t>
            </w:r>
            <w:r w:rsidR="004A312D" w:rsidRPr="00D81982">
              <w:rPr>
                <w:rFonts w:ascii="ＭＳ Ｐ明朝" w:eastAsia="ＭＳ Ｐ明朝" w:hAnsi="ＭＳ Ｐ明朝" w:hint="eastAsia"/>
                <w:sz w:val="22"/>
              </w:rPr>
              <w:t>一時的に取消</w:t>
            </w:r>
            <w:r w:rsidRPr="00D81982">
              <w:rPr>
                <w:rFonts w:ascii="ＭＳ Ｐ明朝" w:eastAsia="ＭＳ Ｐ明朝" w:hAnsi="ＭＳ Ｐ明朝" w:hint="eastAsia"/>
                <w:sz w:val="22"/>
              </w:rPr>
              <w:t>することが出来る。</w:t>
            </w:r>
            <w:r w:rsidRPr="00E90E5B">
              <w:rPr>
                <w:rFonts w:ascii="ＭＳ Ｐ明朝" w:eastAsia="ＭＳ Ｐ明朝" w:hAnsi="ＭＳ Ｐ明朝" w:hint="eastAsia"/>
                <w:sz w:val="22"/>
              </w:rPr>
              <w:t>そうした</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に対する書面による説明を要請し、さらに暫定的な解約に関わる告知をしなければならない。</w:t>
            </w:r>
            <w:r w:rsidR="004A312D" w:rsidRPr="00D81982">
              <w:rPr>
                <w:rFonts w:ascii="ＭＳ Ｐ明朝" w:eastAsia="ＭＳ Ｐ明朝" w:hAnsi="ＭＳ Ｐ明朝" w:hint="eastAsia"/>
                <w:sz w:val="22"/>
              </w:rPr>
              <w:t>一時的取消</w:t>
            </w:r>
            <w:r w:rsidRPr="00E90E5B">
              <w:rPr>
                <w:rFonts w:ascii="ＭＳ Ｐ明朝" w:eastAsia="ＭＳ Ｐ明朝" w:hAnsi="ＭＳ Ｐ明朝" w:hint="eastAsia"/>
                <w:sz w:val="22"/>
              </w:rPr>
              <w:t>は、ロゴの使用者が</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w:t>
            </w:r>
            <w:r w:rsidRPr="00E90E5B">
              <w:rPr>
                <w:rFonts w:ascii="ＭＳ Ｐ明朝" w:eastAsia="ＭＳ Ｐ明朝" w:hAnsi="ＭＳ Ｐ明朝" w:hint="eastAsia"/>
                <w:sz w:val="22"/>
              </w:rPr>
              <w:lastRenderedPageBreak/>
              <w:t>る。</w:t>
            </w:r>
            <w:r w:rsidRPr="00D81982">
              <w:rPr>
                <w:rFonts w:ascii="ＭＳ Ｐ明朝" w:eastAsia="ＭＳ Ｐ明朝" w:hAnsi="ＭＳ Ｐ明朝"/>
                <w:sz w:val="22"/>
              </w:rPr>
              <w:t>PEFC</w:t>
            </w:r>
            <w:r w:rsidRPr="00E90E5B">
              <w:rPr>
                <w:rFonts w:ascii="ＭＳ Ｐ明朝" w:eastAsia="ＭＳ Ｐ明朝" w:hAnsi="ＭＳ Ｐ明朝"/>
                <w:sz w:val="22"/>
              </w:rPr>
              <w:t xml:space="preserve"> は、ロゴの使用者が</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44BA431A" w14:textId="49B0BA64"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8AD09B2" w14:textId="5A37A22E"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、中止、又は、終了した場合、その認証書の有効性が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、中止、又は、終了した時と同時にこの契約書も自動的に終了する。</w:t>
            </w:r>
          </w:p>
          <w:p w14:paraId="6159D5EB" w14:textId="40BF3DFC"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004A312D"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、中止、又は、終了と同一の日付を以って自動的に終了する。</w:t>
            </w:r>
          </w:p>
          <w:p w14:paraId="4E70738F" w14:textId="783D23AF"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008A3C89"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004A312D" w:rsidRPr="00D81982">
              <w:rPr>
                <w:rFonts w:ascii="ＭＳ Ｐ明朝" w:eastAsia="ＭＳ Ｐ明朝" w:hAnsi="ＭＳ Ｐ明朝" w:hint="eastAsia"/>
                <w:sz w:val="22"/>
              </w:rPr>
              <w:t>一時的取消</w:t>
            </w:r>
            <w:r w:rsidRPr="00D81982">
              <w:rPr>
                <w:rFonts w:ascii="ＭＳ Ｐ明朝" w:eastAsia="ＭＳ Ｐ明朝" w:hAnsi="ＭＳ Ｐ明朝" w:hint="eastAsia"/>
                <w:sz w:val="22"/>
              </w:rPr>
              <w:t>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B0E10F6" w14:textId="77777777" w:rsidR="0028144C" w:rsidRPr="00D81982" w:rsidRDefault="0028144C" w:rsidP="000805FC">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75AD894D" w14:textId="77777777" w:rsidR="0028144C" w:rsidRPr="00E90E5B" w:rsidRDefault="0028144C" w:rsidP="000805FC">
            <w:pPr>
              <w:jc w:val="left"/>
              <w:rPr>
                <w:rFonts w:ascii="ＭＳ Ｐ明朝" w:eastAsia="ＭＳ Ｐ明朝" w:hAnsi="ＭＳ Ｐ明朝"/>
                <w:sz w:val="22"/>
              </w:rPr>
            </w:pPr>
          </w:p>
          <w:p w14:paraId="1D794A4F"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51246B93"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7D3FCD0D" w14:textId="185D7594"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w:t>
            </w:r>
            <w:r w:rsidR="00C833B5" w:rsidRPr="00D81982">
              <w:rPr>
                <w:rFonts w:ascii="ＭＳ Ｐ明朝" w:eastAsia="ＭＳ Ｐ明朝" w:hAnsi="ＭＳ Ｐ明朝"/>
                <w:sz w:val="22"/>
              </w:rPr>
              <w:t>O</w:t>
            </w:r>
            <w:r w:rsidRPr="00D81982">
              <w:rPr>
                <w:rFonts w:ascii="ＭＳ Ｐ明朝" w:eastAsia="ＭＳ Ｐ明朝" w:hAnsi="ＭＳ Ｐ明朝"/>
                <w:sz w:val="22"/>
              </w:rPr>
              <w:t>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0B1AFEEF" w14:textId="77777777" w:rsidR="0028144C" w:rsidRPr="00D81982" w:rsidRDefault="0028144C" w:rsidP="000805FC">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25B2DF5B" w14:textId="77777777" w:rsidR="0028144C" w:rsidRPr="00D81982" w:rsidRDefault="0028144C" w:rsidP="000805FC">
            <w:pPr>
              <w:jc w:val="left"/>
              <w:rPr>
                <w:rFonts w:ascii="ＭＳ Ｐ明朝" w:eastAsia="ＭＳ Ｐ明朝" w:hAnsi="ＭＳ Ｐ明朝"/>
                <w:b/>
                <w:sz w:val="22"/>
              </w:rPr>
            </w:pPr>
          </w:p>
          <w:p w14:paraId="5A2F794D"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8条　契約の有効性</w:t>
            </w:r>
          </w:p>
          <w:p w14:paraId="38F26015" w14:textId="483CC318" w:rsidR="0028144C" w:rsidRPr="00D81982" w:rsidRDefault="0028144C" w:rsidP="00773C9E">
            <w:pPr>
              <w:pStyle w:val="ab"/>
              <w:numPr>
                <w:ilvl w:val="0"/>
                <w:numId w:val="35"/>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5CFF4667" w14:textId="1CDF688E" w:rsidR="00D40E3B" w:rsidRPr="00D81982" w:rsidRDefault="00D40E3B" w:rsidP="00D40E3B">
            <w:pPr>
              <w:jc w:val="left"/>
              <w:rPr>
                <w:rFonts w:ascii="ＭＳ Ｐ明朝" w:eastAsia="ＭＳ Ｐ明朝" w:hAnsi="ＭＳ Ｐ明朝"/>
              </w:rPr>
            </w:pPr>
          </w:p>
          <w:p w14:paraId="455CD94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16073B01" w14:textId="37248941" w:rsidR="0028144C" w:rsidRPr="00D81982" w:rsidRDefault="0028144C" w:rsidP="00CB635E">
            <w:pPr>
              <w:jc w:val="left"/>
              <w:rPr>
                <w:rFonts w:ascii="ＭＳ Ｐ明朝" w:eastAsia="ＭＳ Ｐ明朝" w:hAnsi="ＭＳ Ｐ明朝"/>
              </w:rPr>
            </w:pPr>
            <w:r w:rsidRPr="00D81982">
              <w:rPr>
                <w:rFonts w:ascii="ＭＳ Ｐ明朝" w:eastAsia="ＭＳ Ｐ明朝" w:hAnsi="ＭＳ Ｐ明朝"/>
              </w:rPr>
              <w:t xml:space="preserve">1　PEFC </w:t>
            </w:r>
            <w:r w:rsidR="004A312D" w:rsidRPr="00D81982">
              <w:rPr>
                <w:rFonts w:ascii="ＭＳ Ｐ明朝" w:eastAsia="ＭＳ Ｐ明朝" w:hAnsi="ＭＳ Ｐ明朝" w:hint="eastAsia"/>
              </w:rPr>
              <w:t>又は</w:t>
            </w:r>
            <w:r w:rsidR="004A312D" w:rsidRPr="00D81982">
              <w:rPr>
                <w:rFonts w:ascii="ＭＳ Ｐ明朝" w:eastAsia="ＭＳ Ｐ明朝" w:hAnsi="ＭＳ Ｐ明朝"/>
              </w:rPr>
              <w:t>SGEC/PEFC</w:t>
            </w:r>
            <w:r w:rsidR="00776959" w:rsidRPr="00D81982">
              <w:rPr>
                <w:rFonts w:ascii="ＭＳ Ｐ明朝" w:eastAsia="ＭＳ Ｐ明朝" w:hAnsi="ＭＳ Ｐ明朝" w:hint="eastAsia"/>
              </w:rPr>
              <w:t>ジャパンが</w:t>
            </w:r>
            <w:r w:rsidRPr="00D81982">
              <w:rPr>
                <w:rFonts w:ascii="ＭＳ Ｐ明朝" w:eastAsia="ＭＳ Ｐ明朝" w:hAnsi="ＭＳ Ｐ明朝" w:hint="eastAsia"/>
              </w:rPr>
              <w:t>第三者から苦情を受けた場合、又は、</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がこの契約が違反されたと信ずる理由を有する場合、ロゴ使用者の現場検査（</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自身か、その代理者による）を実行する権利を有する。ロゴ使用者は上記の検査に関わる費用やその他の損失に対する責任を負う。</w:t>
            </w:r>
          </w:p>
          <w:p w14:paraId="2E6F452B" w14:textId="73EA282B" w:rsidR="0028144C" w:rsidRPr="00D81982" w:rsidRDefault="0028144C" w:rsidP="00CB635E">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00776959"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商標を使用する商品の生産量及び商標の使用状況に関する記録を認証機関が審査する旨の合意文書を締結し、</w:t>
            </w:r>
            <w:r w:rsidRPr="00D81982">
              <w:rPr>
                <w:rFonts w:ascii="ＭＳ Ｐ明朝" w:eastAsia="ＭＳ Ｐ明朝" w:hAnsi="ＭＳ Ｐ明朝"/>
                <w:sz w:val="22"/>
                <w:u w:val="single"/>
              </w:rPr>
              <w:t>SGEC/PEFCジ</w:t>
            </w:r>
            <w:r w:rsidRPr="00D81982">
              <w:rPr>
                <w:rFonts w:ascii="ＭＳ Ｐ明朝" w:eastAsia="ＭＳ Ｐ明朝" w:hAnsi="ＭＳ Ｐ明朝" w:hint="eastAsia"/>
                <w:sz w:val="22"/>
                <w:u w:val="single"/>
              </w:rPr>
              <w:lastRenderedPageBreak/>
              <w:t>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7DBD581C" w14:textId="77777777" w:rsidR="0028144C" w:rsidRPr="00D81982" w:rsidRDefault="0028144C" w:rsidP="000805FC">
            <w:pPr>
              <w:ind w:left="616" w:hangingChars="280" w:hanging="616"/>
              <w:jc w:val="left"/>
              <w:rPr>
                <w:rFonts w:ascii="ＭＳ Ｐ明朝" w:eastAsia="ＭＳ Ｐ明朝" w:hAnsi="ＭＳ Ｐ明朝"/>
                <w:sz w:val="22"/>
              </w:rPr>
            </w:pPr>
          </w:p>
          <w:p w14:paraId="63EA340A"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2ADB45DE"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39140E2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516F79A2" w14:textId="77777777" w:rsidR="0028144C" w:rsidRPr="00D81982" w:rsidRDefault="0028144C" w:rsidP="000805FC">
            <w:pPr>
              <w:ind w:left="26" w:firstLineChars="200" w:firstLine="440"/>
              <w:rPr>
                <w:rFonts w:ascii="ＭＳ Ｐ明朝" w:eastAsia="ＭＳ Ｐ明朝" w:hAnsi="ＭＳ Ｐ明朝"/>
                <w:sz w:val="22"/>
              </w:rPr>
            </w:pPr>
          </w:p>
          <w:p w14:paraId="3C9A0DAC" w14:textId="77777777" w:rsidR="0028144C" w:rsidRPr="00D81982" w:rsidRDefault="0028144C" w:rsidP="000805FC">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7D0B66CF" w14:textId="77777777" w:rsidR="0028144C" w:rsidRPr="00D81982" w:rsidRDefault="0028144C" w:rsidP="000805FC">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973FF8C" w14:textId="77777777" w:rsidR="0028144C" w:rsidRPr="00D81982" w:rsidRDefault="0028144C" w:rsidP="000805FC">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1CCF30FF" w14:textId="5F07B090" w:rsidR="0028144C" w:rsidRPr="00D81982" w:rsidRDefault="0028144C" w:rsidP="008504A2">
            <w:pPr>
              <w:rPr>
                <w:rFonts w:ascii="ＭＳ Ｐ明朝" w:eastAsia="ＭＳ Ｐ明朝" w:hAnsi="ＭＳ Ｐ明朝"/>
                <w:sz w:val="22"/>
              </w:rPr>
            </w:pPr>
          </w:p>
          <w:p w14:paraId="450D6A97" w14:textId="6E7133A4" w:rsidR="008504A2" w:rsidRPr="00D81982" w:rsidRDefault="008504A2" w:rsidP="008504A2">
            <w:pPr>
              <w:rPr>
                <w:rFonts w:ascii="ＭＳ Ｐ明朝" w:eastAsia="ＭＳ Ｐ明朝" w:hAnsi="ＭＳ Ｐ明朝"/>
                <w:sz w:val="22"/>
              </w:rPr>
            </w:pPr>
            <w:r w:rsidRPr="00D81982">
              <w:rPr>
                <w:rFonts w:ascii="ＭＳ Ｐ明朝" w:eastAsia="ＭＳ Ｐ明朝" w:hAnsi="ＭＳ Ｐ明朝" w:hint="eastAsia"/>
                <w:sz w:val="22"/>
              </w:rPr>
              <w:t>注：　本契約書見本は、</w:t>
            </w:r>
            <w:r w:rsidRPr="00D81982">
              <w:rPr>
                <w:rFonts w:ascii="ＭＳ Ｐ明朝" w:eastAsia="ＭＳ Ｐ明朝" w:hAnsi="ＭＳ Ｐ明朝"/>
                <w:sz w:val="22"/>
              </w:rPr>
              <w:t>PEFC評議会から、</w:t>
            </w:r>
            <w:r w:rsidR="00EC7990" w:rsidRPr="00D81982">
              <w:rPr>
                <w:rFonts w:ascii="ＭＳ Ｐ明朝" w:eastAsia="ＭＳ Ｐ明朝" w:hAnsi="ＭＳ Ｐ明朝"/>
                <w:sz w:val="22"/>
              </w:rPr>
              <w:t>PEFC商標ライセンス契約見本に従い変更される場合がある。</w:t>
            </w:r>
          </w:p>
          <w:p w14:paraId="586E4C78" w14:textId="1A78836B" w:rsidR="004673DF" w:rsidRPr="00D81982" w:rsidRDefault="004673DF" w:rsidP="000805FC">
            <w:pPr>
              <w:ind w:left="27" w:firstLineChars="300" w:firstLine="660"/>
              <w:rPr>
                <w:rFonts w:ascii="ＭＳ Ｐ明朝" w:eastAsia="ＭＳ Ｐ明朝" w:hAnsi="ＭＳ Ｐ明朝"/>
                <w:sz w:val="22"/>
              </w:rPr>
            </w:pPr>
          </w:p>
          <w:p w14:paraId="1C5661F6" w14:textId="38F8D5C9" w:rsidR="004673DF" w:rsidRPr="00D81982" w:rsidRDefault="004673DF" w:rsidP="000805FC">
            <w:pPr>
              <w:ind w:left="27" w:firstLineChars="300" w:firstLine="660"/>
              <w:rPr>
                <w:rFonts w:ascii="ＭＳ Ｐ明朝" w:eastAsia="ＭＳ Ｐ明朝" w:hAnsi="ＭＳ Ｐ明朝"/>
                <w:sz w:val="22"/>
              </w:rPr>
            </w:pPr>
          </w:p>
          <w:p w14:paraId="3D2E5B6F" w14:textId="36767BE1" w:rsidR="004673DF" w:rsidRPr="00D81982" w:rsidRDefault="004673DF" w:rsidP="000805FC">
            <w:pPr>
              <w:ind w:left="27" w:firstLineChars="300" w:firstLine="660"/>
              <w:rPr>
                <w:rFonts w:ascii="ＭＳ Ｐ明朝" w:eastAsia="ＭＳ Ｐ明朝" w:hAnsi="ＭＳ Ｐ明朝"/>
                <w:sz w:val="22"/>
              </w:rPr>
            </w:pPr>
          </w:p>
          <w:p w14:paraId="7A7B364F" w14:textId="45C52AFD" w:rsidR="004673DF" w:rsidRPr="00D81982" w:rsidRDefault="004673DF" w:rsidP="000805FC">
            <w:pPr>
              <w:ind w:left="27" w:firstLineChars="300" w:firstLine="660"/>
              <w:rPr>
                <w:rFonts w:ascii="ＭＳ Ｐ明朝" w:eastAsia="ＭＳ Ｐ明朝" w:hAnsi="ＭＳ Ｐ明朝"/>
                <w:sz w:val="22"/>
              </w:rPr>
            </w:pPr>
          </w:p>
          <w:p w14:paraId="380F02C1" w14:textId="32E96D99" w:rsidR="00770213" w:rsidRPr="00D81982" w:rsidRDefault="00770213" w:rsidP="000805FC">
            <w:pPr>
              <w:ind w:left="27" w:firstLineChars="300" w:firstLine="660"/>
              <w:rPr>
                <w:rFonts w:ascii="ＭＳ Ｐ明朝" w:eastAsia="ＭＳ Ｐ明朝" w:hAnsi="ＭＳ Ｐ明朝"/>
                <w:sz w:val="22"/>
              </w:rPr>
            </w:pPr>
          </w:p>
          <w:p w14:paraId="401E44FF" w14:textId="77777777" w:rsidR="00770213" w:rsidRPr="00D81982" w:rsidRDefault="00770213" w:rsidP="000805FC">
            <w:pPr>
              <w:ind w:left="27" w:firstLineChars="300" w:firstLine="660"/>
              <w:rPr>
                <w:rFonts w:ascii="ＭＳ Ｐ明朝" w:eastAsia="ＭＳ Ｐ明朝" w:hAnsi="ＭＳ Ｐ明朝"/>
                <w:sz w:val="22"/>
              </w:rPr>
            </w:pPr>
          </w:p>
          <w:p w14:paraId="0E04DA22" w14:textId="77CEA636" w:rsidR="004673DF" w:rsidRPr="00D81982" w:rsidRDefault="004673DF" w:rsidP="000805FC">
            <w:pPr>
              <w:ind w:left="27" w:firstLineChars="300" w:firstLine="660"/>
              <w:rPr>
                <w:rFonts w:ascii="ＭＳ Ｐ明朝" w:eastAsia="ＭＳ Ｐ明朝" w:hAnsi="ＭＳ Ｐ明朝"/>
                <w:sz w:val="22"/>
              </w:rPr>
            </w:pPr>
          </w:p>
          <w:p w14:paraId="4DCB4E5E" w14:textId="7913E1D8" w:rsidR="00CC1DF8" w:rsidRPr="00D81982" w:rsidRDefault="00CC1DF8" w:rsidP="000805FC">
            <w:pPr>
              <w:ind w:left="27" w:firstLineChars="300" w:firstLine="660"/>
              <w:rPr>
                <w:rFonts w:ascii="ＭＳ Ｐ明朝" w:eastAsia="ＭＳ Ｐ明朝" w:hAnsi="ＭＳ Ｐ明朝"/>
                <w:sz w:val="22"/>
              </w:rPr>
            </w:pPr>
          </w:p>
          <w:p w14:paraId="0ACC0EC9" w14:textId="2B8AEACF" w:rsidR="00EC19E4" w:rsidRPr="00D81982" w:rsidRDefault="00EC19E4" w:rsidP="000805FC">
            <w:pPr>
              <w:ind w:left="27" w:firstLineChars="300" w:firstLine="660"/>
              <w:rPr>
                <w:rFonts w:ascii="ＭＳ Ｐ明朝" w:eastAsia="ＭＳ Ｐ明朝" w:hAnsi="ＭＳ Ｐ明朝"/>
                <w:sz w:val="22"/>
              </w:rPr>
            </w:pPr>
          </w:p>
          <w:p w14:paraId="0B5ECE03" w14:textId="4F11EF27" w:rsidR="0059766E" w:rsidRPr="00D81982" w:rsidRDefault="0059766E" w:rsidP="000805FC">
            <w:pPr>
              <w:ind w:left="27" w:firstLineChars="300" w:firstLine="660"/>
              <w:rPr>
                <w:rFonts w:ascii="ＭＳ Ｐ明朝" w:eastAsia="ＭＳ Ｐ明朝" w:hAnsi="ＭＳ Ｐ明朝"/>
                <w:sz w:val="22"/>
              </w:rPr>
            </w:pPr>
          </w:p>
          <w:p w14:paraId="7E108F7E" w14:textId="5C5DDD4B" w:rsidR="0059766E" w:rsidRPr="00D81982" w:rsidRDefault="0059766E" w:rsidP="000805FC">
            <w:pPr>
              <w:ind w:left="27" w:firstLineChars="300" w:firstLine="660"/>
              <w:rPr>
                <w:rFonts w:ascii="ＭＳ Ｐ明朝" w:eastAsia="ＭＳ Ｐ明朝" w:hAnsi="ＭＳ Ｐ明朝"/>
                <w:sz w:val="22"/>
              </w:rPr>
            </w:pPr>
          </w:p>
          <w:p w14:paraId="17FF5E4A" w14:textId="3AD100C5" w:rsidR="0059766E" w:rsidRPr="00D81982" w:rsidRDefault="0059766E" w:rsidP="000805FC">
            <w:pPr>
              <w:ind w:left="27" w:firstLineChars="300" w:firstLine="660"/>
              <w:rPr>
                <w:rFonts w:ascii="ＭＳ Ｐ明朝" w:eastAsia="ＭＳ Ｐ明朝" w:hAnsi="ＭＳ Ｐ明朝"/>
                <w:sz w:val="22"/>
              </w:rPr>
            </w:pPr>
          </w:p>
          <w:p w14:paraId="7F174EC5" w14:textId="3F3AB579" w:rsidR="0059766E" w:rsidRPr="00D81982" w:rsidRDefault="0059766E" w:rsidP="000805FC">
            <w:pPr>
              <w:ind w:left="27" w:firstLineChars="300" w:firstLine="660"/>
              <w:rPr>
                <w:rFonts w:ascii="ＭＳ Ｐ明朝" w:eastAsia="ＭＳ Ｐ明朝" w:hAnsi="ＭＳ Ｐ明朝"/>
                <w:sz w:val="22"/>
              </w:rPr>
            </w:pPr>
          </w:p>
          <w:p w14:paraId="4A50C929" w14:textId="34929F8F" w:rsidR="006D48B0" w:rsidRPr="00D81982" w:rsidRDefault="006D48B0" w:rsidP="000805FC">
            <w:pPr>
              <w:ind w:left="27" w:firstLineChars="300" w:firstLine="660"/>
              <w:rPr>
                <w:rFonts w:ascii="ＭＳ Ｐ明朝" w:eastAsia="ＭＳ Ｐ明朝" w:hAnsi="ＭＳ Ｐ明朝"/>
                <w:sz w:val="22"/>
              </w:rPr>
            </w:pPr>
          </w:p>
          <w:p w14:paraId="78000278" w14:textId="336BA769" w:rsidR="00883C4E" w:rsidRPr="00D81982" w:rsidRDefault="00883C4E" w:rsidP="000805FC">
            <w:pPr>
              <w:ind w:left="27" w:firstLineChars="300" w:firstLine="660"/>
              <w:rPr>
                <w:rFonts w:ascii="ＭＳ Ｐ明朝" w:eastAsia="ＭＳ Ｐ明朝" w:hAnsi="ＭＳ Ｐ明朝"/>
                <w:sz w:val="22"/>
              </w:rPr>
            </w:pPr>
          </w:p>
          <w:p w14:paraId="44023DB0" w14:textId="25055AE9" w:rsidR="00883C4E" w:rsidRPr="00D81982" w:rsidRDefault="00883C4E" w:rsidP="000805FC">
            <w:pPr>
              <w:ind w:left="27" w:firstLineChars="300" w:firstLine="660"/>
              <w:rPr>
                <w:rFonts w:ascii="ＭＳ Ｐ明朝" w:eastAsia="ＭＳ Ｐ明朝" w:hAnsi="ＭＳ Ｐ明朝"/>
                <w:sz w:val="22"/>
              </w:rPr>
            </w:pPr>
          </w:p>
          <w:p w14:paraId="597D6B8B" w14:textId="3B93979A" w:rsidR="00883C4E" w:rsidRPr="00D81982" w:rsidRDefault="00883C4E" w:rsidP="000805FC">
            <w:pPr>
              <w:ind w:left="27" w:firstLineChars="300" w:firstLine="660"/>
              <w:rPr>
                <w:rFonts w:ascii="ＭＳ Ｐ明朝" w:eastAsia="ＭＳ Ｐ明朝" w:hAnsi="ＭＳ Ｐ明朝"/>
                <w:sz w:val="22"/>
              </w:rPr>
            </w:pPr>
          </w:p>
          <w:p w14:paraId="282BBC33" w14:textId="30DFAE6B" w:rsidR="00883C4E" w:rsidRPr="00D81982" w:rsidRDefault="00883C4E" w:rsidP="000805FC">
            <w:pPr>
              <w:ind w:left="27" w:firstLineChars="300" w:firstLine="660"/>
              <w:rPr>
                <w:rFonts w:ascii="ＭＳ Ｐ明朝" w:eastAsia="ＭＳ Ｐ明朝" w:hAnsi="ＭＳ Ｐ明朝"/>
                <w:sz w:val="22"/>
              </w:rPr>
            </w:pPr>
          </w:p>
          <w:p w14:paraId="10331A10" w14:textId="137B8D77" w:rsidR="00883C4E" w:rsidRPr="00D81982" w:rsidRDefault="00883C4E" w:rsidP="000805FC">
            <w:pPr>
              <w:ind w:left="27" w:firstLineChars="300" w:firstLine="660"/>
              <w:rPr>
                <w:rFonts w:ascii="ＭＳ Ｐ明朝" w:eastAsia="ＭＳ Ｐ明朝" w:hAnsi="ＭＳ Ｐ明朝"/>
                <w:sz w:val="22"/>
              </w:rPr>
            </w:pPr>
          </w:p>
          <w:p w14:paraId="05EEC3CF" w14:textId="33DA8ACE" w:rsidR="00883C4E" w:rsidRPr="00D81982" w:rsidRDefault="00883C4E" w:rsidP="000805FC">
            <w:pPr>
              <w:ind w:left="27" w:firstLineChars="300" w:firstLine="660"/>
              <w:rPr>
                <w:rFonts w:ascii="ＭＳ Ｐ明朝" w:eastAsia="ＭＳ Ｐ明朝" w:hAnsi="ＭＳ Ｐ明朝"/>
                <w:sz w:val="22"/>
              </w:rPr>
            </w:pPr>
          </w:p>
          <w:p w14:paraId="620BD9ED" w14:textId="7BB431CF" w:rsidR="00883C4E" w:rsidRPr="00D81982" w:rsidRDefault="00883C4E" w:rsidP="000805FC">
            <w:pPr>
              <w:ind w:left="27" w:firstLineChars="300" w:firstLine="660"/>
              <w:rPr>
                <w:rFonts w:ascii="ＭＳ Ｐ明朝" w:eastAsia="ＭＳ Ｐ明朝" w:hAnsi="ＭＳ Ｐ明朝"/>
                <w:sz w:val="22"/>
              </w:rPr>
            </w:pPr>
          </w:p>
          <w:p w14:paraId="4AE7D4CD" w14:textId="3ADB8707" w:rsidR="00883C4E" w:rsidRPr="00D81982" w:rsidRDefault="00883C4E" w:rsidP="000805FC">
            <w:pPr>
              <w:ind w:left="27" w:firstLineChars="300" w:firstLine="660"/>
              <w:rPr>
                <w:rFonts w:ascii="ＭＳ Ｐ明朝" w:eastAsia="ＭＳ Ｐ明朝" w:hAnsi="ＭＳ Ｐ明朝"/>
                <w:sz w:val="22"/>
              </w:rPr>
            </w:pPr>
          </w:p>
          <w:p w14:paraId="12D7E71F" w14:textId="77777777" w:rsidR="00883C4E" w:rsidRPr="00D81982" w:rsidRDefault="00883C4E" w:rsidP="000805FC">
            <w:pPr>
              <w:ind w:left="27" w:firstLineChars="300" w:firstLine="660"/>
              <w:rPr>
                <w:rFonts w:ascii="ＭＳ Ｐ明朝" w:eastAsia="ＭＳ Ｐ明朝" w:hAnsi="ＭＳ Ｐ明朝"/>
                <w:sz w:val="22"/>
              </w:rPr>
            </w:pPr>
          </w:p>
          <w:p w14:paraId="53975A7C" w14:textId="77777777" w:rsidR="0028144C" w:rsidRPr="00D81982" w:rsidRDefault="0028144C" w:rsidP="005F4092">
            <w:pPr>
              <w:rPr>
                <w:rFonts w:ascii="ＭＳ Ｐ明朝" w:eastAsia="ＭＳ Ｐ明朝" w:hAnsi="ＭＳ Ｐ明朝"/>
                <w:b/>
                <w:bCs/>
                <w:sz w:val="22"/>
              </w:rPr>
            </w:pPr>
            <w:r w:rsidRPr="00D81982">
              <w:rPr>
                <w:rFonts w:ascii="ＭＳ Ｐ明朝" w:eastAsia="ＭＳ Ｐ明朝" w:hAnsi="ＭＳ Ｐ明朝" w:hint="eastAsia"/>
                <w:sz w:val="22"/>
              </w:rPr>
              <w:lastRenderedPageBreak/>
              <w:t xml:space="preserve">　</w:t>
            </w:r>
            <w:r w:rsidRPr="00D81982">
              <w:rPr>
                <w:rFonts w:ascii="ＭＳ Ｐ明朝" w:eastAsia="ＭＳ Ｐ明朝" w:hAnsi="ＭＳ Ｐ明朝" w:hint="eastAsia"/>
                <w:b/>
                <w:bCs/>
                <w:sz w:val="22"/>
              </w:rPr>
              <w:t>付属書２</w:t>
            </w:r>
          </w:p>
          <w:p w14:paraId="70773B8F" w14:textId="77777777" w:rsidR="0028144C" w:rsidRPr="00D81982" w:rsidRDefault="0028144C" w:rsidP="000805FC">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2934C819"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3768"/>
            </w:tblGrid>
            <w:tr w:rsidR="00D81982" w:rsidRPr="00D81982" w14:paraId="49E9D02A" w14:textId="77777777" w:rsidTr="005F4092">
              <w:tc>
                <w:tcPr>
                  <w:tcW w:w="2340" w:type="dxa"/>
                  <w:shd w:val="clear" w:color="auto" w:fill="auto"/>
                </w:tcPr>
                <w:p w14:paraId="68ED375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368" w:type="dxa"/>
                  <w:gridSpan w:val="3"/>
                </w:tcPr>
                <w:p w14:paraId="6F707FF5"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43B555C" w14:textId="77777777" w:rsidTr="005F4092">
              <w:tc>
                <w:tcPr>
                  <w:tcW w:w="2340" w:type="dxa"/>
                  <w:shd w:val="clear" w:color="auto" w:fill="auto"/>
                </w:tcPr>
                <w:p w14:paraId="29E3C655"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368" w:type="dxa"/>
                  <w:gridSpan w:val="3"/>
                </w:tcPr>
                <w:p w14:paraId="223C7403"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5A0715B4" w14:textId="77777777" w:rsidTr="005F4092">
              <w:trPr>
                <w:trHeight w:val="541"/>
              </w:trPr>
              <w:tc>
                <w:tcPr>
                  <w:tcW w:w="2340" w:type="dxa"/>
                  <w:shd w:val="clear" w:color="auto" w:fill="auto"/>
                </w:tcPr>
                <w:p w14:paraId="73465BB9" w14:textId="77777777" w:rsidR="0028144C" w:rsidRPr="00D81982" w:rsidRDefault="0028144C" w:rsidP="000805FC">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368" w:type="dxa"/>
                  <w:gridSpan w:val="3"/>
                </w:tcPr>
                <w:p w14:paraId="6D39B5F9"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38C6F0BE" w14:textId="77777777" w:rsidTr="005F4092">
              <w:trPr>
                <w:trHeight w:val="421"/>
              </w:trPr>
              <w:tc>
                <w:tcPr>
                  <w:tcW w:w="2340" w:type="dxa"/>
                  <w:shd w:val="clear" w:color="auto" w:fill="auto"/>
                </w:tcPr>
                <w:p w14:paraId="5CD88B2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368" w:type="dxa"/>
                  <w:gridSpan w:val="3"/>
                </w:tcPr>
                <w:p w14:paraId="7A5F6587" w14:textId="77777777" w:rsidR="0028144C" w:rsidRPr="00D81982" w:rsidRDefault="0028144C" w:rsidP="000805FC">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136D7516" w14:textId="77777777" w:rsidTr="005F4092">
              <w:trPr>
                <w:trHeight w:val="480"/>
              </w:trPr>
              <w:tc>
                <w:tcPr>
                  <w:tcW w:w="2340" w:type="dxa"/>
                  <w:shd w:val="clear" w:color="auto" w:fill="auto"/>
                  <w:vAlign w:val="center"/>
                </w:tcPr>
                <w:p w14:paraId="430E76E0"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1CF33EA7"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AB746E3"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768" w:type="dxa"/>
                  <w:vAlign w:val="center"/>
                </w:tcPr>
                <w:p w14:paraId="2427517A"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1AC6A686" w14:textId="77777777" w:rsidTr="005F4092">
              <w:trPr>
                <w:trHeight w:val="480"/>
              </w:trPr>
              <w:tc>
                <w:tcPr>
                  <w:tcW w:w="2340" w:type="dxa"/>
                  <w:shd w:val="clear" w:color="auto" w:fill="auto"/>
                  <w:vAlign w:val="center"/>
                </w:tcPr>
                <w:p w14:paraId="69319692"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2E6A471E"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E3708D7"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768" w:type="dxa"/>
                  <w:vAlign w:val="center"/>
                </w:tcPr>
                <w:p w14:paraId="605AE9C2"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bl>
          <w:p w14:paraId="51EF1D7F" w14:textId="77777777" w:rsidR="0028144C" w:rsidRPr="00D81982" w:rsidRDefault="0028144C" w:rsidP="005F4092">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5D4B8187" w14:textId="77777777" w:rsidR="0028144C" w:rsidRPr="00D81982" w:rsidRDefault="0028144C" w:rsidP="000805FC">
            <w:pPr>
              <w:tabs>
                <w:tab w:val="center" w:pos="4140"/>
                <w:tab w:val="right" w:pos="8460"/>
              </w:tabs>
              <w:rPr>
                <w:rFonts w:ascii="ＭＳ Ｐ明朝" w:eastAsia="ＭＳ Ｐ明朝" w:hAnsi="ＭＳ Ｐ明朝"/>
                <w:sz w:val="22"/>
              </w:rPr>
            </w:pPr>
          </w:p>
          <w:p w14:paraId="34B5039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1F569E41" w14:textId="77777777" w:rsidR="0028144C" w:rsidRPr="00D81982" w:rsidRDefault="0028144C" w:rsidP="000805FC">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58E5EC8A" w14:textId="77777777" w:rsidTr="00963E03">
              <w:tc>
                <w:tcPr>
                  <w:tcW w:w="5455" w:type="dxa"/>
                  <w:shd w:val="clear" w:color="auto" w:fill="auto"/>
                </w:tcPr>
                <w:p w14:paraId="5901EF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3A4E74DE"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253" w:type="dxa"/>
                </w:tcPr>
                <w:p w14:paraId="6EE64149"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12638928"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0F916BEC"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3C526A5E" w14:textId="77777777" w:rsidTr="00963E03">
              <w:tc>
                <w:tcPr>
                  <w:tcW w:w="5455" w:type="dxa"/>
                  <w:shd w:val="clear" w:color="auto" w:fill="auto"/>
                </w:tcPr>
                <w:p w14:paraId="07B03FA1"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F85C0A2" w14:textId="77777777" w:rsidR="0028144C" w:rsidRPr="00E90E5B"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253" w:type="dxa"/>
                </w:tcPr>
                <w:p w14:paraId="193BC2B9"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24A9EBB4"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25C43095"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8895F3"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7CED729A" w14:textId="77777777" w:rsidR="0028144C" w:rsidRPr="00D81982" w:rsidRDefault="0028144C" w:rsidP="00963E03">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59CCC83" w14:textId="77777777" w:rsidTr="00963E03">
              <w:tc>
                <w:tcPr>
                  <w:tcW w:w="5455" w:type="dxa"/>
                  <w:shd w:val="clear" w:color="auto" w:fill="auto"/>
                </w:tcPr>
                <w:p w14:paraId="40C76BB2"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3D7B5372"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253" w:type="dxa"/>
                </w:tcPr>
                <w:p w14:paraId="3F3D16B4"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0B5E7E42"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431E5416"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7D8CACFA"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18D4DC9F"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49DA9544" w14:textId="77777777" w:rsidTr="00963E03">
              <w:tc>
                <w:tcPr>
                  <w:tcW w:w="5455" w:type="dxa"/>
                  <w:shd w:val="clear" w:color="auto" w:fill="auto"/>
                </w:tcPr>
                <w:p w14:paraId="3920858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p w14:paraId="2FAF1D47" w14:textId="77777777" w:rsidR="0028144C" w:rsidRPr="00D81982" w:rsidRDefault="0028144C" w:rsidP="000805FC">
                  <w:pPr>
                    <w:tabs>
                      <w:tab w:val="center" w:pos="4140"/>
                      <w:tab w:val="right" w:pos="8460"/>
                    </w:tabs>
                    <w:rPr>
                      <w:rFonts w:ascii="ＭＳ Ｐ明朝" w:eastAsia="ＭＳ Ｐ明朝" w:hAnsi="ＭＳ Ｐ明朝"/>
                      <w:bCs/>
                      <w:sz w:val="22"/>
                    </w:rPr>
                  </w:pPr>
                </w:p>
              </w:tc>
              <w:tc>
                <w:tcPr>
                  <w:tcW w:w="4253" w:type="dxa"/>
                </w:tcPr>
                <w:p w14:paraId="6C02FE16"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iCs/>
                      <w:sz w:val="22"/>
                    </w:rPr>
                    <w:t xml:space="preserve">　　　　　　　　　　　　　　　　　　　　　　　　　　　　　　　　　　</w:t>
                  </w:r>
                </w:p>
              </w:tc>
            </w:tr>
            <w:tr w:rsidR="00D81982" w:rsidRPr="00D81982" w14:paraId="6817FEE3" w14:textId="77777777" w:rsidTr="00963E03">
              <w:tc>
                <w:tcPr>
                  <w:tcW w:w="5455" w:type="dxa"/>
                  <w:shd w:val="clear" w:color="auto" w:fill="auto"/>
                </w:tcPr>
                <w:p w14:paraId="619D3488"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w:t>
                  </w:r>
                  <w:r w:rsidRPr="00D81982">
                    <w:rPr>
                      <w:rFonts w:ascii="ＭＳ Ｐ明朝" w:eastAsia="ＭＳ Ｐ明朝" w:hAnsi="ＭＳ Ｐ明朝" w:hint="eastAsia"/>
                      <w:iCs/>
                      <w:sz w:val="22"/>
                    </w:rPr>
                    <w:lastRenderedPageBreak/>
                    <w:t>への加盟確認書</w:t>
                  </w:r>
                </w:p>
              </w:tc>
              <w:tc>
                <w:tcPr>
                  <w:tcW w:w="4253" w:type="dxa"/>
                </w:tcPr>
                <w:p w14:paraId="66F535A6" w14:textId="77777777" w:rsidR="0028144C" w:rsidRPr="00D81982" w:rsidRDefault="0028144C" w:rsidP="000805FC">
                  <w:pPr>
                    <w:tabs>
                      <w:tab w:val="center" w:pos="4140"/>
                      <w:tab w:val="right" w:pos="8460"/>
                    </w:tabs>
                    <w:rPr>
                      <w:rFonts w:ascii="ＭＳ Ｐ明朝" w:eastAsia="ＭＳ Ｐ明朝" w:hAnsi="ＭＳ Ｐ明朝"/>
                      <w:iCs/>
                      <w:sz w:val="22"/>
                    </w:rPr>
                  </w:pPr>
                </w:p>
              </w:tc>
            </w:tr>
            <w:tr w:rsidR="00D81982" w:rsidRPr="00D81982" w14:paraId="7B40B588" w14:textId="77777777" w:rsidTr="00963E03">
              <w:tc>
                <w:tcPr>
                  <w:tcW w:w="5455" w:type="dxa"/>
                  <w:shd w:val="clear" w:color="auto" w:fill="auto"/>
                </w:tcPr>
                <w:p w14:paraId="7B9A45A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253" w:type="dxa"/>
                </w:tcPr>
                <w:p w14:paraId="686EBC75"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6B4E34CA" w14:textId="77777777" w:rsidTr="00963E03">
              <w:tc>
                <w:tcPr>
                  <w:tcW w:w="5455" w:type="dxa"/>
                  <w:shd w:val="clear" w:color="auto" w:fill="auto"/>
                </w:tcPr>
                <w:p w14:paraId="7C812B39"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2641DA0"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4.2」の使用者グループD</w:t>
                  </w:r>
                  <w:r w:rsidRPr="00D81982">
                    <w:rPr>
                      <w:rFonts w:ascii="ＭＳ Ｐ明朝" w:eastAsia="ＭＳ Ｐ明朝" w:hAnsi="ＭＳ Ｐ明朝"/>
                      <w:iCs/>
                      <w:sz w:val="22"/>
                    </w:rPr>
                    <w:t xml:space="preserve"> </w:t>
                  </w:r>
                </w:p>
              </w:tc>
              <w:tc>
                <w:tcPr>
                  <w:tcW w:w="4253" w:type="dxa"/>
                </w:tcPr>
                <w:p w14:paraId="55D1369A" w14:textId="77777777" w:rsidR="0028144C" w:rsidRPr="00D81982" w:rsidRDefault="0028144C" w:rsidP="000805FC">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5628839E"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2EBD5211" w14:textId="77777777" w:rsidTr="00963E03">
              <w:trPr>
                <w:cantSplit/>
                <w:trHeight w:val="1666"/>
              </w:trPr>
              <w:tc>
                <w:tcPr>
                  <w:tcW w:w="9708" w:type="dxa"/>
                  <w:gridSpan w:val="2"/>
                </w:tcPr>
                <w:p w14:paraId="324C14E8" w14:textId="77777777" w:rsidR="0028144C" w:rsidRPr="00D81982" w:rsidRDefault="0028144C" w:rsidP="00963E03">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2BCAD4EF"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F57A7B2"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00C92D76"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40E1BA85" w14:textId="77777777" w:rsidR="0028144C" w:rsidRPr="00D81982" w:rsidRDefault="0028144C" w:rsidP="00963E03">
                  <w:pPr>
                    <w:tabs>
                      <w:tab w:val="center" w:pos="4140"/>
                      <w:tab w:val="right" w:pos="8460"/>
                    </w:tabs>
                    <w:spacing w:line="140" w:lineRule="atLeast"/>
                    <w:rPr>
                      <w:rFonts w:ascii="ＭＳ Ｐ明朝" w:eastAsia="ＭＳ Ｐ明朝" w:hAnsi="ＭＳ Ｐ明朝"/>
                      <w:b/>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30021BA3" w14:textId="77777777" w:rsidR="0028144C" w:rsidRPr="00D81982" w:rsidRDefault="0028144C" w:rsidP="000805FC">
            <w:pPr>
              <w:tabs>
                <w:tab w:val="center" w:pos="4140"/>
                <w:tab w:val="right" w:pos="8460"/>
              </w:tabs>
              <w:rPr>
                <w:rFonts w:ascii="ＭＳ Ｐ明朝" w:eastAsia="ＭＳ Ｐ明朝" w:hAnsi="ＭＳ Ｐ明朝"/>
                <w:sz w:val="22"/>
              </w:rPr>
            </w:pPr>
          </w:p>
          <w:p w14:paraId="5BEAFE4D" w14:textId="77777777" w:rsidR="0028144C" w:rsidRPr="00D81982" w:rsidRDefault="0028144C" w:rsidP="000805FC">
            <w:pPr>
              <w:rPr>
                <w:rFonts w:ascii="ＭＳ Ｐ明朝" w:eastAsia="ＭＳ Ｐ明朝" w:hAnsi="ＭＳ Ｐ明朝"/>
                <w:sz w:val="22"/>
              </w:rPr>
            </w:pPr>
          </w:p>
          <w:p w14:paraId="612AB1C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3DF2148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B0A499A"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4B64228"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F14CE9F"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45B969A2" w14:textId="77777777" w:rsidTr="007F2962">
              <w:tc>
                <w:tcPr>
                  <w:tcW w:w="4351" w:type="dxa"/>
                  <w:tcBorders>
                    <w:top w:val="nil"/>
                    <w:left w:val="nil"/>
                    <w:bottom w:val="nil"/>
                    <w:right w:val="thinThickSmallGap" w:sz="24" w:space="0" w:color="auto"/>
                  </w:tcBorders>
                  <w:shd w:val="clear" w:color="auto" w:fill="auto"/>
                </w:tcPr>
                <w:p w14:paraId="5C479EA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9E2DEE" w14:textId="77777777" w:rsidR="0028144C" w:rsidRPr="00D81982" w:rsidRDefault="0028144C" w:rsidP="000805FC">
                  <w:pPr>
                    <w:ind w:firstLineChars="100" w:firstLine="220"/>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4954E551" w14:textId="77777777" w:rsidR="0028144C" w:rsidRPr="00D81982" w:rsidRDefault="0028144C" w:rsidP="000805FC">
                  <w:pPr>
                    <w:rPr>
                      <w:rFonts w:ascii="ＭＳ Ｐ明朝" w:eastAsia="ＭＳ Ｐ明朝" w:hAnsi="ＭＳ Ｐ明朝"/>
                      <w:sz w:val="22"/>
                    </w:rPr>
                  </w:pPr>
                </w:p>
                <w:p w14:paraId="58EE36CE" w14:textId="77777777" w:rsidR="0028144C" w:rsidRPr="00D81982" w:rsidRDefault="0028144C" w:rsidP="000805FC">
                  <w:pPr>
                    <w:rPr>
                      <w:rFonts w:ascii="ＭＳ Ｐ明朝" w:eastAsia="ＭＳ Ｐ明朝" w:hAnsi="ＭＳ Ｐ明朝"/>
                      <w:sz w:val="22"/>
                    </w:rPr>
                  </w:pPr>
                </w:p>
              </w:tc>
            </w:tr>
          </w:tbl>
          <w:p w14:paraId="75163BCC" w14:textId="28EB11A2" w:rsidR="0028144C" w:rsidRPr="00D81982" w:rsidRDefault="0028144C" w:rsidP="000805FC">
            <w:pPr>
              <w:rPr>
                <w:rFonts w:ascii="ＭＳ Ｐ明朝" w:eastAsia="ＭＳ Ｐ明朝" w:hAnsi="ＭＳ Ｐ明朝"/>
                <w:sz w:val="22"/>
              </w:rPr>
            </w:pPr>
          </w:p>
          <w:p w14:paraId="5D102E5E" w14:textId="50CFC708" w:rsidR="00EC19E4" w:rsidRPr="00D81982" w:rsidRDefault="00EC19E4" w:rsidP="000805FC">
            <w:pPr>
              <w:rPr>
                <w:rFonts w:ascii="ＭＳ Ｐ明朝" w:eastAsia="ＭＳ Ｐ明朝" w:hAnsi="ＭＳ Ｐ明朝"/>
                <w:sz w:val="22"/>
              </w:rPr>
            </w:pPr>
          </w:p>
          <w:p w14:paraId="4E13538C" w14:textId="5679134D" w:rsidR="00EC19E4" w:rsidRPr="00D81982" w:rsidRDefault="00EC19E4" w:rsidP="000805FC">
            <w:pPr>
              <w:rPr>
                <w:rFonts w:ascii="ＭＳ Ｐ明朝" w:eastAsia="ＭＳ Ｐ明朝" w:hAnsi="ＭＳ Ｐ明朝"/>
                <w:sz w:val="22"/>
              </w:rPr>
            </w:pPr>
          </w:p>
          <w:p w14:paraId="7DE64AF5" w14:textId="06D69EFB" w:rsidR="00EC19E4" w:rsidRPr="00D81982" w:rsidRDefault="00EC19E4" w:rsidP="000805FC">
            <w:pPr>
              <w:rPr>
                <w:rFonts w:ascii="ＭＳ Ｐ明朝" w:eastAsia="ＭＳ Ｐ明朝" w:hAnsi="ＭＳ Ｐ明朝"/>
                <w:sz w:val="22"/>
              </w:rPr>
            </w:pPr>
          </w:p>
          <w:p w14:paraId="729DADF7" w14:textId="2627D212" w:rsidR="00EC19E4" w:rsidRPr="00D81982" w:rsidRDefault="00EC19E4" w:rsidP="000805FC">
            <w:pPr>
              <w:rPr>
                <w:rFonts w:ascii="ＭＳ Ｐ明朝" w:eastAsia="ＭＳ Ｐ明朝" w:hAnsi="ＭＳ Ｐ明朝"/>
                <w:sz w:val="22"/>
              </w:rPr>
            </w:pPr>
          </w:p>
          <w:p w14:paraId="60B2C166" w14:textId="44B23D1F" w:rsidR="00EC19E4" w:rsidRPr="00D81982" w:rsidRDefault="00EC19E4" w:rsidP="000805FC">
            <w:pPr>
              <w:rPr>
                <w:rFonts w:ascii="ＭＳ Ｐ明朝" w:eastAsia="ＭＳ Ｐ明朝" w:hAnsi="ＭＳ Ｐ明朝"/>
                <w:sz w:val="22"/>
              </w:rPr>
            </w:pPr>
          </w:p>
          <w:p w14:paraId="04DFAAA7" w14:textId="13A27AB9" w:rsidR="00EC19E4" w:rsidRPr="00D81982" w:rsidRDefault="00EC19E4" w:rsidP="000805FC">
            <w:pPr>
              <w:rPr>
                <w:rFonts w:ascii="ＭＳ Ｐ明朝" w:eastAsia="ＭＳ Ｐ明朝" w:hAnsi="ＭＳ Ｐ明朝"/>
                <w:sz w:val="22"/>
              </w:rPr>
            </w:pPr>
          </w:p>
          <w:p w14:paraId="5B4ACB92" w14:textId="5F707B00" w:rsidR="00EC19E4" w:rsidRPr="00D81982" w:rsidRDefault="00EC19E4" w:rsidP="000805FC">
            <w:pPr>
              <w:rPr>
                <w:rFonts w:ascii="ＭＳ Ｐ明朝" w:eastAsia="ＭＳ Ｐ明朝" w:hAnsi="ＭＳ Ｐ明朝"/>
                <w:sz w:val="22"/>
              </w:rPr>
            </w:pPr>
          </w:p>
          <w:p w14:paraId="792B9C78" w14:textId="191E8FE6" w:rsidR="00EC19E4" w:rsidRPr="00D81982" w:rsidRDefault="00EC19E4" w:rsidP="000805FC">
            <w:pPr>
              <w:rPr>
                <w:rFonts w:ascii="ＭＳ Ｐ明朝" w:eastAsia="ＭＳ Ｐ明朝" w:hAnsi="ＭＳ Ｐ明朝"/>
                <w:sz w:val="22"/>
              </w:rPr>
            </w:pPr>
          </w:p>
          <w:p w14:paraId="44831809" w14:textId="743DF4EC" w:rsidR="00EC19E4" w:rsidRPr="00D81982" w:rsidRDefault="00EC19E4" w:rsidP="000805FC">
            <w:pPr>
              <w:rPr>
                <w:rFonts w:ascii="ＭＳ Ｐ明朝" w:eastAsia="ＭＳ Ｐ明朝" w:hAnsi="ＭＳ Ｐ明朝"/>
                <w:sz w:val="22"/>
              </w:rPr>
            </w:pPr>
          </w:p>
          <w:p w14:paraId="07E9F1E8" w14:textId="34F2019C" w:rsidR="00EC19E4" w:rsidRPr="00D81982" w:rsidRDefault="00EC19E4" w:rsidP="000805FC">
            <w:pPr>
              <w:rPr>
                <w:rFonts w:ascii="ＭＳ Ｐ明朝" w:eastAsia="ＭＳ Ｐ明朝" w:hAnsi="ＭＳ Ｐ明朝"/>
                <w:sz w:val="22"/>
              </w:rPr>
            </w:pPr>
          </w:p>
          <w:p w14:paraId="43349D95" w14:textId="548E23C9" w:rsidR="00EC19E4" w:rsidRPr="00D81982" w:rsidRDefault="00EC19E4" w:rsidP="000805FC">
            <w:pPr>
              <w:rPr>
                <w:rFonts w:ascii="ＭＳ Ｐ明朝" w:eastAsia="ＭＳ Ｐ明朝" w:hAnsi="ＭＳ Ｐ明朝"/>
                <w:sz w:val="22"/>
              </w:rPr>
            </w:pPr>
          </w:p>
          <w:p w14:paraId="6BFFBADF" w14:textId="09B1101D" w:rsidR="00EC19E4" w:rsidRPr="00D81982" w:rsidRDefault="00EC19E4" w:rsidP="000805FC">
            <w:pPr>
              <w:rPr>
                <w:rFonts w:ascii="ＭＳ Ｐ明朝" w:eastAsia="ＭＳ Ｐ明朝" w:hAnsi="ＭＳ Ｐ明朝"/>
                <w:sz w:val="22"/>
              </w:rPr>
            </w:pPr>
          </w:p>
          <w:p w14:paraId="68C3EBD2" w14:textId="77777777" w:rsidR="006D48B0" w:rsidRPr="00D81982" w:rsidRDefault="006D48B0" w:rsidP="000805FC">
            <w:pPr>
              <w:rPr>
                <w:rFonts w:ascii="ＭＳ Ｐ明朝" w:eastAsia="ＭＳ Ｐ明朝" w:hAnsi="ＭＳ Ｐ明朝"/>
                <w:sz w:val="22"/>
              </w:rPr>
            </w:pPr>
          </w:p>
          <w:p w14:paraId="4D85586E"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lastRenderedPageBreak/>
              <w:t>付属書</w:t>
            </w:r>
            <w:r w:rsidRPr="00D81982">
              <w:rPr>
                <w:rFonts w:ascii="ＭＳ Ｐ明朝" w:eastAsia="ＭＳ Ｐ明朝" w:hAnsi="ＭＳ Ｐ明朝" w:cs="ＭＳ明朝"/>
                <w:b/>
                <w:bCs/>
                <w:kern w:val="0"/>
                <w:sz w:val="22"/>
              </w:rPr>
              <w:t>3</w:t>
            </w:r>
          </w:p>
          <w:p w14:paraId="0F9E451D" w14:textId="04A0D3D4" w:rsidR="0028144C" w:rsidRPr="00D81982" w:rsidRDefault="0028144C" w:rsidP="00EC19E4">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00EC19E4"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限りのSGECロゴマーク使用許可申請書</w:t>
            </w:r>
          </w:p>
          <w:p w14:paraId="45CE1225" w14:textId="77777777" w:rsidR="0028144C" w:rsidRPr="00D81982" w:rsidRDefault="0028144C" w:rsidP="000805FC">
            <w:pPr>
              <w:rPr>
                <w:rFonts w:ascii="ＭＳ Ｐ明朝" w:eastAsia="ＭＳ Ｐ明朝" w:hAnsi="ＭＳ Ｐ明朝"/>
                <w:sz w:val="22"/>
              </w:rPr>
            </w:pPr>
          </w:p>
          <w:p w14:paraId="0D9B00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552"/>
            </w:tblGrid>
            <w:tr w:rsidR="00D81982" w:rsidRPr="00D81982" w14:paraId="639262A0" w14:textId="77777777" w:rsidTr="00963E03">
              <w:tc>
                <w:tcPr>
                  <w:tcW w:w="3397" w:type="dxa"/>
                </w:tcPr>
                <w:p w14:paraId="0E6F911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691DB741"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340C36A5" w14:textId="77777777" w:rsidR="0028144C" w:rsidRPr="00D81982" w:rsidRDefault="0028144C" w:rsidP="000805FC">
                  <w:pPr>
                    <w:rPr>
                      <w:rFonts w:ascii="ＭＳ Ｐ明朝" w:eastAsia="ＭＳ Ｐ明朝" w:hAnsi="ＭＳ Ｐ明朝"/>
                      <w:sz w:val="22"/>
                      <w:szCs w:val="22"/>
                    </w:rPr>
                  </w:pPr>
                </w:p>
                <w:p w14:paraId="53991F59"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住所(〒)</w:t>
                  </w:r>
                </w:p>
                <w:p w14:paraId="34547725"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276B89CE" w14:textId="77777777" w:rsidR="0028144C" w:rsidRPr="00D81982" w:rsidRDefault="0028144C" w:rsidP="000805FC">
                  <w:pPr>
                    <w:rPr>
                      <w:rFonts w:ascii="ＭＳ Ｐ明朝" w:eastAsia="ＭＳ Ｐ明朝" w:hAnsi="ＭＳ Ｐ明朝"/>
                      <w:sz w:val="22"/>
                      <w:szCs w:val="22"/>
                    </w:rPr>
                  </w:pPr>
                </w:p>
              </w:tc>
            </w:tr>
            <w:tr w:rsidR="00D81982" w:rsidRPr="00D81982" w14:paraId="46CDE6BB" w14:textId="77777777" w:rsidTr="00963E03">
              <w:tc>
                <w:tcPr>
                  <w:tcW w:w="3397" w:type="dxa"/>
                </w:tcPr>
                <w:p w14:paraId="01DE763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4E69A02D"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4532BEC8" w14:textId="77777777" w:rsidR="0028144C" w:rsidRPr="00D81982" w:rsidRDefault="0028144C" w:rsidP="000805FC">
                  <w:pPr>
                    <w:rPr>
                      <w:rFonts w:ascii="ＭＳ Ｐ明朝" w:eastAsia="ＭＳ Ｐ明朝" w:hAnsi="ＭＳ Ｐ明朝"/>
                      <w:sz w:val="22"/>
                      <w:szCs w:val="22"/>
                    </w:rPr>
                  </w:pPr>
                </w:p>
              </w:tc>
            </w:tr>
            <w:tr w:rsidR="00D81982" w:rsidRPr="00D81982" w14:paraId="36224ECE" w14:textId="77777777" w:rsidTr="00963E03">
              <w:tc>
                <w:tcPr>
                  <w:tcW w:w="9949" w:type="dxa"/>
                  <w:gridSpan w:val="2"/>
                </w:tcPr>
                <w:p w14:paraId="6419793C"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404CE2D1" w14:textId="77777777" w:rsidR="0028144C" w:rsidRPr="00D81982" w:rsidRDefault="0028144C" w:rsidP="000805FC">
                  <w:pPr>
                    <w:rPr>
                      <w:rFonts w:ascii="ＭＳ Ｐ明朝" w:eastAsia="ＭＳ Ｐ明朝" w:hAnsi="ＭＳ Ｐ明朝"/>
                      <w:sz w:val="22"/>
                      <w:szCs w:val="22"/>
                    </w:rPr>
                  </w:pPr>
                </w:p>
                <w:p w14:paraId="60A6349B" w14:textId="77777777" w:rsidR="0028144C" w:rsidRPr="00D81982" w:rsidRDefault="0028144C" w:rsidP="000805FC">
                  <w:pPr>
                    <w:rPr>
                      <w:rFonts w:ascii="ＭＳ Ｐ明朝" w:eastAsia="ＭＳ Ｐ明朝" w:hAnsi="ＭＳ Ｐ明朝"/>
                      <w:sz w:val="22"/>
                      <w:szCs w:val="22"/>
                    </w:rPr>
                  </w:pPr>
                </w:p>
                <w:p w14:paraId="633CFF7D" w14:textId="77777777" w:rsidR="0028144C" w:rsidRPr="00D81982" w:rsidRDefault="0028144C" w:rsidP="000805FC">
                  <w:pPr>
                    <w:rPr>
                      <w:rFonts w:ascii="ＭＳ Ｐ明朝" w:eastAsia="ＭＳ Ｐ明朝" w:hAnsi="ＭＳ Ｐ明朝"/>
                      <w:sz w:val="22"/>
                      <w:szCs w:val="22"/>
                    </w:rPr>
                  </w:pPr>
                </w:p>
              </w:tc>
            </w:tr>
          </w:tbl>
          <w:p w14:paraId="5D35F9FE"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7AC47836"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E44A1E2"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0A03351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381892F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1CADEE1"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3F6FA7EA" w14:textId="77777777" w:rsidTr="007F2962">
              <w:tc>
                <w:tcPr>
                  <w:tcW w:w="4351" w:type="dxa"/>
                  <w:tcBorders>
                    <w:top w:val="nil"/>
                    <w:left w:val="nil"/>
                    <w:bottom w:val="nil"/>
                    <w:right w:val="thinThickSmallGap" w:sz="24" w:space="0" w:color="auto"/>
                  </w:tcBorders>
                  <w:shd w:val="clear" w:color="auto" w:fill="auto"/>
                </w:tcPr>
                <w:p w14:paraId="7ED52CB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53212D30"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ACF7A02" w14:textId="77777777" w:rsidR="0028144C" w:rsidRPr="00D81982" w:rsidRDefault="0028144C" w:rsidP="000805FC">
                  <w:pPr>
                    <w:rPr>
                      <w:rFonts w:ascii="ＭＳ Ｐ明朝" w:eastAsia="ＭＳ Ｐ明朝" w:hAnsi="ＭＳ Ｐ明朝"/>
                      <w:sz w:val="22"/>
                    </w:rPr>
                  </w:pPr>
                </w:p>
                <w:p w14:paraId="448863F6" w14:textId="77777777" w:rsidR="0028144C" w:rsidRPr="00D81982" w:rsidRDefault="0028144C" w:rsidP="000805FC">
                  <w:pPr>
                    <w:rPr>
                      <w:rFonts w:ascii="ＭＳ Ｐ明朝" w:eastAsia="ＭＳ Ｐ明朝" w:hAnsi="ＭＳ Ｐ明朝"/>
                      <w:sz w:val="22"/>
                    </w:rPr>
                  </w:pPr>
                </w:p>
              </w:tc>
            </w:tr>
          </w:tbl>
          <w:p w14:paraId="398983CA" w14:textId="77777777" w:rsidR="0028144C" w:rsidRPr="00E90E5B" w:rsidRDefault="0028144C" w:rsidP="000805FC">
            <w:pPr>
              <w:rPr>
                <w:rFonts w:ascii="ＭＳ Ｐ明朝" w:eastAsia="ＭＳ Ｐ明朝" w:hAnsi="ＭＳ Ｐ明朝"/>
                <w:sz w:val="22"/>
                <w:highlight w:val="yellow"/>
              </w:rPr>
            </w:pPr>
          </w:p>
          <w:p w14:paraId="6B91B6AB" w14:textId="77777777" w:rsidR="0028144C" w:rsidRPr="00D81982" w:rsidRDefault="0028144C" w:rsidP="000805FC">
            <w:pPr>
              <w:rPr>
                <w:rFonts w:ascii="ＭＳ Ｐ明朝" w:eastAsia="ＭＳ Ｐ明朝" w:hAnsi="ＭＳ Ｐ明朝"/>
                <w:sz w:val="22"/>
              </w:rPr>
            </w:pPr>
          </w:p>
          <w:p w14:paraId="5019B99A" w14:textId="6449D03D" w:rsidR="0028144C" w:rsidRPr="00D81982" w:rsidRDefault="0028144C" w:rsidP="000805FC"/>
          <w:p w14:paraId="7EC699AF" w14:textId="2402D380" w:rsidR="00770213" w:rsidRPr="00D81982" w:rsidRDefault="00770213" w:rsidP="000805FC"/>
          <w:p w14:paraId="1B7891F8" w14:textId="4CB0E995" w:rsidR="00770213" w:rsidRPr="00D81982" w:rsidRDefault="00770213" w:rsidP="000805FC"/>
          <w:p w14:paraId="39FDDA9C" w14:textId="5AB87893" w:rsidR="00EC19E4" w:rsidRPr="00D81982" w:rsidRDefault="00EC19E4" w:rsidP="000805FC"/>
          <w:p w14:paraId="71F67A70" w14:textId="17C40F21" w:rsidR="00EC19E4" w:rsidRPr="00D81982" w:rsidRDefault="00EC19E4" w:rsidP="000805FC"/>
          <w:p w14:paraId="578522F4" w14:textId="299ACCCC" w:rsidR="00EC19E4" w:rsidRPr="00D81982" w:rsidRDefault="00EC19E4" w:rsidP="000805FC"/>
          <w:p w14:paraId="32AF8600" w14:textId="3C35C72A" w:rsidR="00EC19E4" w:rsidRPr="00D81982" w:rsidRDefault="00EC19E4" w:rsidP="000805FC"/>
          <w:p w14:paraId="762669CD" w14:textId="3AB5CB9E" w:rsidR="0059766E" w:rsidRPr="00D81982" w:rsidRDefault="0059766E" w:rsidP="000805FC"/>
          <w:p w14:paraId="6B5146D6" w14:textId="281762CD" w:rsidR="0059766E" w:rsidRPr="00D81982" w:rsidRDefault="0059766E" w:rsidP="000805FC"/>
          <w:p w14:paraId="2C13ABC3" w14:textId="77777777" w:rsidR="006D48B0" w:rsidRPr="00D81982" w:rsidRDefault="006D48B0" w:rsidP="000805FC"/>
          <w:p w14:paraId="12F51216" w14:textId="506DD0B5" w:rsidR="0028144C" w:rsidRPr="00D81982" w:rsidRDefault="0028144C" w:rsidP="009D5E0D">
            <w:pPr>
              <w:tabs>
                <w:tab w:val="center" w:pos="4140"/>
                <w:tab w:val="right" w:pos="8460"/>
              </w:tabs>
              <w:spacing w:line="140" w:lineRule="atLeast"/>
              <w:rPr>
                <w:rFonts w:ascii="ＭＳ Ｐ明朝" w:eastAsia="ＭＳ Ｐ明朝" w:hAnsi="ＭＳ Ｐ明朝"/>
                <w:b/>
                <w:iCs/>
                <w:sz w:val="20"/>
                <w:szCs w:val="20"/>
              </w:rPr>
            </w:pPr>
            <w:r w:rsidRPr="00E90E5B">
              <w:rPr>
                <w:rFonts w:ascii="ＭＳ 明朝" w:hAnsi="ＭＳ 明朝"/>
                <w:sz w:val="28"/>
                <w:szCs w:val="28"/>
              </w:rPr>
              <w:lastRenderedPageBreak/>
              <w:br w:type="page"/>
            </w:r>
            <w:r w:rsidRPr="00D81982">
              <w:rPr>
                <w:rFonts w:ascii="ＭＳ Ｐ明朝" w:eastAsia="ＭＳ Ｐ明朝" w:hAnsi="ＭＳ Ｐ明朝"/>
                <w:b/>
                <w:iCs/>
                <w:sz w:val="20"/>
                <w:szCs w:val="20"/>
              </w:rPr>
              <w:t>SGEC</w:t>
            </w:r>
            <w:r w:rsidR="00257E8D" w:rsidRPr="00D81982">
              <w:rPr>
                <w:rFonts w:ascii="ＭＳ Ｐ明朝" w:eastAsia="ＭＳ Ｐ明朝" w:hAnsi="ＭＳ Ｐ明朝" w:hint="eastAsia"/>
                <w:b/>
                <w:iCs/>
                <w:sz w:val="20"/>
                <w:szCs w:val="20"/>
              </w:rPr>
              <w:t>附属</w:t>
            </w:r>
            <w:r w:rsidRPr="00D81982">
              <w:rPr>
                <w:rFonts w:ascii="ＭＳ Ｐ明朝" w:eastAsia="ＭＳ Ｐ明朝" w:hAnsi="ＭＳ Ｐ明朝" w:hint="eastAsia"/>
                <w:b/>
                <w:iCs/>
                <w:sz w:val="20"/>
                <w:szCs w:val="20"/>
              </w:rPr>
              <w:t>文書</w:t>
            </w:r>
          </w:p>
          <w:p w14:paraId="5EC38F89"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0F6667CB"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6181EFDC" w14:textId="77777777" w:rsidR="00C833B5" w:rsidRPr="00D81982" w:rsidRDefault="00C833B5" w:rsidP="00C833B5">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6A8953C"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6C720B5E" w14:textId="77777777" w:rsidR="0028144C" w:rsidRPr="00D81982" w:rsidRDefault="0028144C" w:rsidP="004673DF">
            <w:pPr>
              <w:tabs>
                <w:tab w:val="center" w:pos="4140"/>
                <w:tab w:val="right" w:pos="8460"/>
              </w:tabs>
              <w:spacing w:line="140" w:lineRule="atLeast"/>
              <w:ind w:firstLineChars="900" w:firstLine="1988"/>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6E2AF68D" w14:textId="4F47BEB7" w:rsidR="0028144C" w:rsidRPr="00D81982" w:rsidRDefault="0028144C" w:rsidP="009D5E0D">
            <w:pPr>
              <w:tabs>
                <w:tab w:val="center" w:pos="4140"/>
                <w:tab w:val="right" w:pos="8460"/>
              </w:tabs>
              <w:spacing w:line="140" w:lineRule="atLeast"/>
              <w:ind w:firstLineChars="400" w:firstLine="883"/>
              <w:rPr>
                <w:rFonts w:ascii="ＭＳ Ｐ明朝" w:eastAsia="ＭＳ Ｐ明朝" w:hAnsi="ＭＳ Ｐ明朝"/>
                <w:b/>
                <w:iCs/>
                <w:sz w:val="22"/>
              </w:rPr>
            </w:pPr>
            <w:r w:rsidRPr="00D81982">
              <w:rPr>
                <w:rFonts w:ascii="ＭＳ Ｐ明朝" w:eastAsia="ＭＳ Ｐ明朝" w:hAnsi="ＭＳ Ｐ明朝" w:hint="eastAsia"/>
                <w:b/>
                <w:iCs/>
                <w:sz w:val="22"/>
              </w:rPr>
              <w:t xml:space="preserve">　　　　</w:t>
            </w:r>
            <w:r w:rsidR="004673DF"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01418486"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4985C18D"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B5F12E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964A3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4EF833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1388DF4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04EA263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5C8149F"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7CBE40B"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33F82A07"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52711294"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56E28EE8"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4C913DA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7AF66A8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5A60E454" w14:textId="77777777" w:rsidR="0028144C" w:rsidRPr="00D81982" w:rsidRDefault="0028144C" w:rsidP="004673DF">
            <w:pPr>
              <w:tabs>
                <w:tab w:val="center" w:pos="4140"/>
                <w:tab w:val="right" w:pos="8460"/>
              </w:tabs>
              <w:spacing w:line="140" w:lineRule="atLeast"/>
              <w:ind w:leftChars="50" w:left="215" w:hangingChars="50" w:hanging="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522441F5" w14:textId="0E6C5B15" w:rsidR="0028144C" w:rsidRPr="00D81982" w:rsidRDefault="0028144C" w:rsidP="004673DF">
            <w:pPr>
              <w:tabs>
                <w:tab w:val="center" w:pos="4140"/>
                <w:tab w:val="right" w:pos="8460"/>
              </w:tabs>
              <w:spacing w:line="140" w:lineRule="atLeast"/>
              <w:ind w:firstLineChars="50" w:firstLine="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54032C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18DD2AD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37D5C77A" w14:textId="186208AE" w:rsidR="0028144C" w:rsidRPr="00D81982" w:rsidRDefault="0028144C" w:rsidP="00EC19E4">
            <w:pPr>
              <w:tabs>
                <w:tab w:val="center" w:pos="4140"/>
                <w:tab w:val="right" w:pos="8460"/>
              </w:tabs>
              <w:spacing w:line="140" w:lineRule="atLeast"/>
              <w:rPr>
                <w:rFonts w:ascii="ＭＳ Ｐ明朝" w:eastAsia="ＭＳ Ｐ明朝" w:hAnsi="ＭＳ Ｐ明朝"/>
                <w:b/>
                <w:bCs/>
                <w:sz w:val="28"/>
                <w:szCs w:val="28"/>
              </w:rPr>
            </w:pPr>
            <w:r w:rsidRPr="00D81982">
              <w:rPr>
                <w:rFonts w:ascii="ＭＳ Ｐ明朝" w:eastAsia="ＭＳ Ｐ明朝" w:hAnsi="ＭＳ Ｐ明朝"/>
                <w:bCs/>
                <w:iCs/>
                <w:sz w:val="22"/>
              </w:rPr>
              <w:t xml:space="preserve">　この文書は2016年7月1日から施行する。</w:t>
            </w:r>
          </w:p>
          <w:p w14:paraId="0B46B39C" w14:textId="77777777" w:rsidR="0028144C" w:rsidRPr="00D81982" w:rsidRDefault="0028144C" w:rsidP="00FF5E5F">
            <w:pPr>
              <w:rPr>
                <w:rFonts w:ascii="ＭＳ 明朝" w:hAnsi="ＭＳ 明朝"/>
                <w:sz w:val="22"/>
              </w:rPr>
            </w:pPr>
          </w:p>
        </w:tc>
        <w:tc>
          <w:tcPr>
            <w:tcW w:w="10062" w:type="dxa"/>
            <w:tcBorders>
              <w:top w:val="single" w:sz="4" w:space="0" w:color="auto"/>
              <w:left w:val="single" w:sz="4" w:space="0" w:color="auto"/>
              <w:bottom w:val="single" w:sz="4" w:space="0" w:color="auto"/>
              <w:right w:val="single" w:sz="4" w:space="0" w:color="auto"/>
            </w:tcBorders>
          </w:tcPr>
          <w:p w14:paraId="5F7E48B9" w14:textId="77777777" w:rsidR="002D4939" w:rsidRPr="00D81982" w:rsidRDefault="002D4939" w:rsidP="002D4939">
            <w:pPr>
              <w:rPr>
                <w:rFonts w:asciiTheme="minorEastAsia" w:hAnsiTheme="minorEastAsia"/>
              </w:rPr>
            </w:pPr>
            <w:bookmarkStart w:id="63" w:name="_Toc401246585"/>
            <w:r w:rsidRPr="00D81982">
              <w:rPr>
                <w:rFonts w:asciiTheme="minorEastAsia" w:hAnsiTheme="minorEastAsia"/>
              </w:rPr>
              <w:lastRenderedPageBreak/>
              <w:t>SGEC附属文書</w:t>
            </w:r>
          </w:p>
          <w:p w14:paraId="0AB8C7B6" w14:textId="77777777" w:rsidR="002D4939" w:rsidRPr="00D81982" w:rsidRDefault="002D4939" w:rsidP="002D4939">
            <w:pPr>
              <w:rPr>
                <w:rFonts w:asciiTheme="minorEastAsia" w:hAnsiTheme="minorEastAsia"/>
              </w:rPr>
            </w:pPr>
            <w:r w:rsidRPr="00D81982">
              <w:rPr>
                <w:rFonts w:asciiTheme="minorEastAsia" w:hAnsiTheme="minorEastAsia"/>
              </w:rPr>
              <w:t>2-1 2012</w:t>
            </w:r>
          </w:p>
          <w:p w14:paraId="6DD2572C" w14:textId="77777777" w:rsidR="002D4939" w:rsidRPr="00D81982" w:rsidRDefault="002D4939" w:rsidP="002D4939">
            <w:pPr>
              <w:rPr>
                <w:rFonts w:asciiTheme="minorEastAsia" w:hAnsiTheme="minorEastAsia"/>
              </w:rPr>
            </w:pPr>
            <w:r w:rsidRPr="00D81982">
              <w:rPr>
                <w:rFonts w:asciiTheme="minorEastAsia" w:hAnsiTheme="minorEastAsia" w:hint="eastAsia"/>
              </w:rPr>
              <w:t>理事会</w:t>
            </w:r>
          </w:p>
          <w:p w14:paraId="39672CD2" w14:textId="77777777" w:rsidR="002D4939" w:rsidRPr="00D81982" w:rsidRDefault="002D4939" w:rsidP="002D4939">
            <w:pPr>
              <w:rPr>
                <w:rFonts w:asciiTheme="minorEastAsia" w:hAnsiTheme="minorEastAsia"/>
              </w:rPr>
            </w:pPr>
            <w:r w:rsidRPr="00D81982">
              <w:rPr>
                <w:rFonts w:asciiTheme="minorEastAsia" w:hAnsiTheme="minorEastAsia"/>
              </w:rPr>
              <w:t>2012.4.1</w:t>
            </w:r>
          </w:p>
          <w:p w14:paraId="462F3540" w14:textId="77777777" w:rsidR="002D4939" w:rsidRPr="00D81982" w:rsidRDefault="002D4939" w:rsidP="002D4939">
            <w:pPr>
              <w:rPr>
                <w:rFonts w:asciiTheme="minorEastAsia" w:hAnsiTheme="minorEastAsia"/>
              </w:rPr>
            </w:pPr>
          </w:p>
          <w:p w14:paraId="1C1AC49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z w:val="22"/>
              </w:rPr>
              <w:t xml:space="preserve">別紙　</w:t>
            </w:r>
            <w:r w:rsidRPr="00D81982">
              <w:rPr>
                <w:rFonts w:ascii="ＭＳ Ｐ明朝" w:eastAsia="ＭＳ Ｐ明朝" w:hAnsi="ＭＳ Ｐ明朝"/>
                <w:b/>
                <w:sz w:val="22"/>
              </w:rPr>
              <w:t>SGECロゴマーク</w:t>
            </w:r>
          </w:p>
          <w:p w14:paraId="49F4EE15" w14:textId="77777777" w:rsidR="002D4939" w:rsidRPr="00D81982" w:rsidRDefault="002D4939" w:rsidP="002D4939">
            <w:pPr>
              <w:rPr>
                <w:rFonts w:ascii="ＭＳ Ｐ明朝" w:eastAsia="ＭＳ Ｐ明朝" w:hAnsi="ＭＳ Ｐ明朝"/>
                <w:sz w:val="22"/>
              </w:rPr>
            </w:pPr>
          </w:p>
          <w:p w14:paraId="545E86E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SGEC認証制度の管理運営に関する文書第２条第１項の別紙は、この文書の定めるところによる。</w:t>
            </w:r>
          </w:p>
          <w:p w14:paraId="496B10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SGECロゴマークは、一般社団法人緑の循環認証会議（SGEC）の理念である、</w:t>
            </w:r>
          </w:p>
          <w:p w14:paraId="2B56C09E" w14:textId="77777777" w:rsidR="002D4939" w:rsidRPr="00D81982" w:rsidRDefault="002D4939" w:rsidP="002D4939">
            <w:pPr>
              <w:ind w:firstLineChars="100" w:firstLine="220"/>
              <w:rPr>
                <w:rFonts w:ascii="ＭＳ Ｐ明朝" w:eastAsia="ＭＳ Ｐ明朝" w:hAnsi="ＭＳ Ｐ明朝"/>
                <w:sz w:val="22"/>
              </w:rPr>
            </w:pPr>
            <w:r w:rsidRPr="00296681">
              <w:rPr>
                <w:rFonts w:ascii="ＭＳ Ｐ明朝" w:eastAsia="ＭＳ Ｐ明朝" w:hAnsi="ＭＳ Ｐ明朝"/>
                <w:noProof/>
                <w:sz w:val="22"/>
              </w:rPr>
              <mc:AlternateContent>
                <mc:Choice Requires="wps">
                  <w:drawing>
                    <wp:anchor distT="0" distB="0" distL="114300" distR="114300" simplePos="0" relativeHeight="251907072" behindDoc="1" locked="0" layoutInCell="1" allowOverlap="1" wp14:anchorId="6BCA7CEA" wp14:editId="52270BC0">
                      <wp:simplePos x="0" y="0"/>
                      <wp:positionH relativeFrom="column">
                        <wp:posOffset>135255</wp:posOffset>
                      </wp:positionH>
                      <wp:positionV relativeFrom="paragraph">
                        <wp:posOffset>180975</wp:posOffset>
                      </wp:positionV>
                      <wp:extent cx="5051425" cy="975360"/>
                      <wp:effectExtent l="0" t="0" r="15875" b="15240"/>
                      <wp:wrapNone/>
                      <wp:docPr id="4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425" cy="9753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88094" id="AutoShape 2" o:spid="_x0000_s1026" style="position:absolute;left:0;text-align:left;margin-left:10.65pt;margin-top:14.25pt;width:397.75pt;height:76.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">
                      <v:textbox inset="5.85pt,.7pt,5.85pt,.7pt"/>
                    </v:roundrect>
                  </w:pict>
                </mc:Fallback>
              </mc:AlternateContent>
            </w:r>
          </w:p>
          <w:p w14:paraId="3A284630" w14:textId="77777777" w:rsidR="002D4939" w:rsidRPr="00D81982" w:rsidRDefault="002D4939" w:rsidP="002D4939">
            <w:pPr>
              <w:ind w:leftChars="200" w:left="420" w:firstLineChars="100" w:firstLine="220"/>
              <w:rPr>
                <w:rFonts w:ascii="ＭＳ Ｐ明朝" w:eastAsia="ＭＳ Ｐ明朝" w:hAnsi="ＭＳ Ｐ明朝"/>
                <w:sz w:val="22"/>
              </w:rPr>
            </w:pPr>
            <w:r w:rsidRPr="00D81982">
              <w:rPr>
                <w:rFonts w:ascii="ＭＳ Ｐ明朝" w:eastAsia="ＭＳ Ｐ明朝" w:hAnsi="ＭＳ Ｐ明朝" w:hint="eastAsia"/>
                <w:sz w:val="22"/>
              </w:rPr>
              <w:t>“持続可能な森林管理を通じて、自然環境の保全に貢献</w:t>
            </w:r>
            <w:r w:rsidRPr="00D81982">
              <w:rPr>
                <w:rFonts w:ascii="ＭＳ Ｐ明朝" w:eastAsia="ＭＳ Ｐ明朝" w:hAnsi="ＭＳ Ｐ明朝"/>
                <w:sz w:val="22"/>
              </w:rPr>
              <w:br/>
            </w:r>
            <w:r w:rsidRPr="00D81982">
              <w:rPr>
                <w:rFonts w:ascii="ＭＳ Ｐ明朝" w:eastAsia="ＭＳ Ｐ明朝" w:hAnsi="ＭＳ Ｐ明朝" w:hint="eastAsia"/>
                <w:sz w:val="22"/>
              </w:rPr>
              <w:t>するとともに、地域における循環型社会の形成に寄与する。”</w:t>
            </w:r>
          </w:p>
          <w:p w14:paraId="361982A5" w14:textId="77777777" w:rsidR="002D4939" w:rsidRPr="00D81982" w:rsidRDefault="002D4939" w:rsidP="002D4939">
            <w:pPr>
              <w:ind w:firstLineChars="500" w:firstLine="1100"/>
              <w:rPr>
                <w:rFonts w:ascii="ＭＳ Ｐ明朝" w:eastAsia="ＭＳ Ｐ明朝" w:hAnsi="ＭＳ Ｐ明朝"/>
                <w:sz w:val="22"/>
              </w:rPr>
            </w:pPr>
          </w:p>
          <w:p w14:paraId="0BB5BA4D" w14:textId="77777777" w:rsidR="002D4939" w:rsidRPr="00D81982" w:rsidRDefault="002D4939" w:rsidP="002D4939">
            <w:pPr>
              <w:jc w:val="center"/>
              <w:rPr>
                <w:rFonts w:ascii="ＭＳ Ｐ明朝" w:eastAsia="ＭＳ Ｐ明朝" w:hAnsi="ＭＳ Ｐ明朝"/>
                <w:sz w:val="22"/>
              </w:rPr>
            </w:pPr>
            <w:r w:rsidRPr="00D81982">
              <w:rPr>
                <w:rFonts w:ascii="ＭＳ Ｐ明朝" w:eastAsia="ＭＳ Ｐ明朝" w:hAnsi="ＭＳ Ｐ明朝" w:hint="eastAsia"/>
                <w:sz w:val="22"/>
              </w:rPr>
              <w:t>上記理念に相応しい、色調とデザインとする。</w:t>
            </w:r>
          </w:p>
          <w:p w14:paraId="55B8E4F4" w14:textId="77777777" w:rsidR="002D4939" w:rsidRPr="00D81982" w:rsidRDefault="002D4939" w:rsidP="002D4939">
            <w:pPr>
              <w:ind w:left="2797" w:hanging="2797"/>
              <w:rPr>
                <w:rFonts w:ascii="ＭＳ Ｐ明朝" w:eastAsia="ＭＳ Ｐ明朝" w:hAnsi="ＭＳ Ｐ明朝"/>
                <w:sz w:val="22"/>
              </w:rPr>
            </w:pPr>
          </w:p>
          <w:p w14:paraId="31343B55"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SGECロゴマークは、SGEC-CoC認証ガイドライン及びSGECロゴマーク使用要領に基づき使用できる。</w:t>
            </w:r>
          </w:p>
          <w:p w14:paraId="3BD50BCA" w14:textId="77777777" w:rsidR="002D4939" w:rsidRPr="00D81982" w:rsidRDefault="002D4939" w:rsidP="002D4939">
            <w:pPr>
              <w:ind w:left="2198" w:hangingChars="999" w:hanging="2198"/>
              <w:rPr>
                <w:rFonts w:ascii="ＭＳ Ｐ明朝" w:eastAsia="ＭＳ Ｐ明朝" w:hAnsi="ＭＳ Ｐ明朝"/>
                <w:sz w:val="22"/>
              </w:rPr>
            </w:pPr>
          </w:p>
          <w:p w14:paraId="77320B0A"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SGECロゴマークの商標権は、一般社団法人緑の循環認証会議に帰属する。</w:t>
            </w:r>
          </w:p>
          <w:p w14:paraId="55DE637C" w14:textId="77777777" w:rsidR="002D4939" w:rsidRPr="00D81982" w:rsidRDefault="002D4939" w:rsidP="002D4939">
            <w:pPr>
              <w:rPr>
                <w:rFonts w:ascii="ＭＳ Ｐ明朝" w:eastAsia="ＭＳ Ｐ明朝" w:hAnsi="ＭＳ Ｐ明朝"/>
                <w:sz w:val="22"/>
              </w:rPr>
            </w:pPr>
          </w:p>
          <w:p w14:paraId="4F9B78C4" w14:textId="77777777" w:rsidR="002D4939" w:rsidRPr="00D81982" w:rsidRDefault="002D4939" w:rsidP="002D4939">
            <w:pPr>
              <w:rPr>
                <w:rFonts w:ascii="ＭＳ Ｐ明朝" w:eastAsia="ＭＳ Ｐ明朝" w:hAnsi="ＭＳ Ｐ明朝"/>
                <w:sz w:val="22"/>
              </w:rPr>
            </w:pPr>
          </w:p>
          <w:p w14:paraId="1A74E68D" w14:textId="77777777" w:rsidR="002D4939" w:rsidRPr="00D81982" w:rsidRDefault="002D4939" w:rsidP="002D4939">
            <w:pPr>
              <w:rPr>
                <w:rFonts w:ascii="ＭＳ Ｐ明朝" w:eastAsia="ＭＳ Ｐ明朝" w:hAnsi="ＭＳ Ｐ明朝"/>
                <w:sz w:val="22"/>
              </w:rPr>
            </w:pPr>
          </w:p>
          <w:p w14:paraId="11BD5F8E" w14:textId="77777777" w:rsidR="002D4939" w:rsidRPr="00D81982" w:rsidRDefault="002D4939" w:rsidP="002D4939">
            <w:pPr>
              <w:rPr>
                <w:rFonts w:ascii="ＭＳ Ｐ明朝" w:eastAsia="ＭＳ Ｐ明朝" w:hAnsi="ＭＳ Ｐ明朝"/>
                <w:sz w:val="22"/>
              </w:rPr>
            </w:pPr>
          </w:p>
          <w:p w14:paraId="29078422" w14:textId="77777777" w:rsidR="002D4939" w:rsidRPr="00D81982" w:rsidRDefault="002D4939" w:rsidP="002D4939">
            <w:pPr>
              <w:rPr>
                <w:rFonts w:ascii="ＭＳ Ｐ明朝" w:eastAsia="ＭＳ Ｐ明朝" w:hAnsi="ＭＳ Ｐ明朝"/>
                <w:sz w:val="22"/>
              </w:rPr>
            </w:pPr>
          </w:p>
          <w:p w14:paraId="2064D303" w14:textId="77777777" w:rsidR="002D4939" w:rsidRPr="00D81982" w:rsidRDefault="002D4939" w:rsidP="002D4939">
            <w:pPr>
              <w:rPr>
                <w:rFonts w:ascii="ＭＳ Ｐ明朝" w:eastAsia="ＭＳ Ｐ明朝" w:hAnsi="ＭＳ Ｐ明朝"/>
                <w:sz w:val="22"/>
              </w:rPr>
            </w:pPr>
          </w:p>
          <w:p w14:paraId="56FFD894" w14:textId="77777777" w:rsidR="002D4939" w:rsidRPr="00D81982" w:rsidRDefault="002D4939" w:rsidP="002D4939">
            <w:pPr>
              <w:rPr>
                <w:rFonts w:ascii="ＭＳ Ｐ明朝" w:eastAsia="ＭＳ Ｐ明朝" w:hAnsi="ＭＳ Ｐ明朝"/>
                <w:sz w:val="22"/>
              </w:rPr>
            </w:pPr>
          </w:p>
          <w:p w14:paraId="30249257" w14:textId="77777777" w:rsidR="002D4939" w:rsidRPr="00D81982" w:rsidRDefault="002D4939" w:rsidP="002D4939">
            <w:pPr>
              <w:rPr>
                <w:rFonts w:ascii="ＭＳ Ｐ明朝" w:eastAsia="ＭＳ Ｐ明朝" w:hAnsi="ＭＳ Ｐ明朝"/>
                <w:sz w:val="22"/>
              </w:rPr>
            </w:pPr>
          </w:p>
          <w:p w14:paraId="060ECEA7" w14:textId="77777777" w:rsidR="002D4939" w:rsidRPr="00D81982" w:rsidRDefault="002D4939" w:rsidP="002D4939">
            <w:pPr>
              <w:rPr>
                <w:rFonts w:ascii="ＭＳ Ｐ明朝" w:eastAsia="ＭＳ Ｐ明朝" w:hAnsi="ＭＳ Ｐ明朝"/>
                <w:sz w:val="22"/>
              </w:rPr>
            </w:pPr>
          </w:p>
          <w:p w14:paraId="011A953E" w14:textId="77777777" w:rsidR="002D4939" w:rsidRPr="00D81982" w:rsidRDefault="002D4939" w:rsidP="002D4939">
            <w:pPr>
              <w:rPr>
                <w:rFonts w:ascii="ＭＳ Ｐ明朝" w:eastAsia="ＭＳ Ｐ明朝" w:hAnsi="ＭＳ Ｐ明朝"/>
                <w:sz w:val="22"/>
              </w:rPr>
            </w:pPr>
          </w:p>
          <w:p w14:paraId="73DC2451" w14:textId="77777777" w:rsidR="002D4939" w:rsidRPr="00D81982" w:rsidRDefault="002D4939" w:rsidP="002D4939">
            <w:pPr>
              <w:ind w:left="216" w:hangingChars="98" w:hanging="216"/>
              <w:rPr>
                <w:rFonts w:ascii="ＭＳ Ｐ明朝" w:eastAsia="ＭＳ Ｐ明朝" w:hAnsi="ＭＳ Ｐ明朝"/>
                <w:sz w:val="28"/>
                <w:szCs w:val="28"/>
                <w:bdr w:val="single" w:sz="4" w:space="0" w:color="auto"/>
              </w:rPr>
            </w:pPr>
            <w:r w:rsidRPr="00D81982">
              <w:rPr>
                <w:rFonts w:ascii="ＭＳ Ｐ明朝" w:eastAsia="ＭＳ Ｐ明朝" w:hAnsi="ＭＳ Ｐ明朝"/>
                <w:i/>
                <w:sz w:val="22"/>
              </w:rPr>
              <w:br w:type="page"/>
            </w:r>
            <w:r w:rsidRPr="00D81982">
              <w:rPr>
                <w:rFonts w:ascii="ＭＳ Ｐ明朝" w:eastAsia="ＭＳ Ｐ明朝" w:hAnsi="ＭＳ Ｐ明朝"/>
                <w:b/>
                <w:sz w:val="28"/>
                <w:szCs w:val="28"/>
                <w:bdr w:val="single" w:sz="4" w:space="0" w:color="auto"/>
              </w:rPr>
              <w:t>SGEC</w:t>
            </w:r>
            <w:r w:rsidRPr="00D81982">
              <w:rPr>
                <w:rFonts w:ascii="ＭＳ Ｐ明朝" w:eastAsia="ＭＳ Ｐ明朝" w:hAnsi="ＭＳ Ｐ明朝" w:hint="eastAsia"/>
                <w:sz w:val="28"/>
                <w:szCs w:val="28"/>
                <w:bdr w:val="single" w:sz="4" w:space="0" w:color="auto"/>
              </w:rPr>
              <w:t>ロゴマークの基本デザイン</w:t>
            </w:r>
          </w:p>
          <w:p w14:paraId="5F6A2B7D" w14:textId="77777777" w:rsidR="002D4939" w:rsidRPr="00D81982" w:rsidRDefault="002D4939" w:rsidP="002D4939">
            <w:pPr>
              <w:jc w:val="center"/>
              <w:rPr>
                <w:rFonts w:ascii="ＭＳ ゴシック" w:eastAsia="ＭＳ ゴシック" w:hAnsi="ＭＳ ゴシック"/>
                <w:sz w:val="28"/>
                <w:szCs w:val="28"/>
              </w:rPr>
            </w:pPr>
            <w:r w:rsidRPr="00296681">
              <w:rPr>
                <w:noProof/>
              </w:rPr>
              <w:lastRenderedPageBreak/>
              <w:drawing>
                <wp:inline distT="0" distB="0" distL="0" distR="0" wp14:anchorId="3EFAB092" wp14:editId="3254B97E">
                  <wp:extent cx="3657600" cy="3725333"/>
                  <wp:effectExtent l="0" t="0" r="0" b="8890"/>
                  <wp:docPr id="510" name="図 510"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0505緑の循環ＳＧＥＣマーク"/>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61671" cy="3729479"/>
                          </a:xfrm>
                          <a:prstGeom prst="rect">
                            <a:avLst/>
                          </a:prstGeom>
                          <a:noFill/>
                          <a:ln>
                            <a:noFill/>
                          </a:ln>
                        </pic:spPr>
                      </pic:pic>
                    </a:graphicData>
                  </a:graphic>
                </wp:inline>
              </w:drawing>
            </w:r>
          </w:p>
          <w:p w14:paraId="07134DBB" w14:textId="77777777" w:rsidR="002D4939" w:rsidRPr="00D81982" w:rsidRDefault="002D4939" w:rsidP="002D4939">
            <w:pPr>
              <w:rPr>
                <w:rFonts w:ascii="ＭＳ ゴシック" w:eastAsia="ＭＳ ゴシック" w:hAnsi="ＭＳ ゴシック"/>
                <w:sz w:val="28"/>
                <w:szCs w:val="28"/>
              </w:rPr>
            </w:pPr>
          </w:p>
          <w:p w14:paraId="0A99A0F4" w14:textId="77777777" w:rsidR="002D4939" w:rsidRPr="00D81982" w:rsidRDefault="002D4939" w:rsidP="002D4939">
            <w:pPr>
              <w:ind w:firstLineChars="900" w:firstLine="2160"/>
              <w:rPr>
                <w:rFonts w:ascii="ＭＳ Ｐ明朝" w:eastAsia="ＭＳ Ｐ明朝" w:hAnsi="ＭＳ Ｐ明朝"/>
                <w:sz w:val="24"/>
                <w:szCs w:val="24"/>
                <w:lang w:val="es-ES"/>
              </w:rPr>
            </w:pPr>
            <w:r w:rsidRPr="00D81982">
              <w:rPr>
                <w:rFonts w:ascii="ＭＳ Ｐ明朝" w:eastAsia="ＭＳ Ｐ明朝" w:hAnsi="ＭＳ Ｐ明朝" w:hint="eastAsia"/>
                <w:sz w:val="24"/>
                <w:szCs w:val="24"/>
              </w:rPr>
              <w:t xml:space="preserve">色指定　</w:t>
            </w:r>
            <w:r w:rsidRPr="00D81982">
              <w:rPr>
                <w:rFonts w:ascii="ＭＳ Ｐ明朝" w:eastAsia="ＭＳ Ｐ明朝" w:hAnsi="ＭＳ Ｐ明朝" w:hint="eastAsia"/>
                <w:sz w:val="24"/>
                <w:szCs w:val="24"/>
                <w:lang w:val="es-ES"/>
              </w:rPr>
              <w:t>：</w:t>
            </w:r>
            <w:r w:rsidRPr="00D81982">
              <w:rPr>
                <w:rFonts w:ascii="ＭＳ Ｐ明朝" w:eastAsia="ＭＳ Ｐ明朝" w:hAnsi="ＭＳ Ｐ明朝" w:hint="eastAsia"/>
                <w:sz w:val="24"/>
                <w:szCs w:val="24"/>
              </w:rPr>
              <w:t xml:space="preserve">　　</w:t>
            </w:r>
            <w:r w:rsidRPr="00D81982">
              <w:rPr>
                <w:rFonts w:ascii="ＭＳ Ｐ明朝" w:eastAsia="ＭＳ Ｐ明朝" w:hAnsi="ＭＳ Ｐ明朝"/>
                <w:sz w:val="24"/>
                <w:szCs w:val="24"/>
                <w:lang w:val="es-ES"/>
              </w:rPr>
              <w:t>pantone 328</w:t>
            </w:r>
          </w:p>
          <w:p w14:paraId="42C075F3" w14:textId="77777777" w:rsidR="002D4939" w:rsidRPr="00D81982" w:rsidRDefault="002D4939" w:rsidP="002D4939">
            <w:pPr>
              <w:jc w:val="center"/>
              <w:rPr>
                <w:rFonts w:ascii="ＭＳ Ｐ明朝" w:eastAsia="ＭＳ Ｐ明朝" w:hAnsi="ＭＳ Ｐ明朝"/>
                <w:sz w:val="24"/>
                <w:szCs w:val="24"/>
                <w:lang w:val="es-ES"/>
              </w:rPr>
            </w:pPr>
          </w:p>
          <w:p w14:paraId="6C79C5CA" w14:textId="77777777" w:rsidR="002D4939" w:rsidRPr="00D81982" w:rsidRDefault="002D4939" w:rsidP="002D4939">
            <w:pPr>
              <w:ind w:firstLineChars="1050" w:firstLine="2520"/>
              <w:rPr>
                <w:rFonts w:ascii="ＭＳ Ｐ明朝" w:eastAsia="ＭＳ Ｐ明朝" w:hAnsi="ＭＳ Ｐ明朝"/>
                <w:sz w:val="24"/>
                <w:szCs w:val="24"/>
              </w:rPr>
            </w:pPr>
            <w:r w:rsidRPr="00D81982">
              <w:rPr>
                <w:rFonts w:ascii="ＭＳ Ｐ明朝" w:eastAsia="ＭＳ Ｐ明朝" w:hAnsi="ＭＳ Ｐ明朝" w:hint="eastAsia"/>
                <w:sz w:val="24"/>
                <w:szCs w:val="24"/>
              </w:rPr>
              <w:t>４色で表現する場合（近似値、色）</w:t>
            </w:r>
          </w:p>
          <w:p w14:paraId="16A5C069"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Ｃ＝</w:t>
            </w:r>
            <w:r w:rsidRPr="00D81982">
              <w:rPr>
                <w:rFonts w:ascii="ＭＳ Ｐ明朝" w:eastAsia="ＭＳ Ｐ明朝" w:hAnsi="ＭＳ Ｐ明朝"/>
                <w:sz w:val="24"/>
                <w:szCs w:val="24"/>
              </w:rPr>
              <w:t xml:space="preserve"> 100</w:t>
            </w:r>
            <w:r w:rsidRPr="00D81982">
              <w:rPr>
                <w:rFonts w:ascii="ＭＳ Ｐ明朝" w:eastAsia="ＭＳ Ｐ明朝" w:hAnsi="ＭＳ Ｐ明朝" w:hint="eastAsia"/>
                <w:sz w:val="24"/>
                <w:szCs w:val="24"/>
              </w:rPr>
              <w:t>％</w:t>
            </w:r>
          </w:p>
          <w:p w14:paraId="6FD33084"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Ｍ＝　</w:t>
            </w:r>
            <w:r w:rsidRPr="00D81982">
              <w:rPr>
                <w:rFonts w:ascii="ＭＳ Ｐ明朝" w:eastAsia="ＭＳ Ｐ明朝" w:hAnsi="ＭＳ Ｐ明朝"/>
                <w:sz w:val="24"/>
                <w:szCs w:val="24"/>
              </w:rPr>
              <w:t xml:space="preserve">0 </w:t>
            </w:r>
            <w:r w:rsidRPr="00D81982">
              <w:rPr>
                <w:rFonts w:ascii="ＭＳ Ｐ明朝" w:eastAsia="ＭＳ Ｐ明朝" w:hAnsi="ＭＳ Ｐ明朝" w:hint="eastAsia"/>
                <w:sz w:val="24"/>
                <w:szCs w:val="24"/>
              </w:rPr>
              <w:t>％</w:t>
            </w:r>
          </w:p>
          <w:p w14:paraId="13F936E2"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Ｙ＝　</w:t>
            </w:r>
            <w:r w:rsidRPr="00D81982">
              <w:rPr>
                <w:rFonts w:ascii="ＭＳ Ｐ明朝" w:eastAsia="ＭＳ Ｐ明朝" w:hAnsi="ＭＳ Ｐ明朝"/>
                <w:sz w:val="24"/>
                <w:szCs w:val="24"/>
              </w:rPr>
              <w:t>47</w:t>
            </w:r>
            <w:r w:rsidRPr="00D81982">
              <w:rPr>
                <w:rFonts w:ascii="ＭＳ Ｐ明朝" w:eastAsia="ＭＳ Ｐ明朝" w:hAnsi="ＭＳ Ｐ明朝" w:hint="eastAsia"/>
                <w:sz w:val="24"/>
                <w:szCs w:val="24"/>
              </w:rPr>
              <w:t>％</w:t>
            </w:r>
          </w:p>
          <w:p w14:paraId="5ABB4A8D"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Ｋ＝　</w:t>
            </w:r>
            <w:r w:rsidRPr="00D81982">
              <w:rPr>
                <w:rFonts w:ascii="ＭＳ Ｐ明朝" w:eastAsia="ＭＳ Ｐ明朝" w:hAnsi="ＭＳ Ｐ明朝"/>
                <w:sz w:val="24"/>
                <w:szCs w:val="24"/>
              </w:rPr>
              <w:t>30</w:t>
            </w:r>
            <w:r w:rsidRPr="00D81982">
              <w:rPr>
                <w:rFonts w:ascii="ＭＳ Ｐ明朝" w:eastAsia="ＭＳ Ｐ明朝" w:hAnsi="ＭＳ Ｐ明朝" w:hint="eastAsia"/>
                <w:sz w:val="24"/>
                <w:szCs w:val="24"/>
              </w:rPr>
              <w:t>％</w:t>
            </w:r>
          </w:p>
          <w:p w14:paraId="5E27E3E1" w14:textId="77777777" w:rsidR="002D4939" w:rsidRPr="00D81982" w:rsidRDefault="002D4939" w:rsidP="002D4939">
            <w:pPr>
              <w:ind w:left="475"/>
              <w:rPr>
                <w:rFonts w:ascii="ＭＳ Ｐ明朝" w:eastAsia="ＭＳ Ｐ明朝" w:hAnsi="ＭＳ Ｐ明朝"/>
                <w:sz w:val="24"/>
                <w:szCs w:val="24"/>
              </w:rPr>
            </w:pPr>
            <w:r w:rsidRPr="00D81982">
              <w:rPr>
                <w:rFonts w:ascii="ＭＳ Ｐ明朝" w:eastAsia="ＭＳ Ｐ明朝" w:hAnsi="ＭＳ Ｐ明朝" w:hint="eastAsia"/>
                <w:i/>
                <w:sz w:val="24"/>
                <w:szCs w:val="24"/>
              </w:rPr>
              <w:t xml:space="preserve">　　　　　　　　　　</w:t>
            </w:r>
            <w:r w:rsidRPr="00D81982">
              <w:rPr>
                <w:rFonts w:ascii="ＭＳ Ｐ明朝" w:eastAsia="ＭＳ Ｐ明朝" w:hAnsi="ＭＳ Ｐ明朝" w:hint="eastAsia"/>
                <w:sz w:val="24"/>
                <w:szCs w:val="24"/>
              </w:rPr>
              <w:t>但し、黒（スミ色）でも可</w:t>
            </w:r>
          </w:p>
          <w:p w14:paraId="3B5E14B7" w14:textId="77777777" w:rsidR="002D4939" w:rsidRPr="00D81982" w:rsidRDefault="002D4939" w:rsidP="002D4939">
            <w:pPr>
              <w:ind w:left="475"/>
              <w:rPr>
                <w:rFonts w:ascii="ＭＳ Ｐ明朝" w:eastAsia="ＭＳ Ｐ明朝" w:hAnsi="ＭＳ Ｐ明朝"/>
              </w:rPr>
            </w:pPr>
          </w:p>
          <w:p w14:paraId="234D927D" w14:textId="77777777" w:rsidR="002D4939" w:rsidRPr="00D81982" w:rsidRDefault="002D4939" w:rsidP="002D4939">
            <w:pPr>
              <w:ind w:left="475"/>
              <w:rPr>
                <w:rFonts w:ascii="ＭＳ Ｐ明朝" w:eastAsia="ＭＳ Ｐ明朝" w:hAnsi="ＭＳ Ｐ明朝"/>
              </w:rPr>
            </w:pPr>
          </w:p>
          <w:p w14:paraId="71F98F5D" w14:textId="77777777" w:rsidR="002D4939" w:rsidRPr="00D81982" w:rsidRDefault="002D4939" w:rsidP="002D4939">
            <w:pPr>
              <w:ind w:left="475"/>
              <w:rPr>
                <w:rFonts w:ascii="ＭＳ Ｐ明朝" w:eastAsia="ＭＳ Ｐ明朝" w:hAnsi="ＭＳ Ｐ明朝"/>
              </w:rPr>
            </w:pPr>
          </w:p>
          <w:p w14:paraId="0DFDC758" w14:textId="77777777" w:rsidR="002D4939" w:rsidRPr="00D81982" w:rsidRDefault="002D4939" w:rsidP="002D4939">
            <w:pPr>
              <w:ind w:left="475"/>
              <w:rPr>
                <w:rFonts w:ascii="ＭＳ Ｐ明朝" w:eastAsia="ＭＳ Ｐ明朝" w:hAnsi="ＭＳ Ｐ明朝"/>
              </w:rPr>
            </w:pPr>
          </w:p>
          <w:p w14:paraId="5BD52574" w14:textId="77777777" w:rsidR="002D4939" w:rsidRPr="00D81982" w:rsidRDefault="002D4939" w:rsidP="002D4939">
            <w:pPr>
              <w:ind w:left="475"/>
              <w:rPr>
                <w:rFonts w:ascii="ＭＳ Ｐ明朝" w:eastAsia="ＭＳ Ｐ明朝" w:hAnsi="ＭＳ Ｐ明朝"/>
              </w:rPr>
            </w:pPr>
          </w:p>
          <w:p w14:paraId="1B0AAC9C" w14:textId="77777777" w:rsidR="002D4939" w:rsidRPr="00D81982" w:rsidRDefault="002D4939" w:rsidP="002D4939">
            <w:pPr>
              <w:ind w:left="475"/>
              <w:rPr>
                <w:rFonts w:ascii="ＭＳ Ｐ明朝" w:eastAsia="ＭＳ Ｐ明朝" w:hAnsi="ＭＳ Ｐ明朝"/>
              </w:rPr>
            </w:pPr>
          </w:p>
          <w:p w14:paraId="038C8B82" w14:textId="77777777" w:rsidR="002D4939" w:rsidRPr="00D81982" w:rsidRDefault="002D4939" w:rsidP="002D4939">
            <w:pPr>
              <w:ind w:left="475"/>
              <w:rPr>
                <w:rFonts w:ascii="ＭＳ Ｐ明朝" w:eastAsia="ＭＳ Ｐ明朝" w:hAnsi="ＭＳ Ｐ明朝"/>
              </w:rPr>
            </w:pPr>
          </w:p>
          <w:p w14:paraId="41D09B7F" w14:textId="77777777" w:rsidR="002D4939" w:rsidRPr="00D81982" w:rsidRDefault="002D4939" w:rsidP="002D4939">
            <w:pPr>
              <w:ind w:firstLineChars="200" w:firstLine="560"/>
              <w:rPr>
                <w:rFonts w:ascii="ＭＳ Ｐ明朝" w:eastAsia="ＭＳ Ｐ明朝" w:hAnsi="ＭＳ Ｐ明朝"/>
                <w:sz w:val="28"/>
                <w:bdr w:val="single" w:sz="4" w:space="0" w:color="auto"/>
              </w:rPr>
            </w:pPr>
            <w:r w:rsidRPr="00D81982">
              <w:rPr>
                <w:rFonts w:ascii="ＭＳ Ｐ明朝" w:eastAsia="ＭＳ Ｐ明朝" w:hAnsi="ＭＳ Ｐ明朝"/>
                <w:sz w:val="28"/>
                <w:bdr w:val="single" w:sz="4" w:space="0" w:color="auto"/>
              </w:rPr>
              <w:br w:type="page"/>
              <w:t>SGECロゴマークの、派生デザイン</w:t>
            </w:r>
          </w:p>
          <w:p w14:paraId="7AEA237C"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lastRenderedPageBreak/>
              <w:t>・</w:t>
            </w:r>
            <w:r w:rsidRPr="00D81982">
              <w:rPr>
                <w:rFonts w:ascii="ＭＳ Ｐ明朝" w:eastAsia="ＭＳ Ｐ明朝" w:hAnsi="ＭＳ Ｐ明朝"/>
              </w:rPr>
              <w:t>SGECロゴマークは、以下の様式に沿った派生デザインとして使用することが出来る。</w:t>
            </w:r>
          </w:p>
          <w:p w14:paraId="03604FC6"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・下記以外のデザインによって使用しようとする場合は、事前に</w:t>
            </w:r>
            <w:r w:rsidRPr="00D81982">
              <w:rPr>
                <w:rFonts w:ascii="ＭＳ Ｐ明朝" w:eastAsia="ＭＳ Ｐ明朝" w:hAnsi="ＭＳ Ｐ明朝"/>
              </w:rPr>
              <w:t>SGECに許可を求め承認を得なければならない。</w:t>
            </w:r>
          </w:p>
          <w:p w14:paraId="20E11EFF"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・文字のフォントは、新ゴＭとする。（パソコン等で少部数印刷するときは、</w:t>
            </w:r>
            <w:r w:rsidRPr="00D81982">
              <w:rPr>
                <w:rFonts w:ascii="ＭＳ Ｐ明朝" w:eastAsia="ＭＳ Ｐ明朝" w:hAnsi="ＭＳ Ｐ明朝"/>
              </w:rPr>
              <w:t>HG－丸ゴシックＭ－PROでもよい。）</w:t>
            </w:r>
          </w:p>
          <w:p w14:paraId="776EDBB9" w14:textId="77777777" w:rsidR="002D4939" w:rsidRPr="00D81982" w:rsidRDefault="002D4939" w:rsidP="002D4939">
            <w:pPr>
              <w:ind w:left="475"/>
              <w:rPr>
                <w:rFonts w:ascii="ＭＳ Ｐ明朝" w:eastAsia="ＭＳ Ｐ明朝" w:hAnsi="ＭＳ Ｐ明朝"/>
                <w:sz w:val="24"/>
              </w:rPr>
            </w:pPr>
          </w:p>
          <w:p w14:paraId="72F04629" w14:textId="77777777" w:rsidR="002D4939" w:rsidRPr="00D81982" w:rsidRDefault="002D4939" w:rsidP="002D4939">
            <w:pPr>
              <w:ind w:leftChars="226" w:left="475" w:firstLineChars="100" w:firstLine="240"/>
              <w:rPr>
                <w:rFonts w:ascii="ＭＳ ゴシック" w:eastAsia="ＭＳ ゴシック" w:hAnsi="ＭＳ ゴシック"/>
                <w:i/>
                <w:sz w:val="24"/>
              </w:rPr>
            </w:pPr>
            <w:r w:rsidRPr="00296681">
              <w:rPr>
                <w:rFonts w:ascii="ＭＳ ゴシック" w:eastAsia="ＭＳ ゴシック" w:hAnsi="ＭＳ ゴシック"/>
                <w:i/>
                <w:noProof/>
                <w:sz w:val="24"/>
              </w:rPr>
              <w:drawing>
                <wp:inline distT="0" distB="0" distL="0" distR="0" wp14:anchorId="775CD230" wp14:editId="3EF87D37">
                  <wp:extent cx="2209800" cy="2228850"/>
                  <wp:effectExtent l="0" t="0" r="0" b="0"/>
                  <wp:docPr id="511" name="図 51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505緑の循環ＳＧＥＣマー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inline>
              </w:drawing>
            </w:r>
            <w:r w:rsidRPr="00CC6322">
              <w:rPr>
                <w:rFonts w:ascii="ＭＳ ゴシック" w:eastAsia="ＭＳ ゴシック" w:hAnsi="ＭＳ ゴシック"/>
                <w:i/>
                <w:noProof/>
                <w:sz w:val="24"/>
              </w:rPr>
              <w:drawing>
                <wp:inline distT="0" distB="0" distL="0" distR="0" wp14:anchorId="5DE87188" wp14:editId="39586458">
                  <wp:extent cx="2295525" cy="2276475"/>
                  <wp:effectExtent l="0" t="0" r="9525" b="9525"/>
                  <wp:docPr id="543" name="図 543"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505緑の循環ＳＧＥＣマーク"/>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95525" cy="2276475"/>
                          </a:xfrm>
                          <a:prstGeom prst="rect">
                            <a:avLst/>
                          </a:prstGeom>
                          <a:noFill/>
                          <a:ln>
                            <a:noFill/>
                          </a:ln>
                        </pic:spPr>
                      </pic:pic>
                    </a:graphicData>
                  </a:graphic>
                </wp:inline>
              </w:drawing>
            </w:r>
          </w:p>
          <w:p w14:paraId="06C079C6" w14:textId="77777777" w:rsidR="002D4939" w:rsidRPr="00D81982" w:rsidRDefault="002D4939" w:rsidP="002D4939">
            <w:pPr>
              <w:ind w:leftChars="226" w:left="475" w:firstLineChars="200" w:firstLine="560"/>
              <w:rPr>
                <w:rFonts w:asciiTheme="minorEastAsia" w:hAnsiTheme="minorEastAsia"/>
                <w:i/>
                <w:sz w:val="24"/>
              </w:rPr>
            </w:pPr>
            <w:r w:rsidRPr="00D81982">
              <w:rPr>
                <w:rFonts w:asciiTheme="minorEastAsia" w:hAnsiTheme="minorEastAsia" w:hint="eastAsia"/>
                <w:sz w:val="28"/>
                <w:szCs w:val="28"/>
              </w:rPr>
              <w:t>『緑の循環』認証会議　　　　　　『緑の循環』</w:t>
            </w:r>
          </w:p>
          <w:p w14:paraId="210C638B" w14:textId="77777777" w:rsidR="002D4939" w:rsidRPr="00D81982" w:rsidRDefault="002D4939" w:rsidP="002D4939">
            <w:pPr>
              <w:ind w:firstLineChars="200" w:firstLine="480"/>
              <w:rPr>
                <w:rFonts w:asciiTheme="minorEastAsia" w:hAnsiTheme="minorEastAsia"/>
                <w:i/>
                <w:sz w:val="24"/>
              </w:rPr>
            </w:pPr>
          </w:p>
          <w:p w14:paraId="73539154" w14:textId="77777777" w:rsidR="002D4939" w:rsidRPr="00D81982" w:rsidRDefault="002D4939" w:rsidP="002D4939">
            <w:pPr>
              <w:pStyle w:val="ab"/>
              <w:numPr>
                <w:ilvl w:val="0"/>
                <w:numId w:val="43"/>
              </w:numPr>
              <w:ind w:leftChars="0"/>
              <w:rPr>
                <w:rFonts w:asciiTheme="minorEastAsia" w:eastAsiaTheme="minorEastAsia" w:hAnsiTheme="minorEastAsia"/>
                <w:sz w:val="28"/>
                <w:szCs w:val="28"/>
              </w:rPr>
            </w:pPr>
            <w:r w:rsidRPr="00D81982">
              <w:rPr>
                <w:rFonts w:asciiTheme="minorEastAsia" w:eastAsiaTheme="minorEastAsia" w:hAnsiTheme="minorEastAsia"/>
                <w:sz w:val="28"/>
                <w:szCs w:val="28"/>
              </w:rPr>
              <w:t>SGECロゴマークの下部に、以下の文章等を表記することが出来る。</w:t>
            </w:r>
          </w:p>
          <w:p w14:paraId="67FB2871" w14:textId="77777777" w:rsidR="002D4939" w:rsidRPr="00D81982" w:rsidRDefault="002D4939" w:rsidP="002D4939">
            <w:pPr>
              <w:ind w:firstLineChars="200" w:firstLine="560"/>
              <w:rPr>
                <w:rFonts w:asciiTheme="minorEastAsia" w:hAnsiTheme="minorEastAsia"/>
                <w:sz w:val="28"/>
                <w:szCs w:val="28"/>
              </w:rPr>
            </w:pPr>
            <w:r w:rsidRPr="00D81982">
              <w:rPr>
                <w:rFonts w:asciiTheme="minorEastAsia" w:hAnsiTheme="minorEastAsia"/>
                <w:sz w:val="28"/>
                <w:szCs w:val="28"/>
              </w:rPr>
              <w:t>1）　このロゴマークは、一般社団法人緑の循環認</w:t>
            </w:r>
          </w:p>
          <w:p w14:paraId="294B6AAB" w14:textId="77777777" w:rsidR="002D4939" w:rsidRPr="00D81982" w:rsidRDefault="002D4939" w:rsidP="002D4939">
            <w:pPr>
              <w:ind w:firstLineChars="500" w:firstLine="1400"/>
              <w:rPr>
                <w:rFonts w:asciiTheme="minorEastAsia" w:hAnsiTheme="minorEastAsia"/>
                <w:sz w:val="28"/>
                <w:szCs w:val="28"/>
              </w:rPr>
            </w:pPr>
            <w:r w:rsidRPr="00D81982">
              <w:rPr>
                <w:rFonts w:asciiTheme="minorEastAsia" w:hAnsiTheme="minorEastAsia" w:hint="eastAsia"/>
                <w:sz w:val="28"/>
                <w:szCs w:val="28"/>
              </w:rPr>
              <w:t>証会議の商標です。</w:t>
            </w:r>
          </w:p>
          <w:p w14:paraId="4D47E003"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2）　</w:t>
            </w:r>
            <w:r w:rsidRPr="00D81982">
              <w:rPr>
                <w:rFonts w:asciiTheme="minorEastAsia" w:hAnsiTheme="minorEastAsia"/>
                <w:i/>
                <w:sz w:val="28"/>
                <w:szCs w:val="28"/>
              </w:rPr>
              <w:t>Sustainable Green Ecosystem</w:t>
            </w:r>
          </w:p>
          <w:p w14:paraId="5969AE47"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3）　</w:t>
            </w:r>
            <w:r w:rsidRPr="00D81982">
              <w:rPr>
                <w:rFonts w:asciiTheme="minorEastAsia" w:hAnsiTheme="minorEastAsia"/>
                <w:i/>
                <w:sz w:val="28"/>
                <w:szCs w:val="28"/>
              </w:rPr>
              <w:t>Sustainable Green Ecosystem Council</w:t>
            </w:r>
          </w:p>
          <w:p w14:paraId="464FB5CE" w14:textId="77777777" w:rsidR="002D4939" w:rsidRPr="00D81982" w:rsidRDefault="002D4939" w:rsidP="002D4939">
            <w:pPr>
              <w:autoSpaceDE w:val="0"/>
              <w:autoSpaceDN w:val="0"/>
              <w:adjustRightInd w:val="0"/>
              <w:ind w:leftChars="67" w:left="141" w:firstLineChars="100" w:firstLine="240"/>
              <w:jc w:val="left"/>
              <w:rPr>
                <w:rFonts w:asciiTheme="minorEastAsia" w:hAnsiTheme="minorEastAsia" w:cs="ＭＳ明朝"/>
                <w:kern w:val="0"/>
                <w:sz w:val="24"/>
                <w:szCs w:val="24"/>
              </w:rPr>
            </w:pPr>
          </w:p>
          <w:p w14:paraId="7AFE7BC5" w14:textId="77777777" w:rsidR="002D4939" w:rsidRPr="00D81982" w:rsidRDefault="002D4939" w:rsidP="002D4939">
            <w:pPr>
              <w:rPr>
                <w:rFonts w:asciiTheme="minorEastAsia" w:hAnsiTheme="minorEastAsia"/>
              </w:rPr>
            </w:pPr>
            <w:r w:rsidRPr="00D81982">
              <w:rPr>
                <w:rFonts w:asciiTheme="minorEastAsia" w:hAnsiTheme="minorEastAsia" w:hint="eastAsia"/>
              </w:rPr>
              <w:t>附則</w:t>
            </w:r>
          </w:p>
          <w:p w14:paraId="0FDF2FE7" w14:textId="77777777" w:rsidR="002D4939" w:rsidRPr="00D81982" w:rsidRDefault="002D4939" w:rsidP="002D4939">
            <w:pPr>
              <w:rPr>
                <w:rFonts w:asciiTheme="minorEastAsia" w:hAnsiTheme="minorEastAsia"/>
              </w:rPr>
            </w:pPr>
            <w:r w:rsidRPr="00D81982">
              <w:rPr>
                <w:rFonts w:asciiTheme="minorEastAsia" w:hAnsiTheme="minorEastAsia" w:hint="eastAsia"/>
              </w:rPr>
              <w:t xml:space="preserve">　この文書は、</w:t>
            </w:r>
            <w:r w:rsidRPr="00D81982">
              <w:rPr>
                <w:rFonts w:asciiTheme="minorEastAsia" w:hAnsiTheme="minorEastAsia"/>
              </w:rPr>
              <w:t>2012年４月１日から施行する。</w:t>
            </w:r>
          </w:p>
          <w:p w14:paraId="003D63CC" w14:textId="77777777" w:rsidR="002D4939" w:rsidRPr="00D81982" w:rsidRDefault="002D4939" w:rsidP="002D4939">
            <w:pPr>
              <w:widowControl/>
              <w:jc w:val="left"/>
              <w:rPr>
                <w:rFonts w:asciiTheme="minorEastAsia" w:hAnsiTheme="minorEastAsia"/>
              </w:rPr>
            </w:pPr>
            <w:r w:rsidRPr="00D81982">
              <w:rPr>
                <w:rFonts w:asciiTheme="minorEastAsia" w:hAnsiTheme="minorEastAsia"/>
              </w:rPr>
              <w:br w:type="page"/>
            </w:r>
          </w:p>
          <w:bookmarkEnd w:id="63"/>
          <w:p w14:paraId="4E2A4966" w14:textId="77777777" w:rsidR="002D4939" w:rsidRPr="00D81982" w:rsidRDefault="002D4939" w:rsidP="002D4939">
            <w:pPr>
              <w:rPr>
                <w:rFonts w:asciiTheme="minorEastAsia" w:hAnsiTheme="minorEastAsia"/>
              </w:rPr>
            </w:pPr>
          </w:p>
          <w:p w14:paraId="474EA20D"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2EABA65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 2012</w:t>
            </w:r>
          </w:p>
          <w:p w14:paraId="0A191460"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lastRenderedPageBreak/>
              <w:t>理事会</w:t>
            </w:r>
          </w:p>
          <w:p w14:paraId="7F2F6643"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2018.4.1</w:t>
            </w:r>
          </w:p>
          <w:p w14:paraId="58730BCE" w14:textId="77777777" w:rsidR="002D4939" w:rsidRPr="00D81982" w:rsidRDefault="002D4939" w:rsidP="002D4939">
            <w:pPr>
              <w:tabs>
                <w:tab w:val="left" w:leader="dot" w:pos="6845"/>
              </w:tabs>
              <w:rPr>
                <w:rFonts w:ascii="ＭＳ 明朝" w:hAnsi="ＭＳ 明朝"/>
              </w:rPr>
            </w:pPr>
          </w:p>
          <w:p w14:paraId="5098B43A" w14:textId="77777777" w:rsidR="002D4939" w:rsidRPr="00D81982" w:rsidRDefault="002D4939" w:rsidP="002D4939">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SGECロゴマークの使用要領</w:t>
            </w:r>
          </w:p>
          <w:p w14:paraId="0D46FF79" w14:textId="77777777" w:rsidR="002D4939" w:rsidRPr="00D81982" w:rsidRDefault="002D4939" w:rsidP="002D4939">
            <w:pPr>
              <w:tabs>
                <w:tab w:val="left" w:leader="dot" w:pos="6845"/>
              </w:tabs>
              <w:rPr>
                <w:rFonts w:ascii="ＭＳ Ｐ明朝" w:eastAsia="ＭＳ Ｐ明朝" w:hAnsi="ＭＳ Ｐ明朝"/>
                <w:sz w:val="22"/>
              </w:rPr>
            </w:pPr>
          </w:p>
          <w:p w14:paraId="77C375BB" w14:textId="77777777" w:rsidR="002D4939" w:rsidRPr="00D81982" w:rsidRDefault="002D4939" w:rsidP="002D4939">
            <w:pPr>
              <w:rPr>
                <w:rFonts w:ascii="ＭＳ Ｐ明朝" w:eastAsia="ＭＳ Ｐ明朝" w:hAnsi="ＭＳ Ｐ明朝"/>
                <w:b/>
                <w:bCs/>
                <w:sz w:val="22"/>
                <w:lang w:val="fi-FI"/>
              </w:rPr>
            </w:pPr>
            <w:r w:rsidRPr="00D81982">
              <w:rPr>
                <w:rFonts w:ascii="ＭＳ Ｐ明朝" w:eastAsia="ＭＳ Ｐ明朝" w:hAnsi="ＭＳ Ｐ明朝" w:hint="eastAsia"/>
                <w:bCs/>
                <w:sz w:val="22"/>
              </w:rPr>
              <w:t>目次</w:t>
            </w:r>
          </w:p>
          <w:p w14:paraId="208890A7" w14:textId="77777777" w:rsidR="002D4939" w:rsidRPr="00D81982" w:rsidRDefault="002D4939" w:rsidP="002D4939">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1　適用範囲</w:t>
            </w:r>
          </w:p>
          <w:p w14:paraId="32222B1D"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2　用語と定義</w:t>
            </w:r>
          </w:p>
          <w:p w14:paraId="63DCC635"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3　SGECロゴマークの対象範囲</w:t>
            </w:r>
          </w:p>
          <w:p w14:paraId="27ACD4D1" w14:textId="77777777" w:rsidR="002D4939" w:rsidRPr="00D81982" w:rsidRDefault="002D4939" w:rsidP="002D4939">
            <w:pPr>
              <w:tabs>
                <w:tab w:val="left" w:leader="dot" w:pos="7200"/>
              </w:tabs>
              <w:rPr>
                <w:rFonts w:ascii="ＭＳ Ｐ明朝" w:eastAsia="ＭＳ Ｐ明朝" w:hAnsi="ＭＳ Ｐ明朝"/>
                <w:sz w:val="22"/>
              </w:rPr>
            </w:pPr>
            <w:r w:rsidRPr="00D81982">
              <w:rPr>
                <w:rFonts w:ascii="ＭＳ Ｐ明朝" w:eastAsia="ＭＳ Ｐ明朝" w:hAnsi="ＭＳ Ｐ明朝"/>
                <w:sz w:val="22"/>
              </w:rPr>
              <w:t>4　SGECロゴマークの所有権とロゴマークの使用権</w:t>
            </w:r>
          </w:p>
          <w:p w14:paraId="2C6D2F8B" w14:textId="77777777" w:rsidR="002D4939" w:rsidRPr="00D81982" w:rsidRDefault="002D4939" w:rsidP="002D4939">
            <w:pPr>
              <w:tabs>
                <w:tab w:val="left" w:leader="dot" w:pos="6840"/>
                <w:tab w:val="left" w:leader="dot" w:pos="7070"/>
              </w:tabs>
              <w:rPr>
                <w:rFonts w:ascii="ＭＳ Ｐ明朝" w:eastAsia="ＭＳ Ｐ明朝" w:hAnsi="ＭＳ Ｐ明朝"/>
                <w:sz w:val="22"/>
              </w:rPr>
            </w:pPr>
            <w:r w:rsidRPr="00D81982">
              <w:rPr>
                <w:rFonts w:ascii="ＭＳ Ｐ明朝" w:eastAsia="ＭＳ Ｐ明朝" w:hAnsi="ＭＳ Ｐ明朝"/>
                <w:sz w:val="22"/>
              </w:rPr>
              <w:t>4-1　SGECロゴマークの所有権</w:t>
            </w:r>
          </w:p>
          <w:p w14:paraId="73C5A443" w14:textId="77777777" w:rsidR="002D4939" w:rsidRPr="00D81982" w:rsidRDefault="002D4939" w:rsidP="002D4939">
            <w:pPr>
              <w:tabs>
                <w:tab w:val="left" w:pos="540"/>
                <w:tab w:val="left" w:leader="dot" w:pos="7740"/>
              </w:tabs>
              <w:rPr>
                <w:rFonts w:ascii="ＭＳ Ｐ明朝" w:eastAsia="ＭＳ Ｐ明朝" w:hAnsi="ＭＳ Ｐ明朝"/>
                <w:sz w:val="22"/>
              </w:rPr>
            </w:pPr>
            <w:r w:rsidRPr="00D81982">
              <w:rPr>
                <w:rFonts w:ascii="ＭＳ Ｐ明朝" w:eastAsia="ＭＳ Ｐ明朝" w:hAnsi="ＭＳ Ｐ明朝"/>
                <w:sz w:val="22"/>
              </w:rPr>
              <w:t>4-2　SGECロゴマークの使用権</w:t>
            </w:r>
          </w:p>
          <w:p w14:paraId="003B8419" w14:textId="77777777" w:rsidR="002D4939" w:rsidRPr="00D81982" w:rsidRDefault="002D4939" w:rsidP="002D4939">
            <w:pPr>
              <w:tabs>
                <w:tab w:val="left" w:leader="dot" w:pos="7100"/>
                <w:tab w:val="left" w:leader="dot" w:pos="7740"/>
              </w:tabs>
              <w:rPr>
                <w:rFonts w:ascii="ＭＳ Ｐ明朝" w:eastAsia="ＭＳ Ｐ明朝" w:hAnsi="ＭＳ Ｐ明朝"/>
                <w:bCs/>
                <w:sz w:val="22"/>
              </w:rPr>
            </w:pPr>
            <w:r w:rsidRPr="00D81982">
              <w:rPr>
                <w:rFonts w:ascii="ＭＳ Ｐ明朝" w:eastAsia="ＭＳ Ｐ明朝" w:hAnsi="ＭＳ Ｐ明朝"/>
                <w:bCs/>
                <w:sz w:val="22"/>
              </w:rPr>
              <w:t xml:space="preserve">5　</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ロゴロゴマーク使用者の種類</w:t>
            </w:r>
          </w:p>
          <w:p w14:paraId="064759F9" w14:textId="77777777" w:rsidR="002D4939" w:rsidRPr="00D81982" w:rsidRDefault="002D4939" w:rsidP="002D4939">
            <w:pPr>
              <w:tabs>
                <w:tab w:val="left" w:leader="dot" w:pos="7100"/>
                <w:tab w:val="left" w:leader="dot" w:pos="7740"/>
              </w:tabs>
              <w:rPr>
                <w:rFonts w:ascii="ＭＳ Ｐ明朝" w:eastAsia="ＭＳ Ｐ明朝" w:hAnsi="ＭＳ Ｐ明朝"/>
                <w:sz w:val="22"/>
              </w:rPr>
            </w:pPr>
            <w:r w:rsidRPr="00D81982">
              <w:rPr>
                <w:rFonts w:ascii="ＭＳ Ｐ明朝" w:eastAsia="ＭＳ Ｐ明朝" w:hAnsi="ＭＳ Ｐ明朝"/>
                <w:sz w:val="22"/>
              </w:rPr>
              <w:t>5-1　森林所有者及び管理者</w:t>
            </w:r>
          </w:p>
          <w:p w14:paraId="7A536359" w14:textId="77777777" w:rsidR="002D4939" w:rsidRPr="00D81982" w:rsidRDefault="002D4939" w:rsidP="002D4939">
            <w:pPr>
              <w:tabs>
                <w:tab w:val="left" w:pos="360"/>
                <w:tab w:val="left" w:leader="dot" w:pos="7100"/>
              </w:tabs>
              <w:rPr>
                <w:rFonts w:ascii="ＭＳ Ｐ明朝" w:eastAsia="ＭＳ Ｐ明朝" w:hAnsi="ＭＳ Ｐ明朝"/>
                <w:sz w:val="22"/>
              </w:rPr>
            </w:pPr>
            <w:r w:rsidRPr="00D81982">
              <w:rPr>
                <w:rFonts w:ascii="ＭＳ Ｐ明朝" w:eastAsia="ＭＳ Ｐ明朝" w:hAnsi="ＭＳ Ｐ明朝"/>
                <w:sz w:val="22"/>
              </w:rPr>
              <w:t>5-2　林産品関連産業</w:t>
            </w:r>
          </w:p>
          <w:p w14:paraId="6C1736E4"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5-3　その他のロゴ使用者</w:t>
            </w:r>
          </w:p>
          <w:p w14:paraId="51A1AF8E"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6　SGECロゴマークの使用</w:t>
            </w:r>
          </w:p>
          <w:p w14:paraId="42D8B5A0"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6-1　一般的な要求事項</w:t>
            </w:r>
          </w:p>
          <w:p w14:paraId="0EBC893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　製品上使用</w:t>
            </w:r>
          </w:p>
          <w:p w14:paraId="71E84DB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6-2-1　製品上使用の要件に関する要求事項</w:t>
            </w:r>
          </w:p>
          <w:p w14:paraId="77F9ECF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6-2-2　ラベルのデザイン等の規格</w:t>
            </w:r>
          </w:p>
          <w:p w14:paraId="4A04EC97"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　ラベルに関する特定な要求事項</w:t>
            </w:r>
          </w:p>
          <w:p w14:paraId="39F5387E"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6-2-3-1　SGECロゴマークを使用するラベルの標記事項</w:t>
            </w:r>
          </w:p>
          <w:p w14:paraId="0F85193C"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6-2-3-2　SGECロゴマークを使用するラベルの表示方法</w:t>
            </w:r>
          </w:p>
          <w:p w14:paraId="0025D60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6-2-4　SGECロゴマークを表示ツールとしての使用</w:t>
            </w:r>
          </w:p>
          <w:p w14:paraId="468FE1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6-3　製品外使用</w:t>
            </w:r>
          </w:p>
          <w:p w14:paraId="18DBC4E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421CA3E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5FC9EA8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6036392B"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1B3C0C74" w14:textId="77777777" w:rsidR="002D4939" w:rsidRPr="00D81982" w:rsidRDefault="002D4939" w:rsidP="002D4939">
            <w:pPr>
              <w:rPr>
                <w:rFonts w:ascii="ＭＳ Ｐ明朝" w:eastAsia="ＭＳ Ｐ明朝" w:hAnsi="ＭＳ Ｐ明朝"/>
                <w:sz w:val="22"/>
              </w:rPr>
            </w:pPr>
          </w:p>
          <w:p w14:paraId="69B66BD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6-3-1　製品外使用の対象範囲</w:t>
            </w:r>
          </w:p>
          <w:p w14:paraId="1654360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6-3-2　製品外使用の一般的なSGECロゴマークの規格</w:t>
            </w:r>
          </w:p>
          <w:p w14:paraId="37A98E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7EC6C41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関連文書</w:t>
            </w:r>
          </w:p>
          <w:p w14:paraId="2A5CDB4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SGEC附属文書「別紙ロゴマーク」</w:t>
            </w:r>
          </w:p>
          <w:p w14:paraId="47550CA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SGEC附属文書2-2-1「SGECロゴマークライセンスの発行について」</w:t>
            </w:r>
          </w:p>
          <w:p w14:paraId="24D2748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SGEC附属文書2-2-2「SGEC登録システム」</w:t>
            </w:r>
          </w:p>
          <w:p w14:paraId="38CD1212" w14:textId="77777777" w:rsidR="002D4939" w:rsidRPr="00D81982" w:rsidRDefault="002D4939" w:rsidP="002D4939">
            <w:pPr>
              <w:widowControl/>
              <w:jc w:val="left"/>
              <w:rPr>
                <w:rFonts w:ascii="ＭＳ Ｐ明朝" w:eastAsia="ＭＳ Ｐ明朝" w:hAnsi="ＭＳ Ｐ明朝"/>
                <w:sz w:val="22"/>
              </w:rPr>
            </w:pPr>
          </w:p>
          <w:p w14:paraId="2E3B0AC4"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b/>
                <w:bCs/>
                <w:sz w:val="22"/>
              </w:rPr>
              <w:br w:type="page"/>
            </w:r>
            <w:r w:rsidRPr="00D81982">
              <w:rPr>
                <w:rFonts w:ascii="ＭＳ Ｐ明朝" w:eastAsia="ＭＳ Ｐ明朝" w:hAnsi="ＭＳ Ｐ明朝" w:hint="eastAsia"/>
                <w:b/>
                <w:bCs/>
                <w:sz w:val="22"/>
              </w:rPr>
              <w:t>序文</w:t>
            </w:r>
          </w:p>
          <w:p w14:paraId="2A18CCF5" w14:textId="77777777" w:rsidR="002D4939" w:rsidRPr="00D81982" w:rsidRDefault="002D4939" w:rsidP="002D4939">
            <w:pPr>
              <w:rPr>
                <w:rFonts w:ascii="ＭＳ Ｐ明朝" w:eastAsia="ＭＳ Ｐ明朝" w:hAnsi="ＭＳ Ｐ明朝"/>
                <w:b/>
                <w:bCs/>
                <w:sz w:val="22"/>
              </w:rPr>
            </w:pPr>
          </w:p>
          <w:p w14:paraId="147B9EFC"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マークの使用の目的は、林産品の由来が持続可能な森林管理に由来する商品であること、あるいは環境に配慮された出処に問題のない商品である旨の正確かつ検証可能な情報を提供することにある。このことにより、市民・消費者に持続可能な森林管理や環境に配慮した商品の選択的購買を促し、その需要と供給を奨励することによって、市場主導型による森林資源の継続的な改善の可能性を高めることに寄与する。</w:t>
            </w:r>
          </w:p>
          <w:p w14:paraId="658EE41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35D034B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１　適用範囲</w:t>
            </w:r>
          </w:p>
          <w:p w14:paraId="0F82664F"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SGEC文書2「SGEC認証制度の管理運営に関する文書」の第2条第2項のSGECロゴマーク使用要領はこの文書の定めるところによる。また、SGECロゴマークの基本的デザイン等は同文書同条第１項の別紙で定める。</w:t>
            </w:r>
          </w:p>
          <w:p w14:paraId="189BAFC8" w14:textId="77777777" w:rsidR="002D4939" w:rsidRPr="00D81982" w:rsidRDefault="002D4939" w:rsidP="002D4939">
            <w:pPr>
              <w:rPr>
                <w:rFonts w:ascii="ＭＳ Ｐ明朝" w:eastAsia="ＭＳ Ｐ明朝" w:hAnsi="ＭＳ Ｐ明朝" w:cs="ＭＳ Ｐゴシック"/>
                <w:bCs/>
                <w:kern w:val="0"/>
                <w:sz w:val="22"/>
              </w:rPr>
            </w:pPr>
            <w:r w:rsidRPr="00D81982">
              <w:rPr>
                <w:rFonts w:ascii="ＭＳ Ｐ明朝" w:eastAsia="ＭＳ Ｐ明朝" w:hAnsi="ＭＳ Ｐ明朝" w:hint="eastAsia"/>
                <w:bCs/>
                <w:sz w:val="22"/>
              </w:rPr>
              <w:t>なお</w:t>
            </w:r>
            <w:r w:rsidRPr="00D81982">
              <w:rPr>
                <w:rFonts w:ascii="ＭＳ Ｐ明朝" w:eastAsia="ＭＳ Ｐ明朝" w:hAnsi="ＭＳ Ｐ明朝" w:cs="ＭＳ Ｐゴシック" w:hint="eastAsia"/>
                <w:bCs/>
                <w:kern w:val="0"/>
                <w:sz w:val="22"/>
              </w:rPr>
              <w:t>、不明な点がある場合は、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に関する事項については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の関連文書の日本語版により決定する。</w:t>
            </w:r>
            <w:r w:rsidRPr="00D81982">
              <w:rPr>
                <w:rFonts w:ascii="ＭＳ Ｐ明朝" w:eastAsia="ＭＳ Ｐ明朝" w:hAnsi="ＭＳ Ｐ明朝" w:cs="ＭＳ Ｐゴシック"/>
                <w:bCs/>
                <w:kern w:val="0"/>
                <w:sz w:val="22"/>
              </w:rPr>
              <w:t>PEFCに関する事項については、PEFCの関連文書の英語版により決定する。</w:t>
            </w:r>
          </w:p>
          <w:p w14:paraId="27B33F4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228F8C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用語と定義</w:t>
            </w:r>
          </w:p>
          <w:p w14:paraId="78180C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2-1　製品上使用（オン・プロダクト使用）</w:t>
            </w:r>
          </w:p>
          <w:p w14:paraId="4D9EA7A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製品上</w:t>
            </w:r>
            <w:r w:rsidRPr="00D81982">
              <w:rPr>
                <w:rFonts w:ascii="ＭＳ Ｐ明朝" w:eastAsia="ＭＳ Ｐ明朝" w:hAnsi="ＭＳ Ｐ明朝" w:hint="eastAsia"/>
                <w:sz w:val="22"/>
              </w:rPr>
              <w:t>使用とは、</w:t>
            </w:r>
            <w:r w:rsidRPr="00D81982">
              <w:rPr>
                <w:rFonts w:ascii="ＭＳ Ｐ明朝" w:eastAsia="ＭＳ Ｐ明朝" w:hAnsi="ＭＳ Ｐ明朝"/>
                <w:sz w:val="22"/>
              </w:rPr>
              <w:t>SGEC認証製品若しくはこれに関連してSGECロゴマークを使用する場合であって、例えば以下の使用がある。</w:t>
            </w:r>
          </w:p>
          <w:p w14:paraId="5A93365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有形製品上への直接使用（包装なしの場合）、個別に梱包、容器、包装された製品、又は、製品輸送に使用される大型の箱、木枠などに使用される場合</w:t>
            </w:r>
          </w:p>
          <w:p w14:paraId="5C98A50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特定の製品に関連する形で文書類に使用される場合（請求書、出荷票、広告物、説明書など）</w:t>
            </w:r>
          </w:p>
          <w:p w14:paraId="670026A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注意書：購入者や一般消費者が特定の製品に言及していると考え、そのように理解するようなロゴマーク使用法は製品上使用と見做される。</w:t>
            </w:r>
          </w:p>
          <w:p w14:paraId="0BD7D37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2-2　製品外使用（オフ・プロダクト使用）</w:t>
            </w:r>
          </w:p>
          <w:p w14:paraId="71D7A323"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w:t>
            </w:r>
            <w:r w:rsidRPr="00D81982">
              <w:rPr>
                <w:rFonts w:ascii="ＭＳ Ｐ明朝" w:eastAsia="ＭＳ Ｐ明朝" w:hAnsi="ＭＳ Ｐ明朝" w:hint="eastAsia"/>
                <w:sz w:val="22"/>
              </w:rPr>
              <w:t>品外使用とは、前記以外の使用であり、特定の製品や</w:t>
            </w:r>
            <w:r w:rsidRPr="00D81982">
              <w:rPr>
                <w:rFonts w:ascii="ＭＳ Ｐ明朝" w:eastAsia="ＭＳ Ｐ明朝" w:hAnsi="ＭＳ Ｐ明朝"/>
                <w:sz w:val="22"/>
              </w:rPr>
              <w:t>SGEC認証森林に由来する原材料に言及しない場合であり、例えば普及用印刷物などでの使用がある。</w:t>
            </w:r>
          </w:p>
          <w:p w14:paraId="789A770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58D5A84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　SGECロゴマークの対象範囲</w:t>
            </w:r>
          </w:p>
          <w:p w14:paraId="17A4959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3-1　SGECロゴマークの対象はSGEC認証原材料に由来する認証製品及び認証製品に混合される認証原材料以外の原材料に関して出処に問題のない原材料、並びに消費後のリサイクル原材料に由来する製品を対象とする。</w:t>
            </w:r>
          </w:p>
          <w:p w14:paraId="200A87E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SGEC主張の対象となる林産原材料の由来は、SGEC認証原材料に関しては持続可能な森林管理</w:t>
            </w:r>
            <w:r w:rsidRPr="00D81982">
              <w:rPr>
                <w:rFonts w:ascii="ＭＳ Ｐ明朝" w:eastAsia="ＭＳ Ｐ明朝" w:hAnsi="ＭＳ Ｐ明朝" w:hint="eastAsia"/>
                <w:szCs w:val="22"/>
              </w:rPr>
              <w:lastRenderedPageBreak/>
              <w:t>から生産されたもの、その他の原材料に関しては出処に問題のない原材料、及び消費後のリサイクル原材料と定められる。</w:t>
            </w:r>
          </w:p>
          <w:p w14:paraId="4F0BC96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SGECロゴマークの規格は、SGEC附属文書2-1の別紙による。</w:t>
            </w:r>
          </w:p>
          <w:p w14:paraId="12399E1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296681">
              <w:rPr>
                <w:rFonts w:ascii="ＭＳ Ｐ明朝" w:eastAsia="ＭＳ Ｐ明朝" w:hAnsi="ＭＳ Ｐ明朝"/>
                <w:noProof/>
                <w:szCs w:val="22"/>
              </w:rPr>
              <w:drawing>
                <wp:inline distT="0" distB="0" distL="0" distR="0" wp14:anchorId="0F0E5A11" wp14:editId="34A1E657">
                  <wp:extent cx="742950" cy="742950"/>
                  <wp:effectExtent l="0" t="0" r="0" b="0"/>
                  <wp:docPr id="995" name="図 995"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505緑の循環ＳＧＥＣマー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7731BB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　SGECロゴマークの所有権とロゴマークの使用権</w:t>
            </w:r>
          </w:p>
          <w:p w14:paraId="25FA43B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4-1　SGECロゴマークの所有権</w:t>
            </w:r>
          </w:p>
          <w:p w14:paraId="0D05C63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SGECロゴマークは、著作権の対象物であり、（一社）緑の循環認証会議（SGEC）（以下「SGEC」という。）が所有する登録商標である。</w:t>
            </w:r>
          </w:p>
          <w:p w14:paraId="3190E4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　SGECロゴマークの使用権</w:t>
            </w:r>
          </w:p>
          <w:p w14:paraId="1E8A6F1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4-2-1　製品上使用</w:t>
            </w:r>
          </w:p>
          <w:p w14:paraId="3FD3A19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有効なSGEC認証書を有する者（以下「有効なSGEC認証書を有する者」という。）は、当該者が管理するSGEC認証材・製品等にSGECロゴマークを使用することができる。ただし、その使用に当たっては、SGECロゴマーク使用許可(SGEC付属文書2-2-1-1)を受けなければならない。</w:t>
            </w:r>
          </w:p>
          <w:p w14:paraId="34E9E89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4-2-2　製品外使用</w:t>
            </w:r>
          </w:p>
          <w:p w14:paraId="0C8D4D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bCs/>
                <w:sz w:val="22"/>
              </w:rPr>
              <w:t>前項</w:t>
            </w:r>
            <w:r w:rsidRPr="00D81982">
              <w:rPr>
                <w:rFonts w:ascii="ＭＳ Ｐ明朝" w:eastAsia="ＭＳ Ｐ明朝" w:hAnsi="ＭＳ Ｐ明朝" w:hint="eastAsia"/>
                <w:sz w:val="22"/>
              </w:rPr>
              <w:t>の有効な</w:t>
            </w:r>
            <w:r w:rsidRPr="00D81982">
              <w:rPr>
                <w:rFonts w:ascii="ＭＳ Ｐ明朝" w:eastAsia="ＭＳ Ｐ明朝" w:hAnsi="ＭＳ Ｐ明朝"/>
                <w:sz w:val="22"/>
              </w:rPr>
              <w:t>CoC認証書を有する者以外の者が、定款第３条の目的の趣旨に賛同して製品外使用を行なう場合には、その目的、方法等を記載した「SGECロゴマーク使用許可申請書」(SGEC付属文書2-2-1-1)をSGECに提出し許可を受けなければならない。</w:t>
            </w:r>
          </w:p>
          <w:p w14:paraId="23D8E93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4-3「SGEC」のイニシャルの使用権</w:t>
            </w:r>
          </w:p>
          <w:p w14:paraId="5377A4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のイニシャルはSGEC認証制度に関する適正な言及を以て使用しなければならない。製品やその原材料に言及する「SGEC」の文字使用は、SGEC森林管理認証書またはCoC管理事業体認証書の裏付けがなくてはならない。</w:t>
            </w:r>
          </w:p>
          <w:p w14:paraId="2FED5F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408869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　SGECロゴマーク使用者の種類</w:t>
            </w:r>
          </w:p>
          <w:p w14:paraId="4C3C29C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ゴマーク</w:t>
            </w:r>
            <w:r w:rsidRPr="00D81982">
              <w:rPr>
                <w:rFonts w:ascii="ＭＳ Ｐ明朝" w:eastAsia="ＭＳ Ｐ明朝" w:hAnsi="ＭＳ Ｐ明朝" w:hint="eastAsia"/>
                <w:sz w:val="22"/>
              </w:rPr>
              <w:t>使用者となり得るのは下記の者や団体である。</w:t>
            </w:r>
          </w:p>
          <w:p w14:paraId="3B1C893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5-1　森林管理関係</w:t>
            </w:r>
          </w:p>
          <w:p w14:paraId="50C90AD3"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グループ森林管理認証書（有効期限内）の保有者</w:t>
            </w:r>
          </w:p>
          <w:p w14:paraId="4BB1268E"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個々の森林所有者又は同管理者で次の者</w:t>
            </w:r>
          </w:p>
          <w:p w14:paraId="6620F09F"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・個別の森林管理認証書（有効期限内）の保有者</w:t>
            </w:r>
          </w:p>
          <w:p w14:paraId="18BBF834"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・グループ森林管理認証書（有効期限内）の加盟個別メンバー</w:t>
            </w:r>
          </w:p>
          <w:p w14:paraId="7E2DA0B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CoC管理事業体関係</w:t>
            </w:r>
          </w:p>
          <w:p w14:paraId="377B13F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統合</w:t>
            </w:r>
            <w:r w:rsidRPr="00D81982">
              <w:rPr>
                <w:rFonts w:ascii="ＭＳ Ｐ明朝" w:eastAsia="ＭＳ Ｐ明朝" w:hAnsi="ＭＳ Ｐ明朝"/>
                <w:szCs w:val="22"/>
              </w:rPr>
              <w:t>CoC管理事業体認証書（有効期限内）の保有者</w:t>
            </w:r>
          </w:p>
          <w:p w14:paraId="07BA1798" w14:textId="77777777" w:rsidR="002D4939" w:rsidRPr="00E90E5B"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個々の林産品関連産業者で次の者</w:t>
            </w:r>
            <w:r w:rsidRPr="00D81982">
              <w:rPr>
                <w:rFonts w:ascii="ＭＳ Ｐ明朝" w:eastAsia="ＭＳ Ｐ明朝" w:hAnsi="ＭＳ Ｐ明朝"/>
                <w:szCs w:val="22"/>
              </w:rPr>
              <w:t xml:space="preserve">   </w:t>
            </w:r>
            <w:r w:rsidRPr="00E90E5B">
              <w:rPr>
                <w:rFonts w:ascii="ＭＳ Ｐ明朝" w:eastAsia="ＭＳ Ｐ明朝" w:hAnsi="ＭＳ Ｐ明朝"/>
                <w:szCs w:val="22"/>
              </w:rPr>
              <w:t xml:space="preserve"> </w:t>
            </w:r>
          </w:p>
          <w:p w14:paraId="0927D76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lastRenderedPageBreak/>
              <w:t>・個別の</w:t>
            </w:r>
            <w:r w:rsidRPr="00D81982">
              <w:rPr>
                <w:rFonts w:ascii="ＭＳ Ｐ明朝" w:eastAsia="ＭＳ Ｐ明朝" w:hAnsi="ＭＳ Ｐ明朝"/>
                <w:szCs w:val="22"/>
              </w:rPr>
              <w:t>CoC認証書（有効期限内）の保有者</w:t>
            </w:r>
          </w:p>
          <w:p w14:paraId="587FFC5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CoC管理事業体認証書の加盟個別メンバー</w:t>
            </w:r>
          </w:p>
          <w:p w14:paraId="4101431E" w14:textId="77777777" w:rsidR="002D4939" w:rsidRPr="00D81982" w:rsidRDefault="002D4939" w:rsidP="002D4939">
            <w:pPr>
              <w:pStyle w:val="LEFTCharCharCharCharCharCharCharCharChar"/>
              <w:tabs>
                <w:tab w:val="left" w:pos="1417"/>
              </w:tabs>
              <w:ind w:leftChars="0" w:left="0"/>
              <w:rPr>
                <w:rFonts w:ascii="ＭＳ Ｐ明朝" w:eastAsia="ＭＳ Ｐ明朝" w:hAnsi="ＭＳ Ｐ明朝"/>
                <w:szCs w:val="22"/>
              </w:rPr>
            </w:pPr>
            <w:r w:rsidRPr="00D81982">
              <w:rPr>
                <w:rFonts w:ascii="ＭＳ Ｐ明朝" w:eastAsia="ＭＳ Ｐ明朝" w:hAnsi="ＭＳ Ｐ明朝"/>
                <w:szCs w:val="22"/>
              </w:rPr>
              <w:t>5-3　その他の使用者（上記以外）で、SGECの宣伝や普及・教育を目的としてSGECロゴマークを製品外使用する組織</w:t>
            </w:r>
          </w:p>
          <w:p w14:paraId="6878AC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5-3の「その他の使用者」は、SGECロゴマークを宣伝や普及教育の目的で使用する幅広い分野の諸団体であり、例えば、産業組合、調査機関、教育機関、政府、公共団体、NGOなどがある。また、林産品の消費者の立場としてCoC認証取得の対象外の組織（政府や銀行など）又はSGECロゴマークや主張が使用されている製品を販売する組織も含まれる。</w:t>
            </w:r>
          </w:p>
          <w:p w14:paraId="7887BC8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0A5785A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　SGECロゴマークの使用</w:t>
            </w:r>
          </w:p>
          <w:p w14:paraId="5AAECA4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6-1　一般的な要求事項</w:t>
            </w:r>
          </w:p>
          <w:p w14:paraId="7E920C1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SGECＳロゴマークは、製品に関して「4-2-1」の製品上使用、又は「4-2-2」の製品外使用を行うことができる。</w:t>
            </w:r>
          </w:p>
          <w:p w14:paraId="43E7689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表１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2877"/>
              <w:gridCol w:w="2835"/>
            </w:tblGrid>
            <w:tr w:rsidR="00D81982" w:rsidRPr="00D81982" w14:paraId="2D4C794E" w14:textId="77777777" w:rsidTr="002D4939">
              <w:trPr>
                <w:trHeight w:val="508"/>
              </w:trPr>
              <w:tc>
                <w:tcPr>
                  <w:tcW w:w="3958" w:type="dxa"/>
                  <w:shd w:val="clear" w:color="auto" w:fill="auto"/>
                  <w:vAlign w:val="center"/>
                </w:tcPr>
                <w:p w14:paraId="1FA50BC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szCs w:val="22"/>
                    </w:rPr>
                    <w:t>SGEC</w:t>
                  </w:r>
                  <w:r w:rsidRPr="00D81982">
                    <w:rPr>
                      <w:rFonts w:ascii="ＭＳ Ｐ明朝" w:eastAsia="ＭＳ Ｐ明朝" w:hAnsi="ＭＳ Ｐ明朝" w:hint="eastAsia"/>
                      <w:kern w:val="2"/>
                      <w:szCs w:val="22"/>
                    </w:rPr>
                    <w:t>ロゴマーク使用者／使用法</w:t>
                  </w:r>
                </w:p>
              </w:tc>
              <w:tc>
                <w:tcPr>
                  <w:tcW w:w="2877" w:type="dxa"/>
                  <w:shd w:val="clear" w:color="auto" w:fill="auto"/>
                  <w:vAlign w:val="center"/>
                </w:tcPr>
                <w:p w14:paraId="19C29D3A"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製品上使用</w:t>
                  </w:r>
                </w:p>
              </w:tc>
              <w:tc>
                <w:tcPr>
                  <w:tcW w:w="2835" w:type="dxa"/>
                  <w:shd w:val="clear" w:color="auto" w:fill="auto"/>
                  <w:vAlign w:val="center"/>
                </w:tcPr>
                <w:p w14:paraId="5A16872C"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製品外使用</w:t>
                  </w:r>
                </w:p>
              </w:tc>
            </w:tr>
            <w:tr w:rsidR="00D81982" w:rsidRPr="00D81982" w14:paraId="7657919D" w14:textId="77777777" w:rsidTr="002D4939">
              <w:trPr>
                <w:trHeight w:val="416"/>
              </w:trPr>
              <w:tc>
                <w:tcPr>
                  <w:tcW w:w="3958" w:type="dxa"/>
                  <w:shd w:val="clear" w:color="auto" w:fill="auto"/>
                  <w:vAlign w:val="center"/>
                </w:tcPr>
                <w:p w14:paraId="69D6626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5-1</w:t>
                  </w:r>
                </w:p>
              </w:tc>
              <w:tc>
                <w:tcPr>
                  <w:tcW w:w="2877" w:type="dxa"/>
                  <w:shd w:val="clear" w:color="auto" w:fill="auto"/>
                  <w:vAlign w:val="center"/>
                </w:tcPr>
                <w:p w14:paraId="6089E4A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2516CA31"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C0A8684" w14:textId="77777777" w:rsidTr="002D4939">
              <w:trPr>
                <w:trHeight w:val="537"/>
              </w:trPr>
              <w:tc>
                <w:tcPr>
                  <w:tcW w:w="3958" w:type="dxa"/>
                  <w:shd w:val="clear" w:color="auto" w:fill="auto"/>
                  <w:vAlign w:val="center"/>
                </w:tcPr>
                <w:p w14:paraId="187A2FBF"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5-2</w:t>
                  </w:r>
                </w:p>
              </w:tc>
              <w:tc>
                <w:tcPr>
                  <w:tcW w:w="2877" w:type="dxa"/>
                  <w:shd w:val="clear" w:color="auto" w:fill="auto"/>
                  <w:vAlign w:val="center"/>
                </w:tcPr>
                <w:p w14:paraId="228661AB"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185DA834"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8FD822D" w14:textId="77777777" w:rsidTr="002D4939">
              <w:trPr>
                <w:trHeight w:val="528"/>
              </w:trPr>
              <w:tc>
                <w:tcPr>
                  <w:tcW w:w="3958" w:type="dxa"/>
                  <w:shd w:val="clear" w:color="auto" w:fill="auto"/>
                  <w:vAlign w:val="center"/>
                </w:tcPr>
                <w:p w14:paraId="1AD75590"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5-3</w:t>
                  </w:r>
                </w:p>
              </w:tc>
              <w:tc>
                <w:tcPr>
                  <w:tcW w:w="2877" w:type="dxa"/>
                  <w:shd w:val="clear" w:color="auto" w:fill="auto"/>
                  <w:vAlign w:val="center"/>
                </w:tcPr>
                <w:p w14:paraId="51FA467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なし</w:t>
                  </w:r>
                </w:p>
              </w:tc>
              <w:tc>
                <w:tcPr>
                  <w:tcW w:w="2835" w:type="dxa"/>
                  <w:shd w:val="clear" w:color="auto" w:fill="auto"/>
                  <w:vAlign w:val="center"/>
                </w:tcPr>
                <w:p w14:paraId="096DEBD8"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bl>
          <w:p w14:paraId="1077E7D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630607B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　製品上使用</w:t>
            </w:r>
          </w:p>
          <w:p w14:paraId="79638EF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6-2-1</w:t>
            </w:r>
          </w:p>
          <w:p w14:paraId="7B7061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SGECロゴマークは前記「5-1」及び「5-2」該当する森林所有者及び同管理者並びにCoC管理事業体が使用できる。</w:t>
            </w:r>
          </w:p>
          <w:p w14:paraId="214B599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　 SGECラベルのデザイン等の規格</w:t>
            </w:r>
          </w:p>
          <w:p w14:paraId="62B933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6-2-2-1　 SGECロゴマークを使用するラベルの基本デザインは次の通りである。</w:t>
            </w:r>
          </w:p>
          <w:p w14:paraId="75F3C554"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 xml:space="preserve">①　</w:t>
            </w:r>
            <w:r w:rsidRPr="00D81982">
              <w:rPr>
                <w:rFonts w:ascii="ＭＳ Ｐ明朝" w:eastAsia="ＭＳ Ｐ明朝" w:hAnsi="ＭＳ Ｐ明朝"/>
                <w:szCs w:val="22"/>
              </w:rPr>
              <w:t>SGECロゴマークは、基本デザインをもとに別紙「SGECロゴマーク」に規定する指定の色を用いなければならない。</w:t>
            </w:r>
          </w:p>
          <w:p w14:paraId="23E62C3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ロゴマーク全体を反転させて使用することが出来る。</w:t>
            </w:r>
          </w:p>
          <w:p w14:paraId="503B07D5"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③　地色の上にロゴマークを使用する場合は、ロゴマークに指定の色を採用することにより、使用できる。</w:t>
            </w:r>
          </w:p>
          <w:p w14:paraId="03A845A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6-2-2-2 </w:t>
            </w:r>
            <w:r w:rsidRPr="00D81982">
              <w:rPr>
                <w:rFonts w:ascii="ＭＳ Ｐ明朝" w:eastAsia="ＭＳ Ｐ明朝" w:hAnsi="ＭＳ Ｐ明朝" w:hint="eastAsia"/>
                <w:szCs w:val="22"/>
              </w:rPr>
              <w:t>ロゴマークを表記する場合は、以下の様式に従い使用する。</w:t>
            </w:r>
          </w:p>
          <w:p w14:paraId="6984F840"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p w14:paraId="2D348E43"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tbl>
            <w:tblPr>
              <w:tblW w:w="0" w:type="auto"/>
              <w:tblLayout w:type="fixed"/>
              <w:tblLook w:val="04A0" w:firstRow="1" w:lastRow="0" w:firstColumn="1" w:lastColumn="0" w:noHBand="0" w:noVBand="1"/>
            </w:tblPr>
            <w:tblGrid>
              <w:gridCol w:w="4608"/>
              <w:gridCol w:w="4094"/>
            </w:tblGrid>
            <w:tr w:rsidR="00D81982" w:rsidRPr="00D81982" w14:paraId="2CB063D8" w14:textId="77777777" w:rsidTr="002D4939">
              <w:tc>
                <w:tcPr>
                  <w:tcW w:w="4608" w:type="dxa"/>
                  <w:shd w:val="clear" w:color="auto" w:fill="auto"/>
                </w:tcPr>
                <w:tbl>
                  <w:tblPr>
                    <w:tblW w:w="4392" w:type="dxa"/>
                    <w:tblInd w:w="218" w:type="dxa"/>
                    <w:tblLayout w:type="fixed"/>
                    <w:tblLook w:val="04A0" w:firstRow="1" w:lastRow="0" w:firstColumn="1" w:lastColumn="0" w:noHBand="0" w:noVBand="1"/>
                  </w:tblPr>
                  <w:tblGrid>
                    <w:gridCol w:w="3019"/>
                    <w:gridCol w:w="1373"/>
                  </w:tblGrid>
                  <w:tr w:rsidR="00D81982" w:rsidRPr="00D81982" w14:paraId="7EE1E625" w14:textId="77777777" w:rsidTr="002D4939">
                    <w:tc>
                      <w:tcPr>
                        <w:tcW w:w="3019" w:type="dxa"/>
                        <w:shd w:val="clear" w:color="auto" w:fill="auto"/>
                      </w:tcPr>
                      <w:p w14:paraId="5442601A" w14:textId="77777777" w:rsidR="002D4939" w:rsidRPr="00D81982" w:rsidRDefault="002D4939" w:rsidP="002D4939">
                        <w:pPr>
                          <w:pStyle w:val="LEFTCharCharCharCharCharCharCharCharChar"/>
                          <w:ind w:leftChars="-84" w:left="-176" w:firstLine="279"/>
                          <w:rPr>
                            <w:rFonts w:ascii="ＭＳ Ｐ明朝" w:eastAsia="ＭＳ Ｐ明朝" w:hAnsi="ＭＳ Ｐ明朝"/>
                            <w:noProof/>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17312" behindDoc="0" locked="0" layoutInCell="1" allowOverlap="1" wp14:anchorId="420E58DE" wp14:editId="3B741E81">
                                  <wp:simplePos x="0" y="0"/>
                                  <wp:positionH relativeFrom="column">
                                    <wp:posOffset>1335594</wp:posOffset>
                                  </wp:positionH>
                                  <wp:positionV relativeFrom="paragraph">
                                    <wp:posOffset>1085512</wp:posOffset>
                                  </wp:positionV>
                                  <wp:extent cx="1212715" cy="155643"/>
                                  <wp:effectExtent l="0" t="0" r="6985" b="0"/>
                                  <wp:wrapNone/>
                                  <wp:docPr id="48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15" cy="155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A978" w14:textId="77777777" w:rsidR="00D500AA" w:rsidRPr="00AF4DF6" w:rsidRDefault="00D500AA"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E58DE" id="Text Box 943" o:spid="_x0000_s1085" type="#_x0000_t202" style="position:absolute;left:0;text-align:left;margin-left:105.15pt;margin-top:85.45pt;width:95.5pt;height:1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" stroked="f">
                                  <v:textbox inset="5.85pt,.7pt,5.85pt,.7pt">
                                    <w:txbxContent>
                                      <w:p w14:paraId="2F5AA978" w14:textId="77777777" w:rsidR="00D500AA" w:rsidRPr="00AF4DF6" w:rsidRDefault="00D500AA"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v:textbox>
                                </v:shape>
                              </w:pict>
                            </mc:Fallback>
                          </mc:AlternateContent>
                        </w:r>
                        <w:r w:rsidRPr="00E90E5B">
                          <w:rPr>
                            <w:rFonts w:ascii="ＭＳ Ｐ明朝" w:eastAsia="ＭＳ Ｐ明朝" w:hAnsi="ＭＳ Ｐ明朝"/>
                            <w:noProof/>
                            <w:kern w:val="2"/>
                            <w:szCs w:val="22"/>
                          </w:rPr>
                          <mc:AlternateContent>
                            <mc:Choice Requires="wps">
                              <w:drawing>
                                <wp:anchor distT="0" distB="0" distL="114300" distR="114300" simplePos="0" relativeHeight="251916288" behindDoc="0" locked="0" layoutInCell="1" allowOverlap="1" wp14:anchorId="70C31D3E" wp14:editId="0845C053">
                                  <wp:simplePos x="0" y="0"/>
                                  <wp:positionH relativeFrom="column">
                                    <wp:posOffset>1246505</wp:posOffset>
                                  </wp:positionH>
                                  <wp:positionV relativeFrom="paragraph">
                                    <wp:posOffset>149225</wp:posOffset>
                                  </wp:positionV>
                                  <wp:extent cx="971550" cy="914400"/>
                                  <wp:effectExtent l="0" t="0" r="0" b="0"/>
                                  <wp:wrapNone/>
                                  <wp:docPr id="48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4CED" w14:textId="77777777" w:rsidR="00D500AA" w:rsidRDefault="00D500AA"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D500AA" w:rsidRDefault="00D500AA" w:rsidP="002D4939">
                                              <w:pPr>
                                                <w:spacing w:line="200" w:lineRule="exact"/>
                                                <w:rPr>
                                                  <w:sz w:val="16"/>
                                                  <w:szCs w:val="16"/>
                                                </w:rPr>
                                              </w:pPr>
                                              <w:r>
                                                <w:rPr>
                                                  <w:rFonts w:hint="eastAsia"/>
                                                  <w:sz w:val="16"/>
                                                  <w:szCs w:val="16"/>
                                                </w:rPr>
                                                <w:t>（SGEC認証）</w:t>
                                              </w:r>
                                            </w:p>
                                            <w:p w14:paraId="754BCABC" w14:textId="77777777" w:rsidR="00D500AA" w:rsidRDefault="00D500AA" w:rsidP="002D4939">
                                              <w:pPr>
                                                <w:spacing w:line="200" w:lineRule="exact"/>
                                                <w:ind w:left="160" w:hangingChars="100" w:hanging="160"/>
                                                <w:rPr>
                                                  <w:sz w:val="16"/>
                                                  <w:szCs w:val="16"/>
                                                </w:rPr>
                                              </w:pPr>
                                              <w:r>
                                                <w:rPr>
                                                  <w:rFonts w:hint="eastAsia"/>
                                                  <w:sz w:val="16"/>
                                                  <w:szCs w:val="16"/>
                                                </w:rPr>
                                                <w:t>（SGECリサイクル）</w:t>
                                              </w:r>
                                            </w:p>
                                            <w:p w14:paraId="77AD7240" w14:textId="77777777" w:rsidR="00D500AA" w:rsidRDefault="00D500AA"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D500AA" w:rsidRPr="00983E57" w:rsidRDefault="00D500AA"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D500AA" w:rsidRDefault="00D500AA" w:rsidP="002D4939">
                                              <w:pPr>
                                                <w:spacing w:line="200" w:lineRule="exact"/>
                                                <w:ind w:firstLineChars="100" w:firstLine="160"/>
                                                <w:rPr>
                                                  <w:sz w:val="16"/>
                                                  <w:szCs w:val="16"/>
                                                </w:rPr>
                                              </w:pPr>
                                              <w:r w:rsidRPr="00983E57">
                                                <w:rPr>
                                                  <w:sz w:val="16"/>
                                                  <w:szCs w:val="16"/>
                                                </w:rPr>
                                                <w:t>[X%SGEC認証]</w:t>
                                              </w:r>
                                            </w:p>
                                            <w:p w14:paraId="38929B4F" w14:textId="77777777" w:rsidR="00D500AA" w:rsidRDefault="00D500AA" w:rsidP="002D4939">
                                              <w:pPr>
                                                <w:spacing w:line="200" w:lineRule="exact"/>
                                                <w:ind w:firstLineChars="100" w:firstLine="160"/>
                                                <w:rPr>
                                                  <w:sz w:val="16"/>
                                                  <w:szCs w:val="16"/>
                                                </w:rPr>
                                              </w:pPr>
                                            </w:p>
                                            <w:p w14:paraId="6B5D0561" w14:textId="77777777" w:rsidR="00D500AA" w:rsidRPr="00617BF0"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1D3E" id="Text Box 942" o:spid="_x0000_s1086" type="#_x0000_t202" style="position:absolute;left:0;text-align:left;margin-left:98.15pt;margin-top:11.75pt;width:76.5pt;height:1in;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" stroked="f">
                                  <v:textbox inset="5.85pt,.7pt,5.85pt,.7pt">
                                    <w:txbxContent>
                                      <w:p w14:paraId="39814CED" w14:textId="77777777" w:rsidR="00D500AA" w:rsidRDefault="00D500AA"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D500AA" w:rsidRDefault="00D500AA" w:rsidP="002D4939">
                                        <w:pPr>
                                          <w:spacing w:line="200" w:lineRule="exact"/>
                                          <w:rPr>
                                            <w:sz w:val="16"/>
                                            <w:szCs w:val="16"/>
                                          </w:rPr>
                                        </w:pPr>
                                        <w:r>
                                          <w:rPr>
                                            <w:rFonts w:hint="eastAsia"/>
                                            <w:sz w:val="16"/>
                                            <w:szCs w:val="16"/>
                                          </w:rPr>
                                          <w:t>（SGEC認証）</w:t>
                                        </w:r>
                                      </w:p>
                                      <w:p w14:paraId="754BCABC" w14:textId="77777777" w:rsidR="00D500AA" w:rsidRDefault="00D500AA" w:rsidP="002D4939">
                                        <w:pPr>
                                          <w:spacing w:line="200" w:lineRule="exact"/>
                                          <w:ind w:left="160" w:hangingChars="100" w:hanging="160"/>
                                          <w:rPr>
                                            <w:sz w:val="16"/>
                                            <w:szCs w:val="16"/>
                                          </w:rPr>
                                        </w:pPr>
                                        <w:r>
                                          <w:rPr>
                                            <w:rFonts w:hint="eastAsia"/>
                                            <w:sz w:val="16"/>
                                            <w:szCs w:val="16"/>
                                          </w:rPr>
                                          <w:t>（SGECリサイクル）</w:t>
                                        </w:r>
                                      </w:p>
                                      <w:p w14:paraId="77AD7240" w14:textId="77777777" w:rsidR="00D500AA" w:rsidRDefault="00D500AA"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D500AA" w:rsidRPr="00983E57" w:rsidRDefault="00D500AA"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D500AA" w:rsidRDefault="00D500AA" w:rsidP="002D4939">
                                        <w:pPr>
                                          <w:spacing w:line="200" w:lineRule="exact"/>
                                          <w:ind w:firstLineChars="100" w:firstLine="160"/>
                                          <w:rPr>
                                            <w:sz w:val="16"/>
                                            <w:szCs w:val="16"/>
                                          </w:rPr>
                                        </w:pPr>
                                        <w:r w:rsidRPr="00983E57">
                                          <w:rPr>
                                            <w:sz w:val="16"/>
                                            <w:szCs w:val="16"/>
                                          </w:rPr>
                                          <w:t>[X%SGEC認証]</w:t>
                                        </w:r>
                                      </w:p>
                                      <w:p w14:paraId="38929B4F" w14:textId="77777777" w:rsidR="00D500AA" w:rsidRDefault="00D500AA" w:rsidP="002D4939">
                                        <w:pPr>
                                          <w:spacing w:line="200" w:lineRule="exact"/>
                                          <w:ind w:firstLineChars="100" w:firstLine="160"/>
                                          <w:rPr>
                                            <w:sz w:val="16"/>
                                            <w:szCs w:val="16"/>
                                          </w:rPr>
                                        </w:pPr>
                                      </w:p>
                                      <w:p w14:paraId="6B5D0561" w14:textId="77777777" w:rsidR="00D500AA" w:rsidRPr="00617BF0" w:rsidRDefault="00D500AA" w:rsidP="002D4939"/>
                                    </w:txbxContent>
                                  </v:textbox>
                                </v:shape>
                              </w:pict>
                            </mc:Fallback>
                          </mc:AlternateContent>
                        </w:r>
                        <w:r w:rsidRPr="00E90E5B">
                          <w:rPr>
                            <w:rFonts w:ascii="ＭＳ Ｐ明朝" w:eastAsia="ＭＳ Ｐ明朝" w:hAnsi="ＭＳ Ｐ明朝"/>
                            <w:noProof/>
                            <w:kern w:val="2"/>
                            <w:szCs w:val="22"/>
                          </w:rPr>
                          <w:drawing>
                            <wp:inline distT="0" distB="0" distL="0" distR="0" wp14:anchorId="76EFD9BC" wp14:editId="6A80FA3B">
                              <wp:extent cx="1152525" cy="1078645"/>
                              <wp:effectExtent l="0" t="0" r="0" b="7620"/>
                              <wp:docPr id="9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63061" cy="1088506"/>
                                      </a:xfrm>
                                      <a:prstGeom prst="rect">
                                        <a:avLst/>
                                      </a:prstGeom>
                                      <a:noFill/>
                                      <a:ln>
                                        <a:noFill/>
                                      </a:ln>
                                    </pic:spPr>
                                  </pic:pic>
                                </a:graphicData>
                              </a:graphic>
                            </wp:inline>
                          </w:drawing>
                        </w:r>
                      </w:p>
                      <w:p w14:paraId="116DB564" w14:textId="77777777" w:rsidR="002D4939" w:rsidRPr="00D81982" w:rsidRDefault="002D4939" w:rsidP="002D4939">
                        <w:pPr>
                          <w:pStyle w:val="LEFTCharCharCharCharCharCharCharCharChar"/>
                          <w:ind w:leftChars="0" w:left="0"/>
                          <w:rPr>
                            <w:rFonts w:ascii="ＭＳ Ｐ明朝" w:eastAsia="ＭＳ Ｐ明朝" w:hAnsi="ＭＳ Ｐ明朝"/>
                            <w:noProof/>
                            <w:szCs w:val="22"/>
                          </w:rPr>
                        </w:pPr>
                        <w:r w:rsidRPr="00D81982">
                          <w:rPr>
                            <w:rFonts w:ascii="ＭＳ Ｐ明朝" w:eastAsia="ＭＳ Ｐ明朝" w:hAnsi="ＭＳ Ｐ明朝" w:hint="eastAsia"/>
                            <w:noProof/>
                            <w:szCs w:val="22"/>
                          </w:rPr>
                          <w:t xml:space="preserve">　</w:t>
                        </w: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38D47F0A"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c>
                      <w:tcPr>
                        <w:tcW w:w="1373" w:type="dxa"/>
                        <w:shd w:val="clear" w:color="auto" w:fill="auto"/>
                      </w:tcPr>
                      <w:p w14:paraId="4B1A87EF"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18336" behindDoc="0" locked="0" layoutInCell="1" allowOverlap="1" wp14:anchorId="710C89DD" wp14:editId="0911DAB9">
                                  <wp:simplePos x="0" y="0"/>
                                  <wp:positionH relativeFrom="column">
                                    <wp:posOffset>-1910417</wp:posOffset>
                                  </wp:positionH>
                                  <wp:positionV relativeFrom="paragraph">
                                    <wp:posOffset>132107</wp:posOffset>
                                  </wp:positionV>
                                  <wp:extent cx="2354093" cy="1306249"/>
                                  <wp:effectExtent l="0" t="0" r="27305" b="27305"/>
                                  <wp:wrapNone/>
                                  <wp:docPr id="48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3" cy="130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C55B3" w14:textId="77777777" w:rsidR="00D500AA"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C89DD" id="Text Box 944" o:spid="_x0000_s1087" type="#_x0000_t202" style="position:absolute;left:0;text-align:left;margin-left:-150.45pt;margin-top:10.4pt;width:185.35pt;height:10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" filled="f">
                                  <v:textbox inset="5.85pt,.7pt,5.85pt,.7pt">
                                    <w:txbxContent>
                                      <w:p w14:paraId="3DEC55B3" w14:textId="77777777" w:rsidR="00D500AA" w:rsidRDefault="00D500AA" w:rsidP="002D4939"/>
                                    </w:txbxContent>
                                  </v:textbox>
                                </v:shape>
                              </w:pict>
                            </mc:Fallback>
                          </mc:AlternateContent>
                        </w:r>
                      </w:p>
                      <w:p w14:paraId="53DDCBD7"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noProof/>
                            <w:kern w:val="2"/>
                            <w:szCs w:val="22"/>
                          </w:rPr>
                        </w:pPr>
                      </w:p>
                    </w:tc>
                  </w:tr>
                </w:tbl>
                <w:p w14:paraId="3B4720F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tc>
              <w:tc>
                <w:tcPr>
                  <w:tcW w:w="4094" w:type="dxa"/>
                  <w:shd w:val="clear" w:color="auto" w:fill="auto"/>
                </w:tcPr>
                <w:p w14:paraId="32C95404"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p>
                <w:p w14:paraId="70A8E994"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spacing w:val="-4"/>
                      <w:kern w:val="2"/>
                      <w:szCs w:val="22"/>
                    </w:rPr>
                  </w:pPr>
                </w:p>
                <w:p w14:paraId="1B15C196"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r>
          </w:tbl>
          <w:p w14:paraId="05F332D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6-2-2-3　 SGECロゴマークの使用者は、SGECトレードマーク（TM）とロゴマークライセンス番号と一緒に使用しなければならない。</w:t>
            </w:r>
          </w:p>
          <w:p w14:paraId="5DF1D5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6-2-2-4  SGECロゴマークを使用したラベルに、「SGEC認証」又 </w:t>
            </w:r>
            <w:r w:rsidRPr="00D81982">
              <w:rPr>
                <w:rFonts w:ascii="ＭＳ Ｐ明朝" w:eastAsia="ＭＳ Ｐ明朝" w:hAnsi="ＭＳ Ｐ明朝" w:hint="eastAsia"/>
                <w:szCs w:val="22"/>
              </w:rPr>
              <w:t>は「</w:t>
            </w:r>
            <w:r w:rsidRPr="00D81982">
              <w:rPr>
                <w:rFonts w:ascii="ＭＳ Ｐ明朝" w:eastAsia="ＭＳ Ｐ明朝" w:hAnsi="ＭＳ Ｐ明朝"/>
                <w:szCs w:val="22"/>
              </w:rPr>
              <w:t xml:space="preserve">SGECリサイクル」並びにCoC管理事業体名、認証生産物の産 </w:t>
            </w:r>
            <w:r w:rsidRPr="00D81982">
              <w:rPr>
                <w:rFonts w:ascii="ＭＳ Ｐ明朝" w:eastAsia="ＭＳ Ｐ明朝" w:hAnsi="ＭＳ Ｐ明朝" w:hint="eastAsia"/>
                <w:szCs w:val="22"/>
              </w:rPr>
              <w:t>地名、製品の種類等及びリサイクル原料について</w:t>
            </w:r>
            <w:r w:rsidRPr="00D81982">
              <w:rPr>
                <w:rFonts w:ascii="ＭＳ Ｐ明朝" w:eastAsia="ＭＳ Ｐ明朝" w:hAnsi="ＭＳ Ｐ明朝"/>
                <w:szCs w:val="22"/>
              </w:rPr>
              <w:t xml:space="preserve">SGECロゴマー </w:t>
            </w:r>
            <w:r w:rsidRPr="00D81982">
              <w:rPr>
                <w:rFonts w:ascii="ＭＳ Ｐ明朝" w:eastAsia="ＭＳ Ｐ明朝" w:hAnsi="ＭＳ Ｐ明朝" w:hint="eastAsia"/>
                <w:szCs w:val="22"/>
              </w:rPr>
              <w:t>クの下部に表記することができる。なお、</w:t>
            </w:r>
            <w:r w:rsidRPr="00D81982">
              <w:rPr>
                <w:rFonts w:ascii="ＭＳ Ｐ明朝" w:eastAsia="ＭＳ Ｐ明朝" w:hAnsi="ＭＳ Ｐ明朝"/>
                <w:szCs w:val="22"/>
              </w:rPr>
              <w:t>SGEC認証材の含有率を SGEC認証ラベルの一部として表示できる。（「X%SGEC認証」）</w:t>
            </w:r>
          </w:p>
          <w:p w14:paraId="219075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  SGECラベルに関する特定な要求事項 </w:t>
            </w:r>
            <w:r w:rsidRPr="00D81982">
              <w:rPr>
                <w:rFonts w:ascii="ＭＳ Ｐ明朝" w:eastAsia="ＭＳ Ｐ明朝" w:hAnsi="ＭＳ Ｐ明朝" w:hint="eastAsia"/>
                <w:szCs w:val="22"/>
              </w:rPr>
              <w:t>認証材、管理材及びリサイクル材の原材料が混合している一般製</w:t>
            </w:r>
            <w:r w:rsidRPr="00D81982">
              <w:rPr>
                <w:rFonts w:ascii="ＭＳ Ｐ明朝" w:eastAsia="ＭＳ Ｐ明朝" w:hAnsi="ＭＳ Ｐ明朝"/>
                <w:szCs w:val="22"/>
              </w:rPr>
              <w:t xml:space="preserve"> </w:t>
            </w:r>
            <w:r w:rsidRPr="00D81982">
              <w:rPr>
                <w:rFonts w:ascii="ＭＳ Ｐ明朝" w:eastAsia="ＭＳ Ｐ明朝" w:hAnsi="ＭＳ Ｐ明朝" w:hint="eastAsia"/>
                <w:szCs w:val="22"/>
              </w:rPr>
              <w:t>品の表示方法については次による。</w:t>
            </w:r>
          </w:p>
          <w:p w14:paraId="3E0299A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6-2-3-1 認証原材料、その他原材料及びリサイクル材料は次による</w:t>
            </w:r>
          </w:p>
          <w:p w14:paraId="04CE418A"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原材料の由来の要求事項は</w:t>
            </w:r>
            <w:r w:rsidRPr="00D81982">
              <w:rPr>
                <w:rFonts w:ascii="ＭＳ Ｐ明朝" w:eastAsia="ＭＳ Ｐ明朝" w:hAnsi="ＭＳ Ｐ明朝" w:cs="ＭＳ明朝-WinCharSetFFFF-H"/>
                <w:kern w:val="0"/>
              </w:rPr>
              <w:t>SGEC附属文書4-1よる。</w:t>
            </w:r>
          </w:p>
          <w:p w14:paraId="77B50DBE" w14:textId="77777777" w:rsidR="002D4939" w:rsidRPr="00D81982" w:rsidRDefault="002D4939" w:rsidP="002D4939">
            <w:pPr>
              <w:pStyle w:val="ab"/>
              <w:numPr>
                <w:ilvl w:val="0"/>
                <w:numId w:val="44"/>
              </w:numPr>
              <w:tabs>
                <w:tab w:val="left" w:pos="218"/>
                <w:tab w:val="left" w:pos="284"/>
              </w:tabs>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TimesNewRoman" w:hint="eastAsia"/>
                <w:kern w:val="0"/>
              </w:rPr>
              <w:t xml:space="preserve">　</w:t>
            </w:r>
            <w:r w:rsidRPr="00D81982">
              <w:rPr>
                <w:rFonts w:ascii="ＭＳ Ｐ明朝" w:eastAsia="ＭＳ Ｐ明朝" w:hAnsi="ＭＳ Ｐ明朝" w:cs="TimesNewRoman"/>
                <w:kern w:val="0"/>
              </w:rPr>
              <w:t>SGEC</w:t>
            </w:r>
            <w:r w:rsidRPr="00D81982">
              <w:rPr>
                <w:rFonts w:ascii="ＭＳ Ｐ明朝" w:eastAsia="ＭＳ Ｐ明朝" w:hAnsi="ＭＳ Ｐ明朝" w:cs="ＭＳ明朝-WinCharSetFFFF-H" w:hint="eastAsia"/>
                <w:kern w:val="0"/>
              </w:rPr>
              <w:t>リサイクル原材料の要求事項は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w:t>
            </w:r>
            <w:r w:rsidRPr="00D81982">
              <w:rPr>
                <w:rFonts w:ascii="ＭＳ Ｐ明朝" w:eastAsia="ＭＳ Ｐ明朝" w:hAnsi="ＭＳ Ｐ明朝" w:cs="ＭＳ明朝-WinCharSetFFFF-H" w:hint="eastAsia"/>
                <w:kern w:val="0"/>
              </w:rPr>
              <w:t>により定められるリサイクル原材料とする。リサイクル原材料の含有量の計算は</w:t>
            </w:r>
            <w:r w:rsidRPr="00D81982">
              <w:rPr>
                <w:rFonts w:ascii="ＭＳ Ｐ明朝" w:eastAsia="ＭＳ Ｐ明朝" w:hAnsi="ＭＳ Ｐ明朝" w:cs="TimesNewRoman"/>
                <w:kern w:val="0"/>
              </w:rPr>
              <w:t xml:space="preserve">ISO/IEC14021 </w:t>
            </w:r>
            <w:r w:rsidRPr="00D81982">
              <w:rPr>
                <w:rFonts w:ascii="ＭＳ Ｐ明朝" w:eastAsia="ＭＳ Ｐ明朝" w:hAnsi="ＭＳ Ｐ明朝" w:cs="ＭＳ明朝-WinCharSetFFFF-H" w:hint="eastAsia"/>
                <w:kern w:val="0"/>
              </w:rPr>
              <w:t>の規定に基づくこととする。</w:t>
            </w:r>
          </w:p>
          <w:p w14:paraId="77DD1E38"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管理材については、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4に定める要求事項に基づき</w:t>
            </w:r>
            <w:r w:rsidRPr="00D81982">
              <w:rPr>
                <w:rFonts w:ascii="ＭＳ Ｐ明朝" w:eastAsia="ＭＳ Ｐ明朝" w:hAnsi="ＭＳ Ｐ明朝" w:cs="ＭＳ明朝-WinCharSetFFFF-H" w:hint="eastAsia"/>
                <w:kern w:val="0"/>
              </w:rPr>
              <w:t>非認証原材料についてその由来が問題のある出処ではないように管理されなければならない。</w:t>
            </w:r>
          </w:p>
          <w:p w14:paraId="78DD2F4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6-2-3-2  「SGEC認証」のラベル 認証原材料の含有率が70％以上で、かつ、リサイクル原材料の含 有率が85%以下の原材料を含む製品を対象とする。 </w:t>
            </w:r>
          </w:p>
          <w:p w14:paraId="586B5DA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なお、</w:t>
            </w:r>
            <w:r w:rsidRPr="00D81982">
              <w:rPr>
                <w:rFonts w:ascii="ＭＳ Ｐ明朝" w:eastAsia="ＭＳ Ｐ明朝" w:hAnsi="ＭＳ Ｐ明朝"/>
                <w:szCs w:val="22"/>
              </w:rPr>
              <w:t xml:space="preserve">SGEC認証材については、PEFCロゴを同時に表示することが </w:t>
            </w:r>
            <w:r w:rsidRPr="00D81982">
              <w:rPr>
                <w:rFonts w:ascii="ＭＳ Ｐ明朝" w:eastAsia="ＭＳ Ｐ明朝" w:hAnsi="ＭＳ Ｐ明朝" w:hint="eastAsia"/>
                <w:szCs w:val="22"/>
              </w:rPr>
              <w:t>できる。但し、この場合、納品書等において、</w:t>
            </w:r>
            <w:r w:rsidRPr="00D81982">
              <w:rPr>
                <w:rFonts w:ascii="ＭＳ Ｐ明朝" w:eastAsia="ＭＳ Ｐ明朝" w:hAnsi="ＭＳ Ｐ明朝"/>
                <w:szCs w:val="22"/>
              </w:rPr>
              <w:t xml:space="preserve">SGEC認証材及びPEFC </w:t>
            </w:r>
            <w:r w:rsidRPr="00D81982">
              <w:rPr>
                <w:rFonts w:ascii="ＭＳ Ｐ明朝" w:eastAsia="ＭＳ Ｐ明朝" w:hAnsi="ＭＳ Ｐ明朝" w:hint="eastAsia"/>
                <w:szCs w:val="22"/>
              </w:rPr>
              <w:t>認証材の両方の主張を明記しなければならない。</w:t>
            </w:r>
          </w:p>
          <w:p w14:paraId="29F5C08B"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1408" behindDoc="0" locked="0" layoutInCell="1" allowOverlap="1" wp14:anchorId="0D00B35E" wp14:editId="6EEDCD8D">
                      <wp:simplePos x="0" y="0"/>
                      <wp:positionH relativeFrom="column">
                        <wp:posOffset>118794</wp:posOffset>
                      </wp:positionH>
                      <wp:positionV relativeFrom="paragraph">
                        <wp:posOffset>79375</wp:posOffset>
                      </wp:positionV>
                      <wp:extent cx="2800350" cy="1924050"/>
                      <wp:effectExtent l="9525" t="9525" r="9525" b="9525"/>
                      <wp:wrapNone/>
                      <wp:docPr id="48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31324" w14:textId="77777777" w:rsidR="00D500AA"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0B35E" id="Text Box 947" o:spid="_x0000_s1088" type="#_x0000_t202" style="position:absolute;left:0;text-align:left;margin-left:9.35pt;margin-top:6.25pt;width:220.5pt;height:1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" filled="f">
                      <v:textbox inset="5.85pt,.7pt,5.85pt,.7pt">
                        <w:txbxContent>
                          <w:p w14:paraId="5D531324" w14:textId="77777777" w:rsidR="00D500AA" w:rsidRDefault="00D500AA" w:rsidP="002D4939"/>
                        </w:txbxContent>
                      </v:textbox>
                    </v:shape>
                  </w:pict>
                </mc:Fallback>
              </mc:AlternateContent>
            </w:r>
            <w:r w:rsidRPr="00E90E5B">
              <w:rPr>
                <w:rFonts w:ascii="ＭＳ 明朝" w:hAnsi="ＭＳ 明朝"/>
                <w:noProof/>
              </w:rPr>
              <mc:AlternateContent>
                <mc:Choice Requires="wps">
                  <w:drawing>
                    <wp:anchor distT="0" distB="0" distL="114300" distR="114300" simplePos="0" relativeHeight="251919360" behindDoc="0" locked="0" layoutInCell="1" allowOverlap="1" wp14:anchorId="33F3811A" wp14:editId="1FAC850F">
                      <wp:simplePos x="0" y="0"/>
                      <wp:positionH relativeFrom="column">
                        <wp:posOffset>1453515</wp:posOffset>
                      </wp:positionH>
                      <wp:positionV relativeFrom="paragraph">
                        <wp:posOffset>6350</wp:posOffset>
                      </wp:positionV>
                      <wp:extent cx="1171575" cy="1400175"/>
                      <wp:effectExtent l="0" t="0" r="0" b="0"/>
                      <wp:wrapNone/>
                      <wp:docPr id="48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A8C4" w14:textId="77777777" w:rsidR="00D500AA"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3811A" id="Text Box 945" o:spid="_x0000_s1089" type="#_x0000_t202" style="position:absolute;left:0;text-align:left;margin-left:114.45pt;margin-top:.5pt;width:92.25pt;height:11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" filled="f" stroked="f">
                      <v:textbox inset="5.85pt,.7pt,5.85pt,.7pt">
                        <w:txbxContent>
                          <w:p w14:paraId="728CA8C4" w14:textId="77777777" w:rsidR="00D500AA" w:rsidRDefault="00D500AA" w:rsidP="002D4939"/>
                        </w:txbxContent>
                      </v:textbox>
                    </v:shape>
                  </w:pict>
                </mc:Fallback>
              </mc:AlternateContent>
            </w:r>
          </w:p>
          <w:p w14:paraId="53E8504A"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0384" behindDoc="0" locked="0" layoutInCell="1" allowOverlap="1" wp14:anchorId="38795648" wp14:editId="21EFED16">
                      <wp:simplePos x="0" y="0"/>
                      <wp:positionH relativeFrom="column">
                        <wp:posOffset>1453515</wp:posOffset>
                      </wp:positionH>
                      <wp:positionV relativeFrom="paragraph">
                        <wp:posOffset>63500</wp:posOffset>
                      </wp:positionV>
                      <wp:extent cx="1066800" cy="1362075"/>
                      <wp:effectExtent l="0" t="0" r="0" b="0"/>
                      <wp:wrapNone/>
                      <wp:docPr id="96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EE98" w14:textId="77777777" w:rsidR="00D500AA" w:rsidRPr="00545277" w:rsidRDefault="00D500AA"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D500AA" w:rsidRPr="00545277" w:rsidRDefault="00D500AA" w:rsidP="002D4939">
                                  <w:pPr>
                                    <w:spacing w:line="200" w:lineRule="exact"/>
                                    <w:rPr>
                                      <w:rFonts w:asciiTheme="majorEastAsia" w:eastAsiaTheme="majorEastAsia" w:hAnsiTheme="majorEastAsia"/>
                                      <w:b/>
                                      <w:sz w:val="16"/>
                                      <w:szCs w:val="16"/>
                                    </w:rPr>
                                  </w:pPr>
                                </w:p>
                                <w:p w14:paraId="5A7A0AB2" w14:textId="77777777" w:rsidR="00D500AA" w:rsidRDefault="00D500AA"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D500AA" w:rsidRPr="00604C9E" w:rsidRDefault="00D500AA"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95648" id="Text Box 946" o:spid="_x0000_s1090" type="#_x0000_t202" style="position:absolute;left:0;text-align:left;margin-left:114.45pt;margin-top:5pt;width:84pt;height:10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" filled="f" stroked="f">
                      <v:textbox inset="5.85pt,.7pt,5.85pt,.7pt">
                        <w:txbxContent>
                          <w:p w14:paraId="646BEE98" w14:textId="77777777" w:rsidR="00D500AA" w:rsidRPr="00545277" w:rsidRDefault="00D500AA"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D500AA" w:rsidRPr="00545277" w:rsidRDefault="00D500AA" w:rsidP="002D4939">
                            <w:pPr>
                              <w:spacing w:line="200" w:lineRule="exact"/>
                              <w:rPr>
                                <w:rFonts w:asciiTheme="majorEastAsia" w:eastAsiaTheme="majorEastAsia" w:hAnsiTheme="majorEastAsia"/>
                                <w:b/>
                                <w:sz w:val="16"/>
                                <w:szCs w:val="16"/>
                              </w:rPr>
                            </w:pPr>
                          </w:p>
                          <w:p w14:paraId="5A7A0AB2" w14:textId="77777777" w:rsidR="00D500AA" w:rsidRDefault="00D500AA"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D500AA" w:rsidRPr="00604C9E" w:rsidRDefault="00D500AA"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v:textbox>
                    </v:shape>
                  </w:pict>
                </mc:Fallback>
              </mc:AlternateContent>
            </w:r>
            <w:r w:rsidRPr="00296681">
              <w:rPr>
                <w:rFonts w:ascii="ＭＳ 明朝" w:hAnsi="ＭＳ 明朝"/>
                <w:noProof/>
              </w:rPr>
              <w:drawing>
                <wp:inline distT="0" distB="0" distL="0" distR="0" wp14:anchorId="0C67322C" wp14:editId="6DFC78E8">
                  <wp:extent cx="1262507" cy="1181100"/>
                  <wp:effectExtent l="19050" t="0" r="0" b="0"/>
                  <wp:docPr id="9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8" cstate="print"/>
                          <a:srcRect/>
                          <a:stretch>
                            <a:fillRect/>
                          </a:stretch>
                        </pic:blipFill>
                        <pic:spPr bwMode="auto">
                          <a:xfrm>
                            <a:off x="0" y="0"/>
                            <a:ext cx="1274196" cy="1192035"/>
                          </a:xfrm>
                          <a:prstGeom prst="rect">
                            <a:avLst/>
                          </a:prstGeom>
                          <a:noFill/>
                          <a:ln w="9525">
                            <a:noFill/>
                            <a:miter lim="800000"/>
                            <a:headEnd/>
                            <a:tailEnd/>
                          </a:ln>
                        </pic:spPr>
                      </pic:pic>
                    </a:graphicData>
                  </a:graphic>
                </wp:inline>
              </w:drawing>
            </w:r>
          </w:p>
          <w:p w14:paraId="125CFEC7" w14:textId="77777777" w:rsidR="002D4939" w:rsidRPr="00D81982" w:rsidRDefault="002D4939" w:rsidP="002D4939">
            <w:pPr>
              <w:autoSpaceDE w:val="0"/>
              <w:autoSpaceDN w:val="0"/>
              <w:adjustRightInd w:val="0"/>
              <w:ind w:firstLineChars="200" w:firstLine="320"/>
              <w:jc w:val="left"/>
              <w:rPr>
                <w:rFonts w:asciiTheme="majorEastAsia" w:eastAsiaTheme="majorEastAsia" w:hAnsiTheme="majorEastAsia" w:cs="ＭＳ明朝-WinCharSetFFFF-H"/>
                <w:kern w:val="0"/>
                <w:sz w:val="16"/>
                <w:szCs w:val="16"/>
                <w:u w:val="single"/>
              </w:rPr>
            </w:pPr>
            <w:r w:rsidRPr="00D81982">
              <w:rPr>
                <w:rFonts w:asciiTheme="majorEastAsia" w:eastAsiaTheme="majorEastAsia" w:hAnsiTheme="majorEastAsia" w:cs="ＭＳ明朝-WinCharSetFFFF-H"/>
                <w:kern w:val="0"/>
                <w:sz w:val="16"/>
                <w:szCs w:val="16"/>
              </w:rPr>
              <w:t xml:space="preserve">ロゴマークライセンス番号　</w:t>
            </w:r>
            <w:r w:rsidRPr="00D81982">
              <w:rPr>
                <w:rFonts w:asciiTheme="majorHAnsi" w:eastAsiaTheme="majorEastAsia" w:hAnsiTheme="majorHAnsi" w:cstheme="majorHAnsi"/>
                <w:sz w:val="18"/>
                <w:szCs w:val="18"/>
              </w:rPr>
              <w:t>www.sgec-pefcj.jp/</w:t>
            </w:r>
          </w:p>
          <w:p w14:paraId="14A6CE3F" w14:textId="77777777" w:rsidR="002D4939" w:rsidRPr="00D81982" w:rsidRDefault="002D4939" w:rsidP="002D4939">
            <w:pPr>
              <w:pStyle w:val="LEFTCharCharCharCharCharCharCharCharChar"/>
              <w:ind w:leftChars="0" w:left="0"/>
              <w:rPr>
                <w:rFonts w:ascii="ＭＳ 明朝" w:hAnsi="ＭＳ 明朝"/>
              </w:rPr>
            </w:pPr>
          </w:p>
          <w:p w14:paraId="5E42F1F8" w14:textId="77777777" w:rsidR="002D4939" w:rsidRPr="00D81982" w:rsidRDefault="002D4939" w:rsidP="002D4939">
            <w:pPr>
              <w:pStyle w:val="LEFTCharCharCharCharCharCharCharCharChar"/>
              <w:ind w:leftChars="0" w:left="0"/>
              <w:rPr>
                <w:rFonts w:ascii="ＭＳ 明朝" w:hAnsi="ＭＳ 明朝"/>
              </w:rPr>
            </w:pPr>
          </w:p>
          <w:p w14:paraId="4949A1F1" w14:textId="77777777" w:rsidR="002D4939" w:rsidRPr="00D81982" w:rsidRDefault="002D4939" w:rsidP="002D4939">
            <w:pPr>
              <w:pStyle w:val="LEFTCharCharCharCharCharCharCharCharChar"/>
              <w:ind w:leftChars="0" w:left="0"/>
              <w:rPr>
                <w:rFonts w:ascii="ＭＳ 明朝" w:hAnsi="ＭＳ 明朝"/>
              </w:rPr>
            </w:pPr>
          </w:p>
          <w:p w14:paraId="28D67524" w14:textId="77777777" w:rsidR="002D4939" w:rsidRPr="00D81982" w:rsidRDefault="002D4939" w:rsidP="002D4939">
            <w:pPr>
              <w:pStyle w:val="LEFTCharCharCharCharCharCharCharCharChar"/>
              <w:ind w:leftChars="0" w:left="0"/>
              <w:rPr>
                <w:rFonts w:ascii="ＭＳ 明朝" w:hAnsi="ＭＳ 明朝"/>
              </w:rPr>
            </w:pPr>
          </w:p>
          <w:p w14:paraId="4658B0B5"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p w14:paraId="537FE64C" w14:textId="77777777" w:rsidR="002D4939" w:rsidRPr="00D81982" w:rsidRDefault="002D4939" w:rsidP="002D4939">
            <w:pPr>
              <w:pStyle w:val="LEFTCharCharCharCharCharCharCharCharChar"/>
              <w:ind w:leftChars="0" w:left="360"/>
              <w:rPr>
                <w:rFonts w:ascii="ＭＳ 明朝" w:hAnsi="ＭＳ 明朝"/>
              </w:rPr>
            </w:pPr>
          </w:p>
          <w:p w14:paraId="6CB2C394" w14:textId="77777777" w:rsidR="002D4939" w:rsidRPr="00D81982" w:rsidRDefault="002D4939" w:rsidP="002D4939">
            <w:pPr>
              <w:pStyle w:val="LEFTCharCharCharCharCharCharCharCharChar"/>
              <w:ind w:leftChars="0" w:left="360"/>
              <w:rPr>
                <w:rFonts w:ascii="ＭＳ 明朝" w:hAnsi="ＭＳ 明朝"/>
              </w:rPr>
            </w:pPr>
          </w:p>
          <w:p w14:paraId="2105FA08" w14:textId="77777777" w:rsidR="002D4939" w:rsidRPr="00D81982" w:rsidRDefault="002D4939" w:rsidP="002D4939">
            <w:pPr>
              <w:pStyle w:val="LEFTCharCharCharCharCharCharCharCharChar"/>
              <w:ind w:leftChars="0" w:left="360"/>
              <w:rPr>
                <w:rFonts w:ascii="ＭＳ 明朝" w:hAnsi="ＭＳ 明朝"/>
              </w:rPr>
            </w:pPr>
          </w:p>
          <w:p w14:paraId="7D55C2B8" w14:textId="77777777" w:rsidR="002D4939" w:rsidRPr="00D81982" w:rsidRDefault="002D4939" w:rsidP="002D4939">
            <w:pPr>
              <w:pStyle w:val="LEFTCharCharCharCharCharCharCharCharChar"/>
              <w:ind w:leftChars="0" w:left="360"/>
              <w:rPr>
                <w:rFonts w:ascii="ＭＳ 明朝" w:hAnsi="ＭＳ 明朝"/>
              </w:rPr>
            </w:pPr>
          </w:p>
          <w:tbl>
            <w:tblPr>
              <w:tblpPr w:leftFromText="142" w:rightFromText="142" w:tblpY="420"/>
              <w:tblW w:w="0" w:type="auto"/>
              <w:tblLayout w:type="fixed"/>
              <w:tblLook w:val="04A0" w:firstRow="1" w:lastRow="0" w:firstColumn="1" w:lastColumn="0" w:noHBand="0" w:noVBand="1"/>
            </w:tblPr>
            <w:tblGrid>
              <w:gridCol w:w="4077"/>
              <w:gridCol w:w="4395"/>
            </w:tblGrid>
            <w:tr w:rsidR="00D81982" w:rsidRPr="00D81982" w14:paraId="2A1D9B78" w14:textId="77777777" w:rsidTr="002D4939">
              <w:tc>
                <w:tcPr>
                  <w:tcW w:w="4077" w:type="dxa"/>
                  <w:shd w:val="clear" w:color="auto" w:fill="auto"/>
                </w:tcPr>
                <w:p w14:paraId="5E1C076D" w14:textId="77777777" w:rsidR="002D4939" w:rsidRPr="00D81982" w:rsidRDefault="002D4939" w:rsidP="002D4939">
                  <w:pPr>
                    <w:pStyle w:val="LEFTCharCharCharCharCharCharCharCharChar"/>
                    <w:ind w:leftChars="390" w:left="819"/>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0144" behindDoc="0" locked="0" layoutInCell="1" allowOverlap="1" wp14:anchorId="09B73B98" wp14:editId="5575EB7E">
                            <wp:simplePos x="0" y="0"/>
                            <wp:positionH relativeFrom="column">
                              <wp:posOffset>356870</wp:posOffset>
                            </wp:positionH>
                            <wp:positionV relativeFrom="paragraph">
                              <wp:posOffset>88900</wp:posOffset>
                            </wp:positionV>
                            <wp:extent cx="1687195" cy="1575435"/>
                            <wp:effectExtent l="19050" t="19050" r="46355" b="62865"/>
                            <wp:wrapNone/>
                            <wp:docPr id="9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157543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194265" id="Rectangle 22" o:spid="_x0000_s1026" style="position:absolute;left:0;text-align:left;margin-left:28.1pt;margin-top:7pt;width:132.85pt;height:124.0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27D8203C" wp14:editId="29596102">
                        <wp:extent cx="1282352" cy="1200150"/>
                        <wp:effectExtent l="19050" t="0" r="0" b="0"/>
                        <wp:docPr id="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2352" cy="1200150"/>
                                </a:xfrm>
                                <a:prstGeom prst="rect">
                                  <a:avLst/>
                                </a:prstGeom>
                                <a:noFill/>
                                <a:ln>
                                  <a:noFill/>
                                </a:ln>
                              </pic:spPr>
                            </pic:pic>
                          </a:graphicData>
                        </a:graphic>
                      </wp:inline>
                    </w:drawing>
                  </w:r>
                </w:p>
                <w:p w14:paraId="7455C0BA"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18CFA180"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70735DC6" w14:textId="77777777" w:rsidR="002D4939" w:rsidRPr="00D81982" w:rsidRDefault="002D4939" w:rsidP="002D4939">
                  <w:pPr>
                    <w:pStyle w:val="LEFTCharCharCharCharCharCharCharCharChar"/>
                    <w:ind w:leftChars="257" w:firstLineChars="200" w:firstLine="440"/>
                    <w:rPr>
                      <w:rFonts w:ascii="ＭＳ 明朝" w:hAnsi="ＭＳ 明朝"/>
                      <w:noProof/>
                      <w:sz w:val="16"/>
                      <w:szCs w:val="16"/>
                    </w:rPr>
                  </w:pPr>
                  <w:r w:rsidRPr="00296681">
                    <w:rPr>
                      <w:rFonts w:ascii="ＭＳ 明朝" w:hAnsi="ＭＳ 明朝"/>
                      <w:noProof/>
                      <w:kern w:val="2"/>
                      <w:szCs w:val="22"/>
                    </w:rPr>
                    <mc:AlternateContent>
                      <mc:Choice Requires="wps">
                        <w:drawing>
                          <wp:anchor distT="0" distB="0" distL="114300" distR="114300" simplePos="0" relativeHeight="251911168" behindDoc="0" locked="0" layoutInCell="1" allowOverlap="1" wp14:anchorId="64EB60F1" wp14:editId="34F2E7E0">
                            <wp:simplePos x="0" y="0"/>
                            <wp:positionH relativeFrom="column">
                              <wp:posOffset>404495</wp:posOffset>
                            </wp:positionH>
                            <wp:positionV relativeFrom="paragraph">
                              <wp:posOffset>0</wp:posOffset>
                            </wp:positionV>
                            <wp:extent cx="1639570" cy="791845"/>
                            <wp:effectExtent l="0" t="0" r="17780" b="27305"/>
                            <wp:wrapNone/>
                            <wp:docPr id="9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79184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7A2EA4" id="Rectangle 23" o:spid="_x0000_s1026" style="position:absolute;left:0;text-align:left;margin-left:31.85pt;margin-top:0;width:129.1pt;height:62.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" fillcolor="#bbe0e3">
                            <v:fill opacity="0"/>
                          </v:rect>
                        </w:pict>
                      </mc:Fallback>
                    </mc:AlternateContent>
                  </w:r>
                  <w:r w:rsidRPr="00D81982">
                    <w:rPr>
                      <w:rFonts w:ascii="ＭＳ 明朝" w:hAnsi="ＭＳ 明朝" w:hint="eastAsia"/>
                      <w:noProof/>
                      <w:sz w:val="16"/>
                      <w:szCs w:val="16"/>
                    </w:rPr>
                    <w:t>『緑の循環』認証会議</w:t>
                  </w:r>
                </w:p>
                <w:p w14:paraId="14E17090" w14:textId="77777777" w:rsidR="002D4939" w:rsidRPr="00D81982" w:rsidRDefault="002D4939" w:rsidP="002D4939">
                  <w:pPr>
                    <w:pStyle w:val="LEFTCharCharCharCharCharCharCharCharChar"/>
                    <w:ind w:left="1134"/>
                    <w:rPr>
                      <w:rFonts w:ascii="ＭＳ 明朝" w:hAnsi="ＭＳ 明朝"/>
                      <w:noProof/>
                      <w:sz w:val="16"/>
                      <w:szCs w:val="16"/>
                    </w:rPr>
                  </w:pPr>
                  <w:r w:rsidRPr="00D81982">
                    <w:rPr>
                      <w:rFonts w:ascii="ＭＳ 明朝" w:hAnsi="ＭＳ 明朝"/>
                      <w:noProof/>
                      <w:sz w:val="16"/>
                      <w:szCs w:val="16"/>
                    </w:rPr>
                    <w:t>CoC管理事業体名</w:t>
                  </w:r>
                </w:p>
                <w:p w14:paraId="27A81310"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r w:rsidRPr="00D81982">
                    <w:rPr>
                      <w:rFonts w:ascii="ＭＳ 明朝" w:hAnsi="ＭＳ 明朝"/>
                      <w:noProof/>
                      <w:sz w:val="16"/>
                      <w:szCs w:val="16"/>
                    </w:rPr>
                    <w:t>SGEC認証[X％</w:t>
                  </w:r>
                  <w:r w:rsidRPr="00D81982">
                    <w:rPr>
                      <w:rFonts w:ascii="ＭＳ 明朝" w:hAnsi="ＭＳ 明朝"/>
                      <w:sz w:val="16"/>
                      <w:szCs w:val="16"/>
                    </w:rPr>
                    <w:t>SGEC</w:t>
                  </w:r>
                  <w:r w:rsidRPr="00D81982">
                    <w:rPr>
                      <w:rFonts w:ascii="ＭＳ 明朝" w:hAnsi="ＭＳ 明朝" w:hint="eastAsia"/>
                      <w:noProof/>
                      <w:sz w:val="16"/>
                      <w:szCs w:val="16"/>
                    </w:rPr>
                    <w:t>認証</w:t>
                  </w:r>
                  <w:r w:rsidRPr="00D81982">
                    <w:rPr>
                      <w:rFonts w:ascii="ＭＳ 明朝" w:hAnsi="ＭＳ 明朝"/>
                      <w:noProof/>
                      <w:sz w:val="16"/>
                      <w:szCs w:val="16"/>
                    </w:rPr>
                    <w:t>]</w:t>
                  </w:r>
                </w:p>
                <w:p w14:paraId="75F022FA"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p>
                <w:p w14:paraId="187ACCAE" w14:textId="77777777" w:rsidR="002D4939" w:rsidRPr="00D81982" w:rsidRDefault="002D4939" w:rsidP="002D4939">
                  <w:pPr>
                    <w:pStyle w:val="LEFTCharCharCharCharCharCharCharCharChar"/>
                    <w:ind w:leftChars="247" w:left="519" w:firstLineChars="200" w:firstLine="360"/>
                    <w:rPr>
                      <w:rFonts w:ascii="ＭＳ 明朝" w:hAnsi="ＭＳ 明朝"/>
                      <w:noProof/>
                      <w:sz w:val="18"/>
                      <w:szCs w:val="18"/>
                    </w:rPr>
                  </w:pPr>
                  <w:r w:rsidRPr="00D81982">
                    <w:rPr>
                      <w:rFonts w:ascii="ＭＳ 明朝" w:hAnsi="ＭＳ 明朝" w:hint="eastAsia"/>
                      <w:noProof/>
                      <w:sz w:val="18"/>
                      <w:szCs w:val="18"/>
                    </w:rPr>
                    <w:t>ロゴマークの幅の</w:t>
                  </w:r>
                  <w:r w:rsidRPr="00D81982">
                    <w:rPr>
                      <w:rFonts w:ascii="ＭＳ 明朝" w:hAnsi="ＭＳ 明朝"/>
                      <w:noProof/>
                      <w:sz w:val="18"/>
                      <w:szCs w:val="18"/>
                    </w:rPr>
                    <w:t>1.5以内</w:t>
                  </w:r>
                </w:p>
                <w:p w14:paraId="3A0AEC6E"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08096" behindDoc="0" locked="0" layoutInCell="1" allowOverlap="1" wp14:anchorId="65B64C8C" wp14:editId="1DA37E56">
                            <wp:simplePos x="0" y="0"/>
                            <wp:positionH relativeFrom="column">
                              <wp:posOffset>548640</wp:posOffset>
                            </wp:positionH>
                            <wp:positionV relativeFrom="paragraph">
                              <wp:posOffset>41274</wp:posOffset>
                            </wp:positionV>
                            <wp:extent cx="1495425" cy="0"/>
                            <wp:effectExtent l="0" t="76200" r="9525" b="95250"/>
                            <wp:wrapNone/>
                            <wp:docPr id="9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9DC3" id="Line 20" o:spid="_x0000_s1026" style="position:absolute;left:0;text-align:left;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2pt,3.25pt" to="16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09120" behindDoc="0" locked="0" layoutInCell="1" allowOverlap="1" wp14:anchorId="24327D2A" wp14:editId="3FF87885">
                            <wp:simplePos x="0" y="0"/>
                            <wp:positionH relativeFrom="column">
                              <wp:posOffset>404495</wp:posOffset>
                            </wp:positionH>
                            <wp:positionV relativeFrom="paragraph">
                              <wp:posOffset>41274</wp:posOffset>
                            </wp:positionV>
                            <wp:extent cx="144145" cy="0"/>
                            <wp:effectExtent l="38100" t="76200" r="0" b="95250"/>
                            <wp:wrapNone/>
                            <wp:docPr id="9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D78B1" id="Line 21" o:spid="_x0000_s1026" style="position:absolute;left:0;text-align:left;flip:x;z-index:25190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85pt,3.25pt" to="4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">
                            <v:stroke endarrow="block"/>
                          </v:line>
                        </w:pict>
                      </mc:Fallback>
                    </mc:AlternateContent>
                  </w:r>
                </w:p>
              </w:tc>
              <w:tc>
                <w:tcPr>
                  <w:tcW w:w="4395" w:type="dxa"/>
                  <w:shd w:val="clear" w:color="auto" w:fill="auto"/>
                </w:tcPr>
                <w:p w14:paraId="501CFACC" w14:textId="77777777" w:rsidR="002D4939" w:rsidRPr="00D81982" w:rsidRDefault="002D4939" w:rsidP="002D4939">
                  <w:pPr>
                    <w:pStyle w:val="LEFTCharCharCharCharCharCharCharCharChar"/>
                    <w:ind w:leftChars="0" w:left="0"/>
                    <w:rPr>
                      <w:rFonts w:ascii="ＭＳ 明朝" w:hAnsi="ＭＳ 明朝"/>
                      <w:kern w:val="2"/>
                      <w:szCs w:val="22"/>
                    </w:rPr>
                  </w:pPr>
                </w:p>
                <w:p w14:paraId="02CE3ED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3D4DE36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70198E5B"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1F7722C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7E37E3"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5D32C22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7F4F1EF7"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1963F0E7"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p w14:paraId="4CE2245B" w14:textId="77777777" w:rsidR="002D4939" w:rsidRPr="00D81982" w:rsidRDefault="002D4939" w:rsidP="002D4939">
            <w:pPr>
              <w:pStyle w:val="LEFTCharCharCharCharCharCharCharCharChar"/>
              <w:ind w:leftChars="0" w:left="0"/>
              <w:rPr>
                <w:rFonts w:ascii="ＭＳ 明朝" w:hAnsi="ＭＳ 明朝"/>
              </w:rPr>
            </w:pPr>
          </w:p>
          <w:tbl>
            <w:tblPr>
              <w:tblStyle w:val="a9"/>
              <w:tblpPr w:leftFromText="142" w:rightFromText="142" w:vertAnchor="page" w:horzAnchor="margin" w:tblpXSpec="center" w:tblpY="5803"/>
              <w:tblOverlap w:val="never"/>
              <w:tblW w:w="0" w:type="auto"/>
              <w:tblLayout w:type="fixed"/>
              <w:tblLook w:val="04A0" w:firstRow="1" w:lastRow="0" w:firstColumn="1" w:lastColumn="0" w:noHBand="0" w:noVBand="1"/>
            </w:tblPr>
            <w:tblGrid>
              <w:gridCol w:w="2707"/>
              <w:gridCol w:w="5765"/>
            </w:tblGrid>
            <w:tr w:rsidR="00D81982" w:rsidRPr="00D81982" w14:paraId="3B3F5991" w14:textId="77777777" w:rsidTr="002D4939">
              <w:tc>
                <w:tcPr>
                  <w:tcW w:w="2707" w:type="dxa"/>
                </w:tcPr>
                <w:p w14:paraId="1A99A82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765" w:type="dxa"/>
                </w:tcPr>
                <w:p w14:paraId="13D3B12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w:t>
                  </w:r>
                </w:p>
              </w:tc>
            </w:tr>
            <w:tr w:rsidR="00D81982" w:rsidRPr="00D81982" w14:paraId="521906EE" w14:textId="77777777" w:rsidTr="002D4939">
              <w:tc>
                <w:tcPr>
                  <w:tcW w:w="2707" w:type="dxa"/>
                </w:tcPr>
                <w:p w14:paraId="085BDEF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765" w:type="dxa"/>
                </w:tcPr>
                <w:p w14:paraId="4784F0D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SGEC認証原材料により生産された製品に表示。リサイクル材又は管理材が混入する場合には、その旨「但し書」で明示。</w:t>
                  </w:r>
                </w:p>
              </w:tc>
            </w:tr>
            <w:tr w:rsidR="00D81982" w:rsidRPr="00D81982" w14:paraId="75553A66" w14:textId="77777777" w:rsidTr="002D4939">
              <w:tc>
                <w:tcPr>
                  <w:tcW w:w="2707" w:type="dxa"/>
                </w:tcPr>
                <w:p w14:paraId="252BBE9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SGEC認証材原材料含有率</w:t>
                  </w:r>
                </w:p>
              </w:tc>
              <w:tc>
                <w:tcPr>
                  <w:tcW w:w="5765" w:type="dxa"/>
                </w:tcPr>
                <w:p w14:paraId="1A3B707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741C17ED" w14:textId="77777777" w:rsidTr="002D4939">
              <w:tc>
                <w:tcPr>
                  <w:tcW w:w="2707" w:type="dxa"/>
                </w:tcPr>
                <w:p w14:paraId="61AE405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リサイクル原材料含有率</w:t>
                  </w:r>
                </w:p>
                <w:p w14:paraId="74E7D3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及び定義等</w:t>
                  </w:r>
                </w:p>
              </w:tc>
              <w:tc>
                <w:tcPr>
                  <w:tcW w:w="5765" w:type="dxa"/>
                </w:tcPr>
                <w:p w14:paraId="7C996EF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85％以下</w:t>
                  </w:r>
                </w:p>
                <w:p w14:paraId="25421B3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リサイクル材の定義は、「SGEC文書4　2-24　リサイクル原材料」による。</w:t>
                  </w:r>
                  <w:r w:rsidRPr="00D81982">
                    <w:rPr>
                      <w:rFonts w:ascii="ＭＳ Ｐ明朝" w:eastAsia="ＭＳ Ｐ明朝" w:hAnsi="ＭＳ Ｐ明朝" w:cs="ＭＳ明朝-WinCharSetFFFF-H" w:hint="eastAsia"/>
                      <w:szCs w:val="22"/>
                    </w:rPr>
                    <w:t>リサイクル原材料の含有量の計算は</w:t>
                  </w:r>
                  <w:r w:rsidRPr="00D81982">
                    <w:rPr>
                      <w:rFonts w:ascii="ＭＳ Ｐ明朝" w:eastAsia="ＭＳ Ｐ明朝" w:hAnsi="ＭＳ Ｐ明朝" w:cs="TimesNewRoman"/>
                      <w:szCs w:val="22"/>
                    </w:rPr>
                    <w:t xml:space="preserve">ISO/IEC14021 </w:t>
                  </w:r>
                  <w:r w:rsidRPr="00D81982">
                    <w:rPr>
                      <w:rFonts w:ascii="ＭＳ Ｐ明朝" w:eastAsia="ＭＳ Ｐ明朝" w:hAnsi="ＭＳ Ｐ明朝" w:cs="ＭＳ明朝-WinCharSetFFFF-H" w:hint="eastAsia"/>
                      <w:szCs w:val="22"/>
                    </w:rPr>
                    <w:t>の規定に基づく。</w:t>
                  </w:r>
                </w:p>
              </w:tc>
            </w:tr>
            <w:tr w:rsidR="00D81982" w:rsidRPr="00D81982" w14:paraId="2BFF472F" w14:textId="77777777" w:rsidTr="002D4939">
              <w:tc>
                <w:tcPr>
                  <w:tcW w:w="2707" w:type="dxa"/>
                </w:tcPr>
                <w:p w14:paraId="74CEC9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765" w:type="dxa"/>
                </w:tcPr>
                <w:p w14:paraId="3C0F24B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管理材の定義は「SGEC文書4　2-8　管理材」による。</w:t>
                  </w:r>
                </w:p>
              </w:tc>
            </w:tr>
            <w:tr w:rsidR="00D81982" w:rsidRPr="00D81982" w14:paraId="73B6A6B7" w14:textId="77777777" w:rsidTr="002D4939">
              <w:tc>
                <w:tcPr>
                  <w:tcW w:w="2707" w:type="dxa"/>
                </w:tcPr>
                <w:p w14:paraId="7B5AA8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765" w:type="dxa"/>
                </w:tcPr>
                <w:p w14:paraId="5FF922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3A9F5DDE" w14:textId="77777777" w:rsidTr="002D4939">
              <w:tc>
                <w:tcPr>
                  <w:tcW w:w="2707" w:type="dxa"/>
                </w:tcPr>
                <w:p w14:paraId="4126B69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765" w:type="dxa"/>
                </w:tcPr>
                <w:p w14:paraId="0536845D" w14:textId="77777777" w:rsidR="002D4939" w:rsidRPr="00D81982" w:rsidRDefault="002D4939" w:rsidP="002D4939">
                  <w:pPr>
                    <w:pStyle w:val="LEFTCharCharCharCharCharCharCharCharChar"/>
                    <w:ind w:leftChars="-6" w:left="-13"/>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印字が困難な場合は省略可</w:t>
                  </w:r>
                  <w:r w:rsidRPr="00D81982">
                    <w:rPr>
                      <w:rFonts w:ascii="ＭＳ Ｐ明朝" w:eastAsia="ＭＳ Ｐ明朝" w:hAnsi="ＭＳ Ｐ明朝" w:hint="eastAsia"/>
                      <w:szCs w:val="22"/>
                    </w:rPr>
                    <w:t>。</w:t>
                  </w:r>
                </w:p>
                <w:p w14:paraId="1780934B" w14:textId="77777777" w:rsidR="002D4939" w:rsidRPr="00D81982" w:rsidRDefault="002D4939" w:rsidP="002D4939">
                  <w:pPr>
                    <w:pStyle w:val="LEFTCharCharCharCharCharCharCharCharChar"/>
                    <w:ind w:leftChars="0" w:left="220" w:hangingChars="100" w:hanging="220"/>
                    <w:rPr>
                      <w:rFonts w:ascii="ＭＳ Ｐ明朝" w:eastAsia="ＭＳ Ｐ明朝" w:hAnsi="ＭＳ Ｐ明朝"/>
                      <w:szCs w:val="22"/>
                    </w:rPr>
                  </w:pPr>
                  <w:r w:rsidRPr="00D81982">
                    <w:rPr>
                      <w:rFonts w:ascii="ＭＳ Ｐ明朝" w:eastAsia="ＭＳ Ｐ明朝" w:hAnsi="ＭＳ Ｐ明朝"/>
                      <w:szCs w:val="22"/>
                    </w:rPr>
                    <w:t>認証材含有率の表示可</w:t>
                  </w:r>
                  <w:r w:rsidRPr="00D81982">
                    <w:rPr>
                      <w:rFonts w:ascii="ＭＳ Ｐ明朝" w:eastAsia="ＭＳ Ｐ明朝" w:hAnsi="ＭＳ Ｐ明朝" w:hint="eastAsia"/>
                      <w:szCs w:val="22"/>
                    </w:rPr>
                    <w:t>。</w:t>
                  </w:r>
                </w:p>
              </w:tc>
            </w:tr>
          </w:tbl>
          <w:p w14:paraId="0EE0DB47" w14:textId="77777777" w:rsidR="002D4939" w:rsidRPr="00D81982" w:rsidRDefault="002D4939" w:rsidP="002D4939">
            <w:pPr>
              <w:pStyle w:val="LEFTCharCharCharCharCharCharCharCharChar"/>
              <w:ind w:leftChars="0" w:left="0"/>
              <w:rPr>
                <w:rFonts w:ascii="ＭＳ 明朝" w:hAnsi="ＭＳ 明朝"/>
              </w:rPr>
            </w:pPr>
          </w:p>
          <w:p w14:paraId="6348ED29" w14:textId="77777777" w:rsidR="002D4939" w:rsidRPr="00D81982" w:rsidRDefault="002D4939" w:rsidP="002D4939">
            <w:pPr>
              <w:pStyle w:val="LEFTCharCharCharCharCharCharCharCharChar"/>
              <w:ind w:leftChars="0" w:left="0"/>
              <w:rPr>
                <w:rFonts w:ascii="ＭＳ 明朝" w:hAnsi="ＭＳ 明朝"/>
              </w:rPr>
            </w:pPr>
          </w:p>
          <w:p w14:paraId="7FBF2AD6" w14:textId="77777777" w:rsidR="002D4939" w:rsidRPr="00D81982" w:rsidRDefault="002D4939" w:rsidP="002D4939">
            <w:pPr>
              <w:pStyle w:val="LEFTCharCharCharCharCharCharCharCharChar"/>
              <w:ind w:leftChars="0" w:left="0"/>
              <w:rPr>
                <w:rFonts w:ascii="ＭＳ 明朝" w:hAnsi="ＭＳ 明朝"/>
              </w:rPr>
            </w:pPr>
          </w:p>
          <w:p w14:paraId="63DB57FD" w14:textId="77777777" w:rsidR="002D4939" w:rsidRPr="00D81982" w:rsidRDefault="002D4939" w:rsidP="002D4939">
            <w:pPr>
              <w:pStyle w:val="LEFTCharCharCharCharCharCharCharCharChar"/>
              <w:ind w:leftChars="0" w:left="0"/>
              <w:rPr>
                <w:rFonts w:ascii="ＭＳ 明朝" w:hAnsi="ＭＳ 明朝"/>
              </w:rPr>
            </w:pPr>
          </w:p>
          <w:p w14:paraId="70CB75AD" w14:textId="77777777" w:rsidR="002D4939" w:rsidRPr="00D81982" w:rsidRDefault="002D4939" w:rsidP="002D4939">
            <w:pPr>
              <w:pStyle w:val="LEFTCharCharCharCharCharCharCharCharChar"/>
              <w:ind w:leftChars="0" w:left="0"/>
              <w:rPr>
                <w:rFonts w:ascii="ＭＳ 明朝" w:hAnsi="ＭＳ 明朝"/>
              </w:rPr>
            </w:pPr>
          </w:p>
          <w:p w14:paraId="486E55D9" w14:textId="77777777" w:rsidR="002D4939" w:rsidRPr="00D81982" w:rsidRDefault="002D4939" w:rsidP="002D4939">
            <w:pPr>
              <w:pStyle w:val="LEFTCharCharCharCharCharCharCharCharChar"/>
              <w:ind w:leftChars="0" w:left="0"/>
              <w:rPr>
                <w:rFonts w:ascii="ＭＳ 明朝" w:hAnsi="ＭＳ 明朝"/>
              </w:rPr>
            </w:pPr>
          </w:p>
          <w:p w14:paraId="4BE0442B" w14:textId="77777777" w:rsidR="002D4939" w:rsidRPr="00D81982" w:rsidRDefault="002D4939" w:rsidP="002D4939">
            <w:pPr>
              <w:pStyle w:val="LEFTCharCharCharCharCharCharCharCharChar"/>
              <w:ind w:leftChars="0" w:left="0"/>
              <w:rPr>
                <w:rFonts w:ascii="ＭＳ 明朝" w:hAnsi="ＭＳ 明朝"/>
              </w:rPr>
            </w:pPr>
          </w:p>
          <w:p w14:paraId="75A3F365" w14:textId="77777777" w:rsidR="002D4939" w:rsidRPr="00D81982" w:rsidRDefault="002D4939" w:rsidP="002D4939">
            <w:pPr>
              <w:pStyle w:val="LEFTCharCharCharCharCharCharCharCharChar"/>
              <w:ind w:leftChars="0" w:left="0"/>
              <w:rPr>
                <w:rFonts w:ascii="ＭＳ 明朝" w:hAnsi="ＭＳ 明朝"/>
              </w:rPr>
            </w:pPr>
          </w:p>
          <w:p w14:paraId="2DBD585D" w14:textId="77777777" w:rsidR="002D4939" w:rsidRPr="00D81982" w:rsidRDefault="002D4939" w:rsidP="002D4939">
            <w:pPr>
              <w:pStyle w:val="LEFTCharCharCharCharCharCharCharCharChar"/>
              <w:ind w:leftChars="0" w:left="0"/>
              <w:rPr>
                <w:rFonts w:ascii="ＭＳ 明朝" w:hAnsi="ＭＳ 明朝"/>
              </w:rPr>
            </w:pPr>
          </w:p>
          <w:p w14:paraId="53F3A633" w14:textId="77777777" w:rsidR="002D4939" w:rsidRPr="00D81982" w:rsidRDefault="002D4939" w:rsidP="002D4939">
            <w:pPr>
              <w:pStyle w:val="LEFTCharCharCharCharCharCharCharCharChar"/>
              <w:ind w:leftChars="0" w:left="0"/>
              <w:rPr>
                <w:rFonts w:ascii="ＭＳ 明朝" w:hAnsi="ＭＳ 明朝"/>
              </w:rPr>
            </w:pPr>
          </w:p>
          <w:p w14:paraId="453BD821" w14:textId="77777777" w:rsidR="002D4939" w:rsidRPr="00D81982" w:rsidRDefault="002D4939" w:rsidP="002D4939">
            <w:pPr>
              <w:pStyle w:val="LEFTCharCharCharCharCharCharCharCharChar"/>
              <w:ind w:leftChars="0" w:left="0"/>
              <w:rPr>
                <w:rFonts w:ascii="ＭＳ 明朝" w:hAnsi="ＭＳ 明朝"/>
              </w:rPr>
            </w:pPr>
          </w:p>
          <w:p w14:paraId="23DF4F85" w14:textId="77777777" w:rsidR="002D4939" w:rsidRPr="00D81982" w:rsidRDefault="002D4939" w:rsidP="002D4939">
            <w:pPr>
              <w:pStyle w:val="LEFTCharCharCharCharCharCharCharCharChar"/>
              <w:ind w:leftChars="0" w:left="0"/>
              <w:rPr>
                <w:rFonts w:ascii="ＭＳ 明朝" w:hAnsi="ＭＳ 明朝"/>
              </w:rPr>
            </w:pPr>
          </w:p>
          <w:p w14:paraId="48FA5983" w14:textId="77777777" w:rsidR="002D4939" w:rsidRPr="00D81982" w:rsidRDefault="002D4939" w:rsidP="002D4939">
            <w:pPr>
              <w:pStyle w:val="LEFTCharCharCharCharCharCharCharCharChar"/>
              <w:ind w:leftChars="0" w:left="0"/>
              <w:rPr>
                <w:rFonts w:ascii="ＭＳ 明朝" w:hAnsi="ＭＳ 明朝"/>
              </w:rPr>
            </w:pPr>
          </w:p>
          <w:p w14:paraId="4748D945" w14:textId="77777777" w:rsidR="002D4939" w:rsidRPr="00D81982" w:rsidRDefault="002D4939" w:rsidP="002D4939">
            <w:pPr>
              <w:pStyle w:val="LEFTCharCharCharCharCharCharCharCharChar"/>
              <w:ind w:leftChars="0" w:left="0"/>
              <w:rPr>
                <w:rFonts w:ascii="ＭＳ 明朝" w:hAnsi="ＭＳ 明朝"/>
              </w:rPr>
            </w:pPr>
          </w:p>
          <w:p w14:paraId="50C40E5F" w14:textId="77777777" w:rsidR="002D4939" w:rsidRPr="00D81982" w:rsidRDefault="002D4939" w:rsidP="002D4939">
            <w:pPr>
              <w:pStyle w:val="LEFTCharCharCharCharCharCharCharCharChar"/>
              <w:ind w:leftChars="0" w:left="0"/>
              <w:rPr>
                <w:rFonts w:ascii="ＭＳ 明朝" w:hAnsi="ＭＳ 明朝"/>
              </w:rPr>
            </w:pPr>
          </w:p>
          <w:p w14:paraId="0C683858" w14:textId="77777777" w:rsidR="002D4939" w:rsidRPr="00D81982" w:rsidRDefault="002D4939" w:rsidP="002D4939">
            <w:pPr>
              <w:pStyle w:val="LEFTCharCharCharCharCharCharCharCharChar"/>
              <w:ind w:leftChars="0" w:left="0"/>
              <w:rPr>
                <w:rFonts w:ascii="ＭＳ 明朝" w:hAnsi="ＭＳ 明朝"/>
              </w:rPr>
            </w:pPr>
          </w:p>
          <w:p w14:paraId="154635AE" w14:textId="77777777" w:rsidR="002D4939" w:rsidRPr="00D81982" w:rsidRDefault="002D4939" w:rsidP="002D4939">
            <w:pPr>
              <w:pStyle w:val="LEFTCharCharCharCharCharCharCharCharChar"/>
              <w:ind w:leftChars="0" w:left="0"/>
              <w:rPr>
                <w:rFonts w:ascii="ＭＳ 明朝" w:hAnsi="ＭＳ 明朝"/>
              </w:rPr>
            </w:pPr>
          </w:p>
          <w:p w14:paraId="4186000B" w14:textId="77777777" w:rsidR="002D4939" w:rsidRPr="00D81982" w:rsidRDefault="002D4939" w:rsidP="002D4939">
            <w:pPr>
              <w:pStyle w:val="LEFTCharCharCharCharCharCharCharCharChar"/>
              <w:ind w:leftChars="0" w:left="0"/>
              <w:rPr>
                <w:rFonts w:ascii="ＭＳ 明朝" w:hAnsi="ＭＳ 明朝"/>
              </w:rPr>
            </w:pPr>
          </w:p>
          <w:p w14:paraId="4CBC89CD" w14:textId="77777777" w:rsidR="002D4939" w:rsidRPr="00D81982" w:rsidRDefault="002D4939" w:rsidP="002D4939">
            <w:pPr>
              <w:pStyle w:val="LEFTCharCharCharCharCharCharCharCharChar"/>
              <w:ind w:leftChars="0" w:left="0"/>
              <w:rPr>
                <w:rFonts w:ascii="ＭＳ 明朝" w:hAnsi="ＭＳ 明朝"/>
              </w:rPr>
            </w:pPr>
          </w:p>
          <w:p w14:paraId="77FF5536" w14:textId="77777777" w:rsidR="002D4939" w:rsidRPr="00D81982" w:rsidRDefault="002D4939" w:rsidP="002D4939">
            <w:pPr>
              <w:pStyle w:val="LEFTCharCharCharCharCharCharCharCharChar"/>
              <w:ind w:leftChars="0" w:left="0"/>
              <w:rPr>
                <w:rFonts w:ascii="ＭＳ 明朝" w:hAnsi="ＭＳ 明朝"/>
              </w:rPr>
            </w:pPr>
          </w:p>
          <w:p w14:paraId="1974ED5C" w14:textId="77777777" w:rsidR="002D4939" w:rsidRPr="00D81982" w:rsidRDefault="002D4939" w:rsidP="002D4939">
            <w:pPr>
              <w:pStyle w:val="LEFTCharCharCharCharCharCharCharCharChar"/>
              <w:ind w:leftChars="0" w:left="0"/>
              <w:rPr>
                <w:rFonts w:ascii="ＭＳ 明朝" w:hAnsi="ＭＳ 明朝"/>
              </w:rPr>
            </w:pPr>
          </w:p>
          <w:p w14:paraId="35C295E6" w14:textId="77777777" w:rsidR="002D4939" w:rsidRPr="00D81982" w:rsidRDefault="002D4939" w:rsidP="002D4939">
            <w:pPr>
              <w:pStyle w:val="LEFTCharCharCharCharCharCharCharCharChar"/>
              <w:ind w:leftChars="0" w:left="0"/>
              <w:rPr>
                <w:rFonts w:ascii="ＭＳ 明朝" w:hAnsi="ＭＳ 明朝"/>
              </w:rPr>
            </w:pPr>
          </w:p>
          <w:p w14:paraId="04FD6A3B" w14:textId="77777777" w:rsidR="002D4939" w:rsidRPr="00D81982" w:rsidRDefault="002D4939" w:rsidP="002D4939">
            <w:pPr>
              <w:pStyle w:val="LEFTCharCharCharCharCharCharCharCharChar"/>
              <w:ind w:leftChars="0" w:left="0"/>
              <w:rPr>
                <w:rFonts w:ascii="ＭＳ 明朝" w:hAnsi="ＭＳ 明朝"/>
              </w:rPr>
            </w:pPr>
          </w:p>
          <w:p w14:paraId="08E10C77" w14:textId="77777777" w:rsidR="002D4939" w:rsidRPr="00D81982" w:rsidRDefault="002D4939" w:rsidP="002D4939">
            <w:pPr>
              <w:pStyle w:val="LEFTCharCharCharCharCharCharCharCharChar"/>
              <w:ind w:leftChars="0" w:left="0"/>
              <w:rPr>
                <w:rFonts w:ascii="ＭＳ 明朝" w:hAnsi="ＭＳ 明朝"/>
              </w:rPr>
            </w:pPr>
          </w:p>
          <w:p w14:paraId="3CA7D918" w14:textId="77777777" w:rsidR="002D4939" w:rsidRPr="00D81982" w:rsidRDefault="002D4939" w:rsidP="002D4939">
            <w:pPr>
              <w:pStyle w:val="LEFTCharCharCharCharCharCharCharCharChar"/>
              <w:ind w:leftChars="0" w:left="0"/>
              <w:rPr>
                <w:rFonts w:ascii="ＭＳ 明朝" w:hAnsi="ＭＳ 明朝"/>
              </w:rPr>
            </w:pPr>
          </w:p>
          <w:p w14:paraId="0E40397A" w14:textId="77777777" w:rsidR="002D4939" w:rsidRPr="00D81982" w:rsidRDefault="002D4939" w:rsidP="002D4939">
            <w:pPr>
              <w:pStyle w:val="LEFTCharCharCharCharCharCharCharCharChar"/>
              <w:ind w:leftChars="0" w:left="0"/>
              <w:rPr>
                <w:rFonts w:ascii="ＭＳ 明朝" w:hAnsi="ＭＳ 明朝"/>
              </w:rPr>
            </w:pPr>
          </w:p>
          <w:p w14:paraId="50E9A2E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6-2-3-3</w:t>
            </w:r>
            <w:r w:rsidRPr="00D81982">
              <w:rPr>
                <w:rFonts w:ascii="ＭＳ Ｐ明朝" w:eastAsia="ＭＳ Ｐ明朝" w:hAnsi="ＭＳ Ｐ明朝" w:hint="eastAsia"/>
                <w:szCs w:val="22"/>
              </w:rPr>
              <w:t xml:space="preserve">　「</w:t>
            </w:r>
            <w:r w:rsidRPr="00D81982">
              <w:rPr>
                <w:rFonts w:ascii="ＭＳ Ｐ明朝" w:eastAsia="ＭＳ Ｐ明朝" w:hAnsi="ＭＳ Ｐ明朝"/>
                <w:szCs w:val="22"/>
              </w:rPr>
              <w:t>SGEC</w:t>
            </w:r>
            <w:r w:rsidRPr="00D81982">
              <w:rPr>
                <w:rFonts w:ascii="ＭＳ Ｐ明朝" w:eastAsia="ＭＳ Ｐ明朝" w:hAnsi="ＭＳ Ｐ明朝" w:hint="eastAsia"/>
                <w:szCs w:val="22"/>
              </w:rPr>
              <w:t>リサイクル」ラベル</w:t>
            </w:r>
          </w:p>
          <w:p w14:paraId="2E1C8BB5"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lastRenderedPageBreak/>
              <w:t>リサイクル原材料の含有率を</w:t>
            </w:r>
            <w:r w:rsidRPr="00D81982">
              <w:rPr>
                <w:rFonts w:ascii="ＭＳ Ｐ明朝" w:eastAsia="ＭＳ Ｐ明朝" w:hAnsi="ＭＳ Ｐ明朝" w:cs="TimesNewRoman"/>
                <w:kern w:val="0"/>
                <w:sz w:val="22"/>
              </w:rPr>
              <w:t>70%</w:t>
            </w:r>
            <w:r w:rsidRPr="00D81982">
              <w:rPr>
                <w:rFonts w:ascii="ＭＳ Ｐ明朝" w:eastAsia="ＭＳ Ｐ明朝" w:hAnsi="ＭＳ Ｐ明朝" w:cs="ＭＳ明朝-WinCharSetFFFF-H" w:hint="eastAsia"/>
                <w:kern w:val="0"/>
                <w:sz w:val="22"/>
              </w:rPr>
              <w:t>以上の製品を対象とする。</w:t>
            </w:r>
          </w:p>
          <w:p w14:paraId="1828734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2DB1A12" w14:textId="77777777" w:rsidR="002D4939" w:rsidRPr="00D81982" w:rsidRDefault="002D4939" w:rsidP="002D4939">
            <w:pPr>
              <w:autoSpaceDE w:val="0"/>
              <w:autoSpaceDN w:val="0"/>
              <w:adjustRightInd w:val="0"/>
              <w:ind w:firstLineChars="100" w:firstLine="210"/>
              <w:jc w:val="left"/>
              <w:rPr>
                <w:rFonts w:asciiTheme="majorEastAsia" w:eastAsiaTheme="majorEastAsia" w:hAnsiTheme="majorEastAsia" w:cs="ＭＳ明朝-WinCharSetFFFF-H"/>
                <w:kern w:val="0"/>
              </w:rPr>
            </w:pPr>
            <w:r w:rsidRPr="00296681">
              <w:rPr>
                <w:rFonts w:asciiTheme="majorEastAsia" w:eastAsiaTheme="majorEastAsia" w:hAnsiTheme="majorEastAsia" w:cs="ＭＳ明朝-WinCharSetFFFF-H"/>
                <w:noProof/>
                <w:kern w:val="0"/>
              </w:rPr>
              <mc:AlternateContent>
                <mc:Choice Requires="wps">
                  <w:drawing>
                    <wp:anchor distT="0" distB="0" distL="114300" distR="114300" simplePos="0" relativeHeight="251925504" behindDoc="0" locked="0" layoutInCell="1" allowOverlap="1" wp14:anchorId="3A344C00" wp14:editId="035472FF">
                      <wp:simplePos x="0" y="0"/>
                      <wp:positionH relativeFrom="column">
                        <wp:posOffset>17536</wp:posOffset>
                      </wp:positionH>
                      <wp:positionV relativeFrom="paragraph">
                        <wp:posOffset>25644</wp:posOffset>
                      </wp:positionV>
                      <wp:extent cx="2497015" cy="1441939"/>
                      <wp:effectExtent l="0" t="0" r="17780" b="25400"/>
                      <wp:wrapNone/>
                      <wp:docPr id="965" name="テキスト ボックス 965"/>
                      <wp:cNvGraphicFramePr/>
                      <a:graphic xmlns:a="http://schemas.openxmlformats.org/drawingml/2006/main">
                        <a:graphicData uri="http://schemas.microsoft.com/office/word/2010/wordprocessingShape">
                          <wps:wsp>
                            <wps:cNvSpPr txBox="1"/>
                            <wps:spPr>
                              <a:xfrm>
                                <a:off x="0" y="0"/>
                                <a:ext cx="2497015" cy="1441939"/>
                              </a:xfrm>
                              <a:prstGeom prst="rect">
                                <a:avLst/>
                              </a:prstGeom>
                              <a:noFill/>
                              <a:ln w="6350">
                                <a:solidFill>
                                  <a:prstClr val="black"/>
                                </a:solidFill>
                              </a:ln>
                            </wps:spPr>
                            <wps:txbx>
                              <w:txbxContent>
                                <w:p w14:paraId="77346C00" w14:textId="77777777" w:rsidR="00D500AA" w:rsidRDefault="00D500AA" w:rsidP="002D4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44C00" id="テキスト ボックス 965" o:spid="_x0000_s1091" type="#_x0000_t202" style="position:absolute;left:0;text-align:left;margin-left:1.4pt;margin-top:2pt;width:196.6pt;height:113.5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" filled="f" strokeweight=".5pt">
                      <v:textbox>
                        <w:txbxContent>
                          <w:p w14:paraId="77346C00" w14:textId="77777777" w:rsidR="00D500AA" w:rsidRDefault="00D500AA" w:rsidP="002D4939"/>
                        </w:txbxContent>
                      </v:textbox>
                    </v:shape>
                  </w:pict>
                </mc:Fallback>
              </mc:AlternateContent>
            </w:r>
            <w:r w:rsidRPr="00E90E5B">
              <w:rPr>
                <w:rFonts w:asciiTheme="majorEastAsia" w:eastAsiaTheme="majorEastAsia" w:hAnsiTheme="majorEastAsia" w:cs="ＭＳ明朝-WinCharSetFFFF-H"/>
                <w:noProof/>
                <w:kern w:val="0"/>
              </w:rPr>
              <mc:AlternateContent>
                <mc:Choice Requires="wps">
                  <w:drawing>
                    <wp:anchor distT="0" distB="0" distL="114300" distR="114300" simplePos="0" relativeHeight="251922432" behindDoc="0" locked="0" layoutInCell="1" allowOverlap="1" wp14:anchorId="59CC4FB1" wp14:editId="0E1A15D8">
                      <wp:simplePos x="0" y="0"/>
                      <wp:positionH relativeFrom="column">
                        <wp:posOffset>1344637</wp:posOffset>
                      </wp:positionH>
                      <wp:positionV relativeFrom="paragraph">
                        <wp:posOffset>157089</wp:posOffset>
                      </wp:positionV>
                      <wp:extent cx="1046285" cy="1195753"/>
                      <wp:effectExtent l="0" t="0" r="0" b="4445"/>
                      <wp:wrapNone/>
                      <wp:docPr id="96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85" cy="119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7A3A"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D500AA" w:rsidRPr="00006368" w:rsidRDefault="00D500AA"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C4FB1" id="Text Box 948" o:spid="_x0000_s1092" type="#_x0000_t202" style="position:absolute;left:0;text-align:left;margin-left:105.9pt;margin-top:12.35pt;width:82.4pt;height:9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4+QEAANE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" filled="f" stroked="f">
                      <v:textbox inset="5.85pt,.7pt,5.85pt,.7pt">
                        <w:txbxContent>
                          <w:p w14:paraId="3B2B7A3A"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D500AA" w:rsidRPr="00257D37" w:rsidRDefault="00D500AA"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D500AA" w:rsidRPr="00006368" w:rsidRDefault="00D500AA"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v:textbox>
                    </v:shape>
                  </w:pict>
                </mc:Fallback>
              </mc:AlternateContent>
            </w:r>
            <w:r w:rsidRPr="00E90E5B">
              <w:rPr>
                <w:rFonts w:asciiTheme="majorEastAsia" w:eastAsiaTheme="majorEastAsia" w:hAnsiTheme="majorEastAsia" w:cs="ＭＳ明朝-WinCharSetFFFF-H"/>
                <w:noProof/>
                <w:kern w:val="0"/>
              </w:rPr>
              <w:drawing>
                <wp:inline distT="0" distB="0" distL="0" distR="0" wp14:anchorId="19C4B01A" wp14:editId="29A48481">
                  <wp:extent cx="1034980" cy="968636"/>
                  <wp:effectExtent l="0" t="0" r="0" b="3175"/>
                  <wp:docPr id="9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8"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p w14:paraId="0A8415FC" w14:textId="77777777" w:rsidR="002D4939" w:rsidRPr="00D81982" w:rsidRDefault="002D4939" w:rsidP="002D4939">
            <w:pPr>
              <w:pStyle w:val="LEFTCharCharCharCharCharCharCharCharChar"/>
              <w:ind w:leftChars="0" w:left="0" w:firstLineChars="100" w:firstLine="160"/>
              <w:rPr>
                <w:rFonts w:asciiTheme="majorEastAsia" w:eastAsiaTheme="majorEastAsia" w:hAnsiTheme="majorEastAsia"/>
                <w:noProof/>
                <w:szCs w:val="22"/>
              </w:rPr>
            </w:pPr>
            <w:r w:rsidRPr="00D81982">
              <w:rPr>
                <w:rFonts w:asciiTheme="majorEastAsia" w:eastAsiaTheme="majorEastAsia" w:hAnsiTheme="majorEastAsia"/>
                <w:noProof/>
                <w:sz w:val="16"/>
                <w:szCs w:val="16"/>
              </w:rPr>
              <w:t>ロゴマーク</w:t>
            </w:r>
            <w:r w:rsidRPr="00D81982">
              <w:rPr>
                <w:rFonts w:asciiTheme="majorEastAsia" w:eastAsiaTheme="majorEastAsia" w:hAnsiTheme="majorEastAsia" w:hint="eastAsia"/>
                <w:noProof/>
                <w:sz w:val="16"/>
                <w:szCs w:val="16"/>
              </w:rPr>
              <w:t>ライセンス番号</w:t>
            </w:r>
          </w:p>
          <w:p w14:paraId="084C182D"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A482F9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E56AB5D"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tbl>
            <w:tblPr>
              <w:tblW w:w="0" w:type="auto"/>
              <w:tblLayout w:type="fixed"/>
              <w:tblLook w:val="04A0" w:firstRow="1" w:lastRow="0" w:firstColumn="1" w:lastColumn="0" w:noHBand="0" w:noVBand="1"/>
            </w:tblPr>
            <w:tblGrid>
              <w:gridCol w:w="3369"/>
              <w:gridCol w:w="5333"/>
            </w:tblGrid>
            <w:tr w:rsidR="00D81982" w:rsidRPr="00D81982" w14:paraId="4737AF44" w14:textId="77777777" w:rsidTr="002D4939">
              <w:tc>
                <w:tcPr>
                  <w:tcW w:w="3369" w:type="dxa"/>
                  <w:shd w:val="clear" w:color="auto" w:fill="auto"/>
                </w:tcPr>
                <w:p w14:paraId="0DF90420" w14:textId="77777777" w:rsidR="002D4939" w:rsidRPr="00D81982" w:rsidRDefault="002D4939" w:rsidP="002D4939">
                  <w:pPr>
                    <w:pStyle w:val="LEFTCharCharCharCharCharCharCharCharChar"/>
                    <w:ind w:leftChars="65" w:left="136"/>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4240" behindDoc="0" locked="0" layoutInCell="1" allowOverlap="1" wp14:anchorId="277BFF0A" wp14:editId="5AF3E29F">
                            <wp:simplePos x="0" y="0"/>
                            <wp:positionH relativeFrom="column">
                              <wp:posOffset>-75956</wp:posOffset>
                            </wp:positionH>
                            <wp:positionV relativeFrom="paragraph">
                              <wp:posOffset>88656</wp:posOffset>
                            </wp:positionV>
                            <wp:extent cx="1563566" cy="1336675"/>
                            <wp:effectExtent l="19050" t="19050" r="36830" b="53975"/>
                            <wp:wrapNone/>
                            <wp:docPr id="9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566" cy="133667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718D1A" id="Rectangle 22" o:spid="_x0000_s1026" style="position:absolute;left:0;text-align:left;margin-left:-6pt;margin-top:7pt;width:123.1pt;height:105.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5949CC3F" wp14:editId="7F2D6898">
                        <wp:extent cx="1048272" cy="981075"/>
                        <wp:effectExtent l="19050" t="0" r="0" b="0"/>
                        <wp:docPr id="10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48272" cy="981075"/>
                                </a:xfrm>
                                <a:prstGeom prst="rect">
                                  <a:avLst/>
                                </a:prstGeom>
                                <a:noFill/>
                                <a:ln>
                                  <a:noFill/>
                                </a:ln>
                              </pic:spPr>
                            </pic:pic>
                          </a:graphicData>
                        </a:graphic>
                      </wp:inline>
                    </w:drawing>
                  </w:r>
                </w:p>
                <w:p w14:paraId="2520047C"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5858E01D" w14:textId="77777777" w:rsidR="002D4939" w:rsidRPr="00D81982" w:rsidRDefault="002D4939" w:rsidP="002D4939">
                  <w:pPr>
                    <w:pStyle w:val="LEFTCharCharCharCharCharCharCharCharChar"/>
                    <w:ind w:left="1134"/>
                    <w:rPr>
                      <w:rFonts w:ascii="ＭＳ 明朝" w:hAnsi="ＭＳ 明朝"/>
                      <w:noProof/>
                    </w:rPr>
                  </w:pPr>
                  <w:r w:rsidRPr="00296681">
                    <w:rPr>
                      <w:rFonts w:ascii="ＭＳ 明朝" w:hAnsi="ＭＳ 明朝"/>
                      <w:noProof/>
                      <w:kern w:val="2"/>
                      <w:sz w:val="16"/>
                      <w:szCs w:val="16"/>
                    </w:rPr>
                    <mc:AlternateContent>
                      <mc:Choice Requires="wps">
                        <w:drawing>
                          <wp:anchor distT="0" distB="0" distL="114300" distR="114300" simplePos="0" relativeHeight="251915264" behindDoc="0" locked="0" layoutInCell="1" allowOverlap="1" wp14:anchorId="0C129C03" wp14:editId="40F7DE41">
                            <wp:simplePos x="0" y="0"/>
                            <wp:positionH relativeFrom="column">
                              <wp:posOffset>19294</wp:posOffset>
                            </wp:positionH>
                            <wp:positionV relativeFrom="paragraph">
                              <wp:posOffset>175113</wp:posOffset>
                            </wp:positionV>
                            <wp:extent cx="1450731" cy="485775"/>
                            <wp:effectExtent l="0" t="0" r="16510" b="28575"/>
                            <wp:wrapNone/>
                            <wp:docPr id="9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731" cy="48577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5C0B7" id="Rectangle 23" o:spid="_x0000_s1026" style="position:absolute;left:0;text-align:left;margin-left:1.5pt;margin-top:13.8pt;width:114.25pt;height:38.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" fillcolor="#bbe0e3">
                            <v:fill opacity="0"/>
                          </v:rect>
                        </w:pict>
                      </mc:Fallback>
                    </mc:AlternateContent>
                  </w:r>
                </w:p>
                <w:p w14:paraId="649A94EB" w14:textId="77777777" w:rsidR="002D4939" w:rsidRPr="00D81982" w:rsidRDefault="002D4939" w:rsidP="002D4939">
                  <w:pPr>
                    <w:pStyle w:val="LEFTCharCharCharCharCharCharCharCharChar"/>
                    <w:spacing w:line="200" w:lineRule="exact"/>
                    <w:ind w:leftChars="0" w:left="0" w:firstLineChars="50" w:firstLine="80"/>
                    <w:rPr>
                      <w:rFonts w:ascii="ＭＳ 明朝" w:hAnsi="ＭＳ 明朝"/>
                      <w:noProof/>
                      <w:sz w:val="16"/>
                      <w:szCs w:val="16"/>
                    </w:rPr>
                  </w:pPr>
                  <w:r w:rsidRPr="00D81982">
                    <w:rPr>
                      <w:rFonts w:ascii="ＭＳ 明朝" w:hAnsi="ＭＳ 明朝" w:hint="eastAsia"/>
                      <w:noProof/>
                      <w:sz w:val="16"/>
                      <w:szCs w:val="16"/>
                    </w:rPr>
                    <w:t>『緑の循環』認証会議</w:t>
                  </w:r>
                </w:p>
                <w:p w14:paraId="194FFA27" w14:textId="77777777" w:rsidR="002D4939" w:rsidRPr="00D81982" w:rsidRDefault="002D4939" w:rsidP="002D4939">
                  <w:pPr>
                    <w:pStyle w:val="LEFTCharCharCharCharCharCharCharCharChar"/>
                    <w:spacing w:line="200" w:lineRule="exact"/>
                    <w:ind w:leftChars="0" w:left="0" w:firstLineChars="150" w:firstLine="240"/>
                    <w:rPr>
                      <w:rFonts w:ascii="ＭＳ 明朝" w:hAnsi="ＭＳ 明朝"/>
                      <w:noProof/>
                      <w:sz w:val="16"/>
                      <w:szCs w:val="16"/>
                    </w:rPr>
                  </w:pPr>
                  <w:r w:rsidRPr="00D81982">
                    <w:rPr>
                      <w:rFonts w:ascii="ＭＳ 明朝" w:hAnsi="ＭＳ 明朝"/>
                      <w:noProof/>
                      <w:sz w:val="16"/>
                      <w:szCs w:val="16"/>
                    </w:rPr>
                    <w:t>CoC管理事業体名</w:t>
                  </w:r>
                </w:p>
                <w:p w14:paraId="2C3C6A88" w14:textId="77777777" w:rsidR="002D4939" w:rsidRPr="00D81982" w:rsidRDefault="002D4939" w:rsidP="002D4939">
                  <w:pPr>
                    <w:pStyle w:val="LEFTCharCharCharCharCharCharCharCharChar"/>
                    <w:spacing w:line="200" w:lineRule="exact"/>
                    <w:ind w:leftChars="0" w:left="0" w:firstLineChars="100" w:firstLine="160"/>
                    <w:rPr>
                      <w:rFonts w:ascii="ＭＳ 明朝" w:hAnsi="ＭＳ 明朝"/>
                      <w:noProof/>
                      <w:sz w:val="16"/>
                      <w:szCs w:val="16"/>
                    </w:rPr>
                  </w:pPr>
                  <w:r w:rsidRPr="00D81982">
                    <w:rPr>
                      <w:rFonts w:ascii="ＭＳ 明朝" w:hAnsi="ＭＳ 明朝"/>
                      <w:noProof/>
                      <w:sz w:val="16"/>
                      <w:szCs w:val="16"/>
                    </w:rPr>
                    <w:t>SGEC</w:t>
                  </w:r>
                  <w:r w:rsidRPr="00D81982">
                    <w:rPr>
                      <w:rFonts w:ascii="ＭＳ 明朝" w:hAnsi="ＭＳ 明朝" w:hint="eastAsia"/>
                      <w:noProof/>
                      <w:sz w:val="16"/>
                      <w:szCs w:val="16"/>
                    </w:rPr>
                    <w:t>リサイクル</w:t>
                  </w:r>
                </w:p>
                <w:p w14:paraId="24CFBE5F"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50C7099E" w14:textId="77777777" w:rsidR="002D4939" w:rsidRPr="00D81982" w:rsidRDefault="002D4939" w:rsidP="002D4939">
                  <w:pPr>
                    <w:pStyle w:val="LEFTCharCharCharCharCharCharCharCharChar"/>
                    <w:ind w:leftChars="0" w:left="0" w:firstLineChars="50" w:firstLine="80"/>
                    <w:rPr>
                      <w:rFonts w:ascii="ＭＳ 明朝" w:hAnsi="ＭＳ 明朝"/>
                      <w:noProof/>
                      <w:sz w:val="16"/>
                      <w:szCs w:val="16"/>
                    </w:rPr>
                  </w:pPr>
                  <w:r w:rsidRPr="00D81982">
                    <w:rPr>
                      <w:rFonts w:ascii="ＭＳ 明朝" w:hAnsi="ＭＳ 明朝" w:hint="eastAsia"/>
                      <w:noProof/>
                      <w:sz w:val="16"/>
                      <w:szCs w:val="16"/>
                    </w:rPr>
                    <w:t>ロゴマークの幅の</w:t>
                  </w:r>
                  <w:r w:rsidRPr="00D81982">
                    <w:rPr>
                      <w:rFonts w:ascii="ＭＳ 明朝" w:hAnsi="ＭＳ 明朝"/>
                      <w:noProof/>
                      <w:sz w:val="16"/>
                      <w:szCs w:val="16"/>
                    </w:rPr>
                    <w:t>1.5以内</w:t>
                  </w:r>
                </w:p>
                <w:p w14:paraId="7EC8DAB2"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12192" behindDoc="0" locked="0" layoutInCell="1" allowOverlap="1" wp14:anchorId="0016422D" wp14:editId="70F574AA">
                            <wp:simplePos x="0" y="0"/>
                            <wp:positionH relativeFrom="column">
                              <wp:posOffset>72390</wp:posOffset>
                            </wp:positionH>
                            <wp:positionV relativeFrom="paragraph">
                              <wp:posOffset>41274</wp:posOffset>
                            </wp:positionV>
                            <wp:extent cx="1143000" cy="0"/>
                            <wp:effectExtent l="0" t="76200" r="19050" b="95250"/>
                            <wp:wrapNone/>
                            <wp:docPr id="9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104EF" id="Line 20" o:spid="_x0000_s1026" style="position:absolute;left:0;text-align:left;z-index:25191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pt,3.25pt" to="9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13216" behindDoc="0" locked="0" layoutInCell="1" allowOverlap="1" wp14:anchorId="13898011" wp14:editId="1D02D96E">
                            <wp:simplePos x="0" y="0"/>
                            <wp:positionH relativeFrom="column">
                              <wp:posOffset>15240</wp:posOffset>
                            </wp:positionH>
                            <wp:positionV relativeFrom="paragraph">
                              <wp:posOffset>41274</wp:posOffset>
                            </wp:positionV>
                            <wp:extent cx="144145" cy="0"/>
                            <wp:effectExtent l="38100" t="76200" r="0" b="95250"/>
                            <wp:wrapNone/>
                            <wp:docPr id="4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99676" id="Line 21" o:spid="_x0000_s1026" style="position:absolute;left:0;text-align:left;flip:x;z-index:251913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pt,3.25pt" to="1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">
                            <v:stroke endarrow="block"/>
                          </v:line>
                        </w:pict>
                      </mc:Fallback>
                    </mc:AlternateContent>
                  </w:r>
                </w:p>
              </w:tc>
              <w:tc>
                <w:tcPr>
                  <w:tcW w:w="5333" w:type="dxa"/>
                  <w:shd w:val="clear" w:color="auto" w:fill="auto"/>
                </w:tcPr>
                <w:p w14:paraId="7A7AD8DE" w14:textId="77777777" w:rsidR="002D4939" w:rsidRPr="00D81982" w:rsidRDefault="002D4939" w:rsidP="002D4939">
                  <w:pPr>
                    <w:pStyle w:val="LEFTCharCharCharCharCharCharCharCharChar"/>
                    <w:ind w:leftChars="0" w:left="0"/>
                    <w:rPr>
                      <w:rFonts w:ascii="ＭＳ 明朝" w:hAnsi="ＭＳ 明朝"/>
                      <w:kern w:val="2"/>
                      <w:szCs w:val="22"/>
                    </w:rPr>
                  </w:pPr>
                </w:p>
                <w:p w14:paraId="55DEC6BE"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5E7B37DF"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1B3F7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085F0084"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FA38F9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00C839D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1C5FF0D5"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27A6DB4C"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tbl>
            <w:tblPr>
              <w:tblStyle w:val="a9"/>
              <w:tblW w:w="8755" w:type="dxa"/>
              <w:tblLayout w:type="fixed"/>
              <w:tblLook w:val="04A0" w:firstRow="1" w:lastRow="0" w:firstColumn="1" w:lastColumn="0" w:noHBand="0" w:noVBand="1"/>
            </w:tblPr>
            <w:tblGrid>
              <w:gridCol w:w="3085"/>
              <w:gridCol w:w="5670"/>
            </w:tblGrid>
            <w:tr w:rsidR="00D81982" w:rsidRPr="00D81982" w14:paraId="742C7ACD" w14:textId="77777777" w:rsidTr="002D4939">
              <w:tc>
                <w:tcPr>
                  <w:tcW w:w="3085" w:type="dxa"/>
                </w:tcPr>
                <w:p w14:paraId="3E4B8BD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670" w:type="dxa"/>
                </w:tcPr>
                <w:p w14:paraId="733FDDC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SGECリサイクル</w:t>
                  </w:r>
                </w:p>
              </w:tc>
            </w:tr>
            <w:tr w:rsidR="00D81982" w:rsidRPr="00D81982" w14:paraId="7FA9C8C2" w14:textId="77777777" w:rsidTr="002D4939">
              <w:tc>
                <w:tcPr>
                  <w:tcW w:w="3085" w:type="dxa"/>
                </w:tcPr>
                <w:p w14:paraId="6970046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670" w:type="dxa"/>
                </w:tcPr>
                <w:p w14:paraId="0964EB7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リサイクル材を原</w:t>
                  </w:r>
                  <w:r w:rsidRPr="00D81982">
                    <w:rPr>
                      <w:rFonts w:ascii="ＭＳ Ｐ明朝" w:eastAsia="ＭＳ Ｐ明朝" w:hAnsi="ＭＳ Ｐ明朝" w:hint="eastAsia"/>
                      <w:szCs w:val="22"/>
                    </w:rPr>
                    <w:t>材</w:t>
                  </w:r>
                  <w:r w:rsidRPr="00D81982">
                    <w:rPr>
                      <w:rFonts w:ascii="ＭＳ Ｐ明朝" w:eastAsia="ＭＳ Ｐ明朝" w:hAnsi="ＭＳ Ｐ明朝"/>
                      <w:szCs w:val="22"/>
                    </w:rPr>
                    <w:t>料とする製品。但し、認証材を含む。</w:t>
                  </w:r>
                </w:p>
              </w:tc>
            </w:tr>
            <w:tr w:rsidR="00D81982" w:rsidRPr="00D81982" w14:paraId="3598A644" w14:textId="77777777" w:rsidTr="002D4939">
              <w:tc>
                <w:tcPr>
                  <w:tcW w:w="3085" w:type="dxa"/>
                </w:tcPr>
                <w:p w14:paraId="2F87B1D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w:t>
                  </w:r>
                  <w:r w:rsidRPr="00D81982">
                    <w:rPr>
                      <w:rFonts w:ascii="ＭＳ Ｐ明朝" w:eastAsia="ＭＳ Ｐ明朝" w:hAnsi="ＭＳ Ｐ明朝" w:hint="eastAsia"/>
                      <w:szCs w:val="22"/>
                    </w:rPr>
                    <w:t>の定義等</w:t>
                  </w:r>
                </w:p>
              </w:tc>
              <w:tc>
                <w:tcPr>
                  <w:tcW w:w="5670" w:type="dxa"/>
                </w:tcPr>
                <w:p w14:paraId="03BE463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2DD9080" w14:textId="77777777" w:rsidTr="002D4939">
              <w:tc>
                <w:tcPr>
                  <w:tcW w:w="3085" w:type="dxa"/>
                </w:tcPr>
                <w:p w14:paraId="3C2F42F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670" w:type="dxa"/>
                </w:tcPr>
                <w:p w14:paraId="7C28C36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EEC2686" w14:textId="77777777" w:rsidTr="002D4939">
              <w:tc>
                <w:tcPr>
                  <w:tcW w:w="3085" w:type="dxa"/>
                </w:tcPr>
                <w:p w14:paraId="48FD53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SGEC認証原材料の含有率</w:t>
                  </w:r>
                </w:p>
              </w:tc>
              <w:tc>
                <w:tcPr>
                  <w:tcW w:w="5670" w:type="dxa"/>
                </w:tcPr>
                <w:p w14:paraId="398C1AC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70％以下</w:t>
                  </w:r>
                </w:p>
              </w:tc>
            </w:tr>
            <w:tr w:rsidR="00D81982" w:rsidRPr="00D81982" w14:paraId="37BD78FA" w14:textId="77777777" w:rsidTr="002D4939">
              <w:tc>
                <w:tcPr>
                  <w:tcW w:w="3085" w:type="dxa"/>
                </w:tcPr>
                <w:p w14:paraId="548EC18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リサイクル材原材料の含有率</w:t>
                  </w:r>
                </w:p>
              </w:tc>
              <w:tc>
                <w:tcPr>
                  <w:tcW w:w="5670" w:type="dxa"/>
                </w:tcPr>
                <w:p w14:paraId="03A3A3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521BAB04" w14:textId="77777777" w:rsidTr="002D4939">
              <w:tc>
                <w:tcPr>
                  <w:tcW w:w="3085" w:type="dxa"/>
                </w:tcPr>
                <w:p w14:paraId="7AD6CFC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670" w:type="dxa"/>
                </w:tcPr>
                <w:p w14:paraId="1DEE180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41FE8C35" w14:textId="77777777" w:rsidTr="002D4939">
              <w:tc>
                <w:tcPr>
                  <w:tcW w:w="3085" w:type="dxa"/>
                </w:tcPr>
                <w:p w14:paraId="0A7C8B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670" w:type="dxa"/>
                </w:tcPr>
                <w:p w14:paraId="66F9C4F1"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は印字が困難な場合は省略可</w:t>
                  </w:r>
                  <w:r w:rsidRPr="00D81982">
                    <w:rPr>
                      <w:rFonts w:ascii="ＭＳ Ｐ明朝" w:eastAsia="ＭＳ Ｐ明朝" w:hAnsi="ＭＳ Ｐ明朝" w:hint="eastAsia"/>
                      <w:szCs w:val="22"/>
                    </w:rPr>
                    <w:t>。</w:t>
                  </w:r>
                </w:p>
                <w:p w14:paraId="170550EF" w14:textId="77777777" w:rsidR="002D4939" w:rsidRPr="00D81982" w:rsidRDefault="002D4939" w:rsidP="002D4939">
                  <w:pPr>
                    <w:pStyle w:val="LEFTCharCharCharCharCharCharCharCharChar"/>
                    <w:ind w:leftChars="0" w:left="-9"/>
                    <w:rPr>
                      <w:rFonts w:ascii="ＭＳ Ｐ明朝" w:eastAsia="ＭＳ Ｐ明朝" w:hAnsi="ＭＳ Ｐ明朝"/>
                      <w:szCs w:val="22"/>
                    </w:rPr>
                  </w:pPr>
                  <w:r w:rsidRPr="00D81982">
                    <w:rPr>
                      <w:rFonts w:ascii="ＭＳ Ｐ明朝" w:eastAsia="ＭＳ Ｐ明朝" w:hAnsi="ＭＳ Ｐ明朝"/>
                      <w:szCs w:val="22"/>
                    </w:rPr>
                    <w:t>ISO/IEC14021の規定に従ってメビウスの輪の使用可</w:t>
                  </w:r>
                  <w:r w:rsidRPr="00D81982">
                    <w:rPr>
                      <w:rFonts w:ascii="ＭＳ Ｐ明朝" w:eastAsia="ＭＳ Ｐ明朝" w:hAnsi="ＭＳ Ｐ明朝" w:hint="eastAsia"/>
                      <w:szCs w:val="22"/>
                    </w:rPr>
                    <w:t>。</w:t>
                  </w:r>
                </w:p>
              </w:tc>
            </w:tr>
          </w:tbl>
          <w:p w14:paraId="5D55AD9C" w14:textId="77777777" w:rsidR="002D4939" w:rsidRPr="00D81982" w:rsidRDefault="002D4939" w:rsidP="002D4939">
            <w:pPr>
              <w:pStyle w:val="LEFTCharCharCharCharCharCharCharCharChar"/>
              <w:ind w:leftChars="0" w:left="0"/>
              <w:rPr>
                <w:rFonts w:ascii="ＭＳ 明朝" w:hAnsi="ＭＳ 明朝"/>
              </w:rPr>
            </w:pPr>
          </w:p>
          <w:p w14:paraId="3AF22A24" w14:textId="77777777" w:rsidR="002D4939" w:rsidRPr="00D81982" w:rsidRDefault="002D4939" w:rsidP="002D4939">
            <w:pPr>
              <w:pStyle w:val="LEFTCharCharCharCharCharCharCharCharChar"/>
              <w:ind w:leftChars="0" w:left="0"/>
              <w:rPr>
                <w:rFonts w:ascii="ＭＳ 明朝" w:hAnsi="ＭＳ 明朝"/>
              </w:rPr>
            </w:pPr>
          </w:p>
          <w:p w14:paraId="77477334" w14:textId="77777777" w:rsidR="002D4939" w:rsidRPr="00D81982" w:rsidRDefault="002D4939" w:rsidP="002D4939">
            <w:pPr>
              <w:pStyle w:val="LEFTCharCharCharCharCharCharCharCharChar"/>
              <w:ind w:leftChars="0" w:left="0"/>
              <w:rPr>
                <w:rFonts w:ascii="ＭＳ Ｐ明朝" w:eastAsia="ＭＳ Ｐ明朝" w:hAnsi="ＭＳ Ｐ明朝"/>
                <w:szCs w:val="22"/>
                <w:u w:val="single"/>
              </w:rPr>
            </w:pPr>
            <w:r w:rsidRPr="00D81982">
              <w:rPr>
                <w:rFonts w:ascii="ＭＳ Ｐ明朝" w:eastAsia="ＭＳ Ｐ明朝" w:hAnsi="ＭＳ Ｐ明朝"/>
                <w:szCs w:val="22"/>
              </w:rPr>
              <w:t xml:space="preserve">6-2-4　 </w:t>
            </w:r>
            <w:r w:rsidRPr="00D81982">
              <w:rPr>
                <w:rFonts w:ascii="ＭＳ Ｐ明朝" w:eastAsia="ＭＳ Ｐ明朝" w:hAnsi="ＭＳ Ｐ明朝" w:hint="eastAsia"/>
                <w:szCs w:val="22"/>
              </w:rPr>
              <w:t>欠番</w:t>
            </w:r>
          </w:p>
          <w:p w14:paraId="0B1B80B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6-2-5　例外的なラベルの使用</w:t>
            </w:r>
          </w:p>
          <w:p w14:paraId="3925927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6-2-5-1　ロゴマークライセンス番号なしのロゴマークを使用したラベルの使用</w:t>
            </w:r>
          </w:p>
          <w:p w14:paraId="7170E2F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ラベル</w:t>
            </w:r>
            <w:r w:rsidRPr="00D81982">
              <w:rPr>
                <w:rFonts w:ascii="ＭＳ Ｐ明朝" w:eastAsia="ＭＳ Ｐ明朝" w:hAnsi="ＭＳ Ｐ明朝" w:hint="eastAsia"/>
                <w:sz w:val="22"/>
              </w:rPr>
              <w:t>のサイズが小さすぎて読めない時や技術的に表示が不可能な時は、</w:t>
            </w:r>
            <w:r w:rsidRPr="00D81982">
              <w:rPr>
                <w:rFonts w:ascii="ＭＳ Ｐ明朝" w:eastAsia="ＭＳ Ｐ明朝" w:hAnsi="ＭＳ Ｐ明朝"/>
                <w:sz w:val="22"/>
              </w:rPr>
              <w:t>SGECの許可を得た上で、下記を満たす場合に限り、ロゴマーク使用ライセンス番号なしのロゴマークを使用したラベルの使用が例外的に認められる。</w:t>
            </w:r>
          </w:p>
          <w:p w14:paraId="12BF90EC"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ロゴマークライセンス番号がその商品の他の場所に表示される（包装紙、大箱、商品のパンフレットやマニュアルなど）、あるいは、</w:t>
            </w:r>
          </w:p>
          <w:p w14:paraId="5A275EF6"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その</w:t>
            </w:r>
            <w:r w:rsidRPr="00D81982">
              <w:rPr>
                <w:rFonts w:ascii="ＭＳ Ｐ明朝" w:eastAsia="ＭＳ Ｐ明朝" w:hAnsi="ＭＳ Ｐ明朝"/>
                <w:szCs w:val="22"/>
              </w:rPr>
              <w:t>SGECロゴマークを使用したラベルの使用者の身元が他の商品情報によって明確かつ明瞭に確認できる。</w:t>
            </w:r>
          </w:p>
          <w:p w14:paraId="3372EA2B" w14:textId="77777777" w:rsidR="002D4939" w:rsidRPr="00D81982" w:rsidRDefault="002D4939" w:rsidP="002D4939">
            <w:pPr>
              <w:pStyle w:val="LEFTCharCharCharCharCharCharCharCharChar"/>
              <w:ind w:left="1134"/>
              <w:rPr>
                <w:rFonts w:ascii="ＭＳ Ｐ明朝" w:eastAsia="ＭＳ Ｐ明朝" w:hAnsi="ＭＳ Ｐ明朝"/>
                <w:szCs w:val="22"/>
              </w:rPr>
            </w:pPr>
          </w:p>
          <w:p w14:paraId="5A8E558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　製品外使用　（オフ・プロダクト）</w:t>
            </w:r>
          </w:p>
          <w:p w14:paraId="2174EB9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1D7E28B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SGECロゴマークの製品外使用には下記が含まれる。</w:t>
            </w:r>
          </w:p>
          <w:p w14:paraId="0BECC4C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hint="eastAsia"/>
                <w:sz w:val="22"/>
              </w:rPr>
              <w:t>①</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相互承認に関する情報の伝達及び</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への加盟に関する情報、又は、</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とのパートナー関係に関する情報の伝達</w:t>
            </w:r>
          </w:p>
          <w:p w14:paraId="1546E1E3"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 w:hint="eastAsia"/>
                <w:kern w:val="0"/>
                <w:sz w:val="22"/>
              </w:rPr>
              <w:t>②</w:t>
            </w:r>
            <w:r w:rsidRPr="00D81982">
              <w:rPr>
                <w:rFonts w:ascii="ＭＳ Ｐ明朝" w:eastAsia="ＭＳ Ｐ明朝" w:hAnsi="ＭＳ Ｐ明朝" w:cs="ＭＳ明朝-WinCharSetFFFF-H"/>
                <w:kern w:val="0"/>
                <w:sz w:val="22"/>
              </w:rPr>
              <w:t>SGEC認証書（認証機関等）及び認証状況（グループ森林管理認証等）等に関する情報の伝達</w:t>
            </w:r>
          </w:p>
          <w:p w14:paraId="5B548D24"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③</w:t>
            </w:r>
            <w:r w:rsidRPr="00D81982">
              <w:rPr>
                <w:rFonts w:ascii="ＭＳ Ｐ明朝" w:eastAsia="ＭＳ Ｐ明朝" w:hAnsi="ＭＳ Ｐ明朝" w:cs="ＭＳ明朝-WinCharSetFFFF-H"/>
                <w:kern w:val="0"/>
                <w:sz w:val="22"/>
              </w:rPr>
              <w:t>SGEC認証製品の調達に関する情報の伝達</w:t>
            </w:r>
          </w:p>
          <w:p w14:paraId="55B78973"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hint="eastAsia"/>
                <w:szCs w:val="22"/>
              </w:rPr>
              <w:t>④</w:t>
            </w:r>
            <w:r w:rsidRPr="00D81982">
              <w:rPr>
                <w:rFonts w:ascii="ＭＳ Ｐ明朝" w:eastAsia="ＭＳ Ｐ明朝" w:hAnsi="ＭＳ Ｐ明朝"/>
                <w:szCs w:val="22"/>
              </w:rPr>
              <w:t>SGECの制度や認証の発展、普及に焦点を合わせた各種プロジェクトや企画に関する情報の伝達</w:t>
            </w:r>
          </w:p>
          <w:p w14:paraId="7D20E5C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⑤その他の教育や宣伝のための</w:t>
            </w:r>
            <w:r w:rsidRPr="00D81982">
              <w:rPr>
                <w:rFonts w:ascii="ＭＳ Ｐ明朝" w:eastAsia="ＭＳ Ｐ明朝" w:hAnsi="ＭＳ Ｐ明朝"/>
                <w:szCs w:val="22"/>
              </w:rPr>
              <w:t>SGECロゴマーク使用</w:t>
            </w:r>
          </w:p>
          <w:p w14:paraId="721BFDCC"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36E47AB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製品外の</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ロゴマーク使用は、有効な</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ロゴマーク使用許可を有する者に限られる。</w:t>
            </w:r>
          </w:p>
          <w:p w14:paraId="76447ED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3CC2FF6F" w14:textId="77777777" w:rsidR="002D4939" w:rsidRPr="00D81982" w:rsidRDefault="002D4939" w:rsidP="002D4939">
            <w:pPr>
              <w:pStyle w:val="LEFTCharCharCharCharCharCharCharCharChar"/>
              <w:ind w:leftChars="63" w:left="132"/>
              <w:rPr>
                <w:rFonts w:ascii="ＭＳ Ｐ明朝" w:eastAsia="ＭＳ Ｐ明朝" w:hAnsi="ＭＳ Ｐ明朝"/>
                <w:szCs w:val="22"/>
              </w:rPr>
            </w:pPr>
            <w:r w:rsidRPr="00D81982">
              <w:rPr>
                <w:rFonts w:ascii="ＭＳ Ｐ明朝" w:eastAsia="ＭＳ Ｐ明朝" w:hAnsi="ＭＳ Ｐ明朝" w:hint="eastAsia"/>
                <w:szCs w:val="22"/>
              </w:rPr>
              <w:t>前記製品上使用の規定「</w:t>
            </w:r>
            <w:r w:rsidRPr="00D81982">
              <w:rPr>
                <w:rFonts w:ascii="ＭＳ Ｐ明朝" w:eastAsia="ＭＳ Ｐ明朝" w:hAnsi="ＭＳ Ｐ明朝"/>
                <w:szCs w:val="22"/>
              </w:rPr>
              <w:t>6-2-2-1」及び「6-2-2-3」</w:t>
            </w:r>
            <w:r w:rsidRPr="00D81982">
              <w:rPr>
                <w:rFonts w:ascii="ＭＳ Ｐ明朝" w:eastAsia="ＭＳ Ｐ明朝" w:hAnsi="ＭＳ Ｐ明朝" w:hint="eastAsia"/>
                <w:szCs w:val="22"/>
              </w:rPr>
              <w:t>に準拠し、次による。</w:t>
            </w:r>
          </w:p>
          <w:p w14:paraId="1FCE0C95"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23456" behindDoc="0" locked="0" layoutInCell="1" allowOverlap="1" wp14:anchorId="115C0EDB" wp14:editId="13B29C63">
                      <wp:simplePos x="0" y="0"/>
                      <wp:positionH relativeFrom="column">
                        <wp:posOffset>211699</wp:posOffset>
                      </wp:positionH>
                      <wp:positionV relativeFrom="paragraph">
                        <wp:posOffset>193431</wp:posOffset>
                      </wp:positionV>
                      <wp:extent cx="1889614" cy="1895475"/>
                      <wp:effectExtent l="0" t="0" r="15875" b="28575"/>
                      <wp:wrapNone/>
                      <wp:docPr id="48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614" cy="189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0C48" w14:textId="77777777" w:rsidR="00D500AA"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C0EDB" id="Text Box 950" o:spid="_x0000_s1093" type="#_x0000_t202" style="position:absolute;left:0;text-align:left;margin-left:16.65pt;margin-top:15.25pt;width:148.8pt;height:14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" filled="f">
                      <v:textbox inset="5.85pt,.7pt,5.85pt,.7pt">
                        <w:txbxContent>
                          <w:p w14:paraId="5CEA0C48" w14:textId="77777777" w:rsidR="00D500AA" w:rsidRDefault="00D500AA" w:rsidP="002D4939"/>
                        </w:txbxContent>
                      </v:textbox>
                    </v:shape>
                  </w:pict>
                </mc:Fallback>
              </mc:AlternateContent>
            </w:r>
          </w:p>
          <w:p w14:paraId="3EC58001" w14:textId="77777777" w:rsidR="002D4939" w:rsidRPr="00D81982" w:rsidRDefault="002D4939" w:rsidP="002D4939">
            <w:pPr>
              <w:ind w:leftChars="130" w:left="273" w:firstLineChars="65" w:firstLine="143"/>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626379D" wp14:editId="43305DF9">
                  <wp:extent cx="1256181" cy="1175657"/>
                  <wp:effectExtent l="0" t="0" r="1270" b="5715"/>
                  <wp:docPr id="10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39CC71F7"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733CF522" w14:textId="77777777" w:rsidR="002D4939" w:rsidRPr="00D81982" w:rsidRDefault="002D4939" w:rsidP="002D4939">
            <w:pPr>
              <w:autoSpaceDE w:val="0"/>
              <w:autoSpaceDN w:val="0"/>
              <w:adjustRightInd w:val="0"/>
              <w:spacing w:line="200" w:lineRule="exact"/>
              <w:jc w:val="left"/>
              <w:rPr>
                <w:rFonts w:ascii="ＭＳ Ｐ明朝" w:eastAsia="ＭＳ Ｐ明朝" w:hAnsi="ＭＳ Ｐ明朝" w:cs="TimesNewRoman,Bold"/>
                <w:bCs/>
                <w:kern w:val="0"/>
                <w:sz w:val="22"/>
              </w:rPr>
            </w:pPr>
            <w:r w:rsidRPr="00D81982">
              <w:rPr>
                <w:rFonts w:ascii="ＭＳ Ｐ明朝" w:eastAsia="ＭＳ Ｐ明朝" w:hAnsi="ＭＳ Ｐ明朝" w:cs="TimesNewRoman,Bold"/>
                <w:bCs/>
                <w:kern w:val="0"/>
                <w:sz w:val="22"/>
              </w:rPr>
              <w:t xml:space="preserve">　　 持続可能な森林経営の促進</w:t>
            </w:r>
          </w:p>
          <w:p w14:paraId="0495027B" w14:textId="77777777" w:rsidR="002D4939" w:rsidRPr="00D81982" w:rsidRDefault="002D4939" w:rsidP="002D4939">
            <w:pPr>
              <w:pStyle w:val="LEFTCharCharCharCharCharCharCharCharChar"/>
              <w:spacing w:line="200" w:lineRule="exact"/>
              <w:ind w:leftChars="0" w:left="0" w:firstLineChars="300" w:firstLine="660"/>
              <w:rPr>
                <w:rFonts w:ascii="ＭＳ Ｐ明朝" w:eastAsia="ＭＳ Ｐ明朝" w:hAnsi="ＭＳ Ｐ明朝"/>
                <w:noProof/>
                <w:szCs w:val="22"/>
              </w:rPr>
            </w:pPr>
            <w:r w:rsidRPr="00D81982">
              <w:rPr>
                <w:rFonts w:ascii="ＭＳ Ｐ明朝" w:eastAsia="ＭＳ Ｐ明朝" w:hAnsi="ＭＳ Ｐ明朝"/>
                <w:szCs w:val="22"/>
              </w:rPr>
              <w:t>www.sgec-pefcj.jp/</w:t>
            </w:r>
          </w:p>
          <w:p w14:paraId="638CD62A" w14:textId="77777777" w:rsidR="002D4939" w:rsidRPr="00D81982" w:rsidRDefault="002D4939" w:rsidP="002D4939">
            <w:pPr>
              <w:rPr>
                <w:rFonts w:ascii="ＭＳ Ｐ明朝" w:eastAsia="ＭＳ Ｐ明朝" w:hAnsi="ＭＳ Ｐ明朝" w:cs="ＭＳ明朝-WinCharSetFFFF-H"/>
                <w:kern w:val="0"/>
                <w:sz w:val="22"/>
              </w:rPr>
            </w:pPr>
          </w:p>
          <w:p w14:paraId="2D00ECEA" w14:textId="77777777" w:rsidR="002D4939" w:rsidRPr="00D81982" w:rsidRDefault="002D4939" w:rsidP="002D4939">
            <w:pPr>
              <w:rPr>
                <w:rFonts w:ascii="ＭＳ Ｐ明朝" w:eastAsia="ＭＳ Ｐ明朝" w:hAnsi="ＭＳ Ｐ明朝" w:cs="ＭＳ明朝-WinCharSetFFFF-H"/>
                <w:kern w:val="0"/>
                <w:sz w:val="22"/>
              </w:rPr>
            </w:pPr>
          </w:p>
          <w:p w14:paraId="178D96D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kern w:val="0"/>
                <w:sz w:val="22"/>
              </w:rPr>
              <w:t>＜</w:t>
            </w:r>
            <w:r w:rsidRPr="00D81982">
              <w:rPr>
                <w:rFonts w:ascii="ＭＳ Ｐ明朝" w:eastAsia="ＭＳ Ｐ明朝" w:hAnsi="ＭＳ Ｐ明朝" w:cs="ＭＳ明朝-WinCharSetFFFF-H" w:hint="eastAsia"/>
                <w:kern w:val="0"/>
                <w:sz w:val="22"/>
              </w:rPr>
              <w:t>当面の間下記の</w:t>
            </w:r>
            <w:r w:rsidRPr="00D81982">
              <w:rPr>
                <w:rFonts w:ascii="ＭＳ Ｐ明朝" w:eastAsia="ＭＳ Ｐ明朝" w:hAnsi="ＭＳ Ｐ明朝" w:cs="ＭＳ明朝-WinCharSetFFFF-H"/>
                <w:kern w:val="0"/>
                <w:sz w:val="22"/>
              </w:rPr>
              <w:t>様式も使用可</w:t>
            </w:r>
            <w:r w:rsidRPr="00D81982">
              <w:rPr>
                <w:rFonts w:ascii="ＭＳ Ｐ明朝" w:eastAsia="ＭＳ Ｐ明朝" w:hAnsi="ＭＳ Ｐ明朝" w:cs="ＭＳ明朝-WinCharSetFFFF-H" w:hint="eastAsia"/>
                <w:kern w:val="0"/>
                <w:sz w:val="22"/>
              </w:rPr>
              <w:t>＞</w:t>
            </w:r>
          </w:p>
          <w:p w14:paraId="2DDF802E"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24480" behindDoc="0" locked="0" layoutInCell="1" allowOverlap="1" wp14:anchorId="3191EE6D" wp14:editId="4674A4B0">
                      <wp:simplePos x="0" y="0"/>
                      <wp:positionH relativeFrom="column">
                        <wp:posOffset>79815</wp:posOffset>
                      </wp:positionH>
                      <wp:positionV relativeFrom="paragraph">
                        <wp:posOffset>114300</wp:posOffset>
                      </wp:positionV>
                      <wp:extent cx="2030290" cy="1419225"/>
                      <wp:effectExtent l="0" t="0" r="27305" b="28575"/>
                      <wp:wrapNone/>
                      <wp:docPr id="48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9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EDF36" w14:textId="77777777" w:rsidR="00D500AA" w:rsidRDefault="00D500AA"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1EE6D" id="Text Box 951" o:spid="_x0000_s1094" type="#_x0000_t202" style="position:absolute;left:0;text-align:left;margin-left:6.3pt;margin-top:9pt;width:159.85pt;height:11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" filled="f">
                      <v:textbox inset="5.85pt,.7pt,5.85pt,.7pt">
                        <w:txbxContent>
                          <w:p w14:paraId="2B6EDF36" w14:textId="77777777" w:rsidR="00D500AA" w:rsidRDefault="00D500AA" w:rsidP="002D4939"/>
                        </w:txbxContent>
                      </v:textbox>
                    </v:shape>
                  </w:pict>
                </mc:Fallback>
              </mc:AlternateContent>
            </w:r>
            <w:r w:rsidRPr="00296681">
              <w:rPr>
                <w:rFonts w:ascii="ＭＳ Ｐ明朝" w:eastAsia="ＭＳ Ｐ明朝" w:hAnsi="ＭＳ Ｐ明朝"/>
                <w:noProof/>
                <w:szCs w:val="22"/>
              </w:rPr>
              <w:drawing>
                <wp:inline distT="0" distB="0" distL="0" distR="0" wp14:anchorId="03DECCA8" wp14:editId="155DFEE8">
                  <wp:extent cx="1256181" cy="1175657"/>
                  <wp:effectExtent l="0" t="0" r="1270" b="5715"/>
                  <wp:docPr id="10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72453DA6"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655AFA72"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p>
          <w:p w14:paraId="6E46CC0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2D0E99A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6-3-4-1  </w:t>
            </w:r>
            <w:r w:rsidRPr="00D81982">
              <w:rPr>
                <w:rFonts w:ascii="ＭＳ Ｐ明朝" w:eastAsia="ＭＳ Ｐ明朝" w:hAnsi="ＭＳ Ｐ明朝" w:cs="ＭＳ明朝-WinCharSetFFFF-H" w:hint="eastAsia"/>
                <w:kern w:val="0"/>
                <w:sz w:val="22"/>
              </w:rPr>
              <w:t>ロゴマークライセンス番号なしのロゴマーク使用</w:t>
            </w:r>
          </w:p>
          <w:p w14:paraId="2429D65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kern w:val="0"/>
                <w:sz w:val="22"/>
              </w:rPr>
              <w:t>SGEC</w:t>
            </w:r>
            <w:r w:rsidRPr="00D81982">
              <w:rPr>
                <w:rFonts w:ascii="ＭＳ Ｐ明朝" w:eastAsia="ＭＳ Ｐ明朝" w:hAnsi="ＭＳ Ｐ明朝" w:cs="ＭＳ明朝-WinCharSetFFFF-H" w:hint="eastAsia"/>
                <w:kern w:val="0"/>
                <w:sz w:val="22"/>
              </w:rPr>
              <w:t>ロゴマーク使用は、ラベルのサイズが小さすぎて読めない時や、技術的に表示が不可能な時には例外的に認められる。</w:t>
            </w:r>
          </w:p>
          <w:p w14:paraId="740FA6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hint="eastAsia"/>
                <w:kern w:val="0"/>
                <w:sz w:val="22"/>
              </w:rPr>
              <w:t>ロゴマーク</w:t>
            </w:r>
            <w:r w:rsidRPr="00D81982">
              <w:rPr>
                <w:rFonts w:ascii="ＭＳ Ｐ明朝" w:eastAsia="ＭＳ Ｐ明朝" w:hAnsi="ＭＳ Ｐ明朝" w:cs="ＭＳ明朝-WinCharSetFFFF-H" w:hint="eastAsia"/>
                <w:kern w:val="0"/>
                <w:sz w:val="22"/>
              </w:rPr>
              <w:t>使用は事前許可が必要である。</w:t>
            </w:r>
          </w:p>
          <w:p w14:paraId="177F34AF" w14:textId="77777777" w:rsidR="002D4939" w:rsidRPr="00D81982" w:rsidRDefault="002D4939" w:rsidP="002D4939">
            <w:pPr>
              <w:pStyle w:val="LEFTCharCharCharCharCharCharCharCharChar"/>
              <w:ind w:leftChars="0" w:left="0"/>
              <w:rPr>
                <w:rFonts w:ascii="ＭＳ Ｐ明朝" w:eastAsia="ＭＳ Ｐ明朝" w:hAnsi="ＭＳ Ｐ明朝"/>
                <w:szCs w:val="22"/>
                <w:highlight w:val="yellow"/>
              </w:rPr>
            </w:pPr>
          </w:p>
          <w:p w14:paraId="0614DD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69765C7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7CC54B5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7E939B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2015.3.25一部改正</w:t>
            </w:r>
          </w:p>
          <w:p w14:paraId="09577F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2015年4月1日から施行する。</w:t>
            </w:r>
          </w:p>
          <w:p w14:paraId="7CB9209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SGEC認証制度がSGEC認証制度と相互承認を行うまでの間は、移行期間とし旧文書（2012年4月1日施行）の規定によることができることとする。</w:t>
            </w:r>
          </w:p>
          <w:p w14:paraId="65256F5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附則3</w:t>
            </w:r>
          </w:p>
          <w:p w14:paraId="682C64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A182F7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5CE174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附則4</w:t>
            </w:r>
          </w:p>
          <w:p w14:paraId="50488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8F057D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0766C4B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5</w:t>
            </w:r>
          </w:p>
          <w:p w14:paraId="0C94C89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改正文書は2016年7月1日から施行</w:t>
            </w:r>
            <w:r w:rsidRPr="00D81982">
              <w:rPr>
                <w:rFonts w:ascii="ＭＳ Ｐ明朝" w:eastAsia="ＭＳ Ｐ明朝" w:hAnsi="ＭＳ Ｐ明朝" w:hint="eastAsia"/>
                <w:sz w:val="22"/>
              </w:rPr>
              <w:t>する。</w:t>
            </w:r>
          </w:p>
          <w:p w14:paraId="42E020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6</w:t>
            </w:r>
          </w:p>
          <w:p w14:paraId="2B40FC9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改正文書は2018年4月1日から施行</w:t>
            </w:r>
            <w:r w:rsidRPr="00D81982">
              <w:rPr>
                <w:rFonts w:ascii="ＭＳ Ｐ明朝" w:eastAsia="ＭＳ Ｐ明朝" w:hAnsi="ＭＳ Ｐ明朝" w:hint="eastAsia"/>
                <w:sz w:val="22"/>
              </w:rPr>
              <w:t>する。</w:t>
            </w:r>
            <w:r w:rsidRPr="00D81982">
              <w:rPr>
                <w:rFonts w:ascii="ＭＳ Ｐ明朝" w:eastAsia="ＭＳ Ｐ明朝" w:hAnsi="ＭＳ Ｐ明朝"/>
                <w:sz w:val="22"/>
              </w:rPr>
              <w:t>但し、2019年4月1日までの</w:t>
            </w:r>
            <w:r w:rsidRPr="00D81982">
              <w:rPr>
                <w:rFonts w:ascii="ＭＳ Ｐ明朝" w:eastAsia="ＭＳ Ｐ明朝" w:hAnsi="ＭＳ Ｐ明朝" w:hint="eastAsia"/>
                <w:sz w:val="22"/>
              </w:rPr>
              <w:t>間</w:t>
            </w:r>
            <w:r w:rsidRPr="00D81982">
              <w:rPr>
                <w:rFonts w:ascii="ＭＳ Ｐ明朝" w:eastAsia="ＭＳ Ｐ明朝" w:hAnsi="ＭＳ Ｐ明朝"/>
                <w:sz w:val="22"/>
              </w:rPr>
              <w:t>は、移行期間とすることができる。</w:t>
            </w:r>
          </w:p>
          <w:p w14:paraId="77278E3D" w14:textId="77777777" w:rsidR="002D4939" w:rsidRPr="00D81982" w:rsidRDefault="002D4939" w:rsidP="002D4939">
            <w:pPr>
              <w:rPr>
                <w:rFonts w:ascii="ＭＳ Ｐ明朝" w:eastAsia="ＭＳ Ｐ明朝" w:hAnsi="ＭＳ Ｐ明朝"/>
                <w:sz w:val="22"/>
                <w:u w:val="single"/>
              </w:rPr>
            </w:pPr>
          </w:p>
          <w:p w14:paraId="4388A263" w14:textId="09A5FE66" w:rsidR="002D4939" w:rsidRPr="00D81982" w:rsidRDefault="002D4939" w:rsidP="002D4939">
            <w:pPr>
              <w:tabs>
                <w:tab w:val="left" w:pos="872"/>
              </w:tabs>
              <w:rPr>
                <w:rFonts w:ascii="ＭＳ Ｐ明朝" w:eastAsia="ＭＳ Ｐ明朝" w:hAnsi="ＭＳ Ｐ明朝"/>
                <w:sz w:val="22"/>
              </w:rPr>
            </w:pPr>
          </w:p>
          <w:p w14:paraId="401D37AB" w14:textId="3BED5FD5" w:rsidR="002D4939" w:rsidRPr="00D81982" w:rsidRDefault="002D4939" w:rsidP="002D4939">
            <w:pPr>
              <w:tabs>
                <w:tab w:val="left" w:pos="872"/>
              </w:tabs>
              <w:rPr>
                <w:rFonts w:ascii="ＭＳ Ｐ明朝" w:eastAsia="ＭＳ Ｐ明朝" w:hAnsi="ＭＳ Ｐ明朝"/>
                <w:sz w:val="22"/>
              </w:rPr>
            </w:pPr>
          </w:p>
          <w:p w14:paraId="1C823783" w14:textId="4A985ADB" w:rsidR="002D4939" w:rsidRPr="00D81982" w:rsidRDefault="002D4939" w:rsidP="002D4939">
            <w:pPr>
              <w:tabs>
                <w:tab w:val="left" w:pos="872"/>
              </w:tabs>
              <w:rPr>
                <w:rFonts w:ascii="ＭＳ Ｐ明朝" w:eastAsia="ＭＳ Ｐ明朝" w:hAnsi="ＭＳ Ｐ明朝"/>
                <w:sz w:val="22"/>
              </w:rPr>
            </w:pPr>
          </w:p>
          <w:p w14:paraId="51E25B39" w14:textId="73D28779" w:rsidR="002D4939" w:rsidRPr="00D81982" w:rsidRDefault="002D4939" w:rsidP="002D4939">
            <w:pPr>
              <w:tabs>
                <w:tab w:val="left" w:pos="872"/>
              </w:tabs>
              <w:rPr>
                <w:rFonts w:ascii="ＭＳ Ｐ明朝" w:eastAsia="ＭＳ Ｐ明朝" w:hAnsi="ＭＳ Ｐ明朝"/>
                <w:sz w:val="22"/>
              </w:rPr>
            </w:pPr>
          </w:p>
          <w:p w14:paraId="6EA43121" w14:textId="2BFDA8B7" w:rsidR="002D4939" w:rsidRPr="00D81982" w:rsidRDefault="002D4939" w:rsidP="002D4939">
            <w:pPr>
              <w:tabs>
                <w:tab w:val="left" w:pos="872"/>
              </w:tabs>
              <w:rPr>
                <w:rFonts w:ascii="ＭＳ Ｐ明朝" w:eastAsia="ＭＳ Ｐ明朝" w:hAnsi="ＭＳ Ｐ明朝"/>
                <w:sz w:val="22"/>
              </w:rPr>
            </w:pPr>
          </w:p>
          <w:p w14:paraId="3D3E3359" w14:textId="1644A005" w:rsidR="002D4939" w:rsidRPr="00D81982" w:rsidRDefault="002D4939" w:rsidP="002D4939">
            <w:pPr>
              <w:tabs>
                <w:tab w:val="left" w:pos="872"/>
              </w:tabs>
              <w:rPr>
                <w:rFonts w:ascii="ＭＳ Ｐ明朝" w:eastAsia="ＭＳ Ｐ明朝" w:hAnsi="ＭＳ Ｐ明朝"/>
                <w:sz w:val="22"/>
              </w:rPr>
            </w:pPr>
          </w:p>
          <w:p w14:paraId="61BBAC9E" w14:textId="77DA0A34" w:rsidR="002D4939" w:rsidRPr="00D81982" w:rsidRDefault="002D4939" w:rsidP="002D4939">
            <w:pPr>
              <w:tabs>
                <w:tab w:val="left" w:pos="872"/>
              </w:tabs>
              <w:rPr>
                <w:rFonts w:ascii="ＭＳ Ｐ明朝" w:eastAsia="ＭＳ Ｐ明朝" w:hAnsi="ＭＳ Ｐ明朝"/>
                <w:sz w:val="22"/>
              </w:rPr>
            </w:pPr>
          </w:p>
          <w:p w14:paraId="02C660CF" w14:textId="0F7C98AE" w:rsidR="002D4939" w:rsidRPr="00D81982" w:rsidRDefault="002D4939" w:rsidP="002D4939">
            <w:pPr>
              <w:tabs>
                <w:tab w:val="left" w:pos="872"/>
              </w:tabs>
              <w:rPr>
                <w:rFonts w:ascii="ＭＳ Ｐ明朝" w:eastAsia="ＭＳ Ｐ明朝" w:hAnsi="ＭＳ Ｐ明朝"/>
                <w:sz w:val="22"/>
              </w:rPr>
            </w:pPr>
          </w:p>
          <w:p w14:paraId="39F9F686" w14:textId="45733CB5" w:rsidR="002D4939" w:rsidRPr="00D81982" w:rsidRDefault="002D4939" w:rsidP="002D4939">
            <w:pPr>
              <w:tabs>
                <w:tab w:val="left" w:pos="872"/>
              </w:tabs>
              <w:rPr>
                <w:rFonts w:ascii="ＭＳ Ｐ明朝" w:eastAsia="ＭＳ Ｐ明朝" w:hAnsi="ＭＳ Ｐ明朝"/>
                <w:sz w:val="22"/>
              </w:rPr>
            </w:pPr>
          </w:p>
          <w:p w14:paraId="70ECD746" w14:textId="490B8B5F" w:rsidR="002D4939" w:rsidRPr="00D81982" w:rsidRDefault="002D4939" w:rsidP="002D4939">
            <w:pPr>
              <w:tabs>
                <w:tab w:val="left" w:pos="872"/>
              </w:tabs>
              <w:rPr>
                <w:rFonts w:ascii="ＭＳ Ｐ明朝" w:eastAsia="ＭＳ Ｐ明朝" w:hAnsi="ＭＳ Ｐ明朝"/>
                <w:sz w:val="22"/>
              </w:rPr>
            </w:pPr>
          </w:p>
          <w:p w14:paraId="5AEE8790" w14:textId="0BD3872B" w:rsidR="002D4939" w:rsidRPr="00D81982" w:rsidRDefault="002D4939" w:rsidP="002D4939">
            <w:pPr>
              <w:tabs>
                <w:tab w:val="left" w:pos="872"/>
              </w:tabs>
              <w:rPr>
                <w:rFonts w:ascii="ＭＳ Ｐ明朝" w:eastAsia="ＭＳ Ｐ明朝" w:hAnsi="ＭＳ Ｐ明朝"/>
                <w:sz w:val="22"/>
              </w:rPr>
            </w:pPr>
          </w:p>
          <w:p w14:paraId="4CF526A8" w14:textId="73D8D10C" w:rsidR="002D4939" w:rsidRPr="00D81982" w:rsidRDefault="002D4939" w:rsidP="002D4939">
            <w:pPr>
              <w:tabs>
                <w:tab w:val="left" w:pos="872"/>
              </w:tabs>
              <w:rPr>
                <w:rFonts w:ascii="ＭＳ Ｐ明朝" w:eastAsia="ＭＳ Ｐ明朝" w:hAnsi="ＭＳ Ｐ明朝"/>
                <w:sz w:val="22"/>
              </w:rPr>
            </w:pPr>
          </w:p>
          <w:p w14:paraId="5FD8A747" w14:textId="15963A9E" w:rsidR="002D4939" w:rsidRPr="00D81982" w:rsidRDefault="002D4939" w:rsidP="002D4939">
            <w:pPr>
              <w:tabs>
                <w:tab w:val="left" w:pos="872"/>
              </w:tabs>
              <w:rPr>
                <w:rFonts w:ascii="ＭＳ Ｐ明朝" w:eastAsia="ＭＳ Ｐ明朝" w:hAnsi="ＭＳ Ｐ明朝"/>
                <w:sz w:val="22"/>
              </w:rPr>
            </w:pPr>
          </w:p>
          <w:p w14:paraId="3F53817C" w14:textId="019B53D5" w:rsidR="002D4939" w:rsidRPr="00D81982" w:rsidRDefault="002D4939" w:rsidP="002D4939">
            <w:pPr>
              <w:tabs>
                <w:tab w:val="left" w:pos="872"/>
              </w:tabs>
              <w:rPr>
                <w:rFonts w:ascii="ＭＳ Ｐ明朝" w:eastAsia="ＭＳ Ｐ明朝" w:hAnsi="ＭＳ Ｐ明朝"/>
                <w:sz w:val="22"/>
              </w:rPr>
            </w:pPr>
          </w:p>
          <w:p w14:paraId="3EEBC76E" w14:textId="764E9183" w:rsidR="002D4939" w:rsidRPr="00D81982" w:rsidRDefault="002D4939" w:rsidP="002D4939">
            <w:pPr>
              <w:tabs>
                <w:tab w:val="left" w:pos="872"/>
              </w:tabs>
              <w:rPr>
                <w:rFonts w:ascii="ＭＳ Ｐ明朝" w:eastAsia="ＭＳ Ｐ明朝" w:hAnsi="ＭＳ Ｐ明朝"/>
                <w:sz w:val="22"/>
              </w:rPr>
            </w:pPr>
          </w:p>
          <w:p w14:paraId="3F314FFE" w14:textId="61D6916C" w:rsidR="002D4939" w:rsidRPr="00D81982" w:rsidRDefault="002D4939" w:rsidP="002D4939">
            <w:pPr>
              <w:tabs>
                <w:tab w:val="left" w:pos="872"/>
              </w:tabs>
              <w:rPr>
                <w:rFonts w:ascii="ＭＳ Ｐ明朝" w:eastAsia="ＭＳ Ｐ明朝" w:hAnsi="ＭＳ Ｐ明朝"/>
                <w:sz w:val="22"/>
              </w:rPr>
            </w:pPr>
          </w:p>
          <w:p w14:paraId="7F95C761" w14:textId="300ECAB4" w:rsidR="002D4939" w:rsidRPr="00D81982" w:rsidRDefault="002D4939" w:rsidP="002D4939">
            <w:pPr>
              <w:tabs>
                <w:tab w:val="left" w:pos="872"/>
              </w:tabs>
              <w:rPr>
                <w:rFonts w:ascii="ＭＳ Ｐ明朝" w:eastAsia="ＭＳ Ｐ明朝" w:hAnsi="ＭＳ Ｐ明朝"/>
                <w:sz w:val="22"/>
              </w:rPr>
            </w:pPr>
          </w:p>
          <w:p w14:paraId="4283159C" w14:textId="39E0E0AF" w:rsidR="002D4939" w:rsidRPr="00D81982" w:rsidRDefault="002D4939" w:rsidP="002D4939">
            <w:pPr>
              <w:tabs>
                <w:tab w:val="left" w:pos="872"/>
              </w:tabs>
              <w:rPr>
                <w:rFonts w:ascii="ＭＳ Ｐ明朝" w:eastAsia="ＭＳ Ｐ明朝" w:hAnsi="ＭＳ Ｐ明朝"/>
                <w:sz w:val="22"/>
              </w:rPr>
            </w:pPr>
          </w:p>
          <w:p w14:paraId="03185958" w14:textId="5828282F" w:rsidR="002D4939" w:rsidRPr="00D81982" w:rsidRDefault="002D4939" w:rsidP="002D4939">
            <w:pPr>
              <w:tabs>
                <w:tab w:val="left" w:pos="872"/>
              </w:tabs>
              <w:rPr>
                <w:rFonts w:ascii="ＭＳ Ｐ明朝" w:eastAsia="ＭＳ Ｐ明朝" w:hAnsi="ＭＳ Ｐ明朝"/>
                <w:sz w:val="22"/>
              </w:rPr>
            </w:pPr>
          </w:p>
          <w:p w14:paraId="179A7B28" w14:textId="1C735D1D" w:rsidR="002D4939" w:rsidRPr="00D81982" w:rsidRDefault="002D4939" w:rsidP="002D4939">
            <w:pPr>
              <w:tabs>
                <w:tab w:val="left" w:pos="872"/>
              </w:tabs>
              <w:rPr>
                <w:rFonts w:ascii="ＭＳ Ｐ明朝" w:eastAsia="ＭＳ Ｐ明朝" w:hAnsi="ＭＳ Ｐ明朝"/>
                <w:sz w:val="22"/>
              </w:rPr>
            </w:pPr>
          </w:p>
          <w:p w14:paraId="10C7E220" w14:textId="5F3AAF21" w:rsidR="002D4939" w:rsidRPr="00D81982" w:rsidRDefault="002D4939" w:rsidP="002D4939">
            <w:pPr>
              <w:tabs>
                <w:tab w:val="left" w:pos="872"/>
              </w:tabs>
              <w:rPr>
                <w:rFonts w:ascii="ＭＳ Ｐ明朝" w:eastAsia="ＭＳ Ｐ明朝" w:hAnsi="ＭＳ Ｐ明朝"/>
                <w:sz w:val="22"/>
              </w:rPr>
            </w:pPr>
          </w:p>
          <w:p w14:paraId="695D6618" w14:textId="3F229025" w:rsidR="002D4939" w:rsidRPr="00D81982" w:rsidRDefault="002D4939" w:rsidP="002D4939">
            <w:pPr>
              <w:tabs>
                <w:tab w:val="left" w:pos="872"/>
              </w:tabs>
              <w:rPr>
                <w:rFonts w:ascii="ＭＳ Ｐ明朝" w:eastAsia="ＭＳ Ｐ明朝" w:hAnsi="ＭＳ Ｐ明朝"/>
                <w:sz w:val="22"/>
              </w:rPr>
            </w:pPr>
          </w:p>
          <w:p w14:paraId="2C00A4B9" w14:textId="2FBC1969" w:rsidR="002D4939" w:rsidRPr="00D81982" w:rsidRDefault="002D4939" w:rsidP="002D4939">
            <w:pPr>
              <w:tabs>
                <w:tab w:val="left" w:pos="872"/>
              </w:tabs>
              <w:rPr>
                <w:rFonts w:ascii="ＭＳ Ｐ明朝" w:eastAsia="ＭＳ Ｐ明朝" w:hAnsi="ＭＳ Ｐ明朝"/>
                <w:sz w:val="22"/>
              </w:rPr>
            </w:pPr>
          </w:p>
          <w:p w14:paraId="5E27A091" w14:textId="3147C932" w:rsidR="002D4939" w:rsidRPr="00D81982" w:rsidRDefault="002D4939" w:rsidP="002D4939">
            <w:pPr>
              <w:tabs>
                <w:tab w:val="left" w:pos="872"/>
              </w:tabs>
              <w:rPr>
                <w:rFonts w:ascii="ＭＳ Ｐ明朝" w:eastAsia="ＭＳ Ｐ明朝" w:hAnsi="ＭＳ Ｐ明朝"/>
                <w:sz w:val="22"/>
              </w:rPr>
            </w:pPr>
          </w:p>
          <w:p w14:paraId="29FE59EF" w14:textId="1DCCE657" w:rsidR="002D4939" w:rsidRPr="00D81982" w:rsidRDefault="002D4939" w:rsidP="002D4939">
            <w:pPr>
              <w:tabs>
                <w:tab w:val="left" w:pos="872"/>
              </w:tabs>
              <w:rPr>
                <w:rFonts w:ascii="ＭＳ Ｐ明朝" w:eastAsia="ＭＳ Ｐ明朝" w:hAnsi="ＭＳ Ｐ明朝"/>
                <w:sz w:val="22"/>
              </w:rPr>
            </w:pPr>
          </w:p>
          <w:p w14:paraId="58AD5A24" w14:textId="0D67FC4F" w:rsidR="002D4939" w:rsidRPr="00D81982" w:rsidRDefault="002D4939" w:rsidP="002D4939">
            <w:pPr>
              <w:tabs>
                <w:tab w:val="left" w:pos="872"/>
              </w:tabs>
              <w:rPr>
                <w:rFonts w:ascii="ＭＳ Ｐ明朝" w:eastAsia="ＭＳ Ｐ明朝" w:hAnsi="ＭＳ Ｐ明朝"/>
                <w:sz w:val="22"/>
              </w:rPr>
            </w:pPr>
          </w:p>
          <w:p w14:paraId="69472562" w14:textId="697213C4" w:rsidR="002D4939" w:rsidRPr="00D81982" w:rsidRDefault="002D4939" w:rsidP="002D4939">
            <w:pPr>
              <w:tabs>
                <w:tab w:val="left" w:pos="872"/>
              </w:tabs>
              <w:rPr>
                <w:rFonts w:ascii="ＭＳ Ｐ明朝" w:eastAsia="ＭＳ Ｐ明朝" w:hAnsi="ＭＳ Ｐ明朝"/>
                <w:sz w:val="22"/>
              </w:rPr>
            </w:pPr>
          </w:p>
          <w:p w14:paraId="586D2702" w14:textId="6E7E6BA3" w:rsidR="002D4939" w:rsidRPr="00D81982" w:rsidRDefault="002D4939" w:rsidP="002D4939">
            <w:pPr>
              <w:tabs>
                <w:tab w:val="left" w:pos="872"/>
              </w:tabs>
              <w:rPr>
                <w:rFonts w:ascii="ＭＳ Ｐ明朝" w:eastAsia="ＭＳ Ｐ明朝" w:hAnsi="ＭＳ Ｐ明朝"/>
                <w:sz w:val="22"/>
              </w:rPr>
            </w:pPr>
          </w:p>
          <w:p w14:paraId="02F44C59" w14:textId="712196D2" w:rsidR="002D4939" w:rsidRPr="00D81982" w:rsidRDefault="002D4939" w:rsidP="002D4939">
            <w:pPr>
              <w:tabs>
                <w:tab w:val="left" w:pos="872"/>
              </w:tabs>
              <w:rPr>
                <w:rFonts w:ascii="ＭＳ Ｐ明朝" w:eastAsia="ＭＳ Ｐ明朝" w:hAnsi="ＭＳ Ｐ明朝"/>
                <w:sz w:val="22"/>
              </w:rPr>
            </w:pPr>
          </w:p>
          <w:p w14:paraId="30A3E1BD" w14:textId="1A17EC59" w:rsidR="002D4939" w:rsidRPr="00D81982" w:rsidRDefault="002D4939" w:rsidP="002D4939">
            <w:pPr>
              <w:tabs>
                <w:tab w:val="left" w:pos="872"/>
              </w:tabs>
              <w:rPr>
                <w:rFonts w:ascii="ＭＳ Ｐ明朝" w:eastAsia="ＭＳ Ｐ明朝" w:hAnsi="ＭＳ Ｐ明朝"/>
                <w:sz w:val="22"/>
              </w:rPr>
            </w:pPr>
          </w:p>
          <w:p w14:paraId="22D2E042" w14:textId="0EF21A39" w:rsidR="002D4939" w:rsidRPr="00D81982" w:rsidRDefault="002D4939" w:rsidP="002D4939">
            <w:pPr>
              <w:tabs>
                <w:tab w:val="left" w:pos="872"/>
              </w:tabs>
              <w:rPr>
                <w:rFonts w:ascii="ＭＳ Ｐ明朝" w:eastAsia="ＭＳ Ｐ明朝" w:hAnsi="ＭＳ Ｐ明朝"/>
                <w:sz w:val="22"/>
              </w:rPr>
            </w:pPr>
          </w:p>
          <w:p w14:paraId="78E4B2CD" w14:textId="78AC6837" w:rsidR="002D4939" w:rsidRPr="00D81982" w:rsidRDefault="002D4939" w:rsidP="002D4939">
            <w:pPr>
              <w:tabs>
                <w:tab w:val="left" w:pos="872"/>
              </w:tabs>
              <w:rPr>
                <w:rFonts w:ascii="ＭＳ Ｐ明朝" w:eastAsia="ＭＳ Ｐ明朝" w:hAnsi="ＭＳ Ｐ明朝"/>
                <w:sz w:val="22"/>
              </w:rPr>
            </w:pPr>
          </w:p>
          <w:p w14:paraId="09270F07" w14:textId="3A783B90" w:rsidR="002D4939" w:rsidRPr="00D81982" w:rsidRDefault="002D4939" w:rsidP="002D4939">
            <w:pPr>
              <w:tabs>
                <w:tab w:val="left" w:pos="872"/>
              </w:tabs>
              <w:rPr>
                <w:rFonts w:ascii="ＭＳ Ｐ明朝" w:eastAsia="ＭＳ Ｐ明朝" w:hAnsi="ＭＳ Ｐ明朝"/>
                <w:sz w:val="22"/>
              </w:rPr>
            </w:pPr>
          </w:p>
          <w:p w14:paraId="3191C9BF" w14:textId="40F57456" w:rsidR="002D4939" w:rsidRPr="00D81982" w:rsidRDefault="002D4939" w:rsidP="002D4939">
            <w:pPr>
              <w:tabs>
                <w:tab w:val="left" w:pos="872"/>
              </w:tabs>
              <w:rPr>
                <w:rFonts w:ascii="ＭＳ Ｐ明朝" w:eastAsia="ＭＳ Ｐ明朝" w:hAnsi="ＭＳ Ｐ明朝"/>
                <w:sz w:val="22"/>
              </w:rPr>
            </w:pPr>
          </w:p>
          <w:p w14:paraId="237CD9D1" w14:textId="07BCE0D9" w:rsidR="002D4939" w:rsidRPr="00D81982" w:rsidRDefault="002D4939" w:rsidP="002D4939">
            <w:pPr>
              <w:tabs>
                <w:tab w:val="left" w:pos="872"/>
              </w:tabs>
              <w:rPr>
                <w:rFonts w:ascii="ＭＳ Ｐ明朝" w:eastAsia="ＭＳ Ｐ明朝" w:hAnsi="ＭＳ Ｐ明朝"/>
                <w:sz w:val="22"/>
              </w:rPr>
            </w:pPr>
          </w:p>
          <w:p w14:paraId="740AA7F7" w14:textId="57DAA557" w:rsidR="002D4939" w:rsidRPr="00D81982" w:rsidRDefault="002D4939" w:rsidP="002D4939">
            <w:pPr>
              <w:tabs>
                <w:tab w:val="left" w:pos="872"/>
              </w:tabs>
              <w:rPr>
                <w:rFonts w:ascii="ＭＳ Ｐ明朝" w:eastAsia="ＭＳ Ｐ明朝" w:hAnsi="ＭＳ Ｐ明朝"/>
                <w:sz w:val="22"/>
              </w:rPr>
            </w:pPr>
          </w:p>
          <w:p w14:paraId="7A05E91F" w14:textId="4FCD4764" w:rsidR="002D4939" w:rsidRPr="00D81982" w:rsidRDefault="002D4939" w:rsidP="002D4939">
            <w:pPr>
              <w:tabs>
                <w:tab w:val="left" w:pos="872"/>
              </w:tabs>
              <w:rPr>
                <w:rFonts w:ascii="ＭＳ Ｐ明朝" w:eastAsia="ＭＳ Ｐ明朝" w:hAnsi="ＭＳ Ｐ明朝"/>
                <w:sz w:val="22"/>
              </w:rPr>
            </w:pPr>
          </w:p>
          <w:p w14:paraId="1138AE5C" w14:textId="4685A988" w:rsidR="002D4939" w:rsidRPr="00D81982" w:rsidRDefault="002D4939" w:rsidP="002D4939">
            <w:pPr>
              <w:tabs>
                <w:tab w:val="left" w:pos="872"/>
              </w:tabs>
              <w:rPr>
                <w:rFonts w:ascii="ＭＳ Ｐ明朝" w:eastAsia="ＭＳ Ｐ明朝" w:hAnsi="ＭＳ Ｐ明朝"/>
                <w:sz w:val="22"/>
              </w:rPr>
            </w:pPr>
          </w:p>
          <w:p w14:paraId="10C5A365" w14:textId="091A1D21" w:rsidR="002D4939" w:rsidRPr="00D81982" w:rsidRDefault="002D4939" w:rsidP="002D4939">
            <w:pPr>
              <w:tabs>
                <w:tab w:val="left" w:pos="872"/>
              </w:tabs>
              <w:rPr>
                <w:rFonts w:ascii="ＭＳ Ｐ明朝" w:eastAsia="ＭＳ Ｐ明朝" w:hAnsi="ＭＳ Ｐ明朝"/>
                <w:sz w:val="22"/>
              </w:rPr>
            </w:pPr>
          </w:p>
          <w:p w14:paraId="49DC40BF" w14:textId="21ACBD59" w:rsidR="002D4939" w:rsidRPr="00D81982" w:rsidRDefault="002D4939" w:rsidP="002D4939">
            <w:pPr>
              <w:tabs>
                <w:tab w:val="left" w:pos="872"/>
              </w:tabs>
              <w:rPr>
                <w:rFonts w:ascii="ＭＳ Ｐ明朝" w:eastAsia="ＭＳ Ｐ明朝" w:hAnsi="ＭＳ Ｐ明朝"/>
                <w:sz w:val="22"/>
              </w:rPr>
            </w:pPr>
          </w:p>
          <w:p w14:paraId="7AE8D0A0" w14:textId="50988D66" w:rsidR="002D4939" w:rsidRPr="00D81982" w:rsidRDefault="002D4939" w:rsidP="002D4939">
            <w:pPr>
              <w:tabs>
                <w:tab w:val="left" w:pos="872"/>
              </w:tabs>
              <w:rPr>
                <w:rFonts w:ascii="ＭＳ Ｐ明朝" w:eastAsia="ＭＳ Ｐ明朝" w:hAnsi="ＭＳ Ｐ明朝"/>
                <w:sz w:val="22"/>
              </w:rPr>
            </w:pPr>
          </w:p>
          <w:p w14:paraId="077564E4" w14:textId="3DAC2258" w:rsidR="002D4939" w:rsidRPr="00D81982" w:rsidRDefault="002D4939" w:rsidP="002D4939">
            <w:pPr>
              <w:tabs>
                <w:tab w:val="left" w:pos="872"/>
              </w:tabs>
              <w:rPr>
                <w:rFonts w:ascii="ＭＳ Ｐ明朝" w:eastAsia="ＭＳ Ｐ明朝" w:hAnsi="ＭＳ Ｐ明朝"/>
                <w:sz w:val="22"/>
              </w:rPr>
            </w:pPr>
          </w:p>
          <w:p w14:paraId="0FAE678F" w14:textId="30C78768" w:rsidR="002D4939" w:rsidRPr="00D81982" w:rsidRDefault="002D4939" w:rsidP="002D4939">
            <w:pPr>
              <w:tabs>
                <w:tab w:val="left" w:pos="872"/>
              </w:tabs>
              <w:rPr>
                <w:rFonts w:ascii="ＭＳ Ｐ明朝" w:eastAsia="ＭＳ Ｐ明朝" w:hAnsi="ＭＳ Ｐ明朝"/>
                <w:sz w:val="22"/>
              </w:rPr>
            </w:pPr>
          </w:p>
          <w:p w14:paraId="71A26BEE" w14:textId="7F1390C7" w:rsidR="002D4939" w:rsidRPr="00D81982" w:rsidRDefault="002D4939" w:rsidP="002D4939">
            <w:pPr>
              <w:tabs>
                <w:tab w:val="left" w:pos="872"/>
              </w:tabs>
              <w:rPr>
                <w:rFonts w:ascii="ＭＳ Ｐ明朝" w:eastAsia="ＭＳ Ｐ明朝" w:hAnsi="ＭＳ Ｐ明朝"/>
                <w:sz w:val="22"/>
              </w:rPr>
            </w:pPr>
          </w:p>
          <w:p w14:paraId="2CA6244C" w14:textId="7CCB30C7" w:rsidR="002D4939" w:rsidRPr="00D81982" w:rsidRDefault="002D4939" w:rsidP="002D4939">
            <w:pPr>
              <w:tabs>
                <w:tab w:val="left" w:pos="872"/>
              </w:tabs>
              <w:rPr>
                <w:rFonts w:ascii="ＭＳ Ｐ明朝" w:eastAsia="ＭＳ Ｐ明朝" w:hAnsi="ＭＳ Ｐ明朝"/>
                <w:sz w:val="22"/>
              </w:rPr>
            </w:pPr>
          </w:p>
          <w:p w14:paraId="1A1B32D7" w14:textId="207A0EFD" w:rsidR="002D4939" w:rsidRPr="00D81982" w:rsidRDefault="002D4939" w:rsidP="002D4939">
            <w:pPr>
              <w:tabs>
                <w:tab w:val="left" w:pos="872"/>
              </w:tabs>
              <w:rPr>
                <w:rFonts w:ascii="ＭＳ Ｐ明朝" w:eastAsia="ＭＳ Ｐ明朝" w:hAnsi="ＭＳ Ｐ明朝"/>
                <w:sz w:val="22"/>
              </w:rPr>
            </w:pPr>
          </w:p>
          <w:p w14:paraId="059DD22F" w14:textId="1295197D" w:rsidR="002D4939" w:rsidRPr="00D81982" w:rsidRDefault="002D4939" w:rsidP="002D4939">
            <w:pPr>
              <w:tabs>
                <w:tab w:val="left" w:pos="872"/>
              </w:tabs>
              <w:rPr>
                <w:rFonts w:ascii="ＭＳ Ｐ明朝" w:eastAsia="ＭＳ Ｐ明朝" w:hAnsi="ＭＳ Ｐ明朝"/>
                <w:sz w:val="22"/>
              </w:rPr>
            </w:pPr>
          </w:p>
          <w:p w14:paraId="7CFF7DAA" w14:textId="7084D7DE" w:rsidR="002D4939" w:rsidRPr="00D81982" w:rsidRDefault="002D4939" w:rsidP="002D4939">
            <w:pPr>
              <w:tabs>
                <w:tab w:val="left" w:pos="872"/>
              </w:tabs>
              <w:rPr>
                <w:rFonts w:ascii="ＭＳ Ｐ明朝" w:eastAsia="ＭＳ Ｐ明朝" w:hAnsi="ＭＳ Ｐ明朝"/>
                <w:sz w:val="22"/>
              </w:rPr>
            </w:pPr>
          </w:p>
          <w:p w14:paraId="335A5C41" w14:textId="2C920627" w:rsidR="002D4939" w:rsidRPr="00D81982" w:rsidRDefault="002D4939" w:rsidP="002D4939">
            <w:pPr>
              <w:tabs>
                <w:tab w:val="left" w:pos="872"/>
              </w:tabs>
              <w:rPr>
                <w:rFonts w:ascii="ＭＳ Ｐ明朝" w:eastAsia="ＭＳ Ｐ明朝" w:hAnsi="ＭＳ Ｐ明朝"/>
                <w:sz w:val="22"/>
              </w:rPr>
            </w:pPr>
          </w:p>
          <w:p w14:paraId="7902C627" w14:textId="7A78CB03" w:rsidR="002D4939" w:rsidRPr="00D81982" w:rsidRDefault="002D4939" w:rsidP="002D4939">
            <w:pPr>
              <w:tabs>
                <w:tab w:val="left" w:pos="872"/>
              </w:tabs>
              <w:rPr>
                <w:rFonts w:ascii="ＭＳ Ｐ明朝" w:eastAsia="ＭＳ Ｐ明朝" w:hAnsi="ＭＳ Ｐ明朝"/>
                <w:sz w:val="22"/>
              </w:rPr>
            </w:pPr>
          </w:p>
          <w:p w14:paraId="0711343E" w14:textId="3A0DF5A2" w:rsidR="002D4939" w:rsidRPr="00D81982" w:rsidRDefault="002D4939" w:rsidP="002D4939">
            <w:pPr>
              <w:tabs>
                <w:tab w:val="left" w:pos="872"/>
              </w:tabs>
              <w:rPr>
                <w:rFonts w:ascii="ＭＳ Ｐ明朝" w:eastAsia="ＭＳ Ｐ明朝" w:hAnsi="ＭＳ Ｐ明朝"/>
                <w:sz w:val="22"/>
              </w:rPr>
            </w:pPr>
          </w:p>
          <w:p w14:paraId="449509CA" w14:textId="24A55E3B" w:rsidR="002D4939" w:rsidRPr="00D81982" w:rsidRDefault="002D4939" w:rsidP="002D4939">
            <w:pPr>
              <w:tabs>
                <w:tab w:val="left" w:pos="872"/>
              </w:tabs>
              <w:rPr>
                <w:rFonts w:ascii="ＭＳ Ｐ明朝" w:eastAsia="ＭＳ Ｐ明朝" w:hAnsi="ＭＳ Ｐ明朝"/>
                <w:sz w:val="22"/>
              </w:rPr>
            </w:pPr>
          </w:p>
          <w:p w14:paraId="771CBAB9" w14:textId="24343B60" w:rsidR="002D4939" w:rsidRPr="00D81982" w:rsidRDefault="002D4939" w:rsidP="002D4939">
            <w:pPr>
              <w:tabs>
                <w:tab w:val="left" w:pos="872"/>
              </w:tabs>
              <w:rPr>
                <w:rFonts w:ascii="ＭＳ Ｐ明朝" w:eastAsia="ＭＳ Ｐ明朝" w:hAnsi="ＭＳ Ｐ明朝"/>
                <w:sz w:val="22"/>
              </w:rPr>
            </w:pPr>
          </w:p>
          <w:p w14:paraId="02D6A892" w14:textId="000DA297" w:rsidR="002D4939" w:rsidRPr="00D81982" w:rsidRDefault="002D4939" w:rsidP="002D4939">
            <w:pPr>
              <w:tabs>
                <w:tab w:val="left" w:pos="872"/>
              </w:tabs>
              <w:rPr>
                <w:rFonts w:ascii="ＭＳ Ｐ明朝" w:eastAsia="ＭＳ Ｐ明朝" w:hAnsi="ＭＳ Ｐ明朝"/>
                <w:sz w:val="22"/>
              </w:rPr>
            </w:pPr>
          </w:p>
          <w:p w14:paraId="26231B27" w14:textId="2BD57CA8" w:rsidR="002D4939" w:rsidRPr="00D81982" w:rsidRDefault="002D4939" w:rsidP="002D4939">
            <w:pPr>
              <w:tabs>
                <w:tab w:val="left" w:pos="872"/>
              </w:tabs>
              <w:rPr>
                <w:rFonts w:ascii="ＭＳ Ｐ明朝" w:eastAsia="ＭＳ Ｐ明朝" w:hAnsi="ＭＳ Ｐ明朝"/>
                <w:sz w:val="22"/>
              </w:rPr>
            </w:pPr>
          </w:p>
          <w:p w14:paraId="381C0B91" w14:textId="26F4834B" w:rsidR="002D4939" w:rsidRPr="00D81982" w:rsidRDefault="002D4939" w:rsidP="002D4939">
            <w:pPr>
              <w:tabs>
                <w:tab w:val="left" w:pos="872"/>
              </w:tabs>
              <w:rPr>
                <w:rFonts w:ascii="ＭＳ Ｐ明朝" w:eastAsia="ＭＳ Ｐ明朝" w:hAnsi="ＭＳ Ｐ明朝"/>
                <w:sz w:val="22"/>
              </w:rPr>
            </w:pPr>
          </w:p>
          <w:p w14:paraId="0D5DACAA" w14:textId="5DB5B61F" w:rsidR="002D4939" w:rsidRPr="00D81982" w:rsidRDefault="002D4939" w:rsidP="002D4939">
            <w:pPr>
              <w:tabs>
                <w:tab w:val="left" w:pos="872"/>
              </w:tabs>
              <w:rPr>
                <w:rFonts w:ascii="ＭＳ Ｐ明朝" w:eastAsia="ＭＳ Ｐ明朝" w:hAnsi="ＭＳ Ｐ明朝"/>
                <w:sz w:val="22"/>
              </w:rPr>
            </w:pPr>
          </w:p>
          <w:p w14:paraId="1F189E3A" w14:textId="0E7ADE2E" w:rsidR="002D4939" w:rsidRPr="00D81982" w:rsidRDefault="002D4939" w:rsidP="002D4939">
            <w:pPr>
              <w:tabs>
                <w:tab w:val="left" w:pos="872"/>
              </w:tabs>
              <w:rPr>
                <w:rFonts w:ascii="ＭＳ Ｐ明朝" w:eastAsia="ＭＳ Ｐ明朝" w:hAnsi="ＭＳ Ｐ明朝"/>
                <w:sz w:val="22"/>
              </w:rPr>
            </w:pPr>
          </w:p>
          <w:p w14:paraId="1AAA4CA7" w14:textId="124B5027" w:rsidR="002D4939" w:rsidRPr="00D81982" w:rsidRDefault="002D4939" w:rsidP="002D4939">
            <w:pPr>
              <w:tabs>
                <w:tab w:val="left" w:pos="872"/>
              </w:tabs>
              <w:rPr>
                <w:rFonts w:ascii="ＭＳ Ｐ明朝" w:eastAsia="ＭＳ Ｐ明朝" w:hAnsi="ＭＳ Ｐ明朝"/>
                <w:sz w:val="22"/>
              </w:rPr>
            </w:pPr>
          </w:p>
          <w:p w14:paraId="6E4EA575" w14:textId="5A2E69AC" w:rsidR="002D4939" w:rsidRPr="00D81982" w:rsidRDefault="002D4939" w:rsidP="002D4939">
            <w:pPr>
              <w:tabs>
                <w:tab w:val="left" w:pos="872"/>
              </w:tabs>
              <w:rPr>
                <w:rFonts w:ascii="ＭＳ Ｐ明朝" w:eastAsia="ＭＳ Ｐ明朝" w:hAnsi="ＭＳ Ｐ明朝"/>
                <w:sz w:val="22"/>
              </w:rPr>
            </w:pPr>
          </w:p>
          <w:p w14:paraId="4198C22D" w14:textId="1C5E1842" w:rsidR="002D4939" w:rsidRPr="00D81982" w:rsidRDefault="002D4939" w:rsidP="002D4939">
            <w:pPr>
              <w:tabs>
                <w:tab w:val="left" w:pos="872"/>
              </w:tabs>
              <w:rPr>
                <w:rFonts w:ascii="ＭＳ Ｐ明朝" w:eastAsia="ＭＳ Ｐ明朝" w:hAnsi="ＭＳ Ｐ明朝"/>
                <w:sz w:val="22"/>
              </w:rPr>
            </w:pPr>
          </w:p>
          <w:p w14:paraId="60D562A2" w14:textId="7535C5B4" w:rsidR="002D4939" w:rsidRPr="00D81982" w:rsidRDefault="002D4939" w:rsidP="002D4939">
            <w:pPr>
              <w:tabs>
                <w:tab w:val="left" w:pos="872"/>
              </w:tabs>
              <w:rPr>
                <w:rFonts w:ascii="ＭＳ Ｐ明朝" w:eastAsia="ＭＳ Ｐ明朝" w:hAnsi="ＭＳ Ｐ明朝"/>
                <w:sz w:val="22"/>
              </w:rPr>
            </w:pPr>
          </w:p>
          <w:p w14:paraId="2AEE76F7" w14:textId="19569CDA" w:rsidR="002D4939" w:rsidRPr="00D81982" w:rsidRDefault="002D4939" w:rsidP="002D4939">
            <w:pPr>
              <w:tabs>
                <w:tab w:val="left" w:pos="872"/>
              </w:tabs>
              <w:rPr>
                <w:rFonts w:ascii="ＭＳ Ｐ明朝" w:eastAsia="ＭＳ Ｐ明朝" w:hAnsi="ＭＳ Ｐ明朝"/>
                <w:sz w:val="22"/>
              </w:rPr>
            </w:pPr>
          </w:p>
          <w:p w14:paraId="2ACC16BC" w14:textId="72910555" w:rsidR="002D4939" w:rsidRPr="00D81982" w:rsidRDefault="002D4939" w:rsidP="002D4939">
            <w:pPr>
              <w:tabs>
                <w:tab w:val="left" w:pos="872"/>
              </w:tabs>
              <w:rPr>
                <w:rFonts w:ascii="ＭＳ Ｐ明朝" w:eastAsia="ＭＳ Ｐ明朝" w:hAnsi="ＭＳ Ｐ明朝"/>
                <w:sz w:val="22"/>
              </w:rPr>
            </w:pPr>
          </w:p>
          <w:p w14:paraId="40868251" w14:textId="034241C2" w:rsidR="002D4939" w:rsidRPr="00D81982" w:rsidRDefault="002D4939" w:rsidP="002D4939">
            <w:pPr>
              <w:tabs>
                <w:tab w:val="left" w:pos="872"/>
              </w:tabs>
              <w:rPr>
                <w:rFonts w:ascii="ＭＳ Ｐ明朝" w:eastAsia="ＭＳ Ｐ明朝" w:hAnsi="ＭＳ Ｐ明朝"/>
                <w:sz w:val="22"/>
              </w:rPr>
            </w:pPr>
          </w:p>
          <w:p w14:paraId="1FE16B46" w14:textId="25DD0DF6" w:rsidR="002D4939" w:rsidRPr="00D81982" w:rsidRDefault="002D4939" w:rsidP="002D4939">
            <w:pPr>
              <w:tabs>
                <w:tab w:val="left" w:pos="872"/>
              </w:tabs>
              <w:rPr>
                <w:rFonts w:ascii="ＭＳ Ｐ明朝" w:eastAsia="ＭＳ Ｐ明朝" w:hAnsi="ＭＳ Ｐ明朝"/>
                <w:sz w:val="22"/>
              </w:rPr>
            </w:pPr>
          </w:p>
          <w:p w14:paraId="2C6D6352" w14:textId="7B88092B" w:rsidR="002D4939" w:rsidRPr="00D81982" w:rsidRDefault="002D4939" w:rsidP="002D4939">
            <w:pPr>
              <w:tabs>
                <w:tab w:val="left" w:pos="872"/>
              </w:tabs>
              <w:rPr>
                <w:rFonts w:ascii="ＭＳ Ｐ明朝" w:eastAsia="ＭＳ Ｐ明朝" w:hAnsi="ＭＳ Ｐ明朝"/>
                <w:sz w:val="22"/>
              </w:rPr>
            </w:pPr>
          </w:p>
          <w:p w14:paraId="2CD4A24B" w14:textId="7462F1D5" w:rsidR="002D4939" w:rsidRPr="00D81982" w:rsidRDefault="002D4939" w:rsidP="002D4939">
            <w:pPr>
              <w:tabs>
                <w:tab w:val="left" w:pos="872"/>
              </w:tabs>
              <w:rPr>
                <w:rFonts w:ascii="ＭＳ Ｐ明朝" w:eastAsia="ＭＳ Ｐ明朝" w:hAnsi="ＭＳ Ｐ明朝"/>
                <w:sz w:val="22"/>
              </w:rPr>
            </w:pPr>
          </w:p>
          <w:p w14:paraId="12E46960" w14:textId="5FAB380D" w:rsidR="002D4939" w:rsidRPr="00D81982" w:rsidRDefault="002D4939" w:rsidP="002D4939">
            <w:pPr>
              <w:tabs>
                <w:tab w:val="left" w:pos="872"/>
              </w:tabs>
              <w:rPr>
                <w:rFonts w:ascii="ＭＳ Ｐ明朝" w:eastAsia="ＭＳ Ｐ明朝" w:hAnsi="ＭＳ Ｐ明朝"/>
                <w:sz w:val="22"/>
              </w:rPr>
            </w:pPr>
          </w:p>
          <w:p w14:paraId="4692430F" w14:textId="74236559" w:rsidR="002D4939" w:rsidRPr="00D81982" w:rsidRDefault="002D4939" w:rsidP="002D4939">
            <w:pPr>
              <w:tabs>
                <w:tab w:val="left" w:pos="872"/>
              </w:tabs>
              <w:rPr>
                <w:rFonts w:ascii="ＭＳ Ｐ明朝" w:eastAsia="ＭＳ Ｐ明朝" w:hAnsi="ＭＳ Ｐ明朝"/>
                <w:sz w:val="22"/>
              </w:rPr>
            </w:pPr>
          </w:p>
          <w:p w14:paraId="0CF3EB71" w14:textId="049BF4F1" w:rsidR="002D4939" w:rsidRPr="00D81982" w:rsidRDefault="002D4939" w:rsidP="002D4939">
            <w:pPr>
              <w:tabs>
                <w:tab w:val="left" w:pos="872"/>
              </w:tabs>
              <w:rPr>
                <w:rFonts w:ascii="ＭＳ Ｐ明朝" w:eastAsia="ＭＳ Ｐ明朝" w:hAnsi="ＭＳ Ｐ明朝"/>
                <w:sz w:val="22"/>
              </w:rPr>
            </w:pPr>
          </w:p>
          <w:p w14:paraId="6E107F70" w14:textId="09F5ED3E" w:rsidR="002D4939" w:rsidRPr="00D81982" w:rsidRDefault="002D4939" w:rsidP="002D4939">
            <w:pPr>
              <w:tabs>
                <w:tab w:val="left" w:pos="872"/>
              </w:tabs>
              <w:rPr>
                <w:rFonts w:ascii="ＭＳ Ｐ明朝" w:eastAsia="ＭＳ Ｐ明朝" w:hAnsi="ＭＳ Ｐ明朝"/>
                <w:sz w:val="22"/>
              </w:rPr>
            </w:pPr>
          </w:p>
          <w:p w14:paraId="3A9B193F" w14:textId="6B2468CA" w:rsidR="002D4939" w:rsidRPr="00D81982" w:rsidRDefault="002D4939" w:rsidP="002D4939">
            <w:pPr>
              <w:tabs>
                <w:tab w:val="left" w:pos="872"/>
              </w:tabs>
              <w:rPr>
                <w:rFonts w:ascii="ＭＳ Ｐ明朝" w:eastAsia="ＭＳ Ｐ明朝" w:hAnsi="ＭＳ Ｐ明朝"/>
                <w:sz w:val="22"/>
              </w:rPr>
            </w:pPr>
          </w:p>
          <w:p w14:paraId="6ED50497" w14:textId="7D1E14C1" w:rsidR="002D4939" w:rsidRPr="00D81982" w:rsidRDefault="002D4939" w:rsidP="002D4939">
            <w:pPr>
              <w:tabs>
                <w:tab w:val="left" w:pos="872"/>
              </w:tabs>
              <w:rPr>
                <w:rFonts w:ascii="ＭＳ Ｐ明朝" w:eastAsia="ＭＳ Ｐ明朝" w:hAnsi="ＭＳ Ｐ明朝"/>
                <w:sz w:val="22"/>
              </w:rPr>
            </w:pPr>
          </w:p>
          <w:p w14:paraId="060F32B8" w14:textId="1019610A" w:rsidR="002D4939" w:rsidRPr="00D81982" w:rsidRDefault="002D4939" w:rsidP="002D4939">
            <w:pPr>
              <w:tabs>
                <w:tab w:val="left" w:pos="872"/>
              </w:tabs>
              <w:rPr>
                <w:rFonts w:ascii="ＭＳ Ｐ明朝" w:eastAsia="ＭＳ Ｐ明朝" w:hAnsi="ＭＳ Ｐ明朝"/>
                <w:sz w:val="22"/>
              </w:rPr>
            </w:pPr>
          </w:p>
          <w:p w14:paraId="38AC65D8" w14:textId="48CBE590" w:rsidR="002D4939" w:rsidRPr="00D81982" w:rsidRDefault="002D4939" w:rsidP="002D4939">
            <w:pPr>
              <w:tabs>
                <w:tab w:val="left" w:pos="872"/>
              </w:tabs>
              <w:rPr>
                <w:rFonts w:ascii="ＭＳ Ｐ明朝" w:eastAsia="ＭＳ Ｐ明朝" w:hAnsi="ＭＳ Ｐ明朝"/>
                <w:sz w:val="22"/>
              </w:rPr>
            </w:pPr>
          </w:p>
          <w:p w14:paraId="513293D6" w14:textId="1C5E605F" w:rsidR="002D4939" w:rsidRPr="00D81982" w:rsidRDefault="002D4939" w:rsidP="002D4939">
            <w:pPr>
              <w:tabs>
                <w:tab w:val="left" w:pos="872"/>
              </w:tabs>
              <w:rPr>
                <w:rFonts w:ascii="ＭＳ Ｐ明朝" w:eastAsia="ＭＳ Ｐ明朝" w:hAnsi="ＭＳ Ｐ明朝"/>
                <w:sz w:val="22"/>
              </w:rPr>
            </w:pPr>
          </w:p>
          <w:p w14:paraId="6BA3D801" w14:textId="07A280BF" w:rsidR="002D4939" w:rsidRPr="00D81982" w:rsidRDefault="002D4939" w:rsidP="002D4939">
            <w:pPr>
              <w:tabs>
                <w:tab w:val="left" w:pos="872"/>
              </w:tabs>
              <w:rPr>
                <w:rFonts w:ascii="ＭＳ Ｐ明朝" w:eastAsia="ＭＳ Ｐ明朝" w:hAnsi="ＭＳ Ｐ明朝"/>
                <w:sz w:val="22"/>
              </w:rPr>
            </w:pPr>
          </w:p>
          <w:p w14:paraId="0031E5E6" w14:textId="154D591C" w:rsidR="002D4939" w:rsidRPr="00D81982" w:rsidRDefault="002D4939" w:rsidP="002D4939">
            <w:pPr>
              <w:tabs>
                <w:tab w:val="left" w:pos="872"/>
              </w:tabs>
              <w:rPr>
                <w:rFonts w:ascii="ＭＳ Ｐ明朝" w:eastAsia="ＭＳ Ｐ明朝" w:hAnsi="ＭＳ Ｐ明朝"/>
                <w:sz w:val="22"/>
              </w:rPr>
            </w:pPr>
          </w:p>
          <w:p w14:paraId="5360559F" w14:textId="31C1A3CA" w:rsidR="002D4939" w:rsidRPr="00D81982" w:rsidRDefault="002D4939" w:rsidP="002D4939">
            <w:pPr>
              <w:tabs>
                <w:tab w:val="left" w:pos="872"/>
              </w:tabs>
              <w:rPr>
                <w:rFonts w:ascii="ＭＳ Ｐ明朝" w:eastAsia="ＭＳ Ｐ明朝" w:hAnsi="ＭＳ Ｐ明朝"/>
                <w:sz w:val="22"/>
              </w:rPr>
            </w:pPr>
          </w:p>
          <w:p w14:paraId="6CB53F11" w14:textId="00416258" w:rsidR="002D4939" w:rsidRPr="00D81982" w:rsidRDefault="002D4939" w:rsidP="002D4939">
            <w:pPr>
              <w:tabs>
                <w:tab w:val="left" w:pos="872"/>
              </w:tabs>
              <w:rPr>
                <w:rFonts w:ascii="ＭＳ Ｐ明朝" w:eastAsia="ＭＳ Ｐ明朝" w:hAnsi="ＭＳ Ｐ明朝"/>
                <w:sz w:val="22"/>
              </w:rPr>
            </w:pPr>
          </w:p>
          <w:p w14:paraId="6766847C" w14:textId="62F583EE" w:rsidR="002D4939" w:rsidRPr="00D81982" w:rsidRDefault="002D4939" w:rsidP="002D4939">
            <w:pPr>
              <w:tabs>
                <w:tab w:val="left" w:pos="872"/>
              </w:tabs>
              <w:rPr>
                <w:rFonts w:ascii="ＭＳ Ｐ明朝" w:eastAsia="ＭＳ Ｐ明朝" w:hAnsi="ＭＳ Ｐ明朝"/>
                <w:sz w:val="22"/>
              </w:rPr>
            </w:pPr>
          </w:p>
          <w:p w14:paraId="7FD3257D" w14:textId="6252190E" w:rsidR="002D4939" w:rsidRPr="00D81982" w:rsidRDefault="002D4939" w:rsidP="002D4939">
            <w:pPr>
              <w:tabs>
                <w:tab w:val="left" w:pos="872"/>
              </w:tabs>
              <w:rPr>
                <w:rFonts w:ascii="ＭＳ Ｐ明朝" w:eastAsia="ＭＳ Ｐ明朝" w:hAnsi="ＭＳ Ｐ明朝"/>
                <w:sz w:val="22"/>
              </w:rPr>
            </w:pPr>
          </w:p>
          <w:p w14:paraId="0298169D" w14:textId="1FA8476D" w:rsidR="002D4939" w:rsidRPr="00D81982" w:rsidRDefault="002D4939" w:rsidP="002D4939">
            <w:pPr>
              <w:tabs>
                <w:tab w:val="left" w:pos="872"/>
              </w:tabs>
              <w:rPr>
                <w:rFonts w:ascii="ＭＳ Ｐ明朝" w:eastAsia="ＭＳ Ｐ明朝" w:hAnsi="ＭＳ Ｐ明朝"/>
                <w:sz w:val="22"/>
              </w:rPr>
            </w:pPr>
          </w:p>
          <w:p w14:paraId="15C8D188" w14:textId="541B09F9" w:rsidR="002D4939" w:rsidRPr="00D81982" w:rsidRDefault="002D4939" w:rsidP="002D4939">
            <w:pPr>
              <w:tabs>
                <w:tab w:val="left" w:pos="872"/>
              </w:tabs>
              <w:rPr>
                <w:rFonts w:ascii="ＭＳ Ｐ明朝" w:eastAsia="ＭＳ Ｐ明朝" w:hAnsi="ＭＳ Ｐ明朝"/>
                <w:sz w:val="22"/>
              </w:rPr>
            </w:pPr>
          </w:p>
          <w:p w14:paraId="2C5A7ECF" w14:textId="26BF8D83" w:rsidR="002D4939" w:rsidRPr="00D81982" w:rsidRDefault="002D4939" w:rsidP="002D4939">
            <w:pPr>
              <w:tabs>
                <w:tab w:val="left" w:pos="872"/>
              </w:tabs>
              <w:rPr>
                <w:rFonts w:ascii="ＭＳ Ｐ明朝" w:eastAsia="ＭＳ Ｐ明朝" w:hAnsi="ＭＳ Ｐ明朝"/>
                <w:sz w:val="22"/>
              </w:rPr>
            </w:pPr>
          </w:p>
          <w:p w14:paraId="1DA4AAEA" w14:textId="513DA20E" w:rsidR="002D4939" w:rsidRPr="00D81982" w:rsidRDefault="002D4939" w:rsidP="002D4939">
            <w:pPr>
              <w:tabs>
                <w:tab w:val="left" w:pos="872"/>
              </w:tabs>
              <w:rPr>
                <w:rFonts w:ascii="ＭＳ Ｐ明朝" w:eastAsia="ＭＳ Ｐ明朝" w:hAnsi="ＭＳ Ｐ明朝"/>
                <w:sz w:val="22"/>
              </w:rPr>
            </w:pPr>
          </w:p>
          <w:p w14:paraId="447EE520" w14:textId="5328E7FF" w:rsidR="002D4939" w:rsidRPr="00D81982" w:rsidRDefault="002D4939" w:rsidP="002D4939">
            <w:pPr>
              <w:tabs>
                <w:tab w:val="left" w:pos="872"/>
              </w:tabs>
              <w:rPr>
                <w:rFonts w:ascii="ＭＳ Ｐ明朝" w:eastAsia="ＭＳ Ｐ明朝" w:hAnsi="ＭＳ Ｐ明朝"/>
                <w:sz w:val="22"/>
              </w:rPr>
            </w:pPr>
          </w:p>
          <w:p w14:paraId="635906A3" w14:textId="696095B8" w:rsidR="002D4939" w:rsidRPr="00D81982" w:rsidRDefault="002D4939" w:rsidP="002D4939">
            <w:pPr>
              <w:tabs>
                <w:tab w:val="left" w:pos="872"/>
              </w:tabs>
              <w:rPr>
                <w:rFonts w:ascii="ＭＳ Ｐ明朝" w:eastAsia="ＭＳ Ｐ明朝" w:hAnsi="ＭＳ Ｐ明朝"/>
                <w:sz w:val="22"/>
              </w:rPr>
            </w:pPr>
          </w:p>
          <w:p w14:paraId="395CB35F" w14:textId="345A2332" w:rsidR="002D4939" w:rsidRPr="00D81982" w:rsidRDefault="002D4939" w:rsidP="002D4939">
            <w:pPr>
              <w:tabs>
                <w:tab w:val="left" w:pos="872"/>
              </w:tabs>
              <w:rPr>
                <w:rFonts w:ascii="ＭＳ Ｐ明朝" w:eastAsia="ＭＳ Ｐ明朝" w:hAnsi="ＭＳ Ｐ明朝"/>
                <w:sz w:val="22"/>
              </w:rPr>
            </w:pPr>
          </w:p>
          <w:p w14:paraId="01050D49" w14:textId="39DB4E03" w:rsidR="002D4939" w:rsidRPr="00D81982" w:rsidRDefault="002D4939" w:rsidP="002D4939">
            <w:pPr>
              <w:tabs>
                <w:tab w:val="left" w:pos="872"/>
              </w:tabs>
              <w:rPr>
                <w:rFonts w:ascii="ＭＳ Ｐ明朝" w:eastAsia="ＭＳ Ｐ明朝" w:hAnsi="ＭＳ Ｐ明朝"/>
                <w:sz w:val="22"/>
              </w:rPr>
            </w:pPr>
          </w:p>
          <w:p w14:paraId="2D4C8E2D" w14:textId="6CF7256B" w:rsidR="002D4939" w:rsidRPr="00D81982" w:rsidRDefault="002D4939" w:rsidP="002D4939">
            <w:pPr>
              <w:tabs>
                <w:tab w:val="left" w:pos="872"/>
              </w:tabs>
              <w:rPr>
                <w:rFonts w:ascii="ＭＳ Ｐ明朝" w:eastAsia="ＭＳ Ｐ明朝" w:hAnsi="ＭＳ Ｐ明朝"/>
                <w:sz w:val="22"/>
              </w:rPr>
            </w:pPr>
          </w:p>
          <w:p w14:paraId="6063683D" w14:textId="60A2DB6D" w:rsidR="002D4939" w:rsidRPr="00D81982" w:rsidRDefault="002D4939" w:rsidP="002D4939">
            <w:pPr>
              <w:tabs>
                <w:tab w:val="left" w:pos="872"/>
              </w:tabs>
              <w:rPr>
                <w:rFonts w:ascii="ＭＳ Ｐ明朝" w:eastAsia="ＭＳ Ｐ明朝" w:hAnsi="ＭＳ Ｐ明朝"/>
                <w:sz w:val="22"/>
              </w:rPr>
            </w:pPr>
          </w:p>
          <w:p w14:paraId="62C8DAAF" w14:textId="4E7A4F9A" w:rsidR="002D4939" w:rsidRPr="00D81982" w:rsidRDefault="002D4939" w:rsidP="002D4939">
            <w:pPr>
              <w:tabs>
                <w:tab w:val="left" w:pos="872"/>
              </w:tabs>
              <w:rPr>
                <w:rFonts w:ascii="ＭＳ Ｐ明朝" w:eastAsia="ＭＳ Ｐ明朝" w:hAnsi="ＭＳ Ｐ明朝"/>
                <w:sz w:val="22"/>
              </w:rPr>
            </w:pPr>
          </w:p>
          <w:p w14:paraId="454CB397" w14:textId="2A92903B" w:rsidR="002D4939" w:rsidRPr="00D81982" w:rsidRDefault="002D4939" w:rsidP="002D4939">
            <w:pPr>
              <w:tabs>
                <w:tab w:val="left" w:pos="872"/>
              </w:tabs>
              <w:rPr>
                <w:rFonts w:ascii="ＭＳ Ｐ明朝" w:eastAsia="ＭＳ Ｐ明朝" w:hAnsi="ＭＳ Ｐ明朝"/>
                <w:sz w:val="22"/>
              </w:rPr>
            </w:pPr>
          </w:p>
          <w:p w14:paraId="53B4023F" w14:textId="3BC70A6C" w:rsidR="002D4939" w:rsidRPr="00D81982" w:rsidRDefault="002D4939" w:rsidP="002D4939">
            <w:pPr>
              <w:tabs>
                <w:tab w:val="left" w:pos="872"/>
              </w:tabs>
              <w:rPr>
                <w:rFonts w:ascii="ＭＳ Ｐ明朝" w:eastAsia="ＭＳ Ｐ明朝" w:hAnsi="ＭＳ Ｐ明朝"/>
                <w:sz w:val="22"/>
              </w:rPr>
            </w:pPr>
          </w:p>
          <w:p w14:paraId="5DE79B69" w14:textId="1942049B" w:rsidR="002D4939" w:rsidRPr="00D81982" w:rsidRDefault="002D4939" w:rsidP="002D4939">
            <w:pPr>
              <w:tabs>
                <w:tab w:val="left" w:pos="872"/>
              </w:tabs>
              <w:rPr>
                <w:rFonts w:ascii="ＭＳ Ｐ明朝" w:eastAsia="ＭＳ Ｐ明朝" w:hAnsi="ＭＳ Ｐ明朝"/>
                <w:sz w:val="22"/>
              </w:rPr>
            </w:pPr>
          </w:p>
          <w:p w14:paraId="14B772A5" w14:textId="5CB5F097" w:rsidR="002D4939" w:rsidRPr="00D81982" w:rsidRDefault="002D4939" w:rsidP="002D4939">
            <w:pPr>
              <w:tabs>
                <w:tab w:val="left" w:pos="872"/>
              </w:tabs>
              <w:rPr>
                <w:rFonts w:ascii="ＭＳ Ｐ明朝" w:eastAsia="ＭＳ Ｐ明朝" w:hAnsi="ＭＳ Ｐ明朝"/>
                <w:sz w:val="22"/>
              </w:rPr>
            </w:pPr>
          </w:p>
          <w:p w14:paraId="4ADBCA17" w14:textId="6CE4AA25" w:rsidR="002D4939" w:rsidRPr="00D81982" w:rsidRDefault="002D4939" w:rsidP="002D4939">
            <w:pPr>
              <w:tabs>
                <w:tab w:val="left" w:pos="872"/>
              </w:tabs>
              <w:rPr>
                <w:rFonts w:ascii="ＭＳ Ｐ明朝" w:eastAsia="ＭＳ Ｐ明朝" w:hAnsi="ＭＳ Ｐ明朝"/>
                <w:sz w:val="22"/>
              </w:rPr>
            </w:pPr>
          </w:p>
          <w:p w14:paraId="1B604CD2" w14:textId="586FE609" w:rsidR="002D4939" w:rsidRPr="00D81982" w:rsidRDefault="002D4939" w:rsidP="002D4939">
            <w:pPr>
              <w:tabs>
                <w:tab w:val="left" w:pos="872"/>
              </w:tabs>
              <w:rPr>
                <w:rFonts w:ascii="ＭＳ Ｐ明朝" w:eastAsia="ＭＳ Ｐ明朝" w:hAnsi="ＭＳ Ｐ明朝"/>
                <w:sz w:val="22"/>
              </w:rPr>
            </w:pPr>
          </w:p>
          <w:p w14:paraId="57D8C7A0" w14:textId="326F3598" w:rsidR="002D4939" w:rsidRPr="00D81982" w:rsidRDefault="002D4939" w:rsidP="002D4939">
            <w:pPr>
              <w:tabs>
                <w:tab w:val="left" w:pos="872"/>
              </w:tabs>
              <w:rPr>
                <w:rFonts w:ascii="ＭＳ Ｐ明朝" w:eastAsia="ＭＳ Ｐ明朝" w:hAnsi="ＭＳ Ｐ明朝"/>
                <w:sz w:val="22"/>
              </w:rPr>
            </w:pPr>
          </w:p>
          <w:p w14:paraId="6F67D458" w14:textId="7D4A22C9" w:rsidR="002D4939" w:rsidRPr="00D81982" w:rsidRDefault="002D4939" w:rsidP="002D4939">
            <w:pPr>
              <w:tabs>
                <w:tab w:val="left" w:pos="872"/>
              </w:tabs>
              <w:rPr>
                <w:rFonts w:ascii="ＭＳ Ｐ明朝" w:eastAsia="ＭＳ Ｐ明朝" w:hAnsi="ＭＳ Ｐ明朝"/>
                <w:sz w:val="22"/>
              </w:rPr>
            </w:pPr>
          </w:p>
          <w:p w14:paraId="20256BBD" w14:textId="56A2E8BB" w:rsidR="002D4939" w:rsidRPr="00D81982" w:rsidRDefault="002D4939" w:rsidP="002D4939">
            <w:pPr>
              <w:tabs>
                <w:tab w:val="left" w:pos="872"/>
              </w:tabs>
              <w:rPr>
                <w:rFonts w:ascii="ＭＳ Ｐ明朝" w:eastAsia="ＭＳ Ｐ明朝" w:hAnsi="ＭＳ Ｐ明朝"/>
                <w:sz w:val="22"/>
              </w:rPr>
            </w:pPr>
          </w:p>
          <w:p w14:paraId="42C73B2E" w14:textId="7036271A" w:rsidR="002D4939" w:rsidRPr="00D81982" w:rsidRDefault="002D4939" w:rsidP="002D4939">
            <w:pPr>
              <w:tabs>
                <w:tab w:val="left" w:pos="872"/>
              </w:tabs>
              <w:rPr>
                <w:rFonts w:ascii="ＭＳ Ｐ明朝" w:eastAsia="ＭＳ Ｐ明朝" w:hAnsi="ＭＳ Ｐ明朝"/>
                <w:sz w:val="22"/>
              </w:rPr>
            </w:pPr>
          </w:p>
          <w:p w14:paraId="68871704" w14:textId="218AD6FC" w:rsidR="002D4939" w:rsidRPr="00D81982" w:rsidRDefault="002D4939" w:rsidP="002D4939">
            <w:pPr>
              <w:tabs>
                <w:tab w:val="left" w:pos="872"/>
              </w:tabs>
              <w:rPr>
                <w:rFonts w:ascii="ＭＳ Ｐ明朝" w:eastAsia="ＭＳ Ｐ明朝" w:hAnsi="ＭＳ Ｐ明朝"/>
                <w:sz w:val="22"/>
              </w:rPr>
            </w:pPr>
          </w:p>
          <w:p w14:paraId="666655EA" w14:textId="7EFAE013" w:rsidR="002D4939" w:rsidRPr="00D81982" w:rsidRDefault="002D4939" w:rsidP="002D4939">
            <w:pPr>
              <w:tabs>
                <w:tab w:val="left" w:pos="872"/>
              </w:tabs>
              <w:rPr>
                <w:rFonts w:ascii="ＭＳ Ｐ明朝" w:eastAsia="ＭＳ Ｐ明朝" w:hAnsi="ＭＳ Ｐ明朝"/>
                <w:sz w:val="22"/>
              </w:rPr>
            </w:pPr>
          </w:p>
          <w:p w14:paraId="79733295" w14:textId="53687DBB" w:rsidR="002D4939" w:rsidRPr="00D81982" w:rsidRDefault="002D4939" w:rsidP="002D4939">
            <w:pPr>
              <w:tabs>
                <w:tab w:val="left" w:pos="872"/>
              </w:tabs>
              <w:rPr>
                <w:rFonts w:ascii="ＭＳ Ｐ明朝" w:eastAsia="ＭＳ Ｐ明朝" w:hAnsi="ＭＳ Ｐ明朝"/>
                <w:sz w:val="22"/>
              </w:rPr>
            </w:pPr>
          </w:p>
          <w:p w14:paraId="6AAC55A8" w14:textId="705F0F5B" w:rsidR="002D4939" w:rsidRPr="00D81982" w:rsidRDefault="002D4939" w:rsidP="002D4939">
            <w:pPr>
              <w:tabs>
                <w:tab w:val="left" w:pos="872"/>
              </w:tabs>
              <w:rPr>
                <w:rFonts w:ascii="ＭＳ Ｐ明朝" w:eastAsia="ＭＳ Ｐ明朝" w:hAnsi="ＭＳ Ｐ明朝"/>
                <w:sz w:val="22"/>
              </w:rPr>
            </w:pPr>
          </w:p>
          <w:p w14:paraId="09DD0388" w14:textId="7EDD3A6A" w:rsidR="002D4939" w:rsidRPr="00D81982" w:rsidRDefault="002D4939" w:rsidP="002D4939">
            <w:pPr>
              <w:tabs>
                <w:tab w:val="left" w:pos="872"/>
              </w:tabs>
              <w:rPr>
                <w:rFonts w:ascii="ＭＳ Ｐ明朝" w:eastAsia="ＭＳ Ｐ明朝" w:hAnsi="ＭＳ Ｐ明朝"/>
                <w:sz w:val="22"/>
              </w:rPr>
            </w:pPr>
          </w:p>
          <w:p w14:paraId="0816F5B0" w14:textId="73DC1A1B" w:rsidR="002D4939" w:rsidRPr="00D81982" w:rsidRDefault="002D4939" w:rsidP="002D4939">
            <w:pPr>
              <w:tabs>
                <w:tab w:val="left" w:pos="872"/>
              </w:tabs>
              <w:rPr>
                <w:rFonts w:ascii="ＭＳ Ｐ明朝" w:eastAsia="ＭＳ Ｐ明朝" w:hAnsi="ＭＳ Ｐ明朝"/>
                <w:sz w:val="22"/>
              </w:rPr>
            </w:pPr>
          </w:p>
          <w:p w14:paraId="5DE26E59" w14:textId="52B045F1" w:rsidR="002D4939" w:rsidRPr="00D81982" w:rsidRDefault="002D4939" w:rsidP="002D4939">
            <w:pPr>
              <w:tabs>
                <w:tab w:val="left" w:pos="872"/>
              </w:tabs>
              <w:rPr>
                <w:rFonts w:ascii="ＭＳ Ｐ明朝" w:eastAsia="ＭＳ Ｐ明朝" w:hAnsi="ＭＳ Ｐ明朝"/>
                <w:sz w:val="22"/>
              </w:rPr>
            </w:pPr>
          </w:p>
          <w:p w14:paraId="4F7800D2" w14:textId="49C46310" w:rsidR="002D4939" w:rsidRPr="00D81982" w:rsidRDefault="002D4939" w:rsidP="002D4939">
            <w:pPr>
              <w:tabs>
                <w:tab w:val="left" w:pos="872"/>
              </w:tabs>
              <w:rPr>
                <w:rFonts w:ascii="ＭＳ Ｐ明朝" w:eastAsia="ＭＳ Ｐ明朝" w:hAnsi="ＭＳ Ｐ明朝"/>
                <w:sz w:val="22"/>
              </w:rPr>
            </w:pPr>
          </w:p>
          <w:p w14:paraId="0E193070" w14:textId="7763E112" w:rsidR="002D4939" w:rsidRPr="00D81982" w:rsidRDefault="002D4939" w:rsidP="002D4939">
            <w:pPr>
              <w:tabs>
                <w:tab w:val="left" w:pos="872"/>
              </w:tabs>
              <w:rPr>
                <w:rFonts w:ascii="ＭＳ Ｐ明朝" w:eastAsia="ＭＳ Ｐ明朝" w:hAnsi="ＭＳ Ｐ明朝"/>
                <w:sz w:val="22"/>
              </w:rPr>
            </w:pPr>
          </w:p>
          <w:p w14:paraId="4DBE6C12" w14:textId="1D44C42F" w:rsidR="002D4939" w:rsidRPr="00D81982" w:rsidRDefault="002D4939" w:rsidP="002D4939">
            <w:pPr>
              <w:tabs>
                <w:tab w:val="left" w:pos="872"/>
              </w:tabs>
              <w:rPr>
                <w:rFonts w:ascii="ＭＳ Ｐ明朝" w:eastAsia="ＭＳ Ｐ明朝" w:hAnsi="ＭＳ Ｐ明朝"/>
                <w:sz w:val="22"/>
              </w:rPr>
            </w:pPr>
          </w:p>
          <w:p w14:paraId="72270A26" w14:textId="5EBD5428" w:rsidR="002D4939" w:rsidRPr="00D81982" w:rsidRDefault="002D4939" w:rsidP="002D4939">
            <w:pPr>
              <w:tabs>
                <w:tab w:val="left" w:pos="872"/>
              </w:tabs>
              <w:rPr>
                <w:rFonts w:ascii="ＭＳ Ｐ明朝" w:eastAsia="ＭＳ Ｐ明朝" w:hAnsi="ＭＳ Ｐ明朝"/>
                <w:sz w:val="22"/>
              </w:rPr>
            </w:pPr>
          </w:p>
          <w:p w14:paraId="20526238" w14:textId="138EB019" w:rsidR="002D4939" w:rsidRPr="00D81982" w:rsidRDefault="002D4939" w:rsidP="002D4939">
            <w:pPr>
              <w:tabs>
                <w:tab w:val="left" w:pos="872"/>
              </w:tabs>
              <w:rPr>
                <w:rFonts w:ascii="ＭＳ Ｐ明朝" w:eastAsia="ＭＳ Ｐ明朝" w:hAnsi="ＭＳ Ｐ明朝"/>
                <w:sz w:val="22"/>
              </w:rPr>
            </w:pPr>
          </w:p>
          <w:p w14:paraId="640679EF" w14:textId="6780B145" w:rsidR="002D4939" w:rsidRPr="00D81982" w:rsidRDefault="002D4939" w:rsidP="002D4939">
            <w:pPr>
              <w:tabs>
                <w:tab w:val="left" w:pos="872"/>
              </w:tabs>
              <w:rPr>
                <w:rFonts w:ascii="ＭＳ Ｐ明朝" w:eastAsia="ＭＳ Ｐ明朝" w:hAnsi="ＭＳ Ｐ明朝"/>
                <w:sz w:val="22"/>
              </w:rPr>
            </w:pPr>
          </w:p>
          <w:p w14:paraId="4F1D900A" w14:textId="3C2B9FA8" w:rsidR="002D4939" w:rsidRPr="00D81982" w:rsidRDefault="002D4939" w:rsidP="002D4939">
            <w:pPr>
              <w:tabs>
                <w:tab w:val="left" w:pos="872"/>
              </w:tabs>
              <w:rPr>
                <w:rFonts w:ascii="ＭＳ Ｐ明朝" w:eastAsia="ＭＳ Ｐ明朝" w:hAnsi="ＭＳ Ｐ明朝"/>
                <w:sz w:val="22"/>
              </w:rPr>
            </w:pPr>
          </w:p>
          <w:p w14:paraId="7098C991" w14:textId="3079C234" w:rsidR="002D4939" w:rsidRPr="00D81982" w:rsidRDefault="002D4939" w:rsidP="002D4939">
            <w:pPr>
              <w:tabs>
                <w:tab w:val="left" w:pos="872"/>
              </w:tabs>
              <w:rPr>
                <w:rFonts w:ascii="ＭＳ Ｐ明朝" w:eastAsia="ＭＳ Ｐ明朝" w:hAnsi="ＭＳ Ｐ明朝"/>
                <w:sz w:val="22"/>
              </w:rPr>
            </w:pPr>
          </w:p>
          <w:p w14:paraId="4A1C088D" w14:textId="3080E3E3" w:rsidR="002D4939" w:rsidRPr="00D81982" w:rsidRDefault="002D4939" w:rsidP="002D4939">
            <w:pPr>
              <w:tabs>
                <w:tab w:val="left" w:pos="872"/>
              </w:tabs>
              <w:rPr>
                <w:rFonts w:ascii="ＭＳ Ｐ明朝" w:eastAsia="ＭＳ Ｐ明朝" w:hAnsi="ＭＳ Ｐ明朝"/>
                <w:sz w:val="22"/>
              </w:rPr>
            </w:pPr>
          </w:p>
          <w:p w14:paraId="5BB34D0F" w14:textId="08A0313D" w:rsidR="002D4939" w:rsidRPr="00D81982" w:rsidRDefault="002D4939" w:rsidP="002D4939">
            <w:pPr>
              <w:tabs>
                <w:tab w:val="left" w:pos="872"/>
              </w:tabs>
              <w:rPr>
                <w:rFonts w:ascii="ＭＳ Ｐ明朝" w:eastAsia="ＭＳ Ｐ明朝" w:hAnsi="ＭＳ Ｐ明朝"/>
                <w:sz w:val="22"/>
              </w:rPr>
            </w:pPr>
          </w:p>
          <w:p w14:paraId="048D9D26" w14:textId="47D25FD2" w:rsidR="002D4939" w:rsidRPr="00D81982" w:rsidRDefault="002D4939" w:rsidP="002D4939">
            <w:pPr>
              <w:tabs>
                <w:tab w:val="left" w:pos="872"/>
              </w:tabs>
              <w:rPr>
                <w:rFonts w:ascii="ＭＳ Ｐ明朝" w:eastAsia="ＭＳ Ｐ明朝" w:hAnsi="ＭＳ Ｐ明朝"/>
                <w:sz w:val="22"/>
              </w:rPr>
            </w:pPr>
          </w:p>
          <w:p w14:paraId="6CB2CAC9" w14:textId="221A7682" w:rsidR="002D4939" w:rsidRPr="00D81982" w:rsidRDefault="002D4939" w:rsidP="002D4939">
            <w:pPr>
              <w:tabs>
                <w:tab w:val="left" w:pos="872"/>
              </w:tabs>
              <w:rPr>
                <w:rFonts w:ascii="ＭＳ Ｐ明朝" w:eastAsia="ＭＳ Ｐ明朝" w:hAnsi="ＭＳ Ｐ明朝"/>
                <w:sz w:val="22"/>
              </w:rPr>
            </w:pPr>
          </w:p>
          <w:p w14:paraId="6C412BDF" w14:textId="1B3CF144" w:rsidR="002D4939" w:rsidRPr="00D81982" w:rsidRDefault="002D4939" w:rsidP="002D4939">
            <w:pPr>
              <w:tabs>
                <w:tab w:val="left" w:pos="872"/>
              </w:tabs>
              <w:rPr>
                <w:rFonts w:ascii="ＭＳ Ｐ明朝" w:eastAsia="ＭＳ Ｐ明朝" w:hAnsi="ＭＳ Ｐ明朝"/>
                <w:sz w:val="22"/>
              </w:rPr>
            </w:pPr>
          </w:p>
          <w:p w14:paraId="0C007CDF" w14:textId="09C32F36" w:rsidR="002D4939" w:rsidRPr="00D81982" w:rsidRDefault="002D4939" w:rsidP="002D4939">
            <w:pPr>
              <w:tabs>
                <w:tab w:val="left" w:pos="872"/>
              </w:tabs>
              <w:rPr>
                <w:rFonts w:ascii="ＭＳ Ｐ明朝" w:eastAsia="ＭＳ Ｐ明朝" w:hAnsi="ＭＳ Ｐ明朝"/>
                <w:sz w:val="22"/>
              </w:rPr>
            </w:pPr>
          </w:p>
          <w:p w14:paraId="1FF6E6F0" w14:textId="5E064121" w:rsidR="002D4939" w:rsidRPr="00D81982" w:rsidRDefault="002D4939" w:rsidP="002D4939">
            <w:pPr>
              <w:tabs>
                <w:tab w:val="left" w:pos="872"/>
              </w:tabs>
              <w:rPr>
                <w:rFonts w:ascii="ＭＳ Ｐ明朝" w:eastAsia="ＭＳ Ｐ明朝" w:hAnsi="ＭＳ Ｐ明朝"/>
                <w:sz w:val="22"/>
              </w:rPr>
            </w:pPr>
          </w:p>
          <w:p w14:paraId="30FD74D1" w14:textId="06774A00" w:rsidR="002D4939" w:rsidRPr="00D81982" w:rsidRDefault="002D4939" w:rsidP="002D4939">
            <w:pPr>
              <w:tabs>
                <w:tab w:val="left" w:pos="872"/>
              </w:tabs>
              <w:rPr>
                <w:rFonts w:ascii="ＭＳ Ｐ明朝" w:eastAsia="ＭＳ Ｐ明朝" w:hAnsi="ＭＳ Ｐ明朝"/>
                <w:sz w:val="22"/>
              </w:rPr>
            </w:pPr>
          </w:p>
          <w:p w14:paraId="295E8DD6" w14:textId="2B74082F" w:rsidR="002D4939" w:rsidRPr="00D81982" w:rsidRDefault="002D4939" w:rsidP="002D4939">
            <w:pPr>
              <w:tabs>
                <w:tab w:val="left" w:pos="872"/>
              </w:tabs>
              <w:rPr>
                <w:rFonts w:ascii="ＭＳ Ｐ明朝" w:eastAsia="ＭＳ Ｐ明朝" w:hAnsi="ＭＳ Ｐ明朝"/>
                <w:sz w:val="22"/>
              </w:rPr>
            </w:pPr>
          </w:p>
          <w:p w14:paraId="1D6ACAD1" w14:textId="24F3824E" w:rsidR="002D4939" w:rsidRPr="00D81982" w:rsidRDefault="002D4939" w:rsidP="002D4939">
            <w:pPr>
              <w:tabs>
                <w:tab w:val="left" w:pos="872"/>
              </w:tabs>
              <w:rPr>
                <w:rFonts w:ascii="ＭＳ Ｐ明朝" w:eastAsia="ＭＳ Ｐ明朝" w:hAnsi="ＭＳ Ｐ明朝"/>
                <w:sz w:val="22"/>
              </w:rPr>
            </w:pPr>
          </w:p>
          <w:p w14:paraId="2CDA9DAA" w14:textId="59DF467E" w:rsidR="002D4939" w:rsidRPr="00D81982" w:rsidRDefault="002D4939" w:rsidP="002D4939">
            <w:pPr>
              <w:tabs>
                <w:tab w:val="left" w:pos="872"/>
              </w:tabs>
              <w:rPr>
                <w:rFonts w:ascii="ＭＳ Ｐ明朝" w:eastAsia="ＭＳ Ｐ明朝" w:hAnsi="ＭＳ Ｐ明朝"/>
                <w:sz w:val="22"/>
              </w:rPr>
            </w:pPr>
          </w:p>
          <w:p w14:paraId="65A03167" w14:textId="4D943042" w:rsidR="002D4939" w:rsidRPr="00D81982" w:rsidRDefault="002D4939" w:rsidP="002D4939">
            <w:pPr>
              <w:tabs>
                <w:tab w:val="left" w:pos="872"/>
              </w:tabs>
              <w:rPr>
                <w:rFonts w:ascii="ＭＳ Ｐ明朝" w:eastAsia="ＭＳ Ｐ明朝" w:hAnsi="ＭＳ Ｐ明朝"/>
                <w:sz w:val="22"/>
              </w:rPr>
            </w:pPr>
          </w:p>
          <w:p w14:paraId="490C26C6" w14:textId="723848C0" w:rsidR="002D4939" w:rsidRPr="00D81982" w:rsidRDefault="002D4939" w:rsidP="002D4939">
            <w:pPr>
              <w:tabs>
                <w:tab w:val="left" w:pos="872"/>
              </w:tabs>
              <w:rPr>
                <w:rFonts w:ascii="ＭＳ Ｐ明朝" w:eastAsia="ＭＳ Ｐ明朝" w:hAnsi="ＭＳ Ｐ明朝"/>
                <w:sz w:val="22"/>
              </w:rPr>
            </w:pPr>
          </w:p>
          <w:p w14:paraId="744BF13F" w14:textId="2072F5B3" w:rsidR="002D4939" w:rsidRPr="00D81982" w:rsidRDefault="002D4939" w:rsidP="002D4939">
            <w:pPr>
              <w:tabs>
                <w:tab w:val="left" w:pos="872"/>
              </w:tabs>
              <w:rPr>
                <w:rFonts w:ascii="ＭＳ Ｐ明朝" w:eastAsia="ＭＳ Ｐ明朝" w:hAnsi="ＭＳ Ｐ明朝"/>
                <w:sz w:val="22"/>
              </w:rPr>
            </w:pPr>
          </w:p>
          <w:p w14:paraId="75489895" w14:textId="7D12940C" w:rsidR="002D4939" w:rsidRPr="00D81982" w:rsidRDefault="002D4939" w:rsidP="002D4939">
            <w:pPr>
              <w:tabs>
                <w:tab w:val="left" w:pos="872"/>
              </w:tabs>
              <w:rPr>
                <w:rFonts w:ascii="ＭＳ Ｐ明朝" w:eastAsia="ＭＳ Ｐ明朝" w:hAnsi="ＭＳ Ｐ明朝"/>
                <w:sz w:val="22"/>
              </w:rPr>
            </w:pPr>
          </w:p>
          <w:p w14:paraId="4CC67D61" w14:textId="75C4D72A" w:rsidR="002D4939" w:rsidRPr="00D81982" w:rsidRDefault="002D4939" w:rsidP="002D4939">
            <w:pPr>
              <w:tabs>
                <w:tab w:val="left" w:pos="872"/>
              </w:tabs>
              <w:rPr>
                <w:rFonts w:ascii="ＭＳ Ｐ明朝" w:eastAsia="ＭＳ Ｐ明朝" w:hAnsi="ＭＳ Ｐ明朝"/>
                <w:sz w:val="22"/>
              </w:rPr>
            </w:pPr>
          </w:p>
          <w:p w14:paraId="1B7F59CD" w14:textId="7FA4C48B" w:rsidR="002D4939" w:rsidRPr="00D81982" w:rsidRDefault="002D4939" w:rsidP="002D4939">
            <w:pPr>
              <w:tabs>
                <w:tab w:val="left" w:pos="872"/>
              </w:tabs>
              <w:rPr>
                <w:rFonts w:ascii="ＭＳ Ｐ明朝" w:eastAsia="ＭＳ Ｐ明朝" w:hAnsi="ＭＳ Ｐ明朝"/>
                <w:sz w:val="22"/>
              </w:rPr>
            </w:pPr>
          </w:p>
          <w:p w14:paraId="6F14F5BD" w14:textId="12244D92" w:rsidR="002D4939" w:rsidRPr="00D81982" w:rsidRDefault="002D4939" w:rsidP="002D4939">
            <w:pPr>
              <w:tabs>
                <w:tab w:val="left" w:pos="872"/>
              </w:tabs>
              <w:rPr>
                <w:rFonts w:ascii="ＭＳ Ｐ明朝" w:eastAsia="ＭＳ Ｐ明朝" w:hAnsi="ＭＳ Ｐ明朝"/>
                <w:sz w:val="22"/>
              </w:rPr>
            </w:pPr>
          </w:p>
          <w:p w14:paraId="15C0A1E6" w14:textId="1A0FAF73" w:rsidR="002D4939" w:rsidRPr="00D81982" w:rsidRDefault="002D4939" w:rsidP="002D4939">
            <w:pPr>
              <w:tabs>
                <w:tab w:val="left" w:pos="872"/>
              </w:tabs>
              <w:rPr>
                <w:rFonts w:ascii="ＭＳ Ｐ明朝" w:eastAsia="ＭＳ Ｐ明朝" w:hAnsi="ＭＳ Ｐ明朝"/>
                <w:sz w:val="22"/>
              </w:rPr>
            </w:pPr>
          </w:p>
          <w:p w14:paraId="66CA9FC6" w14:textId="06605656" w:rsidR="002D4939" w:rsidRPr="00D81982" w:rsidRDefault="002D4939" w:rsidP="002D4939">
            <w:pPr>
              <w:tabs>
                <w:tab w:val="left" w:pos="872"/>
              </w:tabs>
              <w:rPr>
                <w:rFonts w:ascii="ＭＳ Ｐ明朝" w:eastAsia="ＭＳ Ｐ明朝" w:hAnsi="ＭＳ Ｐ明朝"/>
                <w:sz w:val="22"/>
              </w:rPr>
            </w:pPr>
          </w:p>
          <w:p w14:paraId="38DCC7D5" w14:textId="08EAFEC3" w:rsidR="002D4939" w:rsidRPr="00D81982" w:rsidRDefault="002D4939" w:rsidP="002D4939">
            <w:pPr>
              <w:tabs>
                <w:tab w:val="left" w:pos="872"/>
              </w:tabs>
              <w:rPr>
                <w:rFonts w:ascii="ＭＳ Ｐ明朝" w:eastAsia="ＭＳ Ｐ明朝" w:hAnsi="ＭＳ Ｐ明朝"/>
                <w:sz w:val="22"/>
              </w:rPr>
            </w:pPr>
          </w:p>
          <w:p w14:paraId="3A3C4426" w14:textId="350F4052" w:rsidR="002D4939" w:rsidRPr="00D81982" w:rsidRDefault="002D4939" w:rsidP="002D4939">
            <w:pPr>
              <w:tabs>
                <w:tab w:val="left" w:pos="872"/>
              </w:tabs>
              <w:rPr>
                <w:rFonts w:ascii="ＭＳ Ｐ明朝" w:eastAsia="ＭＳ Ｐ明朝" w:hAnsi="ＭＳ Ｐ明朝"/>
                <w:sz w:val="22"/>
              </w:rPr>
            </w:pPr>
          </w:p>
          <w:p w14:paraId="25234D74" w14:textId="565F0F71" w:rsidR="002D4939" w:rsidRPr="00D81982" w:rsidRDefault="002D4939" w:rsidP="002D4939">
            <w:pPr>
              <w:tabs>
                <w:tab w:val="left" w:pos="872"/>
              </w:tabs>
              <w:rPr>
                <w:rFonts w:ascii="ＭＳ Ｐ明朝" w:eastAsia="ＭＳ Ｐ明朝" w:hAnsi="ＭＳ Ｐ明朝"/>
                <w:sz w:val="22"/>
              </w:rPr>
            </w:pPr>
          </w:p>
          <w:p w14:paraId="17E033A7" w14:textId="0F2A39BB" w:rsidR="002D4939" w:rsidRPr="00D81982" w:rsidRDefault="002D4939" w:rsidP="002D4939">
            <w:pPr>
              <w:tabs>
                <w:tab w:val="left" w:pos="872"/>
              </w:tabs>
              <w:rPr>
                <w:rFonts w:ascii="ＭＳ Ｐ明朝" w:eastAsia="ＭＳ Ｐ明朝" w:hAnsi="ＭＳ Ｐ明朝"/>
                <w:sz w:val="22"/>
              </w:rPr>
            </w:pPr>
          </w:p>
          <w:p w14:paraId="61F566EA" w14:textId="1E7A10C0" w:rsidR="002D4939" w:rsidRPr="00D81982" w:rsidRDefault="002D4939" w:rsidP="002D4939">
            <w:pPr>
              <w:tabs>
                <w:tab w:val="left" w:pos="872"/>
              </w:tabs>
              <w:rPr>
                <w:rFonts w:ascii="ＭＳ Ｐ明朝" w:eastAsia="ＭＳ Ｐ明朝" w:hAnsi="ＭＳ Ｐ明朝"/>
                <w:sz w:val="22"/>
              </w:rPr>
            </w:pPr>
          </w:p>
          <w:p w14:paraId="4BE16540" w14:textId="20F61760" w:rsidR="002D4939" w:rsidRPr="00D81982" w:rsidRDefault="002D4939" w:rsidP="002D4939">
            <w:pPr>
              <w:tabs>
                <w:tab w:val="left" w:pos="872"/>
              </w:tabs>
              <w:rPr>
                <w:rFonts w:ascii="ＭＳ Ｐ明朝" w:eastAsia="ＭＳ Ｐ明朝" w:hAnsi="ＭＳ Ｐ明朝"/>
                <w:sz w:val="22"/>
              </w:rPr>
            </w:pPr>
          </w:p>
          <w:p w14:paraId="1BEB9086" w14:textId="37142592" w:rsidR="002D4939" w:rsidRPr="00D81982" w:rsidRDefault="002D4939" w:rsidP="002D4939">
            <w:pPr>
              <w:tabs>
                <w:tab w:val="left" w:pos="872"/>
              </w:tabs>
              <w:rPr>
                <w:rFonts w:ascii="ＭＳ Ｐ明朝" w:eastAsia="ＭＳ Ｐ明朝" w:hAnsi="ＭＳ Ｐ明朝"/>
                <w:sz w:val="22"/>
              </w:rPr>
            </w:pPr>
          </w:p>
          <w:p w14:paraId="1AF2110E" w14:textId="538516B5" w:rsidR="002D4939" w:rsidRPr="00D81982" w:rsidRDefault="002D4939" w:rsidP="002D4939">
            <w:pPr>
              <w:tabs>
                <w:tab w:val="left" w:pos="872"/>
              </w:tabs>
              <w:rPr>
                <w:rFonts w:ascii="ＭＳ Ｐ明朝" w:eastAsia="ＭＳ Ｐ明朝" w:hAnsi="ＭＳ Ｐ明朝"/>
                <w:sz w:val="22"/>
              </w:rPr>
            </w:pPr>
          </w:p>
          <w:p w14:paraId="33C508AD" w14:textId="28EAB668" w:rsidR="002D4939" w:rsidRPr="00D81982" w:rsidRDefault="002D4939" w:rsidP="002D4939">
            <w:pPr>
              <w:tabs>
                <w:tab w:val="left" w:pos="872"/>
              </w:tabs>
              <w:rPr>
                <w:rFonts w:ascii="ＭＳ Ｐ明朝" w:eastAsia="ＭＳ Ｐ明朝" w:hAnsi="ＭＳ Ｐ明朝"/>
                <w:sz w:val="22"/>
              </w:rPr>
            </w:pPr>
          </w:p>
          <w:p w14:paraId="4F647A4A" w14:textId="5CB43FCC" w:rsidR="002D4939" w:rsidRPr="00D81982" w:rsidRDefault="002D4939" w:rsidP="002D4939">
            <w:pPr>
              <w:tabs>
                <w:tab w:val="left" w:pos="872"/>
              </w:tabs>
              <w:rPr>
                <w:rFonts w:ascii="ＭＳ Ｐ明朝" w:eastAsia="ＭＳ Ｐ明朝" w:hAnsi="ＭＳ Ｐ明朝"/>
                <w:sz w:val="22"/>
              </w:rPr>
            </w:pPr>
          </w:p>
          <w:p w14:paraId="0A0069ED" w14:textId="4CEC6364" w:rsidR="002D4939" w:rsidRPr="00D81982" w:rsidRDefault="002D4939" w:rsidP="002D4939">
            <w:pPr>
              <w:tabs>
                <w:tab w:val="left" w:pos="872"/>
              </w:tabs>
              <w:rPr>
                <w:rFonts w:ascii="ＭＳ Ｐ明朝" w:eastAsia="ＭＳ Ｐ明朝" w:hAnsi="ＭＳ Ｐ明朝"/>
                <w:sz w:val="22"/>
              </w:rPr>
            </w:pPr>
          </w:p>
          <w:p w14:paraId="23ADD94F" w14:textId="5F766757" w:rsidR="002D4939" w:rsidRPr="00D81982" w:rsidRDefault="002D4939" w:rsidP="002D4939">
            <w:pPr>
              <w:tabs>
                <w:tab w:val="left" w:pos="872"/>
              </w:tabs>
              <w:rPr>
                <w:rFonts w:ascii="ＭＳ Ｐ明朝" w:eastAsia="ＭＳ Ｐ明朝" w:hAnsi="ＭＳ Ｐ明朝"/>
                <w:sz w:val="22"/>
              </w:rPr>
            </w:pPr>
          </w:p>
          <w:p w14:paraId="5C6764EC" w14:textId="0597964B" w:rsidR="002D4939" w:rsidRPr="00D81982" w:rsidRDefault="002D4939" w:rsidP="002D4939">
            <w:pPr>
              <w:tabs>
                <w:tab w:val="left" w:pos="872"/>
              </w:tabs>
              <w:rPr>
                <w:rFonts w:ascii="ＭＳ Ｐ明朝" w:eastAsia="ＭＳ Ｐ明朝" w:hAnsi="ＭＳ Ｐ明朝"/>
                <w:sz w:val="22"/>
              </w:rPr>
            </w:pPr>
          </w:p>
          <w:p w14:paraId="236D6595" w14:textId="36DED0A8" w:rsidR="002D4939" w:rsidRPr="00D81982" w:rsidRDefault="002D4939" w:rsidP="002D4939">
            <w:pPr>
              <w:tabs>
                <w:tab w:val="left" w:pos="872"/>
              </w:tabs>
              <w:rPr>
                <w:rFonts w:ascii="ＭＳ Ｐ明朝" w:eastAsia="ＭＳ Ｐ明朝" w:hAnsi="ＭＳ Ｐ明朝"/>
                <w:sz w:val="22"/>
              </w:rPr>
            </w:pPr>
          </w:p>
          <w:p w14:paraId="1CF79A78" w14:textId="61EDB479" w:rsidR="002D4939" w:rsidRPr="00D81982" w:rsidRDefault="002D4939" w:rsidP="002D4939">
            <w:pPr>
              <w:tabs>
                <w:tab w:val="left" w:pos="872"/>
              </w:tabs>
              <w:rPr>
                <w:rFonts w:ascii="ＭＳ Ｐ明朝" w:eastAsia="ＭＳ Ｐ明朝" w:hAnsi="ＭＳ Ｐ明朝"/>
                <w:sz w:val="22"/>
              </w:rPr>
            </w:pPr>
          </w:p>
          <w:p w14:paraId="77317FB6" w14:textId="40FD6FB0" w:rsidR="002D4939" w:rsidRPr="00D81982" w:rsidRDefault="002D4939" w:rsidP="002D4939">
            <w:pPr>
              <w:tabs>
                <w:tab w:val="left" w:pos="872"/>
              </w:tabs>
              <w:rPr>
                <w:rFonts w:ascii="ＭＳ Ｐ明朝" w:eastAsia="ＭＳ Ｐ明朝" w:hAnsi="ＭＳ Ｐ明朝"/>
                <w:sz w:val="22"/>
              </w:rPr>
            </w:pPr>
          </w:p>
          <w:p w14:paraId="55B29578" w14:textId="3F1CF0F7" w:rsidR="002D4939" w:rsidRPr="00D81982" w:rsidRDefault="002D4939" w:rsidP="002D4939">
            <w:pPr>
              <w:tabs>
                <w:tab w:val="left" w:pos="872"/>
              </w:tabs>
              <w:rPr>
                <w:rFonts w:ascii="ＭＳ Ｐ明朝" w:eastAsia="ＭＳ Ｐ明朝" w:hAnsi="ＭＳ Ｐ明朝"/>
                <w:sz w:val="22"/>
              </w:rPr>
            </w:pPr>
          </w:p>
          <w:p w14:paraId="5454FB70" w14:textId="5B3ECB02" w:rsidR="002D4939" w:rsidRPr="00D81982" w:rsidRDefault="002D4939" w:rsidP="002D4939">
            <w:pPr>
              <w:tabs>
                <w:tab w:val="left" w:pos="872"/>
              </w:tabs>
              <w:rPr>
                <w:rFonts w:ascii="ＭＳ Ｐ明朝" w:eastAsia="ＭＳ Ｐ明朝" w:hAnsi="ＭＳ Ｐ明朝"/>
                <w:sz w:val="22"/>
              </w:rPr>
            </w:pPr>
          </w:p>
          <w:p w14:paraId="12FEE4F8" w14:textId="57A2BE62" w:rsidR="002D4939" w:rsidRPr="00D81982" w:rsidRDefault="002D4939" w:rsidP="002D4939">
            <w:pPr>
              <w:tabs>
                <w:tab w:val="left" w:pos="872"/>
              </w:tabs>
              <w:rPr>
                <w:rFonts w:ascii="ＭＳ Ｐ明朝" w:eastAsia="ＭＳ Ｐ明朝" w:hAnsi="ＭＳ Ｐ明朝"/>
                <w:sz w:val="22"/>
              </w:rPr>
            </w:pPr>
          </w:p>
          <w:p w14:paraId="196E8999" w14:textId="40A17DCF" w:rsidR="002D4939" w:rsidRPr="00D81982" w:rsidRDefault="002D4939" w:rsidP="002D4939">
            <w:pPr>
              <w:tabs>
                <w:tab w:val="left" w:pos="872"/>
              </w:tabs>
              <w:rPr>
                <w:rFonts w:ascii="ＭＳ Ｐ明朝" w:eastAsia="ＭＳ Ｐ明朝" w:hAnsi="ＭＳ Ｐ明朝"/>
                <w:sz w:val="22"/>
              </w:rPr>
            </w:pPr>
          </w:p>
          <w:p w14:paraId="0E645621" w14:textId="3A48E0FE" w:rsidR="002D4939" w:rsidRPr="00D81982" w:rsidRDefault="002D4939" w:rsidP="002D4939">
            <w:pPr>
              <w:tabs>
                <w:tab w:val="left" w:pos="872"/>
              </w:tabs>
              <w:rPr>
                <w:rFonts w:ascii="ＭＳ Ｐ明朝" w:eastAsia="ＭＳ Ｐ明朝" w:hAnsi="ＭＳ Ｐ明朝"/>
                <w:sz w:val="22"/>
              </w:rPr>
            </w:pPr>
          </w:p>
          <w:p w14:paraId="18EC422C" w14:textId="3AB359EB" w:rsidR="002D4939" w:rsidRPr="00D81982" w:rsidRDefault="002D4939" w:rsidP="002D4939">
            <w:pPr>
              <w:tabs>
                <w:tab w:val="left" w:pos="872"/>
              </w:tabs>
              <w:rPr>
                <w:rFonts w:ascii="ＭＳ Ｐ明朝" w:eastAsia="ＭＳ Ｐ明朝" w:hAnsi="ＭＳ Ｐ明朝"/>
                <w:sz w:val="22"/>
              </w:rPr>
            </w:pPr>
          </w:p>
          <w:p w14:paraId="0D8D4E3D" w14:textId="00FF20AD" w:rsidR="002D4939" w:rsidRPr="00D81982" w:rsidRDefault="002D4939" w:rsidP="002D4939">
            <w:pPr>
              <w:tabs>
                <w:tab w:val="left" w:pos="872"/>
              </w:tabs>
              <w:rPr>
                <w:rFonts w:ascii="ＭＳ Ｐ明朝" w:eastAsia="ＭＳ Ｐ明朝" w:hAnsi="ＭＳ Ｐ明朝"/>
                <w:sz w:val="22"/>
              </w:rPr>
            </w:pPr>
          </w:p>
          <w:p w14:paraId="56954E42" w14:textId="38E829C6" w:rsidR="002D4939" w:rsidRPr="00D81982" w:rsidRDefault="002D4939" w:rsidP="002D4939">
            <w:pPr>
              <w:tabs>
                <w:tab w:val="left" w:pos="872"/>
              </w:tabs>
              <w:rPr>
                <w:rFonts w:ascii="ＭＳ Ｐ明朝" w:eastAsia="ＭＳ Ｐ明朝" w:hAnsi="ＭＳ Ｐ明朝"/>
                <w:sz w:val="22"/>
              </w:rPr>
            </w:pPr>
          </w:p>
          <w:p w14:paraId="3D97502B" w14:textId="70EB6725" w:rsidR="002D4939" w:rsidRPr="00D81982" w:rsidRDefault="002D4939" w:rsidP="002D4939">
            <w:pPr>
              <w:tabs>
                <w:tab w:val="left" w:pos="872"/>
              </w:tabs>
              <w:rPr>
                <w:rFonts w:ascii="ＭＳ Ｐ明朝" w:eastAsia="ＭＳ Ｐ明朝" w:hAnsi="ＭＳ Ｐ明朝"/>
                <w:sz w:val="22"/>
              </w:rPr>
            </w:pPr>
          </w:p>
          <w:p w14:paraId="11E0FB5E" w14:textId="7F18019D" w:rsidR="002D4939" w:rsidRPr="00D81982" w:rsidRDefault="002D4939" w:rsidP="002D4939">
            <w:pPr>
              <w:tabs>
                <w:tab w:val="left" w:pos="872"/>
              </w:tabs>
              <w:rPr>
                <w:rFonts w:ascii="ＭＳ Ｐ明朝" w:eastAsia="ＭＳ Ｐ明朝" w:hAnsi="ＭＳ Ｐ明朝"/>
                <w:sz w:val="22"/>
              </w:rPr>
            </w:pPr>
          </w:p>
          <w:p w14:paraId="5702D447" w14:textId="22968588" w:rsidR="002D4939" w:rsidRPr="00D81982" w:rsidRDefault="002D4939" w:rsidP="002D4939">
            <w:pPr>
              <w:tabs>
                <w:tab w:val="left" w:pos="872"/>
              </w:tabs>
              <w:rPr>
                <w:rFonts w:ascii="ＭＳ Ｐ明朝" w:eastAsia="ＭＳ Ｐ明朝" w:hAnsi="ＭＳ Ｐ明朝"/>
                <w:sz w:val="22"/>
              </w:rPr>
            </w:pPr>
          </w:p>
          <w:p w14:paraId="038D6ECD" w14:textId="63E07162" w:rsidR="002D4939" w:rsidRPr="00D81982" w:rsidRDefault="002D4939" w:rsidP="002D4939">
            <w:pPr>
              <w:tabs>
                <w:tab w:val="left" w:pos="872"/>
              </w:tabs>
              <w:rPr>
                <w:rFonts w:ascii="ＭＳ Ｐ明朝" w:eastAsia="ＭＳ Ｐ明朝" w:hAnsi="ＭＳ Ｐ明朝"/>
                <w:sz w:val="22"/>
              </w:rPr>
            </w:pPr>
          </w:p>
          <w:p w14:paraId="346A9E4F" w14:textId="79481124" w:rsidR="002D4939" w:rsidRPr="00D81982" w:rsidRDefault="002D4939" w:rsidP="002D4939">
            <w:pPr>
              <w:tabs>
                <w:tab w:val="left" w:pos="872"/>
              </w:tabs>
              <w:rPr>
                <w:rFonts w:ascii="ＭＳ Ｐ明朝" w:eastAsia="ＭＳ Ｐ明朝" w:hAnsi="ＭＳ Ｐ明朝"/>
                <w:sz w:val="22"/>
              </w:rPr>
            </w:pPr>
          </w:p>
          <w:p w14:paraId="5CC6871D" w14:textId="473A593F" w:rsidR="002D4939" w:rsidRPr="00D81982" w:rsidRDefault="002D4939" w:rsidP="002D4939">
            <w:pPr>
              <w:tabs>
                <w:tab w:val="left" w:pos="872"/>
              </w:tabs>
              <w:rPr>
                <w:rFonts w:ascii="ＭＳ Ｐ明朝" w:eastAsia="ＭＳ Ｐ明朝" w:hAnsi="ＭＳ Ｐ明朝"/>
                <w:sz w:val="22"/>
              </w:rPr>
            </w:pPr>
          </w:p>
          <w:p w14:paraId="247EAD71" w14:textId="2AD07C94" w:rsidR="002D4939" w:rsidRPr="00D81982" w:rsidRDefault="002D4939" w:rsidP="002D4939">
            <w:pPr>
              <w:tabs>
                <w:tab w:val="left" w:pos="872"/>
              </w:tabs>
              <w:rPr>
                <w:rFonts w:ascii="ＭＳ Ｐ明朝" w:eastAsia="ＭＳ Ｐ明朝" w:hAnsi="ＭＳ Ｐ明朝"/>
                <w:sz w:val="22"/>
              </w:rPr>
            </w:pPr>
          </w:p>
          <w:p w14:paraId="1B47F9E8" w14:textId="334AFF57" w:rsidR="002D4939" w:rsidRPr="00D81982" w:rsidRDefault="002D4939" w:rsidP="002D4939">
            <w:pPr>
              <w:tabs>
                <w:tab w:val="left" w:pos="872"/>
              </w:tabs>
              <w:rPr>
                <w:rFonts w:ascii="ＭＳ Ｐ明朝" w:eastAsia="ＭＳ Ｐ明朝" w:hAnsi="ＭＳ Ｐ明朝"/>
                <w:sz w:val="22"/>
              </w:rPr>
            </w:pPr>
          </w:p>
          <w:p w14:paraId="5F328013" w14:textId="2F684014" w:rsidR="002D4939" w:rsidRPr="00D81982" w:rsidRDefault="002D4939" w:rsidP="002D4939">
            <w:pPr>
              <w:tabs>
                <w:tab w:val="left" w:pos="872"/>
              </w:tabs>
              <w:rPr>
                <w:rFonts w:ascii="ＭＳ Ｐ明朝" w:eastAsia="ＭＳ Ｐ明朝" w:hAnsi="ＭＳ Ｐ明朝"/>
                <w:sz w:val="22"/>
              </w:rPr>
            </w:pPr>
          </w:p>
          <w:p w14:paraId="4D6F1DAD" w14:textId="3AD24A98" w:rsidR="002D4939" w:rsidRPr="00D81982" w:rsidRDefault="002D4939" w:rsidP="002D4939">
            <w:pPr>
              <w:tabs>
                <w:tab w:val="left" w:pos="872"/>
              </w:tabs>
              <w:rPr>
                <w:rFonts w:ascii="ＭＳ Ｐ明朝" w:eastAsia="ＭＳ Ｐ明朝" w:hAnsi="ＭＳ Ｐ明朝"/>
                <w:sz w:val="22"/>
              </w:rPr>
            </w:pPr>
          </w:p>
          <w:p w14:paraId="30846D68" w14:textId="6365ED7F" w:rsidR="002D4939" w:rsidRPr="00D81982" w:rsidRDefault="002D4939" w:rsidP="002D4939">
            <w:pPr>
              <w:tabs>
                <w:tab w:val="left" w:pos="872"/>
              </w:tabs>
              <w:rPr>
                <w:rFonts w:ascii="ＭＳ Ｐ明朝" w:eastAsia="ＭＳ Ｐ明朝" w:hAnsi="ＭＳ Ｐ明朝"/>
                <w:sz w:val="22"/>
              </w:rPr>
            </w:pPr>
          </w:p>
          <w:p w14:paraId="5854FC40" w14:textId="4F5DF84B" w:rsidR="002D4939" w:rsidRPr="00D81982" w:rsidRDefault="002D4939" w:rsidP="002D4939">
            <w:pPr>
              <w:tabs>
                <w:tab w:val="left" w:pos="872"/>
              </w:tabs>
              <w:rPr>
                <w:rFonts w:ascii="ＭＳ Ｐ明朝" w:eastAsia="ＭＳ Ｐ明朝" w:hAnsi="ＭＳ Ｐ明朝"/>
                <w:sz w:val="22"/>
              </w:rPr>
            </w:pPr>
          </w:p>
          <w:p w14:paraId="630B354D" w14:textId="4008C5EE" w:rsidR="002D4939" w:rsidRPr="00D81982" w:rsidRDefault="002D4939" w:rsidP="002D4939">
            <w:pPr>
              <w:tabs>
                <w:tab w:val="left" w:pos="872"/>
              </w:tabs>
              <w:rPr>
                <w:rFonts w:ascii="ＭＳ Ｐ明朝" w:eastAsia="ＭＳ Ｐ明朝" w:hAnsi="ＭＳ Ｐ明朝"/>
                <w:sz w:val="22"/>
              </w:rPr>
            </w:pPr>
          </w:p>
          <w:p w14:paraId="2B9E1813" w14:textId="6B0E57DB" w:rsidR="002D4939" w:rsidRPr="00D81982" w:rsidRDefault="002D4939" w:rsidP="002D4939">
            <w:pPr>
              <w:tabs>
                <w:tab w:val="left" w:pos="872"/>
              </w:tabs>
              <w:rPr>
                <w:rFonts w:ascii="ＭＳ Ｐ明朝" w:eastAsia="ＭＳ Ｐ明朝" w:hAnsi="ＭＳ Ｐ明朝"/>
                <w:sz w:val="22"/>
              </w:rPr>
            </w:pPr>
          </w:p>
          <w:p w14:paraId="204D6D4A" w14:textId="556665C1" w:rsidR="002D4939" w:rsidRPr="00D81982" w:rsidRDefault="002D4939" w:rsidP="002D4939">
            <w:pPr>
              <w:tabs>
                <w:tab w:val="left" w:pos="872"/>
              </w:tabs>
              <w:rPr>
                <w:rFonts w:ascii="ＭＳ Ｐ明朝" w:eastAsia="ＭＳ Ｐ明朝" w:hAnsi="ＭＳ Ｐ明朝"/>
                <w:sz w:val="22"/>
              </w:rPr>
            </w:pPr>
          </w:p>
          <w:p w14:paraId="545A8DF4" w14:textId="3104B89C" w:rsidR="002D4939" w:rsidRPr="00D81982" w:rsidRDefault="002D4939" w:rsidP="002D4939">
            <w:pPr>
              <w:tabs>
                <w:tab w:val="left" w:pos="872"/>
              </w:tabs>
              <w:rPr>
                <w:rFonts w:ascii="ＭＳ Ｐ明朝" w:eastAsia="ＭＳ Ｐ明朝" w:hAnsi="ＭＳ Ｐ明朝"/>
                <w:sz w:val="22"/>
              </w:rPr>
            </w:pPr>
          </w:p>
          <w:p w14:paraId="1D2B12E3" w14:textId="18805C9E" w:rsidR="002D4939" w:rsidRPr="00D81982" w:rsidRDefault="002D4939" w:rsidP="002D4939">
            <w:pPr>
              <w:tabs>
                <w:tab w:val="left" w:pos="872"/>
              </w:tabs>
              <w:rPr>
                <w:rFonts w:ascii="ＭＳ Ｐ明朝" w:eastAsia="ＭＳ Ｐ明朝" w:hAnsi="ＭＳ Ｐ明朝"/>
                <w:sz w:val="22"/>
              </w:rPr>
            </w:pPr>
          </w:p>
          <w:p w14:paraId="0F6DDE30" w14:textId="04F1812D" w:rsidR="002D4939" w:rsidRPr="00D81982" w:rsidRDefault="002D4939" w:rsidP="002D4939">
            <w:pPr>
              <w:tabs>
                <w:tab w:val="left" w:pos="872"/>
              </w:tabs>
              <w:rPr>
                <w:rFonts w:ascii="ＭＳ Ｐ明朝" w:eastAsia="ＭＳ Ｐ明朝" w:hAnsi="ＭＳ Ｐ明朝"/>
                <w:sz w:val="22"/>
              </w:rPr>
            </w:pPr>
          </w:p>
          <w:p w14:paraId="3FF5557E" w14:textId="41DD9AD0" w:rsidR="002D4939" w:rsidRPr="00D81982" w:rsidRDefault="002D4939" w:rsidP="002D4939">
            <w:pPr>
              <w:tabs>
                <w:tab w:val="left" w:pos="872"/>
              </w:tabs>
              <w:rPr>
                <w:rFonts w:ascii="ＭＳ Ｐ明朝" w:eastAsia="ＭＳ Ｐ明朝" w:hAnsi="ＭＳ Ｐ明朝"/>
                <w:sz w:val="22"/>
              </w:rPr>
            </w:pPr>
          </w:p>
          <w:p w14:paraId="6D8907CF" w14:textId="3CFD7FC5" w:rsidR="002D4939" w:rsidRPr="00D81982" w:rsidRDefault="002D4939" w:rsidP="002D4939">
            <w:pPr>
              <w:tabs>
                <w:tab w:val="left" w:pos="872"/>
              </w:tabs>
              <w:rPr>
                <w:rFonts w:ascii="ＭＳ Ｐ明朝" w:eastAsia="ＭＳ Ｐ明朝" w:hAnsi="ＭＳ Ｐ明朝"/>
                <w:sz w:val="22"/>
              </w:rPr>
            </w:pPr>
          </w:p>
          <w:p w14:paraId="641B6DE0" w14:textId="0B5304E4" w:rsidR="002D4939" w:rsidRPr="00D81982" w:rsidRDefault="002D4939" w:rsidP="002D4939">
            <w:pPr>
              <w:tabs>
                <w:tab w:val="left" w:pos="872"/>
              </w:tabs>
              <w:rPr>
                <w:rFonts w:ascii="ＭＳ Ｐ明朝" w:eastAsia="ＭＳ Ｐ明朝" w:hAnsi="ＭＳ Ｐ明朝"/>
                <w:sz w:val="22"/>
              </w:rPr>
            </w:pPr>
          </w:p>
          <w:p w14:paraId="0AEF627E" w14:textId="1CA23013" w:rsidR="002D4939" w:rsidRPr="00D81982" w:rsidRDefault="002D4939" w:rsidP="002D4939">
            <w:pPr>
              <w:tabs>
                <w:tab w:val="left" w:pos="872"/>
              </w:tabs>
              <w:rPr>
                <w:rFonts w:ascii="ＭＳ Ｐ明朝" w:eastAsia="ＭＳ Ｐ明朝" w:hAnsi="ＭＳ Ｐ明朝"/>
                <w:sz w:val="22"/>
              </w:rPr>
            </w:pPr>
          </w:p>
          <w:p w14:paraId="151B1A81" w14:textId="4BD472EC" w:rsidR="002D4939" w:rsidRPr="00D81982" w:rsidRDefault="002D4939" w:rsidP="002D4939">
            <w:pPr>
              <w:tabs>
                <w:tab w:val="left" w:pos="872"/>
              </w:tabs>
              <w:rPr>
                <w:rFonts w:ascii="ＭＳ Ｐ明朝" w:eastAsia="ＭＳ Ｐ明朝" w:hAnsi="ＭＳ Ｐ明朝"/>
                <w:sz w:val="22"/>
              </w:rPr>
            </w:pPr>
          </w:p>
          <w:p w14:paraId="30499A15" w14:textId="12A8E303" w:rsidR="002D4939" w:rsidRPr="00D81982" w:rsidRDefault="002D4939" w:rsidP="002D4939">
            <w:pPr>
              <w:tabs>
                <w:tab w:val="left" w:pos="872"/>
              </w:tabs>
              <w:rPr>
                <w:rFonts w:ascii="ＭＳ Ｐ明朝" w:eastAsia="ＭＳ Ｐ明朝" w:hAnsi="ＭＳ Ｐ明朝"/>
                <w:sz w:val="22"/>
              </w:rPr>
            </w:pPr>
          </w:p>
          <w:p w14:paraId="74199339" w14:textId="1431E733" w:rsidR="002D4939" w:rsidRPr="00D81982" w:rsidRDefault="002D4939" w:rsidP="002D4939">
            <w:pPr>
              <w:tabs>
                <w:tab w:val="left" w:pos="872"/>
              </w:tabs>
              <w:rPr>
                <w:rFonts w:ascii="ＭＳ Ｐ明朝" w:eastAsia="ＭＳ Ｐ明朝" w:hAnsi="ＭＳ Ｐ明朝"/>
                <w:sz w:val="22"/>
              </w:rPr>
            </w:pPr>
          </w:p>
          <w:p w14:paraId="597F3BCF" w14:textId="01265B74" w:rsidR="002D4939" w:rsidRPr="00D81982" w:rsidRDefault="002D4939" w:rsidP="002D4939">
            <w:pPr>
              <w:tabs>
                <w:tab w:val="left" w:pos="872"/>
              </w:tabs>
              <w:rPr>
                <w:rFonts w:ascii="ＭＳ Ｐ明朝" w:eastAsia="ＭＳ Ｐ明朝" w:hAnsi="ＭＳ Ｐ明朝"/>
                <w:sz w:val="22"/>
              </w:rPr>
            </w:pPr>
          </w:p>
          <w:p w14:paraId="378F3028" w14:textId="0B373F29" w:rsidR="002D4939" w:rsidRPr="00D81982" w:rsidRDefault="002D4939" w:rsidP="002D4939">
            <w:pPr>
              <w:tabs>
                <w:tab w:val="left" w:pos="872"/>
              </w:tabs>
              <w:rPr>
                <w:rFonts w:ascii="ＭＳ Ｐ明朝" w:eastAsia="ＭＳ Ｐ明朝" w:hAnsi="ＭＳ Ｐ明朝"/>
                <w:sz w:val="22"/>
              </w:rPr>
            </w:pPr>
          </w:p>
          <w:p w14:paraId="617EB18E" w14:textId="546E6E20" w:rsidR="002D4939" w:rsidRPr="00D81982" w:rsidRDefault="002D4939" w:rsidP="002D4939">
            <w:pPr>
              <w:tabs>
                <w:tab w:val="left" w:pos="872"/>
              </w:tabs>
              <w:rPr>
                <w:rFonts w:ascii="ＭＳ Ｐ明朝" w:eastAsia="ＭＳ Ｐ明朝" w:hAnsi="ＭＳ Ｐ明朝"/>
                <w:sz w:val="22"/>
              </w:rPr>
            </w:pPr>
          </w:p>
          <w:p w14:paraId="2B839DCA" w14:textId="734911E4" w:rsidR="002D4939" w:rsidRPr="00D81982" w:rsidRDefault="002D4939" w:rsidP="002D4939">
            <w:pPr>
              <w:tabs>
                <w:tab w:val="left" w:pos="872"/>
              </w:tabs>
              <w:rPr>
                <w:rFonts w:ascii="ＭＳ Ｐ明朝" w:eastAsia="ＭＳ Ｐ明朝" w:hAnsi="ＭＳ Ｐ明朝"/>
                <w:sz w:val="22"/>
              </w:rPr>
            </w:pPr>
          </w:p>
          <w:p w14:paraId="55404AEB" w14:textId="1E86F336" w:rsidR="002D4939" w:rsidRPr="00D81982" w:rsidRDefault="002D4939" w:rsidP="002D4939">
            <w:pPr>
              <w:tabs>
                <w:tab w:val="left" w:pos="872"/>
              </w:tabs>
              <w:rPr>
                <w:rFonts w:ascii="ＭＳ Ｐ明朝" w:eastAsia="ＭＳ Ｐ明朝" w:hAnsi="ＭＳ Ｐ明朝"/>
                <w:sz w:val="22"/>
              </w:rPr>
            </w:pPr>
          </w:p>
          <w:p w14:paraId="3A2D304A" w14:textId="72A26045" w:rsidR="002D4939" w:rsidRPr="00D81982" w:rsidRDefault="002D4939" w:rsidP="002D4939">
            <w:pPr>
              <w:tabs>
                <w:tab w:val="left" w:pos="872"/>
              </w:tabs>
              <w:rPr>
                <w:rFonts w:ascii="ＭＳ Ｐ明朝" w:eastAsia="ＭＳ Ｐ明朝" w:hAnsi="ＭＳ Ｐ明朝"/>
                <w:sz w:val="22"/>
              </w:rPr>
            </w:pPr>
          </w:p>
          <w:p w14:paraId="5A542BA7" w14:textId="6A1B97C8" w:rsidR="002D4939" w:rsidRPr="00D81982" w:rsidRDefault="002D4939" w:rsidP="002D4939">
            <w:pPr>
              <w:tabs>
                <w:tab w:val="left" w:pos="872"/>
              </w:tabs>
              <w:rPr>
                <w:rFonts w:ascii="ＭＳ Ｐ明朝" w:eastAsia="ＭＳ Ｐ明朝" w:hAnsi="ＭＳ Ｐ明朝"/>
                <w:sz w:val="22"/>
              </w:rPr>
            </w:pPr>
          </w:p>
          <w:p w14:paraId="3F9AC5FF" w14:textId="2FAAA885" w:rsidR="002D4939" w:rsidRPr="00D81982" w:rsidRDefault="002D4939" w:rsidP="002D4939">
            <w:pPr>
              <w:tabs>
                <w:tab w:val="left" w:pos="872"/>
              </w:tabs>
              <w:rPr>
                <w:rFonts w:ascii="ＭＳ Ｐ明朝" w:eastAsia="ＭＳ Ｐ明朝" w:hAnsi="ＭＳ Ｐ明朝"/>
                <w:sz w:val="22"/>
              </w:rPr>
            </w:pPr>
          </w:p>
          <w:p w14:paraId="410FCAD6" w14:textId="15E54963" w:rsidR="002D4939" w:rsidRPr="00D81982" w:rsidRDefault="002D4939" w:rsidP="002D4939">
            <w:pPr>
              <w:tabs>
                <w:tab w:val="left" w:pos="872"/>
              </w:tabs>
              <w:rPr>
                <w:rFonts w:ascii="ＭＳ Ｐ明朝" w:eastAsia="ＭＳ Ｐ明朝" w:hAnsi="ＭＳ Ｐ明朝"/>
                <w:sz w:val="22"/>
              </w:rPr>
            </w:pPr>
          </w:p>
          <w:p w14:paraId="183D260C" w14:textId="7CE94DFB" w:rsidR="002D4939" w:rsidRPr="00D81982" w:rsidRDefault="002D4939" w:rsidP="002D4939">
            <w:pPr>
              <w:tabs>
                <w:tab w:val="left" w:pos="872"/>
              </w:tabs>
              <w:rPr>
                <w:rFonts w:ascii="ＭＳ Ｐ明朝" w:eastAsia="ＭＳ Ｐ明朝" w:hAnsi="ＭＳ Ｐ明朝"/>
                <w:sz w:val="22"/>
              </w:rPr>
            </w:pPr>
          </w:p>
          <w:p w14:paraId="1D619C28" w14:textId="44B07BAE" w:rsidR="002D4939" w:rsidRPr="00D81982" w:rsidRDefault="002D4939" w:rsidP="002D4939">
            <w:pPr>
              <w:tabs>
                <w:tab w:val="left" w:pos="872"/>
              </w:tabs>
              <w:rPr>
                <w:rFonts w:ascii="ＭＳ Ｐ明朝" w:eastAsia="ＭＳ Ｐ明朝" w:hAnsi="ＭＳ Ｐ明朝"/>
                <w:sz w:val="22"/>
              </w:rPr>
            </w:pPr>
          </w:p>
          <w:p w14:paraId="41859130" w14:textId="3C1FA326" w:rsidR="002D4939" w:rsidRPr="00D81982" w:rsidRDefault="002D4939" w:rsidP="002D4939">
            <w:pPr>
              <w:tabs>
                <w:tab w:val="left" w:pos="872"/>
              </w:tabs>
              <w:rPr>
                <w:rFonts w:ascii="ＭＳ Ｐ明朝" w:eastAsia="ＭＳ Ｐ明朝" w:hAnsi="ＭＳ Ｐ明朝"/>
                <w:sz w:val="22"/>
              </w:rPr>
            </w:pPr>
          </w:p>
          <w:p w14:paraId="24C2B1F0" w14:textId="5C310274" w:rsidR="002D4939" w:rsidRPr="00D81982" w:rsidRDefault="002D4939" w:rsidP="002D4939">
            <w:pPr>
              <w:tabs>
                <w:tab w:val="left" w:pos="872"/>
              </w:tabs>
              <w:rPr>
                <w:rFonts w:ascii="ＭＳ Ｐ明朝" w:eastAsia="ＭＳ Ｐ明朝" w:hAnsi="ＭＳ Ｐ明朝"/>
                <w:sz w:val="22"/>
              </w:rPr>
            </w:pPr>
          </w:p>
          <w:p w14:paraId="5F37F3CE" w14:textId="0091139C" w:rsidR="002D4939" w:rsidRPr="00D81982" w:rsidRDefault="002D4939" w:rsidP="002D4939">
            <w:pPr>
              <w:tabs>
                <w:tab w:val="left" w:pos="872"/>
              </w:tabs>
              <w:rPr>
                <w:rFonts w:ascii="ＭＳ Ｐ明朝" w:eastAsia="ＭＳ Ｐ明朝" w:hAnsi="ＭＳ Ｐ明朝"/>
                <w:sz w:val="22"/>
              </w:rPr>
            </w:pPr>
          </w:p>
          <w:p w14:paraId="58A9FF1E" w14:textId="0CAD0BA0" w:rsidR="002D4939" w:rsidRPr="00D81982" w:rsidRDefault="002D4939" w:rsidP="002D4939">
            <w:pPr>
              <w:tabs>
                <w:tab w:val="left" w:pos="872"/>
              </w:tabs>
              <w:rPr>
                <w:rFonts w:ascii="ＭＳ Ｐ明朝" w:eastAsia="ＭＳ Ｐ明朝" w:hAnsi="ＭＳ Ｐ明朝"/>
                <w:sz w:val="22"/>
              </w:rPr>
            </w:pPr>
          </w:p>
          <w:p w14:paraId="65A3C361" w14:textId="568B3A4D" w:rsidR="002D4939" w:rsidRPr="00D81982" w:rsidRDefault="002D4939" w:rsidP="002D4939">
            <w:pPr>
              <w:tabs>
                <w:tab w:val="left" w:pos="872"/>
              </w:tabs>
              <w:rPr>
                <w:rFonts w:ascii="ＭＳ Ｐ明朝" w:eastAsia="ＭＳ Ｐ明朝" w:hAnsi="ＭＳ Ｐ明朝"/>
                <w:sz w:val="22"/>
              </w:rPr>
            </w:pPr>
          </w:p>
          <w:p w14:paraId="3648828D" w14:textId="16C52840" w:rsidR="002D4939" w:rsidRPr="00D81982" w:rsidRDefault="002D4939" w:rsidP="002D4939">
            <w:pPr>
              <w:tabs>
                <w:tab w:val="left" w:pos="872"/>
              </w:tabs>
              <w:rPr>
                <w:rFonts w:ascii="ＭＳ Ｐ明朝" w:eastAsia="ＭＳ Ｐ明朝" w:hAnsi="ＭＳ Ｐ明朝"/>
                <w:sz w:val="22"/>
              </w:rPr>
            </w:pPr>
          </w:p>
          <w:p w14:paraId="24A5EE9A" w14:textId="0CBF4B23" w:rsidR="002D4939" w:rsidRPr="00D81982" w:rsidRDefault="002D4939" w:rsidP="002D4939">
            <w:pPr>
              <w:tabs>
                <w:tab w:val="left" w:pos="872"/>
              </w:tabs>
              <w:rPr>
                <w:rFonts w:ascii="ＭＳ Ｐ明朝" w:eastAsia="ＭＳ Ｐ明朝" w:hAnsi="ＭＳ Ｐ明朝"/>
                <w:sz w:val="22"/>
              </w:rPr>
            </w:pPr>
          </w:p>
          <w:p w14:paraId="21B2323E" w14:textId="4C3E34A9" w:rsidR="002D4939" w:rsidRPr="00D81982" w:rsidRDefault="002D4939" w:rsidP="002D4939">
            <w:pPr>
              <w:tabs>
                <w:tab w:val="left" w:pos="872"/>
              </w:tabs>
              <w:rPr>
                <w:rFonts w:ascii="ＭＳ Ｐ明朝" w:eastAsia="ＭＳ Ｐ明朝" w:hAnsi="ＭＳ Ｐ明朝"/>
                <w:sz w:val="22"/>
              </w:rPr>
            </w:pPr>
          </w:p>
          <w:p w14:paraId="097723D2" w14:textId="3AA5DC66" w:rsidR="002D4939" w:rsidRPr="00D81982" w:rsidRDefault="002D4939" w:rsidP="002D4939">
            <w:pPr>
              <w:tabs>
                <w:tab w:val="left" w:pos="872"/>
              </w:tabs>
              <w:rPr>
                <w:rFonts w:ascii="ＭＳ Ｐ明朝" w:eastAsia="ＭＳ Ｐ明朝" w:hAnsi="ＭＳ Ｐ明朝"/>
                <w:sz w:val="22"/>
              </w:rPr>
            </w:pPr>
          </w:p>
          <w:p w14:paraId="0804F5DF" w14:textId="4159240F" w:rsidR="002D4939" w:rsidRPr="00D81982" w:rsidRDefault="002D4939" w:rsidP="002D4939">
            <w:pPr>
              <w:tabs>
                <w:tab w:val="left" w:pos="872"/>
              </w:tabs>
              <w:rPr>
                <w:rFonts w:ascii="ＭＳ Ｐ明朝" w:eastAsia="ＭＳ Ｐ明朝" w:hAnsi="ＭＳ Ｐ明朝"/>
                <w:sz w:val="22"/>
              </w:rPr>
            </w:pPr>
          </w:p>
          <w:p w14:paraId="13C92832" w14:textId="2717CA5A" w:rsidR="002D4939" w:rsidRPr="00D81982" w:rsidRDefault="002D4939" w:rsidP="002D4939">
            <w:pPr>
              <w:tabs>
                <w:tab w:val="left" w:pos="872"/>
              </w:tabs>
              <w:rPr>
                <w:rFonts w:ascii="ＭＳ Ｐ明朝" w:eastAsia="ＭＳ Ｐ明朝" w:hAnsi="ＭＳ Ｐ明朝"/>
                <w:sz w:val="22"/>
              </w:rPr>
            </w:pPr>
          </w:p>
          <w:p w14:paraId="56BA9D69" w14:textId="5035A042" w:rsidR="002D4939" w:rsidRPr="00D81982" w:rsidRDefault="002D4939" w:rsidP="002D4939">
            <w:pPr>
              <w:tabs>
                <w:tab w:val="left" w:pos="872"/>
              </w:tabs>
              <w:rPr>
                <w:rFonts w:ascii="ＭＳ Ｐ明朝" w:eastAsia="ＭＳ Ｐ明朝" w:hAnsi="ＭＳ Ｐ明朝"/>
                <w:sz w:val="22"/>
              </w:rPr>
            </w:pPr>
          </w:p>
          <w:p w14:paraId="3451D905" w14:textId="42FF74E0" w:rsidR="002D4939" w:rsidRPr="00D81982" w:rsidRDefault="002D4939" w:rsidP="002D4939">
            <w:pPr>
              <w:tabs>
                <w:tab w:val="left" w:pos="872"/>
              </w:tabs>
              <w:rPr>
                <w:rFonts w:ascii="ＭＳ Ｐ明朝" w:eastAsia="ＭＳ Ｐ明朝" w:hAnsi="ＭＳ Ｐ明朝"/>
                <w:sz w:val="22"/>
              </w:rPr>
            </w:pPr>
          </w:p>
          <w:p w14:paraId="5D3389F8" w14:textId="1D40CBB5" w:rsidR="002D4939" w:rsidRPr="00D81982" w:rsidRDefault="002D4939" w:rsidP="002D4939">
            <w:pPr>
              <w:tabs>
                <w:tab w:val="left" w:pos="872"/>
              </w:tabs>
              <w:rPr>
                <w:rFonts w:ascii="ＭＳ Ｐ明朝" w:eastAsia="ＭＳ Ｐ明朝" w:hAnsi="ＭＳ Ｐ明朝"/>
                <w:sz w:val="22"/>
              </w:rPr>
            </w:pPr>
          </w:p>
          <w:p w14:paraId="59D3A5B6" w14:textId="2789117C" w:rsidR="002D4939" w:rsidRPr="00D81982" w:rsidRDefault="002D4939" w:rsidP="002D4939">
            <w:pPr>
              <w:tabs>
                <w:tab w:val="left" w:pos="872"/>
              </w:tabs>
              <w:rPr>
                <w:rFonts w:ascii="ＭＳ Ｐ明朝" w:eastAsia="ＭＳ Ｐ明朝" w:hAnsi="ＭＳ Ｐ明朝"/>
                <w:sz w:val="22"/>
              </w:rPr>
            </w:pPr>
          </w:p>
          <w:p w14:paraId="507077C5" w14:textId="05AFA37A" w:rsidR="002D4939" w:rsidRPr="00D81982" w:rsidRDefault="002D4939" w:rsidP="002D4939">
            <w:pPr>
              <w:tabs>
                <w:tab w:val="left" w:pos="872"/>
              </w:tabs>
              <w:rPr>
                <w:rFonts w:ascii="ＭＳ Ｐ明朝" w:eastAsia="ＭＳ Ｐ明朝" w:hAnsi="ＭＳ Ｐ明朝"/>
                <w:sz w:val="22"/>
              </w:rPr>
            </w:pPr>
          </w:p>
          <w:p w14:paraId="3E1F29CE" w14:textId="4C939D4D" w:rsidR="002D4939" w:rsidRPr="00D81982" w:rsidRDefault="002D4939" w:rsidP="002D4939">
            <w:pPr>
              <w:tabs>
                <w:tab w:val="left" w:pos="872"/>
              </w:tabs>
              <w:rPr>
                <w:rFonts w:ascii="ＭＳ Ｐ明朝" w:eastAsia="ＭＳ Ｐ明朝" w:hAnsi="ＭＳ Ｐ明朝"/>
                <w:sz w:val="22"/>
              </w:rPr>
            </w:pPr>
          </w:p>
          <w:p w14:paraId="5606682A" w14:textId="4ED70141" w:rsidR="002D4939" w:rsidRPr="00D81982" w:rsidRDefault="002D4939" w:rsidP="002D4939">
            <w:pPr>
              <w:tabs>
                <w:tab w:val="left" w:pos="872"/>
              </w:tabs>
              <w:rPr>
                <w:rFonts w:ascii="ＭＳ Ｐ明朝" w:eastAsia="ＭＳ Ｐ明朝" w:hAnsi="ＭＳ Ｐ明朝"/>
                <w:sz w:val="22"/>
              </w:rPr>
            </w:pPr>
          </w:p>
          <w:p w14:paraId="2957E6F8" w14:textId="2C446F18" w:rsidR="002D4939" w:rsidRPr="00D81982" w:rsidRDefault="002D4939" w:rsidP="002D4939">
            <w:pPr>
              <w:tabs>
                <w:tab w:val="left" w:pos="872"/>
              </w:tabs>
              <w:rPr>
                <w:rFonts w:ascii="ＭＳ Ｐ明朝" w:eastAsia="ＭＳ Ｐ明朝" w:hAnsi="ＭＳ Ｐ明朝"/>
                <w:sz w:val="22"/>
              </w:rPr>
            </w:pPr>
          </w:p>
          <w:p w14:paraId="5866ABA2" w14:textId="75D33D5D" w:rsidR="002D4939" w:rsidRPr="00D81982" w:rsidRDefault="002D4939" w:rsidP="002D4939">
            <w:pPr>
              <w:tabs>
                <w:tab w:val="left" w:pos="872"/>
              </w:tabs>
              <w:rPr>
                <w:rFonts w:ascii="ＭＳ Ｐ明朝" w:eastAsia="ＭＳ Ｐ明朝" w:hAnsi="ＭＳ Ｐ明朝"/>
                <w:sz w:val="22"/>
              </w:rPr>
            </w:pPr>
          </w:p>
          <w:p w14:paraId="43E61EFB" w14:textId="6E3F694F" w:rsidR="002D4939" w:rsidRPr="00D81982" w:rsidRDefault="002D4939" w:rsidP="002D4939">
            <w:pPr>
              <w:tabs>
                <w:tab w:val="left" w:pos="872"/>
              </w:tabs>
              <w:rPr>
                <w:rFonts w:ascii="ＭＳ Ｐ明朝" w:eastAsia="ＭＳ Ｐ明朝" w:hAnsi="ＭＳ Ｐ明朝"/>
                <w:sz w:val="22"/>
              </w:rPr>
            </w:pPr>
          </w:p>
          <w:p w14:paraId="11B7EBA5" w14:textId="57D7DACD" w:rsidR="002D4939" w:rsidRPr="00D81982" w:rsidRDefault="002D4939" w:rsidP="002D4939">
            <w:pPr>
              <w:tabs>
                <w:tab w:val="left" w:pos="872"/>
              </w:tabs>
              <w:rPr>
                <w:rFonts w:ascii="ＭＳ Ｐ明朝" w:eastAsia="ＭＳ Ｐ明朝" w:hAnsi="ＭＳ Ｐ明朝"/>
                <w:sz w:val="22"/>
              </w:rPr>
            </w:pPr>
          </w:p>
          <w:p w14:paraId="0EF1DDB7" w14:textId="6FD376E4" w:rsidR="002D4939" w:rsidRPr="00D81982" w:rsidRDefault="002D4939" w:rsidP="002D4939">
            <w:pPr>
              <w:tabs>
                <w:tab w:val="left" w:pos="872"/>
              </w:tabs>
              <w:rPr>
                <w:rFonts w:ascii="ＭＳ Ｐ明朝" w:eastAsia="ＭＳ Ｐ明朝" w:hAnsi="ＭＳ Ｐ明朝"/>
                <w:sz w:val="22"/>
              </w:rPr>
            </w:pPr>
          </w:p>
          <w:p w14:paraId="1E84F8A0" w14:textId="6E42C5E6" w:rsidR="002D4939" w:rsidRPr="00D81982" w:rsidRDefault="002D4939" w:rsidP="002D4939">
            <w:pPr>
              <w:tabs>
                <w:tab w:val="left" w:pos="872"/>
              </w:tabs>
              <w:rPr>
                <w:rFonts w:ascii="ＭＳ Ｐ明朝" w:eastAsia="ＭＳ Ｐ明朝" w:hAnsi="ＭＳ Ｐ明朝"/>
                <w:sz w:val="22"/>
              </w:rPr>
            </w:pPr>
          </w:p>
          <w:p w14:paraId="12AEF61A" w14:textId="5D240C80" w:rsidR="002D4939" w:rsidRPr="00D81982" w:rsidRDefault="002D4939" w:rsidP="002D4939">
            <w:pPr>
              <w:tabs>
                <w:tab w:val="left" w:pos="872"/>
              </w:tabs>
              <w:rPr>
                <w:rFonts w:ascii="ＭＳ Ｐ明朝" w:eastAsia="ＭＳ Ｐ明朝" w:hAnsi="ＭＳ Ｐ明朝"/>
                <w:sz w:val="22"/>
              </w:rPr>
            </w:pPr>
          </w:p>
          <w:p w14:paraId="4B006829" w14:textId="69A8C8AE" w:rsidR="002D4939" w:rsidRPr="00D81982" w:rsidRDefault="002D4939" w:rsidP="002D4939">
            <w:pPr>
              <w:tabs>
                <w:tab w:val="left" w:pos="872"/>
              </w:tabs>
              <w:rPr>
                <w:rFonts w:ascii="ＭＳ Ｐ明朝" w:eastAsia="ＭＳ Ｐ明朝" w:hAnsi="ＭＳ Ｐ明朝"/>
                <w:sz w:val="22"/>
              </w:rPr>
            </w:pPr>
          </w:p>
          <w:p w14:paraId="0B27A89C" w14:textId="0B7C23A5" w:rsidR="002D4939" w:rsidRPr="00D81982" w:rsidRDefault="002D4939" w:rsidP="002D4939">
            <w:pPr>
              <w:tabs>
                <w:tab w:val="left" w:pos="872"/>
              </w:tabs>
              <w:rPr>
                <w:rFonts w:ascii="ＭＳ Ｐ明朝" w:eastAsia="ＭＳ Ｐ明朝" w:hAnsi="ＭＳ Ｐ明朝"/>
                <w:sz w:val="22"/>
              </w:rPr>
            </w:pPr>
          </w:p>
          <w:p w14:paraId="3470228C" w14:textId="4CEA11C7" w:rsidR="002D4939" w:rsidRPr="00D81982" w:rsidRDefault="002D4939" w:rsidP="002D4939">
            <w:pPr>
              <w:tabs>
                <w:tab w:val="left" w:pos="872"/>
              </w:tabs>
              <w:rPr>
                <w:rFonts w:ascii="ＭＳ Ｐ明朝" w:eastAsia="ＭＳ Ｐ明朝" w:hAnsi="ＭＳ Ｐ明朝"/>
                <w:sz w:val="22"/>
              </w:rPr>
            </w:pPr>
          </w:p>
          <w:p w14:paraId="4AB8CC9E" w14:textId="2E8EB49F" w:rsidR="002D4939" w:rsidRPr="00D81982" w:rsidRDefault="002D4939" w:rsidP="002D4939">
            <w:pPr>
              <w:tabs>
                <w:tab w:val="left" w:pos="872"/>
              </w:tabs>
              <w:rPr>
                <w:rFonts w:ascii="ＭＳ Ｐ明朝" w:eastAsia="ＭＳ Ｐ明朝" w:hAnsi="ＭＳ Ｐ明朝"/>
                <w:sz w:val="22"/>
              </w:rPr>
            </w:pPr>
          </w:p>
          <w:p w14:paraId="33B40ED4" w14:textId="1DA9B768" w:rsidR="002D4939" w:rsidRPr="00D81982" w:rsidRDefault="002D4939" w:rsidP="002D4939">
            <w:pPr>
              <w:tabs>
                <w:tab w:val="left" w:pos="872"/>
              </w:tabs>
              <w:rPr>
                <w:rFonts w:ascii="ＭＳ Ｐ明朝" w:eastAsia="ＭＳ Ｐ明朝" w:hAnsi="ＭＳ Ｐ明朝"/>
                <w:sz w:val="22"/>
              </w:rPr>
            </w:pPr>
          </w:p>
          <w:p w14:paraId="12EDC2D6" w14:textId="46584C1B" w:rsidR="002D4939" w:rsidRPr="00D81982" w:rsidRDefault="002D4939" w:rsidP="002D4939">
            <w:pPr>
              <w:tabs>
                <w:tab w:val="left" w:pos="872"/>
              </w:tabs>
              <w:rPr>
                <w:rFonts w:ascii="ＭＳ Ｐ明朝" w:eastAsia="ＭＳ Ｐ明朝" w:hAnsi="ＭＳ Ｐ明朝"/>
                <w:sz w:val="22"/>
              </w:rPr>
            </w:pPr>
          </w:p>
          <w:p w14:paraId="446C82C6" w14:textId="11E1AD0A" w:rsidR="002D4939" w:rsidRPr="00D81982" w:rsidRDefault="002D4939" w:rsidP="002D4939">
            <w:pPr>
              <w:tabs>
                <w:tab w:val="left" w:pos="872"/>
              </w:tabs>
              <w:rPr>
                <w:rFonts w:ascii="ＭＳ Ｐ明朝" w:eastAsia="ＭＳ Ｐ明朝" w:hAnsi="ＭＳ Ｐ明朝"/>
                <w:sz w:val="22"/>
              </w:rPr>
            </w:pPr>
          </w:p>
          <w:p w14:paraId="19B81A93" w14:textId="46E026E2" w:rsidR="002D4939" w:rsidRPr="00D81982" w:rsidRDefault="002D4939" w:rsidP="002D4939">
            <w:pPr>
              <w:tabs>
                <w:tab w:val="left" w:pos="872"/>
              </w:tabs>
              <w:rPr>
                <w:rFonts w:ascii="ＭＳ Ｐ明朝" w:eastAsia="ＭＳ Ｐ明朝" w:hAnsi="ＭＳ Ｐ明朝"/>
                <w:sz w:val="22"/>
              </w:rPr>
            </w:pPr>
          </w:p>
          <w:p w14:paraId="20408FC2" w14:textId="67D7CF47" w:rsidR="002D4939" w:rsidRPr="00D81982" w:rsidRDefault="002D4939" w:rsidP="002D4939">
            <w:pPr>
              <w:tabs>
                <w:tab w:val="left" w:pos="872"/>
              </w:tabs>
              <w:rPr>
                <w:rFonts w:ascii="ＭＳ Ｐ明朝" w:eastAsia="ＭＳ Ｐ明朝" w:hAnsi="ＭＳ Ｐ明朝"/>
                <w:sz w:val="22"/>
              </w:rPr>
            </w:pPr>
          </w:p>
          <w:p w14:paraId="5D37D3C6" w14:textId="41C42BDF" w:rsidR="002D4939" w:rsidRPr="00D81982" w:rsidRDefault="002D4939" w:rsidP="002D4939">
            <w:pPr>
              <w:tabs>
                <w:tab w:val="left" w:pos="872"/>
              </w:tabs>
              <w:rPr>
                <w:rFonts w:ascii="ＭＳ Ｐ明朝" w:eastAsia="ＭＳ Ｐ明朝" w:hAnsi="ＭＳ Ｐ明朝"/>
                <w:sz w:val="22"/>
              </w:rPr>
            </w:pPr>
          </w:p>
          <w:p w14:paraId="1DD3D4CB" w14:textId="62972DDC" w:rsidR="002D4939" w:rsidRPr="00D81982" w:rsidRDefault="002D4939" w:rsidP="002D4939">
            <w:pPr>
              <w:tabs>
                <w:tab w:val="left" w:pos="872"/>
              </w:tabs>
              <w:rPr>
                <w:rFonts w:ascii="ＭＳ Ｐ明朝" w:eastAsia="ＭＳ Ｐ明朝" w:hAnsi="ＭＳ Ｐ明朝"/>
                <w:sz w:val="22"/>
              </w:rPr>
            </w:pPr>
          </w:p>
          <w:p w14:paraId="5CC74103" w14:textId="6316061A" w:rsidR="002D4939" w:rsidRPr="00D81982" w:rsidRDefault="002D4939" w:rsidP="002D4939">
            <w:pPr>
              <w:tabs>
                <w:tab w:val="left" w:pos="872"/>
              </w:tabs>
              <w:rPr>
                <w:rFonts w:ascii="ＭＳ Ｐ明朝" w:eastAsia="ＭＳ Ｐ明朝" w:hAnsi="ＭＳ Ｐ明朝"/>
                <w:sz w:val="22"/>
              </w:rPr>
            </w:pPr>
          </w:p>
          <w:p w14:paraId="5EF4F081" w14:textId="75BB75A1" w:rsidR="002D4939" w:rsidRPr="00D81982" w:rsidRDefault="002D4939" w:rsidP="002D4939">
            <w:pPr>
              <w:tabs>
                <w:tab w:val="left" w:pos="872"/>
              </w:tabs>
              <w:rPr>
                <w:rFonts w:ascii="ＭＳ Ｐ明朝" w:eastAsia="ＭＳ Ｐ明朝" w:hAnsi="ＭＳ Ｐ明朝"/>
                <w:sz w:val="22"/>
              </w:rPr>
            </w:pPr>
          </w:p>
          <w:p w14:paraId="339C897D" w14:textId="17535EBF" w:rsidR="002D4939" w:rsidRPr="00D81982" w:rsidRDefault="002D4939" w:rsidP="002D4939">
            <w:pPr>
              <w:tabs>
                <w:tab w:val="left" w:pos="872"/>
              </w:tabs>
              <w:rPr>
                <w:rFonts w:ascii="ＭＳ Ｐ明朝" w:eastAsia="ＭＳ Ｐ明朝" w:hAnsi="ＭＳ Ｐ明朝"/>
                <w:sz w:val="22"/>
              </w:rPr>
            </w:pPr>
          </w:p>
          <w:p w14:paraId="74669329" w14:textId="1E287A91" w:rsidR="002D4939" w:rsidRPr="00D81982" w:rsidRDefault="002D4939" w:rsidP="002D4939">
            <w:pPr>
              <w:tabs>
                <w:tab w:val="left" w:pos="872"/>
              </w:tabs>
              <w:rPr>
                <w:rFonts w:ascii="ＭＳ Ｐ明朝" w:eastAsia="ＭＳ Ｐ明朝" w:hAnsi="ＭＳ Ｐ明朝"/>
                <w:sz w:val="22"/>
              </w:rPr>
            </w:pPr>
          </w:p>
          <w:p w14:paraId="11F2CB18" w14:textId="2A6616F6" w:rsidR="002D4939" w:rsidRPr="00D81982" w:rsidRDefault="002D4939" w:rsidP="002D4939">
            <w:pPr>
              <w:tabs>
                <w:tab w:val="left" w:pos="872"/>
              </w:tabs>
              <w:rPr>
                <w:rFonts w:ascii="ＭＳ Ｐ明朝" w:eastAsia="ＭＳ Ｐ明朝" w:hAnsi="ＭＳ Ｐ明朝"/>
                <w:sz w:val="22"/>
              </w:rPr>
            </w:pPr>
          </w:p>
          <w:p w14:paraId="298B9A89" w14:textId="6BB431F7" w:rsidR="002D4939" w:rsidRPr="00D81982" w:rsidRDefault="002D4939" w:rsidP="002D4939">
            <w:pPr>
              <w:tabs>
                <w:tab w:val="left" w:pos="872"/>
              </w:tabs>
              <w:rPr>
                <w:rFonts w:ascii="ＭＳ Ｐ明朝" w:eastAsia="ＭＳ Ｐ明朝" w:hAnsi="ＭＳ Ｐ明朝"/>
                <w:sz w:val="22"/>
              </w:rPr>
            </w:pPr>
          </w:p>
          <w:p w14:paraId="7AEDB368" w14:textId="0C08A587" w:rsidR="002D4939" w:rsidRPr="00D81982" w:rsidRDefault="002D4939" w:rsidP="002D4939">
            <w:pPr>
              <w:tabs>
                <w:tab w:val="left" w:pos="872"/>
              </w:tabs>
              <w:rPr>
                <w:rFonts w:ascii="ＭＳ Ｐ明朝" w:eastAsia="ＭＳ Ｐ明朝" w:hAnsi="ＭＳ Ｐ明朝"/>
                <w:sz w:val="22"/>
              </w:rPr>
            </w:pPr>
          </w:p>
          <w:p w14:paraId="42C2F28D" w14:textId="4BDFE224" w:rsidR="002D4939" w:rsidRPr="00D81982" w:rsidRDefault="002D4939" w:rsidP="002D4939">
            <w:pPr>
              <w:tabs>
                <w:tab w:val="left" w:pos="872"/>
              </w:tabs>
              <w:rPr>
                <w:rFonts w:ascii="ＭＳ Ｐ明朝" w:eastAsia="ＭＳ Ｐ明朝" w:hAnsi="ＭＳ Ｐ明朝"/>
                <w:sz w:val="22"/>
              </w:rPr>
            </w:pPr>
          </w:p>
          <w:p w14:paraId="66F34D87" w14:textId="1EF214B4" w:rsidR="002D4939" w:rsidRPr="00D81982" w:rsidRDefault="002D4939" w:rsidP="002D4939">
            <w:pPr>
              <w:tabs>
                <w:tab w:val="left" w:pos="872"/>
              </w:tabs>
              <w:rPr>
                <w:rFonts w:ascii="ＭＳ Ｐ明朝" w:eastAsia="ＭＳ Ｐ明朝" w:hAnsi="ＭＳ Ｐ明朝"/>
                <w:sz w:val="22"/>
              </w:rPr>
            </w:pPr>
          </w:p>
          <w:p w14:paraId="4810FD01" w14:textId="4EC6F15E" w:rsidR="002D4939" w:rsidRPr="00D81982" w:rsidRDefault="002D4939" w:rsidP="002D4939">
            <w:pPr>
              <w:tabs>
                <w:tab w:val="left" w:pos="872"/>
              </w:tabs>
              <w:rPr>
                <w:rFonts w:ascii="ＭＳ Ｐ明朝" w:eastAsia="ＭＳ Ｐ明朝" w:hAnsi="ＭＳ Ｐ明朝"/>
                <w:sz w:val="22"/>
              </w:rPr>
            </w:pPr>
          </w:p>
          <w:p w14:paraId="41269377" w14:textId="7FF420C8" w:rsidR="002D4939" w:rsidRPr="00D81982" w:rsidRDefault="002D4939" w:rsidP="002D4939">
            <w:pPr>
              <w:tabs>
                <w:tab w:val="left" w:pos="872"/>
              </w:tabs>
              <w:rPr>
                <w:rFonts w:ascii="ＭＳ Ｐ明朝" w:eastAsia="ＭＳ Ｐ明朝" w:hAnsi="ＭＳ Ｐ明朝"/>
                <w:sz w:val="22"/>
              </w:rPr>
            </w:pPr>
          </w:p>
          <w:p w14:paraId="539A8FB7" w14:textId="6B885172" w:rsidR="002D4939" w:rsidRPr="00D81982" w:rsidRDefault="002D4939" w:rsidP="002D4939">
            <w:pPr>
              <w:tabs>
                <w:tab w:val="left" w:pos="872"/>
              </w:tabs>
              <w:rPr>
                <w:rFonts w:ascii="ＭＳ Ｐ明朝" w:eastAsia="ＭＳ Ｐ明朝" w:hAnsi="ＭＳ Ｐ明朝"/>
                <w:sz w:val="22"/>
              </w:rPr>
            </w:pPr>
          </w:p>
          <w:p w14:paraId="67A966D1" w14:textId="68DA490C" w:rsidR="002D4939" w:rsidRPr="00D81982" w:rsidRDefault="002D4939" w:rsidP="002D4939">
            <w:pPr>
              <w:tabs>
                <w:tab w:val="left" w:pos="872"/>
              </w:tabs>
              <w:rPr>
                <w:rFonts w:ascii="ＭＳ Ｐ明朝" w:eastAsia="ＭＳ Ｐ明朝" w:hAnsi="ＭＳ Ｐ明朝"/>
                <w:sz w:val="22"/>
              </w:rPr>
            </w:pPr>
          </w:p>
          <w:p w14:paraId="19314B7F" w14:textId="1329FD76" w:rsidR="002D4939" w:rsidRPr="00D81982" w:rsidRDefault="002D4939" w:rsidP="002D4939">
            <w:pPr>
              <w:tabs>
                <w:tab w:val="left" w:pos="872"/>
              </w:tabs>
              <w:rPr>
                <w:rFonts w:ascii="ＭＳ Ｐ明朝" w:eastAsia="ＭＳ Ｐ明朝" w:hAnsi="ＭＳ Ｐ明朝"/>
                <w:sz w:val="22"/>
              </w:rPr>
            </w:pPr>
          </w:p>
          <w:p w14:paraId="4CED65CB" w14:textId="4A66F2FD" w:rsidR="002D4939" w:rsidRPr="00D81982" w:rsidRDefault="002D4939" w:rsidP="002D4939">
            <w:pPr>
              <w:tabs>
                <w:tab w:val="left" w:pos="872"/>
              </w:tabs>
              <w:rPr>
                <w:rFonts w:ascii="ＭＳ Ｐ明朝" w:eastAsia="ＭＳ Ｐ明朝" w:hAnsi="ＭＳ Ｐ明朝"/>
                <w:sz w:val="22"/>
              </w:rPr>
            </w:pPr>
          </w:p>
          <w:p w14:paraId="6A84B05F" w14:textId="7F6F0BE4" w:rsidR="002D4939" w:rsidRPr="00D81982" w:rsidRDefault="002D4939" w:rsidP="002D4939">
            <w:pPr>
              <w:tabs>
                <w:tab w:val="left" w:pos="872"/>
              </w:tabs>
              <w:rPr>
                <w:rFonts w:ascii="ＭＳ Ｐ明朝" w:eastAsia="ＭＳ Ｐ明朝" w:hAnsi="ＭＳ Ｐ明朝"/>
                <w:sz w:val="22"/>
              </w:rPr>
            </w:pPr>
          </w:p>
          <w:p w14:paraId="622832CC" w14:textId="3B319773" w:rsidR="002D4939" w:rsidRPr="00D81982" w:rsidRDefault="002D4939" w:rsidP="002D4939">
            <w:pPr>
              <w:tabs>
                <w:tab w:val="left" w:pos="872"/>
              </w:tabs>
              <w:rPr>
                <w:rFonts w:ascii="ＭＳ Ｐ明朝" w:eastAsia="ＭＳ Ｐ明朝" w:hAnsi="ＭＳ Ｐ明朝"/>
                <w:sz w:val="22"/>
              </w:rPr>
            </w:pPr>
          </w:p>
          <w:p w14:paraId="788BDA5C" w14:textId="2844F57B" w:rsidR="002D4939" w:rsidRPr="00D81982" w:rsidRDefault="002D4939" w:rsidP="002D4939">
            <w:pPr>
              <w:tabs>
                <w:tab w:val="left" w:pos="872"/>
              </w:tabs>
              <w:rPr>
                <w:rFonts w:ascii="ＭＳ Ｐ明朝" w:eastAsia="ＭＳ Ｐ明朝" w:hAnsi="ＭＳ Ｐ明朝"/>
                <w:sz w:val="22"/>
              </w:rPr>
            </w:pPr>
          </w:p>
          <w:p w14:paraId="788A4579" w14:textId="6B983255" w:rsidR="002D4939" w:rsidRPr="00D81982" w:rsidRDefault="002D4939" w:rsidP="002D4939">
            <w:pPr>
              <w:tabs>
                <w:tab w:val="left" w:pos="872"/>
              </w:tabs>
              <w:rPr>
                <w:rFonts w:ascii="ＭＳ Ｐ明朝" w:eastAsia="ＭＳ Ｐ明朝" w:hAnsi="ＭＳ Ｐ明朝"/>
                <w:sz w:val="22"/>
              </w:rPr>
            </w:pPr>
          </w:p>
          <w:p w14:paraId="48CFDEFD" w14:textId="69AA7057" w:rsidR="002D4939" w:rsidRPr="00D81982" w:rsidRDefault="002D4939" w:rsidP="002D4939">
            <w:pPr>
              <w:tabs>
                <w:tab w:val="left" w:pos="872"/>
              </w:tabs>
              <w:rPr>
                <w:rFonts w:ascii="ＭＳ Ｐ明朝" w:eastAsia="ＭＳ Ｐ明朝" w:hAnsi="ＭＳ Ｐ明朝"/>
                <w:sz w:val="22"/>
              </w:rPr>
            </w:pPr>
          </w:p>
          <w:p w14:paraId="4AA4B10A" w14:textId="2B28BB01" w:rsidR="002D4939" w:rsidRPr="00D81982" w:rsidRDefault="002D4939" w:rsidP="002D4939">
            <w:pPr>
              <w:tabs>
                <w:tab w:val="left" w:pos="872"/>
              </w:tabs>
              <w:rPr>
                <w:rFonts w:ascii="ＭＳ Ｐ明朝" w:eastAsia="ＭＳ Ｐ明朝" w:hAnsi="ＭＳ Ｐ明朝"/>
                <w:sz w:val="22"/>
              </w:rPr>
            </w:pPr>
          </w:p>
          <w:p w14:paraId="549ADE31" w14:textId="544AECEB" w:rsidR="002D4939" w:rsidRPr="00D81982" w:rsidRDefault="002D4939" w:rsidP="002D4939">
            <w:pPr>
              <w:tabs>
                <w:tab w:val="left" w:pos="872"/>
              </w:tabs>
              <w:rPr>
                <w:rFonts w:ascii="ＭＳ Ｐ明朝" w:eastAsia="ＭＳ Ｐ明朝" w:hAnsi="ＭＳ Ｐ明朝"/>
                <w:sz w:val="22"/>
              </w:rPr>
            </w:pPr>
          </w:p>
          <w:p w14:paraId="596FDB85" w14:textId="33456997" w:rsidR="002D4939" w:rsidRPr="00D81982" w:rsidRDefault="002D4939" w:rsidP="002D4939">
            <w:pPr>
              <w:tabs>
                <w:tab w:val="left" w:pos="872"/>
              </w:tabs>
              <w:rPr>
                <w:rFonts w:ascii="ＭＳ Ｐ明朝" w:eastAsia="ＭＳ Ｐ明朝" w:hAnsi="ＭＳ Ｐ明朝"/>
                <w:sz w:val="22"/>
              </w:rPr>
            </w:pPr>
          </w:p>
          <w:p w14:paraId="08F08B65" w14:textId="0F204463" w:rsidR="002D4939" w:rsidRPr="00D81982" w:rsidRDefault="002D4939" w:rsidP="002D4939">
            <w:pPr>
              <w:tabs>
                <w:tab w:val="left" w:pos="872"/>
              </w:tabs>
              <w:rPr>
                <w:rFonts w:ascii="ＭＳ Ｐ明朝" w:eastAsia="ＭＳ Ｐ明朝" w:hAnsi="ＭＳ Ｐ明朝"/>
                <w:sz w:val="22"/>
              </w:rPr>
            </w:pPr>
          </w:p>
          <w:p w14:paraId="63EC4143" w14:textId="79908320" w:rsidR="002D4939" w:rsidRPr="00D81982" w:rsidRDefault="002D4939" w:rsidP="002D4939">
            <w:pPr>
              <w:tabs>
                <w:tab w:val="left" w:pos="872"/>
              </w:tabs>
              <w:rPr>
                <w:rFonts w:ascii="ＭＳ Ｐ明朝" w:eastAsia="ＭＳ Ｐ明朝" w:hAnsi="ＭＳ Ｐ明朝"/>
                <w:sz w:val="22"/>
              </w:rPr>
            </w:pPr>
          </w:p>
          <w:p w14:paraId="38035005" w14:textId="7221B125" w:rsidR="002D4939" w:rsidRPr="00D81982" w:rsidRDefault="002D4939" w:rsidP="002D4939">
            <w:pPr>
              <w:tabs>
                <w:tab w:val="left" w:pos="872"/>
              </w:tabs>
              <w:rPr>
                <w:rFonts w:ascii="ＭＳ Ｐ明朝" w:eastAsia="ＭＳ Ｐ明朝" w:hAnsi="ＭＳ Ｐ明朝"/>
                <w:sz w:val="22"/>
              </w:rPr>
            </w:pPr>
          </w:p>
          <w:p w14:paraId="1195D6C6" w14:textId="3C5D26FF" w:rsidR="002D4939" w:rsidRPr="00D81982" w:rsidRDefault="002D4939" w:rsidP="002D4939">
            <w:pPr>
              <w:tabs>
                <w:tab w:val="left" w:pos="872"/>
              </w:tabs>
              <w:rPr>
                <w:rFonts w:ascii="ＭＳ Ｐ明朝" w:eastAsia="ＭＳ Ｐ明朝" w:hAnsi="ＭＳ Ｐ明朝"/>
                <w:sz w:val="22"/>
              </w:rPr>
            </w:pPr>
          </w:p>
          <w:p w14:paraId="5CADDFE6" w14:textId="15735D8A" w:rsidR="002D4939" w:rsidRPr="00D81982" w:rsidRDefault="002D4939" w:rsidP="002D4939">
            <w:pPr>
              <w:tabs>
                <w:tab w:val="left" w:pos="872"/>
              </w:tabs>
              <w:rPr>
                <w:rFonts w:ascii="ＭＳ Ｐ明朝" w:eastAsia="ＭＳ Ｐ明朝" w:hAnsi="ＭＳ Ｐ明朝"/>
                <w:sz w:val="22"/>
              </w:rPr>
            </w:pPr>
          </w:p>
          <w:p w14:paraId="05D82897" w14:textId="5099D7D6" w:rsidR="002D4939" w:rsidRPr="00D81982" w:rsidRDefault="002D4939" w:rsidP="002D4939">
            <w:pPr>
              <w:tabs>
                <w:tab w:val="left" w:pos="872"/>
              </w:tabs>
              <w:rPr>
                <w:rFonts w:ascii="ＭＳ Ｐ明朝" w:eastAsia="ＭＳ Ｐ明朝" w:hAnsi="ＭＳ Ｐ明朝"/>
                <w:sz w:val="22"/>
              </w:rPr>
            </w:pPr>
          </w:p>
          <w:p w14:paraId="38FA0250" w14:textId="6A377B2C" w:rsidR="002D4939" w:rsidRPr="00D81982" w:rsidRDefault="002D4939" w:rsidP="002D4939">
            <w:pPr>
              <w:tabs>
                <w:tab w:val="left" w:pos="872"/>
              </w:tabs>
              <w:rPr>
                <w:rFonts w:ascii="ＭＳ Ｐ明朝" w:eastAsia="ＭＳ Ｐ明朝" w:hAnsi="ＭＳ Ｐ明朝"/>
                <w:sz w:val="22"/>
              </w:rPr>
            </w:pPr>
          </w:p>
          <w:p w14:paraId="6D7D2518" w14:textId="7504E8F3" w:rsidR="002D4939" w:rsidRPr="00D81982" w:rsidRDefault="002D4939" w:rsidP="002D4939">
            <w:pPr>
              <w:tabs>
                <w:tab w:val="left" w:pos="872"/>
              </w:tabs>
              <w:rPr>
                <w:rFonts w:ascii="ＭＳ Ｐ明朝" w:eastAsia="ＭＳ Ｐ明朝" w:hAnsi="ＭＳ Ｐ明朝"/>
                <w:sz w:val="22"/>
              </w:rPr>
            </w:pPr>
          </w:p>
          <w:p w14:paraId="5869AD62" w14:textId="692D7339" w:rsidR="002D4939" w:rsidRPr="00D81982" w:rsidRDefault="002D4939" w:rsidP="002D4939">
            <w:pPr>
              <w:tabs>
                <w:tab w:val="left" w:pos="872"/>
              </w:tabs>
              <w:rPr>
                <w:rFonts w:ascii="ＭＳ Ｐ明朝" w:eastAsia="ＭＳ Ｐ明朝" w:hAnsi="ＭＳ Ｐ明朝"/>
                <w:sz w:val="22"/>
              </w:rPr>
            </w:pPr>
          </w:p>
          <w:p w14:paraId="0FAA3DC2" w14:textId="110FEC1C" w:rsidR="002D4939" w:rsidRPr="00D81982" w:rsidRDefault="002D4939" w:rsidP="002D4939">
            <w:pPr>
              <w:tabs>
                <w:tab w:val="left" w:pos="872"/>
              </w:tabs>
              <w:rPr>
                <w:rFonts w:ascii="ＭＳ Ｐ明朝" w:eastAsia="ＭＳ Ｐ明朝" w:hAnsi="ＭＳ Ｐ明朝"/>
                <w:sz w:val="22"/>
              </w:rPr>
            </w:pPr>
          </w:p>
          <w:p w14:paraId="2AE19D3A" w14:textId="2C59969C" w:rsidR="002D4939" w:rsidRPr="00D81982" w:rsidRDefault="002D4939" w:rsidP="002D4939">
            <w:pPr>
              <w:tabs>
                <w:tab w:val="left" w:pos="872"/>
              </w:tabs>
              <w:rPr>
                <w:rFonts w:ascii="ＭＳ Ｐ明朝" w:eastAsia="ＭＳ Ｐ明朝" w:hAnsi="ＭＳ Ｐ明朝"/>
                <w:sz w:val="22"/>
              </w:rPr>
            </w:pPr>
          </w:p>
          <w:p w14:paraId="03F39EAA" w14:textId="341A97E1" w:rsidR="002D4939" w:rsidRPr="00D81982" w:rsidRDefault="002D4939" w:rsidP="002D4939">
            <w:pPr>
              <w:tabs>
                <w:tab w:val="left" w:pos="872"/>
              </w:tabs>
              <w:rPr>
                <w:rFonts w:ascii="ＭＳ Ｐ明朝" w:eastAsia="ＭＳ Ｐ明朝" w:hAnsi="ＭＳ Ｐ明朝"/>
                <w:sz w:val="22"/>
              </w:rPr>
            </w:pPr>
          </w:p>
          <w:p w14:paraId="7B416E72" w14:textId="18371835" w:rsidR="002D4939" w:rsidRPr="00D81982" w:rsidRDefault="002D4939" w:rsidP="002D4939">
            <w:pPr>
              <w:tabs>
                <w:tab w:val="left" w:pos="872"/>
              </w:tabs>
              <w:rPr>
                <w:rFonts w:ascii="ＭＳ Ｐ明朝" w:eastAsia="ＭＳ Ｐ明朝" w:hAnsi="ＭＳ Ｐ明朝"/>
                <w:sz w:val="22"/>
              </w:rPr>
            </w:pPr>
          </w:p>
          <w:p w14:paraId="14A8686C" w14:textId="1BBAAF6F" w:rsidR="002D4939" w:rsidRPr="00D81982" w:rsidRDefault="002D4939" w:rsidP="002D4939">
            <w:pPr>
              <w:tabs>
                <w:tab w:val="left" w:pos="872"/>
              </w:tabs>
              <w:rPr>
                <w:rFonts w:ascii="ＭＳ Ｐ明朝" w:eastAsia="ＭＳ Ｐ明朝" w:hAnsi="ＭＳ Ｐ明朝"/>
                <w:sz w:val="22"/>
              </w:rPr>
            </w:pPr>
          </w:p>
          <w:p w14:paraId="63E8F1A4" w14:textId="7A8B02E1" w:rsidR="002D4939" w:rsidRPr="00D81982" w:rsidRDefault="002D4939" w:rsidP="002D4939">
            <w:pPr>
              <w:tabs>
                <w:tab w:val="left" w:pos="872"/>
              </w:tabs>
              <w:rPr>
                <w:rFonts w:ascii="ＭＳ Ｐ明朝" w:eastAsia="ＭＳ Ｐ明朝" w:hAnsi="ＭＳ Ｐ明朝"/>
                <w:sz w:val="22"/>
              </w:rPr>
            </w:pPr>
          </w:p>
          <w:p w14:paraId="41FA7DEE" w14:textId="41BDE79B" w:rsidR="002D4939" w:rsidRPr="00D81982" w:rsidRDefault="002D4939" w:rsidP="002D4939">
            <w:pPr>
              <w:tabs>
                <w:tab w:val="left" w:pos="872"/>
              </w:tabs>
              <w:rPr>
                <w:rFonts w:ascii="ＭＳ Ｐ明朝" w:eastAsia="ＭＳ Ｐ明朝" w:hAnsi="ＭＳ Ｐ明朝"/>
                <w:sz w:val="22"/>
              </w:rPr>
            </w:pPr>
          </w:p>
          <w:p w14:paraId="2D6AFE7A" w14:textId="7CB147A3" w:rsidR="002D4939" w:rsidRPr="00D81982" w:rsidRDefault="002D4939" w:rsidP="002D4939">
            <w:pPr>
              <w:tabs>
                <w:tab w:val="left" w:pos="872"/>
              </w:tabs>
              <w:rPr>
                <w:rFonts w:ascii="ＭＳ Ｐ明朝" w:eastAsia="ＭＳ Ｐ明朝" w:hAnsi="ＭＳ Ｐ明朝"/>
                <w:sz w:val="22"/>
              </w:rPr>
            </w:pPr>
          </w:p>
          <w:p w14:paraId="381636B2" w14:textId="473D1584" w:rsidR="002D4939" w:rsidRPr="00D81982" w:rsidRDefault="002D4939" w:rsidP="002D4939">
            <w:pPr>
              <w:tabs>
                <w:tab w:val="left" w:pos="872"/>
              </w:tabs>
              <w:rPr>
                <w:rFonts w:ascii="ＭＳ Ｐ明朝" w:eastAsia="ＭＳ Ｐ明朝" w:hAnsi="ＭＳ Ｐ明朝"/>
                <w:sz w:val="22"/>
              </w:rPr>
            </w:pPr>
          </w:p>
          <w:p w14:paraId="0D6F5467" w14:textId="0305B908" w:rsidR="002D4939" w:rsidRPr="00D81982" w:rsidRDefault="002D4939" w:rsidP="002D4939">
            <w:pPr>
              <w:tabs>
                <w:tab w:val="left" w:pos="872"/>
              </w:tabs>
              <w:rPr>
                <w:rFonts w:ascii="ＭＳ Ｐ明朝" w:eastAsia="ＭＳ Ｐ明朝" w:hAnsi="ＭＳ Ｐ明朝"/>
                <w:sz w:val="22"/>
              </w:rPr>
            </w:pPr>
          </w:p>
          <w:p w14:paraId="0D981192" w14:textId="1DE6C138" w:rsidR="002D4939" w:rsidRPr="00D81982" w:rsidRDefault="002D4939" w:rsidP="002D4939">
            <w:pPr>
              <w:tabs>
                <w:tab w:val="left" w:pos="872"/>
              </w:tabs>
              <w:rPr>
                <w:rFonts w:ascii="ＭＳ Ｐ明朝" w:eastAsia="ＭＳ Ｐ明朝" w:hAnsi="ＭＳ Ｐ明朝"/>
                <w:sz w:val="22"/>
              </w:rPr>
            </w:pPr>
          </w:p>
          <w:p w14:paraId="388F4E25" w14:textId="6CB5C23F" w:rsidR="002D4939" w:rsidRPr="00D81982" w:rsidRDefault="002D4939" w:rsidP="002D4939">
            <w:pPr>
              <w:tabs>
                <w:tab w:val="left" w:pos="872"/>
              </w:tabs>
              <w:rPr>
                <w:rFonts w:ascii="ＭＳ Ｐ明朝" w:eastAsia="ＭＳ Ｐ明朝" w:hAnsi="ＭＳ Ｐ明朝"/>
                <w:sz w:val="22"/>
              </w:rPr>
            </w:pPr>
          </w:p>
          <w:p w14:paraId="13E9DECE" w14:textId="0E153851" w:rsidR="002D4939" w:rsidRPr="00D81982" w:rsidRDefault="002D4939" w:rsidP="002D4939">
            <w:pPr>
              <w:tabs>
                <w:tab w:val="left" w:pos="872"/>
              </w:tabs>
              <w:rPr>
                <w:rFonts w:ascii="ＭＳ Ｐ明朝" w:eastAsia="ＭＳ Ｐ明朝" w:hAnsi="ＭＳ Ｐ明朝"/>
                <w:sz w:val="22"/>
              </w:rPr>
            </w:pPr>
          </w:p>
          <w:p w14:paraId="5F1E26BC" w14:textId="22C0D3B0" w:rsidR="002D4939" w:rsidRPr="00D81982" w:rsidRDefault="002D4939" w:rsidP="002D4939">
            <w:pPr>
              <w:tabs>
                <w:tab w:val="left" w:pos="872"/>
              </w:tabs>
              <w:rPr>
                <w:rFonts w:ascii="ＭＳ Ｐ明朝" w:eastAsia="ＭＳ Ｐ明朝" w:hAnsi="ＭＳ Ｐ明朝"/>
                <w:sz w:val="22"/>
              </w:rPr>
            </w:pPr>
          </w:p>
          <w:p w14:paraId="5A85D529" w14:textId="5B4F7802" w:rsidR="002D4939" w:rsidRPr="00D81982" w:rsidRDefault="002D4939" w:rsidP="002D4939">
            <w:pPr>
              <w:tabs>
                <w:tab w:val="left" w:pos="872"/>
              </w:tabs>
              <w:rPr>
                <w:rFonts w:ascii="ＭＳ Ｐ明朝" w:eastAsia="ＭＳ Ｐ明朝" w:hAnsi="ＭＳ Ｐ明朝"/>
                <w:sz w:val="22"/>
              </w:rPr>
            </w:pPr>
          </w:p>
          <w:p w14:paraId="12BBD712" w14:textId="4B36880F" w:rsidR="002D4939" w:rsidRPr="00D81982" w:rsidRDefault="002D4939" w:rsidP="002D4939">
            <w:pPr>
              <w:tabs>
                <w:tab w:val="left" w:pos="872"/>
              </w:tabs>
              <w:rPr>
                <w:rFonts w:ascii="ＭＳ Ｐ明朝" w:eastAsia="ＭＳ Ｐ明朝" w:hAnsi="ＭＳ Ｐ明朝"/>
                <w:sz w:val="22"/>
              </w:rPr>
            </w:pPr>
          </w:p>
          <w:p w14:paraId="060E7BF9" w14:textId="74B6AEBC" w:rsidR="002D4939" w:rsidRPr="00D81982" w:rsidRDefault="002D4939" w:rsidP="002D4939">
            <w:pPr>
              <w:tabs>
                <w:tab w:val="left" w:pos="872"/>
              </w:tabs>
              <w:rPr>
                <w:rFonts w:ascii="ＭＳ Ｐ明朝" w:eastAsia="ＭＳ Ｐ明朝" w:hAnsi="ＭＳ Ｐ明朝"/>
                <w:sz w:val="22"/>
              </w:rPr>
            </w:pPr>
          </w:p>
          <w:p w14:paraId="1F5A53BE" w14:textId="674B53CC" w:rsidR="002D4939" w:rsidRPr="00D81982" w:rsidRDefault="002D4939" w:rsidP="002D4939">
            <w:pPr>
              <w:tabs>
                <w:tab w:val="left" w:pos="872"/>
              </w:tabs>
              <w:rPr>
                <w:rFonts w:ascii="ＭＳ Ｐ明朝" w:eastAsia="ＭＳ Ｐ明朝" w:hAnsi="ＭＳ Ｐ明朝"/>
                <w:sz w:val="22"/>
              </w:rPr>
            </w:pPr>
          </w:p>
          <w:p w14:paraId="4FDAA6A7" w14:textId="123843F1" w:rsidR="002D4939" w:rsidRPr="00D81982" w:rsidRDefault="002D4939" w:rsidP="002D4939">
            <w:pPr>
              <w:tabs>
                <w:tab w:val="left" w:pos="872"/>
              </w:tabs>
              <w:rPr>
                <w:rFonts w:ascii="ＭＳ Ｐ明朝" w:eastAsia="ＭＳ Ｐ明朝" w:hAnsi="ＭＳ Ｐ明朝"/>
                <w:sz w:val="22"/>
              </w:rPr>
            </w:pPr>
          </w:p>
          <w:p w14:paraId="13931DEA" w14:textId="0DEF57AD" w:rsidR="002D4939" w:rsidRPr="00D81982" w:rsidRDefault="002D4939" w:rsidP="002D4939">
            <w:pPr>
              <w:tabs>
                <w:tab w:val="left" w:pos="872"/>
              </w:tabs>
              <w:rPr>
                <w:rFonts w:ascii="ＭＳ Ｐ明朝" w:eastAsia="ＭＳ Ｐ明朝" w:hAnsi="ＭＳ Ｐ明朝"/>
                <w:sz w:val="22"/>
              </w:rPr>
            </w:pPr>
          </w:p>
          <w:p w14:paraId="32034E22" w14:textId="43D9305D" w:rsidR="002D4939" w:rsidRPr="00D81982" w:rsidRDefault="002D4939" w:rsidP="002D4939">
            <w:pPr>
              <w:tabs>
                <w:tab w:val="left" w:pos="872"/>
              </w:tabs>
              <w:rPr>
                <w:rFonts w:ascii="ＭＳ Ｐ明朝" w:eastAsia="ＭＳ Ｐ明朝" w:hAnsi="ＭＳ Ｐ明朝"/>
                <w:sz w:val="22"/>
              </w:rPr>
            </w:pPr>
          </w:p>
          <w:p w14:paraId="7E213A98" w14:textId="5BD1DF1D" w:rsidR="002D4939" w:rsidRPr="00D81982" w:rsidRDefault="002D4939" w:rsidP="002D4939">
            <w:pPr>
              <w:tabs>
                <w:tab w:val="left" w:pos="872"/>
              </w:tabs>
              <w:rPr>
                <w:rFonts w:ascii="ＭＳ Ｐ明朝" w:eastAsia="ＭＳ Ｐ明朝" w:hAnsi="ＭＳ Ｐ明朝"/>
                <w:sz w:val="22"/>
              </w:rPr>
            </w:pPr>
          </w:p>
          <w:p w14:paraId="1D694C28" w14:textId="6B9B4E3B" w:rsidR="002D4939" w:rsidRPr="00D81982" w:rsidRDefault="002D4939" w:rsidP="002D4939">
            <w:pPr>
              <w:tabs>
                <w:tab w:val="left" w:pos="872"/>
              </w:tabs>
              <w:rPr>
                <w:rFonts w:ascii="ＭＳ Ｐ明朝" w:eastAsia="ＭＳ Ｐ明朝" w:hAnsi="ＭＳ Ｐ明朝"/>
                <w:sz w:val="22"/>
              </w:rPr>
            </w:pPr>
          </w:p>
          <w:p w14:paraId="40151403" w14:textId="03AD8432" w:rsidR="002D4939" w:rsidRPr="00D81982" w:rsidRDefault="002D4939" w:rsidP="002D4939">
            <w:pPr>
              <w:tabs>
                <w:tab w:val="left" w:pos="872"/>
              </w:tabs>
              <w:rPr>
                <w:rFonts w:ascii="ＭＳ Ｐ明朝" w:eastAsia="ＭＳ Ｐ明朝" w:hAnsi="ＭＳ Ｐ明朝"/>
                <w:sz w:val="22"/>
              </w:rPr>
            </w:pPr>
          </w:p>
          <w:p w14:paraId="32B5221F" w14:textId="69EABC53" w:rsidR="002D4939" w:rsidRPr="00D81982" w:rsidRDefault="002D4939" w:rsidP="002D4939">
            <w:pPr>
              <w:tabs>
                <w:tab w:val="left" w:pos="872"/>
              </w:tabs>
              <w:rPr>
                <w:rFonts w:ascii="ＭＳ Ｐ明朝" w:eastAsia="ＭＳ Ｐ明朝" w:hAnsi="ＭＳ Ｐ明朝"/>
                <w:sz w:val="22"/>
              </w:rPr>
            </w:pPr>
          </w:p>
          <w:p w14:paraId="6D47BDC7" w14:textId="74485E45" w:rsidR="002D4939" w:rsidRPr="00D81982" w:rsidRDefault="002D4939" w:rsidP="002D4939">
            <w:pPr>
              <w:tabs>
                <w:tab w:val="left" w:pos="872"/>
              </w:tabs>
              <w:rPr>
                <w:rFonts w:ascii="ＭＳ Ｐ明朝" w:eastAsia="ＭＳ Ｐ明朝" w:hAnsi="ＭＳ Ｐ明朝"/>
                <w:sz w:val="22"/>
              </w:rPr>
            </w:pPr>
          </w:p>
          <w:p w14:paraId="17557B53" w14:textId="4568D52D" w:rsidR="002D4939" w:rsidRPr="00D81982" w:rsidRDefault="002D4939" w:rsidP="002D4939">
            <w:pPr>
              <w:tabs>
                <w:tab w:val="left" w:pos="872"/>
              </w:tabs>
              <w:rPr>
                <w:rFonts w:ascii="ＭＳ Ｐ明朝" w:eastAsia="ＭＳ Ｐ明朝" w:hAnsi="ＭＳ Ｐ明朝"/>
                <w:sz w:val="22"/>
              </w:rPr>
            </w:pPr>
          </w:p>
          <w:p w14:paraId="61C6F7C3" w14:textId="291BDA91" w:rsidR="002D4939" w:rsidRPr="00D81982" w:rsidRDefault="002D4939" w:rsidP="002D4939">
            <w:pPr>
              <w:tabs>
                <w:tab w:val="left" w:pos="872"/>
              </w:tabs>
              <w:rPr>
                <w:rFonts w:ascii="ＭＳ Ｐ明朝" w:eastAsia="ＭＳ Ｐ明朝" w:hAnsi="ＭＳ Ｐ明朝"/>
                <w:sz w:val="22"/>
              </w:rPr>
            </w:pPr>
          </w:p>
          <w:p w14:paraId="2C9CC7A4" w14:textId="15A3A5B0" w:rsidR="002D4939" w:rsidRPr="00D81982" w:rsidRDefault="002D4939" w:rsidP="002D4939">
            <w:pPr>
              <w:tabs>
                <w:tab w:val="left" w:pos="872"/>
              </w:tabs>
              <w:rPr>
                <w:rFonts w:ascii="ＭＳ Ｐ明朝" w:eastAsia="ＭＳ Ｐ明朝" w:hAnsi="ＭＳ Ｐ明朝"/>
                <w:sz w:val="22"/>
              </w:rPr>
            </w:pPr>
          </w:p>
          <w:p w14:paraId="421812E0" w14:textId="3098EF39" w:rsidR="002D4939" w:rsidRPr="00D81982" w:rsidRDefault="002D4939" w:rsidP="002D4939">
            <w:pPr>
              <w:tabs>
                <w:tab w:val="left" w:pos="872"/>
              </w:tabs>
              <w:rPr>
                <w:rFonts w:ascii="ＭＳ Ｐ明朝" w:eastAsia="ＭＳ Ｐ明朝" w:hAnsi="ＭＳ Ｐ明朝"/>
                <w:sz w:val="22"/>
              </w:rPr>
            </w:pPr>
          </w:p>
          <w:p w14:paraId="761E1AFF" w14:textId="7BFE98CD" w:rsidR="002D4939" w:rsidRPr="00D81982" w:rsidRDefault="002D4939" w:rsidP="002D4939">
            <w:pPr>
              <w:tabs>
                <w:tab w:val="left" w:pos="872"/>
              </w:tabs>
              <w:rPr>
                <w:rFonts w:ascii="ＭＳ Ｐ明朝" w:eastAsia="ＭＳ Ｐ明朝" w:hAnsi="ＭＳ Ｐ明朝"/>
                <w:sz w:val="22"/>
              </w:rPr>
            </w:pPr>
          </w:p>
          <w:p w14:paraId="7138ED86" w14:textId="2FFD3407" w:rsidR="002D4939" w:rsidRPr="00D81982" w:rsidRDefault="002D4939" w:rsidP="002D4939">
            <w:pPr>
              <w:tabs>
                <w:tab w:val="left" w:pos="872"/>
              </w:tabs>
              <w:rPr>
                <w:rFonts w:ascii="ＭＳ Ｐ明朝" w:eastAsia="ＭＳ Ｐ明朝" w:hAnsi="ＭＳ Ｐ明朝"/>
                <w:sz w:val="22"/>
              </w:rPr>
            </w:pPr>
          </w:p>
          <w:p w14:paraId="1FC1BE3F" w14:textId="66AC3839" w:rsidR="002D4939" w:rsidRPr="00D81982" w:rsidRDefault="002D4939" w:rsidP="002D4939">
            <w:pPr>
              <w:tabs>
                <w:tab w:val="left" w:pos="872"/>
              </w:tabs>
              <w:rPr>
                <w:rFonts w:ascii="ＭＳ Ｐ明朝" w:eastAsia="ＭＳ Ｐ明朝" w:hAnsi="ＭＳ Ｐ明朝"/>
                <w:sz w:val="22"/>
              </w:rPr>
            </w:pPr>
          </w:p>
          <w:p w14:paraId="77F5CB87" w14:textId="2B8DFEAB" w:rsidR="002D4939" w:rsidRPr="00D81982" w:rsidRDefault="002D4939" w:rsidP="002D4939">
            <w:pPr>
              <w:tabs>
                <w:tab w:val="left" w:pos="872"/>
              </w:tabs>
              <w:rPr>
                <w:rFonts w:ascii="ＭＳ Ｐ明朝" w:eastAsia="ＭＳ Ｐ明朝" w:hAnsi="ＭＳ Ｐ明朝"/>
                <w:sz w:val="22"/>
              </w:rPr>
            </w:pPr>
          </w:p>
          <w:p w14:paraId="016FAD15" w14:textId="344FB2A1" w:rsidR="002D4939" w:rsidRPr="00D81982" w:rsidRDefault="002D4939" w:rsidP="002D4939">
            <w:pPr>
              <w:tabs>
                <w:tab w:val="left" w:pos="872"/>
              </w:tabs>
              <w:rPr>
                <w:rFonts w:ascii="ＭＳ Ｐ明朝" w:eastAsia="ＭＳ Ｐ明朝" w:hAnsi="ＭＳ Ｐ明朝"/>
                <w:sz w:val="22"/>
              </w:rPr>
            </w:pPr>
          </w:p>
          <w:p w14:paraId="7084A693" w14:textId="2BF743D0" w:rsidR="002D4939" w:rsidRPr="00D81982" w:rsidRDefault="002D4939" w:rsidP="002D4939">
            <w:pPr>
              <w:tabs>
                <w:tab w:val="left" w:pos="872"/>
              </w:tabs>
              <w:rPr>
                <w:rFonts w:ascii="ＭＳ Ｐ明朝" w:eastAsia="ＭＳ Ｐ明朝" w:hAnsi="ＭＳ Ｐ明朝"/>
                <w:sz w:val="22"/>
              </w:rPr>
            </w:pPr>
          </w:p>
          <w:p w14:paraId="47F13BBC" w14:textId="0C8D657B" w:rsidR="002D4939" w:rsidRPr="00D81982" w:rsidRDefault="002D4939" w:rsidP="002D4939">
            <w:pPr>
              <w:tabs>
                <w:tab w:val="left" w:pos="872"/>
              </w:tabs>
              <w:rPr>
                <w:rFonts w:ascii="ＭＳ Ｐ明朝" w:eastAsia="ＭＳ Ｐ明朝" w:hAnsi="ＭＳ Ｐ明朝"/>
                <w:sz w:val="22"/>
              </w:rPr>
            </w:pPr>
          </w:p>
          <w:p w14:paraId="277ACC6B" w14:textId="2D00E935" w:rsidR="002D4939" w:rsidRPr="00D81982" w:rsidRDefault="002D4939" w:rsidP="002D4939">
            <w:pPr>
              <w:tabs>
                <w:tab w:val="left" w:pos="872"/>
              </w:tabs>
              <w:rPr>
                <w:rFonts w:ascii="ＭＳ Ｐ明朝" w:eastAsia="ＭＳ Ｐ明朝" w:hAnsi="ＭＳ Ｐ明朝"/>
                <w:sz w:val="22"/>
              </w:rPr>
            </w:pPr>
          </w:p>
          <w:p w14:paraId="16FF62E9" w14:textId="5E823127" w:rsidR="002D4939" w:rsidRPr="00D81982" w:rsidRDefault="002D4939" w:rsidP="002D4939">
            <w:pPr>
              <w:tabs>
                <w:tab w:val="left" w:pos="872"/>
              </w:tabs>
              <w:rPr>
                <w:rFonts w:ascii="ＭＳ Ｐ明朝" w:eastAsia="ＭＳ Ｐ明朝" w:hAnsi="ＭＳ Ｐ明朝"/>
                <w:sz w:val="22"/>
              </w:rPr>
            </w:pPr>
          </w:p>
          <w:p w14:paraId="43A47AF6" w14:textId="180E0862" w:rsidR="002D4939" w:rsidRPr="00D81982" w:rsidRDefault="002D4939" w:rsidP="002D4939">
            <w:pPr>
              <w:tabs>
                <w:tab w:val="left" w:pos="872"/>
              </w:tabs>
              <w:rPr>
                <w:rFonts w:ascii="ＭＳ Ｐ明朝" w:eastAsia="ＭＳ Ｐ明朝" w:hAnsi="ＭＳ Ｐ明朝"/>
                <w:sz w:val="22"/>
              </w:rPr>
            </w:pPr>
          </w:p>
          <w:p w14:paraId="6D646959" w14:textId="402A5BB1" w:rsidR="002D4939" w:rsidRPr="00D81982" w:rsidRDefault="002D4939" w:rsidP="002D4939">
            <w:pPr>
              <w:tabs>
                <w:tab w:val="left" w:pos="872"/>
              </w:tabs>
              <w:rPr>
                <w:rFonts w:ascii="ＭＳ Ｐ明朝" w:eastAsia="ＭＳ Ｐ明朝" w:hAnsi="ＭＳ Ｐ明朝"/>
                <w:sz w:val="22"/>
              </w:rPr>
            </w:pPr>
          </w:p>
          <w:p w14:paraId="340C5F8E" w14:textId="59BAA4A6" w:rsidR="002D4939" w:rsidRPr="00D81982" w:rsidRDefault="002D4939" w:rsidP="002D4939">
            <w:pPr>
              <w:tabs>
                <w:tab w:val="left" w:pos="872"/>
              </w:tabs>
              <w:rPr>
                <w:rFonts w:ascii="ＭＳ Ｐ明朝" w:eastAsia="ＭＳ Ｐ明朝" w:hAnsi="ＭＳ Ｐ明朝"/>
                <w:sz w:val="22"/>
              </w:rPr>
            </w:pPr>
          </w:p>
          <w:p w14:paraId="684B5AE1" w14:textId="2DEA5D21" w:rsidR="002D4939" w:rsidRPr="00D81982" w:rsidRDefault="002D4939" w:rsidP="002D4939">
            <w:pPr>
              <w:tabs>
                <w:tab w:val="left" w:pos="872"/>
              </w:tabs>
              <w:rPr>
                <w:rFonts w:ascii="ＭＳ Ｐ明朝" w:eastAsia="ＭＳ Ｐ明朝" w:hAnsi="ＭＳ Ｐ明朝"/>
                <w:sz w:val="22"/>
              </w:rPr>
            </w:pPr>
          </w:p>
          <w:p w14:paraId="13038A57" w14:textId="09DEECCC" w:rsidR="002D4939" w:rsidRPr="00D81982" w:rsidRDefault="002D4939" w:rsidP="002D4939">
            <w:pPr>
              <w:tabs>
                <w:tab w:val="left" w:pos="872"/>
              </w:tabs>
              <w:rPr>
                <w:rFonts w:ascii="ＭＳ Ｐ明朝" w:eastAsia="ＭＳ Ｐ明朝" w:hAnsi="ＭＳ Ｐ明朝"/>
                <w:sz w:val="22"/>
              </w:rPr>
            </w:pPr>
          </w:p>
          <w:p w14:paraId="482F02A2" w14:textId="4E84E75A" w:rsidR="002D4939" w:rsidRPr="00D81982" w:rsidRDefault="002D4939" w:rsidP="002D4939">
            <w:pPr>
              <w:tabs>
                <w:tab w:val="left" w:pos="872"/>
              </w:tabs>
              <w:rPr>
                <w:rFonts w:ascii="ＭＳ Ｐ明朝" w:eastAsia="ＭＳ Ｐ明朝" w:hAnsi="ＭＳ Ｐ明朝"/>
                <w:sz w:val="22"/>
              </w:rPr>
            </w:pPr>
          </w:p>
          <w:p w14:paraId="5BAC541D" w14:textId="7D23D65D" w:rsidR="002D4939" w:rsidRPr="00D81982" w:rsidRDefault="002D4939" w:rsidP="002D4939">
            <w:pPr>
              <w:tabs>
                <w:tab w:val="left" w:pos="872"/>
              </w:tabs>
              <w:rPr>
                <w:rFonts w:ascii="ＭＳ Ｐ明朝" w:eastAsia="ＭＳ Ｐ明朝" w:hAnsi="ＭＳ Ｐ明朝"/>
                <w:sz w:val="22"/>
              </w:rPr>
            </w:pPr>
          </w:p>
          <w:p w14:paraId="62E3BB53" w14:textId="55963DA3" w:rsidR="002D4939" w:rsidRPr="00D81982" w:rsidRDefault="002D4939" w:rsidP="002D4939">
            <w:pPr>
              <w:tabs>
                <w:tab w:val="left" w:pos="872"/>
              </w:tabs>
              <w:rPr>
                <w:rFonts w:ascii="ＭＳ Ｐ明朝" w:eastAsia="ＭＳ Ｐ明朝" w:hAnsi="ＭＳ Ｐ明朝"/>
                <w:sz w:val="22"/>
              </w:rPr>
            </w:pPr>
          </w:p>
          <w:p w14:paraId="7FC771EC" w14:textId="216A7787" w:rsidR="002D4939" w:rsidRPr="00D81982" w:rsidRDefault="002D4939" w:rsidP="002D4939">
            <w:pPr>
              <w:tabs>
                <w:tab w:val="left" w:pos="872"/>
              </w:tabs>
              <w:rPr>
                <w:rFonts w:ascii="ＭＳ Ｐ明朝" w:eastAsia="ＭＳ Ｐ明朝" w:hAnsi="ＭＳ Ｐ明朝"/>
                <w:sz w:val="22"/>
              </w:rPr>
            </w:pPr>
          </w:p>
          <w:p w14:paraId="0C783536" w14:textId="7A9E10CF" w:rsidR="002D4939" w:rsidRPr="00D81982" w:rsidRDefault="002D4939" w:rsidP="002D4939">
            <w:pPr>
              <w:tabs>
                <w:tab w:val="left" w:pos="872"/>
              </w:tabs>
              <w:rPr>
                <w:rFonts w:ascii="ＭＳ Ｐ明朝" w:eastAsia="ＭＳ Ｐ明朝" w:hAnsi="ＭＳ Ｐ明朝"/>
                <w:sz w:val="22"/>
              </w:rPr>
            </w:pPr>
          </w:p>
          <w:p w14:paraId="1CF7DE3F" w14:textId="6C15D2E7" w:rsidR="002D4939" w:rsidRPr="00D81982" w:rsidRDefault="002D4939" w:rsidP="002D4939">
            <w:pPr>
              <w:tabs>
                <w:tab w:val="left" w:pos="872"/>
              </w:tabs>
              <w:rPr>
                <w:rFonts w:ascii="ＭＳ Ｐ明朝" w:eastAsia="ＭＳ Ｐ明朝" w:hAnsi="ＭＳ Ｐ明朝"/>
                <w:sz w:val="22"/>
              </w:rPr>
            </w:pPr>
          </w:p>
          <w:p w14:paraId="1C48D4B7" w14:textId="3115406E" w:rsidR="002D4939" w:rsidRPr="00D81982" w:rsidRDefault="002D4939" w:rsidP="002D4939">
            <w:pPr>
              <w:tabs>
                <w:tab w:val="left" w:pos="872"/>
              </w:tabs>
              <w:rPr>
                <w:rFonts w:ascii="ＭＳ Ｐ明朝" w:eastAsia="ＭＳ Ｐ明朝" w:hAnsi="ＭＳ Ｐ明朝"/>
                <w:sz w:val="22"/>
              </w:rPr>
            </w:pPr>
          </w:p>
          <w:p w14:paraId="17558E89" w14:textId="4849D7B0" w:rsidR="002D4939" w:rsidRPr="00D81982" w:rsidRDefault="002D4939" w:rsidP="002D4939">
            <w:pPr>
              <w:tabs>
                <w:tab w:val="left" w:pos="872"/>
              </w:tabs>
              <w:rPr>
                <w:rFonts w:ascii="ＭＳ Ｐ明朝" w:eastAsia="ＭＳ Ｐ明朝" w:hAnsi="ＭＳ Ｐ明朝"/>
                <w:sz w:val="22"/>
              </w:rPr>
            </w:pPr>
          </w:p>
          <w:p w14:paraId="53E46470" w14:textId="7BEDECEF" w:rsidR="002D4939" w:rsidRPr="00D81982" w:rsidRDefault="002D4939" w:rsidP="002D4939">
            <w:pPr>
              <w:tabs>
                <w:tab w:val="left" w:pos="872"/>
              </w:tabs>
              <w:rPr>
                <w:rFonts w:ascii="ＭＳ Ｐ明朝" w:eastAsia="ＭＳ Ｐ明朝" w:hAnsi="ＭＳ Ｐ明朝"/>
                <w:sz w:val="22"/>
              </w:rPr>
            </w:pPr>
          </w:p>
          <w:p w14:paraId="71A77B44" w14:textId="4130D604" w:rsidR="002D4939" w:rsidRPr="00D81982" w:rsidRDefault="002D4939" w:rsidP="002D4939">
            <w:pPr>
              <w:tabs>
                <w:tab w:val="left" w:pos="872"/>
              </w:tabs>
              <w:rPr>
                <w:rFonts w:ascii="ＭＳ Ｐ明朝" w:eastAsia="ＭＳ Ｐ明朝" w:hAnsi="ＭＳ Ｐ明朝"/>
                <w:sz w:val="22"/>
              </w:rPr>
            </w:pPr>
          </w:p>
          <w:p w14:paraId="098F2A1A" w14:textId="544EE855" w:rsidR="002D4939" w:rsidRPr="00D81982" w:rsidRDefault="002D4939" w:rsidP="002D4939">
            <w:pPr>
              <w:tabs>
                <w:tab w:val="left" w:pos="872"/>
              </w:tabs>
              <w:rPr>
                <w:rFonts w:ascii="ＭＳ Ｐ明朝" w:eastAsia="ＭＳ Ｐ明朝" w:hAnsi="ＭＳ Ｐ明朝"/>
                <w:sz w:val="22"/>
              </w:rPr>
            </w:pPr>
          </w:p>
          <w:p w14:paraId="7233EA41" w14:textId="4CAEB699" w:rsidR="002D4939" w:rsidRPr="00D81982" w:rsidRDefault="002D4939" w:rsidP="002D4939">
            <w:pPr>
              <w:tabs>
                <w:tab w:val="left" w:pos="872"/>
              </w:tabs>
              <w:rPr>
                <w:rFonts w:ascii="ＭＳ Ｐ明朝" w:eastAsia="ＭＳ Ｐ明朝" w:hAnsi="ＭＳ Ｐ明朝"/>
                <w:sz w:val="22"/>
              </w:rPr>
            </w:pPr>
          </w:p>
          <w:p w14:paraId="659FF681" w14:textId="44C0946C" w:rsidR="002D4939" w:rsidRPr="00D81982" w:rsidRDefault="002D4939" w:rsidP="002D4939">
            <w:pPr>
              <w:tabs>
                <w:tab w:val="left" w:pos="872"/>
              </w:tabs>
              <w:rPr>
                <w:rFonts w:ascii="ＭＳ Ｐ明朝" w:eastAsia="ＭＳ Ｐ明朝" w:hAnsi="ＭＳ Ｐ明朝"/>
                <w:sz w:val="22"/>
              </w:rPr>
            </w:pPr>
          </w:p>
          <w:p w14:paraId="2B0AB9BE" w14:textId="558484F0" w:rsidR="002D4939" w:rsidRPr="00D81982" w:rsidRDefault="002D4939" w:rsidP="002D4939">
            <w:pPr>
              <w:tabs>
                <w:tab w:val="left" w:pos="872"/>
              </w:tabs>
              <w:rPr>
                <w:rFonts w:ascii="ＭＳ Ｐ明朝" w:eastAsia="ＭＳ Ｐ明朝" w:hAnsi="ＭＳ Ｐ明朝"/>
                <w:sz w:val="22"/>
              </w:rPr>
            </w:pPr>
          </w:p>
          <w:p w14:paraId="57ECE000" w14:textId="355A40A9" w:rsidR="002D4939" w:rsidRPr="00D81982" w:rsidRDefault="002D4939" w:rsidP="002D4939">
            <w:pPr>
              <w:tabs>
                <w:tab w:val="left" w:pos="872"/>
              </w:tabs>
              <w:rPr>
                <w:rFonts w:ascii="ＭＳ Ｐ明朝" w:eastAsia="ＭＳ Ｐ明朝" w:hAnsi="ＭＳ Ｐ明朝"/>
                <w:sz w:val="22"/>
              </w:rPr>
            </w:pPr>
          </w:p>
          <w:p w14:paraId="626F5302" w14:textId="63D055BB" w:rsidR="002D4939" w:rsidRPr="00D81982" w:rsidRDefault="002D4939" w:rsidP="002D4939">
            <w:pPr>
              <w:tabs>
                <w:tab w:val="left" w:pos="872"/>
              </w:tabs>
              <w:rPr>
                <w:rFonts w:ascii="ＭＳ Ｐ明朝" w:eastAsia="ＭＳ Ｐ明朝" w:hAnsi="ＭＳ Ｐ明朝"/>
                <w:sz w:val="22"/>
              </w:rPr>
            </w:pPr>
          </w:p>
          <w:p w14:paraId="4A75D740" w14:textId="25CF96CE" w:rsidR="002D4939" w:rsidRPr="00D81982" w:rsidRDefault="002D4939" w:rsidP="002D4939">
            <w:pPr>
              <w:tabs>
                <w:tab w:val="left" w:pos="872"/>
              </w:tabs>
              <w:rPr>
                <w:rFonts w:ascii="ＭＳ Ｐ明朝" w:eastAsia="ＭＳ Ｐ明朝" w:hAnsi="ＭＳ Ｐ明朝"/>
                <w:sz w:val="22"/>
              </w:rPr>
            </w:pPr>
          </w:p>
          <w:p w14:paraId="27D92D89" w14:textId="51B4AC4C" w:rsidR="002D4939" w:rsidRPr="00D81982" w:rsidRDefault="002D4939" w:rsidP="002D4939">
            <w:pPr>
              <w:tabs>
                <w:tab w:val="left" w:pos="872"/>
              </w:tabs>
              <w:rPr>
                <w:rFonts w:ascii="ＭＳ Ｐ明朝" w:eastAsia="ＭＳ Ｐ明朝" w:hAnsi="ＭＳ Ｐ明朝"/>
                <w:sz w:val="22"/>
              </w:rPr>
            </w:pPr>
          </w:p>
          <w:p w14:paraId="1B42BD0C" w14:textId="6A5B3C3D" w:rsidR="002D4939" w:rsidRPr="00D81982" w:rsidRDefault="002D4939" w:rsidP="002D4939">
            <w:pPr>
              <w:tabs>
                <w:tab w:val="left" w:pos="872"/>
              </w:tabs>
              <w:rPr>
                <w:rFonts w:ascii="ＭＳ Ｐ明朝" w:eastAsia="ＭＳ Ｐ明朝" w:hAnsi="ＭＳ Ｐ明朝"/>
                <w:sz w:val="22"/>
              </w:rPr>
            </w:pPr>
          </w:p>
          <w:p w14:paraId="4922E9EB" w14:textId="5B74BC94" w:rsidR="002D4939" w:rsidRPr="00D81982" w:rsidRDefault="002D4939" w:rsidP="002D4939">
            <w:pPr>
              <w:tabs>
                <w:tab w:val="left" w:pos="872"/>
              </w:tabs>
              <w:rPr>
                <w:rFonts w:ascii="ＭＳ Ｐ明朝" w:eastAsia="ＭＳ Ｐ明朝" w:hAnsi="ＭＳ Ｐ明朝"/>
                <w:sz w:val="22"/>
              </w:rPr>
            </w:pPr>
          </w:p>
          <w:p w14:paraId="28735C4C" w14:textId="6CA8A3FA" w:rsidR="002D4939" w:rsidRPr="00D81982" w:rsidRDefault="002D4939" w:rsidP="002D4939">
            <w:pPr>
              <w:tabs>
                <w:tab w:val="left" w:pos="872"/>
              </w:tabs>
              <w:rPr>
                <w:rFonts w:ascii="ＭＳ Ｐ明朝" w:eastAsia="ＭＳ Ｐ明朝" w:hAnsi="ＭＳ Ｐ明朝"/>
                <w:sz w:val="22"/>
              </w:rPr>
            </w:pPr>
          </w:p>
          <w:p w14:paraId="1CA79BE4" w14:textId="65144D39" w:rsidR="002D4939" w:rsidRPr="00D81982" w:rsidRDefault="002D4939" w:rsidP="002D4939">
            <w:pPr>
              <w:tabs>
                <w:tab w:val="left" w:pos="872"/>
              </w:tabs>
              <w:rPr>
                <w:rFonts w:ascii="ＭＳ Ｐ明朝" w:eastAsia="ＭＳ Ｐ明朝" w:hAnsi="ＭＳ Ｐ明朝"/>
                <w:sz w:val="22"/>
              </w:rPr>
            </w:pPr>
          </w:p>
          <w:p w14:paraId="56E363EA" w14:textId="6C7CEA89" w:rsidR="002D4939" w:rsidRPr="00D81982" w:rsidRDefault="002D4939" w:rsidP="002D4939">
            <w:pPr>
              <w:tabs>
                <w:tab w:val="left" w:pos="872"/>
              </w:tabs>
              <w:rPr>
                <w:rFonts w:ascii="ＭＳ Ｐ明朝" w:eastAsia="ＭＳ Ｐ明朝" w:hAnsi="ＭＳ Ｐ明朝"/>
                <w:sz w:val="22"/>
              </w:rPr>
            </w:pPr>
          </w:p>
          <w:p w14:paraId="0F3E8481" w14:textId="6C6E10B8" w:rsidR="002D4939" w:rsidRPr="00D81982" w:rsidRDefault="002D4939" w:rsidP="002D4939">
            <w:pPr>
              <w:tabs>
                <w:tab w:val="left" w:pos="872"/>
              </w:tabs>
              <w:rPr>
                <w:rFonts w:ascii="ＭＳ Ｐ明朝" w:eastAsia="ＭＳ Ｐ明朝" w:hAnsi="ＭＳ Ｐ明朝"/>
                <w:sz w:val="22"/>
              </w:rPr>
            </w:pPr>
          </w:p>
          <w:p w14:paraId="5584441A" w14:textId="4E356A98" w:rsidR="002D4939" w:rsidRPr="00D81982" w:rsidRDefault="002D4939" w:rsidP="002D4939">
            <w:pPr>
              <w:tabs>
                <w:tab w:val="left" w:pos="872"/>
              </w:tabs>
              <w:rPr>
                <w:rFonts w:ascii="ＭＳ Ｐ明朝" w:eastAsia="ＭＳ Ｐ明朝" w:hAnsi="ＭＳ Ｐ明朝"/>
                <w:sz w:val="22"/>
              </w:rPr>
            </w:pPr>
          </w:p>
          <w:p w14:paraId="72471831" w14:textId="2C77FAE0" w:rsidR="002D4939" w:rsidRPr="00D81982" w:rsidRDefault="002D4939" w:rsidP="002D4939">
            <w:pPr>
              <w:tabs>
                <w:tab w:val="left" w:pos="872"/>
              </w:tabs>
              <w:rPr>
                <w:rFonts w:ascii="ＭＳ Ｐ明朝" w:eastAsia="ＭＳ Ｐ明朝" w:hAnsi="ＭＳ Ｐ明朝"/>
                <w:sz w:val="22"/>
              </w:rPr>
            </w:pPr>
          </w:p>
          <w:p w14:paraId="11E02C95" w14:textId="601B155C" w:rsidR="002D4939" w:rsidRPr="00D81982" w:rsidRDefault="002D4939" w:rsidP="002D4939">
            <w:pPr>
              <w:tabs>
                <w:tab w:val="left" w:pos="872"/>
              </w:tabs>
              <w:rPr>
                <w:rFonts w:ascii="ＭＳ Ｐ明朝" w:eastAsia="ＭＳ Ｐ明朝" w:hAnsi="ＭＳ Ｐ明朝"/>
                <w:sz w:val="22"/>
              </w:rPr>
            </w:pPr>
          </w:p>
          <w:p w14:paraId="0A0F6455" w14:textId="0B88D8AA" w:rsidR="002D4939" w:rsidRPr="00D81982" w:rsidRDefault="002D4939" w:rsidP="002D4939">
            <w:pPr>
              <w:tabs>
                <w:tab w:val="left" w:pos="872"/>
              </w:tabs>
              <w:rPr>
                <w:rFonts w:ascii="ＭＳ Ｐ明朝" w:eastAsia="ＭＳ Ｐ明朝" w:hAnsi="ＭＳ Ｐ明朝"/>
                <w:sz w:val="22"/>
              </w:rPr>
            </w:pPr>
          </w:p>
          <w:p w14:paraId="1BECA5B0" w14:textId="609CFFB1" w:rsidR="002D4939" w:rsidRPr="00D81982" w:rsidRDefault="002D4939" w:rsidP="002D4939">
            <w:pPr>
              <w:tabs>
                <w:tab w:val="left" w:pos="872"/>
              </w:tabs>
              <w:rPr>
                <w:rFonts w:ascii="ＭＳ Ｐ明朝" w:eastAsia="ＭＳ Ｐ明朝" w:hAnsi="ＭＳ Ｐ明朝"/>
                <w:sz w:val="22"/>
              </w:rPr>
            </w:pPr>
          </w:p>
          <w:p w14:paraId="020A1055" w14:textId="572136FD" w:rsidR="002D4939" w:rsidRPr="00D81982" w:rsidRDefault="002D4939" w:rsidP="002D4939">
            <w:pPr>
              <w:tabs>
                <w:tab w:val="left" w:pos="872"/>
              </w:tabs>
              <w:rPr>
                <w:rFonts w:ascii="ＭＳ Ｐ明朝" w:eastAsia="ＭＳ Ｐ明朝" w:hAnsi="ＭＳ Ｐ明朝"/>
                <w:sz w:val="22"/>
              </w:rPr>
            </w:pPr>
          </w:p>
          <w:p w14:paraId="304764E6" w14:textId="3DF6A5FE" w:rsidR="002D4939" w:rsidRPr="00D81982" w:rsidRDefault="002D4939" w:rsidP="002D4939">
            <w:pPr>
              <w:tabs>
                <w:tab w:val="left" w:pos="872"/>
              </w:tabs>
              <w:rPr>
                <w:rFonts w:ascii="ＭＳ Ｐ明朝" w:eastAsia="ＭＳ Ｐ明朝" w:hAnsi="ＭＳ Ｐ明朝"/>
                <w:sz w:val="22"/>
              </w:rPr>
            </w:pPr>
          </w:p>
          <w:p w14:paraId="3A4AE454" w14:textId="6626494C" w:rsidR="002D4939" w:rsidRPr="00D81982" w:rsidRDefault="002D4939" w:rsidP="002D4939">
            <w:pPr>
              <w:tabs>
                <w:tab w:val="left" w:pos="872"/>
              </w:tabs>
              <w:rPr>
                <w:rFonts w:ascii="ＭＳ Ｐ明朝" w:eastAsia="ＭＳ Ｐ明朝" w:hAnsi="ＭＳ Ｐ明朝"/>
                <w:sz w:val="22"/>
              </w:rPr>
            </w:pPr>
          </w:p>
          <w:p w14:paraId="65D6E031" w14:textId="7F63B41A" w:rsidR="002D4939" w:rsidRPr="00D81982" w:rsidRDefault="002D4939" w:rsidP="002D4939">
            <w:pPr>
              <w:tabs>
                <w:tab w:val="left" w:pos="872"/>
              </w:tabs>
              <w:rPr>
                <w:rFonts w:ascii="ＭＳ Ｐ明朝" w:eastAsia="ＭＳ Ｐ明朝" w:hAnsi="ＭＳ Ｐ明朝"/>
                <w:sz w:val="22"/>
              </w:rPr>
            </w:pPr>
          </w:p>
          <w:p w14:paraId="2F0156C3" w14:textId="616A407E" w:rsidR="002D4939" w:rsidRPr="00D81982" w:rsidRDefault="002D4939" w:rsidP="002D4939">
            <w:pPr>
              <w:tabs>
                <w:tab w:val="left" w:pos="872"/>
              </w:tabs>
              <w:rPr>
                <w:rFonts w:ascii="ＭＳ Ｐ明朝" w:eastAsia="ＭＳ Ｐ明朝" w:hAnsi="ＭＳ Ｐ明朝"/>
                <w:sz w:val="22"/>
              </w:rPr>
            </w:pPr>
          </w:p>
          <w:p w14:paraId="443910D1" w14:textId="5C47031B" w:rsidR="002D4939" w:rsidRPr="00D81982" w:rsidRDefault="002D4939" w:rsidP="002D4939">
            <w:pPr>
              <w:tabs>
                <w:tab w:val="left" w:pos="872"/>
              </w:tabs>
              <w:rPr>
                <w:rFonts w:ascii="ＭＳ Ｐ明朝" w:eastAsia="ＭＳ Ｐ明朝" w:hAnsi="ＭＳ Ｐ明朝"/>
                <w:sz w:val="22"/>
              </w:rPr>
            </w:pPr>
          </w:p>
          <w:p w14:paraId="2B4F1334" w14:textId="13A0770D" w:rsidR="002D4939" w:rsidRPr="00D81982" w:rsidRDefault="002D4939" w:rsidP="002D4939">
            <w:pPr>
              <w:tabs>
                <w:tab w:val="left" w:pos="872"/>
              </w:tabs>
              <w:rPr>
                <w:rFonts w:ascii="ＭＳ Ｐ明朝" w:eastAsia="ＭＳ Ｐ明朝" w:hAnsi="ＭＳ Ｐ明朝"/>
                <w:sz w:val="22"/>
              </w:rPr>
            </w:pPr>
          </w:p>
          <w:p w14:paraId="0E03FA4E" w14:textId="49A627E0" w:rsidR="002D4939" w:rsidRPr="00D81982" w:rsidRDefault="002D4939" w:rsidP="002D4939">
            <w:pPr>
              <w:tabs>
                <w:tab w:val="left" w:pos="872"/>
              </w:tabs>
              <w:rPr>
                <w:rFonts w:ascii="ＭＳ Ｐ明朝" w:eastAsia="ＭＳ Ｐ明朝" w:hAnsi="ＭＳ Ｐ明朝"/>
                <w:sz w:val="22"/>
              </w:rPr>
            </w:pPr>
          </w:p>
          <w:p w14:paraId="0654964B" w14:textId="76166D85" w:rsidR="002D4939" w:rsidRPr="00D81982" w:rsidRDefault="002D4939" w:rsidP="002D4939">
            <w:pPr>
              <w:tabs>
                <w:tab w:val="left" w:pos="872"/>
              </w:tabs>
              <w:rPr>
                <w:rFonts w:ascii="ＭＳ Ｐ明朝" w:eastAsia="ＭＳ Ｐ明朝" w:hAnsi="ＭＳ Ｐ明朝"/>
                <w:sz w:val="22"/>
              </w:rPr>
            </w:pPr>
          </w:p>
          <w:p w14:paraId="557482F2" w14:textId="71D07306" w:rsidR="002D4939" w:rsidRPr="00D81982" w:rsidRDefault="002D4939" w:rsidP="002D4939">
            <w:pPr>
              <w:tabs>
                <w:tab w:val="left" w:pos="872"/>
              </w:tabs>
              <w:rPr>
                <w:rFonts w:ascii="ＭＳ Ｐ明朝" w:eastAsia="ＭＳ Ｐ明朝" w:hAnsi="ＭＳ Ｐ明朝"/>
                <w:sz w:val="22"/>
              </w:rPr>
            </w:pPr>
          </w:p>
          <w:p w14:paraId="64D9A9B5" w14:textId="0D5080C3" w:rsidR="002D4939" w:rsidRPr="00D81982" w:rsidRDefault="002D4939" w:rsidP="002D4939">
            <w:pPr>
              <w:tabs>
                <w:tab w:val="left" w:pos="872"/>
              </w:tabs>
              <w:rPr>
                <w:rFonts w:ascii="ＭＳ Ｐ明朝" w:eastAsia="ＭＳ Ｐ明朝" w:hAnsi="ＭＳ Ｐ明朝"/>
                <w:sz w:val="22"/>
              </w:rPr>
            </w:pPr>
          </w:p>
          <w:p w14:paraId="646883EB" w14:textId="1899A85D" w:rsidR="002D4939" w:rsidRPr="00D81982" w:rsidRDefault="002D4939" w:rsidP="002D4939">
            <w:pPr>
              <w:tabs>
                <w:tab w:val="left" w:pos="872"/>
              </w:tabs>
              <w:rPr>
                <w:rFonts w:ascii="ＭＳ Ｐ明朝" w:eastAsia="ＭＳ Ｐ明朝" w:hAnsi="ＭＳ Ｐ明朝"/>
                <w:sz w:val="22"/>
              </w:rPr>
            </w:pPr>
          </w:p>
          <w:p w14:paraId="59DCB107" w14:textId="0280510F" w:rsidR="002D4939" w:rsidRPr="00D81982" w:rsidRDefault="002D4939" w:rsidP="002D4939">
            <w:pPr>
              <w:tabs>
                <w:tab w:val="left" w:pos="872"/>
              </w:tabs>
              <w:rPr>
                <w:rFonts w:ascii="ＭＳ Ｐ明朝" w:eastAsia="ＭＳ Ｐ明朝" w:hAnsi="ＭＳ Ｐ明朝"/>
                <w:sz w:val="22"/>
              </w:rPr>
            </w:pPr>
          </w:p>
          <w:p w14:paraId="0FB25510" w14:textId="47760B86" w:rsidR="002D4939" w:rsidRPr="00D81982" w:rsidRDefault="002D4939" w:rsidP="002D4939">
            <w:pPr>
              <w:tabs>
                <w:tab w:val="left" w:pos="872"/>
              </w:tabs>
              <w:rPr>
                <w:rFonts w:ascii="ＭＳ Ｐ明朝" w:eastAsia="ＭＳ Ｐ明朝" w:hAnsi="ＭＳ Ｐ明朝"/>
                <w:sz w:val="22"/>
              </w:rPr>
            </w:pPr>
          </w:p>
          <w:p w14:paraId="16A4F3D1" w14:textId="512A4E20" w:rsidR="002D4939" w:rsidRPr="00D81982" w:rsidRDefault="002D4939" w:rsidP="002D4939">
            <w:pPr>
              <w:tabs>
                <w:tab w:val="left" w:pos="872"/>
              </w:tabs>
              <w:rPr>
                <w:rFonts w:ascii="ＭＳ Ｐ明朝" w:eastAsia="ＭＳ Ｐ明朝" w:hAnsi="ＭＳ Ｐ明朝"/>
                <w:sz w:val="22"/>
              </w:rPr>
            </w:pPr>
          </w:p>
          <w:p w14:paraId="5F03FA1D" w14:textId="369F183B" w:rsidR="002D4939" w:rsidRPr="00D81982" w:rsidRDefault="002D4939" w:rsidP="002D4939">
            <w:pPr>
              <w:tabs>
                <w:tab w:val="left" w:pos="872"/>
              </w:tabs>
              <w:rPr>
                <w:rFonts w:ascii="ＭＳ Ｐ明朝" w:eastAsia="ＭＳ Ｐ明朝" w:hAnsi="ＭＳ Ｐ明朝"/>
                <w:sz w:val="22"/>
              </w:rPr>
            </w:pPr>
          </w:p>
          <w:p w14:paraId="10716647" w14:textId="696D7946" w:rsidR="002D4939" w:rsidRPr="00D81982" w:rsidRDefault="002D4939" w:rsidP="002D4939">
            <w:pPr>
              <w:tabs>
                <w:tab w:val="left" w:pos="872"/>
              </w:tabs>
              <w:rPr>
                <w:rFonts w:ascii="ＭＳ Ｐ明朝" w:eastAsia="ＭＳ Ｐ明朝" w:hAnsi="ＭＳ Ｐ明朝"/>
                <w:sz w:val="22"/>
              </w:rPr>
            </w:pPr>
          </w:p>
          <w:p w14:paraId="27D25736" w14:textId="4B6871DB" w:rsidR="002D4939" w:rsidRPr="00D81982" w:rsidRDefault="002D4939" w:rsidP="002D4939">
            <w:pPr>
              <w:tabs>
                <w:tab w:val="left" w:pos="872"/>
              </w:tabs>
              <w:rPr>
                <w:rFonts w:ascii="ＭＳ Ｐ明朝" w:eastAsia="ＭＳ Ｐ明朝" w:hAnsi="ＭＳ Ｐ明朝"/>
                <w:sz w:val="22"/>
              </w:rPr>
            </w:pPr>
          </w:p>
          <w:p w14:paraId="00E4C417" w14:textId="63435E8D" w:rsidR="002D4939" w:rsidRPr="00D81982" w:rsidRDefault="002D4939" w:rsidP="002D4939">
            <w:pPr>
              <w:tabs>
                <w:tab w:val="left" w:pos="872"/>
              </w:tabs>
              <w:rPr>
                <w:rFonts w:ascii="ＭＳ Ｐ明朝" w:eastAsia="ＭＳ Ｐ明朝" w:hAnsi="ＭＳ Ｐ明朝"/>
                <w:sz w:val="22"/>
              </w:rPr>
            </w:pPr>
          </w:p>
          <w:p w14:paraId="2A8F29E8" w14:textId="514770B0" w:rsidR="002D4939" w:rsidRPr="00D81982" w:rsidRDefault="002D4939" w:rsidP="002D4939">
            <w:pPr>
              <w:tabs>
                <w:tab w:val="left" w:pos="872"/>
              </w:tabs>
              <w:rPr>
                <w:rFonts w:ascii="ＭＳ Ｐ明朝" w:eastAsia="ＭＳ Ｐ明朝" w:hAnsi="ＭＳ Ｐ明朝"/>
                <w:sz w:val="22"/>
              </w:rPr>
            </w:pPr>
          </w:p>
          <w:p w14:paraId="3CBAEDC0" w14:textId="6A3FA21C" w:rsidR="002D4939" w:rsidRPr="00D81982" w:rsidRDefault="002D4939" w:rsidP="002D4939">
            <w:pPr>
              <w:tabs>
                <w:tab w:val="left" w:pos="872"/>
              </w:tabs>
              <w:rPr>
                <w:rFonts w:ascii="ＭＳ Ｐ明朝" w:eastAsia="ＭＳ Ｐ明朝" w:hAnsi="ＭＳ Ｐ明朝"/>
                <w:sz w:val="22"/>
              </w:rPr>
            </w:pPr>
          </w:p>
          <w:p w14:paraId="263AF154" w14:textId="3E48DF3C" w:rsidR="002D4939" w:rsidRPr="00D81982" w:rsidRDefault="002D4939" w:rsidP="002D4939">
            <w:pPr>
              <w:tabs>
                <w:tab w:val="left" w:pos="872"/>
              </w:tabs>
              <w:rPr>
                <w:rFonts w:ascii="ＭＳ Ｐ明朝" w:eastAsia="ＭＳ Ｐ明朝" w:hAnsi="ＭＳ Ｐ明朝"/>
                <w:sz w:val="22"/>
              </w:rPr>
            </w:pPr>
          </w:p>
          <w:p w14:paraId="0CA8D1B9" w14:textId="43826047" w:rsidR="002D4939" w:rsidRPr="00D81982" w:rsidRDefault="002D4939" w:rsidP="002D4939">
            <w:pPr>
              <w:tabs>
                <w:tab w:val="left" w:pos="872"/>
              </w:tabs>
              <w:rPr>
                <w:rFonts w:ascii="ＭＳ Ｐ明朝" w:eastAsia="ＭＳ Ｐ明朝" w:hAnsi="ＭＳ Ｐ明朝"/>
                <w:sz w:val="22"/>
              </w:rPr>
            </w:pPr>
          </w:p>
          <w:p w14:paraId="7BB454DD" w14:textId="502890A7" w:rsidR="002D4939" w:rsidRPr="00D81982" w:rsidRDefault="002D4939" w:rsidP="002D4939">
            <w:pPr>
              <w:tabs>
                <w:tab w:val="left" w:pos="872"/>
              </w:tabs>
              <w:rPr>
                <w:rFonts w:ascii="ＭＳ Ｐ明朝" w:eastAsia="ＭＳ Ｐ明朝" w:hAnsi="ＭＳ Ｐ明朝"/>
                <w:sz w:val="22"/>
              </w:rPr>
            </w:pPr>
          </w:p>
          <w:p w14:paraId="3F4245F0" w14:textId="6C81D7E9" w:rsidR="002D4939" w:rsidRPr="00D81982" w:rsidRDefault="002D4939" w:rsidP="002D4939">
            <w:pPr>
              <w:tabs>
                <w:tab w:val="left" w:pos="872"/>
              </w:tabs>
              <w:rPr>
                <w:rFonts w:ascii="ＭＳ Ｐ明朝" w:eastAsia="ＭＳ Ｐ明朝" w:hAnsi="ＭＳ Ｐ明朝"/>
                <w:sz w:val="22"/>
              </w:rPr>
            </w:pPr>
          </w:p>
          <w:p w14:paraId="4C44E9AC" w14:textId="0AC55835" w:rsidR="002D4939" w:rsidRPr="00D81982" w:rsidRDefault="002D4939" w:rsidP="002D4939">
            <w:pPr>
              <w:tabs>
                <w:tab w:val="left" w:pos="872"/>
              </w:tabs>
              <w:rPr>
                <w:rFonts w:ascii="ＭＳ Ｐ明朝" w:eastAsia="ＭＳ Ｐ明朝" w:hAnsi="ＭＳ Ｐ明朝"/>
                <w:sz w:val="22"/>
              </w:rPr>
            </w:pPr>
          </w:p>
          <w:p w14:paraId="4FD5B23C" w14:textId="54237E7D" w:rsidR="002D4939" w:rsidRPr="00D81982" w:rsidRDefault="002D4939" w:rsidP="002D4939">
            <w:pPr>
              <w:tabs>
                <w:tab w:val="left" w:pos="872"/>
              </w:tabs>
              <w:rPr>
                <w:rFonts w:ascii="ＭＳ Ｐ明朝" w:eastAsia="ＭＳ Ｐ明朝" w:hAnsi="ＭＳ Ｐ明朝"/>
                <w:sz w:val="22"/>
              </w:rPr>
            </w:pPr>
          </w:p>
          <w:p w14:paraId="70B86151" w14:textId="6C7A4D72" w:rsidR="002D4939" w:rsidRPr="00D81982" w:rsidRDefault="002D4939" w:rsidP="002D4939">
            <w:pPr>
              <w:tabs>
                <w:tab w:val="left" w:pos="872"/>
              </w:tabs>
              <w:rPr>
                <w:rFonts w:ascii="ＭＳ Ｐ明朝" w:eastAsia="ＭＳ Ｐ明朝" w:hAnsi="ＭＳ Ｐ明朝"/>
                <w:sz w:val="22"/>
              </w:rPr>
            </w:pPr>
          </w:p>
          <w:p w14:paraId="2AF9F358" w14:textId="51F94438" w:rsidR="002D4939" w:rsidRPr="00D81982" w:rsidRDefault="002D4939" w:rsidP="002D4939">
            <w:pPr>
              <w:tabs>
                <w:tab w:val="left" w:pos="872"/>
              </w:tabs>
              <w:rPr>
                <w:rFonts w:ascii="ＭＳ Ｐ明朝" w:eastAsia="ＭＳ Ｐ明朝" w:hAnsi="ＭＳ Ｐ明朝"/>
                <w:sz w:val="22"/>
              </w:rPr>
            </w:pPr>
          </w:p>
          <w:p w14:paraId="62BAFC99" w14:textId="3A7954C5" w:rsidR="002D4939" w:rsidRPr="00D81982" w:rsidRDefault="002D4939" w:rsidP="002D4939">
            <w:pPr>
              <w:tabs>
                <w:tab w:val="left" w:pos="872"/>
              </w:tabs>
              <w:rPr>
                <w:rFonts w:ascii="ＭＳ Ｐ明朝" w:eastAsia="ＭＳ Ｐ明朝" w:hAnsi="ＭＳ Ｐ明朝"/>
                <w:sz w:val="22"/>
              </w:rPr>
            </w:pPr>
          </w:p>
          <w:p w14:paraId="5BB5E594" w14:textId="6C353AB3" w:rsidR="002D4939" w:rsidRPr="00D81982" w:rsidRDefault="002D4939" w:rsidP="002D4939">
            <w:pPr>
              <w:tabs>
                <w:tab w:val="left" w:pos="872"/>
              </w:tabs>
              <w:rPr>
                <w:rFonts w:ascii="ＭＳ Ｐ明朝" w:eastAsia="ＭＳ Ｐ明朝" w:hAnsi="ＭＳ Ｐ明朝"/>
                <w:sz w:val="22"/>
              </w:rPr>
            </w:pPr>
          </w:p>
          <w:p w14:paraId="5119E05C" w14:textId="68C102A9" w:rsidR="002D4939" w:rsidRPr="00D81982" w:rsidRDefault="002D4939" w:rsidP="002D4939">
            <w:pPr>
              <w:tabs>
                <w:tab w:val="left" w:pos="872"/>
              </w:tabs>
              <w:rPr>
                <w:rFonts w:ascii="ＭＳ Ｐ明朝" w:eastAsia="ＭＳ Ｐ明朝" w:hAnsi="ＭＳ Ｐ明朝"/>
                <w:sz w:val="22"/>
              </w:rPr>
            </w:pPr>
          </w:p>
          <w:p w14:paraId="4F8FF40C" w14:textId="6092445A" w:rsidR="002D4939" w:rsidRPr="00D81982" w:rsidRDefault="002D4939" w:rsidP="002D4939">
            <w:pPr>
              <w:tabs>
                <w:tab w:val="left" w:pos="872"/>
              </w:tabs>
              <w:rPr>
                <w:rFonts w:ascii="ＭＳ Ｐ明朝" w:eastAsia="ＭＳ Ｐ明朝" w:hAnsi="ＭＳ Ｐ明朝"/>
                <w:sz w:val="22"/>
              </w:rPr>
            </w:pPr>
          </w:p>
          <w:p w14:paraId="66552249" w14:textId="6B113271" w:rsidR="002D4939" w:rsidRPr="00D81982" w:rsidRDefault="002D4939" w:rsidP="002D4939">
            <w:pPr>
              <w:tabs>
                <w:tab w:val="left" w:pos="872"/>
              </w:tabs>
              <w:rPr>
                <w:rFonts w:ascii="ＭＳ Ｐ明朝" w:eastAsia="ＭＳ Ｐ明朝" w:hAnsi="ＭＳ Ｐ明朝"/>
                <w:sz w:val="22"/>
              </w:rPr>
            </w:pPr>
          </w:p>
          <w:p w14:paraId="0DC916C9" w14:textId="767BC8B3" w:rsidR="002D4939" w:rsidRPr="00D81982" w:rsidRDefault="002D4939" w:rsidP="002D4939">
            <w:pPr>
              <w:tabs>
                <w:tab w:val="left" w:pos="872"/>
              </w:tabs>
              <w:rPr>
                <w:rFonts w:ascii="ＭＳ Ｐ明朝" w:eastAsia="ＭＳ Ｐ明朝" w:hAnsi="ＭＳ Ｐ明朝"/>
                <w:sz w:val="22"/>
              </w:rPr>
            </w:pPr>
          </w:p>
          <w:p w14:paraId="05CF7743" w14:textId="031EFF1D" w:rsidR="002D4939" w:rsidRPr="00D81982" w:rsidRDefault="002D4939" w:rsidP="002D4939">
            <w:pPr>
              <w:tabs>
                <w:tab w:val="left" w:pos="872"/>
              </w:tabs>
              <w:rPr>
                <w:rFonts w:ascii="ＭＳ Ｐ明朝" w:eastAsia="ＭＳ Ｐ明朝" w:hAnsi="ＭＳ Ｐ明朝"/>
                <w:sz w:val="22"/>
              </w:rPr>
            </w:pPr>
          </w:p>
          <w:p w14:paraId="572DB0BC" w14:textId="0EE1F4CB" w:rsidR="002D4939" w:rsidRPr="00D81982" w:rsidRDefault="002D4939" w:rsidP="002D4939">
            <w:pPr>
              <w:tabs>
                <w:tab w:val="left" w:pos="872"/>
              </w:tabs>
              <w:rPr>
                <w:rFonts w:ascii="ＭＳ Ｐ明朝" w:eastAsia="ＭＳ Ｐ明朝" w:hAnsi="ＭＳ Ｐ明朝"/>
                <w:sz w:val="22"/>
              </w:rPr>
            </w:pPr>
          </w:p>
          <w:p w14:paraId="0D78C7B9" w14:textId="6D92AB9E" w:rsidR="002D4939" w:rsidRPr="00D81982" w:rsidRDefault="002D4939" w:rsidP="002D4939">
            <w:pPr>
              <w:tabs>
                <w:tab w:val="left" w:pos="872"/>
              </w:tabs>
              <w:rPr>
                <w:rFonts w:ascii="ＭＳ Ｐ明朝" w:eastAsia="ＭＳ Ｐ明朝" w:hAnsi="ＭＳ Ｐ明朝"/>
                <w:sz w:val="22"/>
              </w:rPr>
            </w:pPr>
          </w:p>
          <w:p w14:paraId="2ECEBB12" w14:textId="4BEB5FF4" w:rsidR="002D4939" w:rsidRPr="00D81982" w:rsidRDefault="002D4939" w:rsidP="002D4939">
            <w:pPr>
              <w:tabs>
                <w:tab w:val="left" w:pos="872"/>
              </w:tabs>
              <w:rPr>
                <w:rFonts w:ascii="ＭＳ Ｐ明朝" w:eastAsia="ＭＳ Ｐ明朝" w:hAnsi="ＭＳ Ｐ明朝"/>
                <w:sz w:val="22"/>
              </w:rPr>
            </w:pPr>
          </w:p>
          <w:p w14:paraId="1FCCF93F" w14:textId="1582A50E" w:rsidR="002D4939" w:rsidRPr="00D81982" w:rsidRDefault="002D4939" w:rsidP="002D4939">
            <w:pPr>
              <w:tabs>
                <w:tab w:val="left" w:pos="872"/>
              </w:tabs>
              <w:rPr>
                <w:rFonts w:ascii="ＭＳ Ｐ明朝" w:eastAsia="ＭＳ Ｐ明朝" w:hAnsi="ＭＳ Ｐ明朝"/>
                <w:sz w:val="22"/>
              </w:rPr>
            </w:pPr>
          </w:p>
          <w:p w14:paraId="5002C248" w14:textId="14E426D7" w:rsidR="002D4939" w:rsidRPr="00D81982" w:rsidRDefault="002D4939" w:rsidP="002D4939">
            <w:pPr>
              <w:tabs>
                <w:tab w:val="left" w:pos="872"/>
              </w:tabs>
              <w:rPr>
                <w:rFonts w:ascii="ＭＳ Ｐ明朝" w:eastAsia="ＭＳ Ｐ明朝" w:hAnsi="ＭＳ Ｐ明朝"/>
                <w:sz w:val="22"/>
              </w:rPr>
            </w:pPr>
          </w:p>
          <w:p w14:paraId="0FB2C20D" w14:textId="57CB2C30" w:rsidR="002D4939" w:rsidRPr="00D81982" w:rsidRDefault="002D4939" w:rsidP="002D4939">
            <w:pPr>
              <w:tabs>
                <w:tab w:val="left" w:pos="872"/>
              </w:tabs>
              <w:rPr>
                <w:rFonts w:ascii="ＭＳ Ｐ明朝" w:eastAsia="ＭＳ Ｐ明朝" w:hAnsi="ＭＳ Ｐ明朝"/>
                <w:sz w:val="22"/>
              </w:rPr>
            </w:pPr>
          </w:p>
          <w:p w14:paraId="286B0182" w14:textId="2C25AA6D" w:rsidR="002D4939" w:rsidRPr="00D81982" w:rsidRDefault="002D4939" w:rsidP="002D4939">
            <w:pPr>
              <w:tabs>
                <w:tab w:val="left" w:pos="872"/>
              </w:tabs>
              <w:rPr>
                <w:rFonts w:ascii="ＭＳ Ｐ明朝" w:eastAsia="ＭＳ Ｐ明朝" w:hAnsi="ＭＳ Ｐ明朝"/>
                <w:sz w:val="22"/>
              </w:rPr>
            </w:pPr>
          </w:p>
          <w:p w14:paraId="3C07D50A" w14:textId="1384B860" w:rsidR="002D4939" w:rsidRPr="00D81982" w:rsidRDefault="002D4939" w:rsidP="002D4939">
            <w:pPr>
              <w:tabs>
                <w:tab w:val="left" w:pos="872"/>
              </w:tabs>
              <w:rPr>
                <w:rFonts w:ascii="ＭＳ Ｐ明朝" w:eastAsia="ＭＳ Ｐ明朝" w:hAnsi="ＭＳ Ｐ明朝"/>
                <w:sz w:val="22"/>
              </w:rPr>
            </w:pPr>
          </w:p>
          <w:p w14:paraId="65A2093F" w14:textId="1449B5F1" w:rsidR="002D4939" w:rsidRPr="00D81982" w:rsidRDefault="002D4939" w:rsidP="002D4939">
            <w:pPr>
              <w:tabs>
                <w:tab w:val="left" w:pos="872"/>
              </w:tabs>
              <w:rPr>
                <w:rFonts w:ascii="ＭＳ Ｐ明朝" w:eastAsia="ＭＳ Ｐ明朝" w:hAnsi="ＭＳ Ｐ明朝"/>
                <w:sz w:val="22"/>
              </w:rPr>
            </w:pPr>
          </w:p>
          <w:p w14:paraId="6AD5A249" w14:textId="20BFAC27" w:rsidR="002D4939" w:rsidRPr="00D81982" w:rsidRDefault="002D4939" w:rsidP="002D4939">
            <w:pPr>
              <w:tabs>
                <w:tab w:val="left" w:pos="872"/>
              </w:tabs>
              <w:rPr>
                <w:rFonts w:ascii="ＭＳ Ｐ明朝" w:eastAsia="ＭＳ Ｐ明朝" w:hAnsi="ＭＳ Ｐ明朝"/>
                <w:sz w:val="22"/>
              </w:rPr>
            </w:pPr>
          </w:p>
          <w:p w14:paraId="743C21B7" w14:textId="41E6699C" w:rsidR="002D4939" w:rsidRPr="00D81982" w:rsidRDefault="002D4939" w:rsidP="002D4939">
            <w:pPr>
              <w:tabs>
                <w:tab w:val="left" w:pos="872"/>
              </w:tabs>
              <w:rPr>
                <w:rFonts w:ascii="ＭＳ Ｐ明朝" w:eastAsia="ＭＳ Ｐ明朝" w:hAnsi="ＭＳ Ｐ明朝"/>
                <w:sz w:val="22"/>
              </w:rPr>
            </w:pPr>
          </w:p>
          <w:p w14:paraId="3F6E5087" w14:textId="06141021" w:rsidR="002D4939" w:rsidRPr="00D81982" w:rsidRDefault="002D4939" w:rsidP="002D4939">
            <w:pPr>
              <w:tabs>
                <w:tab w:val="left" w:pos="872"/>
              </w:tabs>
              <w:rPr>
                <w:rFonts w:ascii="ＭＳ Ｐ明朝" w:eastAsia="ＭＳ Ｐ明朝" w:hAnsi="ＭＳ Ｐ明朝"/>
                <w:sz w:val="22"/>
              </w:rPr>
            </w:pPr>
          </w:p>
          <w:p w14:paraId="4ABB8799" w14:textId="174DC89C" w:rsidR="002D4939" w:rsidRPr="00D81982" w:rsidRDefault="002D4939" w:rsidP="002D4939">
            <w:pPr>
              <w:tabs>
                <w:tab w:val="left" w:pos="872"/>
              </w:tabs>
              <w:rPr>
                <w:rFonts w:ascii="ＭＳ Ｐ明朝" w:eastAsia="ＭＳ Ｐ明朝" w:hAnsi="ＭＳ Ｐ明朝"/>
                <w:sz w:val="22"/>
              </w:rPr>
            </w:pPr>
          </w:p>
          <w:p w14:paraId="1E15BBDA" w14:textId="42D44FFE" w:rsidR="002D4939" w:rsidRPr="00D81982" w:rsidRDefault="002D4939" w:rsidP="002D4939">
            <w:pPr>
              <w:tabs>
                <w:tab w:val="left" w:pos="872"/>
              </w:tabs>
              <w:rPr>
                <w:rFonts w:ascii="ＭＳ Ｐ明朝" w:eastAsia="ＭＳ Ｐ明朝" w:hAnsi="ＭＳ Ｐ明朝"/>
                <w:sz w:val="22"/>
              </w:rPr>
            </w:pPr>
          </w:p>
          <w:p w14:paraId="660DAD25" w14:textId="35B85788" w:rsidR="002D4939" w:rsidRPr="00D81982" w:rsidRDefault="002D4939" w:rsidP="002D4939">
            <w:pPr>
              <w:tabs>
                <w:tab w:val="left" w:pos="872"/>
              </w:tabs>
              <w:rPr>
                <w:rFonts w:ascii="ＭＳ Ｐ明朝" w:eastAsia="ＭＳ Ｐ明朝" w:hAnsi="ＭＳ Ｐ明朝"/>
                <w:sz w:val="22"/>
              </w:rPr>
            </w:pPr>
          </w:p>
          <w:p w14:paraId="7C02D63E" w14:textId="13E20090" w:rsidR="002D4939" w:rsidRPr="00D81982" w:rsidRDefault="002D4939" w:rsidP="002D4939">
            <w:pPr>
              <w:tabs>
                <w:tab w:val="left" w:pos="872"/>
              </w:tabs>
              <w:rPr>
                <w:rFonts w:ascii="ＭＳ Ｐ明朝" w:eastAsia="ＭＳ Ｐ明朝" w:hAnsi="ＭＳ Ｐ明朝"/>
                <w:sz w:val="22"/>
              </w:rPr>
            </w:pPr>
          </w:p>
          <w:p w14:paraId="603C477D" w14:textId="038F6293" w:rsidR="002D4939" w:rsidRPr="00D81982" w:rsidRDefault="002D4939" w:rsidP="002D4939">
            <w:pPr>
              <w:tabs>
                <w:tab w:val="left" w:pos="872"/>
              </w:tabs>
              <w:rPr>
                <w:rFonts w:ascii="ＭＳ Ｐ明朝" w:eastAsia="ＭＳ Ｐ明朝" w:hAnsi="ＭＳ Ｐ明朝"/>
                <w:sz w:val="22"/>
              </w:rPr>
            </w:pPr>
          </w:p>
          <w:p w14:paraId="2EC564EA" w14:textId="65BD31BB" w:rsidR="002D4939" w:rsidRPr="00D81982" w:rsidRDefault="002D4939" w:rsidP="002D4939">
            <w:pPr>
              <w:tabs>
                <w:tab w:val="left" w:pos="872"/>
              </w:tabs>
              <w:rPr>
                <w:rFonts w:ascii="ＭＳ Ｐ明朝" w:eastAsia="ＭＳ Ｐ明朝" w:hAnsi="ＭＳ Ｐ明朝"/>
                <w:sz w:val="22"/>
              </w:rPr>
            </w:pPr>
          </w:p>
          <w:p w14:paraId="2629D323" w14:textId="2D95B763" w:rsidR="002D4939" w:rsidRPr="00D81982" w:rsidRDefault="002D4939" w:rsidP="002D4939">
            <w:pPr>
              <w:tabs>
                <w:tab w:val="left" w:pos="872"/>
              </w:tabs>
              <w:rPr>
                <w:rFonts w:ascii="ＭＳ Ｐ明朝" w:eastAsia="ＭＳ Ｐ明朝" w:hAnsi="ＭＳ Ｐ明朝"/>
                <w:sz w:val="22"/>
              </w:rPr>
            </w:pPr>
          </w:p>
          <w:p w14:paraId="63A92A5A" w14:textId="6BCAB348" w:rsidR="002D4939" w:rsidRPr="00D81982" w:rsidRDefault="002D4939" w:rsidP="002D4939">
            <w:pPr>
              <w:tabs>
                <w:tab w:val="left" w:pos="872"/>
              </w:tabs>
              <w:rPr>
                <w:rFonts w:ascii="ＭＳ Ｐ明朝" w:eastAsia="ＭＳ Ｐ明朝" w:hAnsi="ＭＳ Ｐ明朝"/>
                <w:sz w:val="22"/>
              </w:rPr>
            </w:pPr>
          </w:p>
          <w:p w14:paraId="5A4CC345" w14:textId="4DEC207B" w:rsidR="002D4939" w:rsidRPr="00D81982" w:rsidRDefault="002D4939" w:rsidP="002D4939">
            <w:pPr>
              <w:tabs>
                <w:tab w:val="left" w:pos="872"/>
              </w:tabs>
              <w:rPr>
                <w:rFonts w:ascii="ＭＳ Ｐ明朝" w:eastAsia="ＭＳ Ｐ明朝" w:hAnsi="ＭＳ Ｐ明朝"/>
                <w:sz w:val="22"/>
              </w:rPr>
            </w:pPr>
          </w:p>
          <w:p w14:paraId="76A6F688" w14:textId="7E4CB62A" w:rsidR="002D4939" w:rsidRPr="00D81982" w:rsidRDefault="002D4939" w:rsidP="002D4939">
            <w:pPr>
              <w:tabs>
                <w:tab w:val="left" w:pos="872"/>
              </w:tabs>
              <w:rPr>
                <w:rFonts w:ascii="ＭＳ Ｐ明朝" w:eastAsia="ＭＳ Ｐ明朝" w:hAnsi="ＭＳ Ｐ明朝"/>
                <w:sz w:val="22"/>
              </w:rPr>
            </w:pPr>
          </w:p>
          <w:p w14:paraId="5FF565B6" w14:textId="644BEC14" w:rsidR="002D4939" w:rsidRPr="00D81982" w:rsidRDefault="002D4939" w:rsidP="002D4939">
            <w:pPr>
              <w:tabs>
                <w:tab w:val="left" w:pos="872"/>
              </w:tabs>
              <w:rPr>
                <w:rFonts w:ascii="ＭＳ Ｐ明朝" w:eastAsia="ＭＳ Ｐ明朝" w:hAnsi="ＭＳ Ｐ明朝"/>
                <w:sz w:val="22"/>
              </w:rPr>
            </w:pPr>
          </w:p>
          <w:p w14:paraId="4FACA9DC" w14:textId="2DFD3AA9" w:rsidR="002D4939" w:rsidRPr="00D81982" w:rsidRDefault="002D4939" w:rsidP="002D4939">
            <w:pPr>
              <w:tabs>
                <w:tab w:val="left" w:pos="872"/>
              </w:tabs>
              <w:rPr>
                <w:rFonts w:ascii="ＭＳ Ｐ明朝" w:eastAsia="ＭＳ Ｐ明朝" w:hAnsi="ＭＳ Ｐ明朝"/>
                <w:sz w:val="22"/>
              </w:rPr>
            </w:pPr>
          </w:p>
          <w:p w14:paraId="66C021C9" w14:textId="73DD054A" w:rsidR="002D4939" w:rsidRPr="00D81982" w:rsidRDefault="002D4939" w:rsidP="002D4939">
            <w:pPr>
              <w:tabs>
                <w:tab w:val="left" w:pos="872"/>
              </w:tabs>
              <w:rPr>
                <w:rFonts w:ascii="ＭＳ Ｐ明朝" w:eastAsia="ＭＳ Ｐ明朝" w:hAnsi="ＭＳ Ｐ明朝"/>
                <w:sz w:val="22"/>
              </w:rPr>
            </w:pPr>
          </w:p>
          <w:p w14:paraId="0120EFF5" w14:textId="67A23815" w:rsidR="002D4939" w:rsidRPr="00D81982" w:rsidRDefault="002D4939" w:rsidP="002D4939">
            <w:pPr>
              <w:tabs>
                <w:tab w:val="left" w:pos="872"/>
              </w:tabs>
              <w:rPr>
                <w:rFonts w:ascii="ＭＳ Ｐ明朝" w:eastAsia="ＭＳ Ｐ明朝" w:hAnsi="ＭＳ Ｐ明朝"/>
                <w:sz w:val="22"/>
              </w:rPr>
            </w:pPr>
          </w:p>
          <w:p w14:paraId="554E72AB" w14:textId="3D91E4C9" w:rsidR="002D4939" w:rsidRPr="00D81982" w:rsidRDefault="002D4939" w:rsidP="002D4939">
            <w:pPr>
              <w:tabs>
                <w:tab w:val="left" w:pos="872"/>
              </w:tabs>
              <w:rPr>
                <w:rFonts w:ascii="ＭＳ Ｐ明朝" w:eastAsia="ＭＳ Ｐ明朝" w:hAnsi="ＭＳ Ｐ明朝"/>
                <w:sz w:val="22"/>
              </w:rPr>
            </w:pPr>
          </w:p>
          <w:p w14:paraId="2102C49E" w14:textId="023DB3D3" w:rsidR="002D4939" w:rsidRPr="00D81982" w:rsidRDefault="002D4939" w:rsidP="002D4939">
            <w:pPr>
              <w:tabs>
                <w:tab w:val="left" w:pos="872"/>
              </w:tabs>
              <w:rPr>
                <w:rFonts w:ascii="ＭＳ Ｐ明朝" w:eastAsia="ＭＳ Ｐ明朝" w:hAnsi="ＭＳ Ｐ明朝"/>
                <w:sz w:val="22"/>
              </w:rPr>
            </w:pPr>
          </w:p>
          <w:p w14:paraId="142851A3" w14:textId="69D0A598" w:rsidR="002D4939" w:rsidRPr="00D81982" w:rsidRDefault="002D4939" w:rsidP="002D4939">
            <w:pPr>
              <w:tabs>
                <w:tab w:val="left" w:pos="872"/>
              </w:tabs>
              <w:rPr>
                <w:rFonts w:ascii="ＭＳ Ｐ明朝" w:eastAsia="ＭＳ Ｐ明朝" w:hAnsi="ＭＳ Ｐ明朝"/>
                <w:sz w:val="22"/>
              </w:rPr>
            </w:pPr>
          </w:p>
          <w:p w14:paraId="046D9EBA" w14:textId="7C6EE543" w:rsidR="002D4939" w:rsidRPr="00D81982" w:rsidRDefault="002D4939" w:rsidP="002D4939">
            <w:pPr>
              <w:tabs>
                <w:tab w:val="left" w:pos="872"/>
              </w:tabs>
              <w:rPr>
                <w:rFonts w:ascii="ＭＳ Ｐ明朝" w:eastAsia="ＭＳ Ｐ明朝" w:hAnsi="ＭＳ Ｐ明朝"/>
                <w:sz w:val="22"/>
              </w:rPr>
            </w:pPr>
          </w:p>
          <w:p w14:paraId="455E352C" w14:textId="4A2AC04F" w:rsidR="002D4939" w:rsidRPr="00D81982" w:rsidRDefault="002D4939" w:rsidP="002D4939">
            <w:pPr>
              <w:tabs>
                <w:tab w:val="left" w:pos="872"/>
              </w:tabs>
              <w:rPr>
                <w:rFonts w:ascii="ＭＳ Ｐ明朝" w:eastAsia="ＭＳ Ｐ明朝" w:hAnsi="ＭＳ Ｐ明朝"/>
                <w:sz w:val="22"/>
              </w:rPr>
            </w:pPr>
          </w:p>
          <w:p w14:paraId="6520830B" w14:textId="2B502FDD" w:rsidR="002D4939" w:rsidRPr="00D81982" w:rsidRDefault="002D4939" w:rsidP="002D4939">
            <w:pPr>
              <w:tabs>
                <w:tab w:val="left" w:pos="872"/>
              </w:tabs>
              <w:rPr>
                <w:rFonts w:ascii="ＭＳ Ｐ明朝" w:eastAsia="ＭＳ Ｐ明朝" w:hAnsi="ＭＳ Ｐ明朝"/>
                <w:sz w:val="22"/>
              </w:rPr>
            </w:pPr>
          </w:p>
          <w:p w14:paraId="3E48F638" w14:textId="101AA062" w:rsidR="002D4939" w:rsidRPr="00D81982" w:rsidRDefault="002D4939" w:rsidP="002D4939">
            <w:pPr>
              <w:tabs>
                <w:tab w:val="left" w:pos="872"/>
              </w:tabs>
              <w:rPr>
                <w:rFonts w:ascii="ＭＳ Ｐ明朝" w:eastAsia="ＭＳ Ｐ明朝" w:hAnsi="ＭＳ Ｐ明朝"/>
                <w:sz w:val="22"/>
              </w:rPr>
            </w:pPr>
          </w:p>
          <w:p w14:paraId="68878180" w14:textId="31800AA8" w:rsidR="002D4939" w:rsidRPr="00D81982" w:rsidRDefault="002D4939" w:rsidP="002D4939">
            <w:pPr>
              <w:tabs>
                <w:tab w:val="left" w:pos="872"/>
              </w:tabs>
              <w:rPr>
                <w:rFonts w:ascii="ＭＳ Ｐ明朝" w:eastAsia="ＭＳ Ｐ明朝" w:hAnsi="ＭＳ Ｐ明朝"/>
                <w:sz w:val="22"/>
              </w:rPr>
            </w:pPr>
          </w:p>
          <w:p w14:paraId="18258BE0" w14:textId="7373D6BB" w:rsidR="002D4939" w:rsidRPr="00D81982" w:rsidRDefault="002D4939" w:rsidP="002D4939">
            <w:pPr>
              <w:tabs>
                <w:tab w:val="left" w:pos="872"/>
              </w:tabs>
              <w:rPr>
                <w:rFonts w:ascii="ＭＳ Ｐ明朝" w:eastAsia="ＭＳ Ｐ明朝" w:hAnsi="ＭＳ Ｐ明朝"/>
                <w:sz w:val="22"/>
              </w:rPr>
            </w:pPr>
          </w:p>
          <w:p w14:paraId="3E01B347" w14:textId="624781A2" w:rsidR="002D4939" w:rsidRPr="00D81982" w:rsidRDefault="002D4939" w:rsidP="002D4939">
            <w:pPr>
              <w:tabs>
                <w:tab w:val="left" w:pos="872"/>
              </w:tabs>
              <w:rPr>
                <w:rFonts w:ascii="ＭＳ Ｐ明朝" w:eastAsia="ＭＳ Ｐ明朝" w:hAnsi="ＭＳ Ｐ明朝"/>
                <w:sz w:val="22"/>
              </w:rPr>
            </w:pPr>
          </w:p>
          <w:p w14:paraId="6C4511B2" w14:textId="30C4BE72" w:rsidR="002D4939" w:rsidRPr="00D81982" w:rsidRDefault="002D4939" w:rsidP="002D4939">
            <w:pPr>
              <w:tabs>
                <w:tab w:val="left" w:pos="872"/>
              </w:tabs>
              <w:rPr>
                <w:rFonts w:ascii="ＭＳ Ｐ明朝" w:eastAsia="ＭＳ Ｐ明朝" w:hAnsi="ＭＳ Ｐ明朝"/>
                <w:sz w:val="22"/>
              </w:rPr>
            </w:pPr>
          </w:p>
          <w:p w14:paraId="06CADABB" w14:textId="2F35FE11" w:rsidR="002D4939" w:rsidRPr="00D81982" w:rsidRDefault="002D4939" w:rsidP="002D4939">
            <w:pPr>
              <w:tabs>
                <w:tab w:val="left" w:pos="872"/>
              </w:tabs>
              <w:rPr>
                <w:rFonts w:ascii="ＭＳ Ｐ明朝" w:eastAsia="ＭＳ Ｐ明朝" w:hAnsi="ＭＳ Ｐ明朝"/>
                <w:sz w:val="22"/>
              </w:rPr>
            </w:pPr>
          </w:p>
          <w:p w14:paraId="4560AC9D" w14:textId="28CAE618" w:rsidR="002D4939" w:rsidRPr="00D81982" w:rsidRDefault="002D4939" w:rsidP="002D4939">
            <w:pPr>
              <w:tabs>
                <w:tab w:val="left" w:pos="872"/>
              </w:tabs>
              <w:rPr>
                <w:rFonts w:ascii="ＭＳ Ｐ明朝" w:eastAsia="ＭＳ Ｐ明朝" w:hAnsi="ＭＳ Ｐ明朝"/>
                <w:sz w:val="22"/>
              </w:rPr>
            </w:pPr>
          </w:p>
          <w:p w14:paraId="0AE9DF25" w14:textId="4922394D" w:rsidR="002D4939" w:rsidRPr="00D81982" w:rsidRDefault="002D4939" w:rsidP="002D4939">
            <w:pPr>
              <w:tabs>
                <w:tab w:val="left" w:pos="872"/>
              </w:tabs>
              <w:rPr>
                <w:rFonts w:ascii="ＭＳ Ｐ明朝" w:eastAsia="ＭＳ Ｐ明朝" w:hAnsi="ＭＳ Ｐ明朝"/>
                <w:sz w:val="22"/>
              </w:rPr>
            </w:pPr>
          </w:p>
          <w:p w14:paraId="40FD14EA" w14:textId="48183BF6" w:rsidR="002D4939" w:rsidRPr="00D81982" w:rsidRDefault="002D4939" w:rsidP="002D4939">
            <w:pPr>
              <w:tabs>
                <w:tab w:val="left" w:pos="872"/>
              </w:tabs>
              <w:rPr>
                <w:rFonts w:ascii="ＭＳ Ｐ明朝" w:eastAsia="ＭＳ Ｐ明朝" w:hAnsi="ＭＳ Ｐ明朝"/>
                <w:sz w:val="22"/>
              </w:rPr>
            </w:pPr>
          </w:p>
          <w:p w14:paraId="64C115DF" w14:textId="5E70ED1E" w:rsidR="002D4939" w:rsidRPr="00D81982" w:rsidRDefault="002D4939" w:rsidP="002D4939">
            <w:pPr>
              <w:tabs>
                <w:tab w:val="left" w:pos="872"/>
              </w:tabs>
              <w:rPr>
                <w:rFonts w:ascii="ＭＳ Ｐ明朝" w:eastAsia="ＭＳ Ｐ明朝" w:hAnsi="ＭＳ Ｐ明朝"/>
                <w:sz w:val="22"/>
              </w:rPr>
            </w:pPr>
          </w:p>
          <w:p w14:paraId="2D458153" w14:textId="5E7F166E" w:rsidR="002D4939" w:rsidRPr="00D81982" w:rsidRDefault="002D4939" w:rsidP="002D4939">
            <w:pPr>
              <w:tabs>
                <w:tab w:val="left" w:pos="872"/>
              </w:tabs>
              <w:rPr>
                <w:rFonts w:ascii="ＭＳ Ｐ明朝" w:eastAsia="ＭＳ Ｐ明朝" w:hAnsi="ＭＳ Ｐ明朝"/>
                <w:sz w:val="22"/>
              </w:rPr>
            </w:pPr>
          </w:p>
          <w:p w14:paraId="4C8C6C87" w14:textId="422C4678" w:rsidR="002D4939" w:rsidRPr="00D81982" w:rsidRDefault="002D4939" w:rsidP="002D4939">
            <w:pPr>
              <w:tabs>
                <w:tab w:val="left" w:pos="872"/>
              </w:tabs>
              <w:rPr>
                <w:rFonts w:ascii="ＭＳ Ｐ明朝" w:eastAsia="ＭＳ Ｐ明朝" w:hAnsi="ＭＳ Ｐ明朝"/>
                <w:sz w:val="22"/>
              </w:rPr>
            </w:pPr>
          </w:p>
          <w:p w14:paraId="379831C0" w14:textId="64B96984" w:rsidR="002D4939" w:rsidRPr="00D81982" w:rsidRDefault="002D4939" w:rsidP="002D4939">
            <w:pPr>
              <w:tabs>
                <w:tab w:val="left" w:pos="872"/>
              </w:tabs>
              <w:rPr>
                <w:rFonts w:ascii="ＭＳ Ｐ明朝" w:eastAsia="ＭＳ Ｐ明朝" w:hAnsi="ＭＳ Ｐ明朝"/>
                <w:sz w:val="22"/>
              </w:rPr>
            </w:pPr>
          </w:p>
          <w:p w14:paraId="3811D3D5" w14:textId="1EF854EB" w:rsidR="002D4939" w:rsidRPr="00D81982" w:rsidRDefault="002D4939" w:rsidP="002D4939">
            <w:pPr>
              <w:tabs>
                <w:tab w:val="left" w:pos="872"/>
              </w:tabs>
              <w:rPr>
                <w:rFonts w:ascii="ＭＳ Ｐ明朝" w:eastAsia="ＭＳ Ｐ明朝" w:hAnsi="ＭＳ Ｐ明朝"/>
                <w:sz w:val="22"/>
              </w:rPr>
            </w:pPr>
          </w:p>
          <w:p w14:paraId="37DE7A3D" w14:textId="6D0438D8" w:rsidR="002D4939" w:rsidRPr="00D81982" w:rsidRDefault="002D4939" w:rsidP="002D4939">
            <w:pPr>
              <w:tabs>
                <w:tab w:val="left" w:pos="872"/>
              </w:tabs>
              <w:rPr>
                <w:rFonts w:ascii="ＭＳ Ｐ明朝" w:eastAsia="ＭＳ Ｐ明朝" w:hAnsi="ＭＳ Ｐ明朝"/>
                <w:sz w:val="22"/>
              </w:rPr>
            </w:pPr>
          </w:p>
          <w:p w14:paraId="5605A9A2" w14:textId="32498CBC" w:rsidR="002D4939" w:rsidRPr="00D81982" w:rsidRDefault="002D4939" w:rsidP="002D4939">
            <w:pPr>
              <w:tabs>
                <w:tab w:val="left" w:pos="872"/>
              </w:tabs>
              <w:rPr>
                <w:rFonts w:ascii="ＭＳ Ｐ明朝" w:eastAsia="ＭＳ Ｐ明朝" w:hAnsi="ＭＳ Ｐ明朝"/>
                <w:sz w:val="22"/>
              </w:rPr>
            </w:pPr>
          </w:p>
          <w:p w14:paraId="4AA8DCD1" w14:textId="4B2C1392" w:rsidR="002D4939" w:rsidRPr="00D81982" w:rsidRDefault="002D4939" w:rsidP="002D4939">
            <w:pPr>
              <w:tabs>
                <w:tab w:val="left" w:pos="872"/>
              </w:tabs>
              <w:rPr>
                <w:rFonts w:ascii="ＭＳ Ｐ明朝" w:eastAsia="ＭＳ Ｐ明朝" w:hAnsi="ＭＳ Ｐ明朝"/>
                <w:sz w:val="22"/>
              </w:rPr>
            </w:pPr>
          </w:p>
          <w:p w14:paraId="74F7931D" w14:textId="58D3BFE3" w:rsidR="002D4939" w:rsidRPr="00D81982" w:rsidRDefault="002D4939" w:rsidP="002D4939">
            <w:pPr>
              <w:tabs>
                <w:tab w:val="left" w:pos="872"/>
              </w:tabs>
              <w:rPr>
                <w:rFonts w:ascii="ＭＳ Ｐ明朝" w:eastAsia="ＭＳ Ｐ明朝" w:hAnsi="ＭＳ Ｐ明朝"/>
                <w:sz w:val="22"/>
              </w:rPr>
            </w:pPr>
          </w:p>
          <w:p w14:paraId="4E754726" w14:textId="043754ED" w:rsidR="002D4939" w:rsidRPr="00D81982" w:rsidRDefault="002D4939" w:rsidP="002D4939">
            <w:pPr>
              <w:tabs>
                <w:tab w:val="left" w:pos="872"/>
              </w:tabs>
              <w:rPr>
                <w:rFonts w:ascii="ＭＳ Ｐ明朝" w:eastAsia="ＭＳ Ｐ明朝" w:hAnsi="ＭＳ Ｐ明朝"/>
                <w:sz w:val="22"/>
              </w:rPr>
            </w:pPr>
          </w:p>
          <w:p w14:paraId="59C1AC96" w14:textId="7606E1F0" w:rsidR="002D4939" w:rsidRPr="00D81982" w:rsidRDefault="002D4939" w:rsidP="002D4939">
            <w:pPr>
              <w:tabs>
                <w:tab w:val="left" w:pos="872"/>
              </w:tabs>
              <w:rPr>
                <w:rFonts w:ascii="ＭＳ Ｐ明朝" w:eastAsia="ＭＳ Ｐ明朝" w:hAnsi="ＭＳ Ｐ明朝"/>
                <w:sz w:val="22"/>
              </w:rPr>
            </w:pPr>
          </w:p>
          <w:p w14:paraId="0116A02A" w14:textId="5C0B14FE" w:rsidR="002D4939" w:rsidRPr="00D81982" w:rsidRDefault="002D4939" w:rsidP="002D4939">
            <w:pPr>
              <w:tabs>
                <w:tab w:val="left" w:pos="872"/>
              </w:tabs>
              <w:rPr>
                <w:rFonts w:ascii="ＭＳ Ｐ明朝" w:eastAsia="ＭＳ Ｐ明朝" w:hAnsi="ＭＳ Ｐ明朝"/>
                <w:sz w:val="22"/>
              </w:rPr>
            </w:pPr>
          </w:p>
          <w:p w14:paraId="303134C9" w14:textId="6AC2C029" w:rsidR="002D4939" w:rsidRPr="00D81982" w:rsidRDefault="002D4939" w:rsidP="002D4939">
            <w:pPr>
              <w:tabs>
                <w:tab w:val="left" w:pos="872"/>
              </w:tabs>
              <w:rPr>
                <w:rFonts w:ascii="ＭＳ Ｐ明朝" w:eastAsia="ＭＳ Ｐ明朝" w:hAnsi="ＭＳ Ｐ明朝"/>
                <w:sz w:val="22"/>
              </w:rPr>
            </w:pPr>
          </w:p>
          <w:p w14:paraId="4C52C720" w14:textId="1EADF57D" w:rsidR="002D4939" w:rsidRPr="00D81982" w:rsidRDefault="002D4939" w:rsidP="002D4939">
            <w:pPr>
              <w:tabs>
                <w:tab w:val="left" w:pos="872"/>
              </w:tabs>
              <w:rPr>
                <w:rFonts w:ascii="ＭＳ Ｐ明朝" w:eastAsia="ＭＳ Ｐ明朝" w:hAnsi="ＭＳ Ｐ明朝"/>
                <w:sz w:val="22"/>
              </w:rPr>
            </w:pPr>
          </w:p>
          <w:p w14:paraId="12AF6E3E" w14:textId="6F24EBFB" w:rsidR="002D4939" w:rsidRPr="00D81982" w:rsidRDefault="002D4939" w:rsidP="002D4939">
            <w:pPr>
              <w:tabs>
                <w:tab w:val="left" w:pos="872"/>
              </w:tabs>
              <w:rPr>
                <w:rFonts w:ascii="ＭＳ Ｐ明朝" w:eastAsia="ＭＳ Ｐ明朝" w:hAnsi="ＭＳ Ｐ明朝"/>
                <w:sz w:val="22"/>
              </w:rPr>
            </w:pPr>
          </w:p>
          <w:p w14:paraId="767DE382" w14:textId="568DDEA6" w:rsidR="002D4939" w:rsidRPr="00D81982" w:rsidRDefault="002D4939" w:rsidP="002D4939">
            <w:pPr>
              <w:tabs>
                <w:tab w:val="left" w:pos="872"/>
              </w:tabs>
              <w:rPr>
                <w:rFonts w:ascii="ＭＳ Ｐ明朝" w:eastAsia="ＭＳ Ｐ明朝" w:hAnsi="ＭＳ Ｐ明朝"/>
                <w:sz w:val="22"/>
              </w:rPr>
            </w:pPr>
          </w:p>
          <w:p w14:paraId="1BA359DA" w14:textId="77777777" w:rsidR="002D4939" w:rsidRPr="00D81982" w:rsidRDefault="002D4939" w:rsidP="002D4939">
            <w:pPr>
              <w:tabs>
                <w:tab w:val="left" w:pos="872"/>
              </w:tabs>
              <w:rPr>
                <w:rFonts w:ascii="ＭＳ Ｐ明朝" w:eastAsia="ＭＳ Ｐ明朝" w:hAnsi="ＭＳ Ｐ明朝"/>
                <w:sz w:val="22"/>
              </w:rPr>
            </w:pPr>
          </w:p>
          <w:p w14:paraId="693DE12F" w14:textId="3A4BB34E" w:rsidR="00C833B5" w:rsidRPr="00D81982" w:rsidRDefault="00C833B5" w:rsidP="00C833B5">
            <w:pPr>
              <w:tabs>
                <w:tab w:val="center" w:pos="4140"/>
                <w:tab w:val="right" w:pos="8460"/>
              </w:tabs>
              <w:spacing w:line="140" w:lineRule="atLeast"/>
              <w:rPr>
                <w:rFonts w:ascii="ＭＳ 明朝" w:hAnsi="ＭＳ 明朝"/>
                <w:bCs/>
                <w:iCs/>
              </w:rPr>
            </w:pPr>
          </w:p>
          <w:p w14:paraId="0380FDC3"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0693C56F"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2-2-1-1 2015</w:t>
            </w:r>
          </w:p>
          <w:p w14:paraId="6E09F183"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0E8325A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2016.1.1</w:t>
            </w:r>
          </w:p>
          <w:p w14:paraId="58484345" w14:textId="77777777" w:rsidR="002D4939" w:rsidRPr="00D81982" w:rsidRDefault="002D4939" w:rsidP="002D4939">
            <w:pPr>
              <w:tabs>
                <w:tab w:val="left" w:leader="dot" w:pos="6845"/>
              </w:tabs>
              <w:rPr>
                <w:rFonts w:ascii="ＭＳ 明朝" w:hAnsi="ＭＳ 明朝"/>
              </w:rPr>
            </w:pPr>
          </w:p>
          <w:p w14:paraId="67499278" w14:textId="77777777" w:rsidR="002D4939" w:rsidRPr="00D81982" w:rsidRDefault="002D4939" w:rsidP="002D4939">
            <w:pPr>
              <w:tabs>
                <w:tab w:val="left" w:leader="dot" w:pos="6845"/>
              </w:tabs>
              <w:jc w:val="center"/>
              <w:rPr>
                <w:rFonts w:ascii="ＭＳ Ｐ明朝" w:eastAsia="ＭＳ Ｐ明朝" w:hAnsi="ＭＳ Ｐ明朝"/>
                <w:b/>
                <w:sz w:val="28"/>
                <w:szCs w:val="28"/>
              </w:rPr>
            </w:pPr>
            <w:r w:rsidRPr="00D81982">
              <w:rPr>
                <w:rFonts w:ascii="ＭＳ Ｐ明朝" w:eastAsia="ＭＳ Ｐ明朝" w:hAnsi="ＭＳ Ｐ明朝"/>
                <w:b/>
                <w:sz w:val="28"/>
                <w:szCs w:val="28"/>
              </w:rPr>
              <w:t>SGECロゴマークライセンスの発行について（現行文書）</w:t>
            </w:r>
          </w:p>
          <w:p w14:paraId="0C84EEB9" w14:textId="77777777" w:rsidR="002D4939" w:rsidRPr="00D81982" w:rsidRDefault="002D4939" w:rsidP="002D4939">
            <w:pPr>
              <w:tabs>
                <w:tab w:val="left" w:leader="dot" w:pos="6845"/>
              </w:tabs>
              <w:jc w:val="left"/>
              <w:rPr>
                <w:rFonts w:ascii="ＭＳ 明朝" w:hAnsi="ＭＳ 明朝"/>
              </w:rPr>
            </w:pPr>
          </w:p>
          <w:p w14:paraId="62C6DC9D" w14:textId="77777777" w:rsidR="002D4939" w:rsidRPr="00D81982" w:rsidRDefault="002D4939" w:rsidP="002D4939">
            <w:pPr>
              <w:tabs>
                <w:tab w:val="left" w:leader="dot" w:pos="6845"/>
              </w:tabs>
              <w:jc w:val="left"/>
              <w:rPr>
                <w:rFonts w:ascii="ＭＳ 明朝" w:hAnsi="ＭＳ 明朝"/>
              </w:rPr>
            </w:pPr>
          </w:p>
          <w:p w14:paraId="020A4FBA" w14:textId="77777777" w:rsidR="002D4939" w:rsidRPr="00D81982" w:rsidRDefault="002D4939" w:rsidP="002D4939">
            <w:pPr>
              <w:tabs>
                <w:tab w:val="left" w:leader="dot" w:pos="6845"/>
              </w:tabs>
              <w:jc w:val="left"/>
              <w:rPr>
                <w:rFonts w:ascii="ＭＳ 明朝" w:hAnsi="ＭＳ 明朝"/>
              </w:rPr>
            </w:pPr>
          </w:p>
          <w:p w14:paraId="60A13A21" w14:textId="77777777" w:rsidR="002D4939" w:rsidRPr="00D81982" w:rsidRDefault="002D4939" w:rsidP="002D4939">
            <w:pPr>
              <w:tabs>
                <w:tab w:val="left" w:leader="dot" w:pos="6845"/>
              </w:tabs>
              <w:jc w:val="left"/>
              <w:rPr>
                <w:rFonts w:ascii="ＭＳ 明朝" w:hAnsi="ＭＳ 明朝"/>
              </w:rPr>
            </w:pPr>
          </w:p>
          <w:p w14:paraId="24400099" w14:textId="77777777" w:rsidR="002D4939" w:rsidRPr="00D81982" w:rsidRDefault="002D4939" w:rsidP="002D4939">
            <w:pPr>
              <w:tabs>
                <w:tab w:val="left" w:leader="dot" w:pos="6845"/>
              </w:tabs>
              <w:jc w:val="left"/>
              <w:rPr>
                <w:rFonts w:ascii="ＭＳ 明朝" w:hAnsi="ＭＳ 明朝"/>
              </w:rPr>
            </w:pPr>
          </w:p>
          <w:p w14:paraId="4663BAAF" w14:textId="77777777" w:rsidR="002D4939" w:rsidRPr="00D81982" w:rsidRDefault="002D4939" w:rsidP="002D4939">
            <w:pPr>
              <w:tabs>
                <w:tab w:val="left" w:leader="dot" w:pos="6845"/>
              </w:tabs>
              <w:jc w:val="left"/>
              <w:rPr>
                <w:rFonts w:ascii="ＭＳ 明朝" w:hAnsi="ＭＳ 明朝"/>
              </w:rPr>
            </w:pPr>
          </w:p>
          <w:p w14:paraId="7AFDA1E3" w14:textId="77777777" w:rsidR="002D4939" w:rsidRPr="00D81982" w:rsidRDefault="002D4939" w:rsidP="002D4939">
            <w:pPr>
              <w:tabs>
                <w:tab w:val="left" w:leader="dot" w:pos="6845"/>
              </w:tabs>
              <w:jc w:val="left"/>
              <w:rPr>
                <w:rFonts w:ascii="ＭＳ 明朝" w:hAnsi="ＭＳ 明朝"/>
              </w:rPr>
            </w:pPr>
          </w:p>
          <w:p w14:paraId="6F388B41" w14:textId="77777777" w:rsidR="002D4939" w:rsidRPr="00D81982" w:rsidRDefault="002D4939" w:rsidP="002D4939">
            <w:pPr>
              <w:tabs>
                <w:tab w:val="left" w:leader="dot" w:pos="6845"/>
              </w:tabs>
              <w:jc w:val="left"/>
              <w:rPr>
                <w:rFonts w:ascii="ＭＳ 明朝" w:hAnsi="ＭＳ 明朝"/>
              </w:rPr>
            </w:pPr>
          </w:p>
          <w:p w14:paraId="67433E50" w14:textId="77777777" w:rsidR="002D4939" w:rsidRPr="00D81982" w:rsidRDefault="002D4939" w:rsidP="002D4939">
            <w:pPr>
              <w:tabs>
                <w:tab w:val="left" w:leader="dot" w:pos="6845"/>
              </w:tabs>
              <w:jc w:val="left"/>
              <w:rPr>
                <w:rFonts w:ascii="ＭＳ 明朝" w:hAnsi="ＭＳ 明朝"/>
              </w:rPr>
            </w:pPr>
          </w:p>
          <w:p w14:paraId="19BA6D17" w14:textId="77777777" w:rsidR="002D4939" w:rsidRPr="00D81982" w:rsidRDefault="002D4939" w:rsidP="002D4939">
            <w:pPr>
              <w:tabs>
                <w:tab w:val="left" w:leader="dot" w:pos="6845"/>
              </w:tabs>
              <w:jc w:val="left"/>
              <w:rPr>
                <w:rFonts w:ascii="ＭＳ 明朝" w:hAnsi="ＭＳ 明朝"/>
              </w:rPr>
            </w:pPr>
          </w:p>
          <w:p w14:paraId="1FF7BFA8" w14:textId="77777777" w:rsidR="002D4939" w:rsidRPr="00D81982" w:rsidRDefault="002D4939" w:rsidP="002D4939">
            <w:pPr>
              <w:tabs>
                <w:tab w:val="left" w:leader="dot" w:pos="6845"/>
              </w:tabs>
              <w:jc w:val="left"/>
              <w:rPr>
                <w:rFonts w:ascii="ＭＳ 明朝" w:hAnsi="ＭＳ 明朝"/>
              </w:rPr>
            </w:pPr>
          </w:p>
          <w:p w14:paraId="7E8061A0" w14:textId="77777777" w:rsidR="002D4939" w:rsidRPr="00D81982" w:rsidRDefault="002D4939" w:rsidP="002D4939">
            <w:pPr>
              <w:tabs>
                <w:tab w:val="left" w:leader="dot" w:pos="6845"/>
              </w:tabs>
              <w:jc w:val="left"/>
              <w:rPr>
                <w:rFonts w:ascii="ＭＳ 明朝" w:hAnsi="ＭＳ 明朝"/>
              </w:rPr>
            </w:pPr>
          </w:p>
          <w:p w14:paraId="1E2E2FE9" w14:textId="77777777" w:rsidR="002D4939" w:rsidRPr="00D81982" w:rsidRDefault="002D4939" w:rsidP="002D4939">
            <w:pPr>
              <w:tabs>
                <w:tab w:val="left" w:leader="dot" w:pos="6845"/>
              </w:tabs>
              <w:jc w:val="left"/>
              <w:rPr>
                <w:rFonts w:ascii="ＭＳ 明朝" w:hAnsi="ＭＳ 明朝"/>
              </w:rPr>
            </w:pPr>
          </w:p>
          <w:p w14:paraId="6CF0CFFD" w14:textId="77777777" w:rsidR="002D4939" w:rsidRPr="00D81982" w:rsidRDefault="002D4939" w:rsidP="002D4939">
            <w:pPr>
              <w:tabs>
                <w:tab w:val="left" w:leader="dot" w:pos="6845"/>
              </w:tabs>
              <w:jc w:val="left"/>
              <w:rPr>
                <w:rFonts w:ascii="ＭＳ 明朝" w:hAnsi="ＭＳ 明朝"/>
              </w:rPr>
            </w:pPr>
          </w:p>
          <w:p w14:paraId="6D680EA6" w14:textId="77777777" w:rsidR="002D4939" w:rsidRPr="00D81982" w:rsidRDefault="002D4939" w:rsidP="002D4939">
            <w:pPr>
              <w:tabs>
                <w:tab w:val="left" w:leader="dot" w:pos="6845"/>
              </w:tabs>
              <w:jc w:val="left"/>
              <w:rPr>
                <w:rFonts w:ascii="ＭＳ 明朝" w:hAnsi="ＭＳ 明朝"/>
              </w:rPr>
            </w:pPr>
          </w:p>
          <w:p w14:paraId="4C06EC51" w14:textId="77777777" w:rsidR="002D4939" w:rsidRPr="00D81982" w:rsidRDefault="002D4939" w:rsidP="002D4939">
            <w:pPr>
              <w:tabs>
                <w:tab w:val="left" w:leader="dot" w:pos="6845"/>
              </w:tabs>
              <w:jc w:val="left"/>
              <w:rPr>
                <w:rFonts w:ascii="ＭＳ 明朝" w:hAnsi="ＭＳ 明朝"/>
              </w:rPr>
            </w:pPr>
          </w:p>
          <w:p w14:paraId="40A4BC90" w14:textId="77777777" w:rsidR="002D4939" w:rsidRPr="00D81982" w:rsidRDefault="002D4939" w:rsidP="002D4939">
            <w:pPr>
              <w:tabs>
                <w:tab w:val="left" w:leader="dot" w:pos="6845"/>
              </w:tabs>
              <w:jc w:val="left"/>
              <w:rPr>
                <w:rFonts w:ascii="ＭＳ 明朝" w:hAnsi="ＭＳ 明朝"/>
              </w:rPr>
            </w:pPr>
          </w:p>
          <w:p w14:paraId="0AE2B1B0" w14:textId="77777777" w:rsidR="002D4939" w:rsidRPr="00D81982" w:rsidRDefault="002D4939" w:rsidP="002D4939">
            <w:pPr>
              <w:tabs>
                <w:tab w:val="left" w:leader="dot" w:pos="6845"/>
              </w:tabs>
              <w:jc w:val="left"/>
              <w:rPr>
                <w:rFonts w:ascii="ＭＳ 明朝" w:hAnsi="ＭＳ 明朝"/>
              </w:rPr>
            </w:pPr>
          </w:p>
          <w:p w14:paraId="35C76A74" w14:textId="77777777" w:rsidR="002D4939" w:rsidRPr="00D81982" w:rsidRDefault="002D4939" w:rsidP="002D4939">
            <w:pPr>
              <w:tabs>
                <w:tab w:val="left" w:leader="dot" w:pos="6845"/>
              </w:tabs>
              <w:jc w:val="left"/>
              <w:rPr>
                <w:rFonts w:ascii="ＭＳ 明朝" w:hAnsi="ＭＳ 明朝"/>
              </w:rPr>
            </w:pPr>
          </w:p>
          <w:p w14:paraId="3E4BC2DA" w14:textId="77777777" w:rsidR="002D4939" w:rsidRPr="00D81982" w:rsidRDefault="002D4939" w:rsidP="002D4939">
            <w:pPr>
              <w:tabs>
                <w:tab w:val="left" w:leader="dot" w:pos="6845"/>
              </w:tabs>
              <w:jc w:val="left"/>
              <w:rPr>
                <w:rFonts w:ascii="ＭＳ 明朝" w:hAnsi="ＭＳ 明朝"/>
              </w:rPr>
            </w:pPr>
          </w:p>
          <w:p w14:paraId="7B7EEF72" w14:textId="77777777" w:rsidR="002D4939" w:rsidRPr="00D81982" w:rsidRDefault="002D4939" w:rsidP="002D4939">
            <w:pPr>
              <w:tabs>
                <w:tab w:val="left" w:leader="dot" w:pos="6845"/>
              </w:tabs>
              <w:jc w:val="left"/>
              <w:rPr>
                <w:rFonts w:ascii="ＭＳ 明朝" w:hAnsi="ＭＳ 明朝"/>
              </w:rPr>
            </w:pPr>
          </w:p>
          <w:p w14:paraId="49D8F034" w14:textId="77777777" w:rsidR="002D4939" w:rsidRPr="00D81982" w:rsidRDefault="002D4939" w:rsidP="002D4939">
            <w:pPr>
              <w:tabs>
                <w:tab w:val="left" w:leader="dot" w:pos="6845"/>
              </w:tabs>
              <w:jc w:val="left"/>
              <w:rPr>
                <w:rFonts w:ascii="ＭＳ 明朝" w:hAnsi="ＭＳ 明朝"/>
              </w:rPr>
            </w:pPr>
          </w:p>
          <w:p w14:paraId="2283CEBD" w14:textId="77777777" w:rsidR="002D4939" w:rsidRPr="00D81982" w:rsidRDefault="002D4939" w:rsidP="002D4939">
            <w:pPr>
              <w:tabs>
                <w:tab w:val="left" w:leader="dot" w:pos="6845"/>
              </w:tabs>
              <w:jc w:val="left"/>
              <w:rPr>
                <w:rFonts w:ascii="ＭＳ 明朝" w:hAnsi="ＭＳ 明朝"/>
              </w:rPr>
            </w:pPr>
          </w:p>
          <w:p w14:paraId="359EE5F4" w14:textId="77777777" w:rsidR="002D4939" w:rsidRPr="00D81982" w:rsidRDefault="002D4939" w:rsidP="002D4939">
            <w:pPr>
              <w:tabs>
                <w:tab w:val="left" w:leader="dot" w:pos="6845"/>
              </w:tabs>
              <w:jc w:val="left"/>
              <w:rPr>
                <w:rFonts w:ascii="ＭＳ 明朝" w:hAnsi="ＭＳ 明朝"/>
              </w:rPr>
            </w:pPr>
          </w:p>
          <w:p w14:paraId="2BE88B72" w14:textId="77777777" w:rsidR="002D4939" w:rsidRPr="00D81982" w:rsidRDefault="002D4939" w:rsidP="002D4939">
            <w:pPr>
              <w:tabs>
                <w:tab w:val="left" w:leader="dot" w:pos="6845"/>
              </w:tabs>
              <w:jc w:val="left"/>
              <w:rPr>
                <w:rFonts w:ascii="ＭＳ 明朝" w:hAnsi="ＭＳ 明朝"/>
              </w:rPr>
            </w:pPr>
          </w:p>
          <w:p w14:paraId="133A6B09" w14:textId="77777777" w:rsidR="002D4939" w:rsidRPr="00D81982" w:rsidRDefault="002D4939" w:rsidP="002D4939">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序文</w:t>
            </w:r>
          </w:p>
          <w:p w14:paraId="4328EAD9" w14:textId="77777777" w:rsidR="002D4939" w:rsidRPr="00D81982" w:rsidRDefault="002D4939" w:rsidP="002D4939">
            <w:pPr>
              <w:tabs>
                <w:tab w:val="left" w:leader="dot" w:pos="6845"/>
              </w:tabs>
              <w:jc w:val="left"/>
              <w:rPr>
                <w:rFonts w:ascii="ＭＳ Ｐ明朝" w:eastAsia="ＭＳ Ｐ明朝" w:hAnsi="ＭＳ Ｐ明朝"/>
                <w:sz w:val="22"/>
              </w:rPr>
            </w:pPr>
          </w:p>
          <w:p w14:paraId="13C6519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SGECのロゴマークやラベルは、持続可能な森林経営、リサイクル材、又は出処に問題のないその他の原材料からのものであるなど林産品の由来に関する情報を提供し、消費者等が環境やその他の事項を考慮し</w:t>
            </w:r>
            <w:r w:rsidRPr="00D81982">
              <w:rPr>
                <w:rFonts w:ascii="ＭＳ Ｐ明朝" w:eastAsia="ＭＳ Ｐ明朝" w:hAnsi="ＭＳ Ｐ明朝" w:hint="eastAsia"/>
                <w:sz w:val="22"/>
              </w:rPr>
              <w:lastRenderedPageBreak/>
              <w:t>た選択的な購入をする際に利用することが出来る。</w:t>
            </w:r>
          </w:p>
          <w:p w14:paraId="3A35B22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SGECのロゴマークは、SGECによるSGECロゴマークライセンスに基づいてのみ発行される。</w:t>
            </w:r>
          </w:p>
          <w:p w14:paraId="39004BE6" w14:textId="77777777" w:rsidR="002D4939" w:rsidRPr="00D81982" w:rsidRDefault="002D4939" w:rsidP="002D4939">
            <w:pPr>
              <w:ind w:firstLineChars="100" w:firstLine="220"/>
              <w:rPr>
                <w:rFonts w:ascii="ＭＳ Ｐ明朝" w:eastAsia="ＭＳ Ｐ明朝" w:hAnsi="ＭＳ Ｐ明朝"/>
                <w:sz w:val="22"/>
              </w:rPr>
            </w:pPr>
          </w:p>
          <w:p w14:paraId="5B6C863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SGECは日本のPEFC認証管理団体として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PEFC評議会との間に締結するPEFC認証制度の管理に関する契約により、PEFCの委任を受けてPEFC・CoC認証企業に対してPEFCロゴライセンスの発行を行う。</w:t>
            </w:r>
          </w:p>
          <w:p w14:paraId="6D6555F3" w14:textId="77777777" w:rsidR="002D4939" w:rsidRPr="00D81982" w:rsidRDefault="002D4939" w:rsidP="002D4939">
            <w:pPr>
              <w:rPr>
                <w:rFonts w:ascii="ＭＳ Ｐ明朝" w:eastAsia="ＭＳ Ｐ明朝" w:hAnsi="ＭＳ Ｐ明朝"/>
                <w:b/>
                <w:sz w:val="22"/>
              </w:rPr>
            </w:pPr>
          </w:p>
          <w:p w14:paraId="639F3C0B" w14:textId="77777777" w:rsidR="002D4939" w:rsidRPr="00D81982" w:rsidRDefault="002D4939" w:rsidP="002D493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p>
          <w:p w14:paraId="6ECF5A1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この文書は、附属文書</w:t>
            </w:r>
            <w:r w:rsidRPr="00D81982">
              <w:rPr>
                <w:rFonts w:ascii="ＭＳ Ｐ明朝" w:eastAsia="ＭＳ Ｐ明朝" w:hAnsi="ＭＳ Ｐ明朝"/>
                <w:sz w:val="22"/>
              </w:rPr>
              <w:t>2-1「別紙」及び同2-2「SGECロゴマーク使用要領」に基づき適正なロゴマーク使用を目的とし、SGECロゴマーク使用ライセンス（以後「ライセンス」という。）の発行について定める。</w:t>
            </w:r>
          </w:p>
          <w:p w14:paraId="23BF49D8" w14:textId="5B57A4B1" w:rsidR="002D4939" w:rsidRPr="00D81982" w:rsidRDefault="002D4939" w:rsidP="002D4939">
            <w:pPr>
              <w:rPr>
                <w:rFonts w:ascii="ＭＳ Ｐ明朝" w:eastAsia="ＭＳ Ｐ明朝" w:hAnsi="ＭＳ Ｐ明朝"/>
                <w:sz w:val="22"/>
              </w:rPr>
            </w:pPr>
          </w:p>
          <w:p w14:paraId="4C55F018" w14:textId="17E8A1BD" w:rsidR="003C7F19" w:rsidRPr="00D81982" w:rsidRDefault="003C7F19" w:rsidP="002D4939">
            <w:pPr>
              <w:rPr>
                <w:rFonts w:ascii="ＭＳ Ｐ明朝" w:eastAsia="ＭＳ Ｐ明朝" w:hAnsi="ＭＳ Ｐ明朝"/>
                <w:sz w:val="22"/>
              </w:rPr>
            </w:pPr>
          </w:p>
          <w:p w14:paraId="52917B0B" w14:textId="322A355B" w:rsidR="003C7F19" w:rsidRPr="00D81982" w:rsidRDefault="003C7F19" w:rsidP="002D4939">
            <w:pPr>
              <w:rPr>
                <w:rFonts w:ascii="ＭＳ Ｐ明朝" w:eastAsia="ＭＳ Ｐ明朝" w:hAnsi="ＭＳ Ｐ明朝"/>
                <w:sz w:val="22"/>
              </w:rPr>
            </w:pPr>
          </w:p>
          <w:p w14:paraId="184DAE2A" w14:textId="7D396C18" w:rsidR="003C7F19" w:rsidRPr="00D81982" w:rsidRDefault="003C7F19" w:rsidP="002D4939">
            <w:pPr>
              <w:rPr>
                <w:rFonts w:ascii="ＭＳ Ｐ明朝" w:eastAsia="ＭＳ Ｐ明朝" w:hAnsi="ＭＳ Ｐ明朝"/>
                <w:sz w:val="22"/>
              </w:rPr>
            </w:pPr>
          </w:p>
          <w:p w14:paraId="1EF4C5F0" w14:textId="77777777" w:rsidR="00E009BC" w:rsidRPr="00D81982" w:rsidRDefault="00E009BC" w:rsidP="002D4939">
            <w:pPr>
              <w:rPr>
                <w:rFonts w:ascii="ＭＳ Ｐ明朝" w:eastAsia="ＭＳ Ｐ明朝" w:hAnsi="ＭＳ Ｐ明朝"/>
                <w:sz w:val="22"/>
              </w:rPr>
            </w:pPr>
          </w:p>
          <w:p w14:paraId="7C80AD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基準的引用文書</w:t>
            </w:r>
          </w:p>
          <w:p w14:paraId="6F7E6D4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SGEC文書番号2　「SGEC認証制度管理運用に関する文書」</w:t>
            </w:r>
          </w:p>
          <w:p w14:paraId="60342AA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　「別紙　SGECロゴマーク」</w:t>
            </w:r>
          </w:p>
          <w:p w14:paraId="4C55BA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SGEC附属文書2-2　 </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SGECロゴマーク使用要領」</w:t>
            </w:r>
          </w:p>
          <w:p w14:paraId="0FD3A125" w14:textId="77777777" w:rsidR="002D4939" w:rsidRPr="00D81982" w:rsidRDefault="002D4939" w:rsidP="002D4939">
            <w:pPr>
              <w:rPr>
                <w:rFonts w:ascii="ＭＳ Ｐ明朝" w:eastAsia="ＭＳ Ｐ明朝" w:hAnsi="ＭＳ Ｐ明朝"/>
                <w:sz w:val="22"/>
              </w:rPr>
            </w:pPr>
          </w:p>
          <w:p w14:paraId="44D9D1A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1-1　SGECロゴマーク使用契約書</w:t>
            </w:r>
          </w:p>
          <w:p w14:paraId="734C928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　SGECロゴマーク使用許可申請書(略)</w:t>
            </w:r>
          </w:p>
          <w:p w14:paraId="5B9E8B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一度限りのSGECロゴマーク使用許可申請書(略)</w:t>
            </w:r>
          </w:p>
          <w:p w14:paraId="6DC91F6E" w14:textId="77777777" w:rsidR="002D4939" w:rsidRPr="00D81982" w:rsidRDefault="002D4939" w:rsidP="002D4939">
            <w:pPr>
              <w:rPr>
                <w:rFonts w:ascii="ＭＳ Ｐ明朝" w:eastAsia="ＭＳ Ｐ明朝" w:hAnsi="ＭＳ Ｐ明朝"/>
                <w:sz w:val="22"/>
              </w:rPr>
            </w:pPr>
          </w:p>
          <w:p w14:paraId="23B00F02" w14:textId="743A3FB3" w:rsidR="002D4939" w:rsidRPr="00D81982" w:rsidRDefault="00C0039A" w:rsidP="00E90E5B">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002D4939" w:rsidRPr="00D81982">
              <w:rPr>
                <w:rFonts w:ascii="ＭＳ Ｐ明朝" w:eastAsia="ＭＳ Ｐ明朝" w:hAnsi="ＭＳ Ｐ明朝" w:hint="eastAsia"/>
                <w:sz w:val="22"/>
              </w:rPr>
              <w:t>認証機関の発行する認証書並びに</w:t>
            </w:r>
            <w:r w:rsidR="002D4939" w:rsidRPr="00D81982">
              <w:rPr>
                <w:rFonts w:ascii="ＭＳ Ｐ明朝" w:eastAsia="ＭＳ Ｐ明朝" w:hAnsi="ＭＳ Ｐ明朝"/>
                <w:sz w:val="22"/>
              </w:rPr>
              <w:t>SGECが承認する森林管理及びCoCの認証書</w:t>
            </w:r>
          </w:p>
          <w:p w14:paraId="343C8B68"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　認証機関の発行する認定認証書</w:t>
            </w:r>
          </w:p>
          <w:p w14:paraId="11BCD9CB"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認証</w:t>
            </w:r>
            <w:r w:rsidRPr="00D81982">
              <w:rPr>
                <w:rFonts w:ascii="ＭＳ Ｐ明朝" w:eastAsia="ＭＳ Ｐ明朝" w:hAnsi="ＭＳ Ｐ明朝" w:hint="eastAsia"/>
                <w:bCs/>
                <w:sz w:val="22"/>
              </w:rPr>
              <w:t>機関は認定機関から</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が認めた認定範囲で認定を受けた機関で、その発行する認証書には当該認定機関のシンボルが表示されてなければならない。</w:t>
            </w:r>
          </w:p>
          <w:p w14:paraId="14FBFF64" w14:textId="77777777" w:rsidR="002D4939" w:rsidRPr="00D81982" w:rsidRDefault="002D4939" w:rsidP="002D4939">
            <w:pPr>
              <w:rPr>
                <w:rFonts w:ascii="ＭＳ Ｐ明朝" w:eastAsia="ＭＳ Ｐ明朝" w:hAnsi="ＭＳ Ｐ明朝"/>
                <w:bCs/>
                <w:sz w:val="22"/>
              </w:rPr>
            </w:pPr>
          </w:p>
          <w:p w14:paraId="22814D1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sz w:val="22"/>
              </w:rPr>
              <w:t xml:space="preserve"> SGEC</w:t>
            </w:r>
            <w:r w:rsidRPr="00D81982">
              <w:rPr>
                <w:rFonts w:ascii="ＭＳ Ｐ明朝" w:eastAsia="ＭＳ Ｐ明朝" w:hAnsi="ＭＳ Ｐ明朝" w:hint="eastAsia"/>
                <w:bCs/>
                <w:sz w:val="22"/>
              </w:rPr>
              <w:t>が承認する認証書</w:t>
            </w:r>
          </w:p>
          <w:p w14:paraId="55780456"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が承認する認証書は、次の条件を満たすものでなければならない。</w:t>
            </w:r>
          </w:p>
          <w:p w14:paraId="784B36E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ａ）森林管理認証書は、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認証制度（森林管理認証規格）に照らして、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の公示を受けた認証機関が発行するもので有効期間内のもの。</w:t>
            </w:r>
          </w:p>
          <w:p w14:paraId="7886FA36"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ｂ）</w:t>
            </w:r>
            <w:r w:rsidRPr="00D81982">
              <w:rPr>
                <w:rFonts w:ascii="ＭＳ Ｐ明朝" w:eastAsia="ＭＳ Ｐ明朝" w:hAnsi="ＭＳ Ｐ明朝"/>
                <w:bCs/>
                <w:sz w:val="22"/>
              </w:rPr>
              <w:t>CoC認証書は、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w:t>
            </w:r>
            <w:r w:rsidRPr="00D81982">
              <w:rPr>
                <w:rFonts w:ascii="ＭＳ Ｐ明朝" w:eastAsia="ＭＳ Ｐ明朝" w:hAnsi="ＭＳ Ｐ明朝"/>
                <w:bCs/>
                <w:sz w:val="22"/>
              </w:rPr>
              <w:t>CoC認証規格）に照らして、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の公示を受けた認証機関が発行するもので有効期限内のもの。</w:t>
            </w:r>
          </w:p>
          <w:p w14:paraId="6D39DAD5" w14:textId="77777777" w:rsidR="002D4939" w:rsidRPr="00D81982" w:rsidRDefault="002D4939" w:rsidP="002D4939">
            <w:pPr>
              <w:ind w:leftChars="100" w:left="870" w:hangingChars="300" w:hanging="660"/>
              <w:rPr>
                <w:rFonts w:ascii="ＭＳ Ｐ明朝" w:eastAsia="ＭＳ Ｐ明朝" w:hAnsi="ＭＳ Ｐ明朝"/>
                <w:bCs/>
                <w:sz w:val="22"/>
              </w:rPr>
            </w:pPr>
            <w:r w:rsidRPr="00D81982">
              <w:rPr>
                <w:rFonts w:ascii="ＭＳ Ｐ明朝" w:eastAsia="ＭＳ Ｐ明朝" w:hAnsi="ＭＳ Ｐ明朝" w:hint="eastAsia"/>
                <w:bCs/>
                <w:sz w:val="22"/>
              </w:rPr>
              <w:t>注意書：</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森林認証制度並びに森林管理及び</w:t>
            </w:r>
            <w:r w:rsidRPr="00D81982">
              <w:rPr>
                <w:rFonts w:ascii="ＭＳ Ｐ明朝" w:eastAsia="ＭＳ Ｐ明朝" w:hAnsi="ＭＳ Ｐ明朝"/>
                <w:bCs/>
                <w:sz w:val="22"/>
              </w:rPr>
              <w:t>CoC認証規格は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ウェブサイトで入手可能。</w:t>
            </w:r>
            <w:r w:rsidRPr="00D81982">
              <w:rPr>
                <w:rFonts w:ascii="ＭＳ Ｐ明朝" w:eastAsia="ＭＳ Ｐ明朝" w:hAnsi="ＭＳ Ｐ明朝" w:hint="eastAsia"/>
                <w:bCs/>
                <w:sz w:val="22"/>
              </w:rPr>
              <w:lastRenderedPageBreak/>
              <w:t>（</w:t>
            </w:r>
            <w:r w:rsidRPr="00D81982">
              <w:rPr>
                <w:rFonts w:ascii="ＭＳ Ｐ明朝" w:eastAsia="ＭＳ Ｐ明朝" w:hAnsi="ＭＳ Ｐ明朝"/>
                <w:bCs/>
                <w:sz w:val="22"/>
              </w:rPr>
              <w:t>www.sgec-eco.org）</w:t>
            </w:r>
          </w:p>
          <w:p w14:paraId="409B5292" w14:textId="79AA9F73" w:rsidR="002D4939" w:rsidRPr="00D81982" w:rsidRDefault="00C0039A"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 xml:space="preserve">４　</w:t>
            </w:r>
            <w:r w:rsidR="002D4939" w:rsidRPr="00D81982">
              <w:rPr>
                <w:rFonts w:ascii="ＭＳ Ｐ明朝" w:eastAsia="ＭＳ Ｐ明朝" w:hAnsi="ＭＳ Ｐ明朝" w:hint="eastAsia"/>
                <w:bCs/>
                <w:sz w:val="22"/>
              </w:rPr>
              <w:t>ライセンス発行の条件</w:t>
            </w:r>
          </w:p>
          <w:p w14:paraId="21BB7DE9"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p>
          <w:p w14:paraId="30DA2970"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　一般的条件</w:t>
            </w:r>
          </w:p>
          <w:p w14:paraId="3C7486B4"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ライセンスを申請する</w:t>
            </w:r>
            <w:r w:rsidRPr="00D81982">
              <w:rPr>
                <w:rFonts w:ascii="ＭＳ Ｐ明朝" w:eastAsia="ＭＳ Ｐ明朝" w:hAnsi="ＭＳ Ｐ明朝"/>
                <w:bCs/>
                <w:sz w:val="22"/>
              </w:rPr>
              <w:t>CoC管理事業体は下記の要件を満たさなければならない。</w:t>
            </w:r>
          </w:p>
          <w:p w14:paraId="5D607923"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ａ）法人であること。</w:t>
            </w:r>
          </w:p>
          <w:p w14:paraId="59141412"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ｂ）申請者の身元やその他</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が特定する情報について収集し、公開することに同意すること。</w:t>
            </w:r>
          </w:p>
          <w:p w14:paraId="7252E701"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717503DA"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3121B104" w14:textId="000C3406"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6F348BAA" w14:textId="77777777" w:rsidR="00C0039A" w:rsidRPr="00D81982" w:rsidRDefault="00C0039A" w:rsidP="002D4939">
            <w:pPr>
              <w:pStyle w:val="a7"/>
              <w:tabs>
                <w:tab w:val="clear" w:pos="4252"/>
                <w:tab w:val="clear" w:pos="8504"/>
              </w:tabs>
              <w:snapToGrid/>
              <w:rPr>
                <w:rFonts w:ascii="ＭＳ Ｐ明朝" w:eastAsia="ＭＳ Ｐ明朝" w:hAnsi="ＭＳ Ｐ明朝"/>
                <w:bCs/>
                <w:sz w:val="22"/>
              </w:rPr>
            </w:pPr>
          </w:p>
          <w:p w14:paraId="7490B2C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　個別条件</w:t>
            </w:r>
          </w:p>
          <w:p w14:paraId="6E28663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1EE57298" w14:textId="77777777" w:rsidR="002D4939" w:rsidRPr="00D81982" w:rsidRDefault="002D4939" w:rsidP="002D4939">
            <w:pPr>
              <w:rPr>
                <w:rFonts w:ascii="ＭＳ Ｐ明朝" w:eastAsia="ＭＳ Ｐ明朝" w:hAnsi="ＭＳ Ｐ明朝"/>
                <w:bCs/>
                <w:sz w:val="22"/>
              </w:rPr>
            </w:pPr>
          </w:p>
          <w:p w14:paraId="6369F062" w14:textId="77777777" w:rsidR="002D4939" w:rsidRPr="00D81982" w:rsidRDefault="002D4939" w:rsidP="002D4939">
            <w:pPr>
              <w:rPr>
                <w:rFonts w:ascii="ＭＳ Ｐ明朝" w:eastAsia="ＭＳ Ｐ明朝" w:hAnsi="ＭＳ Ｐ明朝"/>
                <w:bCs/>
                <w:sz w:val="22"/>
              </w:rPr>
            </w:pPr>
          </w:p>
          <w:p w14:paraId="0E11BF7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4-2-1　森林所有者・管理者で下記の要件を満たすもの</w:t>
            </w:r>
          </w:p>
          <w:p w14:paraId="59EA951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SGECが承認する有効期限内の森林管理認証書を有すること。</w:t>
            </w:r>
          </w:p>
          <w:p w14:paraId="176665E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4E611561"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D7E13B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4-2-2　CoC管理事業体で下記の要件を満たすもの</w:t>
            </w:r>
          </w:p>
          <w:p w14:paraId="68C809E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SGECが承認する有効期限内のCoC認証書を有すること。</w:t>
            </w:r>
          </w:p>
          <w:p w14:paraId="5D30F7CD"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3A9F4A3E" w14:textId="77777777" w:rsidR="002D4939" w:rsidRPr="00D81982" w:rsidRDefault="002D4939" w:rsidP="002D4939">
            <w:pPr>
              <w:rPr>
                <w:rFonts w:ascii="ＭＳ Ｐ明朝" w:eastAsia="ＭＳ Ｐ明朝" w:hAnsi="ＭＳ Ｐ明朝"/>
                <w:sz w:val="22"/>
              </w:rPr>
            </w:pPr>
          </w:p>
          <w:p w14:paraId="0BEFED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4-2-3　下記の要件を満たすその他の組織・団体</w:t>
            </w:r>
          </w:p>
          <w:p w14:paraId="0E655B2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SGECロゴマーク使用目的がSGECの目的に適合していることが確認できること。</w:t>
            </w:r>
          </w:p>
          <w:p w14:paraId="616765D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56BB1EE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5　ライセンス発行の手順</w:t>
            </w:r>
          </w:p>
          <w:p w14:paraId="639C90E7" w14:textId="7D9080FE" w:rsidR="002D4939" w:rsidRPr="00D81982" w:rsidRDefault="002D4939" w:rsidP="002D4939">
            <w:pPr>
              <w:rPr>
                <w:rFonts w:ascii="ＭＳ Ｐ明朝" w:eastAsia="ＭＳ Ｐ明朝" w:hAnsi="ＭＳ Ｐ明朝"/>
                <w:sz w:val="22"/>
              </w:rPr>
            </w:pPr>
          </w:p>
          <w:p w14:paraId="2BB19DE4" w14:textId="5802F2FE" w:rsidR="00C0039A" w:rsidRPr="00D81982" w:rsidRDefault="00C0039A" w:rsidP="002D4939">
            <w:pPr>
              <w:rPr>
                <w:rFonts w:ascii="ＭＳ Ｐ明朝" w:eastAsia="ＭＳ Ｐ明朝" w:hAnsi="ＭＳ Ｐ明朝"/>
                <w:sz w:val="22"/>
              </w:rPr>
            </w:pPr>
          </w:p>
          <w:p w14:paraId="0430D8D6" w14:textId="60FB460F" w:rsidR="00C0039A" w:rsidRPr="00D81982" w:rsidRDefault="00C0039A" w:rsidP="002D4939">
            <w:pPr>
              <w:rPr>
                <w:rFonts w:ascii="ＭＳ Ｐ明朝" w:eastAsia="ＭＳ Ｐ明朝" w:hAnsi="ＭＳ Ｐ明朝"/>
                <w:sz w:val="22"/>
              </w:rPr>
            </w:pPr>
          </w:p>
          <w:p w14:paraId="22BB8FC2" w14:textId="1086C4F2" w:rsidR="00C0039A" w:rsidRPr="00D81982" w:rsidRDefault="00C0039A" w:rsidP="002D4939">
            <w:pPr>
              <w:rPr>
                <w:rFonts w:ascii="ＭＳ Ｐ明朝" w:eastAsia="ＭＳ Ｐ明朝" w:hAnsi="ＭＳ Ｐ明朝"/>
                <w:sz w:val="22"/>
              </w:rPr>
            </w:pPr>
          </w:p>
          <w:p w14:paraId="1D3E259F" w14:textId="743616F5" w:rsidR="00C0039A" w:rsidRPr="00D81982" w:rsidRDefault="00C0039A" w:rsidP="002D4939">
            <w:pPr>
              <w:rPr>
                <w:rFonts w:ascii="ＭＳ Ｐ明朝" w:eastAsia="ＭＳ Ｐ明朝" w:hAnsi="ＭＳ Ｐ明朝"/>
                <w:sz w:val="22"/>
              </w:rPr>
            </w:pPr>
          </w:p>
          <w:p w14:paraId="5A1B98CF" w14:textId="6FC214F0" w:rsidR="00C0039A" w:rsidRPr="00D81982" w:rsidRDefault="00C0039A" w:rsidP="002D4939">
            <w:pPr>
              <w:rPr>
                <w:rFonts w:ascii="ＭＳ Ｐ明朝" w:eastAsia="ＭＳ Ｐ明朝" w:hAnsi="ＭＳ Ｐ明朝"/>
                <w:sz w:val="22"/>
              </w:rPr>
            </w:pPr>
          </w:p>
          <w:p w14:paraId="03AA2FEE" w14:textId="32FD70F0" w:rsidR="00C0039A" w:rsidRPr="00D81982" w:rsidRDefault="00C0039A" w:rsidP="002D4939">
            <w:pPr>
              <w:rPr>
                <w:rFonts w:ascii="ＭＳ Ｐ明朝" w:eastAsia="ＭＳ Ｐ明朝" w:hAnsi="ＭＳ Ｐ明朝"/>
                <w:sz w:val="22"/>
              </w:rPr>
            </w:pPr>
          </w:p>
          <w:p w14:paraId="3FE278DC" w14:textId="6E43694F" w:rsidR="00C0039A" w:rsidRPr="00D81982" w:rsidRDefault="00C0039A" w:rsidP="002D4939">
            <w:pPr>
              <w:rPr>
                <w:rFonts w:ascii="ＭＳ Ｐ明朝" w:eastAsia="ＭＳ Ｐ明朝" w:hAnsi="ＭＳ Ｐ明朝"/>
                <w:sz w:val="22"/>
              </w:rPr>
            </w:pPr>
          </w:p>
          <w:p w14:paraId="2B2BF04A" w14:textId="4FAE12A2" w:rsidR="00C0039A" w:rsidRPr="00D81982" w:rsidRDefault="00C0039A" w:rsidP="002D4939">
            <w:pPr>
              <w:rPr>
                <w:rFonts w:ascii="ＭＳ Ｐ明朝" w:eastAsia="ＭＳ Ｐ明朝" w:hAnsi="ＭＳ Ｐ明朝"/>
                <w:sz w:val="22"/>
              </w:rPr>
            </w:pPr>
          </w:p>
          <w:p w14:paraId="640DC331" w14:textId="7F060FAE" w:rsidR="00C0039A" w:rsidRPr="00D81982" w:rsidRDefault="00C0039A" w:rsidP="002D4939">
            <w:pPr>
              <w:rPr>
                <w:rFonts w:ascii="ＭＳ Ｐ明朝" w:eastAsia="ＭＳ Ｐ明朝" w:hAnsi="ＭＳ Ｐ明朝"/>
                <w:sz w:val="22"/>
              </w:rPr>
            </w:pPr>
          </w:p>
          <w:p w14:paraId="26948118" w14:textId="77777777" w:rsidR="00C0039A" w:rsidRPr="00D81982" w:rsidRDefault="00C0039A" w:rsidP="002D4939">
            <w:pPr>
              <w:rPr>
                <w:rFonts w:ascii="ＭＳ Ｐ明朝" w:eastAsia="ＭＳ Ｐ明朝" w:hAnsi="ＭＳ Ｐ明朝"/>
                <w:sz w:val="22"/>
              </w:rPr>
            </w:pPr>
          </w:p>
          <w:p w14:paraId="086FCEB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445A831F" w14:textId="77777777" w:rsidR="002D4939" w:rsidRPr="00D81982" w:rsidRDefault="002D4939" w:rsidP="002D4939">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3664356A" wp14:editId="3D61EE96">
                      <wp:extent cx="5495192" cy="4229100"/>
                      <wp:effectExtent l="0" t="0" r="10795" b="19050"/>
                      <wp:docPr id="523" name="キャンバス 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490"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3E1A18BE" w14:textId="77777777" w:rsidR="00D500AA" w:rsidRDefault="00D500AA"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977B320" w14:textId="77777777" w:rsidR="00D500AA" w:rsidRDefault="00D500AA" w:rsidP="002D4939">
                                    <w:pPr>
                                      <w:rPr>
                                        <w:sz w:val="20"/>
                                        <w:szCs w:val="20"/>
                                      </w:rPr>
                                    </w:pPr>
                                    <w:r>
                                      <w:rPr>
                                        <w:rFonts w:ascii="ＭＳ 明朝" w:hAnsi="ＭＳ 明朝" w:hint="eastAsia"/>
                                      </w:rPr>
                                      <w:t>SGEC</w:t>
                                    </w:r>
                                    <w:r>
                                      <w:rPr>
                                        <w:rFonts w:hint="eastAsia"/>
                                        <w:sz w:val="20"/>
                                        <w:szCs w:val="20"/>
                                      </w:rPr>
                                      <w:t>事務局は申請を審査する</w:t>
                                    </w:r>
                                  </w:p>
                                </w:txbxContent>
                              </wps:txbx>
                              <wps:bodyPr rot="0" vert="horz" wrap="square" lIns="91440" tIns="45720" rIns="91440" bIns="45720" anchor="t" anchorCtr="0" upright="1">
                                <a:noAutofit/>
                              </wps:bodyPr>
                            </wps:wsp>
                            <wps:wsp>
                              <wps:cNvPr id="492"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4264817" w14:textId="77777777" w:rsidR="00D500AA" w:rsidRDefault="00D500AA"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wps:txbx>
                              <wps:bodyPr rot="0" vert="horz" wrap="square" lIns="91440" tIns="45720" rIns="91440" bIns="45720" anchor="t" anchorCtr="0" upright="1">
                                <a:noAutofit/>
                              </wps:bodyPr>
                            </wps:wsp>
                            <wps:wsp>
                              <wps:cNvPr id="493"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7B21F571" w14:textId="77777777" w:rsidR="00D500AA" w:rsidRDefault="00D500AA" w:rsidP="002D493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494" name="Text Box 23"/>
                              <wps:cNvSpPr txBox="1">
                                <a:spLocks noChangeArrowheads="1"/>
                              </wps:cNvSpPr>
                              <wps:spPr bwMode="auto">
                                <a:xfrm>
                                  <a:off x="3067032" y="2101362"/>
                                  <a:ext cx="2111337" cy="697738"/>
                                </a:xfrm>
                                <a:prstGeom prst="rect">
                                  <a:avLst/>
                                </a:prstGeom>
                                <a:solidFill>
                                  <a:srgbClr val="FFFFFF"/>
                                </a:solidFill>
                                <a:ln w="9525">
                                  <a:solidFill>
                                    <a:srgbClr val="000000"/>
                                  </a:solidFill>
                                  <a:miter lim="800000"/>
                                  <a:headEnd/>
                                  <a:tailEnd/>
                                </a:ln>
                              </wps:spPr>
                              <wps:txbx>
                                <w:txbxContent>
                                  <w:p w14:paraId="6F823039" w14:textId="77777777" w:rsidR="00D500AA" w:rsidRDefault="00D500AA"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wps:txbx>
                              <wps:bodyPr rot="0" vert="horz" wrap="square" lIns="91440" tIns="45720" rIns="91440" bIns="45720" anchor="t" anchorCtr="0" upright="1">
                                <a:noAutofit/>
                              </wps:bodyPr>
                            </wps:wsp>
                            <wps:wsp>
                              <wps:cNvPr id="495"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1F7FAA76" w14:textId="77777777" w:rsidR="00D500AA" w:rsidRDefault="00D500AA" w:rsidP="002D493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6"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49909417" w14:textId="77777777" w:rsidR="00D500AA" w:rsidRDefault="00D500AA"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wps:txbx>
                              <wps:bodyPr rot="0" vert="horz" wrap="square" lIns="91440" tIns="45720" rIns="91440" bIns="45720" anchor="t" anchorCtr="0" upright="1">
                                <a:noAutofit/>
                              </wps:bodyPr>
                            </wps:wsp>
                            <wps:wsp>
                              <wps:cNvPr id="497" name="Text Box 26"/>
                              <wps:cNvSpPr txBox="1">
                                <a:spLocks noChangeArrowheads="1"/>
                              </wps:cNvSpPr>
                              <wps:spPr bwMode="auto">
                                <a:xfrm>
                                  <a:off x="3067631" y="3328086"/>
                                  <a:ext cx="886531" cy="321276"/>
                                </a:xfrm>
                                <a:prstGeom prst="rect">
                                  <a:avLst/>
                                </a:prstGeom>
                                <a:solidFill>
                                  <a:srgbClr val="FFFFFF"/>
                                </a:solidFill>
                                <a:ln w="9525">
                                  <a:solidFill>
                                    <a:srgbClr val="FFFFFF"/>
                                  </a:solidFill>
                                  <a:miter lim="800000"/>
                                  <a:headEnd/>
                                  <a:tailEnd/>
                                </a:ln>
                              </wps:spPr>
                              <wps:txbx>
                                <w:txbxContent>
                                  <w:p w14:paraId="455B337E" w14:textId="77777777" w:rsidR="00D500AA" w:rsidRDefault="00D500AA" w:rsidP="002D4939">
                                    <w:pPr>
                                      <w:ind w:firstLineChars="200" w:firstLine="4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8"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30"/>
                              <wps:cNvCnPr>
                                <a:cxnSpLocks noChangeShapeType="1"/>
                              </wps:cNvCnPr>
                              <wps:spPr bwMode="auto">
                                <a:xfrm rot="10800000" flipV="1">
                                  <a:off x="2480830" y="2809101"/>
                                  <a:ext cx="1582279" cy="7249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664356A" id="キャンバス 919" o:spid="_x0000_s1095" editas="canvas" style="width:432.7pt;height:333pt;mso-position-horizontal-relative:char;mso-position-vertical-relative:line" coordsize="5494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">
                      <v:shape id="_x0000_s1096" type="#_x0000_t75" style="position:absolute;width:54946;height:42291;visibility:visible;mso-wrap-style:square" stroked="t" strokecolor="gray">
                        <v:fill o:detectmouseclick="t"/>
                        <v:path o:connecttype="none"/>
                      </v:shape>
                      <v:shape id="Text Box 19" o:spid="_x0000_s109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3E1A18BE" w14:textId="77777777" w:rsidR="00D500AA" w:rsidRDefault="00D500AA"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v:textbox>
                      </v:shape>
                      <v:shape id="Text Box 20" o:spid="_x0000_s109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0977B320" w14:textId="77777777" w:rsidR="00D500AA" w:rsidRDefault="00D500AA" w:rsidP="002D4939">
                              <w:pPr>
                                <w:rPr>
                                  <w:sz w:val="20"/>
                                  <w:szCs w:val="20"/>
                                </w:rPr>
                              </w:pPr>
                              <w:r>
                                <w:rPr>
                                  <w:rFonts w:ascii="ＭＳ 明朝" w:hAnsi="ＭＳ 明朝" w:hint="eastAsia"/>
                                </w:rPr>
                                <w:t>SGEC</w:t>
                              </w:r>
                              <w:r>
                                <w:rPr>
                                  <w:rFonts w:hint="eastAsia"/>
                                  <w:sz w:val="20"/>
                                  <w:szCs w:val="20"/>
                                </w:rPr>
                                <w:t>事務局は申請を審査する</w:t>
                              </w:r>
                            </w:p>
                          </w:txbxContent>
                        </v:textbox>
                      </v:shape>
                      <v:shape id="Text Box 21" o:spid="_x0000_s109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64264817" w14:textId="77777777" w:rsidR="00D500AA" w:rsidRDefault="00D500AA"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v:textbox>
                      </v:shape>
                      <v:shape id="Text Box 22" o:spid="_x0000_s110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7B21F571" w14:textId="77777777" w:rsidR="00D500AA" w:rsidRDefault="00D500AA" w:rsidP="002D4939">
                              <w:pPr>
                                <w:rPr>
                                  <w:sz w:val="20"/>
                                  <w:szCs w:val="20"/>
                                </w:rPr>
                              </w:pPr>
                              <w:r>
                                <w:rPr>
                                  <w:rFonts w:hint="eastAsia"/>
                                  <w:sz w:val="20"/>
                                  <w:szCs w:val="20"/>
                                </w:rPr>
                                <w:t>不許可</w:t>
                              </w:r>
                            </w:p>
                          </w:txbxContent>
                        </v:textbox>
                      </v:shape>
                      <v:shape id="Text Box 23" o:spid="_x0000_s1101" type="#_x0000_t202" style="position:absolute;left:30670;top:21013;width:21113;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6F823039" w14:textId="77777777" w:rsidR="00D500AA" w:rsidRDefault="00D500AA"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v:textbox>
                      </v:shape>
                      <v:shape id="Text Box 24" o:spid="_x0000_s110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IxAAAANwAAAAPAAAAZHJzL2Rvd25yZXYueG1sRI9Pi8Iw&#10;FMTvgt8hPMGLaGpx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IdGmQjEAAAA3AAAAA8A&#10;AAAAAAAAAAAAAAAABwIAAGRycy9kb3ducmV2LnhtbFBLBQYAAAAAAwADALcAAAD4AgAAAAA=&#10;" strokecolor="white">
                        <v:textbox>
                          <w:txbxContent>
                            <w:p w14:paraId="1F7FAA76" w14:textId="77777777" w:rsidR="00D500AA" w:rsidRDefault="00D500AA" w:rsidP="002D4939">
                              <w:pPr>
                                <w:rPr>
                                  <w:sz w:val="20"/>
                                  <w:szCs w:val="20"/>
                                </w:rPr>
                              </w:pPr>
                              <w:r>
                                <w:rPr>
                                  <w:rFonts w:hint="eastAsia"/>
                                  <w:sz w:val="20"/>
                                  <w:szCs w:val="20"/>
                                </w:rPr>
                                <w:t>許可</w:t>
                              </w:r>
                            </w:p>
                          </w:txbxContent>
                        </v:textbox>
                      </v:shape>
                      <v:shape id="Text Box 25" o:spid="_x0000_s110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49909417" w14:textId="77777777" w:rsidR="00D500AA" w:rsidRDefault="00D500AA"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v:textbox>
                      </v:shape>
                      <v:shape id="Text Box 26" o:spid="_x0000_s1104" type="#_x0000_t202" style="position:absolute;left:30676;top:33280;width:886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kxAAAANwAAAAPAAAAZHJzL2Rvd25yZXYueG1sRI9Pi8Iw&#10;FMTvgt8hPMGLaGqR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BjYouTEAAAA3AAAAA8A&#10;AAAAAAAAAAAAAAAABwIAAGRycy9kb3ducmV2LnhtbFBLBQYAAAAAAwADALcAAAD4AgAAAAA=&#10;" strokecolor="white">
                        <v:textbox>
                          <w:txbxContent>
                            <w:p w14:paraId="455B337E" w14:textId="77777777" w:rsidR="00D500AA" w:rsidRDefault="00D500AA" w:rsidP="002D4939">
                              <w:pPr>
                                <w:ind w:firstLineChars="200" w:firstLine="400"/>
                                <w:rPr>
                                  <w:sz w:val="20"/>
                                  <w:szCs w:val="20"/>
                                </w:rPr>
                              </w:pPr>
                              <w:r>
                                <w:rPr>
                                  <w:rFonts w:hint="eastAsia"/>
                                  <w:sz w:val="20"/>
                                  <w:szCs w:val="20"/>
                                </w:rPr>
                                <w:t>許可</w:t>
                              </w:r>
                            </w:p>
                          </w:txbxContent>
                        </v:textbox>
                      </v:shape>
                      <v:shape id="AutoShape 27" o:spid="_x0000_s110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AutoShape 28" o:spid="_x0000_s110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29" o:spid="_x0000_s110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">
                        <v:stroke endarrow="block"/>
                      </v:shape>
                      <v:shape id="AutoShape 30" o:spid="_x0000_s1108" type="#_x0000_t34" style="position:absolute;left:24808;top:28091;width:15823;height:72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">
                        <v:stroke endarrow="block"/>
                      </v:shape>
                      <v:shape id="AutoShape 31" o:spid="_x0000_s110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w10:anchorlock/>
                    </v:group>
                  </w:pict>
                </mc:Fallback>
              </mc:AlternateContent>
            </w:r>
          </w:p>
          <w:p w14:paraId="5F651606" w14:textId="2A294B5D" w:rsidR="002D4939" w:rsidRPr="00D81982" w:rsidRDefault="002D4939" w:rsidP="002D4939">
            <w:pPr>
              <w:rPr>
                <w:rFonts w:ascii="ＭＳ Ｐ明朝" w:eastAsia="ＭＳ Ｐ明朝" w:hAnsi="ＭＳ Ｐ明朝"/>
                <w:sz w:val="22"/>
              </w:rPr>
            </w:pPr>
          </w:p>
          <w:p w14:paraId="0D3CF9DE" w14:textId="77777777" w:rsidR="00C0039A" w:rsidRPr="00D81982" w:rsidRDefault="00C0039A" w:rsidP="002D4939">
            <w:pPr>
              <w:rPr>
                <w:rFonts w:ascii="ＭＳ Ｐ明朝" w:eastAsia="ＭＳ Ｐ明朝" w:hAnsi="ＭＳ Ｐ明朝"/>
                <w:sz w:val="22"/>
              </w:rPr>
            </w:pPr>
          </w:p>
          <w:p w14:paraId="440AD5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ロゴマーク使用料金</w:t>
            </w:r>
          </w:p>
          <w:p w14:paraId="6EA3AF6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188CA9E8" w14:textId="77777777" w:rsidR="002D4939" w:rsidRPr="00D81982" w:rsidRDefault="002D4939" w:rsidP="002D4939">
            <w:pPr>
              <w:rPr>
                <w:rFonts w:ascii="ＭＳ Ｐ明朝" w:eastAsia="ＭＳ Ｐ明朝" w:hAnsi="ＭＳ Ｐ明朝"/>
                <w:sz w:val="22"/>
              </w:rPr>
            </w:pPr>
          </w:p>
          <w:p w14:paraId="675EF8A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7　ライセンスの有効期間</w:t>
            </w:r>
          </w:p>
          <w:p w14:paraId="4175200A" w14:textId="77777777" w:rsidR="002D4939" w:rsidRPr="00D81982" w:rsidRDefault="002D4939" w:rsidP="002D4939">
            <w:pPr>
              <w:tabs>
                <w:tab w:val="left" w:pos="142"/>
              </w:tabs>
              <w:rPr>
                <w:rFonts w:ascii="ＭＳ Ｐ明朝" w:eastAsia="ＭＳ Ｐ明朝" w:hAnsi="ＭＳ Ｐ明朝"/>
                <w:spacing w:val="-4"/>
                <w:sz w:val="22"/>
              </w:rPr>
            </w:pPr>
            <w:r w:rsidRPr="00D81982">
              <w:rPr>
                <w:rFonts w:ascii="ＭＳ Ｐ明朝" w:eastAsia="ＭＳ Ｐ明朝" w:hAnsi="ＭＳ Ｐ明朝" w:hint="eastAsia"/>
                <w:spacing w:val="-4"/>
                <w:sz w:val="22"/>
              </w:rPr>
              <w:t>ライセンスの有効期間は、前記「</w:t>
            </w:r>
            <w:r w:rsidRPr="00D81982">
              <w:rPr>
                <w:rFonts w:ascii="ＭＳ Ｐ明朝" w:eastAsia="ＭＳ Ｐ明朝" w:hAnsi="ＭＳ Ｐ明朝"/>
                <w:spacing w:val="-4"/>
                <w:sz w:val="22"/>
              </w:rPr>
              <w:t>4-2-1　森林所有者・管理者」及び「4-2-2　CoC管理事業体」は、それぞれ森林管理認証書若しくはCoC管理事業体認証書の有効期間とし、「4-2-3の組織・団体」については当該契約書の有効期間とする。</w:t>
            </w:r>
          </w:p>
          <w:p w14:paraId="455AFA85" w14:textId="77777777" w:rsidR="002D4939" w:rsidRPr="00D81982" w:rsidRDefault="002D4939" w:rsidP="002D4939">
            <w:pPr>
              <w:rPr>
                <w:rFonts w:ascii="ＭＳ Ｐ明朝" w:eastAsia="ＭＳ Ｐ明朝" w:hAnsi="ＭＳ Ｐ明朝"/>
                <w:sz w:val="22"/>
              </w:rPr>
            </w:pPr>
          </w:p>
          <w:p w14:paraId="4E49A6D1" w14:textId="77777777" w:rsidR="002D4939" w:rsidRPr="00D81982" w:rsidRDefault="002D4939" w:rsidP="002D4939">
            <w:pPr>
              <w:rPr>
                <w:rFonts w:ascii="ＭＳ Ｐ明朝" w:eastAsia="ＭＳ Ｐ明朝" w:hAnsi="ＭＳ Ｐ明朝"/>
                <w:sz w:val="22"/>
              </w:rPr>
            </w:pPr>
          </w:p>
          <w:p w14:paraId="3CC205CD" w14:textId="77777777" w:rsidR="002D4939" w:rsidRPr="00D81982" w:rsidRDefault="002D4939" w:rsidP="002D4939">
            <w:pPr>
              <w:rPr>
                <w:rFonts w:ascii="ＭＳ Ｐ明朝" w:eastAsia="ＭＳ Ｐ明朝" w:hAnsi="ＭＳ Ｐ明朝"/>
                <w:sz w:val="22"/>
              </w:rPr>
            </w:pPr>
          </w:p>
          <w:p w14:paraId="20A52E75" w14:textId="21B3EE7F"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8　１回限りのSGECロゴマーク使用</w:t>
            </w:r>
          </w:p>
          <w:p w14:paraId="7BF40B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SGECは、SGECロゴマーク使用ライセンスがなくても、下記の要件を満たす場合</w:t>
            </w:r>
            <w:r w:rsidRPr="00D81982">
              <w:rPr>
                <w:rFonts w:ascii="ＭＳ Ｐ明朝" w:eastAsia="ＭＳ Ｐ明朝" w:hAnsi="ＭＳ Ｐ明朝" w:hint="eastAsia"/>
                <w:sz w:val="22"/>
              </w:rPr>
              <w:lastRenderedPageBreak/>
              <w:t>は、１回限りの</w:t>
            </w:r>
            <w:r w:rsidRPr="00D81982">
              <w:rPr>
                <w:rFonts w:ascii="ＭＳ Ｐ明朝" w:eastAsia="ＭＳ Ｐ明朝" w:hAnsi="ＭＳ Ｐ明朝"/>
                <w:sz w:val="22"/>
              </w:rPr>
              <w:t>SGECロゴマークの使用を許可することができる。</w:t>
            </w:r>
          </w:p>
          <w:p w14:paraId="7D4EF609"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7DAFDB5"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5CD067" w14:textId="5941AEC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ａ）当該ロゴマークの使用が</w:t>
            </w:r>
            <w:r w:rsidRPr="00D81982">
              <w:rPr>
                <w:rFonts w:ascii="ＭＳ Ｐ明朝" w:eastAsia="ＭＳ Ｐ明朝" w:hAnsi="ＭＳ Ｐ明朝"/>
                <w:sz w:val="22"/>
              </w:rPr>
              <w:t>SGECの目的に適合していること。</w:t>
            </w:r>
          </w:p>
          <w:p w14:paraId="6FB3D55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ｂ）ロゴマーク使用ライセンス番号は、</w:t>
            </w:r>
            <w:r w:rsidRPr="00D81982">
              <w:rPr>
                <w:rFonts w:ascii="ＭＳ Ｐ明朝" w:eastAsia="ＭＳ Ｐ明朝" w:hAnsi="ＭＳ Ｐ明朝"/>
                <w:sz w:val="22"/>
              </w:rPr>
              <w:t>SGECの許可番号を使用しなければならないこと。</w:t>
            </w:r>
          </w:p>
          <w:p w14:paraId="610D115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ｃ）当該</w:t>
            </w:r>
            <w:r w:rsidRPr="00D81982">
              <w:rPr>
                <w:rFonts w:ascii="ＭＳ Ｐ明朝" w:eastAsia="ＭＳ Ｐ明朝" w:hAnsi="ＭＳ Ｐ明朝"/>
                <w:sz w:val="22"/>
              </w:rPr>
              <w:t>SGECロゴマークにSGECの許可を受けている旨明示されていること。</w:t>
            </w:r>
          </w:p>
          <w:p w14:paraId="4D60598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SGECロゴマーク使用を希望する者は、使用者の名称並びに住所を記載の上、上記の使用要件を記載し､別紙1-3によりSGECに申請する。</w:t>
            </w:r>
          </w:p>
          <w:p w14:paraId="04577F17" w14:textId="77777777" w:rsidR="002D4939" w:rsidRPr="00D81982" w:rsidRDefault="002D4939" w:rsidP="002D4939">
            <w:pPr>
              <w:rPr>
                <w:rFonts w:ascii="ＭＳ Ｐ明朝" w:eastAsia="ＭＳ Ｐ明朝" w:hAnsi="ＭＳ Ｐ明朝"/>
                <w:sz w:val="22"/>
              </w:rPr>
            </w:pPr>
          </w:p>
          <w:p w14:paraId="2BB350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９　PEFCロゴ使用ライセンス発行</w:t>
            </w:r>
          </w:p>
          <w:p w14:paraId="19179861" w14:textId="77777777" w:rsidR="002D4939" w:rsidRPr="00D81982" w:rsidRDefault="002D4939" w:rsidP="002D4939">
            <w:pPr>
              <w:rPr>
                <w:rFonts w:ascii="ＭＳ Ｐ明朝" w:eastAsia="ＭＳ Ｐ明朝" w:hAnsi="ＭＳ Ｐ明朝"/>
                <w:sz w:val="22"/>
              </w:rPr>
            </w:pPr>
          </w:p>
          <w:p w14:paraId="393D866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SGEC認証材について、SGECがPEFCとの相互承認以降においてPEFCロゴ使用ライセンス発行する場合は、前掲のPEFC GD 1004</w:t>
            </w:r>
            <w:r w:rsidRPr="00D81982">
              <w:rPr>
                <w:rFonts w:ascii="ＭＳ Ｐ明朝" w:eastAsia="ＭＳ Ｐ明朝" w:hAnsi="ＭＳ Ｐ明朝" w:hint="eastAsia"/>
                <w:sz w:val="22"/>
              </w:rPr>
              <w:t>「</w:t>
            </w:r>
            <w:r w:rsidRPr="00D81982">
              <w:rPr>
                <w:rFonts w:ascii="ＭＳ Ｐ明朝" w:eastAsia="ＭＳ Ｐ明朝" w:hAnsi="ＭＳ Ｐ明朝"/>
                <w:sz w:val="22"/>
              </w:rPr>
              <w:t>2009PEFC</w:t>
            </w:r>
            <w:r w:rsidRPr="00D81982">
              <w:rPr>
                <w:rFonts w:ascii="ＭＳ Ｐ明朝" w:eastAsia="ＭＳ Ｐ明朝" w:hAnsi="ＭＳ Ｐ明朝" w:hint="eastAsia"/>
                <w:sz w:val="22"/>
              </w:rPr>
              <w:t>認証制度の管理運営」及び</w:t>
            </w:r>
            <w:r w:rsidRPr="00D81982">
              <w:rPr>
                <w:rFonts w:ascii="ＭＳ Ｐ明朝" w:eastAsia="ＭＳ Ｐ明朝" w:hAnsi="ＭＳ Ｐ明朝"/>
                <w:sz w:val="22"/>
              </w:rPr>
              <w:t xml:space="preserve">PEFC GD 1005 </w:t>
            </w:r>
            <w:r w:rsidRPr="00D81982">
              <w:rPr>
                <w:rFonts w:ascii="ＭＳ Ｐ明朝" w:eastAsia="ＭＳ Ｐ明朝" w:hAnsi="ＭＳ Ｐ明朝" w:hint="eastAsia"/>
                <w:sz w:val="22"/>
              </w:rPr>
              <w:t>「</w:t>
            </w:r>
            <w:r w:rsidRPr="00D81982">
              <w:rPr>
                <w:rFonts w:ascii="ＭＳ Ｐ明朝" w:eastAsia="ＭＳ Ｐ明朝" w:hAnsi="ＭＳ Ｐ明朝"/>
                <w:sz w:val="22"/>
              </w:rPr>
              <w:t>PEFCロゴライセンスの発行</w:t>
            </w:r>
            <w:r w:rsidRPr="00D81982">
              <w:rPr>
                <w:rFonts w:ascii="ＭＳ Ｐ明朝" w:eastAsia="ＭＳ Ｐ明朝" w:hAnsi="ＭＳ Ｐ明朝" w:hint="eastAsia"/>
                <w:sz w:val="22"/>
              </w:rPr>
              <w:t>」に基づき行う。</w:t>
            </w:r>
          </w:p>
          <w:p w14:paraId="0859C3A3"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6B2E9C0"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8BE6B07"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C1CC42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069F145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1FDC4292"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5FF2A34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A6E6BC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92A7A3A"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6D9FEC7E" w14:textId="2175267D"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26524DAC" w14:textId="3E7A852B"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D53999C" w14:textId="0B38F175"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293CBAE" w14:textId="1AF99234"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36A8D02" w14:textId="59B087CD"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6456A9E6" w14:textId="6BC0C201"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DF9E51" w14:textId="09C9704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FE622E0" w14:textId="0AD4AA3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1B93CF36" w14:textId="1081176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36C44AE" w14:textId="2B9394C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7BED69A" w14:textId="4F3BC30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2B5279A" w14:textId="3ABD0CC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A0BD63" w14:textId="0E8E3930"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349F17"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B408D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1</w:t>
            </w:r>
          </w:p>
          <w:p w14:paraId="6680EE04"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b/>
                <w:sz w:val="22"/>
              </w:rPr>
              <w:t>SGECロゴマーク使用契約書‐見本‐</w:t>
            </w:r>
          </w:p>
          <w:p w14:paraId="7B380816" w14:textId="77777777" w:rsidR="002D4939" w:rsidRPr="00D81982" w:rsidRDefault="002D4939" w:rsidP="002D4939">
            <w:pPr>
              <w:ind w:firstLineChars="100" w:firstLine="220"/>
              <w:rPr>
                <w:rFonts w:ascii="ＭＳ Ｐ明朝" w:eastAsia="ＭＳ Ｐ明朝" w:hAnsi="ＭＳ Ｐ明朝"/>
                <w:sz w:val="22"/>
              </w:rPr>
            </w:pPr>
          </w:p>
          <w:p w14:paraId="2F9B1EC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（一社）緑の循環認証会議、（以下「</w:t>
            </w:r>
            <w:r w:rsidRPr="00D81982">
              <w:rPr>
                <w:rFonts w:ascii="ＭＳ Ｐ明朝" w:eastAsia="ＭＳ Ｐ明朝" w:hAnsi="ＭＳ Ｐ明朝"/>
                <w:sz w:val="22"/>
              </w:rPr>
              <w:t>SGEC」という。）と、ｘｘｘｘ株式会社　(以下「ロゴ使用者」という。)は、下記の条件において、以下の条項について合意した。</w:t>
            </w:r>
          </w:p>
          <w:p w14:paraId="6CF818E5" w14:textId="77777777" w:rsidR="002D4939" w:rsidRPr="00D81982" w:rsidRDefault="002D4939" w:rsidP="002D4939">
            <w:pPr>
              <w:ind w:firstLineChars="100" w:firstLine="220"/>
              <w:rPr>
                <w:rFonts w:ascii="ＭＳ Ｐ明朝" w:eastAsia="ＭＳ Ｐ明朝" w:hAnsi="ＭＳ Ｐ明朝"/>
                <w:sz w:val="22"/>
              </w:rPr>
            </w:pPr>
          </w:p>
          <w:p w14:paraId="04E00547" w14:textId="77777777" w:rsidR="002D4939" w:rsidRPr="00D81982" w:rsidRDefault="002D4939" w:rsidP="002D4939">
            <w:pPr>
              <w:ind w:firstLineChars="100" w:firstLine="220"/>
              <w:rPr>
                <w:rFonts w:ascii="ＭＳ Ｐ明朝" w:eastAsia="ＭＳ Ｐ明朝" w:hAnsi="ＭＳ Ｐ明朝"/>
                <w:sz w:val="22"/>
              </w:rPr>
            </w:pPr>
          </w:p>
          <w:p w14:paraId="2137207A" w14:textId="77777777" w:rsidR="002D4939" w:rsidRPr="00D81982" w:rsidRDefault="002D4939" w:rsidP="002D4939">
            <w:pPr>
              <w:pStyle w:val="TDheading0"/>
              <w:spacing w:after="0"/>
              <w:jc w:val="center"/>
              <w:rPr>
                <w:rFonts w:ascii="ＭＳ Ｐ明朝" w:eastAsia="ＭＳ Ｐ明朝" w:hAnsi="ＭＳ Ｐ明朝"/>
                <w:b w:val="0"/>
                <w:sz w:val="22"/>
                <w:szCs w:val="22"/>
                <w:lang w:eastAsia="ja-JP"/>
              </w:rPr>
            </w:pPr>
            <w:r w:rsidRPr="00D81982">
              <w:rPr>
                <w:rFonts w:ascii="ＭＳ Ｐ明朝" w:eastAsia="ＭＳ Ｐ明朝" w:hAnsi="ＭＳ Ｐ明朝" w:hint="eastAsia"/>
                <w:b w:val="0"/>
                <w:sz w:val="22"/>
                <w:szCs w:val="22"/>
                <w:lang w:eastAsia="ja-JP"/>
              </w:rPr>
              <w:t>記</w:t>
            </w:r>
          </w:p>
          <w:p w14:paraId="5AE5BE30"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SGECロゴマーク使用者は、附属文書2-2「SGECロゴマーク使用要領」の「4」に定めるSGECロゴマーク使用権を有する。</w:t>
            </w:r>
          </w:p>
          <w:p w14:paraId="3ABE176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SGECは、登録商標であるSGECロゴマークの所有者であり、その著作権を有する。</w:t>
            </w:r>
          </w:p>
          <w:p w14:paraId="299557DD"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SGECロゴマーク使用者は、SGECロゴマークの別に定めるロゴマーク使用ライセンスの発行を受け、SGECロゴマーク使用要領等に基づきSGECのロゴマークを使用することができる。</w:t>
            </w:r>
          </w:p>
          <w:p w14:paraId="615873A7" w14:textId="77777777" w:rsidR="002D4939" w:rsidRPr="00D81982" w:rsidRDefault="002D4939" w:rsidP="002D4939">
            <w:pPr>
              <w:ind w:left="780"/>
              <w:rPr>
                <w:rFonts w:ascii="ＭＳ Ｐ明朝" w:eastAsia="ＭＳ Ｐ明朝" w:hAnsi="ＭＳ Ｐ明朝"/>
                <w:sz w:val="22"/>
              </w:rPr>
            </w:pPr>
          </w:p>
          <w:p w14:paraId="1959BA9E" w14:textId="77777777" w:rsidR="002D4939" w:rsidRPr="00D81982" w:rsidRDefault="002D4939" w:rsidP="002D4939">
            <w:pPr>
              <w:ind w:left="780"/>
              <w:rPr>
                <w:rFonts w:ascii="ＭＳ Ｐ明朝" w:eastAsia="ＭＳ Ｐ明朝" w:hAnsi="ＭＳ Ｐ明朝"/>
                <w:sz w:val="22"/>
              </w:rPr>
            </w:pPr>
          </w:p>
          <w:p w14:paraId="4A058610" w14:textId="77777777" w:rsidR="002D4939" w:rsidRPr="00D81982" w:rsidRDefault="002D4939" w:rsidP="002D4939">
            <w:pPr>
              <w:rPr>
                <w:rFonts w:ascii="ＭＳ Ｐ明朝" w:eastAsia="ＭＳ Ｐ明朝" w:hAnsi="ＭＳ Ｐ明朝"/>
                <w:sz w:val="22"/>
              </w:rPr>
            </w:pPr>
          </w:p>
          <w:p w14:paraId="50F4F4D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6061E4EC" w14:textId="77777777" w:rsidR="002D4939" w:rsidRPr="00D81982" w:rsidRDefault="002D4939" w:rsidP="002D4939">
            <w:pPr>
              <w:rPr>
                <w:rFonts w:ascii="ＭＳ Ｐ明朝" w:eastAsia="ＭＳ Ｐ明朝" w:hAnsi="ＭＳ Ｐ明朝"/>
                <w:sz w:val="22"/>
              </w:rPr>
            </w:pPr>
          </w:p>
          <w:p w14:paraId="2698258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1条　定義</w:t>
            </w:r>
          </w:p>
          <w:p w14:paraId="35E36B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SGECロゴマークの使用規程は、SGEC附属文書2-2「SGECロゴマーク使用要領」であり、契約文書の一部として契約書に添付される。</w:t>
            </w:r>
          </w:p>
          <w:p w14:paraId="70994875"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ロゴマーク料金</w:t>
            </w:r>
          </w:p>
          <w:p w14:paraId="437DB3A1"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SGECロゴマーク料金は別途支払われるSGEC公示料金に含まれる。</w:t>
            </w:r>
          </w:p>
          <w:p w14:paraId="4860FC88" w14:textId="77777777" w:rsidR="002D4939" w:rsidRPr="00D81982" w:rsidRDefault="002D4939" w:rsidP="002D4939">
            <w:pPr>
              <w:rPr>
                <w:rFonts w:ascii="ＭＳ Ｐ明朝" w:eastAsia="ＭＳ Ｐ明朝" w:hAnsi="ＭＳ Ｐ明朝"/>
                <w:sz w:val="22"/>
              </w:rPr>
            </w:pPr>
          </w:p>
          <w:p w14:paraId="4BC4CD7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SGECロゴマークの著作権</w:t>
            </w:r>
          </w:p>
          <w:p w14:paraId="580B22D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SGECロゴマークは著作権の対象であり、SGECが所有する登録商標である。同ロゴマークはSGECの管理・統制の下で許可なくして使用することは禁止される。</w:t>
            </w:r>
          </w:p>
          <w:p w14:paraId="3E43D544" w14:textId="77777777" w:rsidR="002D4939" w:rsidRPr="00D81982" w:rsidRDefault="002D4939" w:rsidP="002D4939">
            <w:pPr>
              <w:rPr>
                <w:rFonts w:ascii="ＭＳ Ｐ明朝" w:eastAsia="ＭＳ Ｐ明朝" w:hAnsi="ＭＳ Ｐ明朝"/>
                <w:sz w:val="22"/>
              </w:rPr>
            </w:pPr>
          </w:p>
          <w:p w14:paraId="4B5958A9" w14:textId="77777777" w:rsidR="002D4939" w:rsidRPr="00D81982" w:rsidRDefault="002D4939" w:rsidP="002D4939">
            <w:pPr>
              <w:rPr>
                <w:rFonts w:ascii="ＭＳ Ｐ明朝" w:eastAsia="ＭＳ Ｐ明朝" w:hAnsi="ＭＳ Ｐ明朝"/>
                <w:sz w:val="22"/>
              </w:rPr>
            </w:pPr>
          </w:p>
          <w:p w14:paraId="3DAB25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SGECロゴマーク使用者の責任</w:t>
            </w:r>
          </w:p>
          <w:p w14:paraId="69D45F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SGECロゴマーク使用者は、同使用規程に従い、当該ロゴマーク使用者の身元が確実に確認できるようロゴマーク使用ライセンス番号を表示しなければならない。</w:t>
            </w:r>
          </w:p>
          <w:p w14:paraId="1362FA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SGECのロゴマーク発行料金および年間使用料金は、ロゴマーク使用者がSGECにあてに認証機関を通じ、年次に支払うSGEC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 xml:space="preserve">SGECは、契約の有効期間中にSGECロゴマーク料金システムに関する変更をすることができる。SGECとロゴマーク使用者間の契約におけるその様な変更は、SGEC </w:t>
            </w:r>
            <w:r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lastRenderedPageBreak/>
              <w:t>ロゴ使用者に対してその変更を文書で通知した翌年から効力を持つ。</w:t>
            </w:r>
          </w:p>
          <w:p w14:paraId="572607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ロゴマーク使用者は、当該身元情報に関するデータの変更、並びに森林管理認証及び</w:t>
            </w:r>
            <w:r w:rsidRPr="00D81982">
              <w:rPr>
                <w:rFonts w:ascii="ＭＳ Ｐ明朝" w:eastAsia="ＭＳ Ｐ明朝" w:hAnsi="ＭＳ Ｐ明朝"/>
                <w:sz w:val="22"/>
              </w:rPr>
              <w:t>CoC認証をその使用の要件としている者については、当該認証状態を速やか且つ信頼できる形で認証機関を通じてSGECに通知しなければならない。</w:t>
            </w:r>
          </w:p>
          <w:p w14:paraId="68EEBC43" w14:textId="77777777" w:rsidR="002D4939" w:rsidRPr="00D81982" w:rsidRDefault="002D4939" w:rsidP="002D4939">
            <w:pPr>
              <w:rPr>
                <w:rFonts w:ascii="ＭＳ Ｐ明朝" w:eastAsia="ＭＳ Ｐ明朝" w:hAnsi="ＭＳ Ｐ明朝"/>
                <w:sz w:val="22"/>
              </w:rPr>
            </w:pPr>
          </w:p>
          <w:p w14:paraId="29B951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SGECの責任</w:t>
            </w:r>
          </w:p>
          <w:p w14:paraId="4587AC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SGECは、ロゴマーク使用者に対して、本契約に影響するSGECロゴマーク使用に関するSGEC文書の変更があった場合には、これを通知しなければならない。</w:t>
            </w:r>
          </w:p>
          <w:p w14:paraId="00E579CB" w14:textId="77777777" w:rsidR="002D4939" w:rsidRPr="00D81982" w:rsidRDefault="002D4939" w:rsidP="002D4939">
            <w:pPr>
              <w:rPr>
                <w:rFonts w:ascii="ＭＳ Ｐ明朝" w:eastAsia="ＭＳ Ｐ明朝" w:hAnsi="ＭＳ Ｐ明朝"/>
                <w:sz w:val="22"/>
              </w:rPr>
            </w:pPr>
          </w:p>
          <w:p w14:paraId="7E7E17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罰則</w:t>
            </w:r>
          </w:p>
          <w:p w14:paraId="4661BA4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SGECは、付属文書2-2-1の「</w:t>
            </w:r>
            <w:r w:rsidRPr="00D81982">
              <w:rPr>
                <w:rFonts w:ascii="ＭＳ Ｐ明朝" w:eastAsia="ＭＳ Ｐ明朝" w:hAnsi="ＭＳ Ｐ明朝"/>
                <w:bCs/>
                <w:sz w:val="22"/>
              </w:rPr>
              <w:t>4」の「ライセンス発行の条件」に該当する者が、</w:t>
            </w:r>
            <w:r w:rsidRPr="00D81982">
              <w:rPr>
                <w:rFonts w:ascii="ＭＳ Ｐ明朝" w:eastAsia="ＭＳ Ｐ明朝" w:hAnsi="ＭＳ Ｐ明朝" w:hint="eastAsia"/>
                <w:sz w:val="22"/>
              </w:rPr>
              <w:t>未承認の状態で</w:t>
            </w:r>
            <w:r w:rsidRPr="00D81982">
              <w:rPr>
                <w:rFonts w:ascii="ＭＳ Ｐ明朝" w:eastAsia="ＭＳ Ｐ明朝" w:hAnsi="ＭＳ Ｐ明朝"/>
                <w:sz w:val="22"/>
              </w:rPr>
              <w:t>SGECロゴマークを製品上又は製品外使用した場合には、当該使用者がその未承認使用が意図的でないことを証明しない限り、そのロゴマーク使用に関わる製品の市場価格の総額の五分の一に相当する額を契約違反として課すことができる。その場合の違約金は150万円を上限とする。</w:t>
            </w:r>
          </w:p>
          <w:p w14:paraId="2E34FF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契約に違反したロゴマーク使用に対して要求する罰金額を変更する権利を有する。その変更は、SGECがロゴマーク使用者に対して書面による通知を行ってから３ヶ月を経過した後に、SGECとロゴマーク使用者との間で締結された契約書上でその効力を発生する。</w:t>
            </w:r>
          </w:p>
          <w:p w14:paraId="172F67A2" w14:textId="77777777" w:rsidR="002D4939" w:rsidRPr="00D81982" w:rsidRDefault="002D4939" w:rsidP="00E90E5B">
            <w:pPr>
              <w:rPr>
                <w:rFonts w:ascii="ＭＳ Ｐ明朝" w:eastAsia="ＭＳ Ｐ明朝" w:hAnsi="ＭＳ Ｐ明朝"/>
                <w:sz w:val="22"/>
              </w:rPr>
            </w:pPr>
          </w:p>
          <w:p w14:paraId="10A761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契約の終了</w:t>
            </w:r>
          </w:p>
          <w:p w14:paraId="005FFF4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7DD0AE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SGECロゴマーク使用規程への違反の容疑が調査された場合には、本契約書を一時的に取り消すことができる。この場合には、SGECは、当該ロゴマーク使用者に対する容疑に関し、書面による説明を求めなければならない。なお、当該一時的取消の措置は、当該ロゴマーク使用者が不正使用の容疑に関してSGECに釈明をしてから最長１ヶ月間有効とし、この間、SGECはその件について調査を実施し、その是正措置を策定する。SGECは、ロゴマークの使用者がSGECの承認する是正措置を実行しその旨をSGEC宛に通達した場合は、契約の一時的取消に関する決定を破棄することができる。</w:t>
            </w:r>
          </w:p>
          <w:p w14:paraId="49D51CB6" w14:textId="77777777" w:rsidR="002D4939" w:rsidRPr="00D81982" w:rsidRDefault="002D4939" w:rsidP="002D4939">
            <w:pPr>
              <w:rPr>
                <w:rFonts w:ascii="ＭＳ Ｐ明朝" w:eastAsia="ＭＳ Ｐ明朝" w:hAnsi="ＭＳ Ｐ明朝"/>
                <w:sz w:val="22"/>
              </w:rPr>
            </w:pPr>
          </w:p>
          <w:p w14:paraId="213AF236" w14:textId="77777777" w:rsidR="002D4939" w:rsidRPr="00D81982" w:rsidRDefault="002D4939" w:rsidP="002D4939">
            <w:pPr>
              <w:rPr>
                <w:rFonts w:ascii="ＭＳ Ｐ明朝" w:eastAsia="ＭＳ Ｐ明朝" w:hAnsi="ＭＳ Ｐ明朝"/>
                <w:sz w:val="22"/>
              </w:rPr>
            </w:pPr>
          </w:p>
          <w:p w14:paraId="6D6ABB1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SGECは、本契約書又はSGECロゴ使用規程が遵守されなかったと判断された場合、直ちに本契約を終了することができる。</w:t>
            </w:r>
          </w:p>
          <w:p w14:paraId="3298210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　SGEC森林管理認証書、CoC管理事業体認証書の保有をSGECロゴマーク使用の条件としている場合で、その認証書の有効性は失われた場合には、その時点でこの契約書は自動的に終了する。</w:t>
            </w:r>
          </w:p>
          <w:p w14:paraId="11388C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5　前1、2、3及び4項に該当して契約が終了した場合であってもSGECロゴマーク使用料（別に定める公示料）は返却されない。但し、ロゴマーク使用料は当面定めていない。</w:t>
            </w:r>
          </w:p>
          <w:p w14:paraId="416455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SGECは前項に該当して契約が終了したことによってSGECロゴマーク使用者が被る費用や被害を弁償する義務を負わない。</w:t>
            </w:r>
          </w:p>
          <w:p w14:paraId="411EF098" w14:textId="77777777" w:rsidR="002D4939" w:rsidRPr="00D81982" w:rsidRDefault="002D4939" w:rsidP="002D4939">
            <w:pPr>
              <w:ind w:leftChars="200" w:left="420"/>
              <w:rPr>
                <w:rFonts w:ascii="ＭＳ Ｐ明朝" w:eastAsia="ＭＳ Ｐ明朝" w:hAnsi="ＭＳ Ｐ明朝"/>
                <w:sz w:val="22"/>
              </w:rPr>
            </w:pPr>
          </w:p>
          <w:p w14:paraId="5B00C525" w14:textId="77777777" w:rsidR="002D4939" w:rsidRPr="00D81982" w:rsidRDefault="002D4939" w:rsidP="002D4939">
            <w:pPr>
              <w:ind w:leftChars="200" w:left="420"/>
              <w:rPr>
                <w:rFonts w:ascii="ＭＳ Ｐ明朝" w:eastAsia="ＭＳ Ｐ明朝" w:hAnsi="ＭＳ Ｐ明朝"/>
                <w:sz w:val="22"/>
              </w:rPr>
            </w:pPr>
          </w:p>
          <w:p w14:paraId="4797F2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第７条　報告及び呈示</w:t>
            </w:r>
          </w:p>
          <w:p w14:paraId="2B4600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SGECは、認証の内容に関してロゴマーク使用者によって提供された当該者の身元に関するデータや情報を公開することができる。</w:t>
            </w:r>
          </w:p>
          <w:p w14:paraId="377C38A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CoC管理事業体認証を取得し、ロゴマーク使用の要件を満たした者は、各認証審査の後直ちにSGECロゴマークの製品上使用に関する通知（例えば、製品、製品のカテゴリー、生産単位又はそれらに類似する項目ごとに使用するCoC認証システムが許す限りの正確性を以って）を、認証機関の確認を受けた上で、SGEC宛てに提出しなければならない。同様に、製品外ロゴマーク使用の要件を満たす者は、ロゴマーク使用についてSGEC宛てに自由書式によりその詳細を報告しなければならない。</w:t>
            </w:r>
          </w:p>
          <w:p w14:paraId="3396414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ロゴマークの製品外使用の場合、当該ロゴマーク使用者は、項目毎に自由書式にてSGECロゴマークの製品外使用の詳細について毎年SGEC宛てに報告しなければならない。</w:t>
            </w:r>
          </w:p>
          <w:p w14:paraId="2652F5C5" w14:textId="77777777" w:rsidR="002D4939" w:rsidRPr="00D81982" w:rsidRDefault="002D4939" w:rsidP="002D4939">
            <w:pPr>
              <w:ind w:leftChars="200" w:left="420"/>
              <w:rPr>
                <w:rFonts w:ascii="ＭＳ Ｐ明朝" w:eastAsia="ＭＳ Ｐ明朝" w:hAnsi="ＭＳ Ｐ明朝"/>
                <w:sz w:val="22"/>
              </w:rPr>
            </w:pPr>
          </w:p>
          <w:p w14:paraId="57AB4A27" w14:textId="77777777" w:rsidR="002D4939" w:rsidRPr="00D81982" w:rsidRDefault="002D4939" w:rsidP="002D4939">
            <w:pPr>
              <w:ind w:leftChars="200" w:left="420"/>
              <w:rPr>
                <w:rFonts w:ascii="ＭＳ Ｐ明朝" w:eastAsia="ＭＳ Ｐ明朝" w:hAnsi="ＭＳ Ｐ明朝"/>
                <w:sz w:val="22"/>
              </w:rPr>
            </w:pPr>
          </w:p>
          <w:p w14:paraId="61488DD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契約の有効性</w:t>
            </w:r>
          </w:p>
          <w:p w14:paraId="37772D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この契約書は、両当事者による署名がなされた時点から発効する。</w:t>
            </w:r>
          </w:p>
          <w:p w14:paraId="72065168" w14:textId="77777777" w:rsidR="002D4939" w:rsidRPr="00D81982" w:rsidRDefault="002D4939" w:rsidP="002D4939">
            <w:pPr>
              <w:ind w:leftChars="200" w:left="420"/>
              <w:rPr>
                <w:rFonts w:ascii="ＭＳ Ｐ明朝" w:eastAsia="ＭＳ Ｐ明朝" w:hAnsi="ＭＳ Ｐ明朝"/>
                <w:sz w:val="22"/>
              </w:rPr>
            </w:pPr>
          </w:p>
          <w:p w14:paraId="776DFF0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その他の条件</w:t>
            </w:r>
          </w:p>
          <w:p w14:paraId="51DCF6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第三者から苦情を受けた場合、又は、契約違反の疑義が生じた場合、SGEC自ら若しくは認証機関等の代理人がロゴマーク使用者の現場検査を実行することができる。この場合、当該ロゴマーク使用者は上記の検査に関わる費用やその他の損失に対する責任を負う。</w:t>
            </w:r>
          </w:p>
          <w:p w14:paraId="24DEC45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CoC管理事業体認証を有することを要件とするロゴマーク使用者は、この契約書の締結から３ヶ月以内に認証機関との間で、当該契約書の締結以後の認証審査の際に使用するSGECロゴマーク付き商品の生産量及び製品上のロゴマーク使用状況に関する記録を認証機関が審査する旨の合意文書を締結し、SGEC宛てにその合意書の複写１部を送らなければならない。認証機関は、そのロゴマークの使用状況の変更についてもロゴマーク使用者に連絡せずSGECに対して通知できるものとする。</w:t>
            </w:r>
          </w:p>
          <w:p w14:paraId="111F436E" w14:textId="77777777" w:rsidR="002D4939" w:rsidRPr="00D81982" w:rsidRDefault="002D4939" w:rsidP="002D4939">
            <w:pPr>
              <w:rPr>
                <w:rFonts w:ascii="ＭＳ Ｐ明朝" w:eastAsia="ＭＳ Ｐ明朝" w:hAnsi="ＭＳ Ｐ明朝"/>
                <w:sz w:val="22"/>
              </w:rPr>
            </w:pPr>
          </w:p>
          <w:p w14:paraId="776A962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裁定</w:t>
            </w:r>
          </w:p>
          <w:p w14:paraId="4F0FE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10BA7D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この契約書の関わる紛争、訴訟は、最終的に且つ専ら日本国の裁判所の法廷に提訴される。</w:t>
            </w:r>
          </w:p>
          <w:p w14:paraId="2733265F" w14:textId="77777777" w:rsidR="002D4939" w:rsidRPr="00D81982" w:rsidRDefault="002D4939" w:rsidP="002D4939">
            <w:pPr>
              <w:ind w:left="26" w:firstLineChars="200" w:firstLine="440"/>
              <w:rPr>
                <w:rFonts w:ascii="ＭＳ Ｐ明朝" w:eastAsia="ＭＳ Ｐ明朝" w:hAnsi="ＭＳ Ｐ明朝"/>
                <w:sz w:val="22"/>
              </w:rPr>
            </w:pPr>
          </w:p>
          <w:p w14:paraId="7053CB9F" w14:textId="77777777" w:rsidR="002D4939" w:rsidRPr="00D81982" w:rsidRDefault="002D4939" w:rsidP="002D4939">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59B78D0B" w14:textId="77777777" w:rsidR="002D4939" w:rsidRPr="00D81982" w:rsidRDefault="002D4939" w:rsidP="002D4939">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71AAC99E"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SGEC事務局長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40059E72"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br w:type="page"/>
            </w:r>
          </w:p>
          <w:p w14:paraId="329C528F" w14:textId="77777777" w:rsidR="002D4939" w:rsidRPr="00D81982" w:rsidRDefault="002D4939" w:rsidP="002D4939">
            <w:pPr>
              <w:rPr>
                <w:rFonts w:ascii="ＭＳ Ｐ明朝" w:eastAsia="ＭＳ Ｐ明朝" w:hAnsi="ＭＳ Ｐ明朝"/>
                <w:sz w:val="22"/>
              </w:rPr>
            </w:pPr>
          </w:p>
          <w:p w14:paraId="3217F4F1"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w:t>
            </w:r>
          </w:p>
          <w:p w14:paraId="5C1C95D8" w14:textId="1F61B9E4" w:rsidR="002D4939" w:rsidRPr="00D81982" w:rsidRDefault="002D4939" w:rsidP="002D493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SGECロゴマーク使用許可申請書</w:t>
            </w:r>
          </w:p>
          <w:p w14:paraId="03251242" w14:textId="77777777" w:rsidR="00C0039A" w:rsidRPr="00D81982" w:rsidRDefault="00C0039A" w:rsidP="002D4939">
            <w:pPr>
              <w:tabs>
                <w:tab w:val="center" w:pos="4200"/>
                <w:tab w:val="right" w:pos="8460"/>
              </w:tabs>
              <w:jc w:val="center"/>
              <w:rPr>
                <w:rFonts w:ascii="ＭＳ Ｐ明朝" w:eastAsia="ＭＳ Ｐ明朝" w:hAnsi="ＭＳ Ｐ明朝"/>
                <w:b/>
                <w:sz w:val="22"/>
              </w:rPr>
            </w:pPr>
          </w:p>
          <w:p w14:paraId="4FAD6692"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4067"/>
              <w:gridCol w:w="218"/>
            </w:tblGrid>
            <w:tr w:rsidR="00D81982" w:rsidRPr="00D81982" w14:paraId="6A362608" w14:textId="77777777" w:rsidTr="002D4939">
              <w:trPr>
                <w:gridAfter w:val="1"/>
                <w:wAfter w:w="218" w:type="dxa"/>
              </w:trPr>
              <w:tc>
                <w:tcPr>
                  <w:tcW w:w="2340" w:type="dxa"/>
                  <w:shd w:val="clear" w:color="auto" w:fill="auto"/>
                </w:tcPr>
                <w:p w14:paraId="4A44C67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947" w:type="dxa"/>
                  <w:gridSpan w:val="2"/>
                </w:tcPr>
                <w:p w14:paraId="4B7F358C"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FB4CC4D" w14:textId="77777777" w:rsidTr="002D4939">
              <w:trPr>
                <w:gridAfter w:val="1"/>
                <w:wAfter w:w="218" w:type="dxa"/>
              </w:trPr>
              <w:tc>
                <w:tcPr>
                  <w:tcW w:w="2340" w:type="dxa"/>
                  <w:shd w:val="clear" w:color="auto" w:fill="auto"/>
                </w:tcPr>
                <w:p w14:paraId="3A5DE9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947" w:type="dxa"/>
                  <w:gridSpan w:val="2"/>
                </w:tcPr>
                <w:p w14:paraId="3FD3E995"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6673866" w14:textId="77777777" w:rsidTr="002D4939">
              <w:trPr>
                <w:gridAfter w:val="1"/>
                <w:wAfter w:w="218" w:type="dxa"/>
                <w:trHeight w:val="541"/>
              </w:trPr>
              <w:tc>
                <w:tcPr>
                  <w:tcW w:w="2340" w:type="dxa"/>
                  <w:shd w:val="clear" w:color="auto" w:fill="auto"/>
                </w:tcPr>
                <w:p w14:paraId="160E7147" w14:textId="77777777" w:rsidR="002D4939" w:rsidRPr="00D81982" w:rsidRDefault="002D4939" w:rsidP="002D493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947" w:type="dxa"/>
                  <w:gridSpan w:val="2"/>
                </w:tcPr>
                <w:p w14:paraId="431C7953"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408654B8" w14:textId="77777777" w:rsidTr="002D4939">
              <w:trPr>
                <w:gridAfter w:val="1"/>
                <w:wAfter w:w="218" w:type="dxa"/>
                <w:trHeight w:val="421"/>
              </w:trPr>
              <w:tc>
                <w:tcPr>
                  <w:tcW w:w="2340" w:type="dxa"/>
                  <w:shd w:val="clear" w:color="auto" w:fill="auto"/>
                </w:tcPr>
                <w:p w14:paraId="30EB73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947" w:type="dxa"/>
                  <w:gridSpan w:val="2"/>
                </w:tcPr>
                <w:p w14:paraId="53B421ED" w14:textId="77777777" w:rsidR="002D4939" w:rsidRPr="00D81982" w:rsidRDefault="002D4939" w:rsidP="002D4939">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670E679C" w14:textId="77777777" w:rsidTr="002D4939">
              <w:trPr>
                <w:trHeight w:val="480"/>
              </w:trPr>
              <w:tc>
                <w:tcPr>
                  <w:tcW w:w="2340" w:type="dxa"/>
                  <w:shd w:val="clear" w:color="auto" w:fill="auto"/>
                  <w:vAlign w:val="center"/>
                </w:tcPr>
                <w:p w14:paraId="7C6CE597"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78B0CE62"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1EA819C"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tcBorders>
                    <w:right w:val="nil"/>
                  </w:tcBorders>
                  <w:vAlign w:val="center"/>
                </w:tcPr>
                <w:p w14:paraId="0C7B08D4"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61EA5C4" w14:textId="77777777" w:rsidTr="002D4939">
              <w:trPr>
                <w:trHeight w:val="480"/>
              </w:trPr>
              <w:tc>
                <w:tcPr>
                  <w:tcW w:w="2340" w:type="dxa"/>
                  <w:shd w:val="clear" w:color="auto" w:fill="auto"/>
                  <w:vAlign w:val="center"/>
                </w:tcPr>
                <w:p w14:paraId="2EA9A729"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3D7EA16B"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E035153"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tcBorders>
                    <w:right w:val="nil"/>
                  </w:tcBorders>
                  <w:vAlign w:val="center"/>
                </w:tcPr>
                <w:p w14:paraId="2053B39F"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bl>
          <w:p w14:paraId="20CA233A"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CoC認証ライセンス申請の場合、申請者は該当するグループ森林管理認証の加盟者及び統合CoC認証の加盟者及びその担当者の詳細を申請書に含めなければならない。</w:t>
            </w:r>
          </w:p>
          <w:p w14:paraId="05B62571" w14:textId="403A2AD2" w:rsidR="002D4939" w:rsidRPr="00D81982" w:rsidRDefault="002D4939" w:rsidP="002D4939">
            <w:pPr>
              <w:tabs>
                <w:tab w:val="center" w:pos="4140"/>
                <w:tab w:val="right" w:pos="8460"/>
              </w:tabs>
              <w:rPr>
                <w:rFonts w:ascii="ＭＳ Ｐ明朝" w:eastAsia="ＭＳ Ｐ明朝" w:hAnsi="ＭＳ Ｐ明朝"/>
                <w:sz w:val="22"/>
              </w:rPr>
            </w:pPr>
          </w:p>
          <w:p w14:paraId="128980A7" w14:textId="77777777" w:rsidR="00C0039A" w:rsidRPr="00D81982" w:rsidRDefault="00C0039A" w:rsidP="002D4939">
            <w:pPr>
              <w:tabs>
                <w:tab w:val="center" w:pos="4140"/>
                <w:tab w:val="right" w:pos="8460"/>
              </w:tabs>
              <w:rPr>
                <w:rFonts w:ascii="ＭＳ Ｐ明朝" w:eastAsia="ＭＳ Ｐ明朝" w:hAnsi="ＭＳ Ｐ明朝"/>
                <w:sz w:val="22"/>
              </w:rPr>
            </w:pPr>
          </w:p>
          <w:p w14:paraId="37C70A76"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SGECロゴマーク使用者</w:t>
            </w:r>
          </w:p>
          <w:p w14:paraId="69E9235C"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446594A8" w14:textId="77777777" w:rsidTr="002D4939">
              <w:tc>
                <w:tcPr>
                  <w:tcW w:w="4610" w:type="dxa"/>
                  <w:shd w:val="clear" w:color="auto" w:fill="auto"/>
                </w:tcPr>
                <w:p w14:paraId="2FFE801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1852CB4"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w:t>
                  </w:r>
                  <w:r w:rsidRPr="00D81982">
                    <w:rPr>
                      <w:rFonts w:ascii="ＭＳ Ｐ明朝" w:eastAsia="ＭＳ Ｐ明朝" w:hAnsi="ＭＳ Ｐ明朝" w:hint="eastAsia"/>
                      <w:sz w:val="22"/>
                      <w:lang w:val="en-GB"/>
                    </w:rPr>
                    <w:t>の「</w:t>
                  </w:r>
                  <w:r w:rsidRPr="00D81982">
                    <w:rPr>
                      <w:rFonts w:ascii="ＭＳ Ｐ明朝" w:eastAsia="ＭＳ Ｐ明朝" w:hAnsi="ＭＳ Ｐ明朝"/>
                      <w:sz w:val="22"/>
                      <w:lang w:val="en-GB"/>
                    </w:rPr>
                    <w:t>4-2-1」の該当者</w:t>
                  </w:r>
                </w:p>
              </w:tc>
              <w:tc>
                <w:tcPr>
                  <w:tcW w:w="4819" w:type="dxa"/>
                </w:tcPr>
                <w:p w14:paraId="7D10C543"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076C8D4F"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6A75CDD0"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5B05FE2D" w14:textId="77777777" w:rsidTr="002D4939">
              <w:tc>
                <w:tcPr>
                  <w:tcW w:w="4610" w:type="dxa"/>
                  <w:shd w:val="clear" w:color="auto" w:fill="auto"/>
                </w:tcPr>
                <w:p w14:paraId="0804C0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960B046"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2-2-1-1の「4-2-2」の該当者</w:t>
                  </w:r>
                </w:p>
              </w:tc>
              <w:tc>
                <w:tcPr>
                  <w:tcW w:w="4819" w:type="dxa"/>
                </w:tcPr>
                <w:p w14:paraId="4D5737D5"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2605CE62"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iCs/>
                      <w:sz w:val="22"/>
                    </w:rPr>
                    <w:t>統合</w:t>
                  </w:r>
                  <w:r w:rsidRPr="00D81982">
                    <w:rPr>
                      <w:rFonts w:ascii="ＭＳ Ｐ明朝" w:eastAsia="ＭＳ Ｐ明朝" w:hAnsi="ＭＳ Ｐ明朝"/>
                      <w:iCs/>
                      <w:sz w:val="22"/>
                    </w:rPr>
                    <w:t>CoC管理事業認証の加盟者</w:t>
                  </w:r>
                </w:p>
                <w:p w14:paraId="47CB3D9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統合</w:t>
                  </w:r>
                  <w:r w:rsidRPr="00D81982">
                    <w:rPr>
                      <w:rFonts w:ascii="ＭＳ Ｐ明朝" w:eastAsia="ＭＳ Ｐ明朝" w:hAnsi="ＭＳ Ｐ明朝"/>
                      <w:iCs/>
                      <w:sz w:val="22"/>
                    </w:rPr>
                    <w:t>CoC管理事業体認証書の保有者</w:t>
                  </w:r>
                </w:p>
              </w:tc>
            </w:tr>
            <w:tr w:rsidR="00D81982" w:rsidRPr="00D81982" w14:paraId="69FA2AE8" w14:textId="77777777" w:rsidTr="002D4939">
              <w:tc>
                <w:tcPr>
                  <w:tcW w:w="4610" w:type="dxa"/>
                  <w:shd w:val="clear" w:color="auto" w:fill="auto"/>
                </w:tcPr>
                <w:p w14:paraId="0FF4F3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431BC528"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2-2-1-1の「4-2-3」の該当者</w:t>
                  </w:r>
                </w:p>
              </w:tc>
              <w:tc>
                <w:tcPr>
                  <w:tcW w:w="4819" w:type="dxa"/>
                </w:tcPr>
                <w:p w14:paraId="1B676E2B"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D4CE477" w14:textId="3C236EA5" w:rsidR="002D4939" w:rsidRPr="00D81982" w:rsidRDefault="002D4939" w:rsidP="002D4939">
            <w:pPr>
              <w:tabs>
                <w:tab w:val="center" w:pos="4140"/>
                <w:tab w:val="right" w:pos="8460"/>
              </w:tabs>
              <w:rPr>
                <w:rFonts w:ascii="ＭＳ Ｐ明朝" w:eastAsia="ＭＳ Ｐ明朝" w:hAnsi="ＭＳ Ｐ明朝"/>
                <w:bCs/>
                <w:iCs/>
                <w:sz w:val="22"/>
              </w:rPr>
            </w:pPr>
          </w:p>
          <w:p w14:paraId="365873FA" w14:textId="7A6614F5" w:rsidR="00883C4E" w:rsidRPr="00D81982" w:rsidRDefault="00883C4E" w:rsidP="002D4939">
            <w:pPr>
              <w:tabs>
                <w:tab w:val="center" w:pos="4140"/>
                <w:tab w:val="right" w:pos="8460"/>
              </w:tabs>
              <w:rPr>
                <w:rFonts w:ascii="ＭＳ Ｐ明朝" w:eastAsia="ＭＳ Ｐ明朝" w:hAnsi="ＭＳ Ｐ明朝"/>
                <w:bCs/>
                <w:iCs/>
                <w:sz w:val="22"/>
              </w:rPr>
            </w:pPr>
          </w:p>
          <w:p w14:paraId="393F04B9" w14:textId="77777777" w:rsidR="00883C4E" w:rsidRPr="00D81982" w:rsidRDefault="00883C4E" w:rsidP="002D4939">
            <w:pPr>
              <w:tabs>
                <w:tab w:val="center" w:pos="4140"/>
                <w:tab w:val="right" w:pos="8460"/>
              </w:tabs>
              <w:rPr>
                <w:rFonts w:ascii="ＭＳ Ｐ明朝" w:eastAsia="ＭＳ Ｐ明朝" w:hAnsi="ＭＳ Ｐ明朝"/>
                <w:bCs/>
                <w:iCs/>
                <w:sz w:val="22"/>
              </w:rPr>
            </w:pPr>
          </w:p>
          <w:p w14:paraId="49E58F6F"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16148C69" w14:textId="77777777" w:rsidTr="002D4939">
              <w:tc>
                <w:tcPr>
                  <w:tcW w:w="4610" w:type="dxa"/>
                  <w:shd w:val="clear" w:color="auto" w:fill="auto"/>
                </w:tcPr>
                <w:p w14:paraId="06BC65E0"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819" w:type="dxa"/>
                </w:tcPr>
                <w:p w14:paraId="049CFFF8"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22754E7E" w14:textId="77777777" w:rsidTr="002D4939">
              <w:tc>
                <w:tcPr>
                  <w:tcW w:w="4610" w:type="dxa"/>
                  <w:shd w:val="clear" w:color="auto" w:fill="auto"/>
                </w:tcPr>
                <w:p w14:paraId="2D5B5E47"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グループ森林管理認証及び統合</w:t>
                  </w:r>
                  <w:r w:rsidRPr="00D81982">
                    <w:rPr>
                      <w:rFonts w:ascii="ＭＳ Ｐ明朝" w:eastAsia="ＭＳ Ｐ明朝" w:hAnsi="ＭＳ Ｐ明朝"/>
                      <w:iCs/>
                      <w:sz w:val="22"/>
                    </w:rPr>
                    <w:t>CoC管理事業</w:t>
                  </w:r>
                  <w:r w:rsidRPr="00D81982">
                    <w:rPr>
                      <w:rFonts w:ascii="ＭＳ Ｐ明朝" w:eastAsia="ＭＳ Ｐ明朝" w:hAnsi="ＭＳ Ｐ明朝" w:hint="eastAsia"/>
                      <w:iCs/>
                      <w:sz w:val="22"/>
                    </w:rPr>
                    <w:lastRenderedPageBreak/>
                    <w:t>体認証への加盟確認書</w:t>
                  </w:r>
                </w:p>
              </w:tc>
              <w:tc>
                <w:tcPr>
                  <w:tcW w:w="4819" w:type="dxa"/>
                </w:tcPr>
                <w:p w14:paraId="253CA43C"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16F2CEE9" w14:textId="77777777" w:rsidTr="002D4939">
              <w:tc>
                <w:tcPr>
                  <w:tcW w:w="4610" w:type="dxa"/>
                  <w:shd w:val="clear" w:color="auto" w:fill="auto"/>
                </w:tcPr>
                <w:p w14:paraId="0950F03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819" w:type="dxa"/>
                </w:tcPr>
                <w:p w14:paraId="011B7F64" w14:textId="77777777" w:rsidR="002D4939" w:rsidRPr="00D81982" w:rsidRDefault="002D4939" w:rsidP="002D4939">
                  <w:pPr>
                    <w:pStyle w:val="1"/>
                    <w:rPr>
                      <w:rFonts w:ascii="ＭＳ Ｐ明朝" w:eastAsia="ＭＳ Ｐ明朝" w:hAnsi="ＭＳ Ｐ明朝"/>
                      <w:sz w:val="22"/>
                      <w:szCs w:val="22"/>
                      <w:lang w:eastAsia="ja-JP"/>
                    </w:rPr>
                  </w:pPr>
                </w:p>
              </w:tc>
            </w:tr>
            <w:tr w:rsidR="00D81982" w:rsidRPr="00D81982" w14:paraId="2FE2848B" w14:textId="77777777" w:rsidTr="002D4939">
              <w:tc>
                <w:tcPr>
                  <w:tcW w:w="4610" w:type="dxa"/>
                  <w:shd w:val="clear" w:color="auto" w:fill="auto"/>
                </w:tcPr>
                <w:p w14:paraId="7BF881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782AFCF"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w:t>
                  </w:r>
                </w:p>
              </w:tc>
              <w:tc>
                <w:tcPr>
                  <w:tcW w:w="4819" w:type="dxa"/>
                </w:tcPr>
                <w:p w14:paraId="3B9F3B57" w14:textId="77777777" w:rsidR="002D4939" w:rsidRPr="00D81982" w:rsidRDefault="002D4939" w:rsidP="002D4939">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66B459B6" w14:textId="77777777" w:rsidR="002D4939" w:rsidRPr="00D81982" w:rsidRDefault="002D4939" w:rsidP="002D4939">
                  <w:pPr>
                    <w:rPr>
                      <w:rFonts w:ascii="ＭＳ Ｐ明朝" w:eastAsia="ＭＳ Ｐ明朝" w:hAnsi="ＭＳ Ｐ明朝"/>
                      <w:sz w:val="22"/>
                    </w:rPr>
                  </w:pPr>
                </w:p>
              </w:tc>
            </w:tr>
            <w:tr w:rsidR="00D81982" w:rsidRPr="00D81982" w14:paraId="581CA44C" w14:textId="77777777" w:rsidTr="002D4939">
              <w:trPr>
                <w:cantSplit/>
                <w:trHeight w:val="1666"/>
              </w:trPr>
              <w:tc>
                <w:tcPr>
                  <w:tcW w:w="9429" w:type="dxa"/>
                  <w:gridSpan w:val="2"/>
                </w:tcPr>
                <w:p w14:paraId="200391C7" w14:textId="77777777" w:rsidR="002D4939" w:rsidRPr="00D81982" w:rsidRDefault="002D4939" w:rsidP="002D4939">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3FC4B7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CoC管理事業体認証の場合）</w:t>
                  </w:r>
                </w:p>
                <w:p w14:paraId="40E91690"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（グループ森林管理、統合</w:t>
                  </w:r>
                  <w:r w:rsidRPr="00D81982">
                    <w:rPr>
                      <w:rFonts w:ascii="ＭＳ Ｐ明朝" w:eastAsia="ＭＳ Ｐ明朝" w:hAnsi="ＭＳ Ｐ明朝"/>
                      <w:bCs/>
                      <w:sz w:val="22"/>
                    </w:rPr>
                    <w:t>CoC管理事業体の場合）</w:t>
                  </w:r>
                </w:p>
                <w:p w14:paraId="49135A78"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CoC、グループ森林管理及び統合CoC管理事業体）</w:t>
                  </w:r>
                </w:p>
                <w:p w14:paraId="0682845D"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73000B30" w14:textId="77777777" w:rsidR="002D4939" w:rsidRPr="00D81982" w:rsidRDefault="002D4939" w:rsidP="002D4939">
            <w:pPr>
              <w:rPr>
                <w:rFonts w:ascii="ＭＳ Ｐ明朝" w:eastAsia="ＭＳ Ｐ明朝" w:hAnsi="ＭＳ Ｐ明朝"/>
                <w:sz w:val="22"/>
              </w:rPr>
            </w:pPr>
          </w:p>
          <w:p w14:paraId="24C77C44"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3F6F820"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49998A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382EF6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212711FE" w14:textId="77777777" w:rsidR="002D4939" w:rsidRPr="00D81982" w:rsidRDefault="002D4939" w:rsidP="002D4939">
            <w:pPr>
              <w:rPr>
                <w:rFonts w:ascii="ＭＳ 明朝" w:hAnsi="ＭＳ 明朝"/>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F73C7EC" w14:textId="77777777" w:rsidTr="002D4939">
              <w:tc>
                <w:tcPr>
                  <w:tcW w:w="3440" w:type="dxa"/>
                  <w:tcBorders>
                    <w:top w:val="nil"/>
                    <w:left w:val="nil"/>
                    <w:bottom w:val="nil"/>
                    <w:right w:val="thinThickSmallGap" w:sz="24" w:space="0" w:color="auto"/>
                  </w:tcBorders>
                  <w:shd w:val="clear" w:color="auto" w:fill="auto"/>
                </w:tcPr>
                <w:p w14:paraId="72EA135D" w14:textId="77777777" w:rsidR="002D4939" w:rsidRPr="00D81982" w:rsidRDefault="002D4939" w:rsidP="002D4939">
                  <w:pPr>
                    <w:rPr>
                      <w:rFonts w:ascii="ＭＳ Ｐ明朝" w:eastAsia="ＭＳ Ｐ明朝" w:hAnsi="ＭＳ Ｐ明朝"/>
                      <w:iCs/>
                      <w:sz w:val="22"/>
                    </w:rPr>
                  </w:pPr>
                  <w:r w:rsidRPr="00D81982">
                    <w:rPr>
                      <w:rFonts w:ascii="ＭＳ 明朝" w:hAnsi="ＭＳ 明朝" w:hint="eastAsia"/>
                      <w:iCs/>
                    </w:rPr>
                    <w:t>（</w:t>
                  </w:r>
                  <w:r w:rsidRPr="00D81982">
                    <w:rPr>
                      <w:rFonts w:ascii="ＭＳ Ｐ明朝" w:eastAsia="ＭＳ Ｐ明朝" w:hAnsi="ＭＳ Ｐ明朝" w:hint="eastAsia"/>
                      <w:iCs/>
                      <w:sz w:val="22"/>
                    </w:rPr>
                    <w:t>上記Ｉの代表者又は管理者の</w:t>
                  </w:r>
                </w:p>
                <w:p w14:paraId="18F5CBAD" w14:textId="77777777" w:rsidR="002D4939" w:rsidRPr="00D81982" w:rsidRDefault="002D4939" w:rsidP="002D4939">
                  <w:pPr>
                    <w:rPr>
                      <w:rFonts w:ascii="ＭＳ 明朝" w:hAnsi="ＭＳ 明朝"/>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8936D1D" w14:textId="77777777" w:rsidR="002D4939" w:rsidRPr="00D81982" w:rsidRDefault="002D4939" w:rsidP="002D4939">
                  <w:pPr>
                    <w:rPr>
                      <w:rFonts w:ascii="ＭＳ 明朝" w:hAnsi="ＭＳ 明朝"/>
                    </w:rPr>
                  </w:pPr>
                </w:p>
                <w:p w14:paraId="3ACDAD07" w14:textId="77777777" w:rsidR="002D4939" w:rsidRPr="00D81982" w:rsidRDefault="002D4939" w:rsidP="002D4939">
                  <w:pPr>
                    <w:rPr>
                      <w:rFonts w:ascii="ＭＳ 明朝" w:hAnsi="ＭＳ 明朝"/>
                    </w:rPr>
                  </w:pPr>
                </w:p>
              </w:tc>
            </w:tr>
          </w:tbl>
          <w:p w14:paraId="723D3257" w14:textId="0A99C030" w:rsidR="00883C4E" w:rsidRPr="00D81982" w:rsidRDefault="00883C4E" w:rsidP="002D4939">
            <w:pPr>
              <w:rPr>
                <w:rFonts w:ascii="ＭＳ Ｐ明朝" w:eastAsia="ＭＳ Ｐ明朝" w:hAnsi="ＭＳ Ｐ明朝"/>
                <w:sz w:val="22"/>
              </w:rPr>
            </w:pPr>
          </w:p>
          <w:p w14:paraId="476EB65F" w14:textId="7D57388B" w:rsidR="00883C4E" w:rsidRPr="00D81982" w:rsidRDefault="00883C4E" w:rsidP="002D4939">
            <w:pPr>
              <w:rPr>
                <w:rFonts w:ascii="ＭＳ Ｐ明朝" w:eastAsia="ＭＳ Ｐ明朝" w:hAnsi="ＭＳ Ｐ明朝"/>
                <w:sz w:val="22"/>
              </w:rPr>
            </w:pPr>
          </w:p>
          <w:p w14:paraId="16212B21" w14:textId="11804391" w:rsidR="00883C4E" w:rsidRPr="00D81982" w:rsidRDefault="00883C4E" w:rsidP="002D4939">
            <w:pPr>
              <w:rPr>
                <w:rFonts w:ascii="ＭＳ Ｐ明朝" w:eastAsia="ＭＳ Ｐ明朝" w:hAnsi="ＭＳ Ｐ明朝"/>
                <w:sz w:val="22"/>
              </w:rPr>
            </w:pPr>
          </w:p>
          <w:p w14:paraId="00ACDC75" w14:textId="029232A0" w:rsidR="00883C4E" w:rsidRPr="00D81982" w:rsidRDefault="00883C4E" w:rsidP="002D4939">
            <w:pPr>
              <w:rPr>
                <w:rFonts w:ascii="ＭＳ Ｐ明朝" w:eastAsia="ＭＳ Ｐ明朝" w:hAnsi="ＭＳ Ｐ明朝"/>
                <w:sz w:val="22"/>
              </w:rPr>
            </w:pPr>
          </w:p>
          <w:p w14:paraId="3DACC77E" w14:textId="286E07EC" w:rsidR="00883C4E" w:rsidRPr="00D81982" w:rsidRDefault="00883C4E" w:rsidP="002D4939">
            <w:pPr>
              <w:rPr>
                <w:rFonts w:ascii="ＭＳ Ｐ明朝" w:eastAsia="ＭＳ Ｐ明朝" w:hAnsi="ＭＳ Ｐ明朝"/>
                <w:sz w:val="22"/>
              </w:rPr>
            </w:pPr>
          </w:p>
          <w:p w14:paraId="2032BD7B" w14:textId="559BDBDE" w:rsidR="00883C4E" w:rsidRPr="00D81982" w:rsidRDefault="00883C4E" w:rsidP="002D4939">
            <w:pPr>
              <w:rPr>
                <w:rFonts w:ascii="ＭＳ Ｐ明朝" w:eastAsia="ＭＳ Ｐ明朝" w:hAnsi="ＭＳ Ｐ明朝"/>
                <w:sz w:val="22"/>
              </w:rPr>
            </w:pPr>
          </w:p>
          <w:p w14:paraId="574EB8BA" w14:textId="021192B0" w:rsidR="00883C4E" w:rsidRPr="00D81982" w:rsidRDefault="00883C4E" w:rsidP="002D4939">
            <w:pPr>
              <w:rPr>
                <w:rFonts w:ascii="ＭＳ Ｐ明朝" w:eastAsia="ＭＳ Ｐ明朝" w:hAnsi="ＭＳ Ｐ明朝"/>
                <w:sz w:val="22"/>
              </w:rPr>
            </w:pPr>
          </w:p>
          <w:p w14:paraId="7735189D" w14:textId="4AFE4575" w:rsidR="00883C4E" w:rsidRPr="00D81982" w:rsidRDefault="00883C4E" w:rsidP="002D4939">
            <w:pPr>
              <w:rPr>
                <w:rFonts w:ascii="ＭＳ Ｐ明朝" w:eastAsia="ＭＳ Ｐ明朝" w:hAnsi="ＭＳ Ｐ明朝"/>
                <w:sz w:val="22"/>
              </w:rPr>
            </w:pPr>
          </w:p>
          <w:p w14:paraId="17BB852E" w14:textId="0FF0E9DD" w:rsidR="00883C4E" w:rsidRPr="00D81982" w:rsidRDefault="00883C4E" w:rsidP="002D4939">
            <w:pPr>
              <w:rPr>
                <w:rFonts w:ascii="ＭＳ Ｐ明朝" w:eastAsia="ＭＳ Ｐ明朝" w:hAnsi="ＭＳ Ｐ明朝"/>
                <w:sz w:val="22"/>
              </w:rPr>
            </w:pPr>
          </w:p>
          <w:p w14:paraId="284886F2" w14:textId="016DCC95" w:rsidR="00883C4E" w:rsidRPr="00D81982" w:rsidRDefault="00883C4E" w:rsidP="002D4939">
            <w:pPr>
              <w:rPr>
                <w:rFonts w:ascii="ＭＳ Ｐ明朝" w:eastAsia="ＭＳ Ｐ明朝" w:hAnsi="ＭＳ Ｐ明朝"/>
                <w:sz w:val="22"/>
              </w:rPr>
            </w:pPr>
          </w:p>
          <w:p w14:paraId="6C4E1B5C" w14:textId="0B7C9136" w:rsidR="00883C4E" w:rsidRPr="00D81982" w:rsidRDefault="00883C4E" w:rsidP="002D4939">
            <w:pPr>
              <w:rPr>
                <w:rFonts w:ascii="ＭＳ Ｐ明朝" w:eastAsia="ＭＳ Ｐ明朝" w:hAnsi="ＭＳ Ｐ明朝"/>
                <w:sz w:val="22"/>
              </w:rPr>
            </w:pPr>
          </w:p>
          <w:p w14:paraId="44DB7C24" w14:textId="33363B68" w:rsidR="00883C4E" w:rsidRPr="00D81982" w:rsidRDefault="00883C4E" w:rsidP="002D4939">
            <w:pPr>
              <w:rPr>
                <w:rFonts w:ascii="ＭＳ Ｐ明朝" w:eastAsia="ＭＳ Ｐ明朝" w:hAnsi="ＭＳ Ｐ明朝"/>
                <w:sz w:val="22"/>
              </w:rPr>
            </w:pPr>
          </w:p>
          <w:p w14:paraId="4291E5D0" w14:textId="722A3F04" w:rsidR="00883C4E" w:rsidRPr="00D81982" w:rsidRDefault="00883C4E" w:rsidP="002D4939">
            <w:pPr>
              <w:rPr>
                <w:rFonts w:ascii="ＭＳ Ｐ明朝" w:eastAsia="ＭＳ Ｐ明朝" w:hAnsi="ＭＳ Ｐ明朝"/>
                <w:sz w:val="22"/>
              </w:rPr>
            </w:pPr>
          </w:p>
          <w:p w14:paraId="59C07037" w14:textId="469DE03F" w:rsidR="00883C4E" w:rsidRPr="00D81982" w:rsidRDefault="00883C4E" w:rsidP="002D4939">
            <w:pPr>
              <w:rPr>
                <w:rFonts w:ascii="ＭＳ Ｐ明朝" w:eastAsia="ＭＳ Ｐ明朝" w:hAnsi="ＭＳ Ｐ明朝"/>
                <w:sz w:val="22"/>
              </w:rPr>
            </w:pPr>
          </w:p>
          <w:p w14:paraId="31B0AACD" w14:textId="6195531C" w:rsidR="00883C4E" w:rsidRPr="00D81982" w:rsidRDefault="00883C4E" w:rsidP="002D4939">
            <w:pPr>
              <w:rPr>
                <w:rFonts w:ascii="ＭＳ Ｐ明朝" w:eastAsia="ＭＳ Ｐ明朝" w:hAnsi="ＭＳ Ｐ明朝"/>
                <w:sz w:val="22"/>
              </w:rPr>
            </w:pPr>
          </w:p>
          <w:p w14:paraId="38A254CE" w14:textId="469C3170" w:rsidR="00883C4E" w:rsidRPr="00D81982" w:rsidRDefault="00883C4E" w:rsidP="002D4939">
            <w:pPr>
              <w:rPr>
                <w:rFonts w:ascii="ＭＳ Ｐ明朝" w:eastAsia="ＭＳ Ｐ明朝" w:hAnsi="ＭＳ Ｐ明朝"/>
                <w:sz w:val="22"/>
              </w:rPr>
            </w:pPr>
          </w:p>
          <w:p w14:paraId="71215DEA" w14:textId="77777777" w:rsidR="00883C4E" w:rsidRPr="00D81982" w:rsidRDefault="00883C4E" w:rsidP="002D4939">
            <w:pPr>
              <w:rPr>
                <w:rFonts w:ascii="ＭＳ Ｐ明朝" w:eastAsia="ＭＳ Ｐ明朝" w:hAnsi="ＭＳ Ｐ明朝"/>
                <w:sz w:val="22"/>
              </w:rPr>
            </w:pPr>
          </w:p>
          <w:p w14:paraId="17C99588" w14:textId="41A501A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p>
          <w:p w14:paraId="2B7A525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一度限りのSGECロゴマーク使用許可申請書</w:t>
            </w:r>
          </w:p>
          <w:p w14:paraId="0EB63FA2" w14:textId="77777777" w:rsidR="002D4939" w:rsidRPr="00D81982" w:rsidRDefault="002D4939" w:rsidP="002D4939">
            <w:pPr>
              <w:rPr>
                <w:rFonts w:ascii="ＭＳ Ｐ明朝" w:eastAsia="ＭＳ Ｐ明朝" w:hAnsi="ＭＳ Ｐ明朝"/>
                <w:sz w:val="22"/>
              </w:rPr>
            </w:pPr>
          </w:p>
          <w:p w14:paraId="00B3E3C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273"/>
            </w:tblGrid>
            <w:tr w:rsidR="00D81982" w:rsidRPr="00D81982" w14:paraId="1839BECE" w14:textId="77777777" w:rsidTr="002D4939">
              <w:tc>
                <w:tcPr>
                  <w:tcW w:w="3397" w:type="dxa"/>
                </w:tcPr>
                <w:p w14:paraId="1035E612"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EC7EA6C"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6792B2E"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住所(〒)</w:t>
                  </w:r>
                </w:p>
                <w:p w14:paraId="017A623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4F15F3E0" w14:textId="77777777" w:rsidR="002D4939" w:rsidRPr="00D81982" w:rsidRDefault="002D4939" w:rsidP="002D4939">
                  <w:pPr>
                    <w:rPr>
                      <w:rFonts w:ascii="ＭＳ Ｐ明朝" w:eastAsia="ＭＳ Ｐ明朝" w:hAnsi="ＭＳ Ｐ明朝"/>
                      <w:sz w:val="22"/>
                      <w:szCs w:val="22"/>
                    </w:rPr>
                  </w:pPr>
                </w:p>
              </w:tc>
            </w:tr>
            <w:tr w:rsidR="00D81982" w:rsidRPr="00D81982" w14:paraId="7AB1F35A" w14:textId="77777777" w:rsidTr="002D4939">
              <w:tc>
                <w:tcPr>
                  <w:tcW w:w="3397" w:type="dxa"/>
                </w:tcPr>
                <w:p w14:paraId="7A59AF6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5DAA5EE7"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6C079A28" w14:textId="77777777" w:rsidR="002D4939" w:rsidRPr="00D81982" w:rsidRDefault="002D4939" w:rsidP="002D4939">
                  <w:pPr>
                    <w:rPr>
                      <w:rFonts w:ascii="ＭＳ Ｐ明朝" w:eastAsia="ＭＳ Ｐ明朝" w:hAnsi="ＭＳ Ｐ明朝"/>
                      <w:sz w:val="22"/>
                      <w:szCs w:val="22"/>
                    </w:rPr>
                  </w:pPr>
                </w:p>
              </w:tc>
            </w:tr>
            <w:tr w:rsidR="00D81982" w:rsidRPr="00D81982" w14:paraId="55D1F864" w14:textId="77777777" w:rsidTr="002D4939">
              <w:tc>
                <w:tcPr>
                  <w:tcW w:w="9670" w:type="dxa"/>
                  <w:gridSpan w:val="2"/>
                </w:tcPr>
                <w:p w14:paraId="17D1C998"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62F9678" w14:textId="77777777" w:rsidR="002D4939" w:rsidRPr="00D81982" w:rsidRDefault="002D4939" w:rsidP="002D4939">
                  <w:pPr>
                    <w:rPr>
                      <w:rFonts w:ascii="ＭＳ Ｐ明朝" w:eastAsia="ＭＳ Ｐ明朝" w:hAnsi="ＭＳ Ｐ明朝"/>
                      <w:sz w:val="22"/>
                      <w:szCs w:val="22"/>
                    </w:rPr>
                  </w:pPr>
                </w:p>
                <w:p w14:paraId="4AAC7A05" w14:textId="77777777" w:rsidR="002D4939" w:rsidRPr="00D81982" w:rsidRDefault="002D4939" w:rsidP="002D4939">
                  <w:pPr>
                    <w:rPr>
                      <w:rFonts w:ascii="ＭＳ Ｐ明朝" w:eastAsia="ＭＳ Ｐ明朝" w:hAnsi="ＭＳ Ｐ明朝"/>
                      <w:sz w:val="22"/>
                      <w:szCs w:val="22"/>
                    </w:rPr>
                  </w:pPr>
                </w:p>
              </w:tc>
            </w:tr>
          </w:tbl>
          <w:p w14:paraId="733307B7" w14:textId="77777777" w:rsidR="002D4939" w:rsidRPr="00D81982" w:rsidRDefault="002D4939" w:rsidP="002D4939">
            <w:pPr>
              <w:tabs>
                <w:tab w:val="center" w:pos="4140"/>
                <w:tab w:val="right" w:pos="8460"/>
              </w:tabs>
              <w:rPr>
                <w:rFonts w:ascii="ＭＳ Ｐ明朝" w:eastAsia="ＭＳ Ｐ明朝" w:hAnsi="ＭＳ Ｐ明朝"/>
                <w:sz w:val="22"/>
              </w:rPr>
            </w:pPr>
          </w:p>
          <w:p w14:paraId="07BBED32"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4F87586D"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16582F75" w14:textId="77777777" w:rsidR="002D4939" w:rsidRPr="00D81982" w:rsidRDefault="002D4939" w:rsidP="002D4939">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502157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b)このロゴの使用はSGECの趣旨（SGEC定款）に反しない。</w:t>
            </w:r>
          </w:p>
          <w:p w14:paraId="2A27761D"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c)このロゴの使用に当たってはSGECの許可を得ている旨明示する。</w:t>
            </w:r>
          </w:p>
          <w:p w14:paraId="46EB067C" w14:textId="77777777" w:rsidR="002D4939" w:rsidRPr="00D81982" w:rsidRDefault="002D4939" w:rsidP="002D493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3544"/>
            </w:tblGrid>
            <w:tr w:rsidR="00D81982" w:rsidRPr="00D81982" w14:paraId="51861E3B" w14:textId="77777777" w:rsidTr="002D4939">
              <w:tc>
                <w:tcPr>
                  <w:tcW w:w="3298" w:type="dxa"/>
                  <w:tcBorders>
                    <w:top w:val="nil"/>
                    <w:left w:val="nil"/>
                    <w:bottom w:val="nil"/>
                    <w:right w:val="thinThickSmallGap" w:sz="24" w:space="0" w:color="auto"/>
                  </w:tcBorders>
                  <w:shd w:val="clear" w:color="auto" w:fill="auto"/>
                </w:tcPr>
                <w:p w14:paraId="4164959E" w14:textId="77777777" w:rsidR="002D4939" w:rsidRPr="00D81982" w:rsidRDefault="002D4939" w:rsidP="002D493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ACCAEA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54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95632B6" w14:textId="77777777" w:rsidR="002D4939" w:rsidRPr="00D81982" w:rsidRDefault="002D4939" w:rsidP="002D4939">
                  <w:pPr>
                    <w:rPr>
                      <w:rFonts w:ascii="ＭＳ Ｐ明朝" w:eastAsia="ＭＳ Ｐ明朝" w:hAnsi="ＭＳ Ｐ明朝"/>
                      <w:sz w:val="22"/>
                    </w:rPr>
                  </w:pPr>
                </w:p>
                <w:p w14:paraId="6AE4405D" w14:textId="77777777" w:rsidR="002D4939" w:rsidRPr="00D81982" w:rsidRDefault="002D4939" w:rsidP="002D4939">
                  <w:pPr>
                    <w:rPr>
                      <w:rFonts w:ascii="ＭＳ Ｐ明朝" w:eastAsia="ＭＳ Ｐ明朝" w:hAnsi="ＭＳ Ｐ明朝"/>
                      <w:sz w:val="22"/>
                    </w:rPr>
                  </w:pPr>
                </w:p>
              </w:tc>
            </w:tr>
          </w:tbl>
          <w:p w14:paraId="21428D62" w14:textId="77777777" w:rsidR="002D4939" w:rsidRPr="00D81982" w:rsidRDefault="002D4939" w:rsidP="002D4939"/>
          <w:p w14:paraId="1136BB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BB7674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4601853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35FEC2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2</w:t>
            </w:r>
          </w:p>
          <w:p w14:paraId="51F2E9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EE799B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60006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但し、ＳＧＥＣ認証制度がＰＥＦＣ認証制度と相互承認を行うまでの間は、移行期間とすることができるものとする。</w:t>
            </w:r>
          </w:p>
          <w:p w14:paraId="09FE7A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3</w:t>
            </w:r>
          </w:p>
          <w:p w14:paraId="02A053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2016年7月１日から施行する。</w:t>
            </w:r>
          </w:p>
          <w:p w14:paraId="5BA0E3BC" w14:textId="77777777" w:rsidR="002D4939" w:rsidRPr="00D81982" w:rsidRDefault="002D4939" w:rsidP="002D4939"/>
          <w:p w14:paraId="294A47EA" w14:textId="77777777" w:rsidR="002D4939" w:rsidRPr="00D81982" w:rsidRDefault="002D4939" w:rsidP="002D4939">
            <w:pPr>
              <w:rPr>
                <w:rFonts w:ascii="ＭＳ Ｐ明朝" w:eastAsia="ＭＳ Ｐ明朝" w:hAnsi="ＭＳ Ｐ明朝"/>
                <w:sz w:val="22"/>
              </w:rPr>
            </w:pPr>
            <w:r w:rsidRPr="00D81982">
              <w:rPr>
                <w:rFonts w:hint="eastAsia"/>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2-2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b/>
                <w:bCs/>
                <w:sz w:val="22"/>
              </w:rPr>
              <w:t>ロゴマークライセンス番号の仕組み」</w:t>
            </w:r>
          </w:p>
          <w:p w14:paraId="21B5946E"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4E0C112F" w14:textId="77777777" w:rsidR="002D4939" w:rsidRPr="00D81982" w:rsidRDefault="002D4939" w:rsidP="002D4939">
            <w:pPr>
              <w:widowControl/>
              <w:jc w:val="left"/>
              <w:rPr>
                <w:rFonts w:ascii="ＭＳ Ｐ明朝" w:eastAsia="ＭＳ Ｐ明朝" w:hAnsi="ＭＳ Ｐ明朝"/>
                <w:sz w:val="22"/>
              </w:rPr>
            </w:pPr>
          </w:p>
          <w:p w14:paraId="3FFC0E04" w14:textId="77777777" w:rsidR="002D4939" w:rsidRPr="00D81982" w:rsidRDefault="002D4939" w:rsidP="002D4939">
            <w:pPr>
              <w:widowControl/>
              <w:jc w:val="left"/>
              <w:rPr>
                <w:rFonts w:ascii="ＭＳ Ｐ明朝" w:eastAsia="ＭＳ Ｐ明朝" w:hAnsi="ＭＳ Ｐ明朝"/>
                <w:sz w:val="22"/>
              </w:rPr>
            </w:pPr>
          </w:p>
          <w:p w14:paraId="43B29668" w14:textId="768194A3" w:rsidR="002D4939" w:rsidRPr="00D81982" w:rsidRDefault="002D4939" w:rsidP="002D4939">
            <w:pPr>
              <w:widowControl/>
              <w:jc w:val="left"/>
              <w:rPr>
                <w:rFonts w:ascii="ＭＳ Ｐ明朝" w:eastAsia="ＭＳ Ｐ明朝" w:hAnsi="ＭＳ Ｐ明朝"/>
                <w:sz w:val="22"/>
              </w:rPr>
            </w:pPr>
            <w:r w:rsidRPr="00296681">
              <w:rPr>
                <w:rFonts w:ascii="ＭＳ 明朝" w:hAnsi="ＭＳ 明朝"/>
                <w:strike/>
                <w:noProof/>
              </w:rPr>
              <w:drawing>
                <wp:inline distT="0" distB="0" distL="0" distR="0" wp14:anchorId="4D9EFE6D" wp14:editId="27DB58E6">
                  <wp:extent cx="4956078" cy="6520815"/>
                  <wp:effectExtent l="0" t="0" r="0" b="0"/>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4993282" cy="6569765"/>
                          </a:xfrm>
                          <a:prstGeom prst="rect">
                            <a:avLst/>
                          </a:prstGeom>
                        </pic:spPr>
                      </pic:pic>
                    </a:graphicData>
                  </a:graphic>
                </wp:inline>
              </w:drawing>
            </w:r>
          </w:p>
          <w:p w14:paraId="64302175" w14:textId="2580633E" w:rsidR="00883C4E" w:rsidRPr="00D81982" w:rsidRDefault="00883C4E" w:rsidP="002D4939">
            <w:pPr>
              <w:widowControl/>
              <w:jc w:val="left"/>
              <w:rPr>
                <w:rFonts w:ascii="ＭＳ Ｐ明朝" w:eastAsia="ＭＳ Ｐ明朝" w:hAnsi="ＭＳ Ｐ明朝"/>
                <w:sz w:val="22"/>
              </w:rPr>
            </w:pPr>
          </w:p>
          <w:p w14:paraId="496BFDEA" w14:textId="4EF8E348" w:rsidR="00883C4E" w:rsidRPr="00D81982" w:rsidRDefault="00883C4E" w:rsidP="002D4939">
            <w:pPr>
              <w:widowControl/>
              <w:jc w:val="left"/>
              <w:rPr>
                <w:rFonts w:ascii="ＭＳ Ｐ明朝" w:eastAsia="ＭＳ Ｐ明朝" w:hAnsi="ＭＳ Ｐ明朝"/>
                <w:sz w:val="22"/>
              </w:rPr>
            </w:pPr>
          </w:p>
          <w:p w14:paraId="3D3422DD" w14:textId="77777777" w:rsidR="00883C4E" w:rsidRPr="00D81982" w:rsidRDefault="00883C4E" w:rsidP="002D4939">
            <w:pPr>
              <w:widowControl/>
              <w:jc w:val="left"/>
              <w:rPr>
                <w:rFonts w:ascii="ＭＳ Ｐ明朝" w:eastAsia="ＭＳ Ｐ明朝" w:hAnsi="ＭＳ Ｐ明朝"/>
                <w:sz w:val="22"/>
              </w:rPr>
            </w:pPr>
          </w:p>
          <w:p w14:paraId="18AE598B"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73ADDFD1" w14:textId="77777777" w:rsidR="002D4939" w:rsidRPr="00D81982" w:rsidRDefault="002D4939" w:rsidP="002D4939">
            <w:pPr>
              <w:rPr>
                <w:rFonts w:ascii="ＭＳ 明朝" w:hAnsi="ＭＳ 明朝"/>
              </w:rPr>
            </w:pPr>
            <w:r w:rsidRPr="00D81982">
              <w:rPr>
                <w:rFonts w:ascii="ＭＳ 明朝" w:hAnsi="ＭＳ 明朝"/>
              </w:rPr>
              <w:t>2-2-1-1-1 2017</w:t>
            </w:r>
          </w:p>
          <w:p w14:paraId="70704936" w14:textId="77777777" w:rsidR="002D4939" w:rsidRPr="00D81982" w:rsidRDefault="002D4939" w:rsidP="002D4939">
            <w:pPr>
              <w:rPr>
                <w:rFonts w:ascii="ＭＳ 明朝" w:hAnsi="ＭＳ 明朝"/>
              </w:rPr>
            </w:pPr>
            <w:r w:rsidRPr="00D81982">
              <w:rPr>
                <w:rFonts w:ascii="ＭＳ 明朝" w:hAnsi="ＭＳ 明朝"/>
              </w:rPr>
              <w:t>会長決裁</w:t>
            </w:r>
          </w:p>
          <w:p w14:paraId="1EB5993A" w14:textId="77777777" w:rsidR="002D4939" w:rsidRPr="00D81982" w:rsidRDefault="002D4939" w:rsidP="002D4939">
            <w:pPr>
              <w:rPr>
                <w:rFonts w:ascii="ＭＳ 明朝" w:hAnsi="ＭＳ 明朝"/>
              </w:rPr>
            </w:pPr>
            <w:r w:rsidRPr="00D81982">
              <w:rPr>
                <w:rFonts w:ascii="ＭＳ 明朝" w:hAnsi="ＭＳ 明朝"/>
              </w:rPr>
              <w:t>2017.2.1</w:t>
            </w:r>
          </w:p>
          <w:p w14:paraId="37C3FC3F" w14:textId="77777777" w:rsidR="002D4939" w:rsidRPr="00D81982" w:rsidRDefault="002D4939" w:rsidP="002D4939">
            <w:pPr>
              <w:rPr>
                <w:rFonts w:ascii="ＭＳ Ｐ明朝" w:eastAsia="ＭＳ Ｐ明朝" w:hAnsi="ＭＳ Ｐ明朝"/>
                <w:sz w:val="22"/>
              </w:rPr>
            </w:pPr>
          </w:p>
          <w:p w14:paraId="74B0BCDF"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sz w:val="22"/>
              </w:rPr>
              <w:t xml:space="preserve">    　　　　　</w:t>
            </w:r>
            <w:r w:rsidRPr="00E90E5B">
              <w:rPr>
                <w:rFonts w:ascii="ＭＳ Ｐ明朝" w:eastAsia="ＭＳ Ｐ明朝" w:hAnsi="ＭＳ Ｐ明朝"/>
                <w:sz w:val="22"/>
              </w:rPr>
              <w:t xml:space="preserve"> </w:t>
            </w:r>
            <w:r w:rsidRPr="00E90E5B">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r w:rsidRPr="00D81982">
              <w:rPr>
                <w:rFonts w:ascii="ＭＳ Ｐ明朝" w:eastAsia="ＭＳ Ｐ明朝" w:hAnsi="ＭＳ Ｐ明朝"/>
                <w:b/>
                <w:bCs/>
                <w:sz w:val="22"/>
              </w:rPr>
              <w:t>SGECロゴマークライセンスの発行について</w:t>
            </w:r>
          </w:p>
          <w:p w14:paraId="3B4ABBDC"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【統合済み　「</w:t>
            </w:r>
            <w:r w:rsidRPr="00D81982">
              <w:rPr>
                <w:rFonts w:ascii="ＭＳ Ｐ明朝" w:eastAsia="ＭＳ Ｐ明朝" w:hAnsi="ＭＳ Ｐ明朝"/>
                <w:b/>
                <w:bCs/>
                <w:sz w:val="22"/>
              </w:rPr>
              <w:t>4.1)の注意書で記述」】</w:t>
            </w:r>
          </w:p>
          <w:p w14:paraId="3D15C2B6" w14:textId="77777777" w:rsidR="002D4939" w:rsidRPr="00E90E5B" w:rsidRDefault="002D4939" w:rsidP="002D4939">
            <w:pPr>
              <w:rPr>
                <w:rFonts w:ascii="ＭＳ Ｐ明朝" w:eastAsia="ＭＳ Ｐ明朝" w:hAnsi="ＭＳ Ｐ明朝"/>
                <w:b/>
                <w:bCs/>
                <w:sz w:val="22"/>
              </w:rPr>
            </w:pPr>
          </w:p>
          <w:p w14:paraId="06DB87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SGEC附属文書2-2-1-1「SGECロゴマークライセンスの発行について」の「4-1」の「 a) </w:t>
            </w:r>
            <w:r w:rsidRPr="00D81982">
              <w:rPr>
                <w:rFonts w:ascii="ＭＳ Ｐ明朝" w:eastAsia="ＭＳ Ｐ明朝" w:hAnsi="ＭＳ Ｐ明朝" w:hint="eastAsia"/>
                <w:sz w:val="22"/>
              </w:rPr>
              <w:t>」で規定する「法人」には「法人に準ずる組織を有する者」を含むこととし、</w:t>
            </w:r>
            <w:r w:rsidRPr="00D81982">
              <w:rPr>
                <w:rFonts w:ascii="ＭＳ Ｐ明朝" w:eastAsia="ＭＳ Ｐ明朝" w:hAnsi="ＭＳ Ｐ明朝"/>
                <w:sz w:val="22"/>
              </w:rPr>
              <w:t>SGEC附属文書2-1「グループ森林管理認証の要件」の「2-2」で規定する「グループ主体」及びSGEC附属文書2-8「統合ＣｏＣ管理事業体の要件」の「3-2-1」で規定する「本部」並びにSGEC文書2「SGEC認証制度の管理運営に関する文書」の第4条で規定する森林管理認証」の取得者及び同第11条で規定する「CoC認証」の取得者を含むものとする。</w:t>
            </w:r>
          </w:p>
          <w:p w14:paraId="2EDC9E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また、PEFC GD 1005:2012「 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ロゴライセンスの発行」の「</w:t>
            </w:r>
            <w:r w:rsidRPr="00D81982">
              <w:rPr>
                <w:rFonts w:ascii="ＭＳ Ｐ明朝" w:eastAsia="ＭＳ Ｐ明朝" w:hAnsi="ＭＳ Ｐ明朝"/>
                <w:sz w:val="22"/>
              </w:rPr>
              <w:t>4.1」で規定する「法人」についてもSGEC附属文書2-2-1-1と同様の解釈とする。</w:t>
            </w:r>
          </w:p>
          <w:p w14:paraId="60AB7CAE" w14:textId="77777777" w:rsidR="002D4939" w:rsidRPr="00D81982" w:rsidRDefault="002D4939" w:rsidP="002D4939">
            <w:pPr>
              <w:rPr>
                <w:rFonts w:ascii="ＭＳ 明朝" w:hAnsi="ＭＳ 明朝"/>
              </w:rPr>
            </w:pPr>
          </w:p>
          <w:p w14:paraId="2DDB027E" w14:textId="77777777" w:rsidR="002D4939" w:rsidRPr="00D81982" w:rsidRDefault="002D4939" w:rsidP="002D4939"/>
          <w:p w14:paraId="45FB6919" w14:textId="77777777" w:rsidR="002D4939" w:rsidRPr="00D81982" w:rsidRDefault="002D4939" w:rsidP="002D4939"/>
          <w:p w14:paraId="58FBCF4E"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F4CBA6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2-2-1-2 2016</w:t>
            </w:r>
          </w:p>
          <w:p w14:paraId="4D97DDCE"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56250040"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2016.4.1</w:t>
            </w:r>
          </w:p>
          <w:p w14:paraId="64877DFA" w14:textId="77777777" w:rsidR="002D4939" w:rsidRPr="00D81982" w:rsidRDefault="002D4939" w:rsidP="002D4939">
            <w:pPr>
              <w:autoSpaceDE w:val="0"/>
              <w:autoSpaceDN w:val="0"/>
              <w:adjustRightInd w:val="0"/>
              <w:ind w:firstLineChars="600" w:firstLine="1295"/>
              <w:jc w:val="left"/>
              <w:rPr>
                <w:rFonts w:asciiTheme="minorEastAsia" w:hAnsiTheme="minorEastAsia" w:cs="ＭＳ明朝"/>
                <w:b/>
                <w:kern w:val="0"/>
                <w:sz w:val="22"/>
              </w:rPr>
            </w:pPr>
            <w:r w:rsidRPr="00D81982">
              <w:rPr>
                <w:rFonts w:asciiTheme="minorEastAsia" w:hAnsiTheme="minorEastAsia" w:cs="Century"/>
                <w:b/>
                <w:kern w:val="0"/>
                <w:sz w:val="22"/>
              </w:rPr>
              <w:t xml:space="preserve">PEFC </w:t>
            </w:r>
            <w:r w:rsidRPr="00D81982">
              <w:rPr>
                <w:rFonts w:asciiTheme="minorEastAsia" w:hAnsiTheme="minorEastAsia" w:cs="ＭＳ明朝" w:hint="eastAsia"/>
                <w:b/>
                <w:kern w:val="0"/>
                <w:sz w:val="22"/>
              </w:rPr>
              <w:t>ロゴライセンスの発行について</w:t>
            </w:r>
            <w:r w:rsidRPr="00D81982">
              <w:rPr>
                <w:rFonts w:asciiTheme="minorEastAsia" w:hAnsiTheme="minorEastAsia" w:cs="ＭＳ明朝"/>
                <w:b/>
                <w:kern w:val="0"/>
                <w:sz w:val="22"/>
              </w:rPr>
              <w:t>(同左　略)</w:t>
            </w:r>
          </w:p>
          <w:p w14:paraId="3540DD49" w14:textId="77777777" w:rsidR="002D4939" w:rsidRPr="00D81982" w:rsidRDefault="002D4939" w:rsidP="002D4939">
            <w:pPr>
              <w:widowControl/>
              <w:jc w:val="left"/>
              <w:rPr>
                <w:rFonts w:ascii="ＭＳ Ｐ明朝" w:eastAsia="ＭＳ Ｐ明朝" w:hAnsi="ＭＳ Ｐ明朝"/>
                <w:sz w:val="22"/>
              </w:rPr>
            </w:pPr>
          </w:p>
          <w:p w14:paraId="14761AA1" w14:textId="77777777" w:rsidR="002D4939" w:rsidRPr="00D81982" w:rsidRDefault="002D4939" w:rsidP="002D4939">
            <w:pPr>
              <w:widowControl/>
              <w:jc w:val="left"/>
              <w:rPr>
                <w:rFonts w:ascii="ＭＳ Ｐ明朝" w:eastAsia="ＭＳ Ｐ明朝" w:hAnsi="ＭＳ Ｐ明朝"/>
                <w:sz w:val="22"/>
              </w:rPr>
            </w:pPr>
          </w:p>
          <w:p w14:paraId="11E8558D" w14:textId="77777777" w:rsidR="002D4939" w:rsidRPr="00D81982" w:rsidRDefault="002D4939" w:rsidP="002D4939">
            <w:pPr>
              <w:widowControl/>
              <w:jc w:val="left"/>
              <w:rPr>
                <w:rFonts w:ascii="ＭＳ Ｐ明朝" w:eastAsia="ＭＳ Ｐ明朝" w:hAnsi="ＭＳ Ｐ明朝"/>
                <w:sz w:val="22"/>
              </w:rPr>
            </w:pPr>
          </w:p>
          <w:p w14:paraId="63BA239A" w14:textId="77777777" w:rsidR="002D4939" w:rsidRPr="00D81982" w:rsidRDefault="002D4939" w:rsidP="002D4939">
            <w:pPr>
              <w:rPr>
                <w:rFonts w:ascii="ＭＳ Ｐ明朝" w:eastAsia="ＭＳ Ｐ明朝" w:hAnsi="ＭＳ Ｐ明朝"/>
                <w:sz w:val="22"/>
              </w:rPr>
            </w:pPr>
          </w:p>
          <w:p w14:paraId="76F4ABD3" w14:textId="1FDB0FD5" w:rsidR="002D4939" w:rsidRPr="00D81982" w:rsidRDefault="002D4939" w:rsidP="002D4939">
            <w:pPr>
              <w:rPr>
                <w:rFonts w:ascii="ＭＳ Ｐ明朝" w:eastAsia="ＭＳ Ｐ明朝" w:hAnsi="ＭＳ Ｐ明朝"/>
                <w:sz w:val="22"/>
              </w:rPr>
            </w:pPr>
          </w:p>
          <w:p w14:paraId="31FB3406" w14:textId="0D079543" w:rsidR="002D4939" w:rsidRPr="00D81982" w:rsidRDefault="002D4939" w:rsidP="002D4939">
            <w:pPr>
              <w:rPr>
                <w:rFonts w:ascii="ＭＳ Ｐ明朝" w:eastAsia="ＭＳ Ｐ明朝" w:hAnsi="ＭＳ Ｐ明朝"/>
                <w:sz w:val="22"/>
              </w:rPr>
            </w:pPr>
          </w:p>
          <w:p w14:paraId="76F5DEF6" w14:textId="51778957" w:rsidR="002D4939" w:rsidRPr="00D81982" w:rsidRDefault="002D4939" w:rsidP="002D4939">
            <w:pPr>
              <w:rPr>
                <w:rFonts w:ascii="ＭＳ Ｐ明朝" w:eastAsia="ＭＳ Ｐ明朝" w:hAnsi="ＭＳ Ｐ明朝"/>
                <w:sz w:val="22"/>
              </w:rPr>
            </w:pPr>
          </w:p>
          <w:p w14:paraId="71DC9FC0" w14:textId="37E97E17" w:rsidR="002D4939" w:rsidRPr="00D81982" w:rsidRDefault="002D4939" w:rsidP="002D4939">
            <w:pPr>
              <w:rPr>
                <w:rFonts w:ascii="ＭＳ Ｐ明朝" w:eastAsia="ＭＳ Ｐ明朝" w:hAnsi="ＭＳ Ｐ明朝"/>
                <w:sz w:val="22"/>
              </w:rPr>
            </w:pPr>
          </w:p>
          <w:p w14:paraId="1396FD38" w14:textId="227CFE0D" w:rsidR="002D4939" w:rsidRPr="00D81982" w:rsidRDefault="002D4939" w:rsidP="002D4939">
            <w:pPr>
              <w:rPr>
                <w:rFonts w:ascii="ＭＳ Ｐ明朝" w:eastAsia="ＭＳ Ｐ明朝" w:hAnsi="ＭＳ Ｐ明朝"/>
                <w:sz w:val="22"/>
              </w:rPr>
            </w:pPr>
          </w:p>
          <w:p w14:paraId="302AEEBF" w14:textId="7A15EDCD" w:rsidR="002D4939" w:rsidRPr="00D81982" w:rsidRDefault="002D4939" w:rsidP="002D4939">
            <w:pPr>
              <w:rPr>
                <w:rFonts w:ascii="ＭＳ Ｐ明朝" w:eastAsia="ＭＳ Ｐ明朝" w:hAnsi="ＭＳ Ｐ明朝"/>
                <w:sz w:val="22"/>
              </w:rPr>
            </w:pPr>
          </w:p>
          <w:p w14:paraId="3650B833" w14:textId="51B75791" w:rsidR="002D4939" w:rsidRPr="00D81982" w:rsidRDefault="002D4939" w:rsidP="002D4939">
            <w:pPr>
              <w:rPr>
                <w:rFonts w:ascii="ＭＳ Ｐ明朝" w:eastAsia="ＭＳ Ｐ明朝" w:hAnsi="ＭＳ Ｐ明朝"/>
                <w:sz w:val="22"/>
              </w:rPr>
            </w:pPr>
          </w:p>
          <w:p w14:paraId="01A723C1" w14:textId="041360EF" w:rsidR="002D4939" w:rsidRPr="00D81982" w:rsidRDefault="002D4939" w:rsidP="002D4939">
            <w:pPr>
              <w:rPr>
                <w:rFonts w:ascii="ＭＳ Ｐ明朝" w:eastAsia="ＭＳ Ｐ明朝" w:hAnsi="ＭＳ Ｐ明朝"/>
                <w:sz w:val="22"/>
              </w:rPr>
            </w:pPr>
          </w:p>
          <w:p w14:paraId="767A5EAE" w14:textId="470F0141" w:rsidR="002D4939" w:rsidRPr="00D81982" w:rsidRDefault="002D4939" w:rsidP="002D4939">
            <w:pPr>
              <w:rPr>
                <w:rFonts w:ascii="ＭＳ Ｐ明朝" w:eastAsia="ＭＳ Ｐ明朝" w:hAnsi="ＭＳ Ｐ明朝"/>
                <w:sz w:val="22"/>
              </w:rPr>
            </w:pPr>
          </w:p>
          <w:p w14:paraId="25AFECF6" w14:textId="692264BE" w:rsidR="002D4939" w:rsidRPr="00D81982" w:rsidRDefault="002D4939" w:rsidP="002D4939">
            <w:pPr>
              <w:rPr>
                <w:rFonts w:ascii="ＭＳ Ｐ明朝" w:eastAsia="ＭＳ Ｐ明朝" w:hAnsi="ＭＳ Ｐ明朝"/>
                <w:sz w:val="22"/>
              </w:rPr>
            </w:pPr>
          </w:p>
          <w:p w14:paraId="677FC2E2" w14:textId="2B644D97" w:rsidR="002D4939" w:rsidRPr="00D81982" w:rsidRDefault="002D4939" w:rsidP="002D4939">
            <w:pPr>
              <w:rPr>
                <w:rFonts w:ascii="ＭＳ Ｐ明朝" w:eastAsia="ＭＳ Ｐ明朝" w:hAnsi="ＭＳ Ｐ明朝"/>
                <w:sz w:val="22"/>
              </w:rPr>
            </w:pPr>
          </w:p>
          <w:p w14:paraId="42016C80" w14:textId="4BAC51C0" w:rsidR="002D4939" w:rsidRPr="00D81982" w:rsidRDefault="002D4939" w:rsidP="002D4939">
            <w:pPr>
              <w:rPr>
                <w:rFonts w:ascii="ＭＳ Ｐ明朝" w:eastAsia="ＭＳ Ｐ明朝" w:hAnsi="ＭＳ Ｐ明朝"/>
                <w:sz w:val="22"/>
              </w:rPr>
            </w:pPr>
          </w:p>
          <w:p w14:paraId="2CC91821" w14:textId="39AF7A9D" w:rsidR="002D4939" w:rsidRPr="00D81982" w:rsidRDefault="002D4939" w:rsidP="002D4939">
            <w:pPr>
              <w:rPr>
                <w:rFonts w:ascii="ＭＳ Ｐ明朝" w:eastAsia="ＭＳ Ｐ明朝" w:hAnsi="ＭＳ Ｐ明朝"/>
                <w:sz w:val="22"/>
              </w:rPr>
            </w:pPr>
          </w:p>
          <w:p w14:paraId="1BFF9D99" w14:textId="384DB1C7" w:rsidR="002D4939" w:rsidRPr="00D81982" w:rsidRDefault="002D4939" w:rsidP="002D4939">
            <w:pPr>
              <w:rPr>
                <w:rFonts w:ascii="ＭＳ Ｐ明朝" w:eastAsia="ＭＳ Ｐ明朝" w:hAnsi="ＭＳ Ｐ明朝"/>
                <w:sz w:val="22"/>
              </w:rPr>
            </w:pPr>
          </w:p>
          <w:p w14:paraId="17A9E5CE" w14:textId="6BE1C063" w:rsidR="002D4939" w:rsidRPr="00D81982" w:rsidRDefault="002D4939" w:rsidP="002D4939">
            <w:pPr>
              <w:rPr>
                <w:rFonts w:ascii="ＭＳ Ｐ明朝" w:eastAsia="ＭＳ Ｐ明朝" w:hAnsi="ＭＳ Ｐ明朝"/>
                <w:sz w:val="22"/>
              </w:rPr>
            </w:pPr>
          </w:p>
          <w:p w14:paraId="4E9E8AC7" w14:textId="333ED507" w:rsidR="002D4939" w:rsidRPr="00D81982" w:rsidRDefault="002D4939" w:rsidP="002D4939">
            <w:pPr>
              <w:rPr>
                <w:rFonts w:ascii="ＭＳ Ｐ明朝" w:eastAsia="ＭＳ Ｐ明朝" w:hAnsi="ＭＳ Ｐ明朝"/>
                <w:sz w:val="22"/>
              </w:rPr>
            </w:pPr>
          </w:p>
          <w:p w14:paraId="0C7F3421" w14:textId="06FF8D84" w:rsidR="002D4939" w:rsidRPr="00D81982" w:rsidRDefault="002D4939" w:rsidP="002D4939">
            <w:pPr>
              <w:rPr>
                <w:rFonts w:ascii="ＭＳ Ｐ明朝" w:eastAsia="ＭＳ Ｐ明朝" w:hAnsi="ＭＳ Ｐ明朝"/>
                <w:sz w:val="22"/>
              </w:rPr>
            </w:pPr>
          </w:p>
          <w:p w14:paraId="14E4A4EC" w14:textId="2297AC68" w:rsidR="002D4939" w:rsidRPr="00D81982" w:rsidRDefault="002D4939" w:rsidP="002D4939">
            <w:pPr>
              <w:rPr>
                <w:rFonts w:ascii="ＭＳ Ｐ明朝" w:eastAsia="ＭＳ Ｐ明朝" w:hAnsi="ＭＳ Ｐ明朝"/>
                <w:sz w:val="22"/>
              </w:rPr>
            </w:pPr>
          </w:p>
          <w:p w14:paraId="2FBDCDE0" w14:textId="1F8FD7C7" w:rsidR="002D4939" w:rsidRPr="00D81982" w:rsidRDefault="002D4939" w:rsidP="002D4939">
            <w:pPr>
              <w:rPr>
                <w:rFonts w:ascii="ＭＳ Ｐ明朝" w:eastAsia="ＭＳ Ｐ明朝" w:hAnsi="ＭＳ Ｐ明朝"/>
                <w:sz w:val="22"/>
              </w:rPr>
            </w:pPr>
          </w:p>
          <w:p w14:paraId="6C55B91E" w14:textId="2FABAD35" w:rsidR="002D4939" w:rsidRPr="00D81982" w:rsidRDefault="002D4939" w:rsidP="002D4939">
            <w:pPr>
              <w:rPr>
                <w:rFonts w:ascii="ＭＳ Ｐ明朝" w:eastAsia="ＭＳ Ｐ明朝" w:hAnsi="ＭＳ Ｐ明朝"/>
                <w:sz w:val="22"/>
              </w:rPr>
            </w:pPr>
          </w:p>
          <w:p w14:paraId="6820A717" w14:textId="47B6F938" w:rsidR="002D4939" w:rsidRPr="00D81982" w:rsidRDefault="002D4939" w:rsidP="002D4939">
            <w:pPr>
              <w:rPr>
                <w:rFonts w:ascii="ＭＳ Ｐ明朝" w:eastAsia="ＭＳ Ｐ明朝" w:hAnsi="ＭＳ Ｐ明朝"/>
                <w:sz w:val="22"/>
              </w:rPr>
            </w:pPr>
          </w:p>
          <w:p w14:paraId="5183A758" w14:textId="42B7B82E" w:rsidR="002D4939" w:rsidRPr="00D81982" w:rsidRDefault="002D4939" w:rsidP="002D4939">
            <w:pPr>
              <w:rPr>
                <w:rFonts w:ascii="ＭＳ Ｐ明朝" w:eastAsia="ＭＳ Ｐ明朝" w:hAnsi="ＭＳ Ｐ明朝"/>
                <w:sz w:val="22"/>
              </w:rPr>
            </w:pPr>
          </w:p>
          <w:p w14:paraId="1D21950E" w14:textId="2C5FF37C" w:rsidR="002D4939" w:rsidRPr="00D81982" w:rsidRDefault="002D4939" w:rsidP="002D4939">
            <w:pPr>
              <w:rPr>
                <w:rFonts w:ascii="ＭＳ Ｐ明朝" w:eastAsia="ＭＳ Ｐ明朝" w:hAnsi="ＭＳ Ｐ明朝"/>
                <w:sz w:val="22"/>
              </w:rPr>
            </w:pPr>
          </w:p>
          <w:p w14:paraId="780C94C4" w14:textId="15B4104D" w:rsidR="002D4939" w:rsidRPr="00D81982" w:rsidRDefault="002D4939" w:rsidP="002D4939">
            <w:pPr>
              <w:rPr>
                <w:rFonts w:ascii="ＭＳ Ｐ明朝" w:eastAsia="ＭＳ Ｐ明朝" w:hAnsi="ＭＳ Ｐ明朝"/>
                <w:sz w:val="22"/>
              </w:rPr>
            </w:pPr>
          </w:p>
          <w:p w14:paraId="37E21F6F" w14:textId="78DCA768" w:rsidR="002D4939" w:rsidRPr="00D81982" w:rsidRDefault="002D4939" w:rsidP="002D4939">
            <w:pPr>
              <w:rPr>
                <w:rFonts w:ascii="ＭＳ Ｐ明朝" w:eastAsia="ＭＳ Ｐ明朝" w:hAnsi="ＭＳ Ｐ明朝"/>
                <w:sz w:val="22"/>
              </w:rPr>
            </w:pPr>
          </w:p>
          <w:p w14:paraId="440F48ED" w14:textId="196D8796" w:rsidR="002D4939" w:rsidRPr="00D81982" w:rsidRDefault="002D4939" w:rsidP="002D4939">
            <w:pPr>
              <w:rPr>
                <w:rFonts w:ascii="ＭＳ Ｐ明朝" w:eastAsia="ＭＳ Ｐ明朝" w:hAnsi="ＭＳ Ｐ明朝"/>
                <w:sz w:val="22"/>
              </w:rPr>
            </w:pPr>
          </w:p>
          <w:p w14:paraId="19F75704" w14:textId="40D1FFE8" w:rsidR="002D4939" w:rsidRPr="00D81982" w:rsidRDefault="002D4939" w:rsidP="002D4939">
            <w:pPr>
              <w:rPr>
                <w:rFonts w:ascii="ＭＳ Ｐ明朝" w:eastAsia="ＭＳ Ｐ明朝" w:hAnsi="ＭＳ Ｐ明朝"/>
                <w:sz w:val="22"/>
              </w:rPr>
            </w:pPr>
          </w:p>
          <w:p w14:paraId="53533DBF" w14:textId="3B74B9C1" w:rsidR="002D4939" w:rsidRPr="00D81982" w:rsidRDefault="002D4939" w:rsidP="002D4939">
            <w:pPr>
              <w:rPr>
                <w:rFonts w:ascii="ＭＳ Ｐ明朝" w:eastAsia="ＭＳ Ｐ明朝" w:hAnsi="ＭＳ Ｐ明朝"/>
                <w:sz w:val="22"/>
              </w:rPr>
            </w:pPr>
          </w:p>
          <w:p w14:paraId="0806F423" w14:textId="0DD0A016" w:rsidR="002D4939" w:rsidRPr="00D81982" w:rsidRDefault="002D4939" w:rsidP="002D4939">
            <w:pPr>
              <w:rPr>
                <w:rFonts w:ascii="ＭＳ Ｐ明朝" w:eastAsia="ＭＳ Ｐ明朝" w:hAnsi="ＭＳ Ｐ明朝"/>
                <w:sz w:val="22"/>
              </w:rPr>
            </w:pPr>
          </w:p>
          <w:p w14:paraId="179A1668" w14:textId="0D5A3FEB" w:rsidR="002D4939" w:rsidRPr="00D81982" w:rsidRDefault="002D4939" w:rsidP="002D4939">
            <w:pPr>
              <w:rPr>
                <w:rFonts w:ascii="ＭＳ Ｐ明朝" w:eastAsia="ＭＳ Ｐ明朝" w:hAnsi="ＭＳ Ｐ明朝"/>
                <w:sz w:val="22"/>
              </w:rPr>
            </w:pPr>
          </w:p>
          <w:p w14:paraId="5A52CD52" w14:textId="359BB069" w:rsidR="002D4939" w:rsidRPr="00D81982" w:rsidRDefault="002D4939" w:rsidP="002D4939">
            <w:pPr>
              <w:rPr>
                <w:rFonts w:ascii="ＭＳ Ｐ明朝" w:eastAsia="ＭＳ Ｐ明朝" w:hAnsi="ＭＳ Ｐ明朝"/>
                <w:sz w:val="22"/>
              </w:rPr>
            </w:pPr>
          </w:p>
          <w:p w14:paraId="30CB7C05" w14:textId="0961976C" w:rsidR="002D4939" w:rsidRPr="00D81982" w:rsidRDefault="002D4939" w:rsidP="002D4939">
            <w:pPr>
              <w:rPr>
                <w:rFonts w:ascii="ＭＳ Ｐ明朝" w:eastAsia="ＭＳ Ｐ明朝" w:hAnsi="ＭＳ Ｐ明朝"/>
                <w:sz w:val="22"/>
              </w:rPr>
            </w:pPr>
          </w:p>
          <w:p w14:paraId="7FFAC845" w14:textId="52E20E8E" w:rsidR="002D4939" w:rsidRPr="00D81982" w:rsidRDefault="002D4939" w:rsidP="002D4939">
            <w:pPr>
              <w:rPr>
                <w:rFonts w:ascii="ＭＳ Ｐ明朝" w:eastAsia="ＭＳ Ｐ明朝" w:hAnsi="ＭＳ Ｐ明朝"/>
                <w:sz w:val="22"/>
              </w:rPr>
            </w:pPr>
          </w:p>
          <w:p w14:paraId="4555316E" w14:textId="70562C9D" w:rsidR="002D4939" w:rsidRPr="00D81982" w:rsidRDefault="002D4939" w:rsidP="002D4939">
            <w:pPr>
              <w:rPr>
                <w:rFonts w:ascii="ＭＳ Ｐ明朝" w:eastAsia="ＭＳ Ｐ明朝" w:hAnsi="ＭＳ Ｐ明朝"/>
                <w:sz w:val="22"/>
              </w:rPr>
            </w:pPr>
          </w:p>
          <w:p w14:paraId="34FA7334" w14:textId="07226896" w:rsidR="002D4939" w:rsidRPr="00D81982" w:rsidRDefault="002D4939" w:rsidP="002D4939">
            <w:pPr>
              <w:rPr>
                <w:rFonts w:ascii="ＭＳ Ｐ明朝" w:eastAsia="ＭＳ Ｐ明朝" w:hAnsi="ＭＳ Ｐ明朝"/>
                <w:sz w:val="22"/>
              </w:rPr>
            </w:pPr>
          </w:p>
          <w:p w14:paraId="4E12FC09" w14:textId="495BD24A" w:rsidR="002D4939" w:rsidRPr="00D81982" w:rsidRDefault="002D4939" w:rsidP="002D4939">
            <w:pPr>
              <w:rPr>
                <w:rFonts w:ascii="ＭＳ Ｐ明朝" w:eastAsia="ＭＳ Ｐ明朝" w:hAnsi="ＭＳ Ｐ明朝"/>
                <w:sz w:val="22"/>
              </w:rPr>
            </w:pPr>
          </w:p>
          <w:p w14:paraId="629F45BC" w14:textId="134329DF" w:rsidR="002D4939" w:rsidRPr="00D81982" w:rsidRDefault="002D4939" w:rsidP="002D4939">
            <w:pPr>
              <w:rPr>
                <w:rFonts w:ascii="ＭＳ Ｐ明朝" w:eastAsia="ＭＳ Ｐ明朝" w:hAnsi="ＭＳ Ｐ明朝"/>
                <w:sz w:val="22"/>
              </w:rPr>
            </w:pPr>
          </w:p>
          <w:p w14:paraId="12AA0B0F" w14:textId="2076F706" w:rsidR="002D4939" w:rsidRPr="00D81982" w:rsidRDefault="002D4939" w:rsidP="002D4939">
            <w:pPr>
              <w:rPr>
                <w:rFonts w:ascii="ＭＳ Ｐ明朝" w:eastAsia="ＭＳ Ｐ明朝" w:hAnsi="ＭＳ Ｐ明朝"/>
                <w:sz w:val="22"/>
              </w:rPr>
            </w:pPr>
          </w:p>
          <w:p w14:paraId="0EEF59FB" w14:textId="0F5B9986" w:rsidR="002D4939" w:rsidRPr="00D81982" w:rsidRDefault="002D4939" w:rsidP="002D4939">
            <w:pPr>
              <w:rPr>
                <w:rFonts w:ascii="ＭＳ Ｐ明朝" w:eastAsia="ＭＳ Ｐ明朝" w:hAnsi="ＭＳ Ｐ明朝"/>
                <w:sz w:val="22"/>
              </w:rPr>
            </w:pPr>
          </w:p>
          <w:p w14:paraId="481D6B04" w14:textId="2B9F6148" w:rsidR="002D4939" w:rsidRPr="00D81982" w:rsidRDefault="002D4939" w:rsidP="002D4939">
            <w:pPr>
              <w:rPr>
                <w:rFonts w:ascii="ＭＳ Ｐ明朝" w:eastAsia="ＭＳ Ｐ明朝" w:hAnsi="ＭＳ Ｐ明朝"/>
                <w:sz w:val="22"/>
              </w:rPr>
            </w:pPr>
          </w:p>
          <w:p w14:paraId="1C63BF0E" w14:textId="39A542E5" w:rsidR="002D4939" w:rsidRPr="00D81982" w:rsidRDefault="002D4939" w:rsidP="002D4939">
            <w:pPr>
              <w:rPr>
                <w:rFonts w:ascii="ＭＳ Ｐ明朝" w:eastAsia="ＭＳ Ｐ明朝" w:hAnsi="ＭＳ Ｐ明朝"/>
                <w:sz w:val="22"/>
              </w:rPr>
            </w:pPr>
          </w:p>
          <w:p w14:paraId="1404179F" w14:textId="7C0AECB9" w:rsidR="002D4939" w:rsidRPr="00D81982" w:rsidRDefault="002D4939" w:rsidP="002D4939">
            <w:pPr>
              <w:rPr>
                <w:rFonts w:ascii="ＭＳ Ｐ明朝" w:eastAsia="ＭＳ Ｐ明朝" w:hAnsi="ＭＳ Ｐ明朝"/>
                <w:sz w:val="22"/>
              </w:rPr>
            </w:pPr>
          </w:p>
          <w:p w14:paraId="4A287DBA" w14:textId="0E6C209D" w:rsidR="002D4939" w:rsidRPr="00D81982" w:rsidRDefault="002D4939" w:rsidP="002D4939">
            <w:pPr>
              <w:rPr>
                <w:rFonts w:ascii="ＭＳ Ｐ明朝" w:eastAsia="ＭＳ Ｐ明朝" w:hAnsi="ＭＳ Ｐ明朝"/>
                <w:sz w:val="22"/>
              </w:rPr>
            </w:pPr>
          </w:p>
          <w:p w14:paraId="652BEAEB" w14:textId="60E028F0" w:rsidR="002D4939" w:rsidRPr="00D81982" w:rsidRDefault="002D4939" w:rsidP="002D4939">
            <w:pPr>
              <w:rPr>
                <w:rFonts w:ascii="ＭＳ Ｐ明朝" w:eastAsia="ＭＳ Ｐ明朝" w:hAnsi="ＭＳ Ｐ明朝"/>
                <w:sz w:val="22"/>
              </w:rPr>
            </w:pPr>
          </w:p>
          <w:p w14:paraId="128F6ACA" w14:textId="23007491" w:rsidR="002D4939" w:rsidRPr="00D81982" w:rsidRDefault="002D4939" w:rsidP="002D4939">
            <w:pPr>
              <w:rPr>
                <w:rFonts w:ascii="ＭＳ Ｐ明朝" w:eastAsia="ＭＳ Ｐ明朝" w:hAnsi="ＭＳ Ｐ明朝"/>
                <w:sz w:val="22"/>
              </w:rPr>
            </w:pPr>
          </w:p>
          <w:p w14:paraId="6384A675" w14:textId="72F2B0CA" w:rsidR="002D4939" w:rsidRPr="00D81982" w:rsidRDefault="002D4939" w:rsidP="002D4939">
            <w:pPr>
              <w:rPr>
                <w:rFonts w:ascii="ＭＳ Ｐ明朝" w:eastAsia="ＭＳ Ｐ明朝" w:hAnsi="ＭＳ Ｐ明朝"/>
                <w:sz w:val="22"/>
              </w:rPr>
            </w:pPr>
          </w:p>
          <w:p w14:paraId="637530DD" w14:textId="21E07550" w:rsidR="002D4939" w:rsidRPr="00D81982" w:rsidRDefault="002D4939" w:rsidP="002D4939">
            <w:pPr>
              <w:rPr>
                <w:rFonts w:ascii="ＭＳ Ｐ明朝" w:eastAsia="ＭＳ Ｐ明朝" w:hAnsi="ＭＳ Ｐ明朝"/>
                <w:sz w:val="22"/>
              </w:rPr>
            </w:pPr>
          </w:p>
          <w:p w14:paraId="3B014E89" w14:textId="3C2EBAC2" w:rsidR="002D4939" w:rsidRPr="00D81982" w:rsidRDefault="002D4939" w:rsidP="002D4939">
            <w:pPr>
              <w:rPr>
                <w:rFonts w:ascii="ＭＳ Ｐ明朝" w:eastAsia="ＭＳ Ｐ明朝" w:hAnsi="ＭＳ Ｐ明朝"/>
                <w:sz w:val="22"/>
              </w:rPr>
            </w:pPr>
          </w:p>
          <w:p w14:paraId="67BF67E9" w14:textId="350241C4" w:rsidR="002D4939" w:rsidRPr="00D81982" w:rsidRDefault="002D4939" w:rsidP="002D4939">
            <w:pPr>
              <w:rPr>
                <w:rFonts w:ascii="ＭＳ Ｐ明朝" w:eastAsia="ＭＳ Ｐ明朝" w:hAnsi="ＭＳ Ｐ明朝"/>
                <w:sz w:val="22"/>
              </w:rPr>
            </w:pPr>
          </w:p>
          <w:p w14:paraId="32A1DA2A" w14:textId="063B4E8F" w:rsidR="002D4939" w:rsidRPr="00D81982" w:rsidRDefault="002D4939" w:rsidP="002D4939">
            <w:pPr>
              <w:rPr>
                <w:rFonts w:ascii="ＭＳ Ｐ明朝" w:eastAsia="ＭＳ Ｐ明朝" w:hAnsi="ＭＳ Ｐ明朝"/>
                <w:sz w:val="22"/>
              </w:rPr>
            </w:pPr>
          </w:p>
          <w:p w14:paraId="2C417A80" w14:textId="67053CF7" w:rsidR="002D4939" w:rsidRPr="00D81982" w:rsidRDefault="002D4939" w:rsidP="002D4939">
            <w:pPr>
              <w:rPr>
                <w:rFonts w:ascii="ＭＳ Ｐ明朝" w:eastAsia="ＭＳ Ｐ明朝" w:hAnsi="ＭＳ Ｐ明朝"/>
                <w:sz w:val="22"/>
              </w:rPr>
            </w:pPr>
          </w:p>
          <w:p w14:paraId="4F00BFF9" w14:textId="6AD1910A" w:rsidR="002D4939" w:rsidRPr="00D81982" w:rsidRDefault="002D4939" w:rsidP="002D4939">
            <w:pPr>
              <w:rPr>
                <w:rFonts w:ascii="ＭＳ Ｐ明朝" w:eastAsia="ＭＳ Ｐ明朝" w:hAnsi="ＭＳ Ｐ明朝"/>
                <w:sz w:val="22"/>
              </w:rPr>
            </w:pPr>
          </w:p>
          <w:p w14:paraId="04B627D2" w14:textId="5B224814" w:rsidR="002D4939" w:rsidRPr="00D81982" w:rsidRDefault="002D4939" w:rsidP="002D4939">
            <w:pPr>
              <w:rPr>
                <w:rFonts w:ascii="ＭＳ Ｐ明朝" w:eastAsia="ＭＳ Ｐ明朝" w:hAnsi="ＭＳ Ｐ明朝"/>
                <w:sz w:val="22"/>
              </w:rPr>
            </w:pPr>
          </w:p>
          <w:p w14:paraId="4D340839" w14:textId="602C4E31" w:rsidR="002D4939" w:rsidRPr="00D81982" w:rsidRDefault="002D4939" w:rsidP="002D4939">
            <w:pPr>
              <w:rPr>
                <w:rFonts w:ascii="ＭＳ Ｐ明朝" w:eastAsia="ＭＳ Ｐ明朝" w:hAnsi="ＭＳ Ｐ明朝"/>
                <w:sz w:val="22"/>
              </w:rPr>
            </w:pPr>
          </w:p>
          <w:p w14:paraId="1EC0A5B0" w14:textId="5FA11C64" w:rsidR="002D4939" w:rsidRPr="00D81982" w:rsidRDefault="002D4939" w:rsidP="002D4939">
            <w:pPr>
              <w:rPr>
                <w:rFonts w:ascii="ＭＳ Ｐ明朝" w:eastAsia="ＭＳ Ｐ明朝" w:hAnsi="ＭＳ Ｐ明朝"/>
                <w:sz w:val="22"/>
              </w:rPr>
            </w:pPr>
          </w:p>
          <w:p w14:paraId="42CAFECC" w14:textId="009DA31E" w:rsidR="002D4939" w:rsidRPr="00D81982" w:rsidRDefault="002D4939" w:rsidP="002D4939">
            <w:pPr>
              <w:rPr>
                <w:rFonts w:ascii="ＭＳ Ｐ明朝" w:eastAsia="ＭＳ Ｐ明朝" w:hAnsi="ＭＳ Ｐ明朝"/>
                <w:sz w:val="22"/>
              </w:rPr>
            </w:pPr>
          </w:p>
          <w:p w14:paraId="3A87628E" w14:textId="76DCC550" w:rsidR="002D4939" w:rsidRPr="00D81982" w:rsidRDefault="002D4939" w:rsidP="002D4939">
            <w:pPr>
              <w:rPr>
                <w:rFonts w:ascii="ＭＳ Ｐ明朝" w:eastAsia="ＭＳ Ｐ明朝" w:hAnsi="ＭＳ Ｐ明朝"/>
                <w:sz w:val="22"/>
              </w:rPr>
            </w:pPr>
          </w:p>
          <w:p w14:paraId="0E8A90AA" w14:textId="74DC944F" w:rsidR="002D4939" w:rsidRPr="00D81982" w:rsidRDefault="002D4939" w:rsidP="002D4939">
            <w:pPr>
              <w:rPr>
                <w:rFonts w:ascii="ＭＳ Ｐ明朝" w:eastAsia="ＭＳ Ｐ明朝" w:hAnsi="ＭＳ Ｐ明朝"/>
                <w:sz w:val="22"/>
              </w:rPr>
            </w:pPr>
          </w:p>
          <w:p w14:paraId="4D3290A3" w14:textId="27E39376" w:rsidR="002D4939" w:rsidRPr="00D81982" w:rsidRDefault="002D4939" w:rsidP="002D4939">
            <w:pPr>
              <w:rPr>
                <w:rFonts w:ascii="ＭＳ Ｐ明朝" w:eastAsia="ＭＳ Ｐ明朝" w:hAnsi="ＭＳ Ｐ明朝"/>
                <w:sz w:val="22"/>
              </w:rPr>
            </w:pPr>
          </w:p>
          <w:p w14:paraId="609CCBF7" w14:textId="7A49A21C" w:rsidR="002D4939" w:rsidRPr="00D81982" w:rsidRDefault="002D4939" w:rsidP="002D4939">
            <w:pPr>
              <w:rPr>
                <w:rFonts w:ascii="ＭＳ Ｐ明朝" w:eastAsia="ＭＳ Ｐ明朝" w:hAnsi="ＭＳ Ｐ明朝"/>
                <w:sz w:val="22"/>
              </w:rPr>
            </w:pPr>
          </w:p>
          <w:p w14:paraId="75DD1523" w14:textId="3D80E16B" w:rsidR="002D4939" w:rsidRPr="00D81982" w:rsidRDefault="002D4939" w:rsidP="002D4939">
            <w:pPr>
              <w:rPr>
                <w:rFonts w:ascii="ＭＳ Ｐ明朝" w:eastAsia="ＭＳ Ｐ明朝" w:hAnsi="ＭＳ Ｐ明朝"/>
                <w:sz w:val="22"/>
              </w:rPr>
            </w:pPr>
          </w:p>
          <w:p w14:paraId="14548989" w14:textId="0A2D0113" w:rsidR="002D4939" w:rsidRPr="00D81982" w:rsidRDefault="002D4939" w:rsidP="002D4939">
            <w:pPr>
              <w:rPr>
                <w:rFonts w:ascii="ＭＳ Ｐ明朝" w:eastAsia="ＭＳ Ｐ明朝" w:hAnsi="ＭＳ Ｐ明朝"/>
                <w:sz w:val="22"/>
              </w:rPr>
            </w:pPr>
          </w:p>
          <w:p w14:paraId="7B8EE122" w14:textId="335FCE23" w:rsidR="002D4939" w:rsidRPr="00D81982" w:rsidRDefault="002D4939" w:rsidP="002D4939">
            <w:pPr>
              <w:rPr>
                <w:rFonts w:ascii="ＭＳ Ｐ明朝" w:eastAsia="ＭＳ Ｐ明朝" w:hAnsi="ＭＳ Ｐ明朝"/>
                <w:sz w:val="22"/>
              </w:rPr>
            </w:pPr>
          </w:p>
          <w:p w14:paraId="7D73E70F" w14:textId="62741C30" w:rsidR="002D4939" w:rsidRPr="00D81982" w:rsidRDefault="002D4939" w:rsidP="002D4939">
            <w:pPr>
              <w:rPr>
                <w:rFonts w:ascii="ＭＳ Ｐ明朝" w:eastAsia="ＭＳ Ｐ明朝" w:hAnsi="ＭＳ Ｐ明朝"/>
                <w:sz w:val="22"/>
              </w:rPr>
            </w:pPr>
          </w:p>
          <w:p w14:paraId="1B6A5374" w14:textId="59103FD6" w:rsidR="002D4939" w:rsidRPr="00D81982" w:rsidRDefault="002D4939" w:rsidP="002D4939">
            <w:pPr>
              <w:rPr>
                <w:rFonts w:ascii="ＭＳ Ｐ明朝" w:eastAsia="ＭＳ Ｐ明朝" w:hAnsi="ＭＳ Ｐ明朝"/>
                <w:sz w:val="22"/>
              </w:rPr>
            </w:pPr>
          </w:p>
          <w:p w14:paraId="5F6DE582" w14:textId="160A943B" w:rsidR="002D4939" w:rsidRPr="00D81982" w:rsidRDefault="002D4939" w:rsidP="002D4939">
            <w:pPr>
              <w:rPr>
                <w:rFonts w:ascii="ＭＳ Ｐ明朝" w:eastAsia="ＭＳ Ｐ明朝" w:hAnsi="ＭＳ Ｐ明朝"/>
                <w:sz w:val="22"/>
              </w:rPr>
            </w:pPr>
          </w:p>
          <w:p w14:paraId="2EE55368" w14:textId="2EBD8A8F" w:rsidR="002D4939" w:rsidRPr="00D81982" w:rsidRDefault="002D4939" w:rsidP="002D4939">
            <w:pPr>
              <w:rPr>
                <w:rFonts w:ascii="ＭＳ Ｐ明朝" w:eastAsia="ＭＳ Ｐ明朝" w:hAnsi="ＭＳ Ｐ明朝"/>
                <w:sz w:val="22"/>
              </w:rPr>
            </w:pPr>
          </w:p>
          <w:p w14:paraId="38795841" w14:textId="223B9A52" w:rsidR="002D4939" w:rsidRPr="00D81982" w:rsidRDefault="002D4939" w:rsidP="002D4939">
            <w:pPr>
              <w:rPr>
                <w:rFonts w:ascii="ＭＳ Ｐ明朝" w:eastAsia="ＭＳ Ｐ明朝" w:hAnsi="ＭＳ Ｐ明朝"/>
                <w:sz w:val="22"/>
              </w:rPr>
            </w:pPr>
          </w:p>
          <w:p w14:paraId="639BF40F" w14:textId="70EECD18" w:rsidR="002D4939" w:rsidRPr="00D81982" w:rsidRDefault="002D4939" w:rsidP="002D4939">
            <w:pPr>
              <w:rPr>
                <w:rFonts w:ascii="ＭＳ Ｐ明朝" w:eastAsia="ＭＳ Ｐ明朝" w:hAnsi="ＭＳ Ｐ明朝"/>
                <w:sz w:val="22"/>
              </w:rPr>
            </w:pPr>
          </w:p>
          <w:p w14:paraId="143F1645" w14:textId="534614FB" w:rsidR="002D4939" w:rsidRPr="00D81982" w:rsidRDefault="002D4939" w:rsidP="002D4939">
            <w:pPr>
              <w:rPr>
                <w:rFonts w:ascii="ＭＳ Ｐ明朝" w:eastAsia="ＭＳ Ｐ明朝" w:hAnsi="ＭＳ Ｐ明朝"/>
                <w:sz w:val="22"/>
              </w:rPr>
            </w:pPr>
          </w:p>
          <w:p w14:paraId="429FB8B3" w14:textId="047D8ADD" w:rsidR="002D4939" w:rsidRPr="00D81982" w:rsidRDefault="002D4939" w:rsidP="002D4939">
            <w:pPr>
              <w:rPr>
                <w:rFonts w:ascii="ＭＳ Ｐ明朝" w:eastAsia="ＭＳ Ｐ明朝" w:hAnsi="ＭＳ Ｐ明朝"/>
                <w:sz w:val="22"/>
              </w:rPr>
            </w:pPr>
          </w:p>
          <w:p w14:paraId="5F44FFF9" w14:textId="751CDC6E" w:rsidR="002D4939" w:rsidRPr="00D81982" w:rsidRDefault="002D4939" w:rsidP="002D4939">
            <w:pPr>
              <w:rPr>
                <w:rFonts w:ascii="ＭＳ Ｐ明朝" w:eastAsia="ＭＳ Ｐ明朝" w:hAnsi="ＭＳ Ｐ明朝"/>
                <w:sz w:val="22"/>
              </w:rPr>
            </w:pPr>
          </w:p>
          <w:p w14:paraId="6F415428" w14:textId="38466776" w:rsidR="002D4939" w:rsidRPr="00D81982" w:rsidRDefault="002D4939" w:rsidP="002D4939">
            <w:pPr>
              <w:rPr>
                <w:rFonts w:ascii="ＭＳ Ｐ明朝" w:eastAsia="ＭＳ Ｐ明朝" w:hAnsi="ＭＳ Ｐ明朝"/>
                <w:sz w:val="22"/>
              </w:rPr>
            </w:pPr>
          </w:p>
          <w:p w14:paraId="7FFBE71D" w14:textId="7DDE4E26" w:rsidR="002D4939" w:rsidRPr="00D81982" w:rsidRDefault="002D4939" w:rsidP="002D4939">
            <w:pPr>
              <w:rPr>
                <w:rFonts w:ascii="ＭＳ Ｐ明朝" w:eastAsia="ＭＳ Ｐ明朝" w:hAnsi="ＭＳ Ｐ明朝"/>
                <w:sz w:val="22"/>
              </w:rPr>
            </w:pPr>
          </w:p>
          <w:p w14:paraId="54690981" w14:textId="5C9E83E3" w:rsidR="002D4939" w:rsidRPr="00D81982" w:rsidRDefault="002D4939" w:rsidP="002D4939">
            <w:pPr>
              <w:rPr>
                <w:rFonts w:ascii="ＭＳ Ｐ明朝" w:eastAsia="ＭＳ Ｐ明朝" w:hAnsi="ＭＳ Ｐ明朝"/>
                <w:sz w:val="22"/>
              </w:rPr>
            </w:pPr>
          </w:p>
          <w:p w14:paraId="48367621" w14:textId="6C5EA195" w:rsidR="002D4939" w:rsidRPr="00D81982" w:rsidRDefault="002D4939" w:rsidP="002D4939">
            <w:pPr>
              <w:rPr>
                <w:rFonts w:ascii="ＭＳ Ｐ明朝" w:eastAsia="ＭＳ Ｐ明朝" w:hAnsi="ＭＳ Ｐ明朝"/>
                <w:sz w:val="22"/>
              </w:rPr>
            </w:pPr>
          </w:p>
          <w:p w14:paraId="0569C9EB" w14:textId="4673E85B" w:rsidR="002D4939" w:rsidRPr="00D81982" w:rsidRDefault="002D4939" w:rsidP="002D4939">
            <w:pPr>
              <w:rPr>
                <w:rFonts w:ascii="ＭＳ Ｐ明朝" w:eastAsia="ＭＳ Ｐ明朝" w:hAnsi="ＭＳ Ｐ明朝"/>
                <w:sz w:val="22"/>
              </w:rPr>
            </w:pPr>
          </w:p>
          <w:p w14:paraId="67A5B66F" w14:textId="5B54B62F" w:rsidR="002D4939" w:rsidRPr="00D81982" w:rsidRDefault="002D4939" w:rsidP="002D4939">
            <w:pPr>
              <w:rPr>
                <w:rFonts w:ascii="ＭＳ Ｐ明朝" w:eastAsia="ＭＳ Ｐ明朝" w:hAnsi="ＭＳ Ｐ明朝"/>
                <w:sz w:val="22"/>
              </w:rPr>
            </w:pPr>
          </w:p>
          <w:p w14:paraId="5BDE1E8F" w14:textId="73474CF5" w:rsidR="002D4939" w:rsidRPr="00D81982" w:rsidRDefault="002D4939" w:rsidP="002D4939">
            <w:pPr>
              <w:rPr>
                <w:rFonts w:ascii="ＭＳ Ｐ明朝" w:eastAsia="ＭＳ Ｐ明朝" w:hAnsi="ＭＳ Ｐ明朝"/>
                <w:sz w:val="22"/>
              </w:rPr>
            </w:pPr>
          </w:p>
          <w:p w14:paraId="11603A42" w14:textId="33A7B524" w:rsidR="002D4939" w:rsidRPr="00D81982" w:rsidRDefault="002D4939" w:rsidP="002D4939">
            <w:pPr>
              <w:rPr>
                <w:rFonts w:ascii="ＭＳ Ｐ明朝" w:eastAsia="ＭＳ Ｐ明朝" w:hAnsi="ＭＳ Ｐ明朝"/>
                <w:sz w:val="22"/>
              </w:rPr>
            </w:pPr>
          </w:p>
          <w:p w14:paraId="43DD04A3" w14:textId="1107C3E6" w:rsidR="002D4939" w:rsidRPr="00D81982" w:rsidRDefault="002D4939" w:rsidP="002D4939">
            <w:pPr>
              <w:rPr>
                <w:rFonts w:ascii="ＭＳ Ｐ明朝" w:eastAsia="ＭＳ Ｐ明朝" w:hAnsi="ＭＳ Ｐ明朝"/>
                <w:sz w:val="22"/>
              </w:rPr>
            </w:pPr>
          </w:p>
          <w:p w14:paraId="71F30A7F" w14:textId="13E68FF8" w:rsidR="002D4939" w:rsidRPr="00D81982" w:rsidRDefault="002D4939" w:rsidP="002D4939">
            <w:pPr>
              <w:rPr>
                <w:rFonts w:ascii="ＭＳ Ｐ明朝" w:eastAsia="ＭＳ Ｐ明朝" w:hAnsi="ＭＳ Ｐ明朝"/>
                <w:sz w:val="22"/>
              </w:rPr>
            </w:pPr>
          </w:p>
          <w:p w14:paraId="0F2DCAE1" w14:textId="6ACCCC8A" w:rsidR="002D4939" w:rsidRPr="00D81982" w:rsidRDefault="002D4939" w:rsidP="002D4939">
            <w:pPr>
              <w:rPr>
                <w:rFonts w:ascii="ＭＳ Ｐ明朝" w:eastAsia="ＭＳ Ｐ明朝" w:hAnsi="ＭＳ Ｐ明朝"/>
                <w:sz w:val="22"/>
              </w:rPr>
            </w:pPr>
          </w:p>
          <w:p w14:paraId="4DCFA9D1" w14:textId="32B28F1E" w:rsidR="002D4939" w:rsidRPr="00D81982" w:rsidRDefault="002D4939" w:rsidP="002D4939">
            <w:pPr>
              <w:rPr>
                <w:rFonts w:ascii="ＭＳ Ｐ明朝" w:eastAsia="ＭＳ Ｐ明朝" w:hAnsi="ＭＳ Ｐ明朝"/>
                <w:sz w:val="22"/>
              </w:rPr>
            </w:pPr>
          </w:p>
          <w:p w14:paraId="072943B9" w14:textId="5517D12B" w:rsidR="002D4939" w:rsidRPr="00D81982" w:rsidRDefault="002D4939" w:rsidP="002D4939">
            <w:pPr>
              <w:rPr>
                <w:rFonts w:ascii="ＭＳ Ｐ明朝" w:eastAsia="ＭＳ Ｐ明朝" w:hAnsi="ＭＳ Ｐ明朝"/>
                <w:sz w:val="22"/>
              </w:rPr>
            </w:pPr>
          </w:p>
          <w:p w14:paraId="0DC04AF9" w14:textId="2508D899" w:rsidR="002D4939" w:rsidRPr="00D81982" w:rsidRDefault="002D4939" w:rsidP="002D4939">
            <w:pPr>
              <w:rPr>
                <w:rFonts w:ascii="ＭＳ Ｐ明朝" w:eastAsia="ＭＳ Ｐ明朝" w:hAnsi="ＭＳ Ｐ明朝"/>
                <w:sz w:val="22"/>
              </w:rPr>
            </w:pPr>
          </w:p>
          <w:p w14:paraId="5F6A2A84" w14:textId="06EDE7FE" w:rsidR="002D4939" w:rsidRPr="00D81982" w:rsidRDefault="002D4939" w:rsidP="002D4939">
            <w:pPr>
              <w:rPr>
                <w:rFonts w:ascii="ＭＳ Ｐ明朝" w:eastAsia="ＭＳ Ｐ明朝" w:hAnsi="ＭＳ Ｐ明朝"/>
                <w:sz w:val="22"/>
              </w:rPr>
            </w:pPr>
          </w:p>
          <w:p w14:paraId="6FE9AD2C" w14:textId="72A57023" w:rsidR="002D4939" w:rsidRPr="00D81982" w:rsidRDefault="002D4939" w:rsidP="002D4939">
            <w:pPr>
              <w:rPr>
                <w:rFonts w:ascii="ＭＳ Ｐ明朝" w:eastAsia="ＭＳ Ｐ明朝" w:hAnsi="ＭＳ Ｐ明朝"/>
                <w:sz w:val="22"/>
              </w:rPr>
            </w:pPr>
          </w:p>
          <w:p w14:paraId="4FCBD1FF" w14:textId="5943F109" w:rsidR="002D4939" w:rsidRPr="00D81982" w:rsidRDefault="002D4939" w:rsidP="002D4939">
            <w:pPr>
              <w:rPr>
                <w:rFonts w:ascii="ＭＳ Ｐ明朝" w:eastAsia="ＭＳ Ｐ明朝" w:hAnsi="ＭＳ Ｐ明朝"/>
                <w:sz w:val="22"/>
              </w:rPr>
            </w:pPr>
          </w:p>
          <w:p w14:paraId="1E82D876" w14:textId="1CB6F9D1" w:rsidR="002D4939" w:rsidRPr="00D81982" w:rsidRDefault="002D4939" w:rsidP="002D4939">
            <w:pPr>
              <w:rPr>
                <w:rFonts w:ascii="ＭＳ Ｐ明朝" w:eastAsia="ＭＳ Ｐ明朝" w:hAnsi="ＭＳ Ｐ明朝"/>
                <w:sz w:val="22"/>
              </w:rPr>
            </w:pPr>
          </w:p>
          <w:p w14:paraId="329A7D53" w14:textId="6BC6AE0B" w:rsidR="002D4939" w:rsidRPr="00D81982" w:rsidRDefault="002D4939" w:rsidP="002D4939">
            <w:pPr>
              <w:rPr>
                <w:rFonts w:ascii="ＭＳ Ｐ明朝" w:eastAsia="ＭＳ Ｐ明朝" w:hAnsi="ＭＳ Ｐ明朝"/>
                <w:sz w:val="22"/>
              </w:rPr>
            </w:pPr>
          </w:p>
          <w:p w14:paraId="400FD47B" w14:textId="3A574F85" w:rsidR="002D4939" w:rsidRPr="00D81982" w:rsidRDefault="002D4939" w:rsidP="002D4939">
            <w:pPr>
              <w:rPr>
                <w:rFonts w:ascii="ＭＳ Ｐ明朝" w:eastAsia="ＭＳ Ｐ明朝" w:hAnsi="ＭＳ Ｐ明朝"/>
                <w:sz w:val="22"/>
              </w:rPr>
            </w:pPr>
          </w:p>
          <w:p w14:paraId="42927D2E" w14:textId="08D91BB7" w:rsidR="002D4939" w:rsidRPr="00D81982" w:rsidRDefault="002D4939" w:rsidP="002D4939">
            <w:pPr>
              <w:rPr>
                <w:rFonts w:ascii="ＭＳ Ｐ明朝" w:eastAsia="ＭＳ Ｐ明朝" w:hAnsi="ＭＳ Ｐ明朝"/>
                <w:sz w:val="22"/>
              </w:rPr>
            </w:pPr>
          </w:p>
          <w:p w14:paraId="0C08F255" w14:textId="4E4558DB" w:rsidR="002D4939" w:rsidRPr="00D81982" w:rsidRDefault="002D4939" w:rsidP="002D4939">
            <w:pPr>
              <w:rPr>
                <w:rFonts w:ascii="ＭＳ Ｐ明朝" w:eastAsia="ＭＳ Ｐ明朝" w:hAnsi="ＭＳ Ｐ明朝"/>
                <w:sz w:val="22"/>
              </w:rPr>
            </w:pPr>
          </w:p>
          <w:p w14:paraId="556EA951" w14:textId="11626783" w:rsidR="002D4939" w:rsidRPr="00D81982" w:rsidRDefault="002D4939" w:rsidP="002D4939">
            <w:pPr>
              <w:rPr>
                <w:rFonts w:ascii="ＭＳ Ｐ明朝" w:eastAsia="ＭＳ Ｐ明朝" w:hAnsi="ＭＳ Ｐ明朝"/>
                <w:sz w:val="22"/>
              </w:rPr>
            </w:pPr>
          </w:p>
          <w:p w14:paraId="0729D353" w14:textId="6A9CDC9C" w:rsidR="002D4939" w:rsidRPr="00D81982" w:rsidRDefault="002D4939" w:rsidP="002D4939">
            <w:pPr>
              <w:rPr>
                <w:rFonts w:ascii="ＭＳ Ｐ明朝" w:eastAsia="ＭＳ Ｐ明朝" w:hAnsi="ＭＳ Ｐ明朝"/>
                <w:sz w:val="22"/>
              </w:rPr>
            </w:pPr>
          </w:p>
          <w:p w14:paraId="1EC83520" w14:textId="01AAC80C" w:rsidR="002D4939" w:rsidRPr="00D81982" w:rsidRDefault="002D4939" w:rsidP="002D4939">
            <w:pPr>
              <w:rPr>
                <w:rFonts w:ascii="ＭＳ Ｐ明朝" w:eastAsia="ＭＳ Ｐ明朝" w:hAnsi="ＭＳ Ｐ明朝"/>
                <w:sz w:val="22"/>
              </w:rPr>
            </w:pPr>
          </w:p>
          <w:p w14:paraId="0FC92969" w14:textId="33466BB4" w:rsidR="002D4939" w:rsidRPr="00D81982" w:rsidRDefault="002D4939" w:rsidP="002D4939">
            <w:pPr>
              <w:rPr>
                <w:rFonts w:ascii="ＭＳ Ｐ明朝" w:eastAsia="ＭＳ Ｐ明朝" w:hAnsi="ＭＳ Ｐ明朝"/>
                <w:sz w:val="22"/>
              </w:rPr>
            </w:pPr>
          </w:p>
          <w:p w14:paraId="2F9E989B" w14:textId="72513F55" w:rsidR="002D4939" w:rsidRPr="00D81982" w:rsidRDefault="002D4939" w:rsidP="002D4939">
            <w:pPr>
              <w:rPr>
                <w:rFonts w:ascii="ＭＳ Ｐ明朝" w:eastAsia="ＭＳ Ｐ明朝" w:hAnsi="ＭＳ Ｐ明朝"/>
                <w:sz w:val="22"/>
              </w:rPr>
            </w:pPr>
          </w:p>
          <w:p w14:paraId="31F79598" w14:textId="0232A97C" w:rsidR="002D4939" w:rsidRPr="00D81982" w:rsidRDefault="002D4939" w:rsidP="002D4939">
            <w:pPr>
              <w:rPr>
                <w:rFonts w:ascii="ＭＳ Ｐ明朝" w:eastAsia="ＭＳ Ｐ明朝" w:hAnsi="ＭＳ Ｐ明朝"/>
                <w:sz w:val="22"/>
              </w:rPr>
            </w:pPr>
          </w:p>
          <w:p w14:paraId="6C9CB58A" w14:textId="52ED5184" w:rsidR="002D4939" w:rsidRPr="00D81982" w:rsidRDefault="002D4939" w:rsidP="002D4939">
            <w:pPr>
              <w:rPr>
                <w:rFonts w:ascii="ＭＳ Ｐ明朝" w:eastAsia="ＭＳ Ｐ明朝" w:hAnsi="ＭＳ Ｐ明朝"/>
                <w:sz w:val="22"/>
              </w:rPr>
            </w:pPr>
          </w:p>
          <w:p w14:paraId="755D1263" w14:textId="0E974D37" w:rsidR="002D4939" w:rsidRPr="00D81982" w:rsidRDefault="002D4939" w:rsidP="002D4939">
            <w:pPr>
              <w:rPr>
                <w:rFonts w:ascii="ＭＳ Ｐ明朝" w:eastAsia="ＭＳ Ｐ明朝" w:hAnsi="ＭＳ Ｐ明朝"/>
                <w:sz w:val="22"/>
              </w:rPr>
            </w:pPr>
          </w:p>
          <w:p w14:paraId="5D79E429" w14:textId="2832E70A" w:rsidR="002D4939" w:rsidRPr="00D81982" w:rsidRDefault="002D4939" w:rsidP="002D4939">
            <w:pPr>
              <w:rPr>
                <w:rFonts w:ascii="ＭＳ Ｐ明朝" w:eastAsia="ＭＳ Ｐ明朝" w:hAnsi="ＭＳ Ｐ明朝"/>
                <w:sz w:val="22"/>
              </w:rPr>
            </w:pPr>
          </w:p>
          <w:p w14:paraId="43D644EC" w14:textId="0E1EE6DB" w:rsidR="002D4939" w:rsidRPr="00D81982" w:rsidRDefault="002D4939" w:rsidP="002D4939">
            <w:pPr>
              <w:rPr>
                <w:rFonts w:ascii="ＭＳ Ｐ明朝" w:eastAsia="ＭＳ Ｐ明朝" w:hAnsi="ＭＳ Ｐ明朝"/>
                <w:sz w:val="22"/>
              </w:rPr>
            </w:pPr>
          </w:p>
          <w:p w14:paraId="528B2039" w14:textId="3E5FFB2E" w:rsidR="002D4939" w:rsidRPr="00D81982" w:rsidRDefault="002D4939" w:rsidP="002D4939">
            <w:pPr>
              <w:rPr>
                <w:rFonts w:ascii="ＭＳ Ｐ明朝" w:eastAsia="ＭＳ Ｐ明朝" w:hAnsi="ＭＳ Ｐ明朝"/>
                <w:sz w:val="22"/>
              </w:rPr>
            </w:pPr>
          </w:p>
          <w:p w14:paraId="0333F0B3" w14:textId="7AA5C676" w:rsidR="002D4939" w:rsidRPr="00D81982" w:rsidRDefault="002D4939" w:rsidP="002D4939">
            <w:pPr>
              <w:rPr>
                <w:rFonts w:ascii="ＭＳ Ｐ明朝" w:eastAsia="ＭＳ Ｐ明朝" w:hAnsi="ＭＳ Ｐ明朝"/>
                <w:sz w:val="22"/>
              </w:rPr>
            </w:pPr>
          </w:p>
          <w:p w14:paraId="44BB88FE" w14:textId="698346DF" w:rsidR="002D4939" w:rsidRPr="00D81982" w:rsidRDefault="002D4939" w:rsidP="002D4939">
            <w:pPr>
              <w:rPr>
                <w:rFonts w:ascii="ＭＳ Ｐ明朝" w:eastAsia="ＭＳ Ｐ明朝" w:hAnsi="ＭＳ Ｐ明朝"/>
                <w:sz w:val="22"/>
              </w:rPr>
            </w:pPr>
          </w:p>
          <w:p w14:paraId="6C42C79A" w14:textId="58F0630B" w:rsidR="002D4939" w:rsidRPr="00D81982" w:rsidRDefault="002D4939" w:rsidP="002D4939">
            <w:pPr>
              <w:rPr>
                <w:rFonts w:ascii="ＭＳ Ｐ明朝" w:eastAsia="ＭＳ Ｐ明朝" w:hAnsi="ＭＳ Ｐ明朝"/>
                <w:sz w:val="22"/>
              </w:rPr>
            </w:pPr>
          </w:p>
          <w:p w14:paraId="19147FD4" w14:textId="4278B1E5" w:rsidR="002D4939" w:rsidRPr="00D81982" w:rsidRDefault="002D4939" w:rsidP="002D4939">
            <w:pPr>
              <w:rPr>
                <w:rFonts w:ascii="ＭＳ Ｐ明朝" w:eastAsia="ＭＳ Ｐ明朝" w:hAnsi="ＭＳ Ｐ明朝"/>
                <w:sz w:val="22"/>
              </w:rPr>
            </w:pPr>
          </w:p>
          <w:p w14:paraId="2B4D7BC7" w14:textId="5692561C" w:rsidR="002D4939" w:rsidRPr="00D81982" w:rsidRDefault="002D4939" w:rsidP="002D4939">
            <w:pPr>
              <w:rPr>
                <w:rFonts w:ascii="ＭＳ Ｐ明朝" w:eastAsia="ＭＳ Ｐ明朝" w:hAnsi="ＭＳ Ｐ明朝"/>
                <w:sz w:val="22"/>
              </w:rPr>
            </w:pPr>
          </w:p>
          <w:p w14:paraId="46FE61B0" w14:textId="27F67DE6" w:rsidR="002D4939" w:rsidRPr="00D81982" w:rsidRDefault="002D4939" w:rsidP="002D4939">
            <w:pPr>
              <w:rPr>
                <w:rFonts w:ascii="ＭＳ Ｐ明朝" w:eastAsia="ＭＳ Ｐ明朝" w:hAnsi="ＭＳ Ｐ明朝"/>
                <w:sz w:val="22"/>
              </w:rPr>
            </w:pPr>
          </w:p>
          <w:p w14:paraId="364895AE" w14:textId="19A305BC" w:rsidR="002D4939" w:rsidRPr="00D81982" w:rsidRDefault="002D4939" w:rsidP="002D4939">
            <w:pPr>
              <w:rPr>
                <w:rFonts w:ascii="ＭＳ Ｐ明朝" w:eastAsia="ＭＳ Ｐ明朝" w:hAnsi="ＭＳ Ｐ明朝"/>
                <w:sz w:val="22"/>
              </w:rPr>
            </w:pPr>
          </w:p>
          <w:p w14:paraId="1E1FC8C1" w14:textId="44654438" w:rsidR="002D4939" w:rsidRPr="00D81982" w:rsidRDefault="002D4939" w:rsidP="002D4939">
            <w:pPr>
              <w:rPr>
                <w:rFonts w:ascii="ＭＳ Ｐ明朝" w:eastAsia="ＭＳ Ｐ明朝" w:hAnsi="ＭＳ Ｐ明朝"/>
                <w:sz w:val="22"/>
              </w:rPr>
            </w:pPr>
          </w:p>
          <w:p w14:paraId="7BF6E358" w14:textId="497CA05A" w:rsidR="002D4939" w:rsidRPr="00D81982" w:rsidRDefault="002D4939" w:rsidP="002D4939">
            <w:pPr>
              <w:rPr>
                <w:rFonts w:ascii="ＭＳ Ｐ明朝" w:eastAsia="ＭＳ Ｐ明朝" w:hAnsi="ＭＳ Ｐ明朝"/>
                <w:sz w:val="22"/>
              </w:rPr>
            </w:pPr>
          </w:p>
          <w:p w14:paraId="4D20806D" w14:textId="72EBA65E" w:rsidR="002D4939" w:rsidRPr="00D81982" w:rsidRDefault="002D4939" w:rsidP="002D4939">
            <w:pPr>
              <w:rPr>
                <w:rFonts w:ascii="ＭＳ Ｐ明朝" w:eastAsia="ＭＳ Ｐ明朝" w:hAnsi="ＭＳ Ｐ明朝"/>
                <w:sz w:val="22"/>
              </w:rPr>
            </w:pPr>
          </w:p>
          <w:p w14:paraId="555A5D02" w14:textId="06AEEF1F" w:rsidR="002D4939" w:rsidRPr="00D81982" w:rsidRDefault="002D4939" w:rsidP="002D4939">
            <w:pPr>
              <w:rPr>
                <w:rFonts w:ascii="ＭＳ Ｐ明朝" w:eastAsia="ＭＳ Ｐ明朝" w:hAnsi="ＭＳ Ｐ明朝"/>
                <w:sz w:val="22"/>
              </w:rPr>
            </w:pPr>
          </w:p>
          <w:p w14:paraId="00182021" w14:textId="38953761" w:rsidR="002D4939" w:rsidRPr="00D81982" w:rsidRDefault="002D4939" w:rsidP="002D4939">
            <w:pPr>
              <w:rPr>
                <w:rFonts w:ascii="ＭＳ Ｐ明朝" w:eastAsia="ＭＳ Ｐ明朝" w:hAnsi="ＭＳ Ｐ明朝"/>
                <w:sz w:val="22"/>
              </w:rPr>
            </w:pPr>
          </w:p>
          <w:p w14:paraId="4F7A5037" w14:textId="22643C80" w:rsidR="002D4939" w:rsidRPr="00D81982" w:rsidRDefault="002D4939" w:rsidP="002D4939">
            <w:pPr>
              <w:rPr>
                <w:rFonts w:ascii="ＭＳ Ｐ明朝" w:eastAsia="ＭＳ Ｐ明朝" w:hAnsi="ＭＳ Ｐ明朝"/>
                <w:sz w:val="22"/>
              </w:rPr>
            </w:pPr>
          </w:p>
          <w:p w14:paraId="7A71D144" w14:textId="7B760494" w:rsidR="002D4939" w:rsidRPr="00D81982" w:rsidRDefault="002D4939" w:rsidP="002D4939">
            <w:pPr>
              <w:rPr>
                <w:rFonts w:ascii="ＭＳ Ｐ明朝" w:eastAsia="ＭＳ Ｐ明朝" w:hAnsi="ＭＳ Ｐ明朝"/>
                <w:sz w:val="22"/>
              </w:rPr>
            </w:pPr>
          </w:p>
          <w:p w14:paraId="799A8ABD" w14:textId="38C960EF" w:rsidR="002D4939" w:rsidRPr="00D81982" w:rsidRDefault="002D4939" w:rsidP="002D4939">
            <w:pPr>
              <w:rPr>
                <w:rFonts w:ascii="ＭＳ Ｐ明朝" w:eastAsia="ＭＳ Ｐ明朝" w:hAnsi="ＭＳ Ｐ明朝"/>
                <w:sz w:val="22"/>
              </w:rPr>
            </w:pPr>
          </w:p>
          <w:p w14:paraId="2098766F" w14:textId="1404505A" w:rsidR="002D4939" w:rsidRPr="00D81982" w:rsidRDefault="002D4939" w:rsidP="002D4939">
            <w:pPr>
              <w:rPr>
                <w:rFonts w:ascii="ＭＳ Ｐ明朝" w:eastAsia="ＭＳ Ｐ明朝" w:hAnsi="ＭＳ Ｐ明朝"/>
                <w:sz w:val="22"/>
              </w:rPr>
            </w:pPr>
          </w:p>
          <w:p w14:paraId="048B3FE0" w14:textId="6D1E2A2C" w:rsidR="002D4939" w:rsidRPr="00D81982" w:rsidRDefault="002D4939" w:rsidP="002D4939">
            <w:pPr>
              <w:rPr>
                <w:rFonts w:ascii="ＭＳ Ｐ明朝" w:eastAsia="ＭＳ Ｐ明朝" w:hAnsi="ＭＳ Ｐ明朝"/>
                <w:sz w:val="22"/>
              </w:rPr>
            </w:pPr>
          </w:p>
          <w:p w14:paraId="3944C3DC" w14:textId="1E1A9BBA" w:rsidR="002D4939" w:rsidRPr="00D81982" w:rsidRDefault="002D4939" w:rsidP="002D4939">
            <w:pPr>
              <w:rPr>
                <w:rFonts w:ascii="ＭＳ Ｐ明朝" w:eastAsia="ＭＳ Ｐ明朝" w:hAnsi="ＭＳ Ｐ明朝"/>
                <w:sz w:val="22"/>
              </w:rPr>
            </w:pPr>
          </w:p>
          <w:p w14:paraId="7DD4E903" w14:textId="6BFC0C00" w:rsidR="002D4939" w:rsidRPr="00D81982" w:rsidRDefault="002D4939" w:rsidP="002D4939">
            <w:pPr>
              <w:rPr>
                <w:rFonts w:ascii="ＭＳ Ｐ明朝" w:eastAsia="ＭＳ Ｐ明朝" w:hAnsi="ＭＳ Ｐ明朝"/>
                <w:sz w:val="22"/>
              </w:rPr>
            </w:pPr>
          </w:p>
          <w:p w14:paraId="3F655C34" w14:textId="2E8F08A4" w:rsidR="002D4939" w:rsidRPr="00D81982" w:rsidRDefault="002D4939" w:rsidP="002D4939">
            <w:pPr>
              <w:rPr>
                <w:rFonts w:ascii="ＭＳ Ｐ明朝" w:eastAsia="ＭＳ Ｐ明朝" w:hAnsi="ＭＳ Ｐ明朝"/>
                <w:sz w:val="22"/>
              </w:rPr>
            </w:pPr>
          </w:p>
          <w:p w14:paraId="404B3593" w14:textId="20531282" w:rsidR="002D4939" w:rsidRPr="00D81982" w:rsidRDefault="002D4939" w:rsidP="002D4939">
            <w:pPr>
              <w:rPr>
                <w:rFonts w:ascii="ＭＳ Ｐ明朝" w:eastAsia="ＭＳ Ｐ明朝" w:hAnsi="ＭＳ Ｐ明朝"/>
                <w:sz w:val="22"/>
              </w:rPr>
            </w:pPr>
          </w:p>
          <w:p w14:paraId="2DF9D15B" w14:textId="63E15883" w:rsidR="002D4939" w:rsidRPr="00D81982" w:rsidRDefault="002D4939" w:rsidP="002D4939">
            <w:pPr>
              <w:rPr>
                <w:rFonts w:ascii="ＭＳ Ｐ明朝" w:eastAsia="ＭＳ Ｐ明朝" w:hAnsi="ＭＳ Ｐ明朝"/>
                <w:sz w:val="22"/>
              </w:rPr>
            </w:pPr>
          </w:p>
          <w:p w14:paraId="570D8C3B" w14:textId="3DC989D4" w:rsidR="002D4939" w:rsidRPr="00D81982" w:rsidRDefault="002D4939" w:rsidP="002D4939">
            <w:pPr>
              <w:rPr>
                <w:rFonts w:ascii="ＭＳ Ｐ明朝" w:eastAsia="ＭＳ Ｐ明朝" w:hAnsi="ＭＳ Ｐ明朝"/>
                <w:sz w:val="22"/>
              </w:rPr>
            </w:pPr>
          </w:p>
          <w:p w14:paraId="77B94E0C" w14:textId="1AF41FDE" w:rsidR="002D4939" w:rsidRPr="00D81982" w:rsidRDefault="002D4939" w:rsidP="002D4939">
            <w:pPr>
              <w:rPr>
                <w:rFonts w:ascii="ＭＳ Ｐ明朝" w:eastAsia="ＭＳ Ｐ明朝" w:hAnsi="ＭＳ Ｐ明朝"/>
                <w:sz w:val="22"/>
              </w:rPr>
            </w:pPr>
          </w:p>
          <w:p w14:paraId="227744B8" w14:textId="5493FBBE" w:rsidR="002D4939" w:rsidRPr="00D81982" w:rsidRDefault="002D4939" w:rsidP="002D4939">
            <w:pPr>
              <w:rPr>
                <w:rFonts w:ascii="ＭＳ Ｐ明朝" w:eastAsia="ＭＳ Ｐ明朝" w:hAnsi="ＭＳ Ｐ明朝"/>
                <w:sz w:val="22"/>
              </w:rPr>
            </w:pPr>
          </w:p>
          <w:p w14:paraId="4C2D8B01" w14:textId="0A3A7D2F" w:rsidR="002D4939" w:rsidRPr="00D81982" w:rsidRDefault="002D4939" w:rsidP="002D4939">
            <w:pPr>
              <w:rPr>
                <w:rFonts w:ascii="ＭＳ Ｐ明朝" w:eastAsia="ＭＳ Ｐ明朝" w:hAnsi="ＭＳ Ｐ明朝"/>
                <w:sz w:val="22"/>
              </w:rPr>
            </w:pPr>
          </w:p>
          <w:p w14:paraId="00E1230F" w14:textId="580AA5A7" w:rsidR="002D4939" w:rsidRPr="00D81982" w:rsidRDefault="002D4939" w:rsidP="002D4939">
            <w:pPr>
              <w:rPr>
                <w:rFonts w:ascii="ＭＳ Ｐ明朝" w:eastAsia="ＭＳ Ｐ明朝" w:hAnsi="ＭＳ Ｐ明朝"/>
                <w:sz w:val="22"/>
              </w:rPr>
            </w:pPr>
          </w:p>
          <w:p w14:paraId="2B81E225" w14:textId="30CD68A7" w:rsidR="002D4939" w:rsidRPr="00D81982" w:rsidRDefault="002D4939" w:rsidP="002D4939">
            <w:pPr>
              <w:rPr>
                <w:rFonts w:ascii="ＭＳ Ｐ明朝" w:eastAsia="ＭＳ Ｐ明朝" w:hAnsi="ＭＳ Ｐ明朝"/>
                <w:sz w:val="22"/>
              </w:rPr>
            </w:pPr>
          </w:p>
          <w:p w14:paraId="5334A5E2" w14:textId="25CCB96D" w:rsidR="002D4939" w:rsidRPr="00D81982" w:rsidRDefault="002D4939" w:rsidP="002D4939">
            <w:pPr>
              <w:rPr>
                <w:rFonts w:ascii="ＭＳ Ｐ明朝" w:eastAsia="ＭＳ Ｐ明朝" w:hAnsi="ＭＳ Ｐ明朝"/>
                <w:sz w:val="22"/>
              </w:rPr>
            </w:pPr>
          </w:p>
          <w:p w14:paraId="39F25AC6" w14:textId="21911F0B" w:rsidR="002D4939" w:rsidRPr="00D81982" w:rsidRDefault="002D4939" w:rsidP="002D4939">
            <w:pPr>
              <w:rPr>
                <w:rFonts w:ascii="ＭＳ Ｐ明朝" w:eastAsia="ＭＳ Ｐ明朝" w:hAnsi="ＭＳ Ｐ明朝"/>
                <w:sz w:val="22"/>
              </w:rPr>
            </w:pPr>
          </w:p>
          <w:p w14:paraId="5760BCEA" w14:textId="353C47A2" w:rsidR="002D4939" w:rsidRPr="00D81982" w:rsidRDefault="002D4939" w:rsidP="002D4939">
            <w:pPr>
              <w:rPr>
                <w:rFonts w:ascii="ＭＳ Ｐ明朝" w:eastAsia="ＭＳ Ｐ明朝" w:hAnsi="ＭＳ Ｐ明朝"/>
                <w:sz w:val="22"/>
              </w:rPr>
            </w:pPr>
          </w:p>
          <w:p w14:paraId="6494D788" w14:textId="3D1D79C3" w:rsidR="002D4939" w:rsidRPr="00D81982" w:rsidRDefault="002D4939" w:rsidP="002D4939">
            <w:pPr>
              <w:rPr>
                <w:rFonts w:ascii="ＭＳ Ｐ明朝" w:eastAsia="ＭＳ Ｐ明朝" w:hAnsi="ＭＳ Ｐ明朝"/>
                <w:sz w:val="22"/>
              </w:rPr>
            </w:pPr>
          </w:p>
          <w:p w14:paraId="2ED50342" w14:textId="3CEAD783" w:rsidR="002D4939" w:rsidRPr="00D81982" w:rsidRDefault="002D4939" w:rsidP="002D4939">
            <w:pPr>
              <w:rPr>
                <w:rFonts w:ascii="ＭＳ Ｐ明朝" w:eastAsia="ＭＳ Ｐ明朝" w:hAnsi="ＭＳ Ｐ明朝"/>
                <w:sz w:val="22"/>
              </w:rPr>
            </w:pPr>
          </w:p>
          <w:p w14:paraId="185AA2F2" w14:textId="6829D609" w:rsidR="002D4939" w:rsidRPr="00D81982" w:rsidRDefault="002D4939" w:rsidP="002D4939">
            <w:pPr>
              <w:rPr>
                <w:rFonts w:ascii="ＭＳ Ｐ明朝" w:eastAsia="ＭＳ Ｐ明朝" w:hAnsi="ＭＳ Ｐ明朝"/>
                <w:sz w:val="22"/>
              </w:rPr>
            </w:pPr>
          </w:p>
          <w:p w14:paraId="2804F2FC" w14:textId="60EA6D9C" w:rsidR="002D4939" w:rsidRPr="00D81982" w:rsidRDefault="002D4939" w:rsidP="002D4939">
            <w:pPr>
              <w:rPr>
                <w:rFonts w:ascii="ＭＳ Ｐ明朝" w:eastAsia="ＭＳ Ｐ明朝" w:hAnsi="ＭＳ Ｐ明朝"/>
                <w:sz w:val="22"/>
              </w:rPr>
            </w:pPr>
          </w:p>
          <w:p w14:paraId="1C7BDF21" w14:textId="572BA637" w:rsidR="002D4939" w:rsidRPr="00D81982" w:rsidRDefault="002D4939" w:rsidP="002D4939">
            <w:pPr>
              <w:rPr>
                <w:rFonts w:ascii="ＭＳ Ｐ明朝" w:eastAsia="ＭＳ Ｐ明朝" w:hAnsi="ＭＳ Ｐ明朝"/>
                <w:sz w:val="22"/>
              </w:rPr>
            </w:pPr>
          </w:p>
          <w:p w14:paraId="409472C8" w14:textId="1A044497" w:rsidR="002D4939" w:rsidRPr="00D81982" w:rsidRDefault="002D4939" w:rsidP="002D4939">
            <w:pPr>
              <w:rPr>
                <w:rFonts w:ascii="ＭＳ Ｐ明朝" w:eastAsia="ＭＳ Ｐ明朝" w:hAnsi="ＭＳ Ｐ明朝"/>
                <w:sz w:val="22"/>
              </w:rPr>
            </w:pPr>
          </w:p>
          <w:p w14:paraId="30C817D8" w14:textId="07477BC9" w:rsidR="002D4939" w:rsidRPr="00D81982" w:rsidRDefault="002D4939" w:rsidP="002D4939">
            <w:pPr>
              <w:rPr>
                <w:rFonts w:ascii="ＭＳ Ｐ明朝" w:eastAsia="ＭＳ Ｐ明朝" w:hAnsi="ＭＳ Ｐ明朝"/>
                <w:sz w:val="22"/>
              </w:rPr>
            </w:pPr>
          </w:p>
          <w:p w14:paraId="5C6477FA" w14:textId="155BA73C" w:rsidR="002D4939" w:rsidRPr="00D81982" w:rsidRDefault="002D4939" w:rsidP="002D4939">
            <w:pPr>
              <w:rPr>
                <w:rFonts w:ascii="ＭＳ Ｐ明朝" w:eastAsia="ＭＳ Ｐ明朝" w:hAnsi="ＭＳ Ｐ明朝"/>
                <w:sz w:val="22"/>
              </w:rPr>
            </w:pPr>
          </w:p>
          <w:p w14:paraId="782B7479" w14:textId="36203155" w:rsidR="002D4939" w:rsidRPr="00D81982" w:rsidRDefault="002D4939" w:rsidP="002D4939">
            <w:pPr>
              <w:rPr>
                <w:rFonts w:ascii="ＭＳ Ｐ明朝" w:eastAsia="ＭＳ Ｐ明朝" w:hAnsi="ＭＳ Ｐ明朝"/>
                <w:sz w:val="22"/>
              </w:rPr>
            </w:pPr>
          </w:p>
          <w:p w14:paraId="0C114899" w14:textId="0E1ACA56" w:rsidR="002D4939" w:rsidRPr="00D81982" w:rsidRDefault="002D4939" w:rsidP="002D4939">
            <w:pPr>
              <w:rPr>
                <w:rFonts w:ascii="ＭＳ Ｐ明朝" w:eastAsia="ＭＳ Ｐ明朝" w:hAnsi="ＭＳ Ｐ明朝"/>
                <w:sz w:val="22"/>
              </w:rPr>
            </w:pPr>
          </w:p>
          <w:p w14:paraId="34D0F3EC" w14:textId="4F2A84CB" w:rsidR="002D4939" w:rsidRPr="00D81982" w:rsidRDefault="002D4939" w:rsidP="002D4939">
            <w:pPr>
              <w:rPr>
                <w:rFonts w:ascii="ＭＳ Ｐ明朝" w:eastAsia="ＭＳ Ｐ明朝" w:hAnsi="ＭＳ Ｐ明朝"/>
                <w:sz w:val="22"/>
              </w:rPr>
            </w:pPr>
          </w:p>
          <w:p w14:paraId="2D353457" w14:textId="6D25CA37" w:rsidR="002D4939" w:rsidRPr="00D81982" w:rsidRDefault="002D4939" w:rsidP="002D4939">
            <w:pPr>
              <w:rPr>
                <w:rFonts w:ascii="ＭＳ Ｐ明朝" w:eastAsia="ＭＳ Ｐ明朝" w:hAnsi="ＭＳ Ｐ明朝"/>
                <w:sz w:val="22"/>
              </w:rPr>
            </w:pPr>
          </w:p>
          <w:p w14:paraId="5DCB8D4D" w14:textId="64F89D69" w:rsidR="002D4939" w:rsidRPr="00D81982" w:rsidRDefault="002D4939" w:rsidP="002D4939">
            <w:pPr>
              <w:rPr>
                <w:rFonts w:ascii="ＭＳ Ｐ明朝" w:eastAsia="ＭＳ Ｐ明朝" w:hAnsi="ＭＳ Ｐ明朝"/>
                <w:sz w:val="22"/>
              </w:rPr>
            </w:pPr>
          </w:p>
          <w:p w14:paraId="30BBA833" w14:textId="2A308B50" w:rsidR="002D4939" w:rsidRPr="00D81982" w:rsidRDefault="002D4939" w:rsidP="002D4939">
            <w:pPr>
              <w:rPr>
                <w:rFonts w:ascii="ＭＳ Ｐ明朝" w:eastAsia="ＭＳ Ｐ明朝" w:hAnsi="ＭＳ Ｐ明朝"/>
                <w:sz w:val="22"/>
              </w:rPr>
            </w:pPr>
          </w:p>
          <w:p w14:paraId="235D4D49" w14:textId="4D6ABF76" w:rsidR="002D4939" w:rsidRPr="00D81982" w:rsidRDefault="002D4939" w:rsidP="002D4939">
            <w:pPr>
              <w:rPr>
                <w:rFonts w:ascii="ＭＳ Ｐ明朝" w:eastAsia="ＭＳ Ｐ明朝" w:hAnsi="ＭＳ Ｐ明朝"/>
                <w:sz w:val="22"/>
              </w:rPr>
            </w:pPr>
          </w:p>
          <w:p w14:paraId="133FF8D2" w14:textId="183959CC" w:rsidR="002D4939" w:rsidRPr="00D81982" w:rsidRDefault="002D4939" w:rsidP="002D4939">
            <w:pPr>
              <w:rPr>
                <w:rFonts w:ascii="ＭＳ Ｐ明朝" w:eastAsia="ＭＳ Ｐ明朝" w:hAnsi="ＭＳ Ｐ明朝"/>
                <w:sz w:val="22"/>
              </w:rPr>
            </w:pPr>
          </w:p>
          <w:p w14:paraId="6B36A1DA" w14:textId="29EC119F" w:rsidR="002D4939" w:rsidRPr="00D81982" w:rsidRDefault="002D4939" w:rsidP="002D4939">
            <w:pPr>
              <w:rPr>
                <w:rFonts w:ascii="ＭＳ Ｐ明朝" w:eastAsia="ＭＳ Ｐ明朝" w:hAnsi="ＭＳ Ｐ明朝"/>
                <w:sz w:val="22"/>
              </w:rPr>
            </w:pPr>
          </w:p>
          <w:p w14:paraId="606CCA1D" w14:textId="4892B412" w:rsidR="002D4939" w:rsidRPr="00D81982" w:rsidRDefault="002D4939" w:rsidP="002D4939">
            <w:pPr>
              <w:rPr>
                <w:rFonts w:ascii="ＭＳ Ｐ明朝" w:eastAsia="ＭＳ Ｐ明朝" w:hAnsi="ＭＳ Ｐ明朝"/>
                <w:sz w:val="22"/>
              </w:rPr>
            </w:pPr>
          </w:p>
          <w:p w14:paraId="3F12E1D8" w14:textId="526EE400" w:rsidR="002D4939" w:rsidRPr="00D81982" w:rsidRDefault="002D4939" w:rsidP="002D4939">
            <w:pPr>
              <w:rPr>
                <w:rFonts w:ascii="ＭＳ Ｐ明朝" w:eastAsia="ＭＳ Ｐ明朝" w:hAnsi="ＭＳ Ｐ明朝"/>
                <w:sz w:val="22"/>
              </w:rPr>
            </w:pPr>
          </w:p>
          <w:p w14:paraId="032DA740" w14:textId="0975EE29" w:rsidR="002D4939" w:rsidRPr="00D81982" w:rsidRDefault="002D4939" w:rsidP="002D4939">
            <w:pPr>
              <w:rPr>
                <w:rFonts w:ascii="ＭＳ Ｐ明朝" w:eastAsia="ＭＳ Ｐ明朝" w:hAnsi="ＭＳ Ｐ明朝"/>
                <w:sz w:val="22"/>
              </w:rPr>
            </w:pPr>
          </w:p>
          <w:p w14:paraId="0C3E5F4F" w14:textId="4FDB1DF3" w:rsidR="002D4939" w:rsidRPr="00D81982" w:rsidRDefault="002D4939" w:rsidP="002D4939">
            <w:pPr>
              <w:rPr>
                <w:rFonts w:ascii="ＭＳ Ｐ明朝" w:eastAsia="ＭＳ Ｐ明朝" w:hAnsi="ＭＳ Ｐ明朝"/>
                <w:sz w:val="22"/>
              </w:rPr>
            </w:pPr>
          </w:p>
          <w:p w14:paraId="2418D012" w14:textId="66F2F87C" w:rsidR="002D4939" w:rsidRPr="00D81982" w:rsidRDefault="002D4939" w:rsidP="002D4939">
            <w:pPr>
              <w:rPr>
                <w:rFonts w:ascii="ＭＳ Ｐ明朝" w:eastAsia="ＭＳ Ｐ明朝" w:hAnsi="ＭＳ Ｐ明朝"/>
                <w:sz w:val="22"/>
              </w:rPr>
            </w:pPr>
          </w:p>
          <w:p w14:paraId="1233A4DC" w14:textId="62485068" w:rsidR="002D4939" w:rsidRPr="00D81982" w:rsidRDefault="002D4939" w:rsidP="002D4939">
            <w:pPr>
              <w:rPr>
                <w:rFonts w:ascii="ＭＳ Ｐ明朝" w:eastAsia="ＭＳ Ｐ明朝" w:hAnsi="ＭＳ Ｐ明朝"/>
                <w:sz w:val="22"/>
              </w:rPr>
            </w:pPr>
          </w:p>
          <w:p w14:paraId="0B418060" w14:textId="6AE68723" w:rsidR="002D4939" w:rsidRPr="00D81982" w:rsidRDefault="002D4939" w:rsidP="002D4939">
            <w:pPr>
              <w:rPr>
                <w:rFonts w:ascii="ＭＳ Ｐ明朝" w:eastAsia="ＭＳ Ｐ明朝" w:hAnsi="ＭＳ Ｐ明朝"/>
                <w:sz w:val="22"/>
              </w:rPr>
            </w:pPr>
          </w:p>
          <w:p w14:paraId="28DB469F" w14:textId="7F3113CE" w:rsidR="002D4939" w:rsidRPr="00D81982" w:rsidRDefault="002D4939" w:rsidP="002D4939">
            <w:pPr>
              <w:rPr>
                <w:rFonts w:ascii="ＭＳ Ｐ明朝" w:eastAsia="ＭＳ Ｐ明朝" w:hAnsi="ＭＳ Ｐ明朝"/>
                <w:sz w:val="22"/>
              </w:rPr>
            </w:pPr>
          </w:p>
          <w:p w14:paraId="18D1C212" w14:textId="420EE64F" w:rsidR="002D4939" w:rsidRPr="00D81982" w:rsidRDefault="002D4939" w:rsidP="002D4939">
            <w:pPr>
              <w:rPr>
                <w:rFonts w:ascii="ＭＳ Ｐ明朝" w:eastAsia="ＭＳ Ｐ明朝" w:hAnsi="ＭＳ Ｐ明朝"/>
                <w:sz w:val="22"/>
              </w:rPr>
            </w:pPr>
          </w:p>
          <w:p w14:paraId="50A64043" w14:textId="14FC22D5" w:rsidR="002D4939" w:rsidRPr="00D81982" w:rsidRDefault="002D4939" w:rsidP="002D4939">
            <w:pPr>
              <w:rPr>
                <w:rFonts w:ascii="ＭＳ Ｐ明朝" w:eastAsia="ＭＳ Ｐ明朝" w:hAnsi="ＭＳ Ｐ明朝"/>
                <w:sz w:val="22"/>
              </w:rPr>
            </w:pPr>
          </w:p>
          <w:p w14:paraId="27D10CB6" w14:textId="19E178F6" w:rsidR="002D4939" w:rsidRPr="00D81982" w:rsidRDefault="002D4939" w:rsidP="002D4939">
            <w:pPr>
              <w:rPr>
                <w:rFonts w:ascii="ＭＳ Ｐ明朝" w:eastAsia="ＭＳ Ｐ明朝" w:hAnsi="ＭＳ Ｐ明朝"/>
                <w:sz w:val="22"/>
              </w:rPr>
            </w:pPr>
          </w:p>
          <w:p w14:paraId="79EA3CD8" w14:textId="2A2D359D" w:rsidR="002D4939" w:rsidRPr="00D81982" w:rsidRDefault="002D4939" w:rsidP="002D4939">
            <w:pPr>
              <w:rPr>
                <w:rFonts w:ascii="ＭＳ Ｐ明朝" w:eastAsia="ＭＳ Ｐ明朝" w:hAnsi="ＭＳ Ｐ明朝"/>
                <w:sz w:val="22"/>
              </w:rPr>
            </w:pPr>
          </w:p>
          <w:p w14:paraId="236E875A" w14:textId="624B4DD4" w:rsidR="002D4939" w:rsidRPr="00D81982" w:rsidRDefault="002D4939" w:rsidP="002D4939">
            <w:pPr>
              <w:rPr>
                <w:rFonts w:ascii="ＭＳ Ｐ明朝" w:eastAsia="ＭＳ Ｐ明朝" w:hAnsi="ＭＳ Ｐ明朝"/>
                <w:sz w:val="22"/>
              </w:rPr>
            </w:pPr>
          </w:p>
          <w:p w14:paraId="7DF59873" w14:textId="51E67D32" w:rsidR="002D4939" w:rsidRPr="00D81982" w:rsidRDefault="002D4939" w:rsidP="002D4939">
            <w:pPr>
              <w:rPr>
                <w:rFonts w:ascii="ＭＳ Ｐ明朝" w:eastAsia="ＭＳ Ｐ明朝" w:hAnsi="ＭＳ Ｐ明朝"/>
                <w:sz w:val="22"/>
              </w:rPr>
            </w:pPr>
          </w:p>
          <w:p w14:paraId="125DC61A" w14:textId="32858C3E" w:rsidR="002D4939" w:rsidRPr="00D81982" w:rsidRDefault="002D4939" w:rsidP="002D4939">
            <w:pPr>
              <w:rPr>
                <w:rFonts w:ascii="ＭＳ Ｐ明朝" w:eastAsia="ＭＳ Ｐ明朝" w:hAnsi="ＭＳ Ｐ明朝"/>
                <w:sz w:val="22"/>
              </w:rPr>
            </w:pPr>
          </w:p>
          <w:p w14:paraId="4861F439" w14:textId="70E31668" w:rsidR="002D4939" w:rsidRPr="00D81982" w:rsidRDefault="002D4939" w:rsidP="002D4939">
            <w:pPr>
              <w:rPr>
                <w:rFonts w:ascii="ＭＳ Ｐ明朝" w:eastAsia="ＭＳ Ｐ明朝" w:hAnsi="ＭＳ Ｐ明朝"/>
                <w:sz w:val="22"/>
              </w:rPr>
            </w:pPr>
          </w:p>
          <w:p w14:paraId="52DF7C9B" w14:textId="62BC24A4" w:rsidR="002D4939" w:rsidRPr="00D81982" w:rsidRDefault="002D4939" w:rsidP="002D4939">
            <w:pPr>
              <w:rPr>
                <w:rFonts w:ascii="ＭＳ Ｐ明朝" w:eastAsia="ＭＳ Ｐ明朝" w:hAnsi="ＭＳ Ｐ明朝"/>
                <w:sz w:val="22"/>
              </w:rPr>
            </w:pPr>
          </w:p>
          <w:p w14:paraId="66D69BB7" w14:textId="5220AA26" w:rsidR="002D4939" w:rsidRPr="00D81982" w:rsidRDefault="002D4939" w:rsidP="002D4939">
            <w:pPr>
              <w:rPr>
                <w:rFonts w:ascii="ＭＳ Ｐ明朝" w:eastAsia="ＭＳ Ｐ明朝" w:hAnsi="ＭＳ Ｐ明朝"/>
                <w:sz w:val="22"/>
              </w:rPr>
            </w:pPr>
          </w:p>
          <w:p w14:paraId="4A2C5882" w14:textId="224C51DD" w:rsidR="002D4939" w:rsidRPr="00D81982" w:rsidRDefault="002D4939" w:rsidP="002D4939">
            <w:pPr>
              <w:rPr>
                <w:rFonts w:ascii="ＭＳ Ｐ明朝" w:eastAsia="ＭＳ Ｐ明朝" w:hAnsi="ＭＳ Ｐ明朝"/>
                <w:sz w:val="22"/>
              </w:rPr>
            </w:pPr>
          </w:p>
          <w:p w14:paraId="64ED4E92" w14:textId="7EEC1538" w:rsidR="002D4939" w:rsidRPr="00D81982" w:rsidRDefault="002D4939" w:rsidP="002D4939">
            <w:pPr>
              <w:rPr>
                <w:rFonts w:ascii="ＭＳ Ｐ明朝" w:eastAsia="ＭＳ Ｐ明朝" w:hAnsi="ＭＳ Ｐ明朝"/>
                <w:sz w:val="22"/>
              </w:rPr>
            </w:pPr>
          </w:p>
          <w:p w14:paraId="41F711E9" w14:textId="3E76E831" w:rsidR="002D4939" w:rsidRPr="00D81982" w:rsidRDefault="002D4939" w:rsidP="002D4939">
            <w:pPr>
              <w:rPr>
                <w:rFonts w:ascii="ＭＳ Ｐ明朝" w:eastAsia="ＭＳ Ｐ明朝" w:hAnsi="ＭＳ Ｐ明朝"/>
                <w:sz w:val="22"/>
              </w:rPr>
            </w:pPr>
          </w:p>
          <w:p w14:paraId="72B683C1" w14:textId="5EE968CA" w:rsidR="002D4939" w:rsidRPr="00D81982" w:rsidRDefault="002D4939" w:rsidP="002D4939">
            <w:pPr>
              <w:rPr>
                <w:rFonts w:ascii="ＭＳ Ｐ明朝" w:eastAsia="ＭＳ Ｐ明朝" w:hAnsi="ＭＳ Ｐ明朝"/>
                <w:sz w:val="22"/>
              </w:rPr>
            </w:pPr>
          </w:p>
          <w:p w14:paraId="3B65F9F4" w14:textId="5232E70C" w:rsidR="002D4939" w:rsidRPr="00D81982" w:rsidRDefault="002D4939" w:rsidP="002D4939">
            <w:pPr>
              <w:rPr>
                <w:rFonts w:ascii="ＭＳ Ｐ明朝" w:eastAsia="ＭＳ Ｐ明朝" w:hAnsi="ＭＳ Ｐ明朝"/>
                <w:sz w:val="22"/>
              </w:rPr>
            </w:pPr>
          </w:p>
          <w:p w14:paraId="05D6964C" w14:textId="14509A68" w:rsidR="002D4939" w:rsidRPr="00D81982" w:rsidRDefault="002D4939" w:rsidP="002D4939">
            <w:pPr>
              <w:rPr>
                <w:rFonts w:ascii="ＭＳ Ｐ明朝" w:eastAsia="ＭＳ Ｐ明朝" w:hAnsi="ＭＳ Ｐ明朝"/>
                <w:sz w:val="22"/>
              </w:rPr>
            </w:pPr>
          </w:p>
          <w:p w14:paraId="7340557B" w14:textId="061C3763" w:rsidR="002D4939" w:rsidRPr="00D81982" w:rsidRDefault="002D4939" w:rsidP="002D4939">
            <w:pPr>
              <w:rPr>
                <w:rFonts w:ascii="ＭＳ Ｐ明朝" w:eastAsia="ＭＳ Ｐ明朝" w:hAnsi="ＭＳ Ｐ明朝"/>
                <w:sz w:val="22"/>
              </w:rPr>
            </w:pPr>
          </w:p>
          <w:p w14:paraId="0385936E" w14:textId="36759ADC" w:rsidR="002D4939" w:rsidRPr="00D81982" w:rsidRDefault="002D4939" w:rsidP="002D4939">
            <w:pPr>
              <w:rPr>
                <w:rFonts w:ascii="ＭＳ Ｐ明朝" w:eastAsia="ＭＳ Ｐ明朝" w:hAnsi="ＭＳ Ｐ明朝"/>
                <w:sz w:val="22"/>
              </w:rPr>
            </w:pPr>
          </w:p>
          <w:p w14:paraId="58C2B0BA" w14:textId="4002C25C" w:rsidR="002D4939" w:rsidRPr="00D81982" w:rsidRDefault="002D4939" w:rsidP="002D4939">
            <w:pPr>
              <w:rPr>
                <w:rFonts w:ascii="ＭＳ Ｐ明朝" w:eastAsia="ＭＳ Ｐ明朝" w:hAnsi="ＭＳ Ｐ明朝"/>
                <w:sz w:val="22"/>
              </w:rPr>
            </w:pPr>
          </w:p>
          <w:p w14:paraId="44E727C0" w14:textId="72ECD2E7" w:rsidR="002D4939" w:rsidRPr="00D81982" w:rsidRDefault="002D4939" w:rsidP="002D4939">
            <w:pPr>
              <w:rPr>
                <w:rFonts w:ascii="ＭＳ Ｐ明朝" w:eastAsia="ＭＳ Ｐ明朝" w:hAnsi="ＭＳ Ｐ明朝"/>
                <w:sz w:val="22"/>
              </w:rPr>
            </w:pPr>
          </w:p>
          <w:p w14:paraId="0263E62D" w14:textId="4D82025F" w:rsidR="002D4939" w:rsidRPr="00D81982" w:rsidRDefault="002D4939" w:rsidP="002D4939">
            <w:pPr>
              <w:rPr>
                <w:rFonts w:ascii="ＭＳ Ｐ明朝" w:eastAsia="ＭＳ Ｐ明朝" w:hAnsi="ＭＳ Ｐ明朝"/>
                <w:sz w:val="22"/>
              </w:rPr>
            </w:pPr>
          </w:p>
          <w:p w14:paraId="0FA1CEEF" w14:textId="4D8C57D4" w:rsidR="002D4939" w:rsidRPr="00D81982" w:rsidRDefault="002D4939" w:rsidP="002D4939">
            <w:pPr>
              <w:rPr>
                <w:rFonts w:ascii="ＭＳ Ｐ明朝" w:eastAsia="ＭＳ Ｐ明朝" w:hAnsi="ＭＳ Ｐ明朝"/>
                <w:sz w:val="22"/>
              </w:rPr>
            </w:pPr>
          </w:p>
          <w:p w14:paraId="1C1231EA" w14:textId="0111A5F1" w:rsidR="002D4939" w:rsidRPr="00D81982" w:rsidRDefault="002D4939" w:rsidP="002D4939">
            <w:pPr>
              <w:rPr>
                <w:rFonts w:ascii="ＭＳ Ｐ明朝" w:eastAsia="ＭＳ Ｐ明朝" w:hAnsi="ＭＳ Ｐ明朝"/>
                <w:sz w:val="22"/>
              </w:rPr>
            </w:pPr>
          </w:p>
          <w:p w14:paraId="1D17D06A" w14:textId="35A33F63" w:rsidR="002D4939" w:rsidRPr="00D81982" w:rsidRDefault="002D4939" w:rsidP="002D4939">
            <w:pPr>
              <w:rPr>
                <w:rFonts w:ascii="ＭＳ Ｐ明朝" w:eastAsia="ＭＳ Ｐ明朝" w:hAnsi="ＭＳ Ｐ明朝"/>
                <w:sz w:val="22"/>
              </w:rPr>
            </w:pPr>
          </w:p>
          <w:p w14:paraId="52C385E1" w14:textId="31F3E0DB" w:rsidR="002D4939" w:rsidRPr="00D81982" w:rsidRDefault="002D4939" w:rsidP="002D4939">
            <w:pPr>
              <w:rPr>
                <w:rFonts w:ascii="ＭＳ Ｐ明朝" w:eastAsia="ＭＳ Ｐ明朝" w:hAnsi="ＭＳ Ｐ明朝"/>
                <w:sz w:val="22"/>
              </w:rPr>
            </w:pPr>
          </w:p>
          <w:p w14:paraId="7405FC69" w14:textId="24B13398" w:rsidR="002D4939" w:rsidRPr="00D81982" w:rsidRDefault="002D4939" w:rsidP="002D4939">
            <w:pPr>
              <w:rPr>
                <w:rFonts w:ascii="ＭＳ Ｐ明朝" w:eastAsia="ＭＳ Ｐ明朝" w:hAnsi="ＭＳ Ｐ明朝"/>
                <w:sz w:val="22"/>
              </w:rPr>
            </w:pPr>
          </w:p>
          <w:p w14:paraId="3D1513FA" w14:textId="6CAC3BC7" w:rsidR="002D4939" w:rsidRPr="00D81982" w:rsidRDefault="002D4939" w:rsidP="002D4939">
            <w:pPr>
              <w:rPr>
                <w:rFonts w:ascii="ＭＳ Ｐ明朝" w:eastAsia="ＭＳ Ｐ明朝" w:hAnsi="ＭＳ Ｐ明朝"/>
                <w:sz w:val="22"/>
              </w:rPr>
            </w:pPr>
          </w:p>
          <w:p w14:paraId="267E38F5" w14:textId="535BC5A0" w:rsidR="002D4939" w:rsidRPr="00D81982" w:rsidRDefault="002D4939" w:rsidP="002D4939">
            <w:pPr>
              <w:rPr>
                <w:rFonts w:ascii="ＭＳ Ｐ明朝" w:eastAsia="ＭＳ Ｐ明朝" w:hAnsi="ＭＳ Ｐ明朝"/>
                <w:sz w:val="22"/>
              </w:rPr>
            </w:pPr>
          </w:p>
          <w:p w14:paraId="02B974EE" w14:textId="1FC76DDC" w:rsidR="002D4939" w:rsidRPr="00D81982" w:rsidRDefault="002D4939" w:rsidP="002D4939">
            <w:pPr>
              <w:rPr>
                <w:rFonts w:ascii="ＭＳ Ｐ明朝" w:eastAsia="ＭＳ Ｐ明朝" w:hAnsi="ＭＳ Ｐ明朝"/>
                <w:sz w:val="22"/>
              </w:rPr>
            </w:pPr>
          </w:p>
          <w:p w14:paraId="40CE4885" w14:textId="44C0FE9E" w:rsidR="002D4939" w:rsidRPr="00D81982" w:rsidRDefault="002D4939" w:rsidP="002D4939">
            <w:pPr>
              <w:rPr>
                <w:rFonts w:ascii="ＭＳ Ｐ明朝" w:eastAsia="ＭＳ Ｐ明朝" w:hAnsi="ＭＳ Ｐ明朝"/>
                <w:sz w:val="22"/>
              </w:rPr>
            </w:pPr>
          </w:p>
          <w:p w14:paraId="3AF4C73E" w14:textId="5B8C792D" w:rsidR="002D4939" w:rsidRPr="00D81982" w:rsidRDefault="002D4939" w:rsidP="002D4939">
            <w:pPr>
              <w:rPr>
                <w:rFonts w:ascii="ＭＳ Ｐ明朝" w:eastAsia="ＭＳ Ｐ明朝" w:hAnsi="ＭＳ Ｐ明朝"/>
                <w:sz w:val="22"/>
              </w:rPr>
            </w:pPr>
          </w:p>
          <w:p w14:paraId="3711A384" w14:textId="3ABAD592" w:rsidR="002D4939" w:rsidRPr="00D81982" w:rsidRDefault="002D4939" w:rsidP="002D4939">
            <w:pPr>
              <w:rPr>
                <w:rFonts w:ascii="ＭＳ Ｐ明朝" w:eastAsia="ＭＳ Ｐ明朝" w:hAnsi="ＭＳ Ｐ明朝"/>
                <w:sz w:val="22"/>
              </w:rPr>
            </w:pPr>
          </w:p>
          <w:p w14:paraId="2CA01AFB" w14:textId="1537D9F7" w:rsidR="002D4939" w:rsidRPr="00D81982" w:rsidRDefault="002D4939" w:rsidP="002D4939">
            <w:pPr>
              <w:rPr>
                <w:rFonts w:ascii="ＭＳ Ｐ明朝" w:eastAsia="ＭＳ Ｐ明朝" w:hAnsi="ＭＳ Ｐ明朝"/>
                <w:sz w:val="22"/>
              </w:rPr>
            </w:pPr>
          </w:p>
          <w:p w14:paraId="1AB196D9" w14:textId="29F4CC90" w:rsidR="002D4939" w:rsidRPr="00D81982" w:rsidRDefault="002D4939" w:rsidP="002D4939">
            <w:pPr>
              <w:rPr>
                <w:rFonts w:ascii="ＭＳ Ｐ明朝" w:eastAsia="ＭＳ Ｐ明朝" w:hAnsi="ＭＳ Ｐ明朝"/>
                <w:sz w:val="22"/>
              </w:rPr>
            </w:pPr>
          </w:p>
          <w:p w14:paraId="2F587FF6" w14:textId="7131DD6D" w:rsidR="002D4939" w:rsidRPr="00D81982" w:rsidRDefault="002D4939" w:rsidP="002D4939">
            <w:pPr>
              <w:rPr>
                <w:rFonts w:ascii="ＭＳ Ｐ明朝" w:eastAsia="ＭＳ Ｐ明朝" w:hAnsi="ＭＳ Ｐ明朝"/>
                <w:sz w:val="22"/>
              </w:rPr>
            </w:pPr>
          </w:p>
          <w:p w14:paraId="21088F5E" w14:textId="6070CADC" w:rsidR="002D4939" w:rsidRPr="00D81982" w:rsidRDefault="002D4939" w:rsidP="002D4939">
            <w:pPr>
              <w:rPr>
                <w:rFonts w:ascii="ＭＳ Ｐ明朝" w:eastAsia="ＭＳ Ｐ明朝" w:hAnsi="ＭＳ Ｐ明朝"/>
                <w:sz w:val="22"/>
              </w:rPr>
            </w:pPr>
          </w:p>
          <w:p w14:paraId="62233F39" w14:textId="7D3D5DB9" w:rsidR="002D4939" w:rsidRPr="00D81982" w:rsidRDefault="002D4939" w:rsidP="002D4939">
            <w:pPr>
              <w:rPr>
                <w:rFonts w:ascii="ＭＳ Ｐ明朝" w:eastAsia="ＭＳ Ｐ明朝" w:hAnsi="ＭＳ Ｐ明朝"/>
                <w:sz w:val="22"/>
              </w:rPr>
            </w:pPr>
          </w:p>
          <w:p w14:paraId="36417140" w14:textId="07A28596" w:rsidR="002D4939" w:rsidRPr="00D81982" w:rsidRDefault="002D4939" w:rsidP="002D4939">
            <w:pPr>
              <w:rPr>
                <w:rFonts w:ascii="ＭＳ Ｐ明朝" w:eastAsia="ＭＳ Ｐ明朝" w:hAnsi="ＭＳ Ｐ明朝"/>
                <w:sz w:val="22"/>
              </w:rPr>
            </w:pPr>
          </w:p>
          <w:p w14:paraId="00EB7D19" w14:textId="652AE4FF" w:rsidR="002D4939" w:rsidRPr="00D81982" w:rsidRDefault="002D4939" w:rsidP="002D4939">
            <w:pPr>
              <w:rPr>
                <w:rFonts w:ascii="ＭＳ Ｐ明朝" w:eastAsia="ＭＳ Ｐ明朝" w:hAnsi="ＭＳ Ｐ明朝"/>
                <w:sz w:val="22"/>
              </w:rPr>
            </w:pPr>
          </w:p>
          <w:p w14:paraId="399FFE54" w14:textId="49ECACD7" w:rsidR="002D4939" w:rsidRPr="00D81982" w:rsidRDefault="002D4939" w:rsidP="002D4939">
            <w:pPr>
              <w:rPr>
                <w:rFonts w:ascii="ＭＳ Ｐ明朝" w:eastAsia="ＭＳ Ｐ明朝" w:hAnsi="ＭＳ Ｐ明朝"/>
                <w:sz w:val="22"/>
              </w:rPr>
            </w:pPr>
          </w:p>
          <w:p w14:paraId="17AF8328" w14:textId="43476135" w:rsidR="002D4939" w:rsidRPr="00D81982" w:rsidRDefault="002D4939" w:rsidP="002D4939">
            <w:pPr>
              <w:rPr>
                <w:rFonts w:ascii="ＭＳ Ｐ明朝" w:eastAsia="ＭＳ Ｐ明朝" w:hAnsi="ＭＳ Ｐ明朝"/>
                <w:sz w:val="22"/>
              </w:rPr>
            </w:pPr>
          </w:p>
          <w:p w14:paraId="246919A1" w14:textId="6F08F420" w:rsidR="002D4939" w:rsidRPr="00D81982" w:rsidRDefault="002D4939" w:rsidP="002D4939">
            <w:pPr>
              <w:rPr>
                <w:rFonts w:ascii="ＭＳ Ｐ明朝" w:eastAsia="ＭＳ Ｐ明朝" w:hAnsi="ＭＳ Ｐ明朝"/>
                <w:sz w:val="22"/>
              </w:rPr>
            </w:pPr>
          </w:p>
          <w:p w14:paraId="458A6A22" w14:textId="6A167397" w:rsidR="002D4939" w:rsidRPr="00D81982" w:rsidRDefault="002D4939" w:rsidP="002D4939">
            <w:pPr>
              <w:rPr>
                <w:rFonts w:ascii="ＭＳ Ｐ明朝" w:eastAsia="ＭＳ Ｐ明朝" w:hAnsi="ＭＳ Ｐ明朝"/>
                <w:sz w:val="22"/>
              </w:rPr>
            </w:pPr>
          </w:p>
          <w:p w14:paraId="7A5D4E81" w14:textId="6899A538" w:rsidR="002D4939" w:rsidRPr="00D81982" w:rsidRDefault="002D4939" w:rsidP="002D4939">
            <w:pPr>
              <w:rPr>
                <w:rFonts w:ascii="ＭＳ Ｐ明朝" w:eastAsia="ＭＳ Ｐ明朝" w:hAnsi="ＭＳ Ｐ明朝"/>
                <w:sz w:val="22"/>
              </w:rPr>
            </w:pPr>
          </w:p>
          <w:p w14:paraId="69644702" w14:textId="4705069F" w:rsidR="002D4939" w:rsidRPr="00D81982" w:rsidRDefault="002D4939" w:rsidP="002D4939">
            <w:pPr>
              <w:rPr>
                <w:rFonts w:ascii="ＭＳ Ｐ明朝" w:eastAsia="ＭＳ Ｐ明朝" w:hAnsi="ＭＳ Ｐ明朝"/>
                <w:sz w:val="22"/>
              </w:rPr>
            </w:pPr>
          </w:p>
          <w:p w14:paraId="26DBD502" w14:textId="5A877FFF" w:rsidR="002D4939" w:rsidRPr="00D81982" w:rsidRDefault="002D4939" w:rsidP="002D4939">
            <w:pPr>
              <w:rPr>
                <w:rFonts w:ascii="ＭＳ Ｐ明朝" w:eastAsia="ＭＳ Ｐ明朝" w:hAnsi="ＭＳ Ｐ明朝"/>
                <w:sz w:val="22"/>
              </w:rPr>
            </w:pPr>
          </w:p>
          <w:p w14:paraId="1B464469" w14:textId="71BB43C3" w:rsidR="002D4939" w:rsidRPr="00D81982" w:rsidRDefault="002D4939" w:rsidP="002D4939">
            <w:pPr>
              <w:rPr>
                <w:rFonts w:ascii="ＭＳ Ｐ明朝" w:eastAsia="ＭＳ Ｐ明朝" w:hAnsi="ＭＳ Ｐ明朝"/>
                <w:sz w:val="22"/>
              </w:rPr>
            </w:pPr>
          </w:p>
          <w:p w14:paraId="382384F4" w14:textId="45B05AE2" w:rsidR="002D4939" w:rsidRPr="00D81982" w:rsidRDefault="002D4939" w:rsidP="002D4939">
            <w:pPr>
              <w:rPr>
                <w:rFonts w:ascii="ＭＳ Ｐ明朝" w:eastAsia="ＭＳ Ｐ明朝" w:hAnsi="ＭＳ Ｐ明朝"/>
                <w:sz w:val="22"/>
              </w:rPr>
            </w:pPr>
          </w:p>
          <w:p w14:paraId="199B6C91" w14:textId="7AA0AFB1" w:rsidR="002D4939" w:rsidRPr="00D81982" w:rsidRDefault="002D4939" w:rsidP="002D4939">
            <w:pPr>
              <w:rPr>
                <w:rFonts w:ascii="ＭＳ Ｐ明朝" w:eastAsia="ＭＳ Ｐ明朝" w:hAnsi="ＭＳ Ｐ明朝"/>
                <w:sz w:val="22"/>
              </w:rPr>
            </w:pPr>
          </w:p>
          <w:p w14:paraId="01812246" w14:textId="520C8C67" w:rsidR="002D4939" w:rsidRPr="00D81982" w:rsidRDefault="002D4939" w:rsidP="002D4939">
            <w:pPr>
              <w:rPr>
                <w:rFonts w:ascii="ＭＳ Ｐ明朝" w:eastAsia="ＭＳ Ｐ明朝" w:hAnsi="ＭＳ Ｐ明朝"/>
                <w:sz w:val="22"/>
              </w:rPr>
            </w:pPr>
          </w:p>
          <w:p w14:paraId="4673355E" w14:textId="4CD3364F" w:rsidR="002D4939" w:rsidRPr="00D81982" w:rsidRDefault="002D4939" w:rsidP="002D4939">
            <w:pPr>
              <w:rPr>
                <w:rFonts w:ascii="ＭＳ Ｐ明朝" w:eastAsia="ＭＳ Ｐ明朝" w:hAnsi="ＭＳ Ｐ明朝"/>
                <w:sz w:val="22"/>
              </w:rPr>
            </w:pPr>
          </w:p>
          <w:p w14:paraId="5DD74266" w14:textId="261B2AC2" w:rsidR="002D4939" w:rsidRPr="00D81982" w:rsidRDefault="002D4939" w:rsidP="002D4939">
            <w:pPr>
              <w:rPr>
                <w:rFonts w:ascii="ＭＳ Ｐ明朝" w:eastAsia="ＭＳ Ｐ明朝" w:hAnsi="ＭＳ Ｐ明朝"/>
                <w:sz w:val="22"/>
              </w:rPr>
            </w:pPr>
          </w:p>
          <w:p w14:paraId="7B4416EF" w14:textId="7E30D372" w:rsidR="002D4939" w:rsidRPr="00D81982" w:rsidRDefault="002D4939" w:rsidP="002D4939">
            <w:pPr>
              <w:rPr>
                <w:rFonts w:ascii="ＭＳ Ｐ明朝" w:eastAsia="ＭＳ Ｐ明朝" w:hAnsi="ＭＳ Ｐ明朝"/>
                <w:sz w:val="22"/>
              </w:rPr>
            </w:pPr>
          </w:p>
          <w:p w14:paraId="322CA9BC" w14:textId="76786BBB" w:rsidR="002D4939" w:rsidRPr="00D81982" w:rsidRDefault="002D4939" w:rsidP="002D4939">
            <w:pPr>
              <w:rPr>
                <w:rFonts w:ascii="ＭＳ Ｐ明朝" w:eastAsia="ＭＳ Ｐ明朝" w:hAnsi="ＭＳ Ｐ明朝"/>
                <w:sz w:val="22"/>
              </w:rPr>
            </w:pPr>
          </w:p>
          <w:p w14:paraId="04C9EE5B" w14:textId="51C9D1A1" w:rsidR="002D4939" w:rsidRPr="00D81982" w:rsidRDefault="002D4939" w:rsidP="002D4939">
            <w:pPr>
              <w:rPr>
                <w:rFonts w:ascii="ＭＳ Ｐ明朝" w:eastAsia="ＭＳ Ｐ明朝" w:hAnsi="ＭＳ Ｐ明朝"/>
                <w:sz w:val="22"/>
              </w:rPr>
            </w:pPr>
          </w:p>
          <w:p w14:paraId="467BECA6" w14:textId="1B326A02" w:rsidR="002D4939" w:rsidRPr="00D81982" w:rsidRDefault="002D4939" w:rsidP="002D4939">
            <w:pPr>
              <w:rPr>
                <w:rFonts w:ascii="ＭＳ Ｐ明朝" w:eastAsia="ＭＳ Ｐ明朝" w:hAnsi="ＭＳ Ｐ明朝"/>
                <w:sz w:val="22"/>
              </w:rPr>
            </w:pPr>
          </w:p>
          <w:p w14:paraId="78199010" w14:textId="07B89EA4" w:rsidR="002D4939" w:rsidRPr="00D81982" w:rsidRDefault="002D4939" w:rsidP="002D4939">
            <w:pPr>
              <w:rPr>
                <w:rFonts w:ascii="ＭＳ Ｐ明朝" w:eastAsia="ＭＳ Ｐ明朝" w:hAnsi="ＭＳ Ｐ明朝"/>
                <w:sz w:val="22"/>
              </w:rPr>
            </w:pPr>
          </w:p>
          <w:p w14:paraId="50AAB18D" w14:textId="3F6A3C00" w:rsidR="002D4939" w:rsidRPr="00D81982" w:rsidRDefault="002D4939" w:rsidP="002D4939">
            <w:pPr>
              <w:rPr>
                <w:rFonts w:ascii="ＭＳ Ｐ明朝" w:eastAsia="ＭＳ Ｐ明朝" w:hAnsi="ＭＳ Ｐ明朝"/>
                <w:sz w:val="22"/>
              </w:rPr>
            </w:pPr>
          </w:p>
          <w:p w14:paraId="698C944E" w14:textId="5122590A" w:rsidR="002D4939" w:rsidRPr="00D81982" w:rsidRDefault="002D4939" w:rsidP="002D4939">
            <w:pPr>
              <w:rPr>
                <w:rFonts w:ascii="ＭＳ Ｐ明朝" w:eastAsia="ＭＳ Ｐ明朝" w:hAnsi="ＭＳ Ｐ明朝"/>
                <w:sz w:val="22"/>
              </w:rPr>
            </w:pPr>
          </w:p>
          <w:p w14:paraId="2DBEB345" w14:textId="07F0215B" w:rsidR="002D4939" w:rsidRPr="00D81982" w:rsidRDefault="002D4939" w:rsidP="002D4939">
            <w:pPr>
              <w:rPr>
                <w:rFonts w:ascii="ＭＳ Ｐ明朝" w:eastAsia="ＭＳ Ｐ明朝" w:hAnsi="ＭＳ Ｐ明朝"/>
                <w:sz w:val="22"/>
              </w:rPr>
            </w:pPr>
          </w:p>
          <w:p w14:paraId="223C57E2" w14:textId="000438F2" w:rsidR="002D4939" w:rsidRPr="00D81982" w:rsidRDefault="002D4939" w:rsidP="002D4939">
            <w:pPr>
              <w:rPr>
                <w:rFonts w:ascii="ＭＳ Ｐ明朝" w:eastAsia="ＭＳ Ｐ明朝" w:hAnsi="ＭＳ Ｐ明朝"/>
                <w:sz w:val="22"/>
              </w:rPr>
            </w:pPr>
          </w:p>
          <w:p w14:paraId="3D094619" w14:textId="27D3110A" w:rsidR="002D4939" w:rsidRPr="00D81982" w:rsidRDefault="002D4939" w:rsidP="002D4939">
            <w:pPr>
              <w:rPr>
                <w:rFonts w:ascii="ＭＳ Ｐ明朝" w:eastAsia="ＭＳ Ｐ明朝" w:hAnsi="ＭＳ Ｐ明朝"/>
                <w:sz w:val="22"/>
              </w:rPr>
            </w:pPr>
          </w:p>
          <w:p w14:paraId="674179CF" w14:textId="55EAD77C" w:rsidR="002D4939" w:rsidRPr="00D81982" w:rsidRDefault="002D4939" w:rsidP="002D4939">
            <w:pPr>
              <w:rPr>
                <w:rFonts w:ascii="ＭＳ Ｐ明朝" w:eastAsia="ＭＳ Ｐ明朝" w:hAnsi="ＭＳ Ｐ明朝"/>
                <w:sz w:val="22"/>
              </w:rPr>
            </w:pPr>
          </w:p>
          <w:p w14:paraId="2D598F5B" w14:textId="5FDD71B2" w:rsidR="002D4939" w:rsidRPr="00D81982" w:rsidRDefault="002D4939" w:rsidP="002D4939">
            <w:pPr>
              <w:rPr>
                <w:rFonts w:ascii="ＭＳ Ｐ明朝" w:eastAsia="ＭＳ Ｐ明朝" w:hAnsi="ＭＳ Ｐ明朝"/>
                <w:sz w:val="22"/>
              </w:rPr>
            </w:pPr>
          </w:p>
          <w:p w14:paraId="4D5F991F" w14:textId="678223D5" w:rsidR="002D4939" w:rsidRPr="00D81982" w:rsidRDefault="002D4939" w:rsidP="002D4939">
            <w:pPr>
              <w:rPr>
                <w:rFonts w:ascii="ＭＳ Ｐ明朝" w:eastAsia="ＭＳ Ｐ明朝" w:hAnsi="ＭＳ Ｐ明朝"/>
                <w:sz w:val="22"/>
              </w:rPr>
            </w:pPr>
          </w:p>
          <w:p w14:paraId="06A59FF6" w14:textId="1AF66454" w:rsidR="002D4939" w:rsidRPr="00D81982" w:rsidRDefault="002D4939" w:rsidP="002D4939">
            <w:pPr>
              <w:rPr>
                <w:rFonts w:ascii="ＭＳ Ｐ明朝" w:eastAsia="ＭＳ Ｐ明朝" w:hAnsi="ＭＳ Ｐ明朝"/>
                <w:sz w:val="22"/>
              </w:rPr>
            </w:pPr>
          </w:p>
          <w:p w14:paraId="7973BAB0" w14:textId="67CDD969" w:rsidR="002D4939" w:rsidRPr="00D81982" w:rsidRDefault="002D4939" w:rsidP="002D4939">
            <w:pPr>
              <w:rPr>
                <w:rFonts w:ascii="ＭＳ Ｐ明朝" w:eastAsia="ＭＳ Ｐ明朝" w:hAnsi="ＭＳ Ｐ明朝"/>
                <w:sz w:val="22"/>
              </w:rPr>
            </w:pPr>
          </w:p>
          <w:p w14:paraId="5F1A8B80" w14:textId="18669F18" w:rsidR="002D4939" w:rsidRPr="00D81982" w:rsidRDefault="002D4939" w:rsidP="002D4939">
            <w:pPr>
              <w:rPr>
                <w:rFonts w:ascii="ＭＳ Ｐ明朝" w:eastAsia="ＭＳ Ｐ明朝" w:hAnsi="ＭＳ Ｐ明朝"/>
                <w:sz w:val="22"/>
              </w:rPr>
            </w:pPr>
          </w:p>
          <w:p w14:paraId="33F21D48" w14:textId="6A5A2A85" w:rsidR="002D4939" w:rsidRPr="00D81982" w:rsidRDefault="002D4939" w:rsidP="002D4939">
            <w:pPr>
              <w:rPr>
                <w:rFonts w:ascii="ＭＳ Ｐ明朝" w:eastAsia="ＭＳ Ｐ明朝" w:hAnsi="ＭＳ Ｐ明朝"/>
                <w:sz w:val="22"/>
              </w:rPr>
            </w:pPr>
          </w:p>
          <w:p w14:paraId="201E2894" w14:textId="40077DB2" w:rsidR="002D4939" w:rsidRPr="00D81982" w:rsidRDefault="002D4939" w:rsidP="002D4939">
            <w:pPr>
              <w:rPr>
                <w:rFonts w:ascii="ＭＳ Ｐ明朝" w:eastAsia="ＭＳ Ｐ明朝" w:hAnsi="ＭＳ Ｐ明朝"/>
                <w:sz w:val="22"/>
              </w:rPr>
            </w:pPr>
          </w:p>
          <w:p w14:paraId="7A6DFDE3" w14:textId="68B1E0B4" w:rsidR="002D4939" w:rsidRPr="00D81982" w:rsidRDefault="002D4939" w:rsidP="002D4939">
            <w:pPr>
              <w:rPr>
                <w:rFonts w:ascii="ＭＳ Ｐ明朝" w:eastAsia="ＭＳ Ｐ明朝" w:hAnsi="ＭＳ Ｐ明朝"/>
                <w:sz w:val="22"/>
              </w:rPr>
            </w:pPr>
          </w:p>
          <w:p w14:paraId="0B064152" w14:textId="0A0497CC" w:rsidR="002D4939" w:rsidRPr="00D81982" w:rsidRDefault="002D4939" w:rsidP="002D4939">
            <w:pPr>
              <w:rPr>
                <w:rFonts w:ascii="ＭＳ Ｐ明朝" w:eastAsia="ＭＳ Ｐ明朝" w:hAnsi="ＭＳ Ｐ明朝"/>
                <w:sz w:val="22"/>
              </w:rPr>
            </w:pPr>
          </w:p>
          <w:p w14:paraId="6D4018A4" w14:textId="4EFE39DF" w:rsidR="002D4939" w:rsidRPr="00D81982" w:rsidRDefault="002D4939" w:rsidP="002D4939">
            <w:pPr>
              <w:rPr>
                <w:rFonts w:ascii="ＭＳ Ｐ明朝" w:eastAsia="ＭＳ Ｐ明朝" w:hAnsi="ＭＳ Ｐ明朝"/>
                <w:sz w:val="22"/>
              </w:rPr>
            </w:pPr>
          </w:p>
          <w:p w14:paraId="09FF083E" w14:textId="17EBD90A" w:rsidR="002D4939" w:rsidRPr="00D81982" w:rsidRDefault="002D4939" w:rsidP="002D4939">
            <w:pPr>
              <w:rPr>
                <w:rFonts w:ascii="ＭＳ Ｐ明朝" w:eastAsia="ＭＳ Ｐ明朝" w:hAnsi="ＭＳ Ｐ明朝"/>
                <w:sz w:val="22"/>
              </w:rPr>
            </w:pPr>
          </w:p>
          <w:p w14:paraId="4DF2160B" w14:textId="5B4493CA" w:rsidR="002D4939" w:rsidRPr="00D81982" w:rsidRDefault="002D4939" w:rsidP="002D4939">
            <w:pPr>
              <w:rPr>
                <w:rFonts w:ascii="ＭＳ Ｐ明朝" w:eastAsia="ＭＳ Ｐ明朝" w:hAnsi="ＭＳ Ｐ明朝"/>
                <w:sz w:val="22"/>
              </w:rPr>
            </w:pPr>
          </w:p>
          <w:p w14:paraId="70E68685" w14:textId="56C389DC" w:rsidR="002D4939" w:rsidRPr="00D81982" w:rsidRDefault="002D4939" w:rsidP="002D4939">
            <w:pPr>
              <w:rPr>
                <w:rFonts w:ascii="ＭＳ Ｐ明朝" w:eastAsia="ＭＳ Ｐ明朝" w:hAnsi="ＭＳ Ｐ明朝"/>
                <w:sz w:val="22"/>
              </w:rPr>
            </w:pPr>
          </w:p>
          <w:p w14:paraId="268CAC58" w14:textId="7DBC6343" w:rsidR="002D4939" w:rsidRPr="00D81982" w:rsidRDefault="002D4939" w:rsidP="002D4939">
            <w:pPr>
              <w:rPr>
                <w:rFonts w:ascii="ＭＳ Ｐ明朝" w:eastAsia="ＭＳ Ｐ明朝" w:hAnsi="ＭＳ Ｐ明朝"/>
                <w:sz w:val="22"/>
              </w:rPr>
            </w:pPr>
          </w:p>
          <w:p w14:paraId="3F39037E" w14:textId="0947BFE2" w:rsidR="002D4939" w:rsidRPr="00D81982" w:rsidRDefault="002D4939" w:rsidP="002D4939">
            <w:pPr>
              <w:rPr>
                <w:rFonts w:ascii="ＭＳ Ｐ明朝" w:eastAsia="ＭＳ Ｐ明朝" w:hAnsi="ＭＳ Ｐ明朝"/>
                <w:sz w:val="22"/>
              </w:rPr>
            </w:pPr>
          </w:p>
          <w:p w14:paraId="2099030A" w14:textId="29166A7B" w:rsidR="002D4939" w:rsidRPr="00D81982" w:rsidRDefault="002D4939" w:rsidP="002D4939">
            <w:pPr>
              <w:rPr>
                <w:rFonts w:ascii="ＭＳ Ｐ明朝" w:eastAsia="ＭＳ Ｐ明朝" w:hAnsi="ＭＳ Ｐ明朝"/>
                <w:sz w:val="22"/>
              </w:rPr>
            </w:pPr>
          </w:p>
          <w:p w14:paraId="5BFFADF9" w14:textId="7AC2199F" w:rsidR="002D4939" w:rsidRPr="00D81982" w:rsidRDefault="002D4939" w:rsidP="002D4939">
            <w:pPr>
              <w:rPr>
                <w:rFonts w:ascii="ＭＳ Ｐ明朝" w:eastAsia="ＭＳ Ｐ明朝" w:hAnsi="ＭＳ Ｐ明朝"/>
                <w:sz w:val="22"/>
              </w:rPr>
            </w:pPr>
          </w:p>
          <w:p w14:paraId="035DE5BF" w14:textId="444382F7" w:rsidR="002D4939" w:rsidRPr="00D81982" w:rsidRDefault="002D4939" w:rsidP="002D4939">
            <w:pPr>
              <w:rPr>
                <w:rFonts w:ascii="ＭＳ Ｐ明朝" w:eastAsia="ＭＳ Ｐ明朝" w:hAnsi="ＭＳ Ｐ明朝"/>
                <w:sz w:val="22"/>
              </w:rPr>
            </w:pPr>
          </w:p>
          <w:p w14:paraId="6D040882" w14:textId="4EC747B4" w:rsidR="002D4939" w:rsidRPr="00D81982" w:rsidRDefault="002D4939" w:rsidP="002D4939">
            <w:pPr>
              <w:rPr>
                <w:rFonts w:ascii="ＭＳ Ｐ明朝" w:eastAsia="ＭＳ Ｐ明朝" w:hAnsi="ＭＳ Ｐ明朝"/>
                <w:sz w:val="22"/>
              </w:rPr>
            </w:pPr>
          </w:p>
          <w:p w14:paraId="4E16B48F" w14:textId="5819A891" w:rsidR="002D4939" w:rsidRPr="00D81982" w:rsidRDefault="002D4939" w:rsidP="002D4939">
            <w:pPr>
              <w:rPr>
                <w:rFonts w:ascii="ＭＳ Ｐ明朝" w:eastAsia="ＭＳ Ｐ明朝" w:hAnsi="ＭＳ Ｐ明朝"/>
                <w:sz w:val="22"/>
              </w:rPr>
            </w:pPr>
          </w:p>
          <w:p w14:paraId="6B649B9D" w14:textId="0DB2C72E" w:rsidR="002D4939" w:rsidRPr="00D81982" w:rsidRDefault="002D4939" w:rsidP="002D4939">
            <w:pPr>
              <w:rPr>
                <w:rFonts w:ascii="ＭＳ Ｐ明朝" w:eastAsia="ＭＳ Ｐ明朝" w:hAnsi="ＭＳ Ｐ明朝"/>
                <w:sz w:val="22"/>
              </w:rPr>
            </w:pPr>
          </w:p>
          <w:p w14:paraId="1E8FEDFB" w14:textId="12A9677D" w:rsidR="002D4939" w:rsidRPr="00D81982" w:rsidRDefault="002D4939" w:rsidP="002D4939">
            <w:pPr>
              <w:rPr>
                <w:rFonts w:ascii="ＭＳ Ｐ明朝" w:eastAsia="ＭＳ Ｐ明朝" w:hAnsi="ＭＳ Ｐ明朝"/>
                <w:sz w:val="22"/>
              </w:rPr>
            </w:pPr>
          </w:p>
          <w:p w14:paraId="07F3EDD2" w14:textId="33F748BD" w:rsidR="002D4939" w:rsidRPr="00D81982" w:rsidRDefault="002D4939" w:rsidP="002D4939">
            <w:pPr>
              <w:rPr>
                <w:rFonts w:ascii="ＭＳ Ｐ明朝" w:eastAsia="ＭＳ Ｐ明朝" w:hAnsi="ＭＳ Ｐ明朝"/>
                <w:sz w:val="22"/>
              </w:rPr>
            </w:pPr>
          </w:p>
          <w:p w14:paraId="30AE3E06" w14:textId="278E2AF9" w:rsidR="002D4939" w:rsidRPr="00D81982" w:rsidRDefault="002D4939" w:rsidP="002D4939">
            <w:pPr>
              <w:rPr>
                <w:rFonts w:ascii="ＭＳ Ｐ明朝" w:eastAsia="ＭＳ Ｐ明朝" w:hAnsi="ＭＳ Ｐ明朝"/>
                <w:sz w:val="22"/>
              </w:rPr>
            </w:pPr>
          </w:p>
          <w:p w14:paraId="14134E2E" w14:textId="43AAE545" w:rsidR="002D4939" w:rsidRPr="00D81982" w:rsidRDefault="002D4939" w:rsidP="002D4939">
            <w:pPr>
              <w:rPr>
                <w:rFonts w:ascii="ＭＳ Ｐ明朝" w:eastAsia="ＭＳ Ｐ明朝" w:hAnsi="ＭＳ Ｐ明朝"/>
                <w:sz w:val="22"/>
              </w:rPr>
            </w:pPr>
          </w:p>
          <w:p w14:paraId="0E2A6881" w14:textId="0BF7C793" w:rsidR="002D4939" w:rsidRPr="00D81982" w:rsidRDefault="002D4939" w:rsidP="002D4939">
            <w:pPr>
              <w:rPr>
                <w:rFonts w:ascii="ＭＳ Ｐ明朝" w:eastAsia="ＭＳ Ｐ明朝" w:hAnsi="ＭＳ Ｐ明朝"/>
                <w:sz w:val="22"/>
              </w:rPr>
            </w:pPr>
          </w:p>
          <w:p w14:paraId="3BB01A69" w14:textId="6DF1F6F9" w:rsidR="002D4939" w:rsidRPr="00D81982" w:rsidRDefault="002D4939" w:rsidP="002D4939">
            <w:pPr>
              <w:rPr>
                <w:rFonts w:ascii="ＭＳ Ｐ明朝" w:eastAsia="ＭＳ Ｐ明朝" w:hAnsi="ＭＳ Ｐ明朝"/>
                <w:sz w:val="22"/>
              </w:rPr>
            </w:pPr>
          </w:p>
          <w:p w14:paraId="769C9D93" w14:textId="7155F8A0" w:rsidR="002D4939" w:rsidRPr="00D81982" w:rsidRDefault="002D4939" w:rsidP="002D4939">
            <w:pPr>
              <w:rPr>
                <w:rFonts w:ascii="ＭＳ Ｐ明朝" w:eastAsia="ＭＳ Ｐ明朝" w:hAnsi="ＭＳ Ｐ明朝"/>
                <w:sz w:val="22"/>
              </w:rPr>
            </w:pPr>
          </w:p>
          <w:p w14:paraId="0A300571" w14:textId="6F4D8881" w:rsidR="002D4939" w:rsidRPr="00D81982" w:rsidRDefault="002D4939" w:rsidP="002D4939">
            <w:pPr>
              <w:rPr>
                <w:rFonts w:ascii="ＭＳ Ｐ明朝" w:eastAsia="ＭＳ Ｐ明朝" w:hAnsi="ＭＳ Ｐ明朝"/>
                <w:sz w:val="22"/>
              </w:rPr>
            </w:pPr>
          </w:p>
          <w:p w14:paraId="0C7AAF82" w14:textId="59ABBE67" w:rsidR="002D4939" w:rsidRPr="00D81982" w:rsidRDefault="002D4939" w:rsidP="002D4939">
            <w:pPr>
              <w:rPr>
                <w:rFonts w:ascii="ＭＳ Ｐ明朝" w:eastAsia="ＭＳ Ｐ明朝" w:hAnsi="ＭＳ Ｐ明朝"/>
                <w:sz w:val="22"/>
              </w:rPr>
            </w:pPr>
          </w:p>
          <w:p w14:paraId="2CB46DC1" w14:textId="20E35404" w:rsidR="002D4939" w:rsidRPr="00D81982" w:rsidRDefault="002D4939" w:rsidP="002D4939">
            <w:pPr>
              <w:rPr>
                <w:rFonts w:ascii="ＭＳ Ｐ明朝" w:eastAsia="ＭＳ Ｐ明朝" w:hAnsi="ＭＳ Ｐ明朝"/>
                <w:sz w:val="22"/>
              </w:rPr>
            </w:pPr>
          </w:p>
          <w:p w14:paraId="4C1ADB32" w14:textId="3D57DA6A" w:rsidR="002D4939" w:rsidRPr="00D81982" w:rsidRDefault="002D4939" w:rsidP="002D4939">
            <w:pPr>
              <w:rPr>
                <w:rFonts w:ascii="ＭＳ Ｐ明朝" w:eastAsia="ＭＳ Ｐ明朝" w:hAnsi="ＭＳ Ｐ明朝"/>
                <w:sz w:val="22"/>
              </w:rPr>
            </w:pPr>
          </w:p>
          <w:p w14:paraId="6E62F8C2" w14:textId="65EE2C07" w:rsidR="002D4939" w:rsidRPr="00D81982" w:rsidRDefault="002D4939" w:rsidP="002D4939">
            <w:pPr>
              <w:rPr>
                <w:rFonts w:ascii="ＭＳ Ｐ明朝" w:eastAsia="ＭＳ Ｐ明朝" w:hAnsi="ＭＳ Ｐ明朝"/>
                <w:sz w:val="22"/>
              </w:rPr>
            </w:pPr>
          </w:p>
          <w:p w14:paraId="7D1BE4A0" w14:textId="321ED765" w:rsidR="002D4939" w:rsidRPr="00D81982" w:rsidRDefault="002D4939" w:rsidP="002D4939">
            <w:pPr>
              <w:rPr>
                <w:rFonts w:ascii="ＭＳ Ｐ明朝" w:eastAsia="ＭＳ Ｐ明朝" w:hAnsi="ＭＳ Ｐ明朝"/>
                <w:sz w:val="22"/>
              </w:rPr>
            </w:pPr>
          </w:p>
          <w:p w14:paraId="643A0E8A" w14:textId="224C9D99" w:rsidR="002D4939" w:rsidRPr="00D81982" w:rsidRDefault="002D4939" w:rsidP="002D4939">
            <w:pPr>
              <w:rPr>
                <w:rFonts w:ascii="ＭＳ Ｐ明朝" w:eastAsia="ＭＳ Ｐ明朝" w:hAnsi="ＭＳ Ｐ明朝"/>
                <w:sz w:val="22"/>
              </w:rPr>
            </w:pPr>
          </w:p>
          <w:p w14:paraId="7046CBC6" w14:textId="670458EC" w:rsidR="002D4939" w:rsidRPr="00D81982" w:rsidRDefault="002D4939" w:rsidP="002D4939">
            <w:pPr>
              <w:rPr>
                <w:rFonts w:ascii="ＭＳ Ｐ明朝" w:eastAsia="ＭＳ Ｐ明朝" w:hAnsi="ＭＳ Ｐ明朝"/>
                <w:sz w:val="22"/>
              </w:rPr>
            </w:pPr>
          </w:p>
          <w:p w14:paraId="2CD44873" w14:textId="66EC4123" w:rsidR="002D4939" w:rsidRPr="00D81982" w:rsidRDefault="002D4939" w:rsidP="002D4939">
            <w:pPr>
              <w:rPr>
                <w:rFonts w:ascii="ＭＳ Ｐ明朝" w:eastAsia="ＭＳ Ｐ明朝" w:hAnsi="ＭＳ Ｐ明朝"/>
                <w:sz w:val="22"/>
              </w:rPr>
            </w:pPr>
          </w:p>
          <w:p w14:paraId="108BC1FF" w14:textId="5C9E04CA" w:rsidR="002D4939" w:rsidRPr="00D81982" w:rsidRDefault="002D4939" w:rsidP="002D4939">
            <w:pPr>
              <w:rPr>
                <w:rFonts w:ascii="ＭＳ Ｐ明朝" w:eastAsia="ＭＳ Ｐ明朝" w:hAnsi="ＭＳ Ｐ明朝"/>
                <w:sz w:val="22"/>
              </w:rPr>
            </w:pPr>
          </w:p>
          <w:p w14:paraId="352A9938" w14:textId="3E44B909" w:rsidR="002D4939" w:rsidRPr="00D81982" w:rsidRDefault="002D4939" w:rsidP="002D4939">
            <w:pPr>
              <w:rPr>
                <w:rFonts w:ascii="ＭＳ Ｐ明朝" w:eastAsia="ＭＳ Ｐ明朝" w:hAnsi="ＭＳ Ｐ明朝"/>
                <w:sz w:val="22"/>
              </w:rPr>
            </w:pPr>
          </w:p>
          <w:p w14:paraId="6D7B50E1" w14:textId="2EDAB3F0" w:rsidR="002D4939" w:rsidRPr="00D81982" w:rsidRDefault="002D4939" w:rsidP="002D4939">
            <w:pPr>
              <w:rPr>
                <w:rFonts w:ascii="ＭＳ Ｐ明朝" w:eastAsia="ＭＳ Ｐ明朝" w:hAnsi="ＭＳ Ｐ明朝"/>
                <w:sz w:val="22"/>
              </w:rPr>
            </w:pPr>
          </w:p>
          <w:p w14:paraId="1735BCC1" w14:textId="0397054B" w:rsidR="002D4939" w:rsidRPr="00D81982" w:rsidRDefault="002D4939" w:rsidP="002D4939">
            <w:pPr>
              <w:rPr>
                <w:rFonts w:ascii="ＭＳ Ｐ明朝" w:eastAsia="ＭＳ Ｐ明朝" w:hAnsi="ＭＳ Ｐ明朝"/>
                <w:sz w:val="22"/>
              </w:rPr>
            </w:pPr>
          </w:p>
          <w:p w14:paraId="53B2C52B" w14:textId="0C42E1EF" w:rsidR="002D4939" w:rsidRPr="00D81982" w:rsidRDefault="002D4939" w:rsidP="002D4939">
            <w:pPr>
              <w:rPr>
                <w:rFonts w:ascii="ＭＳ Ｐ明朝" w:eastAsia="ＭＳ Ｐ明朝" w:hAnsi="ＭＳ Ｐ明朝"/>
                <w:sz w:val="22"/>
              </w:rPr>
            </w:pPr>
          </w:p>
          <w:p w14:paraId="7CE24318" w14:textId="0F34F58B" w:rsidR="002D4939" w:rsidRPr="00D81982" w:rsidRDefault="002D4939" w:rsidP="002D4939">
            <w:pPr>
              <w:rPr>
                <w:rFonts w:ascii="ＭＳ Ｐ明朝" w:eastAsia="ＭＳ Ｐ明朝" w:hAnsi="ＭＳ Ｐ明朝"/>
                <w:sz w:val="22"/>
              </w:rPr>
            </w:pPr>
          </w:p>
          <w:p w14:paraId="7DBC98DA" w14:textId="4740EEB6" w:rsidR="002D4939" w:rsidRPr="00D81982" w:rsidRDefault="002D4939" w:rsidP="002D4939">
            <w:pPr>
              <w:rPr>
                <w:rFonts w:ascii="ＭＳ Ｐ明朝" w:eastAsia="ＭＳ Ｐ明朝" w:hAnsi="ＭＳ Ｐ明朝"/>
                <w:sz w:val="22"/>
              </w:rPr>
            </w:pPr>
          </w:p>
          <w:p w14:paraId="21129E5A" w14:textId="62519B31" w:rsidR="002D4939" w:rsidRPr="00D81982" w:rsidRDefault="002D4939" w:rsidP="002D4939">
            <w:pPr>
              <w:rPr>
                <w:rFonts w:ascii="ＭＳ Ｐ明朝" w:eastAsia="ＭＳ Ｐ明朝" w:hAnsi="ＭＳ Ｐ明朝"/>
                <w:sz w:val="22"/>
              </w:rPr>
            </w:pPr>
          </w:p>
          <w:p w14:paraId="6FBB7EFD" w14:textId="0703A819" w:rsidR="002D4939" w:rsidRPr="00D81982" w:rsidRDefault="002D4939" w:rsidP="002D4939">
            <w:pPr>
              <w:rPr>
                <w:rFonts w:ascii="ＭＳ Ｐ明朝" w:eastAsia="ＭＳ Ｐ明朝" w:hAnsi="ＭＳ Ｐ明朝"/>
                <w:sz w:val="22"/>
              </w:rPr>
            </w:pPr>
          </w:p>
          <w:p w14:paraId="3254880C" w14:textId="6FF3FA57" w:rsidR="002D4939" w:rsidRPr="00D81982" w:rsidRDefault="002D4939" w:rsidP="002D4939">
            <w:pPr>
              <w:rPr>
                <w:rFonts w:ascii="ＭＳ Ｐ明朝" w:eastAsia="ＭＳ Ｐ明朝" w:hAnsi="ＭＳ Ｐ明朝"/>
                <w:sz w:val="22"/>
              </w:rPr>
            </w:pPr>
          </w:p>
          <w:p w14:paraId="7DD7CE78" w14:textId="5B18BCF7" w:rsidR="002D4939" w:rsidRPr="00D81982" w:rsidRDefault="002D4939" w:rsidP="002D4939">
            <w:pPr>
              <w:rPr>
                <w:rFonts w:ascii="ＭＳ Ｐ明朝" w:eastAsia="ＭＳ Ｐ明朝" w:hAnsi="ＭＳ Ｐ明朝"/>
                <w:sz w:val="22"/>
              </w:rPr>
            </w:pPr>
          </w:p>
          <w:p w14:paraId="5F1634CF" w14:textId="71F4C44F" w:rsidR="002D4939" w:rsidRPr="00D81982" w:rsidRDefault="002D4939" w:rsidP="002D4939">
            <w:pPr>
              <w:rPr>
                <w:rFonts w:ascii="ＭＳ Ｐ明朝" w:eastAsia="ＭＳ Ｐ明朝" w:hAnsi="ＭＳ Ｐ明朝"/>
                <w:sz w:val="22"/>
              </w:rPr>
            </w:pPr>
          </w:p>
          <w:p w14:paraId="561C061B" w14:textId="0C2319F2" w:rsidR="002D4939" w:rsidRPr="00D81982" w:rsidRDefault="002D4939" w:rsidP="002D4939">
            <w:pPr>
              <w:rPr>
                <w:rFonts w:ascii="ＭＳ Ｐ明朝" w:eastAsia="ＭＳ Ｐ明朝" w:hAnsi="ＭＳ Ｐ明朝"/>
                <w:sz w:val="22"/>
              </w:rPr>
            </w:pPr>
          </w:p>
          <w:p w14:paraId="39A70E1D" w14:textId="58D54706" w:rsidR="002D4939" w:rsidRPr="00D81982" w:rsidRDefault="002D4939" w:rsidP="002D4939">
            <w:pPr>
              <w:rPr>
                <w:rFonts w:ascii="ＭＳ Ｐ明朝" w:eastAsia="ＭＳ Ｐ明朝" w:hAnsi="ＭＳ Ｐ明朝"/>
                <w:sz w:val="22"/>
              </w:rPr>
            </w:pPr>
          </w:p>
          <w:p w14:paraId="09129EE1" w14:textId="2A65CE38" w:rsidR="002D4939" w:rsidRPr="00D81982" w:rsidRDefault="002D4939" w:rsidP="002D4939">
            <w:pPr>
              <w:rPr>
                <w:rFonts w:ascii="ＭＳ Ｐ明朝" w:eastAsia="ＭＳ Ｐ明朝" w:hAnsi="ＭＳ Ｐ明朝"/>
                <w:sz w:val="22"/>
              </w:rPr>
            </w:pPr>
          </w:p>
          <w:p w14:paraId="1EA501D4" w14:textId="3B43E06E" w:rsidR="002D4939" w:rsidRPr="00D81982" w:rsidRDefault="002D4939" w:rsidP="002D4939">
            <w:pPr>
              <w:rPr>
                <w:rFonts w:ascii="ＭＳ Ｐ明朝" w:eastAsia="ＭＳ Ｐ明朝" w:hAnsi="ＭＳ Ｐ明朝"/>
                <w:sz w:val="22"/>
              </w:rPr>
            </w:pPr>
          </w:p>
          <w:p w14:paraId="3605C191" w14:textId="15DF96D8" w:rsidR="002D4939" w:rsidRPr="00D81982" w:rsidRDefault="002D4939" w:rsidP="002D4939">
            <w:pPr>
              <w:rPr>
                <w:rFonts w:ascii="ＭＳ Ｐ明朝" w:eastAsia="ＭＳ Ｐ明朝" w:hAnsi="ＭＳ Ｐ明朝"/>
                <w:sz w:val="22"/>
              </w:rPr>
            </w:pPr>
          </w:p>
          <w:p w14:paraId="3DAA94AA" w14:textId="54162070" w:rsidR="002D4939" w:rsidRPr="00D81982" w:rsidRDefault="002D4939" w:rsidP="002D4939">
            <w:pPr>
              <w:rPr>
                <w:rFonts w:ascii="ＭＳ Ｐ明朝" w:eastAsia="ＭＳ Ｐ明朝" w:hAnsi="ＭＳ Ｐ明朝"/>
                <w:sz w:val="22"/>
              </w:rPr>
            </w:pPr>
          </w:p>
          <w:p w14:paraId="6FE74AFE" w14:textId="1734D81B" w:rsidR="002D4939" w:rsidRPr="00D81982" w:rsidRDefault="002D4939" w:rsidP="002D4939">
            <w:pPr>
              <w:rPr>
                <w:rFonts w:ascii="ＭＳ Ｐ明朝" w:eastAsia="ＭＳ Ｐ明朝" w:hAnsi="ＭＳ Ｐ明朝"/>
                <w:sz w:val="22"/>
              </w:rPr>
            </w:pPr>
          </w:p>
          <w:p w14:paraId="61533197" w14:textId="4FA24705" w:rsidR="002D4939" w:rsidRPr="00D81982" w:rsidRDefault="002D4939" w:rsidP="002D4939">
            <w:pPr>
              <w:rPr>
                <w:rFonts w:ascii="ＭＳ Ｐ明朝" w:eastAsia="ＭＳ Ｐ明朝" w:hAnsi="ＭＳ Ｐ明朝"/>
                <w:sz w:val="22"/>
              </w:rPr>
            </w:pPr>
          </w:p>
          <w:p w14:paraId="1F8B6A81" w14:textId="4281889E" w:rsidR="002D4939" w:rsidRPr="00D81982" w:rsidRDefault="002D4939" w:rsidP="002D4939">
            <w:pPr>
              <w:rPr>
                <w:rFonts w:ascii="ＭＳ Ｐ明朝" w:eastAsia="ＭＳ Ｐ明朝" w:hAnsi="ＭＳ Ｐ明朝"/>
                <w:sz w:val="22"/>
              </w:rPr>
            </w:pPr>
          </w:p>
          <w:p w14:paraId="7E62E040" w14:textId="3241E2B3" w:rsidR="002D4939" w:rsidRPr="00D81982" w:rsidRDefault="002D4939" w:rsidP="002D4939">
            <w:pPr>
              <w:rPr>
                <w:rFonts w:ascii="ＭＳ Ｐ明朝" w:eastAsia="ＭＳ Ｐ明朝" w:hAnsi="ＭＳ Ｐ明朝"/>
                <w:sz w:val="22"/>
              </w:rPr>
            </w:pPr>
          </w:p>
          <w:p w14:paraId="24A2B2CA" w14:textId="10B1A6FC" w:rsidR="002D4939" w:rsidRPr="00D81982" w:rsidRDefault="002D4939" w:rsidP="002D4939">
            <w:pPr>
              <w:rPr>
                <w:rFonts w:ascii="ＭＳ Ｐ明朝" w:eastAsia="ＭＳ Ｐ明朝" w:hAnsi="ＭＳ Ｐ明朝"/>
                <w:sz w:val="22"/>
              </w:rPr>
            </w:pPr>
          </w:p>
          <w:p w14:paraId="0A5FBC7C" w14:textId="15CE9799" w:rsidR="002D4939" w:rsidRPr="00D81982" w:rsidRDefault="002D4939" w:rsidP="002D4939">
            <w:pPr>
              <w:rPr>
                <w:rFonts w:ascii="ＭＳ Ｐ明朝" w:eastAsia="ＭＳ Ｐ明朝" w:hAnsi="ＭＳ Ｐ明朝"/>
                <w:sz w:val="22"/>
              </w:rPr>
            </w:pPr>
          </w:p>
          <w:p w14:paraId="319A850D" w14:textId="0FEF0D9B" w:rsidR="002D4939" w:rsidRPr="00D81982" w:rsidRDefault="002D4939" w:rsidP="002D4939">
            <w:pPr>
              <w:rPr>
                <w:rFonts w:ascii="ＭＳ Ｐ明朝" w:eastAsia="ＭＳ Ｐ明朝" w:hAnsi="ＭＳ Ｐ明朝"/>
                <w:sz w:val="22"/>
              </w:rPr>
            </w:pPr>
          </w:p>
          <w:p w14:paraId="60E9AA87" w14:textId="7F3FF839" w:rsidR="002D4939" w:rsidRPr="00D81982" w:rsidRDefault="002D4939" w:rsidP="002D4939">
            <w:pPr>
              <w:rPr>
                <w:rFonts w:ascii="ＭＳ Ｐ明朝" w:eastAsia="ＭＳ Ｐ明朝" w:hAnsi="ＭＳ Ｐ明朝"/>
                <w:sz w:val="22"/>
              </w:rPr>
            </w:pPr>
          </w:p>
          <w:p w14:paraId="54229439" w14:textId="4D9D2FBD" w:rsidR="002D4939" w:rsidRPr="00D81982" w:rsidRDefault="002D4939" w:rsidP="002D4939">
            <w:pPr>
              <w:rPr>
                <w:rFonts w:ascii="ＭＳ Ｐ明朝" w:eastAsia="ＭＳ Ｐ明朝" w:hAnsi="ＭＳ Ｐ明朝"/>
                <w:sz w:val="22"/>
              </w:rPr>
            </w:pPr>
          </w:p>
          <w:p w14:paraId="223D481E" w14:textId="2404744D" w:rsidR="002D4939" w:rsidRPr="00D81982" w:rsidRDefault="002D4939" w:rsidP="002D4939">
            <w:pPr>
              <w:rPr>
                <w:rFonts w:ascii="ＭＳ Ｐ明朝" w:eastAsia="ＭＳ Ｐ明朝" w:hAnsi="ＭＳ Ｐ明朝"/>
                <w:sz w:val="22"/>
              </w:rPr>
            </w:pPr>
          </w:p>
          <w:p w14:paraId="59EE79CD" w14:textId="2CC3806B" w:rsidR="002D4939" w:rsidRPr="00D81982" w:rsidRDefault="002D4939" w:rsidP="002D4939">
            <w:pPr>
              <w:rPr>
                <w:rFonts w:ascii="ＭＳ Ｐ明朝" w:eastAsia="ＭＳ Ｐ明朝" w:hAnsi="ＭＳ Ｐ明朝"/>
                <w:sz w:val="22"/>
              </w:rPr>
            </w:pPr>
          </w:p>
          <w:p w14:paraId="632265A1" w14:textId="39A1CCBF" w:rsidR="002D4939" w:rsidRPr="00D81982" w:rsidRDefault="002D4939" w:rsidP="002D4939">
            <w:pPr>
              <w:rPr>
                <w:rFonts w:ascii="ＭＳ Ｐ明朝" w:eastAsia="ＭＳ Ｐ明朝" w:hAnsi="ＭＳ Ｐ明朝"/>
                <w:sz w:val="22"/>
              </w:rPr>
            </w:pPr>
          </w:p>
          <w:p w14:paraId="0F388D83" w14:textId="07999111" w:rsidR="002D4939" w:rsidRPr="00D81982" w:rsidRDefault="002D4939" w:rsidP="002D4939">
            <w:pPr>
              <w:rPr>
                <w:rFonts w:ascii="ＭＳ Ｐ明朝" w:eastAsia="ＭＳ Ｐ明朝" w:hAnsi="ＭＳ Ｐ明朝"/>
                <w:sz w:val="22"/>
              </w:rPr>
            </w:pPr>
          </w:p>
          <w:p w14:paraId="295EEEAD" w14:textId="39F730D9" w:rsidR="002D4939" w:rsidRPr="00D81982" w:rsidRDefault="002D4939" w:rsidP="002D4939">
            <w:pPr>
              <w:rPr>
                <w:rFonts w:ascii="ＭＳ Ｐ明朝" w:eastAsia="ＭＳ Ｐ明朝" w:hAnsi="ＭＳ Ｐ明朝"/>
                <w:sz w:val="22"/>
              </w:rPr>
            </w:pPr>
          </w:p>
          <w:p w14:paraId="5B19D20B" w14:textId="089BC857" w:rsidR="002D4939" w:rsidRPr="00D81982" w:rsidRDefault="002D4939" w:rsidP="002D4939">
            <w:pPr>
              <w:rPr>
                <w:rFonts w:ascii="ＭＳ Ｐ明朝" w:eastAsia="ＭＳ Ｐ明朝" w:hAnsi="ＭＳ Ｐ明朝"/>
                <w:sz w:val="22"/>
              </w:rPr>
            </w:pPr>
          </w:p>
          <w:p w14:paraId="5B616B00" w14:textId="4352BE16" w:rsidR="002D4939" w:rsidRPr="00D81982" w:rsidRDefault="002D4939" w:rsidP="002D4939">
            <w:pPr>
              <w:rPr>
                <w:rFonts w:ascii="ＭＳ Ｐ明朝" w:eastAsia="ＭＳ Ｐ明朝" w:hAnsi="ＭＳ Ｐ明朝"/>
                <w:sz w:val="22"/>
              </w:rPr>
            </w:pPr>
          </w:p>
          <w:p w14:paraId="585318B9" w14:textId="06E85D08" w:rsidR="002D4939" w:rsidRPr="00D81982" w:rsidRDefault="002D4939" w:rsidP="002D4939">
            <w:pPr>
              <w:rPr>
                <w:rFonts w:ascii="ＭＳ Ｐ明朝" w:eastAsia="ＭＳ Ｐ明朝" w:hAnsi="ＭＳ Ｐ明朝"/>
                <w:sz w:val="22"/>
              </w:rPr>
            </w:pPr>
          </w:p>
          <w:p w14:paraId="1B45BDFF" w14:textId="5D969B0E" w:rsidR="002D4939" w:rsidRPr="00D81982" w:rsidRDefault="002D4939" w:rsidP="002D4939">
            <w:pPr>
              <w:rPr>
                <w:rFonts w:ascii="ＭＳ Ｐ明朝" w:eastAsia="ＭＳ Ｐ明朝" w:hAnsi="ＭＳ Ｐ明朝"/>
                <w:sz w:val="22"/>
              </w:rPr>
            </w:pPr>
          </w:p>
          <w:p w14:paraId="75C7437F" w14:textId="7875500D" w:rsidR="002D4939" w:rsidRPr="00D81982" w:rsidRDefault="002D4939" w:rsidP="002D4939">
            <w:pPr>
              <w:rPr>
                <w:rFonts w:ascii="ＭＳ Ｐ明朝" w:eastAsia="ＭＳ Ｐ明朝" w:hAnsi="ＭＳ Ｐ明朝"/>
                <w:sz w:val="22"/>
              </w:rPr>
            </w:pPr>
          </w:p>
          <w:p w14:paraId="478CF8BC" w14:textId="062F2170" w:rsidR="002D4939" w:rsidRPr="00D81982" w:rsidRDefault="002D4939" w:rsidP="002D4939">
            <w:pPr>
              <w:rPr>
                <w:rFonts w:ascii="ＭＳ Ｐ明朝" w:eastAsia="ＭＳ Ｐ明朝" w:hAnsi="ＭＳ Ｐ明朝"/>
                <w:sz w:val="22"/>
              </w:rPr>
            </w:pPr>
          </w:p>
          <w:p w14:paraId="592270B2" w14:textId="194A408C" w:rsidR="002D4939" w:rsidRPr="00D81982" w:rsidRDefault="002D4939" w:rsidP="002D4939">
            <w:pPr>
              <w:rPr>
                <w:rFonts w:ascii="ＭＳ Ｐ明朝" w:eastAsia="ＭＳ Ｐ明朝" w:hAnsi="ＭＳ Ｐ明朝"/>
                <w:sz w:val="22"/>
              </w:rPr>
            </w:pPr>
          </w:p>
          <w:p w14:paraId="509AF334" w14:textId="63710282" w:rsidR="002D4939" w:rsidRPr="00D81982" w:rsidRDefault="002D4939" w:rsidP="002D4939">
            <w:pPr>
              <w:rPr>
                <w:rFonts w:ascii="ＭＳ Ｐ明朝" w:eastAsia="ＭＳ Ｐ明朝" w:hAnsi="ＭＳ Ｐ明朝"/>
                <w:sz w:val="22"/>
              </w:rPr>
            </w:pPr>
          </w:p>
          <w:p w14:paraId="017A0F4B" w14:textId="42A97076" w:rsidR="002D4939" w:rsidRPr="00D81982" w:rsidRDefault="002D4939" w:rsidP="002D4939">
            <w:pPr>
              <w:rPr>
                <w:rFonts w:ascii="ＭＳ Ｐ明朝" w:eastAsia="ＭＳ Ｐ明朝" w:hAnsi="ＭＳ Ｐ明朝"/>
                <w:sz w:val="22"/>
              </w:rPr>
            </w:pPr>
          </w:p>
          <w:p w14:paraId="794C2BE4" w14:textId="7A3CCB00" w:rsidR="002D4939" w:rsidRPr="00D81982" w:rsidRDefault="002D4939" w:rsidP="002D4939">
            <w:pPr>
              <w:rPr>
                <w:rFonts w:ascii="ＭＳ Ｐ明朝" w:eastAsia="ＭＳ Ｐ明朝" w:hAnsi="ＭＳ Ｐ明朝"/>
                <w:sz w:val="22"/>
              </w:rPr>
            </w:pPr>
          </w:p>
          <w:p w14:paraId="0944C4E7" w14:textId="2E4275CF" w:rsidR="002D4939" w:rsidRPr="00D81982" w:rsidRDefault="002D4939" w:rsidP="002D4939">
            <w:pPr>
              <w:rPr>
                <w:rFonts w:ascii="ＭＳ Ｐ明朝" w:eastAsia="ＭＳ Ｐ明朝" w:hAnsi="ＭＳ Ｐ明朝"/>
                <w:sz w:val="22"/>
              </w:rPr>
            </w:pPr>
          </w:p>
          <w:p w14:paraId="46AE6043" w14:textId="2AAFD0EB" w:rsidR="002D4939" w:rsidRPr="00D81982" w:rsidRDefault="002D4939" w:rsidP="002D4939">
            <w:pPr>
              <w:rPr>
                <w:rFonts w:ascii="ＭＳ Ｐ明朝" w:eastAsia="ＭＳ Ｐ明朝" w:hAnsi="ＭＳ Ｐ明朝"/>
                <w:sz w:val="22"/>
              </w:rPr>
            </w:pPr>
          </w:p>
          <w:p w14:paraId="35EE9466" w14:textId="1CBFDC68" w:rsidR="002D4939" w:rsidRPr="00D81982" w:rsidRDefault="002D4939" w:rsidP="002D4939">
            <w:pPr>
              <w:rPr>
                <w:rFonts w:ascii="ＭＳ Ｐ明朝" w:eastAsia="ＭＳ Ｐ明朝" w:hAnsi="ＭＳ Ｐ明朝"/>
                <w:sz w:val="22"/>
              </w:rPr>
            </w:pPr>
          </w:p>
          <w:p w14:paraId="077742F9" w14:textId="0550FEFC" w:rsidR="002D4939" w:rsidRPr="00D81982" w:rsidRDefault="002D4939" w:rsidP="002D4939">
            <w:pPr>
              <w:rPr>
                <w:rFonts w:ascii="ＭＳ Ｐ明朝" w:eastAsia="ＭＳ Ｐ明朝" w:hAnsi="ＭＳ Ｐ明朝"/>
                <w:sz w:val="22"/>
              </w:rPr>
            </w:pPr>
          </w:p>
          <w:p w14:paraId="0F52C9B0" w14:textId="76102AFE" w:rsidR="002D4939" w:rsidRPr="00D81982" w:rsidRDefault="002D4939" w:rsidP="002D4939">
            <w:pPr>
              <w:rPr>
                <w:rFonts w:ascii="ＭＳ Ｐ明朝" w:eastAsia="ＭＳ Ｐ明朝" w:hAnsi="ＭＳ Ｐ明朝"/>
                <w:sz w:val="22"/>
              </w:rPr>
            </w:pPr>
          </w:p>
          <w:p w14:paraId="654E4C1B" w14:textId="07CA8F23" w:rsidR="002D4939" w:rsidRPr="00D81982" w:rsidRDefault="002D4939" w:rsidP="002D4939">
            <w:pPr>
              <w:rPr>
                <w:rFonts w:ascii="ＭＳ Ｐ明朝" w:eastAsia="ＭＳ Ｐ明朝" w:hAnsi="ＭＳ Ｐ明朝"/>
                <w:sz w:val="22"/>
              </w:rPr>
            </w:pPr>
          </w:p>
          <w:p w14:paraId="00E1F7B4" w14:textId="77E85A87" w:rsidR="002D4939" w:rsidRPr="00D81982" w:rsidRDefault="002D4939" w:rsidP="002D4939">
            <w:pPr>
              <w:rPr>
                <w:rFonts w:ascii="ＭＳ Ｐ明朝" w:eastAsia="ＭＳ Ｐ明朝" w:hAnsi="ＭＳ Ｐ明朝"/>
                <w:sz w:val="22"/>
              </w:rPr>
            </w:pPr>
          </w:p>
          <w:p w14:paraId="27E5D858" w14:textId="37A96B2E" w:rsidR="002D4939" w:rsidRPr="00D81982" w:rsidRDefault="002D4939" w:rsidP="002D4939">
            <w:pPr>
              <w:rPr>
                <w:rFonts w:ascii="ＭＳ Ｐ明朝" w:eastAsia="ＭＳ Ｐ明朝" w:hAnsi="ＭＳ Ｐ明朝"/>
                <w:sz w:val="22"/>
              </w:rPr>
            </w:pPr>
          </w:p>
          <w:p w14:paraId="79819AED" w14:textId="7C21606B" w:rsidR="002D4939" w:rsidRPr="00D81982" w:rsidRDefault="002D4939" w:rsidP="002D4939">
            <w:pPr>
              <w:rPr>
                <w:rFonts w:ascii="ＭＳ Ｐ明朝" w:eastAsia="ＭＳ Ｐ明朝" w:hAnsi="ＭＳ Ｐ明朝"/>
                <w:sz w:val="22"/>
              </w:rPr>
            </w:pPr>
          </w:p>
          <w:p w14:paraId="277CDF7C" w14:textId="7C966033" w:rsidR="002D4939" w:rsidRPr="00D81982" w:rsidRDefault="002D4939" w:rsidP="002D4939">
            <w:pPr>
              <w:rPr>
                <w:rFonts w:ascii="ＭＳ Ｐ明朝" w:eastAsia="ＭＳ Ｐ明朝" w:hAnsi="ＭＳ Ｐ明朝"/>
                <w:sz w:val="22"/>
              </w:rPr>
            </w:pPr>
          </w:p>
          <w:p w14:paraId="2FF581A9" w14:textId="787BF10E" w:rsidR="002D4939" w:rsidRPr="00D81982" w:rsidRDefault="002D4939" w:rsidP="002D4939">
            <w:pPr>
              <w:rPr>
                <w:rFonts w:ascii="ＭＳ Ｐ明朝" w:eastAsia="ＭＳ Ｐ明朝" w:hAnsi="ＭＳ Ｐ明朝"/>
                <w:sz w:val="22"/>
              </w:rPr>
            </w:pPr>
          </w:p>
          <w:p w14:paraId="45DB9CEC" w14:textId="151FE6E0" w:rsidR="002D4939" w:rsidRPr="00D81982" w:rsidRDefault="002D4939" w:rsidP="002D4939">
            <w:pPr>
              <w:rPr>
                <w:rFonts w:ascii="ＭＳ Ｐ明朝" w:eastAsia="ＭＳ Ｐ明朝" w:hAnsi="ＭＳ Ｐ明朝"/>
                <w:sz w:val="22"/>
              </w:rPr>
            </w:pPr>
          </w:p>
          <w:p w14:paraId="03E8CA63" w14:textId="14A8F57C" w:rsidR="002D4939" w:rsidRPr="00D81982" w:rsidRDefault="002D4939" w:rsidP="002D4939">
            <w:pPr>
              <w:rPr>
                <w:rFonts w:ascii="ＭＳ Ｐ明朝" w:eastAsia="ＭＳ Ｐ明朝" w:hAnsi="ＭＳ Ｐ明朝"/>
                <w:sz w:val="22"/>
              </w:rPr>
            </w:pPr>
          </w:p>
          <w:p w14:paraId="30DE4E65" w14:textId="5B7242F2" w:rsidR="002D4939" w:rsidRPr="00D81982" w:rsidRDefault="002D4939" w:rsidP="002D4939">
            <w:pPr>
              <w:rPr>
                <w:rFonts w:ascii="ＭＳ Ｐ明朝" w:eastAsia="ＭＳ Ｐ明朝" w:hAnsi="ＭＳ Ｐ明朝"/>
                <w:sz w:val="22"/>
              </w:rPr>
            </w:pPr>
          </w:p>
          <w:p w14:paraId="497F17FA" w14:textId="2BC7B866" w:rsidR="002D4939" w:rsidRPr="00D81982" w:rsidRDefault="002D4939" w:rsidP="002D4939">
            <w:pPr>
              <w:rPr>
                <w:rFonts w:ascii="ＭＳ Ｐ明朝" w:eastAsia="ＭＳ Ｐ明朝" w:hAnsi="ＭＳ Ｐ明朝"/>
                <w:sz w:val="22"/>
              </w:rPr>
            </w:pPr>
          </w:p>
          <w:p w14:paraId="27F9EE15" w14:textId="3A2F6AFB" w:rsidR="002D4939" w:rsidRPr="00D81982" w:rsidRDefault="002D4939" w:rsidP="002D4939">
            <w:pPr>
              <w:rPr>
                <w:rFonts w:ascii="ＭＳ Ｐ明朝" w:eastAsia="ＭＳ Ｐ明朝" w:hAnsi="ＭＳ Ｐ明朝"/>
                <w:sz w:val="22"/>
              </w:rPr>
            </w:pPr>
          </w:p>
          <w:p w14:paraId="4827E05F" w14:textId="3CD77766" w:rsidR="002D4939" w:rsidRPr="00D81982" w:rsidRDefault="002D4939" w:rsidP="002D4939">
            <w:pPr>
              <w:rPr>
                <w:rFonts w:ascii="ＭＳ Ｐ明朝" w:eastAsia="ＭＳ Ｐ明朝" w:hAnsi="ＭＳ Ｐ明朝"/>
                <w:sz w:val="22"/>
              </w:rPr>
            </w:pPr>
          </w:p>
          <w:p w14:paraId="310C6A8F" w14:textId="4460B602" w:rsidR="002D4939" w:rsidRPr="00D81982" w:rsidRDefault="002D4939" w:rsidP="002D4939">
            <w:pPr>
              <w:rPr>
                <w:rFonts w:ascii="ＭＳ Ｐ明朝" w:eastAsia="ＭＳ Ｐ明朝" w:hAnsi="ＭＳ Ｐ明朝"/>
                <w:sz w:val="22"/>
              </w:rPr>
            </w:pPr>
          </w:p>
          <w:p w14:paraId="4D333E32" w14:textId="41E5EB57" w:rsidR="002D4939" w:rsidRPr="00D81982" w:rsidRDefault="002D4939" w:rsidP="002D4939">
            <w:pPr>
              <w:rPr>
                <w:rFonts w:ascii="ＭＳ Ｐ明朝" w:eastAsia="ＭＳ Ｐ明朝" w:hAnsi="ＭＳ Ｐ明朝"/>
                <w:sz w:val="22"/>
              </w:rPr>
            </w:pPr>
          </w:p>
          <w:p w14:paraId="2C824704" w14:textId="1CEB3933" w:rsidR="002D4939" w:rsidRPr="00D81982" w:rsidRDefault="002D4939" w:rsidP="002D4939">
            <w:pPr>
              <w:rPr>
                <w:rFonts w:ascii="ＭＳ Ｐ明朝" w:eastAsia="ＭＳ Ｐ明朝" w:hAnsi="ＭＳ Ｐ明朝"/>
                <w:sz w:val="22"/>
              </w:rPr>
            </w:pPr>
          </w:p>
          <w:p w14:paraId="06FE1DB7" w14:textId="5DC6B432" w:rsidR="002D4939" w:rsidRPr="00D81982" w:rsidRDefault="002D4939" w:rsidP="002D4939">
            <w:pPr>
              <w:rPr>
                <w:rFonts w:ascii="ＭＳ Ｐ明朝" w:eastAsia="ＭＳ Ｐ明朝" w:hAnsi="ＭＳ Ｐ明朝"/>
                <w:sz w:val="22"/>
              </w:rPr>
            </w:pPr>
          </w:p>
          <w:p w14:paraId="2AFBBD47" w14:textId="169921D7" w:rsidR="002D4939" w:rsidRPr="00D81982" w:rsidRDefault="002D4939" w:rsidP="002D4939">
            <w:pPr>
              <w:rPr>
                <w:rFonts w:ascii="ＭＳ Ｐ明朝" w:eastAsia="ＭＳ Ｐ明朝" w:hAnsi="ＭＳ Ｐ明朝"/>
                <w:sz w:val="22"/>
              </w:rPr>
            </w:pPr>
          </w:p>
          <w:p w14:paraId="0BB3EECE" w14:textId="10DD0312" w:rsidR="002D4939" w:rsidRPr="00D81982" w:rsidRDefault="002D4939" w:rsidP="002D4939">
            <w:pPr>
              <w:rPr>
                <w:rFonts w:ascii="ＭＳ Ｐ明朝" w:eastAsia="ＭＳ Ｐ明朝" w:hAnsi="ＭＳ Ｐ明朝"/>
                <w:sz w:val="22"/>
              </w:rPr>
            </w:pPr>
          </w:p>
          <w:p w14:paraId="09CB7FCA" w14:textId="5EF22F57" w:rsidR="002D4939" w:rsidRPr="00D81982" w:rsidRDefault="002D4939" w:rsidP="002D4939">
            <w:pPr>
              <w:rPr>
                <w:rFonts w:ascii="ＭＳ Ｐ明朝" w:eastAsia="ＭＳ Ｐ明朝" w:hAnsi="ＭＳ Ｐ明朝"/>
                <w:sz w:val="22"/>
              </w:rPr>
            </w:pPr>
          </w:p>
          <w:p w14:paraId="0C0EF6F9" w14:textId="3525642E" w:rsidR="002D4939" w:rsidRPr="00D81982" w:rsidRDefault="002D4939" w:rsidP="002D4939">
            <w:pPr>
              <w:rPr>
                <w:rFonts w:ascii="ＭＳ Ｐ明朝" w:eastAsia="ＭＳ Ｐ明朝" w:hAnsi="ＭＳ Ｐ明朝"/>
                <w:sz w:val="22"/>
              </w:rPr>
            </w:pPr>
          </w:p>
          <w:p w14:paraId="76811B9D" w14:textId="77777777" w:rsidR="002D4939" w:rsidRPr="00D81982" w:rsidRDefault="002D4939" w:rsidP="002D4939">
            <w:pPr>
              <w:rPr>
                <w:rFonts w:ascii="ＭＳ Ｐ明朝" w:eastAsia="ＭＳ Ｐ明朝" w:hAnsi="ＭＳ Ｐ明朝"/>
                <w:sz w:val="22"/>
              </w:rPr>
            </w:pPr>
          </w:p>
          <w:p w14:paraId="41852EC9" w14:textId="2D60B754" w:rsidR="002D4939" w:rsidRPr="00D81982" w:rsidRDefault="002D4939" w:rsidP="002D4939">
            <w:pPr>
              <w:rPr>
                <w:rFonts w:ascii="ＭＳ Ｐ明朝" w:eastAsia="ＭＳ Ｐ明朝" w:hAnsi="ＭＳ Ｐ明朝"/>
                <w:sz w:val="22"/>
              </w:rPr>
            </w:pPr>
          </w:p>
          <w:p w14:paraId="7265D0FA" w14:textId="520D4D3F" w:rsidR="002D4939" w:rsidRPr="00D81982" w:rsidRDefault="002D4939" w:rsidP="002D4939">
            <w:pPr>
              <w:rPr>
                <w:rFonts w:ascii="ＭＳ Ｐ明朝" w:eastAsia="ＭＳ Ｐ明朝" w:hAnsi="ＭＳ Ｐ明朝"/>
                <w:sz w:val="22"/>
              </w:rPr>
            </w:pPr>
          </w:p>
          <w:p w14:paraId="6359436D" w14:textId="727C88C2" w:rsidR="002D4939" w:rsidRPr="00D81982" w:rsidRDefault="002D4939" w:rsidP="002D4939">
            <w:pPr>
              <w:rPr>
                <w:rFonts w:ascii="ＭＳ Ｐ明朝" w:eastAsia="ＭＳ Ｐ明朝" w:hAnsi="ＭＳ Ｐ明朝"/>
                <w:sz w:val="22"/>
              </w:rPr>
            </w:pPr>
          </w:p>
          <w:p w14:paraId="2E97645A" w14:textId="00F19D80" w:rsidR="002D4939" w:rsidRPr="00D81982" w:rsidRDefault="002D4939" w:rsidP="002D4939">
            <w:pPr>
              <w:rPr>
                <w:rFonts w:ascii="ＭＳ Ｐ明朝" w:eastAsia="ＭＳ Ｐ明朝" w:hAnsi="ＭＳ Ｐ明朝"/>
                <w:sz w:val="22"/>
              </w:rPr>
            </w:pPr>
          </w:p>
          <w:p w14:paraId="5033F1F2" w14:textId="73D59E77" w:rsidR="002D4939" w:rsidRPr="00D81982" w:rsidRDefault="002D4939" w:rsidP="002D4939">
            <w:pPr>
              <w:rPr>
                <w:rFonts w:ascii="ＭＳ Ｐ明朝" w:eastAsia="ＭＳ Ｐ明朝" w:hAnsi="ＭＳ Ｐ明朝"/>
                <w:sz w:val="22"/>
              </w:rPr>
            </w:pPr>
          </w:p>
          <w:p w14:paraId="652D2075" w14:textId="0F4311A2" w:rsidR="002D4939" w:rsidRPr="00D81982" w:rsidRDefault="002D4939" w:rsidP="002D4939">
            <w:pPr>
              <w:rPr>
                <w:rFonts w:ascii="ＭＳ Ｐ明朝" w:eastAsia="ＭＳ Ｐ明朝" w:hAnsi="ＭＳ Ｐ明朝"/>
                <w:sz w:val="22"/>
              </w:rPr>
            </w:pPr>
          </w:p>
          <w:p w14:paraId="1B082143" w14:textId="21F0BDAA" w:rsidR="002D4939" w:rsidRPr="00D81982" w:rsidRDefault="002D4939" w:rsidP="002D4939">
            <w:pPr>
              <w:rPr>
                <w:rFonts w:ascii="ＭＳ Ｐ明朝" w:eastAsia="ＭＳ Ｐ明朝" w:hAnsi="ＭＳ Ｐ明朝"/>
                <w:sz w:val="22"/>
              </w:rPr>
            </w:pPr>
          </w:p>
          <w:p w14:paraId="2BA8F0AF" w14:textId="0B263FD2" w:rsidR="002D4939" w:rsidRPr="00D81982" w:rsidRDefault="002D4939" w:rsidP="002D4939">
            <w:pPr>
              <w:rPr>
                <w:rFonts w:ascii="ＭＳ Ｐ明朝" w:eastAsia="ＭＳ Ｐ明朝" w:hAnsi="ＭＳ Ｐ明朝"/>
                <w:sz w:val="22"/>
              </w:rPr>
            </w:pPr>
          </w:p>
          <w:p w14:paraId="556B1163" w14:textId="0786E25A" w:rsidR="002D4939" w:rsidRPr="00D81982" w:rsidRDefault="002D4939" w:rsidP="002D4939">
            <w:pPr>
              <w:rPr>
                <w:rFonts w:ascii="ＭＳ Ｐ明朝" w:eastAsia="ＭＳ Ｐ明朝" w:hAnsi="ＭＳ Ｐ明朝"/>
                <w:sz w:val="22"/>
              </w:rPr>
            </w:pPr>
          </w:p>
          <w:p w14:paraId="5CA652F0" w14:textId="73C89C86" w:rsidR="002D4939" w:rsidRPr="00D81982" w:rsidRDefault="002D4939" w:rsidP="002D4939">
            <w:pPr>
              <w:rPr>
                <w:rFonts w:ascii="ＭＳ Ｐ明朝" w:eastAsia="ＭＳ Ｐ明朝" w:hAnsi="ＭＳ Ｐ明朝"/>
                <w:sz w:val="22"/>
              </w:rPr>
            </w:pPr>
          </w:p>
          <w:p w14:paraId="7229AAA0" w14:textId="4383B655" w:rsidR="002D4939" w:rsidRPr="00D81982" w:rsidRDefault="002D4939" w:rsidP="002D4939">
            <w:pPr>
              <w:rPr>
                <w:rFonts w:ascii="ＭＳ Ｐ明朝" w:eastAsia="ＭＳ Ｐ明朝" w:hAnsi="ＭＳ Ｐ明朝"/>
                <w:sz w:val="22"/>
              </w:rPr>
            </w:pPr>
          </w:p>
          <w:p w14:paraId="2EF6BE9C" w14:textId="4AFB3772" w:rsidR="002D4939" w:rsidRPr="00D81982" w:rsidRDefault="002D4939" w:rsidP="002D4939">
            <w:pPr>
              <w:rPr>
                <w:rFonts w:ascii="ＭＳ Ｐ明朝" w:eastAsia="ＭＳ Ｐ明朝" w:hAnsi="ＭＳ Ｐ明朝"/>
                <w:sz w:val="22"/>
              </w:rPr>
            </w:pPr>
          </w:p>
          <w:p w14:paraId="228AE2EA" w14:textId="452FDDF6" w:rsidR="002D4939" w:rsidRPr="00D81982" w:rsidRDefault="002D4939" w:rsidP="002D4939">
            <w:pPr>
              <w:rPr>
                <w:rFonts w:ascii="ＭＳ Ｐ明朝" w:eastAsia="ＭＳ Ｐ明朝" w:hAnsi="ＭＳ Ｐ明朝"/>
                <w:sz w:val="22"/>
              </w:rPr>
            </w:pPr>
          </w:p>
          <w:p w14:paraId="5862ED9F" w14:textId="6642E2FF" w:rsidR="002D4939" w:rsidRPr="00D81982" w:rsidRDefault="002D4939" w:rsidP="002D4939">
            <w:pPr>
              <w:rPr>
                <w:rFonts w:ascii="ＭＳ Ｐ明朝" w:eastAsia="ＭＳ Ｐ明朝" w:hAnsi="ＭＳ Ｐ明朝"/>
                <w:sz w:val="22"/>
              </w:rPr>
            </w:pPr>
          </w:p>
          <w:p w14:paraId="2F0B429B" w14:textId="5E06F259" w:rsidR="002D4939" w:rsidRPr="00D81982" w:rsidRDefault="002D4939" w:rsidP="002D4939">
            <w:pPr>
              <w:rPr>
                <w:rFonts w:ascii="ＭＳ Ｐ明朝" w:eastAsia="ＭＳ Ｐ明朝" w:hAnsi="ＭＳ Ｐ明朝"/>
                <w:sz w:val="22"/>
              </w:rPr>
            </w:pPr>
          </w:p>
          <w:p w14:paraId="4B8C2975" w14:textId="5B1F4146" w:rsidR="002D4939" w:rsidRPr="00D81982" w:rsidRDefault="002D4939" w:rsidP="002D4939">
            <w:pPr>
              <w:rPr>
                <w:rFonts w:ascii="ＭＳ Ｐ明朝" w:eastAsia="ＭＳ Ｐ明朝" w:hAnsi="ＭＳ Ｐ明朝"/>
                <w:sz w:val="22"/>
              </w:rPr>
            </w:pPr>
          </w:p>
          <w:p w14:paraId="5917F71D" w14:textId="077007D4" w:rsidR="002D4939" w:rsidRPr="00D81982" w:rsidRDefault="002D4939" w:rsidP="002D4939">
            <w:pPr>
              <w:rPr>
                <w:rFonts w:ascii="ＭＳ Ｐ明朝" w:eastAsia="ＭＳ Ｐ明朝" w:hAnsi="ＭＳ Ｐ明朝"/>
                <w:sz w:val="22"/>
              </w:rPr>
            </w:pPr>
          </w:p>
          <w:p w14:paraId="6FE8FFE4" w14:textId="58ADD0A7" w:rsidR="002D4939" w:rsidRPr="00D81982" w:rsidRDefault="002D4939" w:rsidP="002D4939">
            <w:pPr>
              <w:rPr>
                <w:rFonts w:ascii="ＭＳ Ｐ明朝" w:eastAsia="ＭＳ Ｐ明朝" w:hAnsi="ＭＳ Ｐ明朝"/>
                <w:sz w:val="22"/>
              </w:rPr>
            </w:pPr>
          </w:p>
          <w:p w14:paraId="1F2A7634" w14:textId="3B057312" w:rsidR="002D4939" w:rsidRPr="00D81982" w:rsidRDefault="002D4939" w:rsidP="002D4939">
            <w:pPr>
              <w:rPr>
                <w:rFonts w:ascii="ＭＳ Ｐ明朝" w:eastAsia="ＭＳ Ｐ明朝" w:hAnsi="ＭＳ Ｐ明朝"/>
                <w:sz w:val="22"/>
              </w:rPr>
            </w:pPr>
          </w:p>
          <w:p w14:paraId="5B1C4CA2" w14:textId="67B4CD8C" w:rsidR="002D4939" w:rsidRPr="00D81982" w:rsidRDefault="002D4939" w:rsidP="002D4939">
            <w:pPr>
              <w:rPr>
                <w:rFonts w:ascii="ＭＳ Ｐ明朝" w:eastAsia="ＭＳ Ｐ明朝" w:hAnsi="ＭＳ Ｐ明朝"/>
                <w:sz w:val="22"/>
              </w:rPr>
            </w:pPr>
          </w:p>
          <w:p w14:paraId="1E3E66E0" w14:textId="5AFD723F" w:rsidR="002D4939" w:rsidRPr="00D81982" w:rsidRDefault="002D4939" w:rsidP="002D4939">
            <w:pPr>
              <w:rPr>
                <w:rFonts w:ascii="ＭＳ Ｐ明朝" w:eastAsia="ＭＳ Ｐ明朝" w:hAnsi="ＭＳ Ｐ明朝"/>
                <w:sz w:val="22"/>
              </w:rPr>
            </w:pPr>
          </w:p>
          <w:p w14:paraId="4814B0AE" w14:textId="5CCADC39" w:rsidR="002D4939" w:rsidRPr="00D81982" w:rsidRDefault="002D4939" w:rsidP="002D4939">
            <w:pPr>
              <w:rPr>
                <w:rFonts w:ascii="ＭＳ Ｐ明朝" w:eastAsia="ＭＳ Ｐ明朝" w:hAnsi="ＭＳ Ｐ明朝"/>
                <w:sz w:val="22"/>
              </w:rPr>
            </w:pPr>
          </w:p>
          <w:p w14:paraId="6D6F6ED1" w14:textId="66FB2848" w:rsidR="002D4939" w:rsidRPr="00D81982" w:rsidRDefault="002D4939" w:rsidP="002D4939">
            <w:pPr>
              <w:rPr>
                <w:rFonts w:ascii="ＭＳ Ｐ明朝" w:eastAsia="ＭＳ Ｐ明朝" w:hAnsi="ＭＳ Ｐ明朝"/>
                <w:sz w:val="22"/>
              </w:rPr>
            </w:pPr>
          </w:p>
          <w:p w14:paraId="4C4542C6" w14:textId="181F7FFF" w:rsidR="002D4939" w:rsidRPr="00D81982" w:rsidRDefault="002D4939" w:rsidP="002D4939">
            <w:pPr>
              <w:rPr>
                <w:rFonts w:ascii="ＭＳ Ｐ明朝" w:eastAsia="ＭＳ Ｐ明朝" w:hAnsi="ＭＳ Ｐ明朝"/>
                <w:sz w:val="22"/>
              </w:rPr>
            </w:pPr>
          </w:p>
          <w:p w14:paraId="0B7E19DB" w14:textId="7FB28D38" w:rsidR="002D4939" w:rsidRPr="00D81982" w:rsidRDefault="002D4939" w:rsidP="002D4939">
            <w:pPr>
              <w:rPr>
                <w:rFonts w:ascii="ＭＳ Ｐ明朝" w:eastAsia="ＭＳ Ｐ明朝" w:hAnsi="ＭＳ Ｐ明朝"/>
                <w:sz w:val="22"/>
              </w:rPr>
            </w:pPr>
          </w:p>
          <w:p w14:paraId="7FE0930D" w14:textId="657667B6" w:rsidR="002D4939" w:rsidRPr="00D81982" w:rsidRDefault="002D4939" w:rsidP="002D4939">
            <w:pPr>
              <w:rPr>
                <w:rFonts w:ascii="ＭＳ Ｐ明朝" w:eastAsia="ＭＳ Ｐ明朝" w:hAnsi="ＭＳ Ｐ明朝"/>
                <w:sz w:val="22"/>
              </w:rPr>
            </w:pPr>
          </w:p>
          <w:p w14:paraId="0A75930D" w14:textId="5B971CB5" w:rsidR="002D4939" w:rsidRPr="00D81982" w:rsidRDefault="002D4939" w:rsidP="002D4939">
            <w:pPr>
              <w:rPr>
                <w:rFonts w:ascii="ＭＳ Ｐ明朝" w:eastAsia="ＭＳ Ｐ明朝" w:hAnsi="ＭＳ Ｐ明朝"/>
                <w:sz w:val="22"/>
              </w:rPr>
            </w:pPr>
          </w:p>
          <w:p w14:paraId="4F35346E" w14:textId="47293049" w:rsidR="002D4939" w:rsidRPr="00D81982" w:rsidRDefault="002D4939" w:rsidP="002D4939">
            <w:pPr>
              <w:rPr>
                <w:rFonts w:ascii="ＭＳ Ｐ明朝" w:eastAsia="ＭＳ Ｐ明朝" w:hAnsi="ＭＳ Ｐ明朝"/>
                <w:sz w:val="22"/>
              </w:rPr>
            </w:pPr>
          </w:p>
          <w:p w14:paraId="122E2F92" w14:textId="10E3BFB8" w:rsidR="002D4939" w:rsidRPr="00D81982" w:rsidRDefault="002D4939" w:rsidP="002D4939">
            <w:pPr>
              <w:rPr>
                <w:rFonts w:ascii="ＭＳ Ｐ明朝" w:eastAsia="ＭＳ Ｐ明朝" w:hAnsi="ＭＳ Ｐ明朝"/>
                <w:sz w:val="22"/>
              </w:rPr>
            </w:pPr>
          </w:p>
          <w:p w14:paraId="0C3EBADB" w14:textId="5D932232" w:rsidR="002D4939" w:rsidRPr="00D81982" w:rsidRDefault="002D4939" w:rsidP="002D4939">
            <w:pPr>
              <w:rPr>
                <w:rFonts w:ascii="ＭＳ Ｐ明朝" w:eastAsia="ＭＳ Ｐ明朝" w:hAnsi="ＭＳ Ｐ明朝"/>
                <w:sz w:val="22"/>
              </w:rPr>
            </w:pPr>
          </w:p>
          <w:p w14:paraId="7093D2AB" w14:textId="7205E9A5" w:rsidR="002D4939" w:rsidRPr="00D81982" w:rsidRDefault="002D4939" w:rsidP="002D4939">
            <w:pPr>
              <w:rPr>
                <w:rFonts w:ascii="ＭＳ Ｐ明朝" w:eastAsia="ＭＳ Ｐ明朝" w:hAnsi="ＭＳ Ｐ明朝"/>
                <w:sz w:val="22"/>
              </w:rPr>
            </w:pPr>
          </w:p>
          <w:p w14:paraId="67E16523" w14:textId="4CF1D5D7" w:rsidR="002D4939" w:rsidRPr="00D81982" w:rsidRDefault="002D4939" w:rsidP="002D4939">
            <w:pPr>
              <w:rPr>
                <w:rFonts w:ascii="ＭＳ Ｐ明朝" w:eastAsia="ＭＳ Ｐ明朝" w:hAnsi="ＭＳ Ｐ明朝"/>
                <w:sz w:val="22"/>
              </w:rPr>
            </w:pPr>
          </w:p>
          <w:p w14:paraId="74A5890C" w14:textId="0D877970" w:rsidR="002D4939" w:rsidRPr="00D81982" w:rsidRDefault="002D4939" w:rsidP="002D4939">
            <w:pPr>
              <w:rPr>
                <w:rFonts w:ascii="ＭＳ Ｐ明朝" w:eastAsia="ＭＳ Ｐ明朝" w:hAnsi="ＭＳ Ｐ明朝"/>
                <w:sz w:val="22"/>
              </w:rPr>
            </w:pPr>
          </w:p>
          <w:p w14:paraId="214A7CB4" w14:textId="419ED604" w:rsidR="002D4939" w:rsidRPr="00D81982" w:rsidRDefault="002D4939" w:rsidP="002D4939">
            <w:pPr>
              <w:rPr>
                <w:rFonts w:ascii="ＭＳ Ｐ明朝" w:eastAsia="ＭＳ Ｐ明朝" w:hAnsi="ＭＳ Ｐ明朝"/>
                <w:sz w:val="22"/>
              </w:rPr>
            </w:pPr>
          </w:p>
          <w:p w14:paraId="05851C04" w14:textId="5E9080A5" w:rsidR="002D4939" w:rsidRPr="00D81982" w:rsidRDefault="002D4939" w:rsidP="002D4939">
            <w:pPr>
              <w:rPr>
                <w:rFonts w:ascii="ＭＳ Ｐ明朝" w:eastAsia="ＭＳ Ｐ明朝" w:hAnsi="ＭＳ Ｐ明朝"/>
                <w:sz w:val="22"/>
              </w:rPr>
            </w:pPr>
          </w:p>
          <w:p w14:paraId="68A426CF" w14:textId="7C71D07A" w:rsidR="002D4939" w:rsidRPr="00D81982" w:rsidRDefault="002D4939" w:rsidP="002D4939">
            <w:pPr>
              <w:rPr>
                <w:rFonts w:ascii="ＭＳ Ｐ明朝" w:eastAsia="ＭＳ Ｐ明朝" w:hAnsi="ＭＳ Ｐ明朝"/>
                <w:sz w:val="22"/>
              </w:rPr>
            </w:pPr>
          </w:p>
          <w:p w14:paraId="3557CD22" w14:textId="04657217" w:rsidR="002D4939" w:rsidRPr="00D81982" w:rsidRDefault="002D4939" w:rsidP="002D4939">
            <w:pPr>
              <w:rPr>
                <w:rFonts w:ascii="ＭＳ Ｐ明朝" w:eastAsia="ＭＳ Ｐ明朝" w:hAnsi="ＭＳ Ｐ明朝"/>
                <w:sz w:val="22"/>
              </w:rPr>
            </w:pPr>
          </w:p>
          <w:p w14:paraId="42D67C93" w14:textId="77777777" w:rsidR="002D4939" w:rsidRPr="00D81982" w:rsidRDefault="002D4939" w:rsidP="002D4939">
            <w:pPr>
              <w:rPr>
                <w:rFonts w:ascii="ＭＳ Ｐ明朝" w:eastAsia="ＭＳ Ｐ明朝" w:hAnsi="ＭＳ Ｐ明朝"/>
                <w:sz w:val="22"/>
              </w:rPr>
            </w:pPr>
          </w:p>
          <w:p w14:paraId="2370B889" w14:textId="77777777" w:rsidR="002D4939" w:rsidRPr="00D81982" w:rsidRDefault="002D4939" w:rsidP="002D4939">
            <w:pPr>
              <w:rPr>
                <w:rFonts w:ascii="ＭＳ Ｐ明朝" w:eastAsia="ＭＳ Ｐ明朝" w:hAnsi="ＭＳ Ｐ明朝"/>
                <w:sz w:val="22"/>
              </w:rPr>
            </w:pPr>
          </w:p>
          <w:p w14:paraId="30E896BD" w14:textId="77777777" w:rsidR="00883C4E" w:rsidRPr="00D81982" w:rsidRDefault="00883C4E" w:rsidP="002D4939">
            <w:pPr>
              <w:tabs>
                <w:tab w:val="center" w:pos="4140"/>
                <w:tab w:val="right" w:pos="8460"/>
              </w:tabs>
              <w:spacing w:line="140" w:lineRule="atLeast"/>
              <w:rPr>
                <w:rFonts w:ascii="ＭＳ 明朝" w:hAnsi="ＭＳ 明朝"/>
                <w:bCs/>
                <w:iCs/>
              </w:rPr>
            </w:pPr>
          </w:p>
          <w:p w14:paraId="186C968D" w14:textId="77777777" w:rsidR="00883C4E" w:rsidRPr="00D81982" w:rsidRDefault="00883C4E" w:rsidP="002D4939">
            <w:pPr>
              <w:tabs>
                <w:tab w:val="center" w:pos="4140"/>
                <w:tab w:val="right" w:pos="8460"/>
              </w:tabs>
              <w:spacing w:line="140" w:lineRule="atLeast"/>
              <w:rPr>
                <w:rFonts w:ascii="ＭＳ 明朝" w:hAnsi="ＭＳ 明朝"/>
                <w:bCs/>
                <w:iCs/>
              </w:rPr>
            </w:pPr>
          </w:p>
          <w:p w14:paraId="40C0ADFB" w14:textId="77777777" w:rsidR="00883C4E" w:rsidRPr="00D81982" w:rsidRDefault="00883C4E" w:rsidP="002D4939">
            <w:pPr>
              <w:tabs>
                <w:tab w:val="center" w:pos="4140"/>
                <w:tab w:val="right" w:pos="8460"/>
              </w:tabs>
              <w:spacing w:line="140" w:lineRule="atLeast"/>
              <w:rPr>
                <w:rFonts w:ascii="ＭＳ 明朝" w:hAnsi="ＭＳ 明朝"/>
                <w:bCs/>
                <w:iCs/>
              </w:rPr>
            </w:pPr>
          </w:p>
          <w:p w14:paraId="22F6F466" w14:textId="77777777" w:rsidR="00883C4E" w:rsidRPr="00D81982" w:rsidRDefault="00883C4E" w:rsidP="002D4939">
            <w:pPr>
              <w:tabs>
                <w:tab w:val="center" w:pos="4140"/>
                <w:tab w:val="right" w:pos="8460"/>
              </w:tabs>
              <w:spacing w:line="140" w:lineRule="atLeast"/>
              <w:rPr>
                <w:rFonts w:ascii="ＭＳ 明朝" w:hAnsi="ＭＳ 明朝"/>
                <w:bCs/>
                <w:iCs/>
              </w:rPr>
            </w:pPr>
          </w:p>
          <w:p w14:paraId="7016180C" w14:textId="77777777" w:rsidR="00883C4E" w:rsidRPr="00D81982" w:rsidRDefault="00883C4E" w:rsidP="002D4939">
            <w:pPr>
              <w:tabs>
                <w:tab w:val="center" w:pos="4140"/>
                <w:tab w:val="right" w:pos="8460"/>
              </w:tabs>
              <w:spacing w:line="140" w:lineRule="atLeast"/>
              <w:rPr>
                <w:rFonts w:ascii="ＭＳ 明朝" w:hAnsi="ＭＳ 明朝"/>
                <w:bCs/>
                <w:iCs/>
              </w:rPr>
            </w:pPr>
          </w:p>
          <w:p w14:paraId="5834F894" w14:textId="77777777" w:rsidR="00883C4E" w:rsidRPr="00D81982" w:rsidRDefault="00883C4E" w:rsidP="002D4939">
            <w:pPr>
              <w:tabs>
                <w:tab w:val="center" w:pos="4140"/>
                <w:tab w:val="right" w:pos="8460"/>
              </w:tabs>
              <w:spacing w:line="140" w:lineRule="atLeast"/>
              <w:rPr>
                <w:rFonts w:ascii="ＭＳ 明朝" w:hAnsi="ＭＳ 明朝"/>
                <w:bCs/>
                <w:iCs/>
              </w:rPr>
            </w:pPr>
          </w:p>
          <w:p w14:paraId="1195CC74" w14:textId="77777777" w:rsidR="00883C4E" w:rsidRPr="00D81982" w:rsidRDefault="00883C4E" w:rsidP="002D4939">
            <w:pPr>
              <w:tabs>
                <w:tab w:val="center" w:pos="4140"/>
                <w:tab w:val="right" w:pos="8460"/>
              </w:tabs>
              <w:spacing w:line="140" w:lineRule="atLeast"/>
              <w:rPr>
                <w:rFonts w:ascii="ＭＳ 明朝" w:hAnsi="ＭＳ 明朝"/>
                <w:bCs/>
                <w:iCs/>
              </w:rPr>
            </w:pPr>
          </w:p>
          <w:p w14:paraId="082CAEC6" w14:textId="77777777" w:rsidR="00883C4E" w:rsidRPr="00D81982" w:rsidRDefault="00883C4E" w:rsidP="002D4939">
            <w:pPr>
              <w:tabs>
                <w:tab w:val="center" w:pos="4140"/>
                <w:tab w:val="right" w:pos="8460"/>
              </w:tabs>
              <w:spacing w:line="140" w:lineRule="atLeast"/>
              <w:rPr>
                <w:rFonts w:ascii="ＭＳ 明朝" w:hAnsi="ＭＳ 明朝"/>
                <w:bCs/>
                <w:iCs/>
              </w:rPr>
            </w:pPr>
          </w:p>
          <w:p w14:paraId="7C7ECFF3" w14:textId="77777777" w:rsidR="00883C4E" w:rsidRPr="00D81982" w:rsidRDefault="00883C4E" w:rsidP="002D4939">
            <w:pPr>
              <w:tabs>
                <w:tab w:val="center" w:pos="4140"/>
                <w:tab w:val="right" w:pos="8460"/>
              </w:tabs>
              <w:spacing w:line="140" w:lineRule="atLeast"/>
              <w:rPr>
                <w:rFonts w:ascii="ＭＳ 明朝" w:hAnsi="ＭＳ 明朝"/>
                <w:bCs/>
                <w:iCs/>
              </w:rPr>
            </w:pPr>
          </w:p>
          <w:p w14:paraId="22743AF3" w14:textId="77777777" w:rsidR="00883C4E" w:rsidRPr="00D81982" w:rsidRDefault="00883C4E" w:rsidP="002D4939">
            <w:pPr>
              <w:tabs>
                <w:tab w:val="center" w:pos="4140"/>
                <w:tab w:val="right" w:pos="8460"/>
              </w:tabs>
              <w:spacing w:line="140" w:lineRule="atLeast"/>
              <w:rPr>
                <w:rFonts w:ascii="ＭＳ 明朝" w:hAnsi="ＭＳ 明朝"/>
                <w:bCs/>
                <w:iCs/>
              </w:rPr>
            </w:pPr>
          </w:p>
          <w:p w14:paraId="692EE79A" w14:textId="77777777" w:rsidR="00883C4E" w:rsidRPr="00D81982" w:rsidRDefault="00883C4E" w:rsidP="002D4939">
            <w:pPr>
              <w:tabs>
                <w:tab w:val="center" w:pos="4140"/>
                <w:tab w:val="right" w:pos="8460"/>
              </w:tabs>
              <w:spacing w:line="140" w:lineRule="atLeast"/>
              <w:rPr>
                <w:rFonts w:ascii="ＭＳ 明朝" w:hAnsi="ＭＳ 明朝"/>
                <w:bCs/>
                <w:iCs/>
              </w:rPr>
            </w:pPr>
          </w:p>
          <w:p w14:paraId="5DD830C4" w14:textId="77777777" w:rsidR="00883C4E" w:rsidRPr="00D81982" w:rsidRDefault="00883C4E" w:rsidP="002D4939">
            <w:pPr>
              <w:tabs>
                <w:tab w:val="center" w:pos="4140"/>
                <w:tab w:val="right" w:pos="8460"/>
              </w:tabs>
              <w:spacing w:line="140" w:lineRule="atLeast"/>
              <w:rPr>
                <w:rFonts w:ascii="ＭＳ 明朝" w:hAnsi="ＭＳ 明朝"/>
                <w:bCs/>
                <w:iCs/>
              </w:rPr>
            </w:pPr>
          </w:p>
          <w:p w14:paraId="58B27509" w14:textId="77777777" w:rsidR="00883C4E" w:rsidRPr="00D81982" w:rsidRDefault="00883C4E" w:rsidP="002D4939">
            <w:pPr>
              <w:tabs>
                <w:tab w:val="center" w:pos="4140"/>
                <w:tab w:val="right" w:pos="8460"/>
              </w:tabs>
              <w:spacing w:line="140" w:lineRule="atLeast"/>
              <w:rPr>
                <w:rFonts w:ascii="ＭＳ 明朝" w:hAnsi="ＭＳ 明朝"/>
                <w:bCs/>
                <w:iCs/>
              </w:rPr>
            </w:pPr>
          </w:p>
          <w:p w14:paraId="3E079CC7" w14:textId="77777777" w:rsidR="00883C4E" w:rsidRPr="00D81982" w:rsidRDefault="00883C4E" w:rsidP="002D4939">
            <w:pPr>
              <w:tabs>
                <w:tab w:val="center" w:pos="4140"/>
                <w:tab w:val="right" w:pos="8460"/>
              </w:tabs>
              <w:spacing w:line="140" w:lineRule="atLeast"/>
              <w:rPr>
                <w:rFonts w:ascii="ＭＳ 明朝" w:hAnsi="ＭＳ 明朝"/>
                <w:bCs/>
                <w:iCs/>
              </w:rPr>
            </w:pPr>
          </w:p>
          <w:p w14:paraId="067EF3AC" w14:textId="77777777" w:rsidR="00883C4E" w:rsidRPr="00D81982" w:rsidRDefault="00883C4E" w:rsidP="002D4939">
            <w:pPr>
              <w:tabs>
                <w:tab w:val="center" w:pos="4140"/>
                <w:tab w:val="right" w:pos="8460"/>
              </w:tabs>
              <w:spacing w:line="140" w:lineRule="atLeast"/>
              <w:rPr>
                <w:rFonts w:ascii="ＭＳ 明朝" w:hAnsi="ＭＳ 明朝"/>
                <w:bCs/>
                <w:iCs/>
              </w:rPr>
            </w:pPr>
          </w:p>
          <w:p w14:paraId="4E944AC5" w14:textId="77777777" w:rsidR="00883C4E" w:rsidRPr="00D81982" w:rsidRDefault="00883C4E" w:rsidP="002D4939">
            <w:pPr>
              <w:tabs>
                <w:tab w:val="center" w:pos="4140"/>
                <w:tab w:val="right" w:pos="8460"/>
              </w:tabs>
              <w:spacing w:line="140" w:lineRule="atLeast"/>
              <w:rPr>
                <w:rFonts w:ascii="ＭＳ 明朝" w:hAnsi="ＭＳ 明朝"/>
                <w:bCs/>
                <w:iCs/>
              </w:rPr>
            </w:pPr>
          </w:p>
          <w:p w14:paraId="29378719" w14:textId="77777777" w:rsidR="00883C4E" w:rsidRPr="00D81982" w:rsidRDefault="00883C4E" w:rsidP="002D4939">
            <w:pPr>
              <w:tabs>
                <w:tab w:val="center" w:pos="4140"/>
                <w:tab w:val="right" w:pos="8460"/>
              </w:tabs>
              <w:spacing w:line="140" w:lineRule="atLeast"/>
              <w:rPr>
                <w:rFonts w:ascii="ＭＳ 明朝" w:hAnsi="ＭＳ 明朝"/>
                <w:bCs/>
                <w:iCs/>
              </w:rPr>
            </w:pPr>
          </w:p>
          <w:p w14:paraId="78C3E0A8" w14:textId="77777777" w:rsidR="00883C4E" w:rsidRPr="00D81982" w:rsidRDefault="00883C4E" w:rsidP="002D4939">
            <w:pPr>
              <w:tabs>
                <w:tab w:val="center" w:pos="4140"/>
                <w:tab w:val="right" w:pos="8460"/>
              </w:tabs>
              <w:spacing w:line="140" w:lineRule="atLeast"/>
              <w:rPr>
                <w:rFonts w:ascii="ＭＳ 明朝" w:hAnsi="ＭＳ 明朝"/>
                <w:bCs/>
                <w:iCs/>
              </w:rPr>
            </w:pPr>
          </w:p>
          <w:p w14:paraId="2F9F3633" w14:textId="77777777" w:rsidR="00883C4E" w:rsidRPr="00D81982" w:rsidRDefault="00883C4E" w:rsidP="002D4939">
            <w:pPr>
              <w:tabs>
                <w:tab w:val="center" w:pos="4140"/>
                <w:tab w:val="right" w:pos="8460"/>
              </w:tabs>
              <w:spacing w:line="140" w:lineRule="atLeast"/>
              <w:rPr>
                <w:rFonts w:ascii="ＭＳ 明朝" w:hAnsi="ＭＳ 明朝"/>
                <w:bCs/>
                <w:iCs/>
              </w:rPr>
            </w:pPr>
          </w:p>
          <w:p w14:paraId="3300CC44" w14:textId="77777777" w:rsidR="00883C4E" w:rsidRPr="00D81982" w:rsidRDefault="00883C4E" w:rsidP="002D4939">
            <w:pPr>
              <w:tabs>
                <w:tab w:val="center" w:pos="4140"/>
                <w:tab w:val="right" w:pos="8460"/>
              </w:tabs>
              <w:spacing w:line="140" w:lineRule="atLeast"/>
              <w:rPr>
                <w:rFonts w:ascii="ＭＳ 明朝" w:hAnsi="ＭＳ 明朝"/>
                <w:bCs/>
                <w:iCs/>
              </w:rPr>
            </w:pPr>
          </w:p>
          <w:p w14:paraId="3025031D" w14:textId="77777777" w:rsidR="00883C4E" w:rsidRPr="00D81982" w:rsidRDefault="00883C4E" w:rsidP="002D4939">
            <w:pPr>
              <w:tabs>
                <w:tab w:val="center" w:pos="4140"/>
                <w:tab w:val="right" w:pos="8460"/>
              </w:tabs>
              <w:spacing w:line="140" w:lineRule="atLeast"/>
              <w:rPr>
                <w:rFonts w:ascii="ＭＳ 明朝" w:hAnsi="ＭＳ 明朝"/>
                <w:bCs/>
                <w:iCs/>
              </w:rPr>
            </w:pPr>
          </w:p>
          <w:p w14:paraId="5AF2DAB6" w14:textId="77777777" w:rsidR="00883C4E" w:rsidRPr="00D81982" w:rsidRDefault="00883C4E" w:rsidP="002D4939">
            <w:pPr>
              <w:tabs>
                <w:tab w:val="center" w:pos="4140"/>
                <w:tab w:val="right" w:pos="8460"/>
              </w:tabs>
              <w:spacing w:line="140" w:lineRule="atLeast"/>
              <w:rPr>
                <w:rFonts w:ascii="ＭＳ 明朝" w:hAnsi="ＭＳ 明朝"/>
                <w:bCs/>
                <w:iCs/>
              </w:rPr>
            </w:pPr>
          </w:p>
          <w:p w14:paraId="46BBD8A6" w14:textId="77777777" w:rsidR="00883C4E" w:rsidRPr="00D81982" w:rsidRDefault="00883C4E" w:rsidP="002D4939">
            <w:pPr>
              <w:tabs>
                <w:tab w:val="center" w:pos="4140"/>
                <w:tab w:val="right" w:pos="8460"/>
              </w:tabs>
              <w:spacing w:line="140" w:lineRule="atLeast"/>
              <w:rPr>
                <w:rFonts w:ascii="ＭＳ 明朝" w:hAnsi="ＭＳ 明朝"/>
                <w:bCs/>
                <w:iCs/>
              </w:rPr>
            </w:pPr>
          </w:p>
          <w:p w14:paraId="73FB08B8" w14:textId="77777777" w:rsidR="00883C4E" w:rsidRPr="00D81982" w:rsidRDefault="00883C4E" w:rsidP="002D4939">
            <w:pPr>
              <w:tabs>
                <w:tab w:val="center" w:pos="4140"/>
                <w:tab w:val="right" w:pos="8460"/>
              </w:tabs>
              <w:spacing w:line="140" w:lineRule="atLeast"/>
              <w:rPr>
                <w:rFonts w:ascii="ＭＳ 明朝" w:hAnsi="ＭＳ 明朝"/>
                <w:bCs/>
                <w:iCs/>
              </w:rPr>
            </w:pPr>
          </w:p>
          <w:p w14:paraId="5A26BDF9" w14:textId="77777777" w:rsidR="00883C4E" w:rsidRPr="00D81982" w:rsidRDefault="00883C4E" w:rsidP="002D4939">
            <w:pPr>
              <w:tabs>
                <w:tab w:val="center" w:pos="4140"/>
                <w:tab w:val="right" w:pos="8460"/>
              </w:tabs>
              <w:spacing w:line="140" w:lineRule="atLeast"/>
              <w:rPr>
                <w:rFonts w:ascii="ＭＳ 明朝" w:hAnsi="ＭＳ 明朝"/>
                <w:bCs/>
                <w:iCs/>
              </w:rPr>
            </w:pPr>
          </w:p>
          <w:p w14:paraId="53DA03BC" w14:textId="77777777" w:rsidR="00883C4E" w:rsidRPr="00D81982" w:rsidRDefault="00883C4E" w:rsidP="002D4939">
            <w:pPr>
              <w:tabs>
                <w:tab w:val="center" w:pos="4140"/>
                <w:tab w:val="right" w:pos="8460"/>
              </w:tabs>
              <w:spacing w:line="140" w:lineRule="atLeast"/>
              <w:rPr>
                <w:rFonts w:ascii="ＭＳ 明朝" w:hAnsi="ＭＳ 明朝"/>
                <w:bCs/>
                <w:iCs/>
              </w:rPr>
            </w:pPr>
          </w:p>
          <w:p w14:paraId="19D5BBA5" w14:textId="77777777" w:rsidR="00883C4E" w:rsidRPr="00D81982" w:rsidRDefault="00883C4E" w:rsidP="002D4939">
            <w:pPr>
              <w:tabs>
                <w:tab w:val="center" w:pos="4140"/>
                <w:tab w:val="right" w:pos="8460"/>
              </w:tabs>
              <w:spacing w:line="140" w:lineRule="atLeast"/>
              <w:rPr>
                <w:rFonts w:ascii="ＭＳ 明朝" w:hAnsi="ＭＳ 明朝"/>
                <w:bCs/>
                <w:iCs/>
              </w:rPr>
            </w:pPr>
          </w:p>
          <w:p w14:paraId="206033EC" w14:textId="77777777" w:rsidR="00883C4E" w:rsidRPr="00D81982" w:rsidRDefault="00883C4E" w:rsidP="002D4939">
            <w:pPr>
              <w:tabs>
                <w:tab w:val="center" w:pos="4140"/>
                <w:tab w:val="right" w:pos="8460"/>
              </w:tabs>
              <w:spacing w:line="140" w:lineRule="atLeast"/>
              <w:rPr>
                <w:rFonts w:ascii="ＭＳ 明朝" w:hAnsi="ＭＳ 明朝"/>
                <w:bCs/>
                <w:iCs/>
              </w:rPr>
            </w:pPr>
          </w:p>
          <w:p w14:paraId="1F3CBEE4" w14:textId="77777777" w:rsidR="00883C4E" w:rsidRPr="00D81982" w:rsidRDefault="00883C4E" w:rsidP="002D4939">
            <w:pPr>
              <w:tabs>
                <w:tab w:val="center" w:pos="4140"/>
                <w:tab w:val="right" w:pos="8460"/>
              </w:tabs>
              <w:spacing w:line="140" w:lineRule="atLeast"/>
              <w:rPr>
                <w:rFonts w:ascii="ＭＳ 明朝" w:hAnsi="ＭＳ 明朝"/>
                <w:bCs/>
                <w:iCs/>
              </w:rPr>
            </w:pPr>
          </w:p>
          <w:p w14:paraId="136BBA98" w14:textId="77777777" w:rsidR="00883C4E" w:rsidRPr="00D81982" w:rsidRDefault="00883C4E" w:rsidP="002D4939">
            <w:pPr>
              <w:tabs>
                <w:tab w:val="center" w:pos="4140"/>
                <w:tab w:val="right" w:pos="8460"/>
              </w:tabs>
              <w:spacing w:line="140" w:lineRule="atLeast"/>
              <w:rPr>
                <w:rFonts w:ascii="ＭＳ 明朝" w:hAnsi="ＭＳ 明朝"/>
                <w:bCs/>
                <w:iCs/>
              </w:rPr>
            </w:pPr>
          </w:p>
          <w:p w14:paraId="4A4FCBDA" w14:textId="77777777" w:rsidR="00883C4E" w:rsidRPr="00D81982" w:rsidRDefault="00883C4E" w:rsidP="002D4939">
            <w:pPr>
              <w:tabs>
                <w:tab w:val="center" w:pos="4140"/>
                <w:tab w:val="right" w:pos="8460"/>
              </w:tabs>
              <w:spacing w:line="140" w:lineRule="atLeast"/>
              <w:rPr>
                <w:rFonts w:ascii="ＭＳ 明朝" w:hAnsi="ＭＳ 明朝"/>
                <w:bCs/>
                <w:iCs/>
              </w:rPr>
            </w:pPr>
          </w:p>
          <w:p w14:paraId="729BA1C9" w14:textId="77777777" w:rsidR="00883C4E" w:rsidRPr="00D81982" w:rsidRDefault="00883C4E" w:rsidP="002D4939">
            <w:pPr>
              <w:tabs>
                <w:tab w:val="center" w:pos="4140"/>
                <w:tab w:val="right" w:pos="8460"/>
              </w:tabs>
              <w:spacing w:line="140" w:lineRule="atLeast"/>
              <w:rPr>
                <w:rFonts w:ascii="ＭＳ 明朝" w:hAnsi="ＭＳ 明朝"/>
                <w:bCs/>
                <w:iCs/>
              </w:rPr>
            </w:pPr>
          </w:p>
          <w:p w14:paraId="5DADB363" w14:textId="77777777" w:rsidR="00883C4E" w:rsidRPr="00D81982" w:rsidRDefault="00883C4E" w:rsidP="002D4939">
            <w:pPr>
              <w:tabs>
                <w:tab w:val="center" w:pos="4140"/>
                <w:tab w:val="right" w:pos="8460"/>
              </w:tabs>
              <w:spacing w:line="140" w:lineRule="atLeast"/>
              <w:rPr>
                <w:rFonts w:ascii="ＭＳ 明朝" w:hAnsi="ＭＳ 明朝"/>
                <w:bCs/>
                <w:iCs/>
              </w:rPr>
            </w:pPr>
          </w:p>
          <w:p w14:paraId="6C883749" w14:textId="77777777" w:rsidR="00883C4E" w:rsidRPr="00D81982" w:rsidRDefault="00883C4E" w:rsidP="002D4939">
            <w:pPr>
              <w:tabs>
                <w:tab w:val="center" w:pos="4140"/>
                <w:tab w:val="right" w:pos="8460"/>
              </w:tabs>
              <w:spacing w:line="140" w:lineRule="atLeast"/>
              <w:rPr>
                <w:rFonts w:ascii="ＭＳ 明朝" w:hAnsi="ＭＳ 明朝"/>
                <w:bCs/>
                <w:iCs/>
              </w:rPr>
            </w:pPr>
          </w:p>
          <w:p w14:paraId="11A7CCDD" w14:textId="77777777" w:rsidR="00883C4E" w:rsidRPr="00D81982" w:rsidRDefault="00883C4E" w:rsidP="002D4939">
            <w:pPr>
              <w:tabs>
                <w:tab w:val="center" w:pos="4140"/>
                <w:tab w:val="right" w:pos="8460"/>
              </w:tabs>
              <w:spacing w:line="140" w:lineRule="atLeast"/>
              <w:rPr>
                <w:rFonts w:ascii="ＭＳ 明朝" w:hAnsi="ＭＳ 明朝"/>
                <w:bCs/>
                <w:iCs/>
              </w:rPr>
            </w:pPr>
          </w:p>
          <w:p w14:paraId="6F83C330" w14:textId="063DF334"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lastRenderedPageBreak/>
              <w:t>SGEC</w:t>
            </w:r>
            <w:r w:rsidRPr="00D81982">
              <w:rPr>
                <w:rFonts w:ascii="ＭＳ 明朝" w:hAnsi="ＭＳ 明朝" w:hint="eastAsia"/>
                <w:bCs/>
                <w:iCs/>
              </w:rPr>
              <w:t>附属文書</w:t>
            </w:r>
          </w:p>
          <w:p w14:paraId="2CE40D2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2-2-1-3 2016</w:t>
            </w:r>
          </w:p>
          <w:p w14:paraId="43D8C591"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hint="eastAsia"/>
                <w:bCs/>
                <w:iCs/>
              </w:rPr>
              <w:t>会長決済</w:t>
            </w:r>
          </w:p>
          <w:p w14:paraId="6E201AF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0B6BCD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5D782301" w14:textId="77777777" w:rsidR="002D4939" w:rsidRPr="00D81982" w:rsidRDefault="002D4939" w:rsidP="002D4939">
            <w:pPr>
              <w:tabs>
                <w:tab w:val="center" w:pos="4140"/>
                <w:tab w:val="right" w:pos="8460"/>
              </w:tabs>
              <w:spacing w:line="140" w:lineRule="atLeast"/>
              <w:ind w:firstLineChars="300" w:firstLine="663"/>
              <w:rPr>
                <w:rFonts w:ascii="ＭＳ Ｐ明朝" w:eastAsia="ＭＳ Ｐ明朝" w:hAnsi="ＭＳ Ｐ明朝"/>
                <w:b/>
                <w:iCs/>
                <w:sz w:val="22"/>
              </w:rPr>
            </w:pPr>
            <w:r w:rsidRPr="00D81982">
              <w:rPr>
                <w:rFonts w:ascii="ＭＳ Ｐ明朝" w:eastAsia="ＭＳ Ｐ明朝" w:hAnsi="ＭＳ Ｐ明朝"/>
                <w:b/>
                <w:iCs/>
                <w:sz w:val="22"/>
              </w:rPr>
              <w:t>SGECロゴマーク/PEFCロゴライセンスの発行手続について</w:t>
            </w:r>
          </w:p>
          <w:p w14:paraId="64E3CA7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11DAD65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135D16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SGECロゴマーク/PEFCロゴライセンスの発行手続を円滑に進めるために必要な措置を定める。</w:t>
            </w:r>
          </w:p>
          <w:p w14:paraId="7538F3B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4EB01F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66B7EB1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38C3140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EE3D9E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762B8E2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7FF9EF3E"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325C25D2"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1423AC5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3797C1F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53F96006"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20E595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22A92377"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4DC262F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355CB78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40F9057D" w14:textId="77777777" w:rsidR="002D4939" w:rsidRPr="00D81982" w:rsidRDefault="002D4939" w:rsidP="002D4939">
            <w:pPr>
              <w:widowControl/>
              <w:rPr>
                <w:rFonts w:ascii="ＭＳ Ｐ明朝" w:eastAsia="ＭＳ Ｐ明朝" w:hAnsi="ＭＳ Ｐ明朝"/>
                <w:bCs/>
                <w:iCs/>
                <w:sz w:val="22"/>
              </w:rPr>
            </w:pPr>
            <w:r w:rsidRPr="00D81982">
              <w:rPr>
                <w:rFonts w:ascii="ＭＳ Ｐ明朝" w:eastAsia="ＭＳ Ｐ明朝" w:hAnsi="ＭＳ Ｐ明朝"/>
                <w:bCs/>
                <w:iCs/>
                <w:sz w:val="22"/>
              </w:rPr>
              <w:t xml:space="preserve">　この文書は2016年7月1日から施行する。</w:t>
            </w:r>
          </w:p>
          <w:p w14:paraId="2C5471A4" w14:textId="77777777" w:rsidR="002D4939" w:rsidRPr="00D81982" w:rsidRDefault="002D4939" w:rsidP="002D4939">
            <w:pPr>
              <w:widowControl/>
              <w:rPr>
                <w:rFonts w:ascii="ＭＳ Ｐ明朝" w:eastAsia="ＭＳ Ｐ明朝" w:hAnsi="ＭＳ Ｐ明朝"/>
                <w:bCs/>
                <w:iCs/>
                <w:sz w:val="22"/>
              </w:rPr>
            </w:pPr>
          </w:p>
          <w:p w14:paraId="3E986344" w14:textId="77777777" w:rsidR="002D4939" w:rsidRPr="00D81982" w:rsidRDefault="002D4939" w:rsidP="002D4939">
            <w:pPr>
              <w:widowControl/>
              <w:rPr>
                <w:rFonts w:ascii="ＭＳ Ｐ明朝" w:eastAsia="ＭＳ Ｐ明朝" w:hAnsi="ＭＳ Ｐ明朝"/>
                <w:bCs/>
                <w:iCs/>
                <w:sz w:val="22"/>
              </w:rPr>
            </w:pPr>
          </w:p>
          <w:p w14:paraId="7724F480" w14:textId="77777777" w:rsidR="002D4939" w:rsidRPr="00D81982" w:rsidRDefault="002D4939" w:rsidP="002D4939">
            <w:pPr>
              <w:widowControl/>
              <w:rPr>
                <w:rFonts w:ascii="ＭＳ Ｐ明朝" w:eastAsia="ＭＳ Ｐ明朝" w:hAnsi="ＭＳ Ｐ明朝"/>
                <w:bCs/>
                <w:iCs/>
                <w:sz w:val="22"/>
              </w:rPr>
            </w:pPr>
          </w:p>
          <w:p w14:paraId="5FC4D9AB" w14:textId="77777777" w:rsidR="002D4939" w:rsidRPr="00D81982" w:rsidRDefault="002D4939" w:rsidP="002D4939">
            <w:pPr>
              <w:widowControl/>
              <w:rPr>
                <w:rFonts w:ascii="ＭＳ Ｐ明朝" w:eastAsia="ＭＳ Ｐ明朝" w:hAnsi="ＭＳ Ｐ明朝"/>
                <w:bCs/>
                <w:iCs/>
                <w:sz w:val="22"/>
              </w:rPr>
            </w:pPr>
          </w:p>
          <w:p w14:paraId="1DDF69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SGEC運用文書「2-2-1-1及び2」-1</w:t>
            </w:r>
          </w:p>
          <w:p w14:paraId="1ECD580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6B71BF9" w14:textId="77777777" w:rsidR="002D4939" w:rsidRPr="00D81982" w:rsidRDefault="002D4939" w:rsidP="002D4939">
            <w:pPr>
              <w:ind w:firstLineChars="400" w:firstLine="883"/>
              <w:rPr>
                <w:rFonts w:ascii="ＭＳ Ｐ明朝" w:eastAsia="ＭＳ Ｐ明朝" w:hAnsi="ＭＳ Ｐ明朝"/>
                <w:b/>
                <w:sz w:val="22"/>
              </w:rPr>
            </w:pPr>
          </w:p>
          <w:p w14:paraId="79B8FCF7" w14:textId="77777777" w:rsidR="002D4939" w:rsidRPr="00D81982" w:rsidRDefault="002D4939" w:rsidP="002D4939">
            <w:pPr>
              <w:ind w:firstLineChars="400" w:firstLine="883"/>
              <w:rPr>
                <w:rFonts w:ascii="ＭＳ Ｐ明朝" w:eastAsia="ＭＳ Ｐ明朝" w:hAnsi="ＭＳ Ｐ明朝"/>
                <w:b/>
                <w:sz w:val="22"/>
              </w:rPr>
            </w:pPr>
            <w:r w:rsidRPr="00D81982">
              <w:rPr>
                <w:rFonts w:ascii="ＭＳ Ｐ明朝" w:eastAsia="ＭＳ Ｐ明朝" w:hAnsi="ＭＳ Ｐ明朝"/>
                <w:b/>
                <w:sz w:val="22"/>
              </w:rPr>
              <w:t>SGECロゴマーク及びPEFCロゴライセンスの発行について(廃止)</w:t>
            </w:r>
          </w:p>
          <w:p w14:paraId="48CD83F2" w14:textId="77777777" w:rsidR="002D4939" w:rsidRPr="00D81982" w:rsidRDefault="002D4939" w:rsidP="002D4939">
            <w:pPr>
              <w:ind w:firstLineChars="400" w:firstLine="883"/>
              <w:rPr>
                <w:rFonts w:ascii="ＭＳ Ｐ明朝" w:eastAsia="ＭＳ Ｐ明朝" w:hAnsi="ＭＳ Ｐ明朝"/>
                <w:b/>
                <w:sz w:val="22"/>
              </w:rPr>
            </w:pPr>
          </w:p>
          <w:p w14:paraId="0F4BAA44" w14:textId="77777777" w:rsidR="002D4939" w:rsidRPr="00D81982" w:rsidRDefault="002D4939" w:rsidP="002D4939">
            <w:pPr>
              <w:tabs>
                <w:tab w:val="left" w:leader="dot" w:pos="6845"/>
              </w:tabs>
              <w:ind w:firstLineChars="100" w:firstLine="220"/>
              <w:rPr>
                <w:rFonts w:ascii="ＭＳ Ｐ明朝" w:eastAsia="ＭＳ Ｐ明朝" w:hAnsi="ＭＳ Ｐ明朝"/>
                <w:sz w:val="22"/>
              </w:rPr>
            </w:pPr>
            <w:r w:rsidRPr="00D81982">
              <w:rPr>
                <w:rFonts w:ascii="ＭＳ Ｐ明朝" w:eastAsia="ＭＳ Ｐ明朝" w:hAnsi="ＭＳ Ｐ明朝"/>
                <w:sz w:val="22"/>
              </w:rPr>
              <w:t>SGECは、SGEC-CoC認証を取得しているCoC管理事業体に対してSGEC附属文書2-2-1 -1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SGECロゴマークライセンスの発行について」に基づき同ライセンスの発行について契約することができる。</w:t>
            </w:r>
          </w:p>
          <w:p w14:paraId="64CFB3E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w:t>
            </w:r>
            <w:r w:rsidRPr="00D81982">
              <w:rPr>
                <w:rFonts w:ascii="ＭＳ Ｐ明朝" w:eastAsia="ＭＳ Ｐ明朝" w:hAnsi="ＭＳ Ｐ明朝"/>
                <w:sz w:val="22"/>
              </w:rPr>
              <w:t>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PEFC評議会との間でPEFC認証制度の管理に関する契約を締結しており、PEFCの委任を受けてPEFC・CoC認証企業に対してPEFCロゴライセンスの発行について契約を行うことができる。</w:t>
            </w:r>
          </w:p>
          <w:p w14:paraId="0F350CB8"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p>
          <w:p w14:paraId="0135AEFD" w14:textId="77777777" w:rsidR="002D4939" w:rsidRPr="00D81982" w:rsidRDefault="002D4939" w:rsidP="002D4939">
            <w:pPr>
              <w:tabs>
                <w:tab w:val="center" w:pos="4200"/>
                <w:tab w:val="right" w:pos="846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１</w:t>
            </w:r>
            <w:r w:rsidRPr="00D81982">
              <w:rPr>
                <w:rFonts w:ascii="ＭＳ Ｐ明朝" w:eastAsia="ＭＳ Ｐ明朝" w:hAnsi="ＭＳ Ｐ明朝" w:hint="eastAsia"/>
                <w:sz w:val="22"/>
              </w:rPr>
              <w:t>具体的な手続きとしては、</w:t>
            </w:r>
            <w:r w:rsidRPr="00D81982">
              <w:rPr>
                <w:rFonts w:ascii="ＭＳ Ｐ明朝" w:eastAsia="ＭＳ Ｐ明朝" w:hAnsi="ＭＳ Ｐ明朝"/>
                <w:sz w:val="22"/>
              </w:rPr>
              <w:t>SGECロゴマーク使用を希望する方は、SGEC附属文書2-2-1-1に規定する「別紙1-2　SGECロゴマーク使用許可申請書」の様式により認証機関を通じてSGECロゴマーク使用許可申請し、同文書の「別紙1-1  SGECロゴマーク使用契約書」に基づきSGECと契約を締結する。この契約によってSGEC及び当該ロゴマーク使用者が同契約書に基づきそれぞれの責務の適正な履行を約定することとしている。また、SGECロゴマーク使用許可申請は認証機関が認証申請者に認証書を交付した時点以降とする。</w:t>
            </w:r>
          </w:p>
          <w:p w14:paraId="0386BF9C"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SGECロゴマークライセンスの発行については、SGECロゴマーク使用契約書の「第８条　契約の有効性」に規定する通り、両当事者による署名がなされた時点からとしている。</w:t>
            </w:r>
          </w:p>
          <w:p w14:paraId="637170C7" w14:textId="77777777" w:rsidR="002D4939" w:rsidRPr="00D81982" w:rsidRDefault="002D4939" w:rsidP="002D4939">
            <w:pPr>
              <w:autoSpaceDE w:val="0"/>
              <w:autoSpaceDN w:val="0"/>
              <w:adjustRightInd w:val="0"/>
              <w:ind w:leftChars="100" w:left="210"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SGEC附属文書2-2-1-1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SGECロゴマークライセンスの発行について」の「8」及びSGEC附属文書2-2-1-2「</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ロゴライセンスの発行について」</w:t>
            </w:r>
            <w:r w:rsidRPr="00D81982">
              <w:rPr>
                <w:rFonts w:ascii="ＭＳ Ｐ明朝" w:eastAsia="ＭＳ Ｐ明朝" w:hAnsi="ＭＳ Ｐ明朝" w:cs="Century"/>
                <w:kern w:val="0"/>
                <w:sz w:val="22"/>
              </w:rPr>
              <w:t>の「8</w:t>
            </w:r>
            <w:r w:rsidRPr="00D81982">
              <w:rPr>
                <w:rFonts w:ascii="ＭＳ Ｐ明朝" w:eastAsia="ＭＳ Ｐ明朝" w:hAnsi="ＭＳ Ｐ明朝" w:cs="ＭＳ明朝" w:hint="eastAsia"/>
                <w:kern w:val="0"/>
                <w:sz w:val="22"/>
              </w:rPr>
              <w:t>」に該当する一回限りのロゴマークの使用については</w:t>
            </w:r>
            <w:r w:rsidRPr="00D81982">
              <w:rPr>
                <w:rFonts w:ascii="ＭＳ Ｐ明朝" w:eastAsia="ＭＳ Ｐ明朝" w:hAnsi="ＭＳ Ｐ明朝" w:cs="ＭＳ明朝"/>
                <w:kern w:val="0"/>
                <w:sz w:val="22"/>
              </w:rPr>
              <w:t>、ロゴマークライセンスがなくても必要な手続きを行った上で使用できる。</w:t>
            </w:r>
          </w:p>
          <w:p w14:paraId="120074F8" w14:textId="77777777" w:rsidR="002D4939" w:rsidRPr="00D81982" w:rsidRDefault="002D4939" w:rsidP="002D4939">
            <w:pPr>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公示料金の支払いは、認証機関が発行した認証書を対象にして</w:t>
            </w:r>
            <w:r w:rsidRPr="00D81982">
              <w:rPr>
                <w:rFonts w:ascii="ＭＳ Ｐ明朝" w:eastAsia="ＭＳ Ｐ明朝" w:hAnsi="ＭＳ Ｐ明朝"/>
                <w:sz w:val="22"/>
              </w:rPr>
              <w:t>SGECが発行する公示料金の請求書に基づいて、当該認証機関がSGEC附属文書2-13-2</w:t>
            </w:r>
            <w:r w:rsidRPr="00D81982">
              <w:rPr>
                <w:rFonts w:ascii="ＭＳ Ｐ明朝" w:eastAsia="ＭＳ Ｐ明朝" w:hAnsi="ＭＳ Ｐ明朝" w:hint="eastAsia"/>
                <w:bCs/>
                <w:sz w:val="22"/>
              </w:rPr>
              <w:t>の「</w:t>
            </w:r>
            <w:r w:rsidRPr="00D81982">
              <w:rPr>
                <w:rFonts w:ascii="ＭＳ Ｐ明朝" w:eastAsia="ＭＳ Ｐ明朝" w:hAnsi="ＭＳ Ｐ明朝" w:hint="eastAsia"/>
                <w:sz w:val="22"/>
              </w:rPr>
              <w:t>別紙１</w:t>
            </w:r>
            <w:r w:rsidRPr="00D81982">
              <w:rPr>
                <w:rFonts w:ascii="ＭＳ Ｐ明朝" w:eastAsia="ＭＳ Ｐ明朝" w:hAnsi="ＭＳ Ｐ明朝"/>
                <w:sz w:val="22"/>
              </w:rPr>
              <w:t>SGEC公示契約書」（「第2条　認証機関の責務　2-4」）の規定によりSGECに支払うこととなっていることに留意してください。</w:t>
            </w:r>
          </w:p>
          <w:p w14:paraId="36940D2F" w14:textId="77777777" w:rsidR="002D4939" w:rsidRPr="00E90E5B" w:rsidRDefault="002D4939" w:rsidP="002D4939">
            <w:pPr>
              <w:ind w:leftChars="50" w:left="215"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また、</w:t>
            </w:r>
            <w:r w:rsidRPr="00D81982">
              <w:rPr>
                <w:rFonts w:ascii="ＭＳ Ｐ明朝" w:eastAsia="ＭＳ Ｐ明朝" w:hAnsi="ＭＳ Ｐ明朝"/>
                <w:sz w:val="22"/>
              </w:rPr>
              <w:t>PEFCロゴ使用手続きも上記と同様としSGEC附属文書2-2-1-2に規定する「別紙2-1「PEFCロゴ使用契約につて」及び別紙2-2</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w:t>
            </w:r>
            <w:r w:rsidRPr="00E90E5B">
              <w:rPr>
                <w:rFonts w:ascii="ＭＳ Ｐ明朝" w:eastAsia="ＭＳ Ｐ明朝" w:hAnsi="ＭＳ Ｐ明朝" w:cs="Century"/>
                <w:kern w:val="0"/>
                <w:sz w:val="22"/>
              </w:rPr>
              <w:t xml:space="preserve">PEFC </w:t>
            </w:r>
            <w:r w:rsidRPr="00E90E5B">
              <w:rPr>
                <w:rFonts w:ascii="ＭＳ Ｐ明朝" w:eastAsia="ＭＳ Ｐ明朝" w:hAnsi="ＭＳ Ｐ明朝" w:cs="ＭＳ明朝" w:hint="eastAsia"/>
                <w:kern w:val="0"/>
                <w:sz w:val="22"/>
              </w:rPr>
              <w:t>ロゴ使用許可申請書」に基づき実施することとしている。</w:t>
            </w:r>
          </w:p>
          <w:p w14:paraId="68CA9BAA" w14:textId="77777777" w:rsidR="002D4939" w:rsidRPr="00D81982" w:rsidRDefault="002D4939" w:rsidP="002D4939">
            <w:pPr>
              <w:tabs>
                <w:tab w:val="center" w:pos="4140"/>
                <w:tab w:val="right" w:pos="8460"/>
              </w:tabs>
              <w:spacing w:line="140" w:lineRule="atLeast"/>
              <w:rPr>
                <w:rFonts w:ascii="ＭＳ 明朝" w:hAnsi="ＭＳ 明朝"/>
                <w:bCs/>
                <w:iCs/>
              </w:rPr>
            </w:pPr>
          </w:p>
          <w:p w14:paraId="3FC2AF8F" w14:textId="77777777" w:rsidR="002D4939" w:rsidRPr="00D81982" w:rsidRDefault="002D4939" w:rsidP="002D4939">
            <w:pPr>
              <w:tabs>
                <w:tab w:val="center" w:pos="4140"/>
                <w:tab w:val="right" w:pos="8460"/>
              </w:tabs>
              <w:spacing w:line="140" w:lineRule="atLeast"/>
              <w:rPr>
                <w:rFonts w:ascii="ＭＳ 明朝" w:hAnsi="ＭＳ 明朝"/>
                <w:bCs/>
                <w:iCs/>
              </w:rPr>
            </w:pPr>
          </w:p>
          <w:p w14:paraId="0EAF23AC" w14:textId="77777777" w:rsidR="002D4939" w:rsidRPr="00D81982" w:rsidRDefault="002D4939" w:rsidP="002D4939">
            <w:pPr>
              <w:tabs>
                <w:tab w:val="center" w:pos="4140"/>
                <w:tab w:val="right" w:pos="8460"/>
              </w:tabs>
              <w:spacing w:line="140" w:lineRule="atLeast"/>
              <w:rPr>
                <w:rFonts w:ascii="ＭＳ 明朝" w:hAnsi="ＭＳ 明朝"/>
                <w:bCs/>
                <w:iCs/>
              </w:rPr>
            </w:pPr>
          </w:p>
          <w:p w14:paraId="6FF82771" w14:textId="77777777" w:rsidR="002D4939" w:rsidRPr="00D81982" w:rsidRDefault="002D4939" w:rsidP="002D4939">
            <w:pPr>
              <w:tabs>
                <w:tab w:val="center" w:pos="4140"/>
                <w:tab w:val="right" w:pos="8460"/>
              </w:tabs>
              <w:spacing w:line="140" w:lineRule="atLeast"/>
              <w:rPr>
                <w:rFonts w:ascii="ＭＳ 明朝" w:hAnsi="ＭＳ 明朝"/>
                <w:bCs/>
                <w:iCs/>
              </w:rPr>
            </w:pPr>
          </w:p>
          <w:p w14:paraId="1E0E0F77" w14:textId="77777777" w:rsidR="002D4939" w:rsidRPr="00D81982" w:rsidRDefault="002D4939" w:rsidP="002D4939">
            <w:pPr>
              <w:tabs>
                <w:tab w:val="center" w:pos="4140"/>
                <w:tab w:val="right" w:pos="8460"/>
              </w:tabs>
              <w:spacing w:line="140" w:lineRule="atLeast"/>
              <w:rPr>
                <w:rFonts w:ascii="ＭＳ 明朝" w:hAnsi="ＭＳ 明朝"/>
                <w:bCs/>
                <w:iCs/>
              </w:rPr>
            </w:pPr>
          </w:p>
          <w:p w14:paraId="1C7413FC" w14:textId="77777777" w:rsidR="002D4939" w:rsidRPr="00D81982" w:rsidRDefault="002D4939" w:rsidP="002D4939">
            <w:pPr>
              <w:tabs>
                <w:tab w:val="center" w:pos="4140"/>
                <w:tab w:val="right" w:pos="8460"/>
              </w:tabs>
              <w:spacing w:line="140" w:lineRule="atLeast"/>
              <w:rPr>
                <w:rFonts w:ascii="ＭＳ 明朝" w:hAnsi="ＭＳ 明朝"/>
                <w:bCs/>
                <w:iCs/>
              </w:rPr>
            </w:pPr>
          </w:p>
          <w:p w14:paraId="32651B26" w14:textId="037D7660" w:rsidR="00C833B5" w:rsidRPr="00D81982" w:rsidRDefault="00C833B5" w:rsidP="00770213">
            <w:pPr>
              <w:tabs>
                <w:tab w:val="center" w:pos="4140"/>
                <w:tab w:val="right" w:pos="8460"/>
              </w:tabs>
              <w:spacing w:line="140" w:lineRule="atLeast"/>
              <w:rPr>
                <w:rFonts w:ascii="ＭＳ 明朝" w:hAnsi="ＭＳ 明朝" w:cs="Arial"/>
                <w:kern w:val="0"/>
              </w:rPr>
            </w:pPr>
          </w:p>
        </w:tc>
      </w:tr>
      <w:tr w:rsidR="00D81982" w:rsidRPr="00D81982" w14:paraId="3DF8A438"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424024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bookmarkStart w:id="64" w:name="_Hlk38008297"/>
            <w:r w:rsidRPr="00D81982">
              <w:rPr>
                <w:rFonts w:ascii="ＭＳ Ｐ明朝" w:eastAsia="ＭＳ Ｐ明朝" w:hAnsi="ＭＳ Ｐ明朝"/>
                <w:b/>
                <w:bCs/>
                <w:sz w:val="28"/>
                <w:szCs w:val="28"/>
              </w:rPr>
              <w:lastRenderedPageBreak/>
              <w:t>SGECガイド文書７「SGEC情報及び登録システム‐データに関する要求事項」</w:t>
            </w:r>
          </w:p>
          <w:p w14:paraId="7477AA0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(改正案)</w:t>
            </w:r>
          </w:p>
          <w:bookmarkEnd w:id="64"/>
          <w:p w14:paraId="202F1C42" w14:textId="482833BC" w:rsidR="0028144C" w:rsidRPr="00D81982" w:rsidRDefault="0028144C" w:rsidP="007B234D">
            <w:pPr>
              <w:ind w:leftChars="67" w:left="141"/>
              <w:jc w:val="left"/>
              <w:rPr>
                <w:rFonts w:ascii="ＭＳ 明朝" w:eastAsia="ＭＳ 明朝" w:hAnsi="ＭＳ 明朝" w:cs="Times New Roman"/>
                <w:sz w:val="28"/>
                <w:szCs w:val="28"/>
              </w:rPr>
            </w:pPr>
            <w:r w:rsidRPr="00D81982">
              <w:rPr>
                <w:rFonts w:ascii="ＭＳ Ｐ明朝" w:eastAsia="ＭＳ Ｐ明朝" w:hAnsi="ＭＳ Ｐ明朝" w:hint="eastAsia"/>
                <w:b/>
                <w:bCs/>
                <w:sz w:val="28"/>
                <w:szCs w:val="28"/>
              </w:rPr>
              <w:t xml:space="preserve">　　　　　（改正部分：アンダーライン　全面的改正）　　　　　　　　　　</w:t>
            </w:r>
          </w:p>
        </w:tc>
        <w:tc>
          <w:tcPr>
            <w:tcW w:w="10062" w:type="dxa"/>
            <w:tcBorders>
              <w:top w:val="single" w:sz="4" w:space="0" w:color="auto"/>
              <w:left w:val="single" w:sz="4" w:space="0" w:color="auto"/>
              <w:bottom w:val="single" w:sz="4" w:space="0" w:color="auto"/>
              <w:right w:val="single" w:sz="4" w:space="0" w:color="auto"/>
            </w:tcBorders>
          </w:tcPr>
          <w:p w14:paraId="211AC28A"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SGEC現行文書SGEC附属文書2-2-2「SGEC/PEFC登録(公示)システム」　</w:t>
            </w:r>
          </w:p>
          <w:p w14:paraId="1AA5E08E"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他関連文書　</w:t>
            </w:r>
          </w:p>
          <w:p w14:paraId="4A5BC746" w14:textId="68A478CE" w:rsidR="0028144C" w:rsidRPr="00D81982" w:rsidRDefault="0028144C" w:rsidP="007B234D">
            <w:pPr>
              <w:ind w:left="4"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(現行文書)</w:t>
            </w:r>
          </w:p>
        </w:tc>
      </w:tr>
      <w:tr w:rsidR="00D81982" w:rsidRPr="00D81982" w14:paraId="7DFDA673"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08BB7325" w14:textId="77777777" w:rsidR="0028144C" w:rsidRPr="00D81982" w:rsidRDefault="0028144C" w:rsidP="00C22BF1">
            <w:pP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SGECガイド文書７</w:t>
            </w:r>
          </w:p>
          <w:p w14:paraId="1A3D1308" w14:textId="125AED5B" w:rsidR="0028144C" w:rsidRPr="00D81982" w:rsidRDefault="0028144C" w:rsidP="00C22BF1">
            <w:pPr>
              <w:tabs>
                <w:tab w:val="left" w:leader="dot" w:pos="6845"/>
              </w:tabs>
              <w:rPr>
                <w:rFonts w:ascii="ＭＳ 明朝" w:hAnsi="ＭＳ 明朝"/>
                <w:u w:val="single"/>
              </w:rPr>
            </w:pPr>
            <w:r w:rsidRPr="00D81982">
              <w:rPr>
                <w:rFonts w:ascii="ＭＳ 明朝" w:hAnsi="ＭＳ 明朝" w:hint="eastAsia"/>
                <w:u w:val="single"/>
              </w:rPr>
              <w:t xml:space="preserve">理事会　</w:t>
            </w:r>
            <w:r w:rsidR="008504A2" w:rsidRPr="00D81982">
              <w:rPr>
                <w:rFonts w:ascii="ＭＳ 明朝" w:hAnsi="ＭＳ 明朝"/>
                <w:u w:val="single"/>
              </w:rPr>
              <w:t>202X</w:t>
            </w:r>
          </w:p>
          <w:p w14:paraId="340FE369" w14:textId="3A8E8409" w:rsidR="0028144C" w:rsidRPr="00D81982" w:rsidRDefault="008504A2" w:rsidP="00C22BF1">
            <w:pPr>
              <w:tabs>
                <w:tab w:val="left" w:leader="dot" w:pos="6845"/>
              </w:tabs>
              <w:rPr>
                <w:rFonts w:ascii="ＭＳ 明朝" w:hAnsi="ＭＳ 明朝"/>
                <w:u w:val="single"/>
              </w:rPr>
            </w:pPr>
            <w:r w:rsidRPr="00D81982">
              <w:rPr>
                <w:rFonts w:ascii="ＭＳ 明朝" w:hAnsi="ＭＳ 明朝"/>
                <w:u w:val="single"/>
              </w:rPr>
              <w:t>202X</w:t>
            </w:r>
            <w:r w:rsidR="0028144C" w:rsidRPr="00D81982">
              <w:rPr>
                <w:rFonts w:ascii="ＭＳ 明朝" w:hAnsi="ＭＳ 明朝"/>
                <w:u w:val="single"/>
              </w:rPr>
              <w:t>.XX.XX</w:t>
            </w:r>
          </w:p>
          <w:p w14:paraId="60941440" w14:textId="77777777" w:rsidR="0028144C" w:rsidRPr="00D81982" w:rsidRDefault="0028144C" w:rsidP="00C22BF1">
            <w:pPr>
              <w:rPr>
                <w:sz w:val="24"/>
                <w:u w:val="single"/>
              </w:rPr>
            </w:pPr>
          </w:p>
          <w:p w14:paraId="2BD9C4AD" w14:textId="77777777" w:rsidR="0028144C" w:rsidRPr="00D81982" w:rsidRDefault="0028144C" w:rsidP="00C22BF1">
            <w:pPr>
              <w:pStyle w:val="a5"/>
              <w:tabs>
                <w:tab w:val="clear" w:pos="8504"/>
              </w:tabs>
              <w:jc w:val="center"/>
              <w:rPr>
                <w:rFonts w:ascii="ＭＳ Ｐ明朝" w:eastAsia="ＭＳ Ｐ明朝" w:hAnsi="ＭＳ Ｐ明朝"/>
                <w:b/>
                <w:sz w:val="24"/>
                <w:szCs w:val="24"/>
                <w:u w:val="single"/>
              </w:rPr>
            </w:pPr>
            <w:r w:rsidRPr="00D81982">
              <w:rPr>
                <w:rFonts w:ascii="ＭＳ Ｐ明朝" w:eastAsia="ＭＳ Ｐ明朝" w:hAnsi="ＭＳ Ｐ明朝"/>
                <w:b/>
                <w:sz w:val="24"/>
                <w:szCs w:val="24"/>
                <w:u w:val="single"/>
              </w:rPr>
              <w:t>SGEC情報及び登録システム‐データに関する要求事項</w:t>
            </w:r>
          </w:p>
          <w:p w14:paraId="5C5AEA20" w14:textId="77777777" w:rsidR="0028144C" w:rsidRPr="00D81982" w:rsidRDefault="0028144C" w:rsidP="00C22BF1">
            <w:pPr>
              <w:ind w:firstLineChars="600" w:firstLine="1440"/>
              <w:rPr>
                <w:sz w:val="24"/>
                <w:u w:val="single"/>
              </w:rPr>
            </w:pPr>
            <w:r w:rsidRPr="00D81982">
              <w:rPr>
                <w:rFonts w:hint="eastAsia"/>
                <w:sz w:val="24"/>
                <w:u w:val="single"/>
              </w:rPr>
              <w:t>（</w:t>
            </w:r>
            <w:r w:rsidRPr="00D81982">
              <w:rPr>
                <w:sz w:val="24"/>
                <w:u w:val="single"/>
              </w:rPr>
              <w:t>SGEC附属文書2-2-2「旧SGEC/PEFC登録(公示)システム）</w:t>
            </w:r>
          </w:p>
          <w:p w14:paraId="3DFC643A" w14:textId="77777777" w:rsidR="0028144C" w:rsidRPr="00D81982" w:rsidRDefault="0028144C" w:rsidP="00C22BF1">
            <w:pPr>
              <w:rPr>
                <w:rFonts w:ascii="ＭＳ ゴシック" w:eastAsia="ＭＳ ゴシック" w:hAnsi="ＭＳ ゴシック"/>
                <w:b/>
                <w:sz w:val="22"/>
                <w:u w:val="single"/>
              </w:rPr>
            </w:pPr>
          </w:p>
          <w:p w14:paraId="169DDBD7" w14:textId="77777777" w:rsidR="0028144C" w:rsidRPr="00D81982" w:rsidRDefault="0028144C" w:rsidP="00C22BF1">
            <w:pPr>
              <w:rPr>
                <w:rFonts w:ascii="ＭＳ ゴシック" w:eastAsia="ＭＳ ゴシック" w:hAnsi="ＭＳ ゴシック"/>
                <w:b/>
                <w:sz w:val="22"/>
                <w:u w:val="single"/>
              </w:rPr>
            </w:pPr>
          </w:p>
          <w:p w14:paraId="4107879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目次</w:t>
            </w:r>
          </w:p>
          <w:p w14:paraId="58EAA14C" w14:textId="719E760A" w:rsidR="0028144C" w:rsidRPr="00D81982" w:rsidRDefault="0028144C" w:rsidP="00C22BF1">
            <w:pPr>
              <w:rPr>
                <w:rFonts w:ascii="ＭＳ Ｐ明朝" w:eastAsia="ＭＳ Ｐ明朝" w:hAnsi="ＭＳ Ｐ明朝"/>
                <w:bCs/>
                <w:sz w:val="22"/>
                <w:u w:val="single"/>
              </w:rPr>
            </w:pPr>
          </w:p>
          <w:p w14:paraId="3C3AC5D7" w14:textId="4F0DD5AE" w:rsidR="0028144C" w:rsidRPr="00D81982" w:rsidRDefault="0028144C" w:rsidP="00C22BF1">
            <w:pPr>
              <w:rPr>
                <w:rFonts w:ascii="ＭＳ Ｐ明朝" w:eastAsia="ＭＳ Ｐ明朝" w:hAnsi="ＭＳ Ｐ明朝"/>
                <w:bCs/>
                <w:sz w:val="22"/>
              </w:rPr>
            </w:pPr>
            <w:r w:rsidRPr="00D81982">
              <w:rPr>
                <w:rFonts w:ascii="ＭＳ Ｐ明朝" w:eastAsia="ＭＳ Ｐ明朝" w:hAnsi="ＭＳ Ｐ明朝"/>
                <w:bCs/>
                <w:sz w:val="22"/>
                <w:u w:val="single"/>
              </w:rPr>
              <w:t>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35C48BCB"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引用規格</w:t>
            </w:r>
            <w:r w:rsidRPr="00D81982">
              <w:rPr>
                <w:rFonts w:ascii="ＭＳ Ｐ明朝" w:eastAsia="ＭＳ Ｐ明朝" w:hAnsi="ＭＳ Ｐ明朝"/>
                <w:bCs/>
                <w:sz w:val="22"/>
              </w:rPr>
              <w:tab/>
            </w:r>
            <w:r w:rsidRPr="00D81982">
              <w:rPr>
                <w:rFonts w:ascii="ＭＳ Ｐ明朝" w:eastAsia="ＭＳ Ｐ明朝" w:hAnsi="ＭＳ Ｐ明朝"/>
                <w:bCs/>
                <w:sz w:val="22"/>
              </w:rPr>
              <w:tab/>
              <w:t xml:space="preserve">  </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33B78C" w14:textId="7DF64E35"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3</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定義</w:t>
            </w:r>
          </w:p>
          <w:p w14:paraId="6B1556AA" w14:textId="7AF8220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認定認証書</w:t>
            </w:r>
          </w:p>
          <w:p w14:paraId="2CAAABAC" w14:textId="352F66B2"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認可団体</w:t>
            </w:r>
          </w:p>
          <w:p w14:paraId="2A88BF53" w14:textId="79E9B8C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3.3</w:t>
            </w:r>
            <w:r w:rsidRPr="00D81982">
              <w:rPr>
                <w:rFonts w:ascii="ＭＳ Ｐ明朝" w:eastAsia="ＭＳ Ｐ明朝" w:hAnsi="ＭＳ Ｐ明朝"/>
                <w:bCs/>
                <w:sz w:val="22"/>
                <w:u w:val="single"/>
              </w:rPr>
              <w:tab/>
              <w:t>SGEC情報登録システム</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5B20A4D3"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3.4</w:t>
            </w:r>
            <w:r w:rsidRPr="00D81982">
              <w:rPr>
                <w:rFonts w:ascii="ＭＳ Ｐ明朝" w:eastAsia="ＭＳ Ｐ明朝" w:hAnsi="ＭＳ Ｐ明朝"/>
                <w:bCs/>
                <w:sz w:val="22"/>
                <w:u w:val="single"/>
              </w:rPr>
              <w:tab/>
              <w:t>PEFC</w:t>
            </w:r>
            <w:r w:rsidRPr="00D81982">
              <w:rPr>
                <w:rFonts w:ascii="ＭＳ Ｐ明朝" w:eastAsia="ＭＳ Ｐ明朝" w:hAnsi="ＭＳ Ｐ明朝" w:hint="eastAsia"/>
                <w:bCs/>
                <w:sz w:val="22"/>
                <w:u w:val="single"/>
              </w:rPr>
              <w:t>各国認証管理団体</w:t>
            </w:r>
            <w:r w:rsidRPr="00D81982">
              <w:rPr>
                <w:rFonts w:ascii="ＭＳ Ｐ明朝" w:eastAsia="ＭＳ Ｐ明朝" w:hAnsi="ＭＳ Ｐ明朝"/>
                <w:bCs/>
                <w:sz w:val="22"/>
                <w:u w:val="single"/>
              </w:rPr>
              <w:t>(PEFC NGBs)</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600C0C"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3.5</w:t>
            </w:r>
            <w:r w:rsidRPr="00D81982">
              <w:rPr>
                <w:rFonts w:ascii="ＭＳ Ｐ明朝" w:eastAsia="ＭＳ Ｐ明朝" w:hAnsi="ＭＳ Ｐ明朝"/>
                <w:bCs/>
                <w:sz w:val="22"/>
                <w:u w:val="single"/>
              </w:rPr>
              <w:tab/>
              <w:t>SGEC承認認証書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BAD039"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3.6</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総売り上げ</w:t>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p>
          <w:p w14:paraId="3AD2E676"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3.7</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非認証主体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47E008D8"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3.8</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終了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8C02759"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3.9</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取り消し</w:t>
            </w:r>
            <w:r w:rsidRPr="00D81982">
              <w:rPr>
                <w:rFonts w:ascii="ＭＳ Ｐ明朝" w:eastAsia="ＭＳ Ｐ明朝" w:hAnsi="ＭＳ Ｐ明朝"/>
                <w:bCs/>
                <w:sz w:val="22"/>
                <w:u w:val="single"/>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EB27C36" w14:textId="77777777" w:rsidR="0028144C" w:rsidRPr="00E90E5B"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3.10</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一時停止</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0541FA0"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4</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全般的な要求事項</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64E084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bCs/>
                <w:sz w:val="22"/>
                <w:u w:val="single"/>
              </w:rPr>
              <w:t>5</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データの要素</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A06CC1" w14:textId="77777777" w:rsidR="0028144C" w:rsidRPr="00D81982" w:rsidRDefault="0028144C" w:rsidP="00C22BF1">
            <w:pPr>
              <w:ind w:firstLineChars="71" w:firstLine="156"/>
              <w:rPr>
                <w:rFonts w:ascii="ＭＳ Ｐ明朝" w:eastAsia="ＭＳ Ｐ明朝" w:hAnsi="ＭＳ Ｐ明朝"/>
                <w:sz w:val="22"/>
                <w:u w:val="single"/>
              </w:rPr>
            </w:pPr>
            <w:r w:rsidRPr="00D81982">
              <w:rPr>
                <w:rFonts w:ascii="ＭＳ Ｐ明朝" w:eastAsia="ＭＳ Ｐ明朝" w:hAnsi="ＭＳ Ｐ明朝"/>
                <w:sz w:val="22"/>
                <w:u w:val="single"/>
              </w:rPr>
              <w:t>5.1</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必須項目</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78DD3D"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全般的な指針</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2CC3EB0"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フォーマットの仕様</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08D8B06" w14:textId="77777777" w:rsidR="0028144C" w:rsidRPr="00D81982" w:rsidRDefault="0028144C" w:rsidP="00C22BF1">
            <w:pPr>
              <w:rPr>
                <w:rFonts w:ascii="ＭＳ Ｐ明朝" w:eastAsia="ＭＳ Ｐ明朝" w:hAnsi="ＭＳ Ｐ明朝"/>
                <w:sz w:val="22"/>
                <w:u w:val="single"/>
              </w:rPr>
            </w:pPr>
          </w:p>
          <w:p w14:paraId="011B6204"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1：産業部門</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28BEF2D"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付属書</w:t>
            </w:r>
            <w:r w:rsidRPr="00D81982">
              <w:rPr>
                <w:rFonts w:ascii="ＭＳ Ｐ明朝" w:eastAsia="ＭＳ Ｐ明朝" w:hAnsi="ＭＳ Ｐ明朝"/>
                <w:bCs/>
                <w:sz w:val="22"/>
                <w:u w:val="single"/>
              </w:rPr>
              <w:t>2：製品のカテゴリー</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D633BE9"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3</w:t>
            </w:r>
            <w:r w:rsidRPr="00D81982">
              <w:rPr>
                <w:rFonts w:ascii="ＭＳ Ｐ明朝" w:eastAsia="ＭＳ Ｐ明朝" w:hAnsi="ＭＳ Ｐ明朝" w:hint="eastAsia"/>
                <w:bCs/>
                <w:sz w:val="22"/>
                <w:u w:val="single"/>
              </w:rPr>
              <w:t>：特定のプロジェクトを対象とする</w:t>
            </w:r>
            <w:r w:rsidRPr="00D81982">
              <w:rPr>
                <w:rFonts w:ascii="ＭＳ Ｐ明朝" w:eastAsia="ＭＳ Ｐ明朝" w:hAnsi="ＭＳ Ｐ明朝"/>
                <w:bCs/>
                <w:sz w:val="22"/>
                <w:u w:val="single"/>
              </w:rPr>
              <w:t>PEFC-COC</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2FE1F38" w14:textId="77777777" w:rsidR="0028144C" w:rsidRPr="00D81982" w:rsidRDefault="0028144C" w:rsidP="00C22BF1">
            <w:pPr>
              <w:ind w:leftChars="-59" w:left="30" w:hangingChars="70" w:hanging="154"/>
              <w:rPr>
                <w:rFonts w:ascii="ＭＳ Ｐ明朝" w:eastAsia="ＭＳ Ｐ明朝" w:hAnsi="ＭＳ Ｐ明朝"/>
                <w:bCs/>
                <w:sz w:val="22"/>
                <w:u w:val="single"/>
              </w:rPr>
            </w:pPr>
          </w:p>
          <w:p w14:paraId="6A0060B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2B8AA1D0" w14:textId="77777777" w:rsidR="0028144C" w:rsidRPr="00E90E5B"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序論</w:t>
            </w:r>
            <w:r w:rsidRPr="00D81982">
              <w:rPr>
                <w:rFonts w:ascii="ＭＳ Ｐ明朝" w:eastAsia="ＭＳ Ｐ明朝" w:hAnsi="ＭＳ Ｐ明朝"/>
                <w:b/>
                <w:sz w:val="22"/>
                <w:u w:val="single"/>
              </w:rPr>
              <w:t xml:space="preserve"> </w:t>
            </w:r>
          </w:p>
          <w:p w14:paraId="006E7525" w14:textId="77777777" w:rsidR="0028144C" w:rsidRPr="00D81982" w:rsidRDefault="0028144C" w:rsidP="00C22BF1">
            <w:pPr>
              <w:rPr>
                <w:rFonts w:ascii="ＭＳ Ｐ明朝" w:eastAsia="ＭＳ Ｐ明朝" w:hAnsi="ＭＳ Ｐ明朝"/>
                <w:b/>
                <w:sz w:val="22"/>
                <w:u w:val="single"/>
              </w:rPr>
            </w:pPr>
          </w:p>
          <w:p w14:paraId="2890B1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SGEC/PEFCジャパンは、森林管理とCOCの第3者認証及び林産品のラベル制度を運営する。</w:t>
            </w:r>
          </w:p>
          <w:p w14:paraId="5208C419" w14:textId="77777777" w:rsidR="0028144C" w:rsidRPr="00D81982" w:rsidRDefault="0028144C" w:rsidP="00C22BF1">
            <w:pPr>
              <w:rPr>
                <w:rFonts w:ascii="ＭＳ Ｐ明朝" w:eastAsia="ＭＳ Ｐ明朝" w:hAnsi="ＭＳ Ｐ明朝"/>
                <w:sz w:val="22"/>
                <w:u w:val="single"/>
              </w:rPr>
            </w:pPr>
          </w:p>
          <w:p w14:paraId="3557D73A" w14:textId="77777777" w:rsidR="0028144C" w:rsidRPr="00E90E5B" w:rsidRDefault="0028144C" w:rsidP="00C22BF1">
            <w:pPr>
              <w:rPr>
                <w:rFonts w:ascii="ＭＳ Ｐ明朝" w:eastAsia="ＭＳ Ｐ明朝" w:hAnsi="ＭＳ Ｐ明朝"/>
                <w:b/>
                <w:sz w:val="22"/>
                <w:u w:val="single"/>
              </w:rPr>
            </w:pPr>
            <w:bookmarkStart w:id="65" w:name="_Hlk38008838"/>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bookmarkEnd w:id="65"/>
            <w:r w:rsidRPr="00D81982">
              <w:rPr>
                <w:rFonts w:ascii="ＭＳ Ｐ明朝" w:eastAsia="ＭＳ Ｐ明朝" w:hAnsi="ＭＳ Ｐ明朝" w:hint="eastAsia"/>
                <w:sz w:val="22"/>
                <w:u w:val="single"/>
              </w:rPr>
              <w:t>。なお、現在、</w:t>
            </w:r>
            <w:r w:rsidRPr="00D81982">
              <w:rPr>
                <w:rFonts w:ascii="ＭＳ Ｐ明朝" w:eastAsia="ＭＳ Ｐ明朝" w:hAnsi="ＭＳ Ｐ明朝"/>
                <w:sz w:val="22"/>
                <w:u w:val="single"/>
              </w:rPr>
              <w:t xml:space="preserve">PEFCはRadix Tree software (Global Traceability Solutions GmbH) </w:t>
            </w:r>
            <w:r w:rsidRPr="00D81982">
              <w:rPr>
                <w:rFonts w:ascii="ＭＳ Ｐ明朝" w:eastAsia="ＭＳ Ｐ明朝" w:hAnsi="ＭＳ Ｐ明朝" w:hint="eastAsia"/>
                <w:sz w:val="22"/>
                <w:u w:val="single"/>
              </w:rPr>
              <w:t>をその</w:t>
            </w:r>
            <w:r w:rsidRPr="00D81982">
              <w:rPr>
                <w:rFonts w:ascii="ＭＳ Ｐ明朝" w:eastAsia="ＭＳ Ｐ明朝" w:hAnsi="ＭＳ Ｐ明朝"/>
                <w:sz w:val="22"/>
                <w:u w:val="single"/>
              </w:rPr>
              <w:t>DBMSとして使用している。</w:t>
            </w:r>
          </w:p>
          <w:p w14:paraId="05E889AA" w14:textId="77777777" w:rsidR="0028144C" w:rsidRPr="00D81982" w:rsidRDefault="0028144C" w:rsidP="00C22BF1">
            <w:pPr>
              <w:rPr>
                <w:rFonts w:ascii="ＭＳ Ｐ明朝" w:eastAsia="ＭＳ Ｐ明朝" w:hAnsi="ＭＳ Ｐ明朝"/>
                <w:sz w:val="22"/>
                <w:u w:val="single"/>
              </w:rPr>
            </w:pPr>
          </w:p>
          <w:p w14:paraId="44F5FE12" w14:textId="77777777" w:rsidR="0028144C" w:rsidRPr="00D81982" w:rsidRDefault="0028144C" w:rsidP="00C22BF1">
            <w:pPr>
              <w:rPr>
                <w:rFonts w:ascii="ＭＳ Ｐ明朝" w:eastAsia="ＭＳ Ｐ明朝" w:hAnsi="ＭＳ Ｐ明朝"/>
                <w:sz w:val="22"/>
                <w:u w:val="single"/>
              </w:rPr>
            </w:pPr>
            <w:bookmarkStart w:id="66" w:name="_Hlk38009265"/>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r w:rsidRPr="00D81982">
              <w:rPr>
                <w:rFonts w:ascii="ＭＳ Ｐ明朝" w:eastAsia="ＭＳ Ｐ明朝" w:hAnsi="ＭＳ Ｐ明朝"/>
                <w:sz w:val="22"/>
                <w:u w:val="single"/>
              </w:rPr>
              <w:t>)</w:t>
            </w:r>
          </w:p>
          <w:p w14:paraId="2C20E509" w14:textId="77777777" w:rsidR="0028144C" w:rsidRPr="00D81982" w:rsidRDefault="0028144C" w:rsidP="00C22BF1">
            <w:pPr>
              <w:rPr>
                <w:rFonts w:ascii="ＭＳ Ｐ明朝" w:eastAsia="ＭＳ Ｐ明朝" w:hAnsi="ＭＳ Ｐ明朝"/>
                <w:b/>
                <w:bCs/>
                <w:sz w:val="22"/>
                <w:u w:val="single"/>
              </w:rPr>
            </w:pPr>
          </w:p>
          <w:p w14:paraId="04FF64B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54C756CF"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7E5A21FB"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ロゴ使用ライセンスの保有者を確認する</w:t>
            </w:r>
            <w:r w:rsidRPr="00E90E5B">
              <w:rPr>
                <w:rFonts w:ascii="ＭＳ Ｐ明朝" w:eastAsia="ＭＳ Ｐ明朝" w:hAnsi="ＭＳ Ｐ明朝" w:cs="Arial" w:hint="eastAsia"/>
                <w:sz w:val="22"/>
                <w:u w:val="single"/>
              </w:rPr>
              <w:t>データ</w:t>
            </w:r>
          </w:p>
          <w:p w14:paraId="62D691C4"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5CA30882"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758A4A2D" w14:textId="77777777" w:rsidR="0028144C" w:rsidRPr="00E90E5B" w:rsidRDefault="0028144C" w:rsidP="00C22BF1">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554C90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5456F29" w14:textId="77777777" w:rsidR="0028144C" w:rsidRPr="00D81982" w:rsidRDefault="0028144C" w:rsidP="00C22BF1">
            <w:pPr>
              <w:rPr>
                <w:rFonts w:ascii="ＭＳ Ｐ明朝" w:eastAsia="ＭＳ Ｐ明朝" w:hAnsi="ＭＳ Ｐ明朝"/>
                <w:sz w:val="22"/>
                <w:u w:val="single"/>
              </w:rPr>
            </w:pPr>
          </w:p>
          <w:p w14:paraId="03C6684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r w:rsidRPr="00D81982">
              <w:rPr>
                <w:rFonts w:ascii="ＭＳ Ｐ明朝" w:eastAsia="ＭＳ Ｐ明朝" w:hAnsi="ＭＳ Ｐ明朝"/>
                <w:sz w:val="22"/>
                <w:u w:val="single"/>
              </w:rPr>
              <w:t>)</w:t>
            </w:r>
          </w:p>
          <w:p w14:paraId="6D9BA40A" w14:textId="77777777" w:rsidR="0028144C" w:rsidRPr="00D81982" w:rsidRDefault="0028144C" w:rsidP="00C22BF1">
            <w:pPr>
              <w:rPr>
                <w:rFonts w:ascii="ＭＳ Ｐ明朝" w:eastAsia="ＭＳ Ｐ明朝" w:hAnsi="ＭＳ Ｐ明朝"/>
                <w:b/>
                <w:bCs/>
                <w:sz w:val="22"/>
                <w:u w:val="single"/>
              </w:rPr>
            </w:pPr>
          </w:p>
          <w:p w14:paraId="06F1069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p>
          <w:p w14:paraId="6796017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従って、本文書の「</w:t>
            </w:r>
            <w:r w:rsidRPr="00D81982">
              <w:rPr>
                <w:rFonts w:ascii="ＭＳ Ｐ明朝" w:eastAsia="ＭＳ Ｐ明朝" w:hAnsi="ＭＳ Ｐ明朝"/>
                <w:sz w:val="22"/>
                <w:u w:val="single"/>
              </w:rPr>
              <w:t>4及び5」において、SGEC/PEFCジャパンを含むPEFC認可団体によって、「PEFC情報及び登録システム」に登録されるデータ要素に関する要求事項を定め、SGEC/PEFCジャパンは、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0C2A6FF" w14:textId="77777777" w:rsidR="0028144C" w:rsidRPr="00E90E5B" w:rsidRDefault="0028144C" w:rsidP="00C22BF1">
            <w:pPr>
              <w:rPr>
                <w:rFonts w:ascii="ＭＳ Ｐ明朝" w:eastAsia="ＭＳ Ｐ明朝" w:hAnsi="ＭＳ Ｐ明朝" w:cs="Arial"/>
                <w:sz w:val="22"/>
                <w:u w:val="single"/>
              </w:rPr>
            </w:pPr>
          </w:p>
          <w:p w14:paraId="468D2EAC" w14:textId="382DCE75" w:rsidR="0028144C" w:rsidRPr="00D81982" w:rsidRDefault="0028144C" w:rsidP="00C22BF1">
            <w:pPr>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本文書は、</w:t>
            </w:r>
            <w:r w:rsidRPr="00D81982">
              <w:rPr>
                <w:rFonts w:ascii="ＭＳ Ｐ明朝" w:eastAsia="ＭＳ Ｐ明朝" w:hAnsi="ＭＳ Ｐ明朝"/>
                <w:sz w:val="22"/>
                <w:u w:val="single"/>
              </w:rPr>
              <w:t>SGEC附属文書2-2-2「SGEC/PEFC登録(公示)システム</w:t>
            </w:r>
            <w:r w:rsidRPr="00E90E5B">
              <w:rPr>
                <w:rFonts w:ascii="ＭＳ Ｐ明朝" w:eastAsia="ＭＳ Ｐ明朝" w:hAnsi="ＭＳ Ｐ明朝" w:cs="Arial" w:hint="eastAsia"/>
                <w:sz w:val="22"/>
                <w:u w:val="single"/>
              </w:rPr>
              <w:t>に代替する。なお、</w:t>
            </w:r>
            <w:r w:rsidRPr="00E90E5B">
              <w:rPr>
                <w:rFonts w:ascii="ＭＳ Ｐ明朝" w:eastAsia="ＭＳ Ｐ明朝" w:hAnsi="ＭＳ Ｐ明朝" w:cs="Arial"/>
                <w:sz w:val="22"/>
                <w:u w:val="single"/>
              </w:rPr>
              <w:t>SGECロゴ使用」ライセンスの発行については、SGEC規準文書6-1：</w:t>
            </w:r>
            <w:r w:rsidR="008504A2" w:rsidRPr="00E90E5B">
              <w:rPr>
                <w:rFonts w:ascii="ＭＳ Ｐ明朝" w:eastAsia="ＭＳ Ｐ明朝" w:hAnsi="ＭＳ Ｐ明朝" w:cs="Arial"/>
                <w:sz w:val="22"/>
                <w:u w:val="single"/>
              </w:rPr>
              <w:t>202X</w:t>
            </w:r>
            <w:r w:rsidRPr="00E90E5B">
              <w:rPr>
                <w:rFonts w:ascii="ＭＳ Ｐ明朝" w:eastAsia="ＭＳ Ｐ明朝" w:hAnsi="ＭＳ Ｐ明朝" w:cs="Arial" w:hint="eastAsia"/>
                <w:sz w:val="22"/>
                <w:u w:val="single"/>
              </w:rPr>
              <w:t>「</w:t>
            </w:r>
            <w:r w:rsidRPr="00E90E5B">
              <w:rPr>
                <w:rFonts w:ascii="ＭＳ Ｐ明朝" w:eastAsia="ＭＳ Ｐ明朝" w:hAnsi="ＭＳ Ｐ明朝" w:cs="Arial"/>
                <w:sz w:val="22"/>
                <w:u w:val="single"/>
              </w:rPr>
              <w:t>SGECロゴ使用ライセンスの発」行による。また</w:t>
            </w:r>
            <w:r w:rsidRPr="00D81982">
              <w:rPr>
                <w:rFonts w:ascii="ＭＳ Ｐ明朝" w:eastAsia="ＭＳ Ｐ明朝" w:hAnsi="ＭＳ Ｐ明朝" w:cs="Arial"/>
                <w:sz w:val="22"/>
                <w:u w:val="single"/>
              </w:rPr>
              <w:t>SGECコードシステムに関する手順は、有効である。</w:t>
            </w:r>
          </w:p>
          <w:p w14:paraId="3144528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本文書は、</w:t>
            </w:r>
            <w:r w:rsidRPr="00D81982">
              <w:rPr>
                <w:rFonts w:ascii="ＭＳ Ｐ明朝" w:eastAsia="ＭＳ Ｐ明朝" w:hAnsi="ＭＳ Ｐ明朝"/>
                <w:sz w:val="22"/>
                <w:u w:val="single"/>
              </w:rPr>
              <w:t>PEFC認可団体およびPEFC評議会によってPEFC情報登録システムに登録されるデータ要素に関する要求事項を定める。</w:t>
            </w:r>
          </w:p>
          <w:p w14:paraId="251DF1E3" w14:textId="14D0CFC2" w:rsidR="0028144C" w:rsidRPr="00D81982" w:rsidRDefault="0028144C" w:rsidP="00C22BF1">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SGECコードシステムはSGECロゴ使用ライセンス番号の仕組みで、SGEC規準文書6-1：</w:t>
            </w:r>
            <w:r w:rsidR="008504A2" w:rsidRPr="00D81982">
              <w:rPr>
                <w:rFonts w:ascii="ＭＳ Ｐ明朝" w:eastAsia="ＭＳ Ｐ明朝" w:hAnsi="ＭＳ Ｐ明朝"/>
                <w:sz w:val="20"/>
                <w:szCs w:val="20"/>
                <w:u w:val="single"/>
              </w:rPr>
              <w:t>202X</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SGEC/PEFCジャパンによるSGEC/PEFCロゴ使用ライセンス番号の発行」の付属書４に示す。</w:t>
            </w:r>
          </w:p>
          <w:bookmarkEnd w:id="66"/>
          <w:p w14:paraId="08D54ED6" w14:textId="77777777" w:rsidR="0028144C" w:rsidRPr="00D81982" w:rsidRDefault="0028144C" w:rsidP="00C22BF1">
            <w:pPr>
              <w:rPr>
                <w:rFonts w:ascii="ＭＳ Ｐ明朝" w:eastAsia="ＭＳ Ｐ明朝" w:hAnsi="ＭＳ Ｐ明朝"/>
                <w:sz w:val="20"/>
                <w:szCs w:val="20"/>
                <w:u w:val="single"/>
              </w:rPr>
            </w:pPr>
          </w:p>
          <w:p w14:paraId="7A3E1226" w14:textId="77777777" w:rsidR="0028144C" w:rsidRPr="00D81982" w:rsidRDefault="0028144C" w:rsidP="00C22BF1">
            <w:pPr>
              <w:rPr>
                <w:rFonts w:ascii="ＭＳ Ｐ明朝" w:eastAsia="ＭＳ Ｐ明朝" w:hAnsi="ＭＳ Ｐ明朝"/>
                <w:b/>
                <w:bCs/>
                <w:sz w:val="22"/>
                <w:u w:val="single"/>
              </w:rPr>
            </w:pPr>
          </w:p>
          <w:p w14:paraId="3A4B34AA" w14:textId="67BB31C1"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１</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適用範囲　</w:t>
            </w:r>
          </w:p>
          <w:p w14:paraId="72303725" w14:textId="77777777" w:rsidR="0028144C" w:rsidRPr="00D81982" w:rsidRDefault="0028144C" w:rsidP="00C22BF1">
            <w:pPr>
              <w:spacing w:line="0" w:lineRule="atLeast"/>
              <w:rPr>
                <w:rFonts w:ascii="ＭＳ Ｐ明朝" w:eastAsia="ＭＳ Ｐ明朝" w:hAnsi="ＭＳ Ｐ明朝"/>
                <w:sz w:val="22"/>
                <w:u w:val="single"/>
              </w:rPr>
            </w:pPr>
          </w:p>
          <w:p w14:paraId="3EC07B08" w14:textId="1370A1F1"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文書は、</w:t>
            </w:r>
            <w:r w:rsidRPr="00D81982">
              <w:rPr>
                <w:rFonts w:ascii="ＭＳ Ｐ明朝" w:eastAsia="ＭＳ Ｐ明朝" w:hAnsi="ＭＳ Ｐ明朝" w:cs="Arial" w:hint="eastAsia"/>
                <w:sz w:val="22"/>
                <w:u w:val="single"/>
              </w:rPr>
              <w:t>日本国内における</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/PEFC 関連データの</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 xml:space="preserve"> 情報及び登録システムへ」の登録に関する要求事項を解説する。</w:t>
            </w:r>
          </w:p>
          <w:p w14:paraId="27DEF860" w14:textId="672353F1" w:rsidR="0028144C" w:rsidRPr="00D81982" w:rsidRDefault="0028144C" w:rsidP="00B20A22">
            <w:pPr>
              <w:tabs>
                <w:tab w:val="left" w:pos="3720"/>
              </w:tabs>
              <w:spacing w:line="0" w:lineRule="atLeast"/>
              <w:rPr>
                <w:rFonts w:ascii="ＭＳ Ｐ明朝" w:eastAsia="ＭＳ Ｐ明朝" w:hAnsi="ＭＳ Ｐ明朝"/>
                <w:sz w:val="22"/>
                <w:u w:val="single"/>
              </w:rPr>
            </w:pPr>
          </w:p>
          <w:p w14:paraId="2FEB358C" w14:textId="4CE962EB"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2</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引用規格</w:t>
            </w:r>
          </w:p>
          <w:p w14:paraId="6D71F7F3" w14:textId="77777777" w:rsidR="0028144C" w:rsidRPr="00D81982" w:rsidRDefault="0028144C" w:rsidP="00C22BF1">
            <w:pPr>
              <w:spacing w:line="0" w:lineRule="atLeast"/>
              <w:rPr>
                <w:rFonts w:ascii="ＭＳ Ｐ明朝" w:eastAsia="ＭＳ Ｐ明朝" w:hAnsi="ＭＳ Ｐ明朝"/>
                <w:b/>
                <w:bCs/>
                <w:sz w:val="22"/>
                <w:u w:val="single"/>
              </w:rPr>
            </w:pPr>
          </w:p>
          <w:p w14:paraId="4842190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下記の参考文書は、この文書の適用の上で不可欠である。日付のある文書を特別オリジナル文書とする。本ガイドの使用の目的のためには、参考文書の現行版が適用される。</w:t>
            </w:r>
          </w:p>
          <w:p w14:paraId="2AC786E6" w14:textId="206F82A6"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438EFF78" w14:textId="56100D79"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5FEB773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ST 2002「森林および森林外樹木産品のCOC‐要求事項」</w:t>
            </w:r>
          </w:p>
          <w:p w14:paraId="674A0E10"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PEFC ST 2001「PEFC </w:t>
            </w:r>
            <w:r w:rsidRPr="00D81982">
              <w:rPr>
                <w:rFonts w:ascii="ＭＳ Ｐ明朝" w:eastAsia="ＭＳ Ｐ明朝" w:hAnsi="ＭＳ Ｐ明朝" w:hint="eastAsia"/>
                <w:bCs/>
                <w:sz w:val="22"/>
                <w:u w:val="single"/>
              </w:rPr>
              <w:t>商標規則‐要求事項」</w:t>
            </w:r>
          </w:p>
          <w:p w14:paraId="1F0A70C7"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GD 1004</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認証制度の管理運営」</w:t>
            </w:r>
          </w:p>
          <w:p w14:paraId="6E954A8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bookmarkStart w:id="67" w:name="_Hlk38008710"/>
            <w:r w:rsidRPr="00D81982">
              <w:rPr>
                <w:rFonts w:ascii="ＭＳ Ｐ明朝" w:eastAsia="ＭＳ Ｐ明朝" w:hAnsi="ＭＳ Ｐ明朝"/>
                <w:sz w:val="22"/>
                <w:u w:val="single"/>
              </w:rPr>
              <w:t>PEFC GD 1008:2019「PEFC情報および登録システム‐データに関する要求事項」</w:t>
            </w:r>
          </w:p>
          <w:bookmarkEnd w:id="67"/>
          <w:p w14:paraId="7058D46A" w14:textId="77777777" w:rsidR="0028144C" w:rsidRPr="00D81982" w:rsidRDefault="0028144C" w:rsidP="00C22BF1">
            <w:pPr>
              <w:rPr>
                <w:rFonts w:ascii="ＭＳ Ｐ明朝" w:eastAsia="ＭＳ Ｐ明朝" w:hAnsi="ＭＳ Ｐ明朝"/>
                <w:bCs/>
                <w:sz w:val="22"/>
                <w:u w:val="single"/>
              </w:rPr>
            </w:pPr>
          </w:p>
          <w:p w14:paraId="1AD9C957" w14:textId="77777777" w:rsidR="0028144C" w:rsidRPr="00D81982" w:rsidRDefault="0028144C" w:rsidP="00C22BF1">
            <w:pPr>
              <w:spacing w:line="0" w:lineRule="atLeast"/>
              <w:rPr>
                <w:rFonts w:ascii="ＭＳ Ｐ明朝" w:eastAsia="ＭＳ Ｐ明朝" w:hAnsi="ＭＳ Ｐ明朝"/>
                <w:bCs/>
                <w:sz w:val="22"/>
                <w:u w:val="single"/>
              </w:rPr>
            </w:pPr>
          </w:p>
          <w:p w14:paraId="300DD890" w14:textId="3084B5B4"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927CC9"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定義　</w:t>
            </w:r>
          </w:p>
          <w:p w14:paraId="56CF6AD7" w14:textId="77777777" w:rsidR="0028144C" w:rsidRPr="00D81982" w:rsidRDefault="0028144C" w:rsidP="00C22BF1">
            <w:pPr>
              <w:spacing w:line="0" w:lineRule="atLeast"/>
              <w:rPr>
                <w:rFonts w:ascii="ＭＳ Ｐ明朝" w:eastAsia="ＭＳ Ｐ明朝" w:hAnsi="ＭＳ Ｐ明朝"/>
                <w:sz w:val="22"/>
                <w:u w:val="single"/>
              </w:rPr>
            </w:pPr>
          </w:p>
          <w:p w14:paraId="0BBC7662" w14:textId="6E3B762E"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認証書</w:t>
            </w:r>
            <w:r w:rsidRPr="00D81982">
              <w:rPr>
                <w:rFonts w:ascii="ＭＳ Ｐ明朝" w:eastAsia="ＭＳ Ｐ明朝" w:hAnsi="ＭＳ Ｐ明朝"/>
                <w:sz w:val="22"/>
                <w:u w:val="single"/>
                <w:lang w:eastAsia="ja-JP"/>
              </w:rPr>
              <w:t xml:space="preserve"> </w:t>
            </w:r>
          </w:p>
          <w:p w14:paraId="58163AC8"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認証機関が、その受けた認定の範囲内で発行した認証書で、認定機関のシンボルを記したもの。</w:t>
            </w:r>
          </w:p>
          <w:p w14:paraId="67D9F8CC" w14:textId="77777777" w:rsidR="0028144C" w:rsidRPr="00D81982" w:rsidRDefault="0028144C" w:rsidP="00C22BF1">
            <w:pPr>
              <w:pStyle w:val="TDNormaltext"/>
              <w:spacing w:after="0" w:line="0" w:lineRule="atLeast"/>
              <w:ind w:firstLineChars="213" w:firstLine="469"/>
              <w:rPr>
                <w:rFonts w:ascii="ＭＳ Ｐ明朝" w:eastAsia="ＭＳ Ｐ明朝" w:hAnsi="ＭＳ Ｐ明朝"/>
                <w:sz w:val="22"/>
                <w:u w:val="single"/>
                <w:lang w:eastAsia="ja-JP" w:bidi="en-US"/>
              </w:rPr>
            </w:pPr>
          </w:p>
          <w:p w14:paraId="6FE5CFF5" w14:textId="50D3FEA9"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認可団体　</w:t>
            </w:r>
          </w:p>
          <w:p w14:paraId="5E67D107"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PEFC評議会によって、PEFC評議会を代理してPEFC制度の統治の実行を認可された主体。</w:t>
            </w:r>
          </w:p>
          <w:p w14:paraId="4FCAF07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Cs w:val="20"/>
                <w:u w:val="single"/>
                <w:lang w:eastAsia="ja-JP"/>
              </w:rPr>
              <w:lastRenderedPageBreak/>
              <w:t>注意書：認可団体は、自国内で活動する</w:t>
            </w:r>
            <w:r w:rsidRPr="00D81982">
              <w:rPr>
                <w:rFonts w:ascii="ＭＳ Ｐ明朝" w:eastAsia="ＭＳ Ｐ明朝" w:hAnsi="ＭＳ Ｐ明朝"/>
                <w:szCs w:val="20"/>
                <w:u w:val="single"/>
                <w:lang w:eastAsia="ja-JP"/>
              </w:rPr>
              <w:t>PEFC各国認証管理団体（NGB）又はPEFC制度の管理を実行することをPEFC評議会によって認可されたその他の主体である。日本の場合は、SGEC/PEFCジャパンがこれに当たる。</w:t>
            </w:r>
          </w:p>
          <w:p w14:paraId="37777619" w14:textId="77777777"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p>
          <w:p w14:paraId="2BB77B30" w14:textId="6FDD703C"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SGEC情報登録システム　</w:t>
            </w:r>
          </w:p>
          <w:p w14:paraId="38FDBAE0"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37BE88B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の中核的なデータを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ステークホルダーから収集し、標準化する。</w:t>
            </w:r>
          </w:p>
          <w:p w14:paraId="2390D8B0" w14:textId="3B0A6903" w:rsidR="0028144C" w:rsidRPr="00D81982" w:rsidRDefault="0028144C" w:rsidP="00C22BF1">
            <w:pPr>
              <w:pStyle w:val="TDNormaltext"/>
              <w:spacing w:after="0" w:line="0" w:lineRule="atLeast"/>
              <w:ind w:leftChars="100" w:left="430" w:hangingChars="100" w:hanging="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val="en-US" w:eastAsia="ja-JP" w:bidi="en-US"/>
              </w:rPr>
              <w:t>COC認証書及び森林管理認証書に関する情報を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制度の様々なステークホルダー（顧客、企業、認証書保有者等）と共有する。</w:t>
            </w:r>
          </w:p>
          <w:p w14:paraId="06D58E7D"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本制度のサービスを維持し、向上する。</w:t>
            </w:r>
          </w:p>
          <w:p w14:paraId="49C80DE1"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財務及び市場分析をサポートする。</w:t>
            </w:r>
          </w:p>
          <w:p w14:paraId="1AC93A9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モニタリングと評価に活用する。</w:t>
            </w:r>
          </w:p>
          <w:p w14:paraId="34DA9CFC"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各種計画の策定に活用する。</w:t>
            </w:r>
          </w:p>
          <w:p w14:paraId="41C5445E" w14:textId="77777777" w:rsidR="0028144C" w:rsidRPr="00D81982" w:rsidRDefault="0028144C" w:rsidP="00C22BF1">
            <w:pPr>
              <w:pStyle w:val="TDNormaltext"/>
              <w:spacing w:after="0" w:line="0" w:lineRule="atLeast"/>
              <w:ind w:firstLineChars="142" w:firstLine="312"/>
              <w:rPr>
                <w:rFonts w:ascii="ＭＳ Ｐ明朝" w:eastAsia="ＭＳ Ｐ明朝" w:hAnsi="ＭＳ Ｐ明朝"/>
                <w:sz w:val="22"/>
                <w:u w:val="single"/>
                <w:lang w:val="en-US" w:eastAsia="ja-JP" w:bidi="en-US"/>
              </w:rPr>
            </w:pPr>
          </w:p>
          <w:p w14:paraId="74588BED" w14:textId="6E03A63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00927CC9"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PEFC各国認証管理団体　(PEFC NGBs)</w:t>
            </w:r>
          </w:p>
          <w:p w14:paraId="03FD04F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w:t>
            </w:r>
            <w:r w:rsidRPr="00D81982">
              <w:rPr>
                <w:rFonts w:ascii="ＭＳ Ｐ明朝" w:eastAsia="ＭＳ Ｐ明朝" w:hAnsi="ＭＳ Ｐ明朝" w:hint="eastAsia"/>
                <w:sz w:val="22"/>
                <w:u w:val="single"/>
                <w:lang w:eastAsia="ja-JP"/>
              </w:rPr>
              <w:t>各国認証管理団体</w:t>
            </w:r>
            <w:r w:rsidRPr="00D81982">
              <w:rPr>
                <w:rFonts w:ascii="ＭＳ Ｐ明朝" w:eastAsia="ＭＳ Ｐ明朝" w:hAnsi="ＭＳ Ｐ明朝"/>
                <w:sz w:val="22"/>
                <w:u w:val="single"/>
                <w:lang w:eastAsia="ja-JP"/>
              </w:rPr>
              <w:t xml:space="preserve">(PEFC NGBs)は、国ベースの独立組織であり、当該国においてPEFC制度を発展、遂行するために設立されたものである。PEFC </w:t>
            </w:r>
            <w:r w:rsidRPr="00D81982">
              <w:rPr>
                <w:rFonts w:ascii="ＭＳ Ｐ明朝" w:eastAsia="ＭＳ Ｐ明朝" w:hAnsi="ＭＳ Ｐ明朝" w:hint="eastAsia"/>
                <w:sz w:val="22"/>
                <w:u w:val="single"/>
                <w:lang w:eastAsia="ja-JP"/>
              </w:rPr>
              <w:t>各国認証管理団体とその連絡先は</w:t>
            </w:r>
            <w:r w:rsidRPr="00D81982">
              <w:rPr>
                <w:rFonts w:ascii="ＭＳ Ｐ明朝" w:eastAsia="ＭＳ Ｐ明朝" w:hAnsi="ＭＳ Ｐ明朝"/>
                <w:sz w:val="22"/>
                <w:u w:val="single"/>
                <w:lang w:eastAsia="ja-JP"/>
              </w:rPr>
              <w:t>PEFCのウェブサイトに列挙されている。PEFCの各国認証管理団体は、PEFC認可団体であることが多い。</w:t>
            </w:r>
            <w:r w:rsidRPr="00D81982">
              <w:rPr>
                <w:rFonts w:ascii="ＭＳ Ｐ明朝" w:eastAsia="ＭＳ Ｐ明朝" w:hAnsi="ＭＳ Ｐ明朝" w:hint="eastAsia"/>
                <w:szCs w:val="20"/>
                <w:u w:val="single"/>
                <w:lang w:eastAsia="ja-JP"/>
              </w:rPr>
              <w:t>日本の場合は、</w:t>
            </w:r>
            <w:r w:rsidRPr="00D81982">
              <w:rPr>
                <w:rFonts w:ascii="ＭＳ Ｐ明朝" w:eastAsia="ＭＳ Ｐ明朝" w:hAnsi="ＭＳ Ｐ明朝"/>
                <w:szCs w:val="20"/>
                <w:u w:val="single"/>
                <w:lang w:eastAsia="ja-JP"/>
              </w:rPr>
              <w:t>SGEC/PEFCジャパンがこれに当たる。</w:t>
            </w:r>
          </w:p>
          <w:p w14:paraId="1CB3AFE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eastAsia="ja-JP"/>
              </w:rPr>
            </w:pPr>
          </w:p>
          <w:p w14:paraId="0B76CDE3" w14:textId="1D0C758F"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SGEC認証書　</w:t>
            </w:r>
          </w:p>
          <w:p w14:paraId="1166B113" w14:textId="02069FE2" w:rsidR="0028144C" w:rsidRPr="00E90E5B"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val="en-US" w:eastAsia="ja-JP" w:bidi="en-US"/>
              </w:rPr>
              <w:t>認証書とは下記である。</w:t>
            </w:r>
          </w:p>
          <w:p w14:paraId="2BA3D230" w14:textId="77777777"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SGEC公示を受けた認証機関が、SGECの承認を受けた森林認証制度／規格に照らして発行した有効期間内の森林管理認証書、</w:t>
            </w:r>
          </w:p>
          <w:p w14:paraId="46C33C53" w14:textId="2CF052A5"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SGEC公示を受けた認証機関が、SGEC‐COC規格(SGEC 規準文書4：</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に照らして発行した有効期間内の</w:t>
            </w:r>
            <w:r w:rsidRPr="00D81982">
              <w:rPr>
                <w:rFonts w:ascii="ＭＳ Ｐ明朝" w:eastAsia="ＭＳ Ｐ明朝" w:hAnsi="ＭＳ Ｐ明朝"/>
                <w:sz w:val="22"/>
                <w:u w:val="single"/>
                <w:lang w:eastAsia="ja-JP"/>
              </w:rPr>
              <w:t>COC認証書</w:t>
            </w:r>
          </w:p>
          <w:p w14:paraId="4AEE2188" w14:textId="77777777"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SGECの承認を受けた森林認証制度とCOC規格は</w:t>
            </w:r>
            <w:r w:rsidRPr="00D81982">
              <w:rPr>
                <w:rFonts w:ascii="ＭＳ Ｐ明朝" w:eastAsia="ＭＳ Ｐ明朝" w:hAnsi="ＭＳ Ｐ明朝"/>
                <w:szCs w:val="20"/>
                <w:u w:val="single"/>
                <w:lang w:val="en-US" w:eastAsia="ja-JP" w:bidi="en-US"/>
              </w:rPr>
              <w:t>SGEC/PEFCジャパン</w:t>
            </w:r>
            <w:r w:rsidRPr="00D81982">
              <w:rPr>
                <w:rFonts w:ascii="ＭＳ Ｐ明朝" w:eastAsia="ＭＳ Ｐ明朝" w:hAnsi="ＭＳ Ｐ明朝" w:hint="eastAsia"/>
                <w:szCs w:val="20"/>
                <w:u w:val="single"/>
                <w:lang w:eastAsia="ja-JP"/>
              </w:rPr>
              <w:t>のウェブサイトに掲載される。</w:t>
            </w:r>
          </w:p>
          <w:p w14:paraId="2C892F08" w14:textId="77777777" w:rsidR="0028144C" w:rsidRPr="00D81982" w:rsidRDefault="0028144C" w:rsidP="00C22BF1">
            <w:pPr>
              <w:autoSpaceDE w:val="0"/>
              <w:autoSpaceDN w:val="0"/>
              <w:adjustRightInd w:val="0"/>
              <w:spacing w:line="0" w:lineRule="atLeast"/>
              <w:rPr>
                <w:rFonts w:ascii="ＭＳ Ｐ明朝" w:eastAsia="ＭＳ Ｐ明朝" w:hAnsi="ＭＳ Ｐ明朝" w:cs="ＭＳ ゴシック"/>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D81982">
              <w:rPr>
                <w:rFonts w:ascii="ＭＳ Ｐ明朝" w:eastAsia="ＭＳ Ｐ明朝" w:hAnsi="ＭＳ Ｐ明朝"/>
                <w:sz w:val="20"/>
                <w:szCs w:val="20"/>
                <w:u w:val="single"/>
                <w:lang w:bidi="en-US"/>
              </w:rPr>
              <w:t>SGEC/PEFCジャパン</w:t>
            </w:r>
            <w:r w:rsidRPr="00D81982">
              <w:rPr>
                <w:rFonts w:ascii="ＭＳ Ｐ明朝" w:eastAsia="ＭＳ Ｐ明朝" w:hAnsi="ＭＳ Ｐ明朝" w:hint="eastAsia"/>
                <w:sz w:val="20"/>
                <w:szCs w:val="20"/>
                <w:u w:val="single"/>
              </w:rPr>
              <w:t>認証書と見做される。</w:t>
            </w:r>
          </w:p>
          <w:p w14:paraId="25DE0A78" w14:textId="77777777" w:rsidR="0028144C" w:rsidRPr="00D81982" w:rsidRDefault="0028144C" w:rsidP="00C22BF1">
            <w:pPr>
              <w:pStyle w:val="TDNormaltext"/>
              <w:spacing w:after="0" w:line="0" w:lineRule="atLeast"/>
              <w:rPr>
                <w:rFonts w:ascii="ＭＳ Ｐ明朝" w:eastAsia="ＭＳ Ｐ明朝" w:hAnsi="ＭＳ Ｐ明朝"/>
                <w:szCs w:val="20"/>
                <w:u w:val="single"/>
                <w:lang w:val="en-US" w:eastAsia="ja-JP" w:bidi="en-US"/>
              </w:rPr>
            </w:pPr>
          </w:p>
          <w:p w14:paraId="524458C9" w14:textId="1AE7FFD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00927CC9" w:rsidRPr="00D81982">
              <w:rPr>
                <w:rFonts w:ascii="ＭＳ Ｐ明朝" w:eastAsia="ＭＳ Ｐ明朝" w:hAnsi="ＭＳ Ｐ明朝"/>
                <w:b/>
                <w:bCs/>
                <w:sz w:val="22"/>
                <w:u w:val="single"/>
                <w:lang w:eastAsia="ja-JP"/>
              </w:rPr>
              <w:t xml:space="preserve"> </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総売り上げ　</w:t>
            </w:r>
          </w:p>
          <w:p w14:paraId="230F03E4" w14:textId="77777777" w:rsidR="0028144C" w:rsidRPr="00D81982" w:rsidRDefault="0028144C" w:rsidP="00C22BF1">
            <w:pPr>
              <w:pStyle w:val="TDNormaltext"/>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bCs/>
                <w:sz w:val="22"/>
                <w:u w:val="single"/>
                <w:lang w:val="en-US" w:eastAsia="ja-JP" w:bidi="en-US"/>
              </w:rPr>
              <w:t>企業の総収入のうち木材・木質部門の売り上げの合計とする。売上の金額は、直近の認証書の発行日によって決められる。</w:t>
            </w:r>
          </w:p>
          <w:p w14:paraId="121518C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val="en-US" w:eastAsia="ja-JP" w:bidi="en-US"/>
              </w:rPr>
            </w:pPr>
          </w:p>
          <w:p w14:paraId="4CAF6366" w14:textId="0B1B87C8"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3.7</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 xml:space="preserve">非認証主体　</w:t>
            </w:r>
          </w:p>
          <w:p w14:paraId="7F852607"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非認証主体は</w:t>
            </w:r>
            <w:r w:rsidRPr="00D81982">
              <w:rPr>
                <w:rFonts w:ascii="ＭＳ Ｐ明朝" w:eastAsia="ＭＳ Ｐ明朝" w:hAnsi="ＭＳ Ｐ明朝"/>
                <w:sz w:val="22"/>
                <w:u w:val="single"/>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3210E2EA"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7A0B65EB" w14:textId="4C52E60F"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3.8</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認証書の終了</w:t>
            </w:r>
            <w:r w:rsidRPr="00D81982">
              <w:rPr>
                <w:rFonts w:ascii="ＭＳ Ｐ明朝" w:eastAsia="ＭＳ Ｐ明朝" w:hAnsi="ＭＳ Ｐ明朝"/>
                <w:sz w:val="22"/>
                <w:u w:val="single"/>
                <w:lang w:val="en-US" w:eastAsia="ja-JP" w:bidi="en-US"/>
              </w:rPr>
              <w:t xml:space="preserve"> </w:t>
            </w:r>
          </w:p>
          <w:p w14:paraId="2251DF6F"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認証取得者（企業等）が自発的に認証書の取り消しを決めた場合、認証書は終了する。</w:t>
            </w:r>
          </w:p>
          <w:p w14:paraId="39F570ED" w14:textId="2350ADE2"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692B882C" w14:textId="77777777" w:rsidR="00927CC9" w:rsidRPr="00D81982" w:rsidRDefault="00927CC9" w:rsidP="00C22BF1">
            <w:pPr>
              <w:pStyle w:val="TDNormaltext"/>
              <w:spacing w:after="0" w:line="0" w:lineRule="atLeast"/>
              <w:rPr>
                <w:rFonts w:ascii="ＭＳ Ｐ明朝" w:eastAsia="ＭＳ Ｐ明朝" w:hAnsi="ＭＳ Ｐ明朝"/>
                <w:sz w:val="22"/>
                <w:u w:val="single"/>
                <w:lang w:val="en-US" w:eastAsia="ja-JP" w:bidi="en-US"/>
              </w:rPr>
            </w:pPr>
          </w:p>
          <w:p w14:paraId="708ACF9F" w14:textId="2B542C4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lastRenderedPageBreak/>
              <w:t>3.9</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認証書の取り消し</w:t>
            </w:r>
            <w:r w:rsidRPr="00D81982">
              <w:rPr>
                <w:rFonts w:ascii="ＭＳ Ｐ明朝" w:eastAsia="ＭＳ Ｐ明朝" w:hAnsi="ＭＳ Ｐ明朝"/>
                <w:sz w:val="22"/>
                <w:u w:val="single"/>
                <w:lang w:val="en-US" w:eastAsia="ja-JP" w:bidi="en-US"/>
              </w:rPr>
              <w:t xml:space="preserve"> </w:t>
            </w:r>
          </w:p>
          <w:p w14:paraId="184C00E6"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認証機関が「適合の表明の撤回又は取り消し」</w:t>
            </w:r>
            <w:r w:rsidRPr="00D81982">
              <w:rPr>
                <w:rFonts w:ascii="ＭＳ Ｐ明朝" w:eastAsia="ＭＳ Ｐ明朝" w:hAnsi="ＭＳ Ｐ明朝"/>
                <w:sz w:val="22"/>
                <w:u w:val="single"/>
                <w:lang w:val="en-US" w:eastAsia="ja-JP" w:bidi="en-US"/>
              </w:rPr>
              <w:t>(ISO/IEC 17000)を決定した場合、認証書は取り消される。</w:t>
            </w:r>
          </w:p>
          <w:p w14:paraId="36CB2E07"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p>
          <w:p w14:paraId="5816C9C8" w14:textId="45103DB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3.10</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一時停止</w:t>
            </w:r>
            <w:r w:rsidRPr="00D81982">
              <w:rPr>
                <w:rFonts w:ascii="ＭＳ Ｐ明朝" w:eastAsia="ＭＳ Ｐ明朝" w:hAnsi="ＭＳ Ｐ明朝"/>
                <w:sz w:val="22"/>
                <w:u w:val="single"/>
                <w:lang w:val="en-US" w:eastAsia="ja-JP" w:bidi="en-US"/>
              </w:rPr>
              <w:t xml:space="preserve"> </w:t>
            </w:r>
          </w:p>
          <w:p w14:paraId="7D47DADD" w14:textId="77777777" w:rsidR="0028144C" w:rsidRPr="00D81982" w:rsidRDefault="0028144C" w:rsidP="00670339">
            <w:pPr>
              <w:pStyle w:val="TDNormaltext"/>
              <w:snapToGrid w:val="0"/>
              <w:spacing w:after="0" w:line="288" w:lineRule="auto"/>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sz w:val="22"/>
                <w:u w:val="single"/>
                <w:lang w:val="en-US" w:eastAsia="ja-JP" w:bidi="en-US"/>
              </w:rPr>
              <w:t>認証の一時停止状態</w:t>
            </w:r>
            <w:r w:rsidRPr="00D81982">
              <w:rPr>
                <w:rFonts w:ascii="ＭＳ Ｐ明朝" w:eastAsia="ＭＳ Ｐ明朝" w:hAnsi="ＭＳ Ｐ明朝" w:hint="eastAsia"/>
                <w:bCs/>
                <w:sz w:val="22"/>
                <w:u w:val="single"/>
                <w:lang w:val="en-US" w:eastAsia="ja-JP" w:bidi="en-US"/>
              </w:rPr>
              <w:t>の下では、暫定的に認証状態ではあるが、一時停止中にあっては、当該認証書の効力は、暫定的に無効である。</w:t>
            </w:r>
          </w:p>
          <w:p w14:paraId="62771FBE" w14:textId="77777777" w:rsidR="0028144C" w:rsidRPr="00D81982" w:rsidRDefault="0028144C" w:rsidP="00670339">
            <w:pPr>
              <w:pStyle w:val="TDNormaltext"/>
              <w:snapToGrid w:val="0"/>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br w:type="page"/>
            </w:r>
          </w:p>
          <w:p w14:paraId="0F09A214" w14:textId="15147F45"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全般的な要求事項</w:t>
            </w:r>
            <w:r w:rsidRPr="00E90E5B">
              <w:rPr>
                <w:rFonts w:ascii="ＭＳ Ｐ明朝" w:eastAsia="ＭＳ Ｐ明朝" w:hAnsi="ＭＳ Ｐ明朝" w:hint="eastAsia"/>
                <w:b/>
                <w:bCs/>
                <w:sz w:val="22"/>
                <w:u w:val="single"/>
              </w:rPr>
              <w:t xml:space="preserve">　</w:t>
            </w:r>
          </w:p>
          <w:p w14:paraId="7F9B9BE0" w14:textId="0A49380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35F72881" w14:textId="77777777" w:rsidR="00670339" w:rsidRPr="00E90E5B" w:rsidRDefault="00670339" w:rsidP="00670339">
            <w:pPr>
              <w:snapToGrid w:val="0"/>
              <w:spacing w:line="288" w:lineRule="auto"/>
              <w:rPr>
                <w:rFonts w:ascii="ＭＳ Ｐ明朝" w:eastAsia="ＭＳ Ｐ明朝" w:hAnsi="ＭＳ Ｐ明朝"/>
                <w:sz w:val="22"/>
                <w:u w:val="single"/>
              </w:rPr>
            </w:pPr>
          </w:p>
          <w:p w14:paraId="0FB7CC93" w14:textId="65D9AD09"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SGEC/PEFCジャパン(事務局)は、PEFC評議会が日本国内における下記の情報についてPEFC情報及び登録システムに登録するために、同評議会(事務局)に報告しなければならない。</w:t>
            </w:r>
          </w:p>
          <w:p w14:paraId="192FE1F8"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a)　 SGEC森林管理認証書及びグループ認証における加盟者</w:t>
            </w:r>
          </w:p>
          <w:p w14:paraId="5CFCB445"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 COC認証書及びマルチサイト認証におけるサイト/加盟者</w:t>
            </w:r>
          </w:p>
          <w:p w14:paraId="659C985A"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認証製品</w:t>
            </w:r>
          </w:p>
          <w:p w14:paraId="438D9401"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ロゴ使用ライセンス</w:t>
            </w:r>
          </w:p>
          <w:p w14:paraId="2973C601" w14:textId="4E632826"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lang w:val="es-ES"/>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lang w:val="es-ES"/>
              </w:rPr>
              <w:t xml:space="preserve"> SGEC/PEFC </w:t>
            </w:r>
            <w:r w:rsidRPr="00D81982">
              <w:rPr>
                <w:rFonts w:ascii="ＭＳ Ｐ明朝" w:eastAsia="ＭＳ Ｐ明朝" w:hAnsi="ＭＳ Ｐ明朝" w:hint="eastAsia"/>
                <w:bCs/>
                <w:sz w:val="22"/>
                <w:u w:val="single"/>
              </w:rPr>
              <w:t>公示認証機関</w:t>
            </w:r>
          </w:p>
          <w:p w14:paraId="4D08087B" w14:textId="77777777" w:rsidR="00927CC9" w:rsidRPr="00D81982" w:rsidRDefault="00927CC9" w:rsidP="00670339">
            <w:pPr>
              <w:snapToGrid w:val="0"/>
              <w:spacing w:line="288" w:lineRule="auto"/>
              <w:ind w:firstLineChars="142" w:firstLine="312"/>
              <w:rPr>
                <w:rFonts w:ascii="ＭＳ Ｐ明朝" w:eastAsia="ＭＳ Ｐ明朝" w:hAnsi="ＭＳ Ｐ明朝"/>
                <w:bCs/>
                <w:sz w:val="22"/>
                <w:u w:val="single"/>
                <w:lang w:val="es-ES"/>
              </w:rPr>
            </w:pPr>
          </w:p>
          <w:p w14:paraId="597FCD75" w14:textId="6AD019B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4.2</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w:t>
            </w:r>
            <w:r w:rsidRPr="00D81982">
              <w:rPr>
                <w:rFonts w:ascii="ＭＳ Ｐ明朝" w:eastAsia="ＭＳ Ｐ明朝" w:hAnsi="ＭＳ Ｐ明朝"/>
                <w:sz w:val="22"/>
                <w:u w:val="single"/>
              </w:rPr>
              <w:t>PEFC GD 1008:2019「PEFC情報および登録システム‐データに関する要求事項」</w:t>
            </w:r>
            <w:r w:rsidRPr="00D81982">
              <w:rPr>
                <w:rFonts w:ascii="ＭＳ Ｐ明朝" w:eastAsia="ＭＳ Ｐ明朝" w:hAnsi="ＭＳ Ｐ明朝" w:hint="eastAsia"/>
                <w:bCs/>
                <w:sz w:val="22"/>
                <w:u w:val="single"/>
              </w:rPr>
              <w:t>並びに</w:t>
            </w:r>
            <w:r w:rsidRPr="00D81982">
              <w:rPr>
                <w:rFonts w:ascii="ＭＳ Ｐ明朝" w:eastAsia="ＭＳ Ｐ明朝" w:hAnsi="ＭＳ Ｐ明朝"/>
                <w:bCs/>
                <w:sz w:val="22"/>
                <w:u w:val="single"/>
              </w:rPr>
              <w:t>PEFC評議会</w:t>
            </w:r>
            <w:r w:rsidRPr="00D81982">
              <w:rPr>
                <w:rFonts w:ascii="ＭＳ ゴシック" w:eastAsia="ＭＳ ゴシック" w:hAnsi="ＭＳ ゴシック" w:hint="eastAsia"/>
                <w:bCs/>
                <w:sz w:val="20"/>
                <w:szCs w:val="20"/>
                <w:u w:val="single"/>
              </w:rPr>
              <w:t>が</w:t>
            </w:r>
            <w:r w:rsidRPr="00D81982">
              <w:rPr>
                <w:rFonts w:ascii="ＭＳ Ｐ明朝" w:eastAsia="ＭＳ Ｐ明朝" w:hAnsi="ＭＳ Ｐ明朝" w:hint="eastAsia"/>
                <w:bCs/>
                <w:sz w:val="22"/>
                <w:u w:val="single"/>
              </w:rPr>
              <w:t>提供するその他の指示を遵守しなければならない。</w:t>
            </w:r>
          </w:p>
          <w:p w14:paraId="4C78884E"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16F9EB15"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bCs/>
                <w:sz w:val="22"/>
                <w:u w:val="single"/>
              </w:rPr>
              <w:t xml:space="preserve"> 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0CBC357C" w14:textId="7777777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1：SGEC/PEFCジャパンと認証機関の間の公示契約が、認証機関による一般データ保護規則(GDPR)およびスイス連邦データ保護法(Swiss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2B5C9A02" w14:textId="3F47931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2：：SGEC/PEFCジャパンは、国内プライバシー関連法規を認識し、遵守しなければならない。</w:t>
            </w:r>
          </w:p>
          <w:p w14:paraId="37E2BFB5" w14:textId="77777777" w:rsidR="00670339" w:rsidRPr="00D81982" w:rsidRDefault="00670339" w:rsidP="00670339">
            <w:pPr>
              <w:snapToGrid w:val="0"/>
              <w:spacing w:line="288" w:lineRule="auto"/>
              <w:rPr>
                <w:rFonts w:ascii="ＭＳ Ｐ明朝" w:eastAsia="ＭＳ Ｐ明朝" w:hAnsi="ＭＳ Ｐ明朝"/>
                <w:bCs/>
                <w:sz w:val="20"/>
                <w:szCs w:val="20"/>
                <w:u w:val="single"/>
              </w:rPr>
            </w:pPr>
          </w:p>
          <w:p w14:paraId="1A8D0EE7" w14:textId="10E1613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4.4</w:t>
            </w:r>
            <w:r w:rsidRPr="00D81982">
              <w:rPr>
                <w:rFonts w:ascii="ＭＳ Ｐ明朝" w:eastAsia="ＭＳ Ｐ明朝" w:hAnsi="ＭＳ Ｐ明朝" w:hint="eastAsia"/>
                <w:bCs/>
                <w:sz w:val="22"/>
                <w:u w:val="single"/>
              </w:rPr>
              <w:t xml:space="preserve">　認証機関に対するロゴ使用ライセンスの発行に関する情報を含めて公示認証機関に関する情報の登録は、</w:t>
            </w:r>
            <w:r w:rsidRPr="00D81982">
              <w:rPr>
                <w:rFonts w:ascii="ＭＳ Ｐ明朝" w:eastAsia="ＭＳ Ｐ明朝" w:hAnsi="ＭＳ Ｐ明朝"/>
                <w:bCs/>
                <w:sz w:val="22"/>
                <w:u w:val="single"/>
              </w:rPr>
              <w:t>SGEC/PEFCジャパン(事務局)によってのみ実行されなければならない。そのた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15C3CE0"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30817508"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4.5</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717387D3" w14:textId="77777777" w:rsidR="0028144C" w:rsidRPr="00D81982" w:rsidRDefault="0028144C" w:rsidP="00670339">
            <w:pPr>
              <w:snapToGrid w:val="0"/>
              <w:spacing w:line="288" w:lineRule="auto"/>
              <w:rPr>
                <w:rFonts w:ascii="ＭＳ Ｐ明朝" w:eastAsia="ＭＳ Ｐ明朝" w:hAnsi="ＭＳ Ｐ明朝"/>
                <w:bCs/>
                <w:sz w:val="22"/>
                <w:u w:val="single"/>
              </w:rPr>
            </w:pPr>
          </w:p>
          <w:p w14:paraId="782E9446" w14:textId="4E8637AB"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5</w:t>
            </w:r>
            <w:r w:rsidR="0067033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データの要素　</w:t>
            </w:r>
          </w:p>
          <w:p w14:paraId="2DFB2D8D" w14:textId="77777777" w:rsidR="0028144C" w:rsidRPr="00E90E5B" w:rsidRDefault="0028144C" w:rsidP="00670339">
            <w:pPr>
              <w:snapToGrid w:val="0"/>
              <w:spacing w:line="288"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　本項に基づき、SGEC認証制度に係るデータについて、PEFC評議会が「PEFC情報及び登録システム」において管理するために必要なデータの提供などの業務を行う。</w:t>
            </w:r>
          </w:p>
          <w:p w14:paraId="180F5843" w14:textId="77777777" w:rsidR="0028144C" w:rsidRPr="00D81982" w:rsidRDefault="0028144C" w:rsidP="00670339">
            <w:pPr>
              <w:snapToGrid w:val="0"/>
              <w:spacing w:line="288" w:lineRule="auto"/>
              <w:rPr>
                <w:rFonts w:ascii="ＭＳ Ｐ明朝" w:eastAsia="ＭＳ Ｐ明朝" w:hAnsi="ＭＳ Ｐ明朝"/>
                <w:sz w:val="22"/>
                <w:u w:val="single"/>
              </w:rPr>
            </w:pPr>
          </w:p>
          <w:p w14:paraId="1FB9B43F" w14:textId="6D5D6CB4"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必須記入項目</w:t>
            </w:r>
          </w:p>
          <w:p w14:paraId="32448751" w14:textId="629D23A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PEFC情報登録システムは、一式のデータ要素を含む。下記の表は、認証の特定の種類ごとに登録されるべきデータ要素を定める。</w:t>
            </w:r>
          </w:p>
          <w:p w14:paraId="4BD8A825" w14:textId="0B52C85D" w:rsidR="00FA22BC" w:rsidRPr="00D81982" w:rsidRDefault="00FA22B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必須項目については、付属書１を提出すること。</w:t>
            </w:r>
          </w:p>
          <w:p w14:paraId="5A26F1D6" w14:textId="1FD40F94" w:rsidR="0028144C" w:rsidRPr="00D81982" w:rsidRDefault="0028144C" w:rsidP="00C22BF1">
            <w:pPr>
              <w:spacing w:line="0" w:lineRule="atLeast"/>
              <w:rPr>
                <w:rFonts w:ascii="ＭＳ Ｐ明朝" w:eastAsia="ＭＳ Ｐ明朝" w:hAnsi="ＭＳ Ｐ明朝"/>
                <w:bCs/>
                <w:sz w:val="22"/>
                <w:u w:val="single"/>
              </w:rPr>
            </w:pPr>
          </w:p>
          <w:p w14:paraId="256656DE" w14:textId="77777777" w:rsidR="00670339" w:rsidRPr="00D81982" w:rsidRDefault="00670339" w:rsidP="00C22BF1">
            <w:pPr>
              <w:spacing w:line="0" w:lineRule="atLeast"/>
              <w:rPr>
                <w:rFonts w:ascii="ＭＳ Ｐ明朝" w:eastAsia="ＭＳ Ｐ明朝" w:hAnsi="ＭＳ Ｐ明朝"/>
                <w:bCs/>
                <w:sz w:val="22"/>
                <w:u w:val="single"/>
              </w:rPr>
            </w:pPr>
          </w:p>
          <w:p w14:paraId="23187AD5" w14:textId="621F52AC" w:rsidR="0028144C" w:rsidRPr="00E90E5B" w:rsidRDefault="0028144C" w:rsidP="00C22BF1">
            <w:pPr>
              <w:spacing w:line="0" w:lineRule="atLeast"/>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1：</w:t>
            </w:r>
            <w:r w:rsidR="00670339"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 xml:space="preserve">産業部門　</w:t>
            </w:r>
          </w:p>
          <w:p w14:paraId="7D2CF9EB" w14:textId="77777777" w:rsidR="0028144C" w:rsidRPr="00D81982" w:rsidRDefault="0028144C" w:rsidP="00C22BF1">
            <w:pPr>
              <w:spacing w:line="0" w:lineRule="atLeast"/>
              <w:rPr>
                <w:rFonts w:ascii="ＭＳ Ｐ明朝" w:eastAsia="ＭＳ Ｐ明朝" w:hAnsi="ＭＳ Ｐ明朝"/>
                <w:bCs/>
                <w:sz w:val="22"/>
                <w:u w:val="single"/>
              </w:rPr>
            </w:pPr>
          </w:p>
          <w:p w14:paraId="417CA395" w14:textId="66B36A06"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下記の表は従前および新規の産業部門の定義間の同一性を示す。</w:t>
            </w:r>
          </w:p>
          <w:p w14:paraId="0BF74458" w14:textId="77777777" w:rsidR="00670339" w:rsidRPr="00D81982" w:rsidRDefault="00670339" w:rsidP="00C22BF1">
            <w:pPr>
              <w:rPr>
                <w:rFonts w:ascii="ＭＳ Ｐ明朝" w:eastAsia="ＭＳ Ｐ明朝" w:hAnsi="ＭＳ Ｐ明朝"/>
                <w:bCs/>
                <w:sz w:val="22"/>
                <w:u w:val="single"/>
              </w:rPr>
            </w:pPr>
          </w:p>
          <w:p w14:paraId="659C64AB" w14:textId="144EAF81"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3BCED04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N/A：適用なし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404282F9" w14:textId="77777777" w:rsidTr="00C22BF1">
              <w:tc>
                <w:tcPr>
                  <w:tcW w:w="2235" w:type="dxa"/>
                  <w:shd w:val="clear" w:color="auto" w:fill="auto"/>
                </w:tcPr>
                <w:p w14:paraId="0819440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従前の定義</w:t>
                  </w:r>
                </w:p>
              </w:tc>
              <w:tc>
                <w:tcPr>
                  <w:tcW w:w="1842" w:type="dxa"/>
                  <w:shd w:val="clear" w:color="auto" w:fill="auto"/>
                </w:tcPr>
                <w:p w14:paraId="4C53B3A2"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421F27B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60A7AFF1" w14:textId="77777777" w:rsidTr="00C22BF1">
              <w:tc>
                <w:tcPr>
                  <w:tcW w:w="2235" w:type="dxa"/>
                  <w:shd w:val="clear" w:color="auto" w:fill="auto"/>
                </w:tcPr>
                <w:p w14:paraId="52A763D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代理人</w:t>
                  </w:r>
                  <w:r w:rsidRPr="00D81982">
                    <w:rPr>
                      <w:rFonts w:ascii="ＭＳ Ｐ明朝" w:eastAsia="ＭＳ Ｐ明朝" w:hAnsi="ＭＳ Ｐ明朝"/>
                      <w:bCs/>
                      <w:sz w:val="22"/>
                      <w:u w:val="single"/>
                    </w:rPr>
                    <w:t>/仲買人/取引業者</w:t>
                  </w:r>
                </w:p>
              </w:tc>
              <w:tc>
                <w:tcPr>
                  <w:tcW w:w="1842" w:type="dxa"/>
                  <w:shd w:val="clear" w:color="auto" w:fill="auto"/>
                </w:tcPr>
                <w:p w14:paraId="7AAE4A0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木材取引</w:t>
                  </w:r>
                </w:p>
              </w:tc>
              <w:tc>
                <w:tcPr>
                  <w:tcW w:w="5841" w:type="dxa"/>
                  <w:shd w:val="clear" w:color="auto" w:fill="auto"/>
                </w:tcPr>
                <w:p w14:paraId="0B5BED35"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木材を取引きする企業。主なビジネスは材木の製造や加工ではなく、原材料の仲買人としての活動のみ。</w:t>
                  </w:r>
                </w:p>
              </w:tc>
            </w:tr>
            <w:tr w:rsidR="00D81982" w:rsidRPr="00D81982" w14:paraId="6E95D857" w14:textId="77777777" w:rsidTr="00C22BF1">
              <w:tc>
                <w:tcPr>
                  <w:tcW w:w="2235" w:type="dxa"/>
                  <w:shd w:val="clear" w:color="auto" w:fill="auto"/>
                </w:tcPr>
                <w:p w14:paraId="1C15986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バイオマス</w:t>
                  </w:r>
                  <w:r w:rsidRPr="00D81982">
                    <w:rPr>
                      <w:rFonts w:ascii="ＭＳ Ｐ明朝" w:eastAsia="ＭＳ Ｐ明朝" w:hAnsi="ＭＳ Ｐ明朝"/>
                      <w:sz w:val="22"/>
                      <w:u w:val="single"/>
                    </w:rPr>
                    <w:t>/</w:t>
                  </w:r>
                </w:p>
                <w:p w14:paraId="038477D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バイオエネルギー</w:t>
                  </w:r>
                </w:p>
              </w:tc>
              <w:tc>
                <w:tcPr>
                  <w:tcW w:w="1842" w:type="dxa"/>
                  <w:shd w:val="clear" w:color="auto" w:fill="auto"/>
                </w:tcPr>
                <w:p w14:paraId="0BF562F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エネルギー</w:t>
                  </w:r>
                </w:p>
              </w:tc>
              <w:tc>
                <w:tcPr>
                  <w:tcW w:w="5841" w:type="dxa"/>
                  <w:shd w:val="clear" w:color="auto" w:fill="auto"/>
                </w:tcPr>
                <w:p w14:paraId="5FE1A57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木材（ペレット、木材チップ、木炭）から得られるエネルギーを主なビジネスとする企業</w:t>
                  </w:r>
                </w:p>
              </w:tc>
            </w:tr>
            <w:tr w:rsidR="00D81982" w:rsidRPr="00D81982" w14:paraId="37417367" w14:textId="77777777" w:rsidTr="00C22BF1">
              <w:tc>
                <w:tcPr>
                  <w:tcW w:w="2235" w:type="dxa"/>
                  <w:shd w:val="clear" w:color="auto" w:fill="auto"/>
                </w:tcPr>
                <w:p w14:paraId="0599631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1842" w:type="dxa"/>
                  <w:shd w:val="clear" w:color="auto" w:fill="auto"/>
                </w:tcPr>
                <w:p w14:paraId="687B28F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5841" w:type="dxa"/>
                  <w:shd w:val="clear" w:color="auto" w:fill="auto"/>
                </w:tcPr>
                <w:p w14:paraId="57DF941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建築素材（梁、</w:t>
                  </w:r>
                  <w:r w:rsidRPr="00D81982">
                    <w:rPr>
                      <w:rFonts w:ascii="ＭＳ Ｐ明朝" w:eastAsia="ＭＳ Ｐ明朝" w:hAnsi="ＭＳ Ｐ明朝"/>
                      <w:sz w:val="22"/>
                      <w:u w:val="single"/>
                    </w:rPr>
                    <w:t>CLT、その他の集成材）、建築製品（プレファブ住宅、住宅部品）および建物、鉄道、橋などの建設を主なビジネスとする企業</w:t>
                  </w:r>
                </w:p>
              </w:tc>
            </w:tr>
            <w:tr w:rsidR="00D81982" w:rsidRPr="00D81982" w14:paraId="01108213" w14:textId="77777777" w:rsidTr="00C22BF1">
              <w:tc>
                <w:tcPr>
                  <w:tcW w:w="2235" w:type="dxa"/>
                  <w:shd w:val="clear" w:color="auto" w:fill="auto"/>
                </w:tcPr>
                <w:p w14:paraId="64F4F4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印刷業者</w:t>
                  </w:r>
                </w:p>
              </w:tc>
              <w:tc>
                <w:tcPr>
                  <w:tcW w:w="1842" w:type="dxa"/>
                  <w:shd w:val="clear" w:color="auto" w:fill="auto"/>
                </w:tcPr>
                <w:p w14:paraId="2458D5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w:t>
                  </w:r>
                </w:p>
              </w:tc>
              <w:tc>
                <w:tcPr>
                  <w:tcW w:w="5841" w:type="dxa"/>
                  <w:shd w:val="clear" w:color="auto" w:fill="auto"/>
                </w:tcPr>
                <w:p w14:paraId="7EFE69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紙や包装への印刷サービスを主なビジネスとする企業</w:t>
                  </w:r>
                </w:p>
              </w:tc>
            </w:tr>
            <w:tr w:rsidR="00D81982" w:rsidRPr="00D81982" w14:paraId="487D9C7B" w14:textId="77777777" w:rsidTr="00C22BF1">
              <w:tc>
                <w:tcPr>
                  <w:tcW w:w="2235" w:type="dxa"/>
                  <w:shd w:val="clear" w:color="auto" w:fill="auto"/>
                </w:tcPr>
                <w:p w14:paraId="715AB37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出版会社</w:t>
                  </w:r>
                </w:p>
              </w:tc>
              <w:tc>
                <w:tcPr>
                  <w:tcW w:w="1842" w:type="dxa"/>
                  <w:shd w:val="clear" w:color="auto" w:fill="auto"/>
                </w:tcPr>
                <w:p w14:paraId="3FA4E98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出版業</w:t>
                  </w:r>
                </w:p>
              </w:tc>
              <w:tc>
                <w:tcPr>
                  <w:tcW w:w="5841" w:type="dxa"/>
                  <w:shd w:val="clear" w:color="auto" w:fill="auto"/>
                </w:tcPr>
                <w:p w14:paraId="349EBB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書籍、雑誌、新聞の発行を主なビジネスとする企業（社内新聞を主なビジネスとするまだ出版業者とは見做されない企業も含む）</w:t>
                  </w:r>
                </w:p>
              </w:tc>
            </w:tr>
            <w:tr w:rsidR="00D81982" w:rsidRPr="00D81982" w14:paraId="0D306956" w14:textId="77777777" w:rsidTr="00C22BF1">
              <w:tc>
                <w:tcPr>
                  <w:tcW w:w="2235" w:type="dxa"/>
                  <w:shd w:val="clear" w:color="auto" w:fill="auto"/>
                </w:tcPr>
                <w:p w14:paraId="15E8FD1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パルプと紙製品の製造者</w:t>
                  </w:r>
                </w:p>
              </w:tc>
              <w:tc>
                <w:tcPr>
                  <w:tcW w:w="1842" w:type="dxa"/>
                  <w:vMerge w:val="restart"/>
                  <w:shd w:val="clear" w:color="auto" w:fill="auto"/>
                </w:tcPr>
                <w:p w14:paraId="26413B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パルプ、紙、パケージ</w:t>
                  </w:r>
                </w:p>
              </w:tc>
              <w:tc>
                <w:tcPr>
                  <w:tcW w:w="5841" w:type="dxa"/>
                  <w:vMerge w:val="restart"/>
                  <w:shd w:val="clear" w:color="auto" w:fill="auto"/>
                </w:tcPr>
                <w:p w14:paraId="2F989F9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パルプ（その製造または取引）、紙（グラフィック用紙、新聞用紙、家庭・衛生用紙）、包装用素材（製品のパッケージ、段ボール、包装用紙、箱紙）</w:t>
                  </w:r>
                </w:p>
              </w:tc>
            </w:tr>
            <w:tr w:rsidR="00D81982" w:rsidRPr="00D81982" w14:paraId="2F7C97A2" w14:textId="77777777" w:rsidTr="00C22BF1">
              <w:tc>
                <w:tcPr>
                  <w:tcW w:w="2235" w:type="dxa"/>
                  <w:shd w:val="clear" w:color="auto" w:fill="auto"/>
                </w:tcPr>
                <w:p w14:paraId="1545C22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パルプと紙製品の取引業者</w:t>
                  </w:r>
                  <w:r w:rsidRPr="00D81982">
                    <w:rPr>
                      <w:rFonts w:ascii="ＭＳ Ｐ明朝" w:eastAsia="ＭＳ Ｐ明朝" w:hAnsi="ＭＳ Ｐ明朝"/>
                      <w:sz w:val="22"/>
                      <w:u w:val="single"/>
                    </w:rPr>
                    <w:t>/小売業者</w:t>
                  </w:r>
                </w:p>
              </w:tc>
              <w:tc>
                <w:tcPr>
                  <w:tcW w:w="1842" w:type="dxa"/>
                  <w:vMerge/>
                  <w:shd w:val="clear" w:color="auto" w:fill="auto"/>
                </w:tcPr>
                <w:p w14:paraId="30368865"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371B5AF1" w14:textId="77777777" w:rsidR="0028144C" w:rsidRPr="00D81982" w:rsidRDefault="0028144C" w:rsidP="00C22BF1">
                  <w:pPr>
                    <w:rPr>
                      <w:rFonts w:ascii="ＭＳ Ｐ明朝" w:eastAsia="ＭＳ Ｐ明朝" w:hAnsi="ＭＳ Ｐ明朝"/>
                      <w:sz w:val="22"/>
                      <w:u w:val="single"/>
                    </w:rPr>
                  </w:pPr>
                </w:p>
              </w:tc>
            </w:tr>
          </w:tbl>
          <w:p w14:paraId="59D1F1A6" w14:textId="2805A77B" w:rsidR="0028144C" w:rsidRPr="00D81982" w:rsidRDefault="0028144C" w:rsidP="00C22BF1">
            <w:pPr>
              <w:rPr>
                <w:rFonts w:ascii="ＭＳ Ｐ明朝" w:eastAsia="ＭＳ Ｐ明朝" w:hAnsi="ＭＳ Ｐ明朝"/>
                <w:b/>
                <w:sz w:val="22"/>
                <w:u w:val="single"/>
              </w:rPr>
            </w:pPr>
          </w:p>
          <w:p w14:paraId="7BF6E668" w14:textId="77777777" w:rsidR="00670339" w:rsidRPr="00D81982" w:rsidRDefault="00670339" w:rsidP="00C22BF1">
            <w:pPr>
              <w:rPr>
                <w:rFonts w:ascii="ＭＳ Ｐ明朝" w:eastAsia="ＭＳ Ｐ明朝" w:hAnsi="ＭＳ Ｐ明朝"/>
                <w:b/>
                <w:sz w:val="22"/>
                <w:u w:val="single"/>
              </w:rPr>
            </w:pPr>
          </w:p>
          <w:p w14:paraId="6630584D" w14:textId="53A76A9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67B86A7F"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N/D</w:t>
            </w:r>
            <w:r w:rsidRPr="00D81982">
              <w:rPr>
                <w:rFonts w:ascii="ＭＳ Ｐ明朝" w:eastAsia="ＭＳ Ｐ明朝" w:hAnsi="ＭＳ Ｐ明朝" w:hint="eastAsia"/>
                <w:bCs/>
                <w:sz w:val="22"/>
                <w:u w:val="single"/>
              </w:rPr>
              <w:t>：定義なし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6FECD7D5" w14:textId="77777777" w:rsidTr="00C22BF1">
              <w:tc>
                <w:tcPr>
                  <w:tcW w:w="2235" w:type="dxa"/>
                  <w:shd w:val="clear" w:color="auto" w:fill="auto"/>
                </w:tcPr>
                <w:p w14:paraId="28DA72E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従前定義</w:t>
                  </w:r>
                </w:p>
              </w:tc>
              <w:tc>
                <w:tcPr>
                  <w:tcW w:w="1842" w:type="dxa"/>
                  <w:shd w:val="clear" w:color="auto" w:fill="auto"/>
                </w:tcPr>
                <w:p w14:paraId="5F7645C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575EEE67"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5573A643" w14:textId="77777777" w:rsidTr="00C22BF1">
              <w:tc>
                <w:tcPr>
                  <w:tcW w:w="2235" w:type="dxa"/>
                  <w:shd w:val="clear" w:color="auto" w:fill="auto"/>
                </w:tcPr>
                <w:p w14:paraId="6C20EE3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1842" w:type="dxa"/>
                  <w:shd w:val="clear" w:color="auto" w:fill="auto"/>
                </w:tcPr>
                <w:p w14:paraId="46601D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5841" w:type="dxa"/>
                  <w:shd w:val="clear" w:color="auto" w:fill="auto"/>
                </w:tcPr>
                <w:p w14:paraId="706B0A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木材外の林産品（森林区域から産出される蜂蜜、ベリー、茸、動物産品を含む、ただしこれに限らない。）</w:t>
                  </w:r>
                </w:p>
              </w:tc>
            </w:tr>
            <w:tr w:rsidR="00D81982" w:rsidRPr="00D81982" w14:paraId="0B6F8E3F" w14:textId="77777777" w:rsidTr="00C22BF1">
              <w:tc>
                <w:tcPr>
                  <w:tcW w:w="2235" w:type="dxa"/>
                  <w:shd w:val="clear" w:color="auto" w:fill="auto"/>
                </w:tcPr>
                <w:p w14:paraId="50BE40DD" w14:textId="5A725BC8"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丸太の生産者</w:t>
                  </w:r>
                  <w:r w:rsidRPr="00D81982">
                    <w:rPr>
                      <w:rFonts w:ascii="ＭＳ Ｐ明朝" w:eastAsia="ＭＳ Ｐ明朝" w:hAnsi="ＭＳ Ｐ明朝"/>
                      <w:sz w:val="22"/>
                      <w:u w:val="single"/>
                    </w:rPr>
                    <w:t>/取引業者</w:t>
                  </w:r>
                </w:p>
              </w:tc>
              <w:tc>
                <w:tcPr>
                  <w:tcW w:w="1842" w:type="dxa"/>
                  <w:shd w:val="clear" w:color="auto" w:fill="auto"/>
                </w:tcPr>
                <w:p w14:paraId="2DCB47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製材</w:t>
                  </w:r>
                </w:p>
              </w:tc>
              <w:tc>
                <w:tcPr>
                  <w:tcW w:w="5841" w:type="dxa"/>
                  <w:shd w:val="clear" w:color="auto" w:fill="auto"/>
                </w:tcPr>
                <w:p w14:paraId="6A70FB8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森林由来の樹木を切削し、他の製造業者に引き渡す企業</w:t>
                  </w:r>
                </w:p>
              </w:tc>
            </w:tr>
            <w:tr w:rsidR="00D81982" w:rsidRPr="00D81982" w14:paraId="1806E21D" w14:textId="77777777" w:rsidTr="00C22BF1">
              <w:tc>
                <w:tcPr>
                  <w:tcW w:w="2235" w:type="dxa"/>
                  <w:shd w:val="clear" w:color="auto" w:fill="auto"/>
                </w:tcPr>
                <w:p w14:paraId="51B0AC9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木材製品製造業者</w:t>
                  </w:r>
                </w:p>
              </w:tc>
              <w:tc>
                <w:tcPr>
                  <w:tcW w:w="1842" w:type="dxa"/>
                  <w:shd w:val="clear" w:color="auto" w:fill="auto"/>
                </w:tcPr>
                <w:p w14:paraId="01D96B4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5841" w:type="dxa"/>
                  <w:shd w:val="clear" w:color="auto" w:fill="auto"/>
                </w:tcPr>
                <w:p w14:paraId="0CF46D0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r>
            <w:tr w:rsidR="00D81982" w:rsidRPr="00D81982" w14:paraId="690FE1B5" w14:textId="77777777" w:rsidTr="00C22BF1">
              <w:tc>
                <w:tcPr>
                  <w:tcW w:w="2235" w:type="dxa"/>
                  <w:shd w:val="clear" w:color="auto" w:fill="auto"/>
                </w:tcPr>
                <w:p w14:paraId="5B1D2AB8" w14:textId="77777777" w:rsidR="0028144C" w:rsidRPr="00D81982" w:rsidRDefault="0028144C" w:rsidP="00C22BF1">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木材製品の取引業者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小売業者</w:t>
                  </w:r>
                </w:p>
              </w:tc>
              <w:tc>
                <w:tcPr>
                  <w:tcW w:w="1842" w:type="dxa"/>
                  <w:shd w:val="clear" w:color="auto" w:fill="auto"/>
                </w:tcPr>
                <w:p w14:paraId="08FCCEA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小売業者</w:t>
                  </w:r>
                  <w:r w:rsidRPr="00D81982">
                    <w:rPr>
                      <w:rFonts w:ascii="ＭＳ Ｐ明朝" w:eastAsia="ＭＳ Ｐ明朝" w:hAnsi="ＭＳ Ｐ明朝"/>
                      <w:sz w:val="22"/>
                      <w:u w:val="single"/>
                    </w:rPr>
                    <w:t>/エンドユーザー</w:t>
                  </w:r>
                </w:p>
              </w:tc>
              <w:tc>
                <w:tcPr>
                  <w:tcW w:w="5841" w:type="dxa"/>
                  <w:shd w:val="clear" w:color="auto" w:fill="auto"/>
                </w:tcPr>
                <w:p w14:paraId="65903A0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消費者への販売を目的に林産品の完成品を利用する企業。小売業者には、</w:t>
                  </w:r>
                  <w:r w:rsidRPr="00D81982">
                    <w:rPr>
                      <w:rFonts w:ascii="ＭＳ Ｐ明朝" w:eastAsia="ＭＳ Ｐ明朝" w:hAnsi="ＭＳ Ｐ明朝"/>
                      <w:sz w:val="22"/>
                      <w:u w:val="single"/>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D81982" w:rsidRPr="00D81982" w14:paraId="793847E8" w14:textId="77777777" w:rsidTr="00C22BF1">
              <w:tc>
                <w:tcPr>
                  <w:tcW w:w="2235" w:type="dxa"/>
                  <w:shd w:val="clear" w:color="auto" w:fill="auto"/>
                </w:tcPr>
                <w:p w14:paraId="2152C68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F97FB5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繊維</w:t>
                  </w:r>
                </w:p>
              </w:tc>
              <w:tc>
                <w:tcPr>
                  <w:tcW w:w="5841" w:type="dxa"/>
                  <w:shd w:val="clear" w:color="auto" w:fill="auto"/>
                </w:tcPr>
                <w:p w14:paraId="04923CE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木材セルロースを原料とする繊維を主なビジネスとする企業。（ファイバー、編物、織物、アパレル、家庭用織物を含む）</w:t>
                  </w:r>
                </w:p>
              </w:tc>
            </w:tr>
            <w:tr w:rsidR="00D81982" w:rsidRPr="00D81982" w14:paraId="5AEE9D10" w14:textId="77777777" w:rsidTr="00C22BF1">
              <w:tc>
                <w:tcPr>
                  <w:tcW w:w="2235" w:type="dxa"/>
                  <w:shd w:val="clear" w:color="auto" w:fill="auto"/>
                </w:tcPr>
                <w:p w14:paraId="7F2B7A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vMerge w:val="restart"/>
                  <w:shd w:val="clear" w:color="auto" w:fill="auto"/>
                </w:tcPr>
                <w:p w14:paraId="41F91EB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家具</w:t>
                  </w:r>
                </w:p>
              </w:tc>
              <w:tc>
                <w:tcPr>
                  <w:tcW w:w="5841" w:type="dxa"/>
                  <w:vMerge w:val="restart"/>
                  <w:shd w:val="clear" w:color="auto" w:fill="auto"/>
                </w:tcPr>
                <w:p w14:paraId="0D1C9E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室内家具、室外家具（ガーデン用品、室外家具、柵）</w:t>
                  </w:r>
                </w:p>
                <w:p w14:paraId="1DEE52E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建築業者の木工品（窓、ドア、床）などを主なビジネスとする企業。ここには、供給チェーンの川下で家具になる家具用部品が含まれる。</w:t>
                  </w:r>
                </w:p>
              </w:tc>
            </w:tr>
            <w:tr w:rsidR="00D81982" w:rsidRPr="00D81982" w14:paraId="0164E708" w14:textId="77777777" w:rsidTr="00C22BF1">
              <w:tc>
                <w:tcPr>
                  <w:tcW w:w="2235" w:type="dxa"/>
                  <w:shd w:val="clear" w:color="auto" w:fill="auto"/>
                </w:tcPr>
                <w:p w14:paraId="0F0C5D69" w14:textId="77777777" w:rsidR="0028144C" w:rsidRPr="00E90E5B" w:rsidRDefault="0028144C" w:rsidP="00C22BF1">
                  <w:pPr>
                    <w:rPr>
                      <w:rFonts w:ascii="ＭＳ Ｐ明朝" w:eastAsia="ＭＳ Ｐ明朝" w:hAnsi="ＭＳ Ｐ明朝"/>
                      <w:sz w:val="22"/>
                      <w:u w:val="single"/>
                    </w:rPr>
                  </w:pPr>
                </w:p>
              </w:tc>
              <w:tc>
                <w:tcPr>
                  <w:tcW w:w="1842" w:type="dxa"/>
                  <w:vMerge/>
                  <w:shd w:val="clear" w:color="auto" w:fill="auto"/>
                </w:tcPr>
                <w:p w14:paraId="68683C84"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01E676B6" w14:textId="77777777" w:rsidR="0028144C" w:rsidRPr="00D81982" w:rsidRDefault="0028144C" w:rsidP="00C22BF1">
                  <w:pPr>
                    <w:rPr>
                      <w:rFonts w:ascii="ＭＳ Ｐ明朝" w:eastAsia="ＭＳ Ｐ明朝" w:hAnsi="ＭＳ Ｐ明朝"/>
                      <w:sz w:val="22"/>
                      <w:u w:val="single"/>
                    </w:rPr>
                  </w:pPr>
                </w:p>
              </w:tc>
            </w:tr>
            <w:tr w:rsidR="00D81982" w:rsidRPr="00D81982" w14:paraId="60A74F8E" w14:textId="77777777" w:rsidTr="00C22BF1">
              <w:tc>
                <w:tcPr>
                  <w:tcW w:w="2235" w:type="dxa"/>
                  <w:shd w:val="clear" w:color="auto" w:fill="auto"/>
                </w:tcPr>
                <w:p w14:paraId="16FFD94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03E57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w:t>
                  </w:r>
                </w:p>
              </w:tc>
              <w:tc>
                <w:tcPr>
                  <w:tcW w:w="5841" w:type="dxa"/>
                  <w:shd w:val="clear" w:color="auto" w:fill="auto"/>
                </w:tcPr>
                <w:p w14:paraId="22B6FA2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ゴム（その製造または取引）を主なビジネスとする企業。</w:t>
                  </w:r>
                </w:p>
              </w:tc>
            </w:tr>
            <w:tr w:rsidR="00D81982" w:rsidRPr="00D81982" w14:paraId="00A6FC0A" w14:textId="77777777" w:rsidTr="00C22BF1">
              <w:tc>
                <w:tcPr>
                  <w:tcW w:w="2235" w:type="dxa"/>
                  <w:shd w:val="clear" w:color="auto" w:fill="auto"/>
                </w:tcPr>
                <w:p w14:paraId="0DA3EC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1842" w:type="dxa"/>
                  <w:shd w:val="clear" w:color="auto" w:fill="auto"/>
                </w:tcPr>
                <w:p w14:paraId="64C520F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5841" w:type="dxa"/>
                  <w:shd w:val="clear" w:color="auto" w:fill="auto"/>
                </w:tcPr>
                <w:p w14:paraId="798F11B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上記のカテゴリーに当てはまらないその他の企業。　例：コルクの製造者はここに入る。</w:t>
                  </w:r>
                </w:p>
              </w:tc>
            </w:tr>
          </w:tbl>
          <w:p w14:paraId="211FB06D" w14:textId="77777777" w:rsidR="0028144C" w:rsidRPr="00D81982" w:rsidRDefault="0028144C" w:rsidP="00C22BF1">
            <w:pPr>
              <w:rPr>
                <w:rFonts w:ascii="ＭＳ Ｐ明朝" w:eastAsia="ＭＳ Ｐ明朝" w:hAnsi="ＭＳ Ｐ明朝"/>
                <w:b/>
                <w:sz w:val="22"/>
                <w:u w:val="single"/>
              </w:rPr>
            </w:pPr>
          </w:p>
          <w:p w14:paraId="57C00031"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r w:rsidRPr="00D81982">
              <w:rPr>
                <w:rFonts w:ascii="ＭＳ Ｐ明朝" w:eastAsia="ＭＳ Ｐ明朝" w:hAnsi="ＭＳ Ｐ明朝" w:hint="eastAsia"/>
                <w:b/>
                <w:sz w:val="22"/>
                <w:u w:val="single"/>
              </w:rPr>
              <w:t>製品カテゴリー</w:t>
            </w:r>
          </w:p>
          <w:p w14:paraId="7BD43EC9" w14:textId="77777777" w:rsidR="0028144C" w:rsidRPr="00D81982" w:rsidRDefault="0028144C" w:rsidP="00C22BF1">
            <w:pPr>
              <w:rPr>
                <w:rFonts w:ascii="ＭＳ Ｐ明朝" w:eastAsia="ＭＳ Ｐ明朝" w:hAnsi="ＭＳ Ｐ明朝"/>
                <w:bCs/>
                <w:sz w:val="22"/>
                <w:u w:val="single"/>
              </w:rPr>
            </w:pPr>
          </w:p>
          <w:p w14:paraId="1879AB9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B：製品カテゴリー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3279"/>
            </w:tblGrid>
            <w:tr w:rsidR="00D81982" w:rsidRPr="00D81982" w14:paraId="5C25A399" w14:textId="77777777" w:rsidTr="00C22BF1">
              <w:tc>
                <w:tcPr>
                  <w:tcW w:w="3278" w:type="dxa"/>
                  <w:shd w:val="clear" w:color="auto" w:fill="auto"/>
                </w:tcPr>
                <w:p w14:paraId="0EB8A264"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レベル１</w:t>
                  </w:r>
                </w:p>
              </w:tc>
              <w:tc>
                <w:tcPr>
                  <w:tcW w:w="3279" w:type="dxa"/>
                  <w:shd w:val="clear" w:color="auto" w:fill="auto"/>
                </w:tcPr>
                <w:p w14:paraId="5C3A8455"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2</w:t>
                  </w:r>
                </w:p>
              </w:tc>
              <w:tc>
                <w:tcPr>
                  <w:tcW w:w="3279" w:type="dxa"/>
                  <w:shd w:val="clear" w:color="auto" w:fill="auto"/>
                </w:tcPr>
                <w:p w14:paraId="4BF39EF3"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3</w:t>
                  </w:r>
                </w:p>
              </w:tc>
            </w:tr>
            <w:tr w:rsidR="00D81982" w:rsidRPr="00D81982" w14:paraId="63329FB4" w14:textId="77777777" w:rsidTr="00C22BF1">
              <w:tc>
                <w:tcPr>
                  <w:tcW w:w="3278" w:type="dxa"/>
                  <w:vMerge w:val="restart"/>
                  <w:shd w:val="clear" w:color="auto" w:fill="auto"/>
                </w:tcPr>
                <w:p w14:paraId="2B01FDD3" w14:textId="77777777" w:rsidR="0028144C" w:rsidRPr="00D81982" w:rsidRDefault="0028144C" w:rsidP="00C22BF1">
                  <w:pPr>
                    <w:rPr>
                      <w:rFonts w:ascii="ＭＳ Ｐ明朝" w:eastAsia="ＭＳ Ｐ明朝" w:hAnsi="ＭＳ Ｐ明朝"/>
                      <w:sz w:val="22"/>
                      <w:u w:val="single"/>
                    </w:rPr>
                  </w:pPr>
                </w:p>
                <w:p w14:paraId="067347F2" w14:textId="77777777" w:rsidR="0028144C" w:rsidRPr="00D81982" w:rsidRDefault="0028144C" w:rsidP="00C22BF1">
                  <w:pPr>
                    <w:rPr>
                      <w:rFonts w:ascii="ＭＳ Ｐ明朝" w:eastAsia="ＭＳ Ｐ明朝" w:hAnsi="ＭＳ Ｐ明朝"/>
                      <w:sz w:val="22"/>
                      <w:u w:val="single"/>
                    </w:rPr>
                  </w:pPr>
                </w:p>
                <w:p w14:paraId="0F9BBC8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01000</w:t>
                  </w:r>
                </w:p>
                <w:p w14:paraId="649D121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w:t>
                  </w:r>
                </w:p>
              </w:tc>
              <w:tc>
                <w:tcPr>
                  <w:tcW w:w="3279" w:type="dxa"/>
                  <w:shd w:val="clear" w:color="auto" w:fill="auto"/>
                </w:tcPr>
                <w:p w14:paraId="78CBBD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01010　製材原木丸太およびべニア用原木</w:t>
                  </w:r>
                </w:p>
              </w:tc>
              <w:tc>
                <w:tcPr>
                  <w:tcW w:w="3279" w:type="dxa"/>
                  <w:shd w:val="clear" w:color="auto" w:fill="auto"/>
                </w:tcPr>
                <w:p w14:paraId="3B41B7BD" w14:textId="77777777" w:rsidR="0028144C" w:rsidRPr="00D81982" w:rsidRDefault="0028144C" w:rsidP="00C22BF1">
                  <w:pPr>
                    <w:rPr>
                      <w:rFonts w:ascii="ＭＳ Ｐ明朝" w:eastAsia="ＭＳ Ｐ明朝" w:hAnsi="ＭＳ Ｐ明朝"/>
                      <w:sz w:val="22"/>
                      <w:u w:val="single"/>
                    </w:rPr>
                  </w:pPr>
                </w:p>
              </w:tc>
            </w:tr>
            <w:tr w:rsidR="00D81982" w:rsidRPr="00D81982" w14:paraId="7CBC0FD2" w14:textId="77777777" w:rsidTr="00C22BF1">
              <w:tc>
                <w:tcPr>
                  <w:tcW w:w="3278" w:type="dxa"/>
                  <w:vMerge/>
                  <w:shd w:val="clear" w:color="auto" w:fill="auto"/>
                </w:tcPr>
                <w:p w14:paraId="2825B8A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A288BB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01020　パルプ用材</w:t>
                  </w:r>
                </w:p>
              </w:tc>
              <w:tc>
                <w:tcPr>
                  <w:tcW w:w="3279" w:type="dxa"/>
                  <w:shd w:val="clear" w:color="auto" w:fill="auto"/>
                </w:tcPr>
                <w:p w14:paraId="1085EC04" w14:textId="77777777" w:rsidR="0028144C" w:rsidRPr="00D81982" w:rsidRDefault="0028144C" w:rsidP="00C22BF1">
                  <w:pPr>
                    <w:rPr>
                      <w:rFonts w:ascii="ＭＳ Ｐ明朝" w:eastAsia="ＭＳ Ｐ明朝" w:hAnsi="ＭＳ Ｐ明朝"/>
                      <w:sz w:val="22"/>
                      <w:u w:val="single"/>
                    </w:rPr>
                  </w:pPr>
                </w:p>
              </w:tc>
            </w:tr>
            <w:tr w:rsidR="00D81982" w:rsidRPr="00D81982" w14:paraId="408994BB" w14:textId="77777777" w:rsidTr="00C22BF1">
              <w:tc>
                <w:tcPr>
                  <w:tcW w:w="3278" w:type="dxa"/>
                  <w:vMerge/>
                  <w:shd w:val="clear" w:color="auto" w:fill="auto"/>
                </w:tcPr>
                <w:p w14:paraId="55B7D83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8EF53D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01030　チップおよび木片</w:t>
                  </w:r>
                </w:p>
              </w:tc>
              <w:tc>
                <w:tcPr>
                  <w:tcW w:w="3279" w:type="dxa"/>
                  <w:shd w:val="clear" w:color="auto" w:fill="auto"/>
                </w:tcPr>
                <w:p w14:paraId="606FEAA5" w14:textId="77777777" w:rsidR="0028144C" w:rsidRPr="00D81982" w:rsidRDefault="0028144C" w:rsidP="00C22BF1">
                  <w:pPr>
                    <w:rPr>
                      <w:rFonts w:ascii="ＭＳ Ｐ明朝" w:eastAsia="ＭＳ Ｐ明朝" w:hAnsi="ＭＳ Ｐ明朝"/>
                      <w:sz w:val="22"/>
                      <w:u w:val="single"/>
                    </w:rPr>
                  </w:pPr>
                </w:p>
              </w:tc>
            </w:tr>
            <w:tr w:rsidR="00D81982" w:rsidRPr="00D81982" w14:paraId="2C2227AF" w14:textId="77777777" w:rsidTr="00C22BF1">
              <w:tc>
                <w:tcPr>
                  <w:tcW w:w="3278" w:type="dxa"/>
                  <w:vMerge/>
                  <w:shd w:val="clear" w:color="auto" w:fill="auto"/>
                </w:tcPr>
                <w:p w14:paraId="791BAD2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5CE047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01040　残余材</w:t>
                  </w:r>
                </w:p>
              </w:tc>
              <w:tc>
                <w:tcPr>
                  <w:tcW w:w="3279" w:type="dxa"/>
                  <w:shd w:val="clear" w:color="auto" w:fill="auto"/>
                </w:tcPr>
                <w:p w14:paraId="3B8D05BE" w14:textId="77777777" w:rsidR="0028144C" w:rsidRPr="00D81982" w:rsidRDefault="0028144C" w:rsidP="00C22BF1">
                  <w:pPr>
                    <w:rPr>
                      <w:rFonts w:ascii="ＭＳ Ｐ明朝" w:eastAsia="ＭＳ Ｐ明朝" w:hAnsi="ＭＳ Ｐ明朝"/>
                      <w:sz w:val="22"/>
                      <w:u w:val="single"/>
                    </w:rPr>
                  </w:pPr>
                </w:p>
              </w:tc>
            </w:tr>
            <w:tr w:rsidR="00D81982" w:rsidRPr="00D81982" w14:paraId="58CC68F1" w14:textId="77777777" w:rsidTr="00C22BF1">
              <w:tc>
                <w:tcPr>
                  <w:tcW w:w="3278" w:type="dxa"/>
                  <w:vMerge/>
                  <w:shd w:val="clear" w:color="auto" w:fill="auto"/>
                </w:tcPr>
                <w:p w14:paraId="355940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C06F6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01050　その他の工業用丸太</w:t>
                  </w:r>
                </w:p>
              </w:tc>
              <w:tc>
                <w:tcPr>
                  <w:tcW w:w="3279" w:type="dxa"/>
                  <w:shd w:val="clear" w:color="auto" w:fill="auto"/>
                </w:tcPr>
                <w:p w14:paraId="72379141" w14:textId="77777777" w:rsidR="0028144C" w:rsidRPr="00D81982" w:rsidRDefault="0028144C" w:rsidP="00C22BF1">
                  <w:pPr>
                    <w:rPr>
                      <w:rFonts w:ascii="ＭＳ Ｐ明朝" w:eastAsia="ＭＳ Ｐ明朝" w:hAnsi="ＭＳ Ｐ明朝"/>
                      <w:sz w:val="22"/>
                      <w:u w:val="single"/>
                    </w:rPr>
                  </w:pPr>
                </w:p>
              </w:tc>
            </w:tr>
            <w:tr w:rsidR="00D81982" w:rsidRPr="00D81982" w14:paraId="57625A71" w14:textId="77777777" w:rsidTr="00C22BF1">
              <w:tc>
                <w:tcPr>
                  <w:tcW w:w="3278" w:type="dxa"/>
                  <w:vMerge w:val="restart"/>
                  <w:shd w:val="clear" w:color="auto" w:fill="auto"/>
                </w:tcPr>
                <w:p w14:paraId="34E2C8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02000</w:t>
                  </w:r>
                </w:p>
                <w:p w14:paraId="7B4520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薪と木炭</w:t>
                  </w:r>
                </w:p>
              </w:tc>
              <w:tc>
                <w:tcPr>
                  <w:tcW w:w="3279" w:type="dxa"/>
                  <w:shd w:val="clear" w:color="auto" w:fill="auto"/>
                </w:tcPr>
                <w:p w14:paraId="25FA986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02010　薪材（チップ、残余材、ペ</w:t>
                  </w:r>
                  <w:r w:rsidRPr="00D81982">
                    <w:rPr>
                      <w:rFonts w:ascii="ＭＳ Ｐ明朝" w:eastAsia="ＭＳ Ｐ明朝" w:hAnsi="ＭＳ Ｐ明朝" w:hint="eastAsia"/>
                      <w:sz w:val="22"/>
                      <w:u w:val="single"/>
                    </w:rPr>
                    <w:lastRenderedPageBreak/>
                    <w:t>レット、ブリケットなど）</w:t>
                  </w:r>
                </w:p>
              </w:tc>
              <w:tc>
                <w:tcPr>
                  <w:tcW w:w="3279" w:type="dxa"/>
                  <w:shd w:val="clear" w:color="auto" w:fill="auto"/>
                </w:tcPr>
                <w:p w14:paraId="19B53296" w14:textId="77777777" w:rsidR="0028144C" w:rsidRPr="00D81982" w:rsidRDefault="0028144C" w:rsidP="00C22BF1">
                  <w:pPr>
                    <w:rPr>
                      <w:rFonts w:ascii="ＭＳ Ｐ明朝" w:eastAsia="ＭＳ Ｐ明朝" w:hAnsi="ＭＳ Ｐ明朝"/>
                      <w:sz w:val="22"/>
                      <w:u w:val="single"/>
                    </w:rPr>
                  </w:pPr>
                </w:p>
              </w:tc>
            </w:tr>
            <w:tr w:rsidR="00D81982" w:rsidRPr="00D81982" w14:paraId="1EC46B16" w14:textId="77777777" w:rsidTr="00C22BF1">
              <w:tc>
                <w:tcPr>
                  <w:tcW w:w="3278" w:type="dxa"/>
                  <w:vMerge/>
                  <w:shd w:val="clear" w:color="auto" w:fill="auto"/>
                </w:tcPr>
                <w:p w14:paraId="7334727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E195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02020　木炭</w:t>
                  </w:r>
                </w:p>
              </w:tc>
              <w:tc>
                <w:tcPr>
                  <w:tcW w:w="3279" w:type="dxa"/>
                  <w:shd w:val="clear" w:color="auto" w:fill="auto"/>
                </w:tcPr>
                <w:p w14:paraId="6E110A48" w14:textId="77777777" w:rsidR="0028144C" w:rsidRPr="00D81982" w:rsidRDefault="0028144C" w:rsidP="00C22BF1">
                  <w:pPr>
                    <w:rPr>
                      <w:rFonts w:ascii="ＭＳ Ｐ明朝" w:eastAsia="ＭＳ Ｐ明朝" w:hAnsi="ＭＳ Ｐ明朝"/>
                      <w:sz w:val="22"/>
                      <w:u w:val="single"/>
                    </w:rPr>
                  </w:pPr>
                </w:p>
              </w:tc>
            </w:tr>
            <w:tr w:rsidR="00D81982" w:rsidRPr="00D81982" w14:paraId="3653E74A" w14:textId="77777777" w:rsidTr="00C22BF1">
              <w:tc>
                <w:tcPr>
                  <w:tcW w:w="3278" w:type="dxa"/>
                  <w:vMerge w:val="restart"/>
                  <w:shd w:val="clear" w:color="auto" w:fill="auto"/>
                </w:tcPr>
                <w:p w14:paraId="704CF9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03000</w:t>
                  </w:r>
                </w:p>
                <w:p w14:paraId="540A44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挽き材と枕木</w:t>
                  </w:r>
                </w:p>
              </w:tc>
              <w:tc>
                <w:tcPr>
                  <w:tcW w:w="3279" w:type="dxa"/>
                  <w:shd w:val="clear" w:color="auto" w:fill="auto"/>
                </w:tcPr>
                <w:p w14:paraId="28FAB9E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03010　鉄道用枕木</w:t>
                  </w:r>
                </w:p>
              </w:tc>
              <w:tc>
                <w:tcPr>
                  <w:tcW w:w="3279" w:type="dxa"/>
                  <w:shd w:val="clear" w:color="auto" w:fill="auto"/>
                </w:tcPr>
                <w:p w14:paraId="35B9DCAF" w14:textId="77777777" w:rsidR="0028144C" w:rsidRPr="00D81982" w:rsidRDefault="0028144C" w:rsidP="00C22BF1">
                  <w:pPr>
                    <w:rPr>
                      <w:rFonts w:ascii="ＭＳ Ｐ明朝" w:eastAsia="ＭＳ Ｐ明朝" w:hAnsi="ＭＳ Ｐ明朝"/>
                      <w:sz w:val="22"/>
                      <w:u w:val="single"/>
                    </w:rPr>
                  </w:pPr>
                </w:p>
              </w:tc>
            </w:tr>
            <w:tr w:rsidR="00D81982" w:rsidRPr="00D81982" w14:paraId="029C9593" w14:textId="77777777" w:rsidTr="00C22BF1">
              <w:tc>
                <w:tcPr>
                  <w:tcW w:w="3278" w:type="dxa"/>
                  <w:vMerge/>
                  <w:shd w:val="clear" w:color="auto" w:fill="auto"/>
                </w:tcPr>
                <w:p w14:paraId="4BDCC0D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EDE28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03020　挽き材</w:t>
                  </w:r>
                </w:p>
              </w:tc>
              <w:tc>
                <w:tcPr>
                  <w:tcW w:w="3279" w:type="dxa"/>
                  <w:shd w:val="clear" w:color="auto" w:fill="auto"/>
                </w:tcPr>
                <w:p w14:paraId="5BBD2761" w14:textId="77777777" w:rsidR="0028144C" w:rsidRPr="00D81982" w:rsidRDefault="0028144C" w:rsidP="00C22BF1">
                  <w:pPr>
                    <w:rPr>
                      <w:rFonts w:ascii="ＭＳ Ｐ明朝" w:eastAsia="ＭＳ Ｐ明朝" w:hAnsi="ＭＳ Ｐ明朝"/>
                      <w:sz w:val="22"/>
                      <w:u w:val="single"/>
                    </w:rPr>
                  </w:pPr>
                </w:p>
              </w:tc>
            </w:tr>
            <w:tr w:rsidR="00D81982" w:rsidRPr="00D81982" w14:paraId="6CA02C77" w14:textId="77777777" w:rsidTr="00C22BF1">
              <w:tc>
                <w:tcPr>
                  <w:tcW w:w="3278" w:type="dxa"/>
                  <w:vMerge w:val="restart"/>
                  <w:shd w:val="clear" w:color="auto" w:fill="auto"/>
                </w:tcPr>
                <w:p w14:paraId="4C22DA0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04000</w:t>
                  </w:r>
                </w:p>
                <w:p w14:paraId="70123BA5"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エンジニアード・ウッド製品</w:t>
                  </w:r>
                </w:p>
              </w:tc>
              <w:tc>
                <w:tcPr>
                  <w:tcW w:w="3279" w:type="dxa"/>
                  <w:shd w:val="clear" w:color="auto" w:fill="auto"/>
                </w:tcPr>
                <w:p w14:paraId="06870D4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04010　積層材製品</w:t>
                  </w:r>
                </w:p>
              </w:tc>
              <w:tc>
                <w:tcPr>
                  <w:tcW w:w="3279" w:type="dxa"/>
                  <w:shd w:val="clear" w:color="auto" w:fill="auto"/>
                </w:tcPr>
                <w:p w14:paraId="0614F24D" w14:textId="77777777" w:rsidR="0028144C" w:rsidRPr="00D81982" w:rsidRDefault="0028144C" w:rsidP="00C22BF1">
                  <w:pPr>
                    <w:rPr>
                      <w:rFonts w:ascii="ＭＳ Ｐ明朝" w:eastAsia="ＭＳ Ｐ明朝" w:hAnsi="ＭＳ Ｐ明朝"/>
                      <w:sz w:val="22"/>
                      <w:u w:val="single"/>
                    </w:rPr>
                  </w:pPr>
                </w:p>
              </w:tc>
            </w:tr>
            <w:tr w:rsidR="00D81982" w:rsidRPr="00D81982" w14:paraId="59329032" w14:textId="77777777" w:rsidTr="00C22BF1">
              <w:tc>
                <w:tcPr>
                  <w:tcW w:w="3278" w:type="dxa"/>
                  <w:vMerge/>
                  <w:shd w:val="clear" w:color="auto" w:fill="auto"/>
                </w:tcPr>
                <w:p w14:paraId="57D6CFC9"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6EE23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04020　重継材</w:t>
                  </w:r>
                </w:p>
              </w:tc>
              <w:tc>
                <w:tcPr>
                  <w:tcW w:w="3279" w:type="dxa"/>
                  <w:shd w:val="clear" w:color="auto" w:fill="auto"/>
                </w:tcPr>
                <w:p w14:paraId="58E4B64D" w14:textId="77777777" w:rsidR="0028144C" w:rsidRPr="00D81982" w:rsidRDefault="0028144C" w:rsidP="00C22BF1">
                  <w:pPr>
                    <w:rPr>
                      <w:rFonts w:ascii="ＭＳ Ｐ明朝" w:eastAsia="ＭＳ Ｐ明朝" w:hAnsi="ＭＳ Ｐ明朝"/>
                      <w:sz w:val="22"/>
                      <w:u w:val="single"/>
                    </w:rPr>
                  </w:pPr>
                </w:p>
              </w:tc>
            </w:tr>
            <w:tr w:rsidR="00D81982" w:rsidRPr="00D81982" w14:paraId="5F6C805B" w14:textId="77777777" w:rsidTr="00C22BF1">
              <w:tc>
                <w:tcPr>
                  <w:tcW w:w="3278" w:type="dxa"/>
                  <w:vMerge/>
                  <w:shd w:val="clear" w:color="auto" w:fill="auto"/>
                </w:tcPr>
                <w:p w14:paraId="03D2C168"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752743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04030　グルーラム</w:t>
                  </w:r>
                </w:p>
              </w:tc>
              <w:tc>
                <w:tcPr>
                  <w:tcW w:w="3279" w:type="dxa"/>
                  <w:shd w:val="clear" w:color="auto" w:fill="auto"/>
                </w:tcPr>
                <w:p w14:paraId="41406B98" w14:textId="77777777" w:rsidR="0028144C" w:rsidRPr="00D81982" w:rsidRDefault="0028144C" w:rsidP="00C22BF1">
                  <w:pPr>
                    <w:rPr>
                      <w:rFonts w:ascii="ＭＳ Ｐ明朝" w:eastAsia="ＭＳ Ｐ明朝" w:hAnsi="ＭＳ Ｐ明朝"/>
                      <w:sz w:val="22"/>
                      <w:u w:val="single"/>
                    </w:rPr>
                  </w:pPr>
                </w:p>
              </w:tc>
            </w:tr>
            <w:tr w:rsidR="00D81982" w:rsidRPr="00D81982" w14:paraId="3B52416C" w14:textId="77777777" w:rsidTr="00C22BF1">
              <w:tc>
                <w:tcPr>
                  <w:tcW w:w="3278" w:type="dxa"/>
                  <w:vMerge/>
                  <w:shd w:val="clear" w:color="auto" w:fill="auto"/>
                </w:tcPr>
                <w:p w14:paraId="6085109A"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BDAD3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04040　単板積層材（LVL）</w:t>
                  </w:r>
                </w:p>
              </w:tc>
              <w:tc>
                <w:tcPr>
                  <w:tcW w:w="3279" w:type="dxa"/>
                  <w:shd w:val="clear" w:color="auto" w:fill="auto"/>
                </w:tcPr>
                <w:p w14:paraId="44E5B4B4" w14:textId="77777777" w:rsidR="0028144C" w:rsidRPr="00D81982" w:rsidRDefault="0028144C" w:rsidP="00C22BF1">
                  <w:pPr>
                    <w:rPr>
                      <w:rFonts w:ascii="ＭＳ Ｐ明朝" w:eastAsia="ＭＳ Ｐ明朝" w:hAnsi="ＭＳ Ｐ明朝"/>
                      <w:sz w:val="22"/>
                      <w:u w:val="single"/>
                    </w:rPr>
                  </w:pPr>
                </w:p>
              </w:tc>
            </w:tr>
            <w:tr w:rsidR="00D81982" w:rsidRPr="00D81982" w14:paraId="34FE8D0D" w14:textId="77777777" w:rsidTr="00C22BF1">
              <w:tc>
                <w:tcPr>
                  <w:tcW w:w="3278" w:type="dxa"/>
                  <w:vMerge/>
                  <w:shd w:val="clear" w:color="auto" w:fill="auto"/>
                </w:tcPr>
                <w:p w14:paraId="5DA49284"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D95BA5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04050　PSL</w:t>
                  </w:r>
                </w:p>
              </w:tc>
              <w:tc>
                <w:tcPr>
                  <w:tcW w:w="3279" w:type="dxa"/>
                  <w:shd w:val="clear" w:color="auto" w:fill="auto"/>
                </w:tcPr>
                <w:p w14:paraId="441A0354" w14:textId="77777777" w:rsidR="0028144C" w:rsidRPr="00D81982" w:rsidRDefault="0028144C" w:rsidP="00C22BF1">
                  <w:pPr>
                    <w:rPr>
                      <w:rFonts w:ascii="ＭＳ Ｐ明朝" w:eastAsia="ＭＳ Ｐ明朝" w:hAnsi="ＭＳ Ｐ明朝"/>
                      <w:sz w:val="22"/>
                      <w:u w:val="single"/>
                    </w:rPr>
                  </w:pPr>
                </w:p>
              </w:tc>
            </w:tr>
            <w:tr w:rsidR="00D81982" w:rsidRPr="00D81982" w14:paraId="65365D08" w14:textId="77777777" w:rsidTr="00C22BF1">
              <w:tc>
                <w:tcPr>
                  <w:tcW w:w="3278" w:type="dxa"/>
                  <w:vMerge/>
                  <w:shd w:val="clear" w:color="auto" w:fill="auto"/>
                </w:tcPr>
                <w:p w14:paraId="2475F5E7"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5C67720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04060　</w:t>
                  </w:r>
                  <w:r w:rsidRPr="00D81982">
                    <w:rPr>
                      <w:rFonts w:ascii="ＭＳ Ｐ明朝" w:eastAsia="ＭＳ Ｐ明朝" w:hAnsi="ＭＳ Ｐ明朝" w:cs="AkzidenzGroteskBE-Light"/>
                      <w:sz w:val="22"/>
                      <w:u w:val="single"/>
                    </w:rPr>
                    <w:t>I-Joists / I-Beams</w:t>
                  </w:r>
                  <w:r w:rsidRPr="00D81982">
                    <w:rPr>
                      <w:rFonts w:ascii="ＭＳ Ｐ明朝" w:eastAsia="ＭＳ Ｐ明朝" w:hAnsi="ＭＳ Ｐ明朝" w:cs="AkzidenzGroteskBE-Light" w:hint="eastAsia"/>
                      <w:sz w:val="22"/>
                      <w:u w:val="single"/>
                    </w:rPr>
                    <w:t>（梁）</w:t>
                  </w:r>
                </w:p>
              </w:tc>
              <w:tc>
                <w:tcPr>
                  <w:tcW w:w="3279" w:type="dxa"/>
                  <w:shd w:val="clear" w:color="auto" w:fill="auto"/>
                </w:tcPr>
                <w:p w14:paraId="078DC7CB" w14:textId="77777777" w:rsidR="0028144C" w:rsidRPr="00D81982" w:rsidRDefault="0028144C" w:rsidP="00C22BF1">
                  <w:pPr>
                    <w:rPr>
                      <w:rFonts w:ascii="ＭＳ Ｐ明朝" w:eastAsia="ＭＳ Ｐ明朝" w:hAnsi="ＭＳ Ｐ明朝"/>
                      <w:sz w:val="22"/>
                      <w:u w:val="single"/>
                    </w:rPr>
                  </w:pPr>
                </w:p>
              </w:tc>
            </w:tr>
            <w:tr w:rsidR="00D81982" w:rsidRPr="00D81982" w14:paraId="538CC529" w14:textId="77777777" w:rsidTr="00C22BF1">
              <w:tc>
                <w:tcPr>
                  <w:tcW w:w="3278" w:type="dxa"/>
                  <w:vMerge/>
                  <w:shd w:val="clear" w:color="auto" w:fill="auto"/>
                </w:tcPr>
                <w:p w14:paraId="719BF523"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7183BE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04070　トラスおよびエンジニア・パネル</w:t>
                  </w:r>
                </w:p>
              </w:tc>
              <w:tc>
                <w:tcPr>
                  <w:tcW w:w="3279" w:type="dxa"/>
                  <w:shd w:val="clear" w:color="auto" w:fill="auto"/>
                </w:tcPr>
                <w:p w14:paraId="47BDB31A" w14:textId="77777777" w:rsidR="0028144C" w:rsidRPr="00D81982" w:rsidRDefault="0028144C" w:rsidP="00C22BF1">
                  <w:pPr>
                    <w:rPr>
                      <w:rFonts w:ascii="ＭＳ Ｐ明朝" w:eastAsia="ＭＳ Ｐ明朝" w:hAnsi="ＭＳ Ｐ明朝"/>
                      <w:sz w:val="22"/>
                      <w:u w:val="single"/>
                    </w:rPr>
                  </w:pPr>
                </w:p>
              </w:tc>
            </w:tr>
            <w:tr w:rsidR="00D81982" w:rsidRPr="00D81982" w14:paraId="5C3CF0C2" w14:textId="77777777" w:rsidTr="00C22BF1">
              <w:tc>
                <w:tcPr>
                  <w:tcW w:w="3278" w:type="dxa"/>
                  <w:vMerge/>
                  <w:shd w:val="clear" w:color="auto" w:fill="auto"/>
                </w:tcPr>
                <w:p w14:paraId="5A749221"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516ECD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04080　その他</w:t>
                  </w:r>
                </w:p>
              </w:tc>
              <w:tc>
                <w:tcPr>
                  <w:tcW w:w="3279" w:type="dxa"/>
                  <w:shd w:val="clear" w:color="auto" w:fill="auto"/>
                </w:tcPr>
                <w:p w14:paraId="1B886F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r>
            <w:tr w:rsidR="00D81982" w:rsidRPr="00D81982" w14:paraId="3CECD34B" w14:textId="77777777" w:rsidTr="00C22BF1">
              <w:tc>
                <w:tcPr>
                  <w:tcW w:w="3278" w:type="dxa"/>
                  <w:vMerge w:val="restart"/>
                  <w:shd w:val="clear" w:color="auto" w:fill="auto"/>
                </w:tcPr>
                <w:p w14:paraId="28ED36F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05000</w:t>
                  </w:r>
                </w:p>
                <w:p w14:paraId="2F63730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木製パネル</w:t>
                  </w:r>
                </w:p>
                <w:p w14:paraId="1541D68D" w14:textId="77777777" w:rsidR="0028144C" w:rsidRPr="00E90E5B" w:rsidRDefault="0028144C" w:rsidP="00C22BF1">
                  <w:pPr>
                    <w:rPr>
                      <w:rFonts w:ascii="ＭＳ Ｐ明朝" w:eastAsia="ＭＳ Ｐ明朝" w:hAnsi="ＭＳ Ｐ明朝"/>
                      <w:b/>
                      <w:sz w:val="22"/>
                      <w:u w:val="single"/>
                    </w:rPr>
                  </w:pPr>
                </w:p>
                <w:p w14:paraId="19D099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c>
                <w:tcPr>
                  <w:tcW w:w="3279" w:type="dxa"/>
                  <w:shd w:val="clear" w:color="auto" w:fill="auto"/>
                </w:tcPr>
                <w:p w14:paraId="7298833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05010　単板</w:t>
                  </w:r>
                </w:p>
              </w:tc>
              <w:tc>
                <w:tcPr>
                  <w:tcW w:w="3279" w:type="dxa"/>
                  <w:shd w:val="clear" w:color="auto" w:fill="auto"/>
                </w:tcPr>
                <w:p w14:paraId="5FEDB2AF" w14:textId="77777777" w:rsidR="0028144C" w:rsidRPr="00D81982" w:rsidRDefault="0028144C" w:rsidP="00C22BF1">
                  <w:pPr>
                    <w:rPr>
                      <w:rFonts w:ascii="ＭＳ Ｐ明朝" w:eastAsia="ＭＳ Ｐ明朝" w:hAnsi="ＭＳ Ｐ明朝"/>
                      <w:sz w:val="22"/>
                      <w:u w:val="single"/>
                    </w:rPr>
                  </w:pPr>
                </w:p>
              </w:tc>
            </w:tr>
            <w:tr w:rsidR="00D81982" w:rsidRPr="00D81982" w14:paraId="7F863FFB" w14:textId="77777777" w:rsidTr="00C22BF1">
              <w:tc>
                <w:tcPr>
                  <w:tcW w:w="3278" w:type="dxa"/>
                  <w:vMerge/>
                  <w:shd w:val="clear" w:color="auto" w:fill="auto"/>
                </w:tcPr>
                <w:p w14:paraId="6472B76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FF34F2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05020</w:t>
                  </w:r>
                  <w:r w:rsidRPr="00D81982">
                    <w:rPr>
                      <w:rFonts w:ascii="ＭＳ Ｐ明朝" w:eastAsia="ＭＳ Ｐ明朝" w:hAnsi="ＭＳ Ｐ明朝" w:hint="eastAsia"/>
                      <w:sz w:val="22"/>
                      <w:u w:val="single"/>
                    </w:rPr>
                    <w:t xml:space="preserve">　合板</w:t>
                  </w:r>
                </w:p>
              </w:tc>
              <w:tc>
                <w:tcPr>
                  <w:tcW w:w="3279" w:type="dxa"/>
                  <w:shd w:val="clear" w:color="auto" w:fill="auto"/>
                </w:tcPr>
                <w:p w14:paraId="543139E1" w14:textId="77777777" w:rsidR="0028144C" w:rsidRPr="00D81982" w:rsidRDefault="0028144C" w:rsidP="00C22BF1">
                  <w:pPr>
                    <w:rPr>
                      <w:rFonts w:ascii="ＭＳ Ｐ明朝" w:eastAsia="ＭＳ Ｐ明朝" w:hAnsi="ＭＳ Ｐ明朝"/>
                      <w:sz w:val="22"/>
                      <w:u w:val="single"/>
                    </w:rPr>
                  </w:pPr>
                </w:p>
              </w:tc>
            </w:tr>
            <w:tr w:rsidR="00D81982" w:rsidRPr="00D81982" w14:paraId="551C44D6" w14:textId="77777777" w:rsidTr="00C22BF1">
              <w:tc>
                <w:tcPr>
                  <w:tcW w:w="3278" w:type="dxa"/>
                  <w:vMerge/>
                  <w:shd w:val="clear" w:color="auto" w:fill="auto"/>
                </w:tcPr>
                <w:p w14:paraId="5C5178D1"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3C94D4D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05030　パーティクル・ボード</w:t>
                  </w:r>
                </w:p>
              </w:tc>
              <w:tc>
                <w:tcPr>
                  <w:tcW w:w="3279" w:type="dxa"/>
                  <w:shd w:val="clear" w:color="auto" w:fill="auto"/>
                </w:tcPr>
                <w:p w14:paraId="34B66A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05031　OSB合板</w:t>
                  </w:r>
                </w:p>
              </w:tc>
            </w:tr>
            <w:tr w:rsidR="00D81982" w:rsidRPr="00D81982" w14:paraId="78B88999" w14:textId="77777777" w:rsidTr="00C22BF1">
              <w:tc>
                <w:tcPr>
                  <w:tcW w:w="3278" w:type="dxa"/>
                  <w:vMerge/>
                  <w:shd w:val="clear" w:color="auto" w:fill="auto"/>
                </w:tcPr>
                <w:p w14:paraId="38899CA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124BCDD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124B82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05032　その他のパーティクル・ボード</w:t>
                  </w:r>
                </w:p>
              </w:tc>
            </w:tr>
            <w:tr w:rsidR="00D81982" w:rsidRPr="00D81982" w14:paraId="03F19ACB" w14:textId="77777777" w:rsidTr="00C22BF1">
              <w:tc>
                <w:tcPr>
                  <w:tcW w:w="3278" w:type="dxa"/>
                  <w:vMerge/>
                  <w:shd w:val="clear" w:color="auto" w:fill="auto"/>
                </w:tcPr>
                <w:p w14:paraId="5A83BAF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0AA7F823" w14:textId="4FE663C9"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05040　ファイ</w:t>
                  </w:r>
                  <w:r w:rsidRPr="00E90E5B">
                    <w:rPr>
                      <w:rFonts w:ascii="ＭＳ Ｐ明朝" w:eastAsia="ＭＳ Ｐ明朝" w:hAnsi="ＭＳ Ｐ明朝" w:hint="eastAsia"/>
                      <w:strike/>
                      <w:sz w:val="22"/>
                      <w:u w:val="single"/>
                    </w:rPr>
                    <w:t>ア</w:t>
                  </w:r>
                  <w:r w:rsidR="00783078" w:rsidRPr="00E90E5B">
                    <w:rPr>
                      <w:rFonts w:ascii="ＭＳ Ｐ明朝" w:eastAsia="ＭＳ Ｐ明朝" w:hAnsi="ＭＳ Ｐ明朝" w:hint="eastAsia"/>
                      <w:sz w:val="22"/>
                      <w:u w:val="single"/>
                    </w:rPr>
                    <w:t>バ</w:t>
                  </w:r>
                  <w:r w:rsidRPr="00D81982">
                    <w:rPr>
                      <w:rFonts w:ascii="ＭＳ Ｐ明朝" w:eastAsia="ＭＳ Ｐ明朝" w:hAnsi="ＭＳ Ｐ明朝" w:hint="eastAsia"/>
                      <w:sz w:val="22"/>
                      <w:u w:val="single"/>
                    </w:rPr>
                    <w:t>ーボード</w:t>
                  </w:r>
                </w:p>
              </w:tc>
              <w:tc>
                <w:tcPr>
                  <w:tcW w:w="3279" w:type="dxa"/>
                  <w:shd w:val="clear" w:color="auto" w:fill="auto"/>
                </w:tcPr>
                <w:p w14:paraId="68E713D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05041  MDF</w:t>
                  </w:r>
                </w:p>
              </w:tc>
            </w:tr>
            <w:tr w:rsidR="00D81982" w:rsidRPr="00D81982" w14:paraId="0092174E" w14:textId="77777777" w:rsidTr="00C22BF1">
              <w:tc>
                <w:tcPr>
                  <w:tcW w:w="3278" w:type="dxa"/>
                  <w:vMerge/>
                  <w:shd w:val="clear" w:color="auto" w:fill="auto"/>
                </w:tcPr>
                <w:p w14:paraId="66CC163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E7E20B7"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B9DE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05042　HDF</w:t>
                  </w:r>
                </w:p>
              </w:tc>
            </w:tr>
            <w:tr w:rsidR="00D81982" w:rsidRPr="00D81982" w14:paraId="2655FBE3" w14:textId="77777777" w:rsidTr="00C22BF1">
              <w:tc>
                <w:tcPr>
                  <w:tcW w:w="3278" w:type="dxa"/>
                  <w:vMerge/>
                  <w:shd w:val="clear" w:color="auto" w:fill="auto"/>
                </w:tcPr>
                <w:p w14:paraId="7F94AAF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056F458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8CA5CC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05043　ソフトボード</w:t>
                  </w:r>
                </w:p>
              </w:tc>
            </w:tr>
            <w:tr w:rsidR="00D81982" w:rsidRPr="00D81982" w14:paraId="12B68659" w14:textId="77777777" w:rsidTr="00C22BF1">
              <w:tc>
                <w:tcPr>
                  <w:tcW w:w="3278" w:type="dxa"/>
                  <w:vMerge/>
                  <w:shd w:val="clear" w:color="auto" w:fill="auto"/>
                </w:tcPr>
                <w:p w14:paraId="4BACF2C7"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4EAA8C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95A27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05044</w:t>
                  </w:r>
                  <w:r w:rsidRPr="00D81982">
                    <w:rPr>
                      <w:rFonts w:ascii="ＭＳ Ｐ明朝" w:eastAsia="ＭＳ Ｐ明朝" w:hAnsi="ＭＳ Ｐ明朝" w:hint="eastAsia"/>
                      <w:sz w:val="22"/>
                      <w:u w:val="single"/>
                    </w:rPr>
                    <w:t xml:space="preserve">　ハードボード</w:t>
                  </w:r>
                </w:p>
              </w:tc>
            </w:tr>
            <w:tr w:rsidR="00D81982" w:rsidRPr="00D81982" w14:paraId="562E982C" w14:textId="77777777" w:rsidTr="00C22BF1">
              <w:tc>
                <w:tcPr>
                  <w:tcW w:w="3278" w:type="dxa"/>
                  <w:vMerge/>
                  <w:shd w:val="clear" w:color="auto" w:fill="auto"/>
                </w:tcPr>
                <w:p w14:paraId="7F4CBCE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DF7C91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5E9D21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05045　断熱、絶縁、防音ボード</w:t>
                  </w:r>
                </w:p>
              </w:tc>
            </w:tr>
            <w:tr w:rsidR="00D81982" w:rsidRPr="00D81982" w14:paraId="1F2E902C" w14:textId="77777777" w:rsidTr="00C22BF1">
              <w:tc>
                <w:tcPr>
                  <w:tcW w:w="3278" w:type="dxa"/>
                  <w:vMerge w:val="restart"/>
                  <w:shd w:val="clear" w:color="auto" w:fill="auto"/>
                </w:tcPr>
                <w:p w14:paraId="5490B09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06000</w:t>
                  </w:r>
                </w:p>
                <w:p w14:paraId="4DD289A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w:t>
                  </w:r>
                </w:p>
              </w:tc>
              <w:tc>
                <w:tcPr>
                  <w:tcW w:w="3279" w:type="dxa"/>
                  <w:shd w:val="clear" w:color="auto" w:fill="auto"/>
                </w:tcPr>
                <w:p w14:paraId="20F8E4B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06010　機械パルプ</w:t>
                  </w:r>
                </w:p>
              </w:tc>
              <w:tc>
                <w:tcPr>
                  <w:tcW w:w="3279" w:type="dxa"/>
                  <w:shd w:val="clear" w:color="auto" w:fill="auto"/>
                </w:tcPr>
                <w:p w14:paraId="076A96F9" w14:textId="77777777" w:rsidR="0028144C" w:rsidRPr="00D81982" w:rsidRDefault="0028144C" w:rsidP="00C22BF1">
                  <w:pPr>
                    <w:rPr>
                      <w:rFonts w:ascii="ＭＳ Ｐ明朝" w:eastAsia="ＭＳ Ｐ明朝" w:hAnsi="ＭＳ Ｐ明朝"/>
                      <w:sz w:val="22"/>
                      <w:u w:val="single"/>
                    </w:rPr>
                  </w:pPr>
                </w:p>
              </w:tc>
            </w:tr>
            <w:tr w:rsidR="00D81982" w:rsidRPr="00D81982" w14:paraId="545363ED" w14:textId="77777777" w:rsidTr="00C22BF1">
              <w:tc>
                <w:tcPr>
                  <w:tcW w:w="3278" w:type="dxa"/>
                  <w:vMerge/>
                  <w:shd w:val="clear" w:color="auto" w:fill="auto"/>
                </w:tcPr>
                <w:p w14:paraId="585DA6E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BD99BC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06020　半化学パルプ</w:t>
                  </w:r>
                </w:p>
              </w:tc>
              <w:tc>
                <w:tcPr>
                  <w:tcW w:w="3279" w:type="dxa"/>
                  <w:shd w:val="clear" w:color="auto" w:fill="auto"/>
                </w:tcPr>
                <w:p w14:paraId="063903CC" w14:textId="77777777" w:rsidR="0028144C" w:rsidRPr="00D81982" w:rsidRDefault="0028144C" w:rsidP="00C22BF1">
                  <w:pPr>
                    <w:rPr>
                      <w:rFonts w:ascii="ＭＳ Ｐ明朝" w:eastAsia="ＭＳ Ｐ明朝" w:hAnsi="ＭＳ Ｐ明朝"/>
                      <w:sz w:val="22"/>
                      <w:u w:val="single"/>
                    </w:rPr>
                  </w:pPr>
                </w:p>
              </w:tc>
            </w:tr>
            <w:tr w:rsidR="00D81982" w:rsidRPr="00D81982" w14:paraId="79F5B151" w14:textId="77777777" w:rsidTr="00C22BF1">
              <w:tc>
                <w:tcPr>
                  <w:tcW w:w="3278" w:type="dxa"/>
                  <w:vMerge/>
                  <w:shd w:val="clear" w:color="auto" w:fill="auto"/>
                </w:tcPr>
                <w:p w14:paraId="1E2D6B7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F8185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06030　溶解パルプ</w:t>
                  </w:r>
                </w:p>
              </w:tc>
              <w:tc>
                <w:tcPr>
                  <w:tcW w:w="3279" w:type="dxa"/>
                  <w:shd w:val="clear" w:color="auto" w:fill="auto"/>
                </w:tcPr>
                <w:p w14:paraId="36FBEE67" w14:textId="77777777" w:rsidR="0028144C" w:rsidRPr="00D81982" w:rsidRDefault="0028144C" w:rsidP="00C22BF1">
                  <w:pPr>
                    <w:rPr>
                      <w:rFonts w:ascii="ＭＳ Ｐ明朝" w:eastAsia="ＭＳ Ｐ明朝" w:hAnsi="ＭＳ Ｐ明朝"/>
                      <w:sz w:val="22"/>
                      <w:u w:val="single"/>
                    </w:rPr>
                  </w:pPr>
                </w:p>
              </w:tc>
            </w:tr>
            <w:tr w:rsidR="00D81982" w:rsidRPr="00D81982" w14:paraId="7A4C86F2" w14:textId="77777777" w:rsidTr="00C22BF1">
              <w:tc>
                <w:tcPr>
                  <w:tcW w:w="3278" w:type="dxa"/>
                  <w:vMerge/>
                  <w:shd w:val="clear" w:color="auto" w:fill="auto"/>
                </w:tcPr>
                <w:p w14:paraId="61A070B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631082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06040　化学パルプ</w:t>
                  </w:r>
                </w:p>
              </w:tc>
              <w:tc>
                <w:tcPr>
                  <w:tcW w:w="3279" w:type="dxa"/>
                  <w:shd w:val="clear" w:color="auto" w:fill="auto"/>
                </w:tcPr>
                <w:p w14:paraId="0B59422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06041　未晒し硫酸塩パルプ</w:t>
                  </w:r>
                </w:p>
              </w:tc>
            </w:tr>
            <w:tr w:rsidR="00D81982" w:rsidRPr="00D81982" w14:paraId="436AC689" w14:textId="77777777" w:rsidTr="00C22BF1">
              <w:tc>
                <w:tcPr>
                  <w:tcW w:w="3278" w:type="dxa"/>
                  <w:vMerge/>
                  <w:shd w:val="clear" w:color="auto" w:fill="auto"/>
                </w:tcPr>
                <w:p w14:paraId="64E1E082"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86EB8F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ABA98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06042　晒し硫酸塩パルプ</w:t>
                  </w:r>
                </w:p>
              </w:tc>
            </w:tr>
            <w:tr w:rsidR="00D81982" w:rsidRPr="00D81982" w14:paraId="4FCF6ECF" w14:textId="77777777" w:rsidTr="00C22BF1">
              <w:tc>
                <w:tcPr>
                  <w:tcW w:w="3278" w:type="dxa"/>
                  <w:vMerge/>
                  <w:shd w:val="clear" w:color="auto" w:fill="auto"/>
                </w:tcPr>
                <w:p w14:paraId="724F577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68DBB7C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025A8F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06043　未晒し硫酸塩クラフトパルプ</w:t>
                  </w:r>
                </w:p>
              </w:tc>
            </w:tr>
            <w:tr w:rsidR="00D81982" w:rsidRPr="00D81982" w14:paraId="0FD7090A" w14:textId="77777777" w:rsidTr="00C22BF1">
              <w:tc>
                <w:tcPr>
                  <w:tcW w:w="3278" w:type="dxa"/>
                  <w:vMerge/>
                  <w:shd w:val="clear" w:color="auto" w:fill="auto"/>
                </w:tcPr>
                <w:p w14:paraId="63DAD0B1"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C84F9C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47036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06044　晒し亜硫酸クラフトパルプ</w:t>
                  </w:r>
                </w:p>
              </w:tc>
            </w:tr>
            <w:tr w:rsidR="00D81982" w:rsidRPr="00D81982" w14:paraId="2D1DAE0D" w14:textId="77777777" w:rsidTr="00C22BF1">
              <w:tc>
                <w:tcPr>
                  <w:tcW w:w="3278" w:type="dxa"/>
                  <w:vMerge/>
                  <w:shd w:val="clear" w:color="auto" w:fill="auto"/>
                </w:tcPr>
                <w:p w14:paraId="478276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30D1E6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06050　リカバード・ペーパー</w:t>
                  </w:r>
                </w:p>
                <w:p w14:paraId="5955410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（未晒しクラフト紙・板紙、段ボール、晒し化学紙・板紙、機械パルプからでき紙新聞用紙、雑誌用</w:t>
                  </w:r>
                  <w:r w:rsidRPr="00D81982">
                    <w:rPr>
                      <w:rFonts w:ascii="ＭＳ Ｐ明朝" w:eastAsia="ＭＳ Ｐ明朝" w:hAnsi="ＭＳ Ｐ明朝" w:hint="eastAsia"/>
                      <w:sz w:val="22"/>
                      <w:u w:val="single"/>
                    </w:rPr>
                    <w:lastRenderedPageBreak/>
                    <w:t>紙、等）</w:t>
                  </w:r>
                </w:p>
              </w:tc>
              <w:tc>
                <w:tcPr>
                  <w:tcW w:w="3279" w:type="dxa"/>
                  <w:shd w:val="clear" w:color="auto" w:fill="auto"/>
                </w:tcPr>
                <w:p w14:paraId="36AD302B" w14:textId="77777777" w:rsidR="0028144C" w:rsidRPr="00D81982" w:rsidRDefault="0028144C" w:rsidP="00C22BF1">
                  <w:pPr>
                    <w:rPr>
                      <w:rFonts w:ascii="ＭＳ Ｐ明朝" w:eastAsia="ＭＳ Ｐ明朝" w:hAnsi="ＭＳ Ｐ明朝"/>
                      <w:sz w:val="22"/>
                      <w:u w:val="single"/>
                    </w:rPr>
                  </w:pPr>
                </w:p>
              </w:tc>
            </w:tr>
            <w:tr w:rsidR="00D81982" w:rsidRPr="00D81982" w14:paraId="384060FF" w14:textId="77777777" w:rsidTr="00C22BF1">
              <w:tc>
                <w:tcPr>
                  <w:tcW w:w="3278" w:type="dxa"/>
                  <w:vMerge w:val="restart"/>
                  <w:shd w:val="clear" w:color="auto" w:fill="auto"/>
                </w:tcPr>
                <w:p w14:paraId="66AAE6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07000</w:t>
                  </w:r>
                </w:p>
                <w:p w14:paraId="4560D0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紙と板紙</w:t>
                  </w:r>
                </w:p>
              </w:tc>
              <w:tc>
                <w:tcPr>
                  <w:tcW w:w="3279" w:type="dxa"/>
                  <w:shd w:val="clear" w:color="auto" w:fill="auto"/>
                </w:tcPr>
                <w:p w14:paraId="2E1C00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07010　印刷紙</w:t>
                  </w:r>
                </w:p>
              </w:tc>
              <w:tc>
                <w:tcPr>
                  <w:tcW w:w="3279" w:type="dxa"/>
                  <w:shd w:val="clear" w:color="auto" w:fill="auto"/>
                </w:tcPr>
                <w:p w14:paraId="03503C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07011　新聞巻取紙</w:t>
                  </w:r>
                </w:p>
              </w:tc>
            </w:tr>
            <w:tr w:rsidR="00D81982" w:rsidRPr="00D81982" w14:paraId="7543F0A0" w14:textId="77777777" w:rsidTr="00C22BF1">
              <w:tc>
                <w:tcPr>
                  <w:tcW w:w="3278" w:type="dxa"/>
                  <w:vMerge/>
                  <w:shd w:val="clear" w:color="auto" w:fill="auto"/>
                </w:tcPr>
                <w:p w14:paraId="18D5DB2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F4425D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6D04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07012</w:t>
                  </w:r>
                  <w:r w:rsidRPr="00D81982">
                    <w:rPr>
                      <w:rFonts w:ascii="ＭＳ Ｐ明朝" w:eastAsia="ＭＳ Ｐ明朝" w:hAnsi="ＭＳ Ｐ明朝" w:hint="eastAsia"/>
                      <w:sz w:val="22"/>
                      <w:u w:val="single"/>
                    </w:rPr>
                    <w:t xml:space="preserve">　非塗下級紙</w:t>
                  </w:r>
                </w:p>
              </w:tc>
            </w:tr>
            <w:tr w:rsidR="00D81982" w:rsidRPr="00D81982" w14:paraId="2767E3A4" w14:textId="77777777" w:rsidTr="00C22BF1">
              <w:tc>
                <w:tcPr>
                  <w:tcW w:w="3278" w:type="dxa"/>
                  <w:vMerge/>
                  <w:shd w:val="clear" w:color="auto" w:fill="auto"/>
                </w:tcPr>
                <w:p w14:paraId="4A73226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DFAF7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07D44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07013　非塗工上質紙</w:t>
                  </w:r>
                </w:p>
              </w:tc>
            </w:tr>
            <w:tr w:rsidR="00D81982" w:rsidRPr="00D81982" w14:paraId="0409B89C" w14:textId="77777777" w:rsidTr="00C22BF1">
              <w:tc>
                <w:tcPr>
                  <w:tcW w:w="3278" w:type="dxa"/>
                  <w:vMerge/>
                  <w:shd w:val="clear" w:color="auto" w:fill="auto"/>
                </w:tcPr>
                <w:p w14:paraId="5794CC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270F8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2E91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07014　塗工紙</w:t>
                  </w:r>
                </w:p>
              </w:tc>
            </w:tr>
            <w:tr w:rsidR="00D81982" w:rsidRPr="00D81982" w14:paraId="2A004931" w14:textId="77777777" w:rsidTr="00C22BF1">
              <w:tc>
                <w:tcPr>
                  <w:tcW w:w="3278" w:type="dxa"/>
                  <w:vMerge/>
                  <w:shd w:val="clear" w:color="auto" w:fill="auto"/>
                </w:tcPr>
                <w:p w14:paraId="03FBE09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0E493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07020　家庭・衛生紙</w:t>
                  </w:r>
                </w:p>
              </w:tc>
              <w:tc>
                <w:tcPr>
                  <w:tcW w:w="3279" w:type="dxa"/>
                  <w:shd w:val="clear" w:color="auto" w:fill="auto"/>
                </w:tcPr>
                <w:p w14:paraId="0BF7518D" w14:textId="77777777" w:rsidR="0028144C" w:rsidRPr="00D81982" w:rsidRDefault="0028144C" w:rsidP="00C22BF1">
                  <w:pPr>
                    <w:rPr>
                      <w:rFonts w:ascii="ＭＳ Ｐ明朝" w:eastAsia="ＭＳ Ｐ明朝" w:hAnsi="ＭＳ Ｐ明朝"/>
                      <w:sz w:val="22"/>
                      <w:u w:val="single"/>
                    </w:rPr>
                  </w:pPr>
                </w:p>
              </w:tc>
            </w:tr>
            <w:tr w:rsidR="00D81982" w:rsidRPr="00D81982" w14:paraId="73AD17BB" w14:textId="77777777" w:rsidTr="00C22BF1">
              <w:tc>
                <w:tcPr>
                  <w:tcW w:w="3278" w:type="dxa"/>
                  <w:vMerge/>
                  <w:shd w:val="clear" w:color="auto" w:fill="auto"/>
                </w:tcPr>
                <w:p w14:paraId="6804B4C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1797A67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07030　パッケージ用素材</w:t>
                  </w:r>
                </w:p>
              </w:tc>
              <w:tc>
                <w:tcPr>
                  <w:tcW w:w="3279" w:type="dxa"/>
                  <w:shd w:val="clear" w:color="auto" w:fill="auto"/>
                </w:tcPr>
                <w:p w14:paraId="2FDAB06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07031　ケース用品</w:t>
                  </w:r>
                </w:p>
              </w:tc>
            </w:tr>
            <w:tr w:rsidR="00D81982" w:rsidRPr="00D81982" w14:paraId="74B4B58F" w14:textId="77777777" w:rsidTr="00C22BF1">
              <w:tc>
                <w:tcPr>
                  <w:tcW w:w="3278" w:type="dxa"/>
                  <w:vMerge/>
                  <w:shd w:val="clear" w:color="auto" w:fill="auto"/>
                </w:tcPr>
                <w:p w14:paraId="52745E5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554F25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6E11A2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07032　折り畳み箱用板紙</w:t>
                  </w:r>
                </w:p>
              </w:tc>
            </w:tr>
            <w:tr w:rsidR="00D81982" w:rsidRPr="00D81982" w14:paraId="50DB746E" w14:textId="77777777" w:rsidTr="00C22BF1">
              <w:tc>
                <w:tcPr>
                  <w:tcW w:w="3278" w:type="dxa"/>
                  <w:vMerge/>
                  <w:shd w:val="clear" w:color="auto" w:fill="auto"/>
                </w:tcPr>
                <w:p w14:paraId="53A6310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29B399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A18B4C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07033　包装紙</w:t>
                  </w:r>
                </w:p>
              </w:tc>
            </w:tr>
            <w:tr w:rsidR="00D81982" w:rsidRPr="00D81982" w14:paraId="2626F7AF" w14:textId="77777777" w:rsidTr="00C22BF1">
              <w:tc>
                <w:tcPr>
                  <w:tcW w:w="3278" w:type="dxa"/>
                  <w:vMerge/>
                  <w:shd w:val="clear" w:color="auto" w:fill="auto"/>
                </w:tcPr>
                <w:p w14:paraId="0E0E86C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E54C8C5"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5A716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07034　その他主にパッケージに使用される紙</w:t>
                  </w:r>
                </w:p>
              </w:tc>
            </w:tr>
            <w:tr w:rsidR="00D81982" w:rsidRPr="00D81982" w14:paraId="711A9A1F" w14:textId="77777777" w:rsidTr="00C22BF1">
              <w:tc>
                <w:tcPr>
                  <w:tcW w:w="3278" w:type="dxa"/>
                  <w:vMerge/>
                  <w:shd w:val="clear" w:color="auto" w:fill="auto"/>
                </w:tcPr>
                <w:p w14:paraId="3FF8C4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A95A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07040　その他の紙と段ボール</w:t>
                  </w:r>
                </w:p>
              </w:tc>
              <w:tc>
                <w:tcPr>
                  <w:tcW w:w="3279" w:type="dxa"/>
                  <w:shd w:val="clear" w:color="auto" w:fill="auto"/>
                </w:tcPr>
                <w:p w14:paraId="0D00C1E1" w14:textId="77777777" w:rsidR="0028144C" w:rsidRPr="00D81982" w:rsidRDefault="0028144C" w:rsidP="00C22BF1">
                  <w:pPr>
                    <w:rPr>
                      <w:rFonts w:ascii="ＭＳ Ｐ明朝" w:eastAsia="ＭＳ Ｐ明朝" w:hAnsi="ＭＳ Ｐ明朝"/>
                      <w:sz w:val="22"/>
                      <w:u w:val="single"/>
                    </w:rPr>
                  </w:pPr>
                </w:p>
              </w:tc>
            </w:tr>
            <w:tr w:rsidR="00D81982" w:rsidRPr="00D81982" w14:paraId="0C9B1FAF" w14:textId="77777777" w:rsidTr="00C22BF1">
              <w:tc>
                <w:tcPr>
                  <w:tcW w:w="3278" w:type="dxa"/>
                  <w:vMerge/>
                  <w:shd w:val="clear" w:color="auto" w:fill="auto"/>
                </w:tcPr>
                <w:p w14:paraId="249778B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1FFF70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07050　加工紙製品</w:t>
                  </w:r>
                </w:p>
              </w:tc>
              <w:tc>
                <w:tcPr>
                  <w:tcW w:w="3279" w:type="dxa"/>
                  <w:shd w:val="clear" w:color="auto" w:fill="auto"/>
                </w:tcPr>
                <w:p w14:paraId="33B39D02" w14:textId="77777777" w:rsidR="0028144C" w:rsidRPr="00D81982" w:rsidRDefault="0028144C" w:rsidP="00C22BF1">
                  <w:pPr>
                    <w:rPr>
                      <w:rFonts w:ascii="ＭＳ Ｐ明朝" w:eastAsia="ＭＳ Ｐ明朝" w:hAnsi="ＭＳ Ｐ明朝"/>
                      <w:sz w:val="22"/>
                      <w:u w:val="single"/>
                    </w:rPr>
                  </w:pPr>
                </w:p>
              </w:tc>
            </w:tr>
            <w:tr w:rsidR="00D81982" w:rsidRPr="00D81982" w14:paraId="309720DA" w14:textId="77777777" w:rsidTr="00C22BF1">
              <w:tc>
                <w:tcPr>
                  <w:tcW w:w="3278" w:type="dxa"/>
                  <w:vMerge/>
                  <w:shd w:val="clear" w:color="auto" w:fill="auto"/>
                </w:tcPr>
                <w:p w14:paraId="361B3AC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DAA41E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07060　印刷物</w:t>
                  </w:r>
                </w:p>
              </w:tc>
              <w:tc>
                <w:tcPr>
                  <w:tcW w:w="3279" w:type="dxa"/>
                  <w:shd w:val="clear" w:color="auto" w:fill="auto"/>
                </w:tcPr>
                <w:p w14:paraId="17AF0673" w14:textId="77777777" w:rsidR="0028144C" w:rsidRPr="00D81982" w:rsidRDefault="0028144C" w:rsidP="00C22BF1">
                  <w:pPr>
                    <w:rPr>
                      <w:rFonts w:ascii="ＭＳ Ｐ明朝" w:eastAsia="ＭＳ Ｐ明朝" w:hAnsi="ＭＳ Ｐ明朝"/>
                      <w:sz w:val="22"/>
                      <w:u w:val="single"/>
                    </w:rPr>
                  </w:pPr>
                </w:p>
              </w:tc>
            </w:tr>
            <w:tr w:rsidR="00D81982" w:rsidRPr="00D81982" w14:paraId="491851B0" w14:textId="77777777" w:rsidTr="00C22BF1">
              <w:tc>
                <w:tcPr>
                  <w:tcW w:w="3278" w:type="dxa"/>
                  <w:vMerge w:val="restart"/>
                  <w:shd w:val="clear" w:color="auto" w:fill="auto"/>
                </w:tcPr>
                <w:p w14:paraId="30D412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08000木材製品</w:t>
                  </w:r>
                </w:p>
                <w:p w14:paraId="52C65CA9"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EDD9F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08010　パッケージ用、ケーブルドラム、パレット</w:t>
                  </w:r>
                </w:p>
              </w:tc>
              <w:tc>
                <w:tcPr>
                  <w:tcW w:w="3279" w:type="dxa"/>
                  <w:shd w:val="clear" w:color="auto" w:fill="auto"/>
                </w:tcPr>
                <w:p w14:paraId="3740B9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08011　パッケージと木枠</w:t>
                  </w:r>
                </w:p>
              </w:tc>
            </w:tr>
            <w:tr w:rsidR="00D81982" w:rsidRPr="00D81982" w14:paraId="06078C3D" w14:textId="77777777" w:rsidTr="00C22BF1">
              <w:tc>
                <w:tcPr>
                  <w:tcW w:w="3278" w:type="dxa"/>
                  <w:vMerge/>
                  <w:shd w:val="clear" w:color="auto" w:fill="auto"/>
                </w:tcPr>
                <w:p w14:paraId="4502BB02"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4CD0F0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C7189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08012　ケーブルドラム</w:t>
                  </w:r>
                </w:p>
              </w:tc>
            </w:tr>
            <w:tr w:rsidR="00D81982" w:rsidRPr="00D81982" w14:paraId="41A7A60B" w14:textId="77777777" w:rsidTr="00C22BF1">
              <w:tc>
                <w:tcPr>
                  <w:tcW w:w="3278" w:type="dxa"/>
                  <w:vMerge/>
                  <w:shd w:val="clear" w:color="auto" w:fill="auto"/>
                </w:tcPr>
                <w:p w14:paraId="6A9BADCA"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71670F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DCAB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08013　パレット</w:t>
                  </w:r>
                </w:p>
              </w:tc>
            </w:tr>
            <w:tr w:rsidR="00D81982" w:rsidRPr="00D81982" w14:paraId="397F5E25" w14:textId="77777777" w:rsidTr="00C22BF1">
              <w:tc>
                <w:tcPr>
                  <w:tcW w:w="3278" w:type="dxa"/>
                  <w:vMerge/>
                  <w:shd w:val="clear" w:color="auto" w:fill="auto"/>
                </w:tcPr>
                <w:p w14:paraId="5799CCDC"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4254FE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08020　家具</w:t>
                  </w:r>
                </w:p>
              </w:tc>
              <w:tc>
                <w:tcPr>
                  <w:tcW w:w="3279" w:type="dxa"/>
                  <w:shd w:val="clear" w:color="auto" w:fill="auto"/>
                </w:tcPr>
                <w:p w14:paraId="51A4C751" w14:textId="77777777" w:rsidR="0028144C" w:rsidRPr="00D81982" w:rsidRDefault="0028144C" w:rsidP="00C22BF1">
                  <w:pPr>
                    <w:rPr>
                      <w:rFonts w:ascii="ＭＳ Ｐ明朝" w:eastAsia="ＭＳ Ｐ明朝" w:hAnsi="ＭＳ Ｐ明朝"/>
                      <w:sz w:val="22"/>
                      <w:u w:val="single"/>
                    </w:rPr>
                  </w:pPr>
                </w:p>
              </w:tc>
            </w:tr>
            <w:tr w:rsidR="00D81982" w:rsidRPr="00D81982" w14:paraId="614751F5" w14:textId="77777777" w:rsidTr="00C22BF1">
              <w:tc>
                <w:tcPr>
                  <w:tcW w:w="3278" w:type="dxa"/>
                  <w:vMerge/>
                  <w:shd w:val="clear" w:color="auto" w:fill="auto"/>
                </w:tcPr>
                <w:p w14:paraId="664B849C" w14:textId="77777777" w:rsidR="0028144C" w:rsidRPr="00D81982"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7A2B465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08030　建築木工品</w:t>
                  </w:r>
                </w:p>
              </w:tc>
              <w:tc>
                <w:tcPr>
                  <w:tcW w:w="3279" w:type="dxa"/>
                  <w:shd w:val="clear" w:color="auto" w:fill="auto"/>
                </w:tcPr>
                <w:p w14:paraId="6936402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08031　窓</w:t>
                  </w:r>
                </w:p>
              </w:tc>
            </w:tr>
            <w:tr w:rsidR="00D81982" w:rsidRPr="00D81982" w14:paraId="21AAB428" w14:textId="77777777" w:rsidTr="00C22BF1">
              <w:tc>
                <w:tcPr>
                  <w:tcW w:w="3278" w:type="dxa"/>
                  <w:vMerge/>
                  <w:shd w:val="clear" w:color="auto" w:fill="auto"/>
                </w:tcPr>
                <w:p w14:paraId="08201CA4"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2F783F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C8F548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08032　戸</w:t>
                  </w:r>
                </w:p>
              </w:tc>
            </w:tr>
            <w:tr w:rsidR="00D81982" w:rsidRPr="00D81982" w14:paraId="6D5C97CC" w14:textId="77777777" w:rsidTr="00C22BF1">
              <w:tc>
                <w:tcPr>
                  <w:tcW w:w="3278" w:type="dxa"/>
                  <w:vMerge/>
                  <w:shd w:val="clear" w:color="auto" w:fill="auto"/>
                </w:tcPr>
                <w:p w14:paraId="2CCE38C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7E64E06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F013B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08033　屋根</w:t>
                  </w:r>
                </w:p>
              </w:tc>
            </w:tr>
            <w:tr w:rsidR="00D81982" w:rsidRPr="00D81982" w14:paraId="773F9759" w14:textId="77777777" w:rsidTr="00C22BF1">
              <w:tc>
                <w:tcPr>
                  <w:tcW w:w="3278" w:type="dxa"/>
                  <w:vMerge/>
                  <w:shd w:val="clear" w:color="auto" w:fill="auto"/>
                </w:tcPr>
                <w:p w14:paraId="14384F7E"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4F4E5B48"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C10B0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08034</w:t>
                  </w:r>
                  <w:r w:rsidRPr="00D81982">
                    <w:rPr>
                      <w:rFonts w:ascii="ＭＳ Ｐ明朝" w:eastAsia="ＭＳ Ｐ明朝" w:hAnsi="ＭＳ Ｐ明朝" w:hint="eastAsia"/>
                      <w:sz w:val="22"/>
                      <w:u w:val="single"/>
                    </w:rPr>
                    <w:t xml:space="preserve">　床</w:t>
                  </w:r>
                </w:p>
              </w:tc>
            </w:tr>
            <w:tr w:rsidR="00D81982" w:rsidRPr="00D81982" w14:paraId="098F9183" w14:textId="77777777" w:rsidTr="00C22BF1">
              <w:tc>
                <w:tcPr>
                  <w:tcW w:w="3278" w:type="dxa"/>
                  <w:vMerge/>
                  <w:shd w:val="clear" w:color="auto" w:fill="auto"/>
                </w:tcPr>
                <w:p w14:paraId="5D9E385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19E4BAD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6DFFA3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08035　その他</w:t>
                  </w:r>
                </w:p>
              </w:tc>
            </w:tr>
            <w:tr w:rsidR="00D81982" w:rsidRPr="00D81982" w14:paraId="36BBCD3C" w14:textId="77777777" w:rsidTr="00C22BF1">
              <w:tc>
                <w:tcPr>
                  <w:tcW w:w="3278" w:type="dxa"/>
                  <w:vMerge/>
                  <w:shd w:val="clear" w:color="auto" w:fill="auto"/>
                </w:tcPr>
                <w:p w14:paraId="63CE0D9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72ECC3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08040　化粧材</w:t>
                  </w:r>
                </w:p>
              </w:tc>
              <w:tc>
                <w:tcPr>
                  <w:tcW w:w="3279" w:type="dxa"/>
                  <w:shd w:val="clear" w:color="auto" w:fill="auto"/>
                </w:tcPr>
                <w:p w14:paraId="00256C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p>
              </w:tc>
            </w:tr>
            <w:tr w:rsidR="00D81982" w:rsidRPr="00D81982" w14:paraId="40D7E056" w14:textId="77777777" w:rsidTr="00C22BF1">
              <w:tc>
                <w:tcPr>
                  <w:tcW w:w="3278" w:type="dxa"/>
                  <w:vMerge/>
                  <w:shd w:val="clear" w:color="auto" w:fill="auto"/>
                </w:tcPr>
                <w:p w14:paraId="5DBD444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val="restart"/>
                  <w:shd w:val="clear" w:color="auto" w:fill="auto"/>
                </w:tcPr>
                <w:p w14:paraId="40F1129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08050　工具と旋盤加工材</w:t>
                  </w:r>
                </w:p>
              </w:tc>
              <w:tc>
                <w:tcPr>
                  <w:tcW w:w="3279" w:type="dxa"/>
                  <w:shd w:val="clear" w:color="auto" w:fill="auto"/>
                </w:tcPr>
                <w:p w14:paraId="7B63DB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08051　工具</w:t>
                  </w:r>
                </w:p>
              </w:tc>
            </w:tr>
            <w:tr w:rsidR="00D81982" w:rsidRPr="00D81982" w14:paraId="549C1153" w14:textId="77777777" w:rsidTr="00C22BF1">
              <w:tc>
                <w:tcPr>
                  <w:tcW w:w="3278" w:type="dxa"/>
                  <w:vMerge/>
                  <w:shd w:val="clear" w:color="auto" w:fill="auto"/>
                </w:tcPr>
                <w:p w14:paraId="34C60FE5"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D5C97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1C16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08052　子供用玩具</w:t>
                  </w:r>
                </w:p>
              </w:tc>
            </w:tr>
            <w:tr w:rsidR="00D81982" w:rsidRPr="00D81982" w14:paraId="1DE33FA9" w14:textId="77777777" w:rsidTr="00C22BF1">
              <w:tc>
                <w:tcPr>
                  <w:tcW w:w="3278" w:type="dxa"/>
                  <w:vMerge/>
                  <w:shd w:val="clear" w:color="auto" w:fill="auto"/>
                </w:tcPr>
                <w:p w14:paraId="02516EE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09184DEB"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471D4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08053　スポーツ用品</w:t>
                  </w:r>
                </w:p>
              </w:tc>
            </w:tr>
            <w:tr w:rsidR="00D81982" w:rsidRPr="00D81982" w14:paraId="50915725" w14:textId="77777777" w:rsidTr="00C22BF1">
              <w:tc>
                <w:tcPr>
                  <w:tcW w:w="3278" w:type="dxa"/>
                  <w:vMerge/>
                  <w:shd w:val="clear" w:color="auto" w:fill="auto"/>
                </w:tcPr>
                <w:p w14:paraId="320DE68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A519B7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C5F69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08054　楽器</w:t>
                  </w:r>
                </w:p>
              </w:tc>
            </w:tr>
            <w:tr w:rsidR="00D81982" w:rsidRPr="00D81982" w14:paraId="70874106" w14:textId="77777777" w:rsidTr="00C22BF1">
              <w:tc>
                <w:tcPr>
                  <w:tcW w:w="3278" w:type="dxa"/>
                  <w:vMerge/>
                  <w:shd w:val="clear" w:color="auto" w:fill="auto"/>
                </w:tcPr>
                <w:p w14:paraId="72C8F5F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28FEDA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69DD87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08055　その他</w:t>
                  </w:r>
                </w:p>
              </w:tc>
            </w:tr>
            <w:tr w:rsidR="00D81982" w:rsidRPr="00D81982" w14:paraId="6F569DD0" w14:textId="77777777" w:rsidTr="00C22BF1">
              <w:tc>
                <w:tcPr>
                  <w:tcW w:w="3278" w:type="dxa"/>
                  <w:vMerge/>
                  <w:shd w:val="clear" w:color="auto" w:fill="auto"/>
                </w:tcPr>
                <w:p w14:paraId="0FD6689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2F7606A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08060 </w:t>
                  </w:r>
                  <w:r w:rsidRPr="00D81982">
                    <w:rPr>
                      <w:rFonts w:ascii="ＭＳ Ｐ明朝" w:eastAsia="ＭＳ Ｐ明朝" w:hAnsi="ＭＳ Ｐ明朝" w:hint="eastAsia"/>
                      <w:sz w:val="22"/>
                      <w:u w:val="single"/>
                    </w:rPr>
                    <w:t>その他</w:t>
                  </w:r>
                </w:p>
              </w:tc>
              <w:tc>
                <w:tcPr>
                  <w:tcW w:w="3279" w:type="dxa"/>
                  <w:shd w:val="clear" w:color="auto" w:fill="auto"/>
                </w:tcPr>
                <w:p w14:paraId="5DE9D9D5" w14:textId="77777777" w:rsidR="0028144C" w:rsidRPr="00D81982" w:rsidRDefault="0028144C" w:rsidP="00C22BF1">
                  <w:pPr>
                    <w:rPr>
                      <w:rFonts w:ascii="ＭＳ Ｐ明朝" w:eastAsia="ＭＳ Ｐ明朝" w:hAnsi="ＭＳ Ｐ明朝"/>
                      <w:sz w:val="22"/>
                      <w:u w:val="single"/>
                    </w:rPr>
                  </w:pPr>
                </w:p>
              </w:tc>
            </w:tr>
            <w:tr w:rsidR="00D81982" w:rsidRPr="00D81982" w14:paraId="1BC9F3EA" w14:textId="77777777" w:rsidTr="00C22BF1">
              <w:tc>
                <w:tcPr>
                  <w:tcW w:w="3278" w:type="dxa"/>
                  <w:vMerge w:val="restart"/>
                  <w:shd w:val="clear" w:color="auto" w:fill="auto"/>
                </w:tcPr>
                <w:p w14:paraId="68F121C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09000　屋外装飾品</w:t>
                  </w:r>
                </w:p>
              </w:tc>
              <w:tc>
                <w:tcPr>
                  <w:tcW w:w="3279" w:type="dxa"/>
                  <w:shd w:val="clear" w:color="auto" w:fill="auto"/>
                </w:tcPr>
                <w:p w14:paraId="05AAD5C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09010 </w:t>
                  </w:r>
                  <w:r w:rsidRPr="00D81982">
                    <w:rPr>
                      <w:rFonts w:ascii="ＭＳ Ｐ明朝" w:eastAsia="ＭＳ Ｐ明朝" w:hAnsi="ＭＳ Ｐ明朝" w:hint="eastAsia"/>
                      <w:sz w:val="22"/>
                      <w:u w:val="single"/>
                    </w:rPr>
                    <w:t>建物および部品</w:t>
                  </w:r>
                </w:p>
              </w:tc>
              <w:tc>
                <w:tcPr>
                  <w:tcW w:w="3279" w:type="dxa"/>
                  <w:shd w:val="clear" w:color="auto" w:fill="auto"/>
                </w:tcPr>
                <w:p w14:paraId="05D6C82C" w14:textId="77777777" w:rsidR="0028144C" w:rsidRPr="00D81982" w:rsidRDefault="0028144C" w:rsidP="00C22BF1">
                  <w:pPr>
                    <w:rPr>
                      <w:rFonts w:ascii="ＭＳ Ｐ明朝" w:eastAsia="ＭＳ Ｐ明朝" w:hAnsi="ＭＳ Ｐ明朝"/>
                      <w:sz w:val="22"/>
                      <w:u w:val="single"/>
                    </w:rPr>
                  </w:pPr>
                </w:p>
              </w:tc>
            </w:tr>
            <w:tr w:rsidR="00D81982" w:rsidRPr="00D81982" w14:paraId="72AD983F" w14:textId="77777777" w:rsidTr="00C22BF1">
              <w:tc>
                <w:tcPr>
                  <w:tcW w:w="3278" w:type="dxa"/>
                  <w:vMerge/>
                  <w:shd w:val="clear" w:color="auto" w:fill="auto"/>
                </w:tcPr>
                <w:p w14:paraId="2D9F06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48D34DD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09020　ガーデン家具/アウトドア用品</w:t>
                  </w:r>
                </w:p>
              </w:tc>
              <w:tc>
                <w:tcPr>
                  <w:tcW w:w="3279" w:type="dxa"/>
                  <w:shd w:val="clear" w:color="auto" w:fill="auto"/>
                </w:tcPr>
                <w:p w14:paraId="6D5F0E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09021　ガーデン家具</w:t>
                  </w:r>
                </w:p>
              </w:tc>
            </w:tr>
            <w:tr w:rsidR="00D81982" w:rsidRPr="00D81982" w14:paraId="3F3E8E84" w14:textId="77777777" w:rsidTr="00C22BF1">
              <w:tc>
                <w:tcPr>
                  <w:tcW w:w="3278" w:type="dxa"/>
                  <w:vMerge/>
                  <w:shd w:val="clear" w:color="auto" w:fill="auto"/>
                </w:tcPr>
                <w:p w14:paraId="08B692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5F290FA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49E7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09022　遊園地設備</w:t>
                  </w:r>
                </w:p>
              </w:tc>
            </w:tr>
            <w:tr w:rsidR="00D81982" w:rsidRPr="00D81982" w14:paraId="446F9A5D" w14:textId="77777777" w:rsidTr="00C22BF1">
              <w:tc>
                <w:tcPr>
                  <w:tcW w:w="3278" w:type="dxa"/>
                  <w:vMerge/>
                  <w:shd w:val="clear" w:color="auto" w:fill="auto"/>
                </w:tcPr>
                <w:p w14:paraId="5DEE37B7"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16DC588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E3DD0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09023　デッキ</w:t>
                  </w:r>
                </w:p>
              </w:tc>
            </w:tr>
            <w:tr w:rsidR="00D81982" w:rsidRPr="00D81982" w14:paraId="2F22B923" w14:textId="77777777" w:rsidTr="00C22BF1">
              <w:tc>
                <w:tcPr>
                  <w:tcW w:w="3278" w:type="dxa"/>
                  <w:vMerge/>
                  <w:shd w:val="clear" w:color="auto" w:fill="auto"/>
                </w:tcPr>
                <w:p w14:paraId="0881B110"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72726D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09030 </w:t>
                  </w:r>
                  <w:r w:rsidRPr="00D81982">
                    <w:rPr>
                      <w:rFonts w:ascii="ＭＳ Ｐ明朝" w:eastAsia="ＭＳ Ｐ明朝" w:hAnsi="ＭＳ Ｐ明朝" w:hint="eastAsia"/>
                      <w:sz w:val="22"/>
                      <w:u w:val="single"/>
                    </w:rPr>
                    <w:t>その他</w:t>
                  </w:r>
                </w:p>
              </w:tc>
              <w:tc>
                <w:tcPr>
                  <w:tcW w:w="3279" w:type="dxa"/>
                  <w:shd w:val="clear" w:color="auto" w:fill="auto"/>
                </w:tcPr>
                <w:p w14:paraId="2ACDAAEB" w14:textId="77777777" w:rsidR="0028144C" w:rsidRPr="00D81982" w:rsidRDefault="0028144C" w:rsidP="00C22BF1">
                  <w:pPr>
                    <w:rPr>
                      <w:rFonts w:ascii="ＭＳ Ｐ明朝" w:eastAsia="ＭＳ Ｐ明朝" w:hAnsi="ＭＳ Ｐ明朝"/>
                      <w:sz w:val="22"/>
                      <w:u w:val="single"/>
                    </w:rPr>
                  </w:pPr>
                </w:p>
              </w:tc>
            </w:tr>
            <w:tr w:rsidR="00D81982" w:rsidRPr="00D81982" w14:paraId="2DD8B360" w14:textId="77777777" w:rsidTr="00C22BF1">
              <w:tc>
                <w:tcPr>
                  <w:tcW w:w="3278" w:type="dxa"/>
                  <w:vMerge w:val="restart"/>
                  <w:shd w:val="clear" w:color="auto" w:fill="auto"/>
                </w:tcPr>
                <w:p w14:paraId="62253D4B"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11000　コルクとコルク製品</w:t>
                  </w:r>
                </w:p>
              </w:tc>
              <w:tc>
                <w:tcPr>
                  <w:tcW w:w="3279" w:type="dxa"/>
                  <w:shd w:val="clear" w:color="auto" w:fill="auto"/>
                </w:tcPr>
                <w:p w14:paraId="49AD4E5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11010　天然コルクおよびコルク廃材</w:t>
                  </w:r>
                </w:p>
              </w:tc>
              <w:tc>
                <w:tcPr>
                  <w:tcW w:w="3279" w:type="dxa"/>
                  <w:shd w:val="clear" w:color="auto" w:fill="auto"/>
                </w:tcPr>
                <w:p w14:paraId="18A28518" w14:textId="77777777" w:rsidR="0028144C" w:rsidRPr="00D81982" w:rsidRDefault="0028144C" w:rsidP="00C22BF1">
                  <w:pPr>
                    <w:rPr>
                      <w:rFonts w:ascii="ＭＳ Ｐ明朝" w:eastAsia="ＭＳ Ｐ明朝" w:hAnsi="ＭＳ Ｐ明朝"/>
                      <w:sz w:val="22"/>
                      <w:u w:val="single"/>
                    </w:rPr>
                  </w:pPr>
                </w:p>
              </w:tc>
            </w:tr>
            <w:tr w:rsidR="00D81982" w:rsidRPr="00D81982" w14:paraId="4EA7A79C" w14:textId="77777777" w:rsidTr="00C22BF1">
              <w:tc>
                <w:tcPr>
                  <w:tcW w:w="3278" w:type="dxa"/>
                  <w:vMerge/>
                  <w:shd w:val="clear" w:color="auto" w:fill="auto"/>
                </w:tcPr>
                <w:p w14:paraId="6D66328E"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04AE52C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11020</w:t>
                  </w:r>
                  <w:r w:rsidRPr="00D81982">
                    <w:rPr>
                      <w:rFonts w:ascii="ＭＳ Ｐ明朝" w:eastAsia="ＭＳ Ｐ明朝" w:hAnsi="ＭＳ Ｐ明朝" w:hint="eastAsia"/>
                      <w:sz w:val="22"/>
                      <w:u w:val="single"/>
                    </w:rPr>
                    <w:t xml:space="preserve">　コルク製品</w:t>
                  </w:r>
                </w:p>
              </w:tc>
              <w:tc>
                <w:tcPr>
                  <w:tcW w:w="3279" w:type="dxa"/>
                  <w:shd w:val="clear" w:color="auto" w:fill="auto"/>
                </w:tcPr>
                <w:p w14:paraId="2EAA19AC" w14:textId="77777777" w:rsidR="0028144C" w:rsidRPr="00D81982" w:rsidRDefault="0028144C" w:rsidP="00C22BF1">
                  <w:pPr>
                    <w:rPr>
                      <w:rFonts w:ascii="ＭＳ Ｐ明朝" w:eastAsia="ＭＳ Ｐ明朝" w:hAnsi="ＭＳ Ｐ明朝"/>
                      <w:sz w:val="22"/>
                      <w:u w:val="single"/>
                    </w:rPr>
                  </w:pPr>
                </w:p>
              </w:tc>
            </w:tr>
            <w:tr w:rsidR="00D81982" w:rsidRPr="00D81982" w14:paraId="3019C802" w14:textId="77777777" w:rsidTr="00C22BF1">
              <w:tc>
                <w:tcPr>
                  <w:tcW w:w="3278" w:type="dxa"/>
                  <w:shd w:val="clear" w:color="auto" w:fill="auto"/>
                </w:tcPr>
                <w:p w14:paraId="10D5FA7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12000　エネルギー（木材燃焼による）</w:t>
                  </w:r>
                </w:p>
              </w:tc>
              <w:tc>
                <w:tcPr>
                  <w:tcW w:w="3279" w:type="dxa"/>
                  <w:shd w:val="clear" w:color="auto" w:fill="auto"/>
                </w:tcPr>
                <w:p w14:paraId="7BF7800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F8491D" w14:textId="77777777" w:rsidR="0028144C" w:rsidRPr="00D81982" w:rsidRDefault="0028144C" w:rsidP="00C22BF1">
                  <w:pPr>
                    <w:rPr>
                      <w:rFonts w:ascii="ＭＳ Ｐ明朝" w:eastAsia="ＭＳ Ｐ明朝" w:hAnsi="ＭＳ Ｐ明朝"/>
                      <w:sz w:val="22"/>
                      <w:u w:val="single"/>
                    </w:rPr>
                  </w:pPr>
                </w:p>
              </w:tc>
            </w:tr>
            <w:tr w:rsidR="00D81982" w:rsidRPr="00D81982" w14:paraId="13C33E1D" w14:textId="77777777" w:rsidTr="00C22BF1">
              <w:tc>
                <w:tcPr>
                  <w:tcW w:w="3278" w:type="dxa"/>
                  <w:shd w:val="clear" w:color="auto" w:fill="auto"/>
                </w:tcPr>
                <w:p w14:paraId="681AD2D6"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13000</w:t>
                  </w:r>
                </w:p>
                <w:p w14:paraId="68173AF9"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非木材製品</w:t>
                  </w:r>
                </w:p>
              </w:tc>
              <w:tc>
                <w:tcPr>
                  <w:tcW w:w="3279" w:type="dxa"/>
                  <w:shd w:val="clear" w:color="auto" w:fill="auto"/>
                </w:tcPr>
                <w:p w14:paraId="5E3E5D7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9567FE" w14:textId="77777777" w:rsidR="0028144C" w:rsidRPr="00D81982" w:rsidRDefault="0028144C" w:rsidP="00C22BF1">
                  <w:pPr>
                    <w:rPr>
                      <w:rFonts w:ascii="ＭＳ Ｐ明朝" w:eastAsia="ＭＳ Ｐ明朝" w:hAnsi="ＭＳ Ｐ明朝"/>
                      <w:sz w:val="22"/>
                      <w:u w:val="single"/>
                    </w:rPr>
                  </w:pPr>
                </w:p>
              </w:tc>
            </w:tr>
          </w:tbl>
          <w:p w14:paraId="443292E9" w14:textId="3B4CB568" w:rsidR="0028144C" w:rsidRPr="00D81982" w:rsidRDefault="0028144C" w:rsidP="00C22BF1">
            <w:pPr>
              <w:rPr>
                <w:szCs w:val="21"/>
                <w:u w:val="single"/>
              </w:rPr>
            </w:pPr>
          </w:p>
          <w:p w14:paraId="08D81CC5" w14:textId="65D457B4" w:rsidR="00310D8B" w:rsidRPr="00D81982" w:rsidRDefault="00310D8B" w:rsidP="00C22BF1">
            <w:pPr>
              <w:rPr>
                <w:szCs w:val="21"/>
                <w:u w:val="single"/>
              </w:rPr>
            </w:pPr>
          </w:p>
          <w:p w14:paraId="1E357FB1" w14:textId="057060FA" w:rsidR="00310D8B" w:rsidRPr="00D81982" w:rsidRDefault="00310D8B" w:rsidP="00C22BF1">
            <w:pPr>
              <w:rPr>
                <w:szCs w:val="21"/>
                <w:u w:val="single"/>
              </w:rPr>
            </w:pPr>
          </w:p>
          <w:p w14:paraId="434508B9" w14:textId="77777777" w:rsidR="00310D8B" w:rsidRPr="00D81982" w:rsidRDefault="00310D8B" w:rsidP="00C22BF1">
            <w:pPr>
              <w:rPr>
                <w:szCs w:val="21"/>
                <w:u w:val="single"/>
              </w:rPr>
            </w:pPr>
          </w:p>
          <w:p w14:paraId="633ACD35" w14:textId="17D05E3C"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3</w:t>
            </w:r>
            <w:r w:rsidRPr="00D81982">
              <w:rPr>
                <w:rFonts w:ascii="ＭＳ Ｐ明朝" w:eastAsia="ＭＳ Ｐ明朝" w:hAnsi="ＭＳ Ｐ明朝" w:hint="eastAsia"/>
                <w:b/>
                <w:sz w:val="22"/>
                <w:u w:val="single"/>
              </w:rPr>
              <w:t>：特定のプロジェクトを対象とする</w:t>
            </w:r>
            <w:r w:rsidRPr="00D81982">
              <w:rPr>
                <w:rFonts w:ascii="ＭＳ Ｐ明朝" w:eastAsia="ＭＳ Ｐ明朝" w:hAnsi="ＭＳ Ｐ明朝"/>
                <w:b/>
                <w:sz w:val="22"/>
                <w:u w:val="single"/>
              </w:rPr>
              <w:t xml:space="preserve">SGEC－COC </w:t>
            </w:r>
          </w:p>
          <w:p w14:paraId="61DF5EEA" w14:textId="6BD09E4D" w:rsidR="0028144C" w:rsidRPr="00D81982" w:rsidRDefault="0028144C" w:rsidP="00C22BF1">
            <w:pPr>
              <w:rPr>
                <w:rFonts w:ascii="ＭＳ Ｐ明朝" w:eastAsia="ＭＳ Ｐ明朝" w:hAnsi="ＭＳ Ｐ明朝"/>
                <w:b/>
                <w:sz w:val="22"/>
                <w:u w:val="single"/>
              </w:rPr>
            </w:pPr>
          </w:p>
          <w:p w14:paraId="51493017"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本文書は、特定のプロジェクト（プロジェクト認証）を対象とする</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認証書を</w:t>
            </w:r>
            <w:r w:rsidRPr="00D81982">
              <w:rPr>
                <w:rFonts w:ascii="ＭＳ Ｐ明朝" w:eastAsia="ＭＳ Ｐ明朝" w:hAnsi="ＭＳ Ｐ明朝"/>
                <w:sz w:val="22"/>
                <w:u w:val="single"/>
              </w:rPr>
              <w:t>PEFC情報登録システムに登録する方法を説明する。</w:t>
            </w:r>
          </w:p>
          <w:p w14:paraId="7FC6D092" w14:textId="15605B14" w:rsidR="0028144C" w:rsidRPr="00D81982" w:rsidRDefault="0028144C" w:rsidP="00C22BF1">
            <w:pPr>
              <w:spacing w:line="0" w:lineRule="atLeast"/>
              <w:rPr>
                <w:rFonts w:ascii="ＭＳ Ｐ明朝" w:eastAsia="ＭＳ Ｐ明朝" w:hAnsi="ＭＳ Ｐ明朝"/>
                <w:sz w:val="22"/>
                <w:u w:val="single"/>
              </w:rPr>
            </w:pPr>
          </w:p>
          <w:p w14:paraId="093C78AA" w14:textId="6EEED28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プロジェクト認証は、</w:t>
            </w:r>
            <w:r w:rsidRPr="00D81982">
              <w:rPr>
                <w:rFonts w:ascii="ＭＳ Ｐ明朝" w:eastAsia="ＭＳ Ｐ明朝" w:hAnsi="ＭＳ Ｐ明朝"/>
                <w:sz w:val="22"/>
                <w:u w:val="single"/>
              </w:rPr>
              <w:t>SGEC規準文書４：</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に照らした認証の対象として適格な製品の一つである。プロジェクトが認証を受けるためには、管理主体が</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COC認証書を保有し、該当のプロジェクトが認証書の対象範囲において特定されなければならない。</w:t>
            </w:r>
          </w:p>
          <w:p w14:paraId="6FEDBC8A" w14:textId="05D15564" w:rsidR="0028144C" w:rsidRPr="00D81982" w:rsidRDefault="0028144C" w:rsidP="00C22BF1">
            <w:pPr>
              <w:spacing w:line="0" w:lineRule="atLeast"/>
              <w:rPr>
                <w:rFonts w:ascii="ＭＳ Ｐ明朝" w:eastAsia="ＭＳ Ｐ明朝" w:hAnsi="ＭＳ Ｐ明朝"/>
                <w:sz w:val="22"/>
                <w:u w:val="single"/>
              </w:rPr>
            </w:pPr>
          </w:p>
          <w:p w14:paraId="0E66EF79" w14:textId="0E9B85D9"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認証書及びその実際のプロジェクトは別々に登録されなければならない。まず、他の</w:t>
            </w:r>
            <w:r w:rsidRPr="00D81982">
              <w:rPr>
                <w:rFonts w:ascii="ＭＳ Ｐ明朝" w:eastAsia="ＭＳ Ｐ明朝" w:hAnsi="ＭＳ Ｐ明朝"/>
                <w:sz w:val="22"/>
                <w:u w:val="single"/>
              </w:rPr>
              <w:t>COC　認証書保有者と同様に、管理主体が登録されなければならない。（加盟サイトがある場合は、それも同様）プロジェクト名は「企業名」の項目に追加されなければならない。</w:t>
            </w:r>
          </w:p>
          <w:p w14:paraId="1DFDB9D2" w14:textId="77777777" w:rsidR="0028144C" w:rsidRPr="00D81982" w:rsidRDefault="0028144C" w:rsidP="00C22BF1">
            <w:pPr>
              <w:spacing w:line="0" w:lineRule="atLeast"/>
              <w:rPr>
                <w:rFonts w:ascii="ＭＳ Ｐ明朝" w:eastAsia="ＭＳ Ｐ明朝" w:hAnsi="ＭＳ Ｐ明朝"/>
                <w:sz w:val="22"/>
                <w:u w:val="single"/>
              </w:rPr>
            </w:pPr>
          </w:p>
          <w:p w14:paraId="29CE5DFE"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w:t>
            </w:r>
            <w:r w:rsidRPr="00D81982">
              <w:rPr>
                <w:rFonts w:ascii="ＭＳ Ｐ明朝" w:eastAsia="ＭＳ Ｐ明朝" w:hAnsi="ＭＳ Ｐ明朝" w:hint="eastAsia"/>
                <w:sz w:val="22"/>
                <w:u w:val="single"/>
              </w:rPr>
              <w:t xml:space="preserve">　次に、</w:t>
            </w:r>
            <w:r w:rsidRPr="00D81982">
              <w:rPr>
                <w:rFonts w:ascii="ＭＳ Ｐ明朝" w:eastAsia="ＭＳ Ｐ明朝" w:hAnsi="ＭＳ Ｐ明朝"/>
                <w:sz w:val="22"/>
                <w:u w:val="single"/>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6CF8B5A8" w14:textId="502DF069" w:rsidR="0028144C" w:rsidRPr="00E90E5B"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1C5DECD0" w14:textId="7BBEFFFF" w:rsidR="0028144C" w:rsidRPr="00D81982" w:rsidRDefault="0028144C" w:rsidP="00C22BF1">
            <w:pPr>
              <w:spacing w:line="0" w:lineRule="atLeast"/>
              <w:rPr>
                <w:rFonts w:ascii="ＭＳ Ｐ明朝" w:eastAsia="ＭＳ Ｐ明朝" w:hAnsi="ＭＳ Ｐ明朝"/>
                <w:sz w:val="22"/>
                <w:u w:val="single"/>
              </w:rPr>
            </w:pPr>
          </w:p>
          <w:p w14:paraId="64B60167" w14:textId="77777777" w:rsidR="000D27CC" w:rsidRPr="00D81982" w:rsidRDefault="000D27CC" w:rsidP="00C22BF1">
            <w:pPr>
              <w:spacing w:line="0" w:lineRule="atLeast"/>
              <w:rPr>
                <w:rFonts w:ascii="ＭＳ Ｐ明朝" w:eastAsia="ＭＳ Ｐ明朝" w:hAnsi="ＭＳ Ｐ明朝"/>
                <w:sz w:val="22"/>
                <w:u w:val="single"/>
              </w:rPr>
            </w:pPr>
          </w:p>
          <w:p w14:paraId="60137B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3DE44745" w14:textId="1C3031CD" w:rsidR="00824D36" w:rsidRPr="00D81982" w:rsidRDefault="0028144C" w:rsidP="001A042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年〷月〷日から施行する。</w:t>
            </w:r>
          </w:p>
          <w:p w14:paraId="7B2C7E6D" w14:textId="77777777" w:rsidR="00B20A22" w:rsidRPr="00D81982" w:rsidRDefault="00B20A22" w:rsidP="001A042B">
            <w:pPr>
              <w:rPr>
                <w:rFonts w:ascii="ＭＳ Ｐ明朝" w:eastAsia="ＭＳ Ｐ明朝" w:hAnsi="ＭＳ Ｐ明朝"/>
                <w:sz w:val="22"/>
                <w:u w:val="single"/>
              </w:rPr>
            </w:pPr>
          </w:p>
          <w:p w14:paraId="61468F21" w14:textId="77777777" w:rsidR="00B20A22" w:rsidRPr="00D81982" w:rsidRDefault="00B20A22" w:rsidP="001A042B">
            <w:pPr>
              <w:rPr>
                <w:rFonts w:ascii="ＭＳ Ｐ明朝" w:eastAsia="ＭＳ Ｐ明朝" w:hAnsi="ＭＳ Ｐ明朝"/>
                <w:sz w:val="22"/>
                <w:u w:val="single"/>
              </w:rPr>
            </w:pPr>
          </w:p>
          <w:p w14:paraId="424DA82E" w14:textId="77777777" w:rsidR="00B20A22" w:rsidRPr="00D81982" w:rsidRDefault="00B20A22" w:rsidP="001A042B">
            <w:pPr>
              <w:rPr>
                <w:rFonts w:ascii="ＭＳ Ｐ明朝" w:eastAsia="ＭＳ Ｐ明朝" w:hAnsi="ＭＳ Ｐ明朝"/>
                <w:sz w:val="22"/>
                <w:u w:val="single"/>
              </w:rPr>
            </w:pPr>
          </w:p>
          <w:p w14:paraId="42FE5F40" w14:textId="77777777" w:rsidR="00B20A22" w:rsidRPr="00D81982" w:rsidRDefault="00B20A22" w:rsidP="001A042B">
            <w:pPr>
              <w:rPr>
                <w:rFonts w:ascii="ＭＳ Ｐ明朝" w:eastAsia="ＭＳ Ｐ明朝" w:hAnsi="ＭＳ Ｐ明朝"/>
                <w:sz w:val="22"/>
                <w:u w:val="single"/>
              </w:rPr>
            </w:pPr>
          </w:p>
          <w:p w14:paraId="0F7F7505" w14:textId="77777777" w:rsidR="00B20A22" w:rsidRPr="00D81982" w:rsidRDefault="00B20A22" w:rsidP="001A042B">
            <w:pPr>
              <w:rPr>
                <w:rFonts w:ascii="ＭＳ Ｐ明朝" w:eastAsia="ＭＳ Ｐ明朝" w:hAnsi="ＭＳ Ｐ明朝"/>
                <w:sz w:val="22"/>
                <w:u w:val="single"/>
              </w:rPr>
            </w:pPr>
          </w:p>
          <w:p w14:paraId="1B6D7439" w14:textId="27B8FBDD" w:rsidR="00B20A22" w:rsidRPr="00D81982" w:rsidRDefault="00B20A22" w:rsidP="001A042B">
            <w:pPr>
              <w:rPr>
                <w:rFonts w:ascii="ＭＳ Ｐ明朝" w:eastAsia="ＭＳ Ｐ明朝" w:hAnsi="ＭＳ Ｐ明朝"/>
                <w:sz w:val="22"/>
                <w:u w:val="single"/>
              </w:rPr>
            </w:pPr>
          </w:p>
        </w:tc>
        <w:tc>
          <w:tcPr>
            <w:tcW w:w="10062" w:type="dxa"/>
            <w:tcBorders>
              <w:top w:val="single" w:sz="4" w:space="0" w:color="auto"/>
              <w:left w:val="single" w:sz="4" w:space="0" w:color="auto"/>
              <w:bottom w:val="single" w:sz="4" w:space="0" w:color="auto"/>
              <w:right w:val="single" w:sz="4" w:space="0" w:color="auto"/>
            </w:tcBorders>
          </w:tcPr>
          <w:p w14:paraId="17CE7375" w14:textId="77777777" w:rsidR="0028144C" w:rsidRPr="00D81982" w:rsidRDefault="0028144C" w:rsidP="00221E87">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6301DA7"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2-2-2 2015</w:t>
            </w:r>
          </w:p>
          <w:p w14:paraId="5EEE7AD0" w14:textId="77777777" w:rsidR="0028144C" w:rsidRPr="00D81982" w:rsidRDefault="0028144C" w:rsidP="00221E87">
            <w:pPr>
              <w:tabs>
                <w:tab w:val="left" w:leader="dot" w:pos="6845"/>
              </w:tabs>
              <w:rPr>
                <w:rFonts w:ascii="ＭＳ 明朝" w:hAnsi="ＭＳ 明朝"/>
              </w:rPr>
            </w:pPr>
            <w:r w:rsidRPr="00D81982">
              <w:rPr>
                <w:rFonts w:ascii="ＭＳ 明朝" w:hAnsi="ＭＳ 明朝" w:hint="eastAsia"/>
              </w:rPr>
              <w:t>理事会</w:t>
            </w:r>
          </w:p>
          <w:p w14:paraId="7DEA7405"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2015.4.1</w:t>
            </w:r>
          </w:p>
          <w:p w14:paraId="2671EAB0" w14:textId="6D6AEBE3" w:rsidR="0028144C" w:rsidRPr="00D81982" w:rsidRDefault="0028144C" w:rsidP="00221E87">
            <w:pPr>
              <w:tabs>
                <w:tab w:val="left" w:leader="dot" w:pos="6845"/>
              </w:tabs>
              <w:rPr>
                <w:rFonts w:ascii="ＭＳ 明朝" w:hAnsi="ＭＳ 明朝"/>
              </w:rPr>
            </w:pPr>
          </w:p>
          <w:p w14:paraId="39E846BF" w14:textId="77777777" w:rsidR="00883C4E" w:rsidRPr="00D81982" w:rsidRDefault="00883C4E" w:rsidP="00221E87">
            <w:pPr>
              <w:tabs>
                <w:tab w:val="left" w:leader="dot" w:pos="6845"/>
              </w:tabs>
              <w:rPr>
                <w:rFonts w:ascii="ＭＳ 明朝" w:hAnsi="ＭＳ 明朝"/>
              </w:rPr>
            </w:pPr>
          </w:p>
          <w:p w14:paraId="7B4539FA" w14:textId="77777777" w:rsidR="0028144C" w:rsidRPr="00D81982" w:rsidRDefault="0028144C" w:rsidP="00221E87">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SGEC/PEFC登録(公示)システム</w:t>
            </w:r>
          </w:p>
          <w:p w14:paraId="29CE161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23179E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F1E195D"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D01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99ECAE3"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BDA39B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DE4C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A839B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9BBDB4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D827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D7FC57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9C6A24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544C149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5BE074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29C0E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ADB1C49"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2D914B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CFC24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0196C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A73A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2CF962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C17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76EAD2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BF59B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863A090"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113690F"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0B25F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61434B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03645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2307C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3EE24B2" w14:textId="1EEEDACA"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C4C4336" w14:textId="24BB4191"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3ECF0E13" w14:textId="285BC3C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3733B3B" w14:textId="56B42345"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57B9E9ED" w14:textId="12501D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6871514" w14:textId="2740789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F5FB210" w14:textId="453F1543"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01F7226" w14:textId="716AE83B"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D5C03C4" w14:textId="3E093212"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01D2BB67" w14:textId="0C6C1040"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8B812B6" w14:textId="777777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1202C4EA"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1　</w:t>
            </w:r>
            <w:r w:rsidRPr="00D81982">
              <w:rPr>
                <w:rFonts w:ascii="ＭＳ Ｐ明朝" w:eastAsia="ＭＳ Ｐ明朝" w:hAnsi="ＭＳ Ｐ明朝" w:hint="eastAsia"/>
                <w:sz w:val="22"/>
              </w:rPr>
              <w:t>目的</w:t>
            </w:r>
          </w:p>
          <w:p w14:paraId="0F490F6A"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これらの文書の目的は、</w:t>
            </w:r>
            <w:r w:rsidRPr="00D81982">
              <w:rPr>
                <w:rFonts w:ascii="ＭＳ Ｐ明朝" w:eastAsia="ＭＳ Ｐ明朝" w:hAnsi="ＭＳ Ｐ明朝"/>
                <w:sz w:val="22"/>
              </w:rPr>
              <w:t>SGEC森林管理認証書及びCoC管理事業体認証書の保有者並びにロゴマーク使用者の登録(公示)について規定し、SGEC内部におけるデータベースの整理に資するとともに、社会一般・消費者に対して統一されたデータを提示することを可能とする。</w:t>
            </w:r>
          </w:p>
          <w:p w14:paraId="00E11726" w14:textId="38B2A813" w:rsidR="0028144C" w:rsidRPr="00D81982" w:rsidRDefault="0028144C" w:rsidP="00AF39D6">
            <w:pPr>
              <w:rPr>
                <w:rFonts w:ascii="ＭＳ Ｐ明朝" w:eastAsia="ＭＳ Ｐ明朝" w:hAnsi="ＭＳ Ｐ明朝"/>
                <w:sz w:val="22"/>
              </w:rPr>
            </w:pPr>
          </w:p>
          <w:p w14:paraId="38E6B4EF" w14:textId="05B816AF" w:rsidR="00883C4E" w:rsidRPr="00D81982" w:rsidRDefault="00883C4E" w:rsidP="00AF39D6">
            <w:pPr>
              <w:rPr>
                <w:rFonts w:ascii="ＭＳ Ｐ明朝" w:eastAsia="ＭＳ Ｐ明朝" w:hAnsi="ＭＳ Ｐ明朝"/>
                <w:sz w:val="22"/>
              </w:rPr>
            </w:pPr>
          </w:p>
          <w:p w14:paraId="024AF399" w14:textId="106FD4A8" w:rsidR="00883C4E" w:rsidRPr="00D81982" w:rsidRDefault="00883C4E" w:rsidP="00AF39D6">
            <w:pPr>
              <w:rPr>
                <w:rFonts w:ascii="ＭＳ Ｐ明朝" w:eastAsia="ＭＳ Ｐ明朝" w:hAnsi="ＭＳ Ｐ明朝"/>
                <w:sz w:val="22"/>
              </w:rPr>
            </w:pPr>
          </w:p>
          <w:p w14:paraId="2D3DDA9F" w14:textId="38F8C8F9" w:rsidR="00883C4E" w:rsidRPr="00D81982" w:rsidRDefault="00883C4E" w:rsidP="00AF39D6">
            <w:pPr>
              <w:rPr>
                <w:rFonts w:ascii="ＭＳ Ｐ明朝" w:eastAsia="ＭＳ Ｐ明朝" w:hAnsi="ＭＳ Ｐ明朝"/>
                <w:sz w:val="22"/>
              </w:rPr>
            </w:pPr>
          </w:p>
          <w:p w14:paraId="3B42CFAD" w14:textId="0D25E3D0" w:rsidR="00883C4E" w:rsidRPr="00D81982" w:rsidRDefault="00883C4E" w:rsidP="00AF39D6">
            <w:pPr>
              <w:rPr>
                <w:rFonts w:ascii="ＭＳ Ｐ明朝" w:eastAsia="ＭＳ Ｐ明朝" w:hAnsi="ＭＳ Ｐ明朝"/>
                <w:sz w:val="22"/>
              </w:rPr>
            </w:pPr>
          </w:p>
          <w:p w14:paraId="01A14C60" w14:textId="23FBBFFD" w:rsidR="00883C4E" w:rsidRPr="00D81982" w:rsidRDefault="00883C4E" w:rsidP="00AF39D6">
            <w:pPr>
              <w:rPr>
                <w:rFonts w:ascii="ＭＳ Ｐ明朝" w:eastAsia="ＭＳ Ｐ明朝" w:hAnsi="ＭＳ Ｐ明朝"/>
                <w:sz w:val="22"/>
              </w:rPr>
            </w:pPr>
          </w:p>
          <w:p w14:paraId="0C0120D6" w14:textId="22555B24" w:rsidR="00883C4E" w:rsidRPr="00D81982" w:rsidRDefault="00883C4E" w:rsidP="00AF39D6">
            <w:pPr>
              <w:rPr>
                <w:rFonts w:ascii="ＭＳ Ｐ明朝" w:eastAsia="ＭＳ Ｐ明朝" w:hAnsi="ＭＳ Ｐ明朝"/>
                <w:sz w:val="22"/>
              </w:rPr>
            </w:pPr>
          </w:p>
          <w:p w14:paraId="3F964869" w14:textId="0364BB8D" w:rsidR="00883C4E" w:rsidRPr="00D81982" w:rsidRDefault="00883C4E" w:rsidP="00AF39D6">
            <w:pPr>
              <w:rPr>
                <w:rFonts w:ascii="ＭＳ Ｐ明朝" w:eastAsia="ＭＳ Ｐ明朝" w:hAnsi="ＭＳ Ｐ明朝"/>
                <w:sz w:val="22"/>
              </w:rPr>
            </w:pPr>
          </w:p>
          <w:p w14:paraId="4A7BD275" w14:textId="0B45C23A" w:rsidR="00883C4E" w:rsidRPr="00D81982" w:rsidRDefault="00883C4E" w:rsidP="00AF39D6">
            <w:pPr>
              <w:rPr>
                <w:rFonts w:ascii="ＭＳ Ｐ明朝" w:eastAsia="ＭＳ Ｐ明朝" w:hAnsi="ＭＳ Ｐ明朝"/>
                <w:sz w:val="22"/>
              </w:rPr>
            </w:pPr>
          </w:p>
          <w:p w14:paraId="0E38D7E1" w14:textId="35BE9E0B" w:rsidR="00883C4E" w:rsidRPr="00D81982" w:rsidRDefault="00883C4E" w:rsidP="00AF39D6">
            <w:pPr>
              <w:rPr>
                <w:rFonts w:ascii="ＭＳ Ｐ明朝" w:eastAsia="ＭＳ Ｐ明朝" w:hAnsi="ＭＳ Ｐ明朝"/>
                <w:sz w:val="22"/>
              </w:rPr>
            </w:pPr>
          </w:p>
          <w:p w14:paraId="6CC1D486" w14:textId="63031249" w:rsidR="00883C4E" w:rsidRPr="00D81982" w:rsidRDefault="00883C4E" w:rsidP="00AF39D6">
            <w:pPr>
              <w:rPr>
                <w:rFonts w:ascii="ＭＳ Ｐ明朝" w:eastAsia="ＭＳ Ｐ明朝" w:hAnsi="ＭＳ Ｐ明朝"/>
                <w:sz w:val="22"/>
              </w:rPr>
            </w:pPr>
          </w:p>
          <w:p w14:paraId="07E1733C" w14:textId="6F0E69CF" w:rsidR="00883C4E" w:rsidRPr="00D81982" w:rsidRDefault="00883C4E" w:rsidP="00AF39D6">
            <w:pPr>
              <w:rPr>
                <w:rFonts w:ascii="ＭＳ Ｐ明朝" w:eastAsia="ＭＳ Ｐ明朝" w:hAnsi="ＭＳ Ｐ明朝"/>
                <w:sz w:val="22"/>
              </w:rPr>
            </w:pPr>
          </w:p>
          <w:p w14:paraId="16FE2010" w14:textId="2E20D503" w:rsidR="00883C4E" w:rsidRPr="00D81982" w:rsidRDefault="00883C4E" w:rsidP="00AF39D6">
            <w:pPr>
              <w:rPr>
                <w:rFonts w:ascii="ＭＳ Ｐ明朝" w:eastAsia="ＭＳ Ｐ明朝" w:hAnsi="ＭＳ Ｐ明朝"/>
                <w:sz w:val="22"/>
              </w:rPr>
            </w:pPr>
          </w:p>
          <w:p w14:paraId="3C98ADB4" w14:textId="484CB585" w:rsidR="00883C4E" w:rsidRPr="00D81982" w:rsidRDefault="00883C4E" w:rsidP="00AF39D6">
            <w:pPr>
              <w:rPr>
                <w:rFonts w:ascii="ＭＳ Ｐ明朝" w:eastAsia="ＭＳ Ｐ明朝" w:hAnsi="ＭＳ Ｐ明朝"/>
                <w:sz w:val="22"/>
              </w:rPr>
            </w:pPr>
          </w:p>
          <w:p w14:paraId="41DC9512" w14:textId="464FA0A4" w:rsidR="00883C4E" w:rsidRPr="00D81982" w:rsidRDefault="00883C4E" w:rsidP="00AF39D6">
            <w:pPr>
              <w:rPr>
                <w:rFonts w:ascii="ＭＳ Ｐ明朝" w:eastAsia="ＭＳ Ｐ明朝" w:hAnsi="ＭＳ Ｐ明朝"/>
                <w:sz w:val="22"/>
              </w:rPr>
            </w:pPr>
          </w:p>
          <w:p w14:paraId="77D289E4" w14:textId="6300F99F" w:rsidR="00883C4E" w:rsidRPr="00D81982" w:rsidRDefault="00883C4E" w:rsidP="00AF39D6">
            <w:pPr>
              <w:rPr>
                <w:rFonts w:ascii="ＭＳ Ｐ明朝" w:eastAsia="ＭＳ Ｐ明朝" w:hAnsi="ＭＳ Ｐ明朝"/>
                <w:sz w:val="22"/>
              </w:rPr>
            </w:pPr>
          </w:p>
          <w:p w14:paraId="3775241A" w14:textId="23F6BD08" w:rsidR="00883C4E" w:rsidRPr="00D81982" w:rsidRDefault="00883C4E" w:rsidP="00AF39D6">
            <w:pPr>
              <w:rPr>
                <w:rFonts w:ascii="ＭＳ Ｐ明朝" w:eastAsia="ＭＳ Ｐ明朝" w:hAnsi="ＭＳ Ｐ明朝"/>
                <w:sz w:val="22"/>
              </w:rPr>
            </w:pPr>
          </w:p>
          <w:p w14:paraId="4BBEAF9A" w14:textId="6D637CA9" w:rsidR="00883C4E" w:rsidRPr="00D81982" w:rsidRDefault="00883C4E" w:rsidP="00AF39D6">
            <w:pPr>
              <w:rPr>
                <w:rFonts w:ascii="ＭＳ Ｐ明朝" w:eastAsia="ＭＳ Ｐ明朝" w:hAnsi="ＭＳ Ｐ明朝"/>
                <w:sz w:val="22"/>
              </w:rPr>
            </w:pPr>
          </w:p>
          <w:p w14:paraId="1CB257CF" w14:textId="00DF4FC8" w:rsidR="00883C4E" w:rsidRPr="00D81982" w:rsidRDefault="00883C4E" w:rsidP="00AF39D6">
            <w:pPr>
              <w:rPr>
                <w:rFonts w:ascii="ＭＳ Ｐ明朝" w:eastAsia="ＭＳ Ｐ明朝" w:hAnsi="ＭＳ Ｐ明朝"/>
                <w:sz w:val="22"/>
              </w:rPr>
            </w:pPr>
          </w:p>
          <w:p w14:paraId="12046C3F" w14:textId="4EB97664" w:rsidR="00883C4E" w:rsidRPr="00D81982" w:rsidRDefault="00883C4E" w:rsidP="00AF39D6">
            <w:pPr>
              <w:rPr>
                <w:rFonts w:ascii="ＭＳ Ｐ明朝" w:eastAsia="ＭＳ Ｐ明朝" w:hAnsi="ＭＳ Ｐ明朝"/>
                <w:sz w:val="22"/>
              </w:rPr>
            </w:pPr>
          </w:p>
          <w:p w14:paraId="3BFFC6F0" w14:textId="5E7FB6DC" w:rsidR="00883C4E" w:rsidRPr="00D81982" w:rsidRDefault="00883C4E" w:rsidP="00AF39D6">
            <w:pPr>
              <w:rPr>
                <w:rFonts w:ascii="ＭＳ Ｐ明朝" w:eastAsia="ＭＳ Ｐ明朝" w:hAnsi="ＭＳ Ｐ明朝"/>
                <w:sz w:val="22"/>
              </w:rPr>
            </w:pPr>
          </w:p>
          <w:p w14:paraId="6496EF4F" w14:textId="0D679E4B" w:rsidR="00883C4E" w:rsidRPr="00D81982" w:rsidRDefault="00883C4E" w:rsidP="00AF39D6">
            <w:pPr>
              <w:rPr>
                <w:rFonts w:ascii="ＭＳ Ｐ明朝" w:eastAsia="ＭＳ Ｐ明朝" w:hAnsi="ＭＳ Ｐ明朝"/>
                <w:sz w:val="22"/>
              </w:rPr>
            </w:pPr>
          </w:p>
          <w:p w14:paraId="5B3048A2" w14:textId="665F6131" w:rsidR="00883C4E" w:rsidRPr="00D81982" w:rsidRDefault="00883C4E" w:rsidP="00AF39D6">
            <w:pPr>
              <w:rPr>
                <w:rFonts w:ascii="ＭＳ Ｐ明朝" w:eastAsia="ＭＳ Ｐ明朝" w:hAnsi="ＭＳ Ｐ明朝"/>
                <w:sz w:val="22"/>
              </w:rPr>
            </w:pPr>
          </w:p>
          <w:p w14:paraId="742075AE" w14:textId="1C4F8F19" w:rsidR="00883C4E" w:rsidRPr="00D81982" w:rsidRDefault="00883C4E" w:rsidP="00AF39D6">
            <w:pPr>
              <w:rPr>
                <w:rFonts w:ascii="ＭＳ Ｐ明朝" w:eastAsia="ＭＳ Ｐ明朝" w:hAnsi="ＭＳ Ｐ明朝"/>
                <w:sz w:val="22"/>
              </w:rPr>
            </w:pPr>
          </w:p>
          <w:p w14:paraId="3331615D" w14:textId="0870F7DE" w:rsidR="00883C4E" w:rsidRPr="00D81982" w:rsidRDefault="00883C4E" w:rsidP="00AF39D6">
            <w:pPr>
              <w:rPr>
                <w:rFonts w:ascii="ＭＳ Ｐ明朝" w:eastAsia="ＭＳ Ｐ明朝" w:hAnsi="ＭＳ Ｐ明朝"/>
                <w:sz w:val="22"/>
              </w:rPr>
            </w:pPr>
          </w:p>
          <w:p w14:paraId="70E1B345" w14:textId="1DA7640A" w:rsidR="00883C4E" w:rsidRPr="00D81982" w:rsidRDefault="00883C4E" w:rsidP="00AF39D6">
            <w:pPr>
              <w:rPr>
                <w:rFonts w:ascii="ＭＳ Ｐ明朝" w:eastAsia="ＭＳ Ｐ明朝" w:hAnsi="ＭＳ Ｐ明朝"/>
                <w:sz w:val="22"/>
              </w:rPr>
            </w:pPr>
          </w:p>
          <w:p w14:paraId="39B5A4C8" w14:textId="087F5BA2" w:rsidR="00883C4E" w:rsidRPr="00D81982" w:rsidRDefault="00883C4E" w:rsidP="00AF39D6">
            <w:pPr>
              <w:rPr>
                <w:rFonts w:ascii="ＭＳ Ｐ明朝" w:eastAsia="ＭＳ Ｐ明朝" w:hAnsi="ＭＳ Ｐ明朝"/>
                <w:sz w:val="22"/>
              </w:rPr>
            </w:pPr>
          </w:p>
          <w:p w14:paraId="18EB1A90" w14:textId="0E66CF72" w:rsidR="00883C4E" w:rsidRPr="00D81982" w:rsidRDefault="00883C4E" w:rsidP="00AF39D6">
            <w:pPr>
              <w:rPr>
                <w:rFonts w:ascii="ＭＳ Ｐ明朝" w:eastAsia="ＭＳ Ｐ明朝" w:hAnsi="ＭＳ Ｐ明朝"/>
                <w:sz w:val="22"/>
              </w:rPr>
            </w:pPr>
          </w:p>
          <w:p w14:paraId="193106AF" w14:textId="08DA18E1" w:rsidR="00883C4E" w:rsidRPr="00D81982" w:rsidRDefault="00883C4E" w:rsidP="00AF39D6">
            <w:pPr>
              <w:rPr>
                <w:rFonts w:ascii="ＭＳ Ｐ明朝" w:eastAsia="ＭＳ Ｐ明朝" w:hAnsi="ＭＳ Ｐ明朝"/>
                <w:sz w:val="22"/>
              </w:rPr>
            </w:pPr>
          </w:p>
          <w:p w14:paraId="31F93725" w14:textId="77777777" w:rsidR="00883C4E" w:rsidRPr="00D81982" w:rsidRDefault="00883C4E" w:rsidP="00AF39D6">
            <w:pPr>
              <w:rPr>
                <w:rFonts w:ascii="ＭＳ Ｐ明朝" w:eastAsia="ＭＳ Ｐ明朝" w:hAnsi="ＭＳ Ｐ明朝"/>
                <w:sz w:val="22"/>
              </w:rPr>
            </w:pPr>
          </w:p>
          <w:p w14:paraId="5641C4C6"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2　</w:t>
            </w:r>
            <w:r w:rsidRPr="00D81982">
              <w:rPr>
                <w:rFonts w:ascii="ＭＳ Ｐ明朝" w:eastAsia="ＭＳ Ｐ明朝" w:hAnsi="ＭＳ Ｐ明朝" w:hint="eastAsia"/>
                <w:sz w:val="22"/>
              </w:rPr>
              <w:t>適用範囲</w:t>
            </w:r>
          </w:p>
          <w:p w14:paraId="3426D412"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この文書は、下記事項の登録（公示）を行うに必要な要求事項である。</w:t>
            </w:r>
          </w:p>
          <w:p w14:paraId="50A28A4F"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SGEC森林管理認証書保有者及びグループ森林管理認証保有者と加盟者並びにその認証（番号）</w:t>
            </w:r>
          </w:p>
          <w:p w14:paraId="06A0D564"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SGEC/PEFC-CoC管理事業体（組織）認証書所有者及びSGEC統合CoC管理事業体/PEFCマルチサイト組織の認証書保有者及びサイト並びにその認証（番号）</w:t>
            </w:r>
          </w:p>
          <w:p w14:paraId="632704E3" w14:textId="77777777" w:rsidR="0028144C" w:rsidRPr="00E90E5B" w:rsidRDefault="0028144C" w:rsidP="00773C9E">
            <w:pPr>
              <w:pStyle w:val="ab"/>
              <w:numPr>
                <w:ilvl w:val="0"/>
                <w:numId w:val="23"/>
              </w:numPr>
              <w:ind w:leftChars="0"/>
              <w:rPr>
                <w:rFonts w:ascii="ＭＳ Ｐ明朝" w:eastAsia="ＭＳ Ｐ明朝" w:hAnsi="ＭＳ Ｐ明朝"/>
                <w:u w:val="single"/>
              </w:rPr>
            </w:pPr>
            <w:r w:rsidRPr="00D81982">
              <w:rPr>
                <w:rFonts w:ascii="ＭＳ Ｐ明朝" w:eastAsia="ＭＳ Ｐ明朝" w:hAnsi="ＭＳ Ｐ明朝"/>
              </w:rPr>
              <w:t>SGE/PEFCCロゴ（マーク）使用者及びそのロゴ(マーク)ライセンス（番号）</w:t>
            </w:r>
          </w:p>
          <w:p w14:paraId="6AF3751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hint="eastAsia"/>
              </w:rPr>
              <w:t>①及び②に係る</w:t>
            </w:r>
            <w:r w:rsidRPr="00D81982">
              <w:rPr>
                <w:rFonts w:ascii="ＭＳ Ｐ明朝" w:eastAsia="ＭＳ Ｐ明朝" w:hAnsi="ＭＳ Ｐ明朝"/>
              </w:rPr>
              <w:t>SGEC認証森林又はSGEC/PEFC認証製品の情報</w:t>
            </w:r>
          </w:p>
          <w:p w14:paraId="18DF100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r w:rsidRPr="00D81982">
              <w:rPr>
                <w:rFonts w:ascii="ＭＳ Ｐ明朝" w:eastAsia="ＭＳ Ｐ明朝" w:hAnsi="ＭＳ Ｐ明朝" w:hint="eastAsia"/>
              </w:rPr>
              <w:t>公示認証機関</w:t>
            </w:r>
          </w:p>
          <w:p w14:paraId="4075AF89" w14:textId="77777777" w:rsidR="0028144C" w:rsidRPr="00D81982" w:rsidRDefault="0028144C" w:rsidP="00AF39D6">
            <w:pPr>
              <w:widowControl/>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sz w:val="22"/>
              </w:rPr>
              <w:t>なお、この文書は</w:t>
            </w:r>
            <w:r w:rsidRPr="00D81982">
              <w:rPr>
                <w:rFonts w:ascii="ＭＳ Ｐ明朝" w:eastAsia="ＭＳ Ｐ明朝" w:hAnsi="ＭＳ Ｐ明朝" w:cs="Century"/>
                <w:kern w:val="0"/>
                <w:sz w:val="22"/>
              </w:rPr>
              <w:t xml:space="preserve">PEFC GD 1004:2009　PEFC </w:t>
            </w:r>
            <w:r w:rsidRPr="00D81982">
              <w:rPr>
                <w:rFonts w:ascii="ＭＳ Ｐ明朝" w:eastAsia="ＭＳ Ｐ明朝" w:hAnsi="ＭＳ Ｐ明朝" w:cs="ＭＳ明朝-WinCharSetFFFF-H" w:hint="eastAsia"/>
                <w:kern w:val="0"/>
                <w:sz w:val="22"/>
              </w:rPr>
              <w:t>認証制度の管理運営の「</w:t>
            </w:r>
            <w:r w:rsidRPr="00D81982">
              <w:rPr>
                <w:rFonts w:ascii="ＭＳ Ｐ明朝" w:eastAsia="ＭＳ Ｐ明朝" w:hAnsi="ＭＳ Ｐ明朝" w:cs="ＭＳ明朝-WinCharSetFFFF-H"/>
                <w:kern w:val="0"/>
                <w:sz w:val="22"/>
              </w:rPr>
              <w:t>7</w:t>
            </w:r>
            <w:r w:rsidRPr="00D81982">
              <w:rPr>
                <w:rFonts w:ascii="ＭＳ Ｐ明朝" w:eastAsia="ＭＳ Ｐ明朝" w:hAnsi="ＭＳ Ｐ明朝" w:cs="ＭＳ明朝-WinCharSetFFFF-H" w:hint="eastAsia"/>
                <w:kern w:val="0"/>
                <w:sz w:val="22"/>
              </w:rPr>
              <w:t>」に規定する</w:t>
            </w:r>
            <w:r w:rsidRPr="00D81982">
              <w:rPr>
                <w:rFonts w:ascii="ＭＳ Ｐ明朝" w:eastAsia="ＭＳ Ｐ明朝" w:hAnsi="ＭＳ Ｐ明朝" w:cs="ＭＳ明朝-WinCharSetFFFF-H"/>
                <w:kern w:val="0"/>
                <w:sz w:val="22"/>
              </w:rPr>
              <w:t>PEFC登録システムに準拠し策定している。</w:t>
            </w:r>
          </w:p>
          <w:p w14:paraId="7DDBE4F2" w14:textId="77777777" w:rsidR="0028144C" w:rsidRPr="00D81982" w:rsidRDefault="0028144C" w:rsidP="00AF39D6">
            <w:pPr>
              <w:rPr>
                <w:rFonts w:ascii="ＭＳ Ｐ明朝" w:eastAsia="ＭＳ Ｐ明朝" w:hAnsi="ＭＳ Ｐ明朝"/>
                <w:b/>
                <w:sz w:val="22"/>
              </w:rPr>
            </w:pPr>
          </w:p>
          <w:p w14:paraId="77EB115F" w14:textId="77777777" w:rsidR="0028144C" w:rsidRPr="00D81982" w:rsidRDefault="0028144C" w:rsidP="00AF39D6">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SGEC森林管理及びSGEC/PEFC-CoC認証書並びにSGEC/PEFCロゴ(マーク)使用者のSGEC/PEFCロゴ(マーク)ライセンス番号の保有者の登録（公示）等</w:t>
            </w:r>
          </w:p>
          <w:p w14:paraId="1006544A" w14:textId="77777777" w:rsidR="0028144C" w:rsidRPr="00D81982" w:rsidRDefault="0028144C" w:rsidP="00AF39D6">
            <w:pPr>
              <w:ind w:firstLineChars="100" w:firstLine="220"/>
              <w:rPr>
                <w:rFonts w:ascii="ＭＳ Ｐ明朝" w:eastAsia="ＭＳ Ｐ明朝" w:hAnsi="ＭＳ Ｐ明朝"/>
                <w:sz w:val="22"/>
              </w:rPr>
            </w:pPr>
          </w:p>
          <w:p w14:paraId="5DDC4837"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sz w:val="22"/>
              </w:rPr>
              <w:t>SGEC及び認証機関は、下表に示すSGEC登録（公示）に係る事項</w:t>
            </w:r>
            <w:r w:rsidRPr="00D81982">
              <w:rPr>
                <w:rFonts w:ascii="ＭＳ Ｐ明朝" w:eastAsia="ＭＳ Ｐ明朝" w:hAnsi="ＭＳ Ｐ明朝" w:hint="eastAsia"/>
                <w:sz w:val="22"/>
              </w:rPr>
              <w:t>について電子フォーマットの形で管理しなければならない。</w:t>
            </w:r>
          </w:p>
          <w:p w14:paraId="66CB3BB2" w14:textId="77777777" w:rsidR="0028144C" w:rsidRPr="00D81982" w:rsidRDefault="0028144C" w:rsidP="00E76BC0">
            <w:pPr>
              <w:rPr>
                <w:rFonts w:ascii="ＭＳ Ｐ明朝" w:eastAsia="ＭＳ Ｐ明朝" w:hAnsi="ＭＳ Ｐ明朝"/>
                <w:sz w:val="22"/>
              </w:rPr>
            </w:pPr>
          </w:p>
          <w:p w14:paraId="1DBE1414" w14:textId="77777777" w:rsidR="0028144C" w:rsidRPr="00D81982" w:rsidRDefault="0028144C" w:rsidP="00AF39D6">
            <w:pPr>
              <w:ind w:firstLineChars="500" w:firstLine="1100"/>
              <w:rPr>
                <w:rFonts w:ascii="ＭＳ Ｐ明朝" w:eastAsia="ＭＳ Ｐ明朝" w:hAnsi="ＭＳ Ｐ明朝"/>
                <w:sz w:val="22"/>
              </w:rPr>
            </w:pPr>
            <w:r w:rsidRPr="00D81982">
              <w:rPr>
                <w:rFonts w:ascii="ＭＳ Ｐ明朝" w:eastAsia="ＭＳ Ｐ明朝" w:hAnsi="ＭＳ Ｐ明朝"/>
                <w:sz w:val="22"/>
              </w:rPr>
              <w:t>SGEC登録（公示）のデータ構成</w:t>
            </w:r>
          </w:p>
          <w:tbl>
            <w:tblPr>
              <w:tblStyle w:val="a9"/>
              <w:tblW w:w="0" w:type="auto"/>
              <w:tblInd w:w="137" w:type="dxa"/>
              <w:tblLayout w:type="fixed"/>
              <w:tblLook w:val="04A0" w:firstRow="1" w:lastRow="0" w:firstColumn="1" w:lastColumn="0" w:noHBand="0" w:noVBand="1"/>
            </w:tblPr>
            <w:tblGrid>
              <w:gridCol w:w="6131"/>
              <w:gridCol w:w="1559"/>
              <w:gridCol w:w="1701"/>
            </w:tblGrid>
            <w:tr w:rsidR="00D81982" w:rsidRPr="00D81982" w14:paraId="79A2A1D8" w14:textId="77777777" w:rsidTr="000B512D">
              <w:tc>
                <w:tcPr>
                  <w:tcW w:w="6131" w:type="dxa"/>
                  <w:vMerge w:val="restart"/>
                </w:tcPr>
                <w:p w14:paraId="2014F2C6" w14:textId="77777777" w:rsidR="0028144C" w:rsidRPr="00D81982" w:rsidRDefault="0028144C" w:rsidP="00AF39D6">
                  <w:pPr>
                    <w:ind w:firstLineChars="700" w:firstLine="1540"/>
                    <w:rPr>
                      <w:rFonts w:ascii="ＭＳ Ｐ明朝" w:eastAsia="ＭＳ Ｐ明朝" w:hAnsi="ＭＳ Ｐ明朝"/>
                      <w:sz w:val="22"/>
                      <w:szCs w:val="22"/>
                    </w:rPr>
                  </w:pPr>
                  <w:r w:rsidRPr="00D81982">
                    <w:rPr>
                      <w:rFonts w:ascii="ＭＳ Ｐ明朝" w:eastAsia="ＭＳ Ｐ明朝" w:hAnsi="ＭＳ Ｐ明朝" w:hint="eastAsia"/>
                      <w:sz w:val="22"/>
                    </w:rPr>
                    <w:t>登録（公示）事項</w:t>
                  </w:r>
                </w:p>
              </w:tc>
              <w:tc>
                <w:tcPr>
                  <w:tcW w:w="3260" w:type="dxa"/>
                  <w:gridSpan w:val="2"/>
                </w:tcPr>
                <w:p w14:paraId="5EB24F8C"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記録の担当</w:t>
                  </w:r>
                </w:p>
              </w:tc>
            </w:tr>
            <w:tr w:rsidR="00D81982" w:rsidRPr="00D81982" w14:paraId="620D0260" w14:textId="77777777" w:rsidTr="000B512D">
              <w:tc>
                <w:tcPr>
                  <w:tcW w:w="6131" w:type="dxa"/>
                  <w:vMerge/>
                </w:tcPr>
                <w:p w14:paraId="6F27E290" w14:textId="77777777" w:rsidR="0028144C" w:rsidRPr="00D81982" w:rsidRDefault="0028144C" w:rsidP="00AF39D6">
                  <w:pPr>
                    <w:rPr>
                      <w:rFonts w:ascii="ＭＳ Ｐ明朝" w:eastAsia="ＭＳ Ｐ明朝" w:hAnsi="ＭＳ Ｐ明朝"/>
                      <w:sz w:val="22"/>
                      <w:szCs w:val="22"/>
                    </w:rPr>
                  </w:pPr>
                </w:p>
              </w:tc>
              <w:tc>
                <w:tcPr>
                  <w:tcW w:w="1559" w:type="dxa"/>
                </w:tcPr>
                <w:p w14:paraId="682B9B5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p>
              </w:tc>
              <w:tc>
                <w:tcPr>
                  <w:tcW w:w="1701" w:type="dxa"/>
                </w:tcPr>
                <w:p w14:paraId="6BF2F0C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関係認証機関</w:t>
                  </w:r>
                </w:p>
              </w:tc>
            </w:tr>
            <w:tr w:rsidR="00D81982" w:rsidRPr="00D81982" w14:paraId="6AB50EE8" w14:textId="77777777" w:rsidTr="000B512D">
              <w:tc>
                <w:tcPr>
                  <w:tcW w:w="6131" w:type="dxa"/>
                </w:tcPr>
                <w:p w14:paraId="2820FA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SGEC個別森林管理認証書保有者の登録（公示）</w:t>
                  </w:r>
                </w:p>
              </w:tc>
              <w:tc>
                <w:tcPr>
                  <w:tcW w:w="1559" w:type="dxa"/>
                </w:tcPr>
                <w:p w14:paraId="142F95F3"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009838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〇</w:t>
                  </w:r>
                </w:p>
              </w:tc>
            </w:tr>
            <w:tr w:rsidR="00D81982" w:rsidRPr="00D81982" w14:paraId="739C1AA6" w14:textId="77777777" w:rsidTr="000B512D">
              <w:tc>
                <w:tcPr>
                  <w:tcW w:w="6131" w:type="dxa"/>
                </w:tcPr>
                <w:p w14:paraId="3F09BCD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SGECグループ森林管理認証書保有者及びその加盟者の登録</w:t>
                  </w:r>
                  <w:r w:rsidRPr="00D81982">
                    <w:rPr>
                      <w:rFonts w:ascii="ＭＳ Ｐ明朝" w:eastAsia="ＭＳ Ｐ明朝" w:hAnsi="ＭＳ Ｐ明朝" w:hint="eastAsia"/>
                      <w:sz w:val="22"/>
                    </w:rPr>
                    <w:lastRenderedPageBreak/>
                    <w:t>（公示）</w:t>
                  </w:r>
                </w:p>
              </w:tc>
              <w:tc>
                <w:tcPr>
                  <w:tcW w:w="1559" w:type="dxa"/>
                </w:tcPr>
                <w:p w14:paraId="739D576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r w:rsidRPr="00D81982">
                    <w:rPr>
                      <w:rFonts w:ascii="ＭＳ Ｐ明朝" w:eastAsia="ＭＳ Ｐ明朝" w:hAnsi="ＭＳ Ｐ明朝" w:hint="eastAsia"/>
                      <w:sz w:val="22"/>
                    </w:rPr>
                    <w:t>〇</w:t>
                  </w:r>
                </w:p>
                <w:p w14:paraId="762EA3B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p>
              </w:tc>
              <w:tc>
                <w:tcPr>
                  <w:tcW w:w="1701" w:type="dxa"/>
                </w:tcPr>
                <w:p w14:paraId="764C992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lastRenderedPageBreak/>
                    <w:t xml:space="preserve">　　〇</w:t>
                  </w:r>
                </w:p>
              </w:tc>
            </w:tr>
            <w:tr w:rsidR="00D81982" w:rsidRPr="00D81982" w14:paraId="125CC522" w14:textId="77777777" w:rsidTr="000B512D">
              <w:tc>
                <w:tcPr>
                  <w:tcW w:w="6131" w:type="dxa"/>
                </w:tcPr>
                <w:p w14:paraId="46B73609"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SGEC個別CoC管理事業体/PEFC-CoC</w:t>
                  </w:r>
                  <w:r w:rsidRPr="00D81982">
                    <w:rPr>
                      <w:rFonts w:ascii="ＭＳ Ｐ明朝" w:eastAsia="ＭＳ Ｐ明朝" w:hAnsi="ＭＳ Ｐ明朝" w:hint="eastAsia"/>
                      <w:sz w:val="22"/>
                    </w:rPr>
                    <w:t>組織の認証書保有者の登録（公示）</w:t>
                  </w:r>
                </w:p>
              </w:tc>
              <w:tc>
                <w:tcPr>
                  <w:tcW w:w="1559" w:type="dxa"/>
                </w:tcPr>
                <w:p w14:paraId="7DA0C81D"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C2A005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6981D02E" w14:textId="77777777" w:rsidTr="000B512D">
              <w:tc>
                <w:tcPr>
                  <w:tcW w:w="6131" w:type="dxa"/>
                </w:tcPr>
                <w:p w14:paraId="0C03588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SGEC統合CoC管理事業体/PEFCマルチサイト組織の認証書保有者及びそのサイトの登録（公示）</w:t>
                  </w:r>
                </w:p>
              </w:tc>
              <w:tc>
                <w:tcPr>
                  <w:tcW w:w="1559" w:type="dxa"/>
                </w:tcPr>
                <w:p w14:paraId="77692A0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87F5F9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075EB62F" w14:textId="77777777" w:rsidTr="000B512D">
              <w:tc>
                <w:tcPr>
                  <w:tcW w:w="6131" w:type="dxa"/>
                </w:tcPr>
                <w:p w14:paraId="341C6FB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SGEC/PEFC製品外ロゴ（マーク）使用者の登録（公示）</w:t>
                  </w:r>
                </w:p>
              </w:tc>
              <w:tc>
                <w:tcPr>
                  <w:tcW w:w="1559" w:type="dxa"/>
                </w:tcPr>
                <w:p w14:paraId="41F7AF9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6189025" w14:textId="77777777" w:rsidR="0028144C" w:rsidRPr="00D81982" w:rsidRDefault="0028144C" w:rsidP="00AF39D6">
                  <w:pPr>
                    <w:rPr>
                      <w:rFonts w:ascii="ＭＳ Ｐ明朝" w:eastAsia="ＭＳ Ｐ明朝" w:hAnsi="ＭＳ Ｐ明朝"/>
                      <w:sz w:val="22"/>
                      <w:szCs w:val="22"/>
                    </w:rPr>
                  </w:pPr>
                </w:p>
              </w:tc>
            </w:tr>
            <w:tr w:rsidR="00D81982" w:rsidRPr="00D81982" w14:paraId="1C205EE9" w14:textId="77777777" w:rsidTr="000B512D">
              <w:tc>
                <w:tcPr>
                  <w:tcW w:w="6131" w:type="dxa"/>
                </w:tcPr>
                <w:p w14:paraId="577FDB46"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SGEC認証森林及びSGEC/PEFC認証商品の情報</w:t>
                  </w:r>
                </w:p>
              </w:tc>
              <w:tc>
                <w:tcPr>
                  <w:tcW w:w="1559" w:type="dxa"/>
                </w:tcPr>
                <w:p w14:paraId="5F0C0117"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6A92C870" w14:textId="77777777" w:rsidR="0028144C" w:rsidRPr="00D81982" w:rsidRDefault="0028144C" w:rsidP="00AF39D6">
                  <w:pPr>
                    <w:rPr>
                      <w:rFonts w:ascii="ＭＳ Ｐ明朝" w:eastAsia="ＭＳ Ｐ明朝" w:hAnsi="ＭＳ Ｐ明朝"/>
                      <w:sz w:val="22"/>
                      <w:szCs w:val="22"/>
                    </w:rPr>
                  </w:pPr>
                </w:p>
              </w:tc>
            </w:tr>
            <w:tr w:rsidR="00D81982" w:rsidRPr="00D81982" w14:paraId="5BF24C47" w14:textId="77777777" w:rsidTr="000B512D">
              <w:tc>
                <w:tcPr>
                  <w:tcW w:w="6131" w:type="dxa"/>
                </w:tcPr>
                <w:p w14:paraId="20E5CB8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公示認証機関の登録（公示）</w:t>
                  </w:r>
                </w:p>
              </w:tc>
              <w:tc>
                <w:tcPr>
                  <w:tcW w:w="1559" w:type="dxa"/>
                </w:tcPr>
                <w:p w14:paraId="2ABE3E22"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F625F63" w14:textId="77777777" w:rsidR="0028144C" w:rsidRPr="00D81982" w:rsidRDefault="0028144C" w:rsidP="00AF39D6">
                  <w:pPr>
                    <w:rPr>
                      <w:rFonts w:ascii="ＭＳ Ｐ明朝" w:eastAsia="ＭＳ Ｐ明朝" w:hAnsi="ＭＳ Ｐ明朝"/>
                      <w:sz w:val="22"/>
                      <w:szCs w:val="22"/>
                    </w:rPr>
                  </w:pPr>
                </w:p>
              </w:tc>
            </w:tr>
          </w:tbl>
          <w:p w14:paraId="79652E89"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z w:val="22"/>
              </w:rPr>
              <w:t>:SGECが担当する記録については、SGEC/PEFC認証書保有者及び製品外ロゴマーク使用者の</w:t>
            </w:r>
            <w:r w:rsidRPr="00D81982">
              <w:rPr>
                <w:rFonts w:ascii="ＭＳ Ｐ明朝" w:eastAsia="ＭＳ Ｐ明朝" w:hAnsi="ＭＳ Ｐ明朝" w:hint="eastAsia"/>
                <w:sz w:val="22"/>
              </w:rPr>
              <w:t>記録に関連する</w:t>
            </w:r>
            <w:r w:rsidRPr="00D81982">
              <w:rPr>
                <w:rFonts w:ascii="ＭＳ Ｐ明朝" w:eastAsia="ＭＳ Ｐ明朝" w:hAnsi="ＭＳ Ｐ明朝"/>
                <w:sz w:val="22"/>
              </w:rPr>
              <w:t>SGEC/PEFCロゴ（マーク）ライセンス番号を記録しなければならない。</w:t>
            </w:r>
          </w:p>
          <w:p w14:paraId="39B72971" w14:textId="77777777" w:rsidR="0028144C" w:rsidRPr="00D81982" w:rsidRDefault="0028144C" w:rsidP="00221E87">
            <w:pPr>
              <w:ind w:left="212" w:hangingChars="100" w:hanging="212"/>
              <w:rPr>
                <w:rFonts w:ascii="ＭＳ Ｐ明朝" w:eastAsia="ＭＳ Ｐ明朝" w:hAnsi="ＭＳ Ｐ明朝"/>
                <w:spacing w:val="-4"/>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pacing w:val="-4"/>
                <w:sz w:val="22"/>
              </w:rPr>
              <w:t>SGECが担当する記録については、</w:t>
            </w:r>
            <w:r w:rsidRPr="00D81982">
              <w:rPr>
                <w:rFonts w:ascii="ＭＳ Ｐ明朝" w:eastAsia="ＭＳ Ｐ明朝" w:hAnsi="ＭＳ Ｐ明朝"/>
                <w:sz w:val="22"/>
              </w:rPr>
              <w:t>SGEC/PEFC</w:t>
            </w:r>
            <w:r w:rsidRPr="00D81982">
              <w:rPr>
                <w:rFonts w:ascii="ＭＳ Ｐ明朝" w:eastAsia="ＭＳ Ｐ明朝" w:hAnsi="ＭＳ Ｐ明朝" w:hint="eastAsia"/>
                <w:spacing w:val="-4"/>
                <w:sz w:val="22"/>
              </w:rPr>
              <w:t>認証事業体（組織）の住所、連絡先、担当者等関連する事項を含む。</w:t>
            </w:r>
          </w:p>
          <w:p w14:paraId="42BDAEA4" w14:textId="77777777" w:rsidR="0028144C" w:rsidRPr="00D81982" w:rsidRDefault="0028144C" w:rsidP="00221E87">
            <w:pPr>
              <w:rPr>
                <w:rFonts w:ascii="ＭＳ Ｐ明朝" w:eastAsia="ＭＳ Ｐ明朝" w:hAnsi="ＭＳ Ｐ明朝"/>
                <w:sz w:val="22"/>
              </w:rPr>
            </w:pPr>
          </w:p>
          <w:p w14:paraId="01E19436"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記録保持の責任者</w:t>
            </w:r>
          </w:p>
          <w:p w14:paraId="45FF8BCC"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4-1　SGEC</w:t>
            </w:r>
          </w:p>
          <w:p w14:paraId="77A2E315"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SGECは、認証書及びロゴマーク使用者（ロゴマークライセンス番号）に関する最新の登録記録（公示）を維持する責任を負う。</w:t>
            </w:r>
          </w:p>
          <w:p w14:paraId="3EEE8288" w14:textId="77777777" w:rsidR="0028144C" w:rsidRPr="00D81982" w:rsidRDefault="0028144C" w:rsidP="00221E87">
            <w:pPr>
              <w:ind w:firstLineChars="100" w:firstLine="220"/>
              <w:rPr>
                <w:rFonts w:ascii="ＭＳ Ｐ明朝" w:eastAsia="ＭＳ Ｐ明朝" w:hAnsi="ＭＳ Ｐ明朝"/>
                <w:sz w:val="22"/>
              </w:rPr>
            </w:pPr>
          </w:p>
          <w:p w14:paraId="5F12767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4-2  認証機関</w:t>
            </w:r>
          </w:p>
          <w:p w14:paraId="6256C17D"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認証機関は、関係認証書に関する最新の登録（公示）記録を維持する責任を負う。</w:t>
            </w:r>
          </w:p>
          <w:p w14:paraId="3549BC97" w14:textId="77777777" w:rsidR="0028144C" w:rsidRPr="00D81982" w:rsidRDefault="0028144C" w:rsidP="00221E87">
            <w:pPr>
              <w:ind w:firstLineChars="100" w:firstLine="220"/>
              <w:rPr>
                <w:rFonts w:ascii="ＭＳ Ｐ明朝" w:eastAsia="ＭＳ Ｐ明朝" w:hAnsi="ＭＳ Ｐ明朝"/>
                <w:sz w:val="22"/>
              </w:rPr>
            </w:pPr>
          </w:p>
          <w:p w14:paraId="68D4C113"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4-3グループ認証の統括組織（グループ森林管理認証、統合ＣｏＣ管理事業体認証）</w:t>
            </w:r>
          </w:p>
          <w:p w14:paraId="44FFD609"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グループ森林管理及び統合</w:t>
            </w:r>
            <w:r w:rsidRPr="00D81982">
              <w:rPr>
                <w:rFonts w:ascii="ＭＳ Ｐ明朝" w:eastAsia="ＭＳ Ｐ明朝" w:hAnsi="ＭＳ Ｐ明朝"/>
                <w:sz w:val="22"/>
              </w:rPr>
              <w:t>CoC管理事業体認証を統括する組織は、該当グループ認証等への加盟する者に関する最新の登録（公示）記録を維持する責任を負う。</w:t>
            </w:r>
          </w:p>
          <w:p w14:paraId="25C2F2D5" w14:textId="77777777" w:rsidR="0028144C" w:rsidRPr="00D81982" w:rsidRDefault="0028144C" w:rsidP="00221E87">
            <w:pPr>
              <w:rPr>
                <w:rFonts w:ascii="ＭＳ Ｐ明朝" w:eastAsia="ＭＳ Ｐ明朝" w:hAnsi="ＭＳ Ｐ明朝"/>
                <w:b/>
                <w:sz w:val="22"/>
              </w:rPr>
            </w:pPr>
          </w:p>
          <w:p w14:paraId="42EAADD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5登録（公示）データの提示</w:t>
            </w:r>
          </w:p>
          <w:p w14:paraId="401D0B58" w14:textId="77777777" w:rsidR="0028144C" w:rsidRPr="00D81982" w:rsidRDefault="0028144C" w:rsidP="00221E87">
            <w:pPr>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SGEC認証制度の信頼性と透明性を確保し、顧客や一般からの照会を管理し、これに返答するために、主要SGEC/PEFC</w:t>
            </w:r>
            <w:r w:rsidRPr="00D81982">
              <w:rPr>
                <w:rFonts w:ascii="ＭＳ Ｐ明朝" w:eastAsia="ＭＳ Ｐ明朝" w:hAnsi="ＭＳ Ｐ明朝" w:hint="eastAsia"/>
                <w:sz w:val="22"/>
              </w:rPr>
              <w:t>認証データはインターネットを利用して提示しなければならない。</w:t>
            </w:r>
          </w:p>
          <w:p w14:paraId="354905D0" w14:textId="77777777" w:rsidR="0028144C" w:rsidRPr="00D81982" w:rsidRDefault="0028144C" w:rsidP="00221E87">
            <w:pPr>
              <w:widowControl/>
              <w:jc w:val="left"/>
              <w:rPr>
                <w:rFonts w:ascii="ＭＳ Ｐ明朝" w:eastAsia="ＭＳ Ｐ明朝" w:hAnsi="ＭＳ Ｐ明朝"/>
                <w:sz w:val="22"/>
              </w:rPr>
            </w:pPr>
            <w:r w:rsidRPr="00D81982">
              <w:rPr>
                <w:rFonts w:ascii="ＭＳ Ｐ明朝" w:eastAsia="ＭＳ Ｐ明朝" w:hAnsi="ＭＳ Ｐ明朝" w:cs="ＭＳ明朝-WinCharSetFFFF-H"/>
                <w:kern w:val="0"/>
                <w:sz w:val="22"/>
              </w:rPr>
              <w:t>6 SGEC</w:t>
            </w:r>
            <w:r w:rsidRPr="00D81982">
              <w:rPr>
                <w:rFonts w:ascii="ＭＳ Ｐ明朝" w:eastAsia="ＭＳ Ｐ明朝" w:hAnsi="ＭＳ Ｐ明朝"/>
                <w:sz w:val="22"/>
              </w:rPr>
              <w:t>/PEFC</w:t>
            </w:r>
            <w:r w:rsidRPr="00D81982">
              <w:rPr>
                <w:rFonts w:ascii="ＭＳ Ｐ明朝" w:eastAsia="ＭＳ Ｐ明朝" w:hAnsi="ＭＳ Ｐ明朝" w:cs="ＭＳ明朝-WinCharSetFFFF-H"/>
                <w:kern w:val="0"/>
                <w:sz w:val="22"/>
              </w:rPr>
              <w:t>登録システムに関する様式は別途定める。</w:t>
            </w:r>
          </w:p>
          <w:p w14:paraId="4D70C40B" w14:textId="77777777" w:rsidR="0028144C" w:rsidRPr="00E90E5B" w:rsidRDefault="0028144C" w:rsidP="00221E87">
            <w:pPr>
              <w:widowControl/>
              <w:jc w:val="left"/>
              <w:rPr>
                <w:rFonts w:ascii="ＭＳ Ｐ明朝" w:eastAsia="ＭＳ Ｐ明朝" w:hAnsi="ＭＳ Ｐ明朝"/>
                <w:sz w:val="22"/>
              </w:rPr>
            </w:pPr>
          </w:p>
          <w:p w14:paraId="7A1DBEC5"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p>
          <w:p w14:paraId="622C9788"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2015年４月１日から施行する。</w:t>
            </w:r>
          </w:p>
          <w:p w14:paraId="63BE21E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028AC63" w14:textId="77777777" w:rsidR="0028144C" w:rsidRPr="00D81982" w:rsidRDefault="0028144C" w:rsidP="00221E87">
            <w:pPr>
              <w:widowControl/>
              <w:jc w:val="left"/>
              <w:rPr>
                <w:rFonts w:ascii="ＭＳ Ｐ明朝" w:eastAsia="ＭＳ Ｐ明朝" w:hAnsi="ＭＳ Ｐ明朝"/>
                <w:sz w:val="22"/>
              </w:rPr>
            </w:pPr>
          </w:p>
          <w:p w14:paraId="036A0E49"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6B2C277"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lastRenderedPageBreak/>
              <w:t xml:space="preserve"> 2015.10.14 　一部改正</w:t>
            </w:r>
          </w:p>
          <w:p w14:paraId="62DB0EB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)は、2016年1月１日から施行する。</w:t>
            </w:r>
          </w:p>
          <w:p w14:paraId="08CF96BD"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ED67C7F" w14:textId="77777777" w:rsidR="0028144C" w:rsidRPr="00D81982" w:rsidRDefault="0028144C" w:rsidP="00221E87">
            <w:pPr>
              <w:rPr>
                <w:rFonts w:ascii="ＭＳ Ｐ明朝" w:eastAsia="ＭＳ Ｐ明朝" w:hAnsi="ＭＳ Ｐ明朝"/>
                <w:sz w:val="22"/>
              </w:rPr>
            </w:pPr>
          </w:p>
          <w:p w14:paraId="2572D194"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0DEF282"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2016年７月１日から施行する。</w:t>
            </w:r>
          </w:p>
          <w:p w14:paraId="440A339A" w14:textId="77777777" w:rsidR="0028144C" w:rsidRPr="00D81982" w:rsidRDefault="0028144C" w:rsidP="00221E87">
            <w:pPr>
              <w:rPr>
                <w:rFonts w:ascii="ＭＳ 明朝" w:hAnsi="ＭＳ 明朝"/>
              </w:rPr>
            </w:pPr>
          </w:p>
          <w:p w14:paraId="566A74A2" w14:textId="77777777" w:rsidR="0028144C" w:rsidRPr="00D81982" w:rsidRDefault="0028144C" w:rsidP="00221E87">
            <w:pPr>
              <w:rPr>
                <w:rFonts w:ascii="ＭＳ 明朝" w:hAnsi="ＭＳ 明朝"/>
              </w:rPr>
            </w:pPr>
          </w:p>
          <w:tbl>
            <w:tblPr>
              <w:tblW w:w="9495" w:type="dxa"/>
              <w:tblInd w:w="38" w:type="dxa"/>
              <w:tblLayout w:type="fixed"/>
              <w:tblCellMar>
                <w:left w:w="99" w:type="dxa"/>
                <w:right w:w="99" w:type="dxa"/>
              </w:tblCellMar>
              <w:tblLook w:val="04A0" w:firstRow="1" w:lastRow="0" w:firstColumn="1" w:lastColumn="0" w:noHBand="0" w:noVBand="1"/>
            </w:tblPr>
            <w:tblGrid>
              <w:gridCol w:w="2552"/>
              <w:gridCol w:w="1238"/>
              <w:gridCol w:w="2161"/>
              <w:gridCol w:w="390"/>
              <w:gridCol w:w="3154"/>
            </w:tblGrid>
            <w:tr w:rsidR="00D81982" w:rsidRPr="00D81982" w14:paraId="4A98D735"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4D0954F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SGEC</w:t>
                  </w:r>
                  <w:r w:rsidRPr="00E90E5B">
                    <w:rPr>
                      <w:rFonts w:ascii="ＭＳ Ｐ明朝" w:eastAsia="ＭＳ Ｐ明朝" w:hAnsi="ＭＳ Ｐ明朝" w:cs="ＭＳ Ｐゴシック" w:hint="eastAsia"/>
                      <w:kern w:val="0"/>
                      <w:sz w:val="22"/>
                    </w:rPr>
                    <w:t>運用文書</w:t>
                  </w:r>
                </w:p>
              </w:tc>
              <w:tc>
                <w:tcPr>
                  <w:tcW w:w="2551" w:type="dxa"/>
                  <w:gridSpan w:val="2"/>
                  <w:tcBorders>
                    <w:top w:val="nil"/>
                    <w:left w:val="nil"/>
                    <w:bottom w:val="nil"/>
                    <w:right w:val="nil"/>
                  </w:tcBorders>
                  <w:shd w:val="clear" w:color="auto" w:fill="auto"/>
                  <w:noWrap/>
                  <w:vAlign w:val="center"/>
                  <w:hideMark/>
                </w:tcPr>
                <w:p w14:paraId="7A0CCFE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890EB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6F0B1FA"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6484E903"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2-2-2</w:t>
                  </w: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 xml:space="preserve">-1 </w:t>
                  </w:r>
                </w:p>
              </w:tc>
              <w:tc>
                <w:tcPr>
                  <w:tcW w:w="2551" w:type="dxa"/>
                  <w:gridSpan w:val="2"/>
                  <w:tcBorders>
                    <w:top w:val="nil"/>
                    <w:left w:val="nil"/>
                    <w:bottom w:val="nil"/>
                    <w:right w:val="nil"/>
                  </w:tcBorders>
                  <w:shd w:val="clear" w:color="auto" w:fill="auto"/>
                  <w:noWrap/>
                  <w:vAlign w:val="center"/>
                  <w:hideMark/>
                </w:tcPr>
                <w:p w14:paraId="59EC135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0AF0F74"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442BBA2"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3AE89FAF"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2016</w:t>
                  </w:r>
                  <w:r w:rsidRPr="00E90E5B">
                    <w:rPr>
                      <w:rFonts w:ascii="ＭＳ Ｐ明朝" w:eastAsia="ＭＳ Ｐ明朝" w:hAnsi="ＭＳ Ｐ明朝" w:cs="ＭＳ Ｐゴシック" w:hint="eastAsia"/>
                      <w:kern w:val="0"/>
                      <w:sz w:val="22"/>
                    </w:rPr>
                    <w:t>年</w:t>
                  </w:r>
                  <w:r w:rsidRPr="00E90E5B">
                    <w:rPr>
                      <w:rFonts w:ascii="ＭＳ Ｐ明朝" w:eastAsia="ＭＳ Ｐ明朝" w:hAnsi="ＭＳ Ｐ明朝" w:cs="ＭＳ Ｐゴシック"/>
                      <w:kern w:val="0"/>
                      <w:sz w:val="22"/>
                    </w:rPr>
                    <w:t>7</w:t>
                  </w:r>
                  <w:r w:rsidRPr="00E90E5B">
                    <w:rPr>
                      <w:rFonts w:ascii="ＭＳ Ｐ明朝" w:eastAsia="ＭＳ Ｐ明朝" w:hAnsi="ＭＳ Ｐ明朝" w:cs="ＭＳ Ｐゴシック" w:hint="eastAsia"/>
                      <w:kern w:val="0"/>
                      <w:sz w:val="22"/>
                    </w:rPr>
                    <w:t>月</w:t>
                  </w:r>
                  <w:r w:rsidRPr="00E90E5B">
                    <w:rPr>
                      <w:rFonts w:ascii="ＭＳ Ｐ明朝" w:eastAsia="ＭＳ Ｐ明朝" w:hAnsi="ＭＳ Ｐ明朝" w:cs="ＭＳ Ｐゴシック"/>
                      <w:kern w:val="0"/>
                      <w:sz w:val="22"/>
                    </w:rPr>
                    <w:t>1</w:t>
                  </w:r>
                  <w:r w:rsidRPr="00E90E5B">
                    <w:rPr>
                      <w:rFonts w:ascii="ＭＳ Ｐ明朝" w:eastAsia="ＭＳ Ｐ明朝" w:hAnsi="ＭＳ Ｐ明朝" w:cs="ＭＳ Ｐゴシック" w:hint="eastAsia"/>
                      <w:kern w:val="0"/>
                      <w:sz w:val="22"/>
                    </w:rPr>
                    <w:t>日制定</w:t>
                  </w:r>
                </w:p>
                <w:p w14:paraId="0942CA94" w14:textId="77777777" w:rsidR="0028144C" w:rsidRPr="00E90E5B" w:rsidRDefault="0028144C" w:rsidP="00A84DCA">
                  <w:pPr>
                    <w:widowControl/>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6262469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F3BCD6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7529B6B"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F251515"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7CA6C1A8" w14:textId="77777777" w:rsidR="0028144C" w:rsidRPr="00E90E5B" w:rsidRDefault="0028144C" w:rsidP="00A84DCA">
                  <w:pPr>
                    <w:widowControl/>
                    <w:jc w:val="center"/>
                    <w:rPr>
                      <w:rFonts w:ascii="ＭＳ Ｐ明朝" w:eastAsia="ＭＳ Ｐ明朝" w:hAnsi="ＭＳ Ｐ明朝" w:cs="ＭＳ Ｐゴシック"/>
                      <w:b/>
                      <w:bCs/>
                      <w:kern w:val="0"/>
                      <w:sz w:val="22"/>
                    </w:rPr>
                  </w:pPr>
                  <w:r w:rsidRPr="00E90E5B">
                    <w:rPr>
                      <w:rFonts w:ascii="ＭＳ Ｐ明朝" w:eastAsia="ＭＳ Ｐ明朝" w:hAnsi="ＭＳ Ｐ明朝" w:cs="ＭＳ Ｐゴシック"/>
                      <w:b/>
                      <w:bCs/>
                      <w:kern w:val="0"/>
                      <w:sz w:val="22"/>
                    </w:rPr>
                    <w:t>SGEC/PEFC</w:t>
                  </w:r>
                  <w:r w:rsidRPr="00E90E5B">
                    <w:rPr>
                      <w:rFonts w:ascii="ＭＳ Ｐ明朝" w:eastAsia="ＭＳ Ｐ明朝" w:hAnsi="ＭＳ Ｐ明朝" w:cs="ＭＳ Ｐゴシック" w:hint="eastAsia"/>
                      <w:b/>
                      <w:bCs/>
                      <w:kern w:val="0"/>
                      <w:sz w:val="22"/>
                    </w:rPr>
                    <w:t>認証（初回、更新、定期（変更のある場合））報告書様式</w:t>
                  </w:r>
                </w:p>
                <w:p w14:paraId="24605420"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1E88207A" w14:textId="77777777" w:rsidR="0028144C" w:rsidRPr="00E90E5B" w:rsidRDefault="0028144C" w:rsidP="00A84DCA">
                  <w:pPr>
                    <w:widowControl/>
                    <w:jc w:val="center"/>
                    <w:rPr>
                      <w:rFonts w:ascii="ＭＳ Ｐ明朝" w:eastAsia="ＭＳ Ｐ明朝" w:hAnsi="ＭＳ Ｐ明朝" w:cs="ＭＳ Ｐゴシック"/>
                      <w:kern w:val="0"/>
                      <w:sz w:val="22"/>
                    </w:rPr>
                  </w:pPr>
                </w:p>
              </w:tc>
            </w:tr>
            <w:tr w:rsidR="00D81982" w:rsidRPr="00D81982" w14:paraId="048A6A99"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721536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本報告書は、個別</w:t>
                  </w:r>
                  <w:r w:rsidRPr="00E90E5B">
                    <w:rPr>
                      <w:rFonts w:ascii="ＭＳ Ｐ明朝" w:eastAsia="ＭＳ Ｐ明朝" w:hAnsi="ＭＳ Ｐ明朝" w:cs="ＭＳ Ｐゴシック"/>
                      <w:kern w:val="0"/>
                      <w:sz w:val="22"/>
                    </w:rPr>
                    <w:t>FM</w:t>
                  </w:r>
                  <w:r w:rsidRPr="00E90E5B">
                    <w:rPr>
                      <w:rFonts w:ascii="ＭＳ Ｐ明朝" w:eastAsia="ＭＳ Ｐ明朝" w:hAnsi="ＭＳ Ｐ明朝" w:cs="ＭＳ Ｐゴシック" w:hint="eastAsia"/>
                      <w:kern w:val="0"/>
                      <w:sz w:val="22"/>
                    </w:rPr>
                    <w:t>認証、個別</w:t>
                  </w:r>
                  <w:r w:rsidRPr="00E90E5B">
                    <w:rPr>
                      <w:rFonts w:ascii="ＭＳ Ｐ明朝" w:eastAsia="ＭＳ Ｐ明朝" w:hAnsi="ＭＳ Ｐ明朝" w:cs="ＭＳ Ｐゴシック"/>
                      <w:kern w:val="0"/>
                      <w:sz w:val="22"/>
                    </w:rPr>
                    <w:t>CoC</w:t>
                  </w:r>
                  <w:r w:rsidRPr="00E90E5B">
                    <w:rPr>
                      <w:rFonts w:ascii="ＭＳ Ｐ明朝" w:eastAsia="ＭＳ Ｐ明朝" w:hAnsi="ＭＳ Ｐ明朝" w:cs="ＭＳ Ｐゴシック" w:hint="eastAsia"/>
                      <w:kern w:val="0"/>
                      <w:sz w:val="22"/>
                    </w:rPr>
                    <w:t>認証、すべてのグループ森林管理認証及びその加盟者並びにグループ</w:t>
                  </w:r>
                  <w:r w:rsidRPr="00E90E5B">
                    <w:rPr>
                      <w:rFonts w:ascii="ＭＳ Ｐ明朝" w:eastAsia="ＭＳ Ｐ明朝" w:hAnsi="ＭＳ Ｐ明朝" w:cs="ＭＳ Ｐゴシック"/>
                      <w:kern w:val="0"/>
                      <w:sz w:val="22"/>
                    </w:rPr>
                    <w:t>CoC認証及びそのグループメンバー毎に提出する</w:t>
                  </w:r>
                </w:p>
              </w:tc>
            </w:tr>
            <w:tr w:rsidR="00D81982" w:rsidRPr="00D81982" w14:paraId="15D05F67"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4D28159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008E62D0"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75E8B254"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7B0E3E64" w14:textId="77777777" w:rsidR="0028144C" w:rsidRPr="00E90E5B" w:rsidRDefault="0028144C" w:rsidP="00A84DCA">
                  <w:pPr>
                    <w:widowControl/>
                    <w:ind w:leftChars="-226" w:left="-475" w:firstLineChars="215" w:firstLine="473"/>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7C8886"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355AAE2"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717168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１　報告年月日</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hint="eastAsia"/>
                      <w:kern w:val="0"/>
                      <w:sz w:val="22"/>
                    </w:rPr>
                    <w:t>年　　月　　日</w:t>
                  </w:r>
                </w:p>
              </w:tc>
              <w:tc>
                <w:tcPr>
                  <w:tcW w:w="3154" w:type="dxa"/>
                  <w:tcBorders>
                    <w:top w:val="nil"/>
                    <w:left w:val="nil"/>
                    <w:bottom w:val="nil"/>
                    <w:right w:val="nil"/>
                  </w:tcBorders>
                  <w:shd w:val="clear" w:color="auto" w:fill="auto"/>
                  <w:noWrap/>
                  <w:vAlign w:val="center"/>
                  <w:hideMark/>
                </w:tcPr>
                <w:p w14:paraId="26D0623E"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FB167AF"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2889691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3A912152"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B826B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B9527C9"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03E3898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２認証の種類（該当するものに○印を付す。）</w:t>
                  </w:r>
                </w:p>
              </w:tc>
              <w:tc>
                <w:tcPr>
                  <w:tcW w:w="3154" w:type="dxa"/>
                  <w:tcBorders>
                    <w:top w:val="nil"/>
                    <w:left w:val="nil"/>
                    <w:bottom w:val="nil"/>
                    <w:right w:val="nil"/>
                  </w:tcBorders>
                  <w:shd w:val="clear" w:color="auto" w:fill="auto"/>
                  <w:noWrap/>
                  <w:vAlign w:val="center"/>
                  <w:hideMark/>
                </w:tcPr>
                <w:p w14:paraId="4B1EE71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F73FC21" w14:textId="77777777" w:rsidTr="000B512D">
              <w:trPr>
                <w:trHeight w:val="402"/>
              </w:trPr>
              <w:tc>
                <w:tcPr>
                  <w:tcW w:w="949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24244B9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SGEC－FM：個人　　　　　　　　　　　　グループ：グループ主体、グループ加盟者</w:t>
                  </w:r>
                </w:p>
              </w:tc>
            </w:tr>
            <w:tr w:rsidR="00D81982" w:rsidRPr="00D81982" w14:paraId="677E4440" w14:textId="77777777" w:rsidTr="000B512D">
              <w:trPr>
                <w:trHeight w:val="402"/>
              </w:trPr>
              <w:tc>
                <w:tcPr>
                  <w:tcW w:w="9495"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3F9C3A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SGEC－CoC/PEFC－CoC：個人　　　グループ：グループ主体、グループメンバー</w:t>
                  </w:r>
                </w:p>
              </w:tc>
            </w:tr>
            <w:tr w:rsidR="00D81982" w:rsidRPr="00D81982" w14:paraId="09D20BB8" w14:textId="77777777" w:rsidTr="000B512D">
              <w:trPr>
                <w:trHeight w:val="402"/>
              </w:trPr>
              <w:tc>
                <w:tcPr>
                  <w:tcW w:w="2552" w:type="dxa"/>
                  <w:tcBorders>
                    <w:top w:val="nil"/>
                    <w:left w:val="nil"/>
                    <w:bottom w:val="nil"/>
                    <w:right w:val="nil"/>
                  </w:tcBorders>
                  <w:shd w:val="clear" w:color="auto" w:fill="auto"/>
                  <w:noWrap/>
                  <w:vAlign w:val="center"/>
                  <w:hideMark/>
                </w:tcPr>
                <w:p w14:paraId="720D4B1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061377"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B255D9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83A3BB" w14:textId="77777777" w:rsidR="0028144C" w:rsidRPr="00E90E5B" w:rsidRDefault="0028144C" w:rsidP="00A84DCA">
                  <w:pPr>
                    <w:widowControl/>
                    <w:jc w:val="left"/>
                    <w:rPr>
                      <w:rFonts w:ascii="ＭＳ Ｐ明朝" w:eastAsia="ＭＳ Ｐ明朝" w:hAnsi="ＭＳ Ｐ明朝" w:cs="ＭＳ Ｐゴシック"/>
                      <w:kern w:val="0"/>
                      <w:sz w:val="22"/>
                    </w:rPr>
                  </w:pPr>
                </w:p>
                <w:p w14:paraId="6C2CE072"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0AB795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D5BB9A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2EF1A55"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2711BAD" w14:textId="77777777" w:rsidTr="000B512D">
              <w:trPr>
                <w:trHeight w:val="402"/>
              </w:trPr>
              <w:tc>
                <w:tcPr>
                  <w:tcW w:w="2552" w:type="dxa"/>
                  <w:tcBorders>
                    <w:top w:val="nil"/>
                    <w:left w:val="nil"/>
                    <w:bottom w:val="nil"/>
                    <w:right w:val="nil"/>
                  </w:tcBorders>
                  <w:shd w:val="clear" w:color="auto" w:fill="auto"/>
                  <w:noWrap/>
                  <w:vAlign w:val="center"/>
                  <w:hideMark/>
                </w:tcPr>
                <w:p w14:paraId="5A18475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３連絡先</w:t>
                  </w:r>
                </w:p>
              </w:tc>
              <w:tc>
                <w:tcPr>
                  <w:tcW w:w="3399" w:type="dxa"/>
                  <w:gridSpan w:val="2"/>
                  <w:tcBorders>
                    <w:top w:val="nil"/>
                    <w:left w:val="nil"/>
                    <w:bottom w:val="nil"/>
                    <w:right w:val="nil"/>
                  </w:tcBorders>
                  <w:shd w:val="clear" w:color="auto" w:fill="auto"/>
                  <w:noWrap/>
                  <w:vAlign w:val="center"/>
                  <w:hideMark/>
                </w:tcPr>
                <w:p w14:paraId="7075C8F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ABAF4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445B842"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9BAF"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44484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951B50"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5ED88824" w14:textId="77777777" w:rsidTr="000B512D">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BAA0E8" w14:textId="77777777" w:rsidR="0028144C" w:rsidRPr="00E90E5B" w:rsidRDefault="0028144C" w:rsidP="00A84DCA">
                  <w:pPr>
                    <w:widowControl/>
                    <w:ind w:rightChars="130" w:right="273"/>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認証取得者（組織）</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グループ主体名</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加盟者・メンバー数</w:t>
                  </w:r>
                </w:p>
                <w:p w14:paraId="5FBBB1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(グループ主体のみ記入）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9692A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318538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838DBF1"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EBA9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代表者（肩書き）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2BFD3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441EAF5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9F250D" w14:textId="77777777" w:rsidTr="000B512D">
              <w:trPr>
                <w:trHeight w:val="9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85A8F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郵便番号　住所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549CB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B1D99B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BF2DBC"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5D2B3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担当者（役職）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64F4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0B89DBB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76952C0E" w14:textId="77777777" w:rsidTr="000B512D">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B4A63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TEL　FAX　http</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FE5AB3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8E725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C4E2A3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3C80F8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担当者</w:t>
                  </w:r>
                  <w:r w:rsidRPr="00E90E5B">
                    <w:rPr>
                      <w:rFonts w:ascii="ＭＳ Ｐ明朝" w:eastAsia="ＭＳ Ｐ明朝" w:hAnsi="ＭＳ Ｐ明朝" w:cs="ＭＳ Ｐゴシック"/>
                      <w:kern w:val="0"/>
                      <w:sz w:val="22"/>
                    </w:rPr>
                    <w:t xml:space="preserve">e-mail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D0833A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7EB2CC2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CAA8FE8" w14:textId="77777777" w:rsidTr="000B512D">
              <w:trPr>
                <w:trHeight w:val="402"/>
              </w:trPr>
              <w:tc>
                <w:tcPr>
                  <w:tcW w:w="2552" w:type="dxa"/>
                  <w:tcBorders>
                    <w:top w:val="nil"/>
                    <w:left w:val="nil"/>
                    <w:bottom w:val="nil"/>
                    <w:right w:val="nil"/>
                  </w:tcBorders>
                  <w:shd w:val="clear" w:color="auto" w:fill="auto"/>
                  <w:noWrap/>
                  <w:vAlign w:val="center"/>
                  <w:hideMark/>
                </w:tcPr>
                <w:p w14:paraId="4DB64F2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6087153"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CF0604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E840F08" w14:textId="77777777" w:rsidTr="000B512D">
              <w:trPr>
                <w:trHeight w:val="402"/>
              </w:trPr>
              <w:tc>
                <w:tcPr>
                  <w:tcW w:w="2552" w:type="dxa"/>
                  <w:tcBorders>
                    <w:top w:val="nil"/>
                    <w:left w:val="nil"/>
                    <w:bottom w:val="nil"/>
                    <w:right w:val="nil"/>
                  </w:tcBorders>
                  <w:shd w:val="clear" w:color="auto" w:fill="auto"/>
                  <w:noWrap/>
                  <w:vAlign w:val="center"/>
                  <w:hideMark/>
                </w:tcPr>
                <w:p w14:paraId="165FAA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４認証情報</w:t>
                  </w:r>
                  <w:r w:rsidRPr="00E90E5B">
                    <w:rPr>
                      <w:rFonts w:ascii="ＭＳ Ｐ明朝" w:eastAsia="ＭＳ Ｐ明朝" w:hAnsi="ＭＳ Ｐ明朝" w:cs="ＭＳ Ｐゴシック"/>
                      <w:kern w:val="0"/>
                      <w:sz w:val="22"/>
                    </w:rPr>
                    <w:t>(認証書の添付）</w:t>
                  </w:r>
                </w:p>
              </w:tc>
              <w:tc>
                <w:tcPr>
                  <w:tcW w:w="3399" w:type="dxa"/>
                  <w:gridSpan w:val="2"/>
                  <w:tcBorders>
                    <w:top w:val="nil"/>
                    <w:left w:val="nil"/>
                    <w:bottom w:val="nil"/>
                    <w:right w:val="nil"/>
                  </w:tcBorders>
                  <w:shd w:val="clear" w:color="auto" w:fill="auto"/>
                  <w:noWrap/>
                  <w:vAlign w:val="center"/>
                  <w:hideMark/>
                </w:tcPr>
                <w:p w14:paraId="6F2BF771"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4C0AB9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7C0DB05"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88C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認証機関名</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2A646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15AE99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A1FF1A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C9EFE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83FBC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45F61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7D75B1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86B2F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認証番号支番</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88C8E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330F29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8572C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CEE2E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認証年月日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E314A0"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49B29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AE6623F"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9171C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FC669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D7E7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78E992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353F2B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認証ステータス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6940D0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（有効</w:t>
                  </w:r>
                  <w:r w:rsidRPr="00E90E5B">
                    <w:rPr>
                      <w:rFonts w:ascii="ＭＳ Ｐ明朝" w:eastAsia="ＭＳ Ｐ明朝" w:hAnsi="ＭＳ Ｐ明朝" w:cs="ＭＳ Ｐゴシック"/>
                      <w:kern w:val="0"/>
                      <w:sz w:val="22"/>
                    </w:rPr>
                    <w:t>/一時停止/失効）</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8C5CE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EDAA74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96328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11E2C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A5D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4C84683"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55069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8F2B04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161175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3549D5B" w14:textId="77777777" w:rsidTr="000B512D">
              <w:trPr>
                <w:trHeight w:val="402"/>
              </w:trPr>
              <w:tc>
                <w:tcPr>
                  <w:tcW w:w="2552" w:type="dxa"/>
                  <w:tcBorders>
                    <w:top w:val="nil"/>
                    <w:left w:val="nil"/>
                    <w:bottom w:val="nil"/>
                    <w:right w:val="nil"/>
                  </w:tcBorders>
                  <w:shd w:val="clear" w:color="auto" w:fill="auto"/>
                  <w:noWrap/>
                  <w:vAlign w:val="center"/>
                  <w:hideMark/>
                </w:tcPr>
                <w:p w14:paraId="1245B90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7D811A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572AE30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58801F44" w14:textId="77777777" w:rsidTr="000B512D">
              <w:trPr>
                <w:trHeight w:val="402"/>
              </w:trPr>
              <w:tc>
                <w:tcPr>
                  <w:tcW w:w="2552" w:type="dxa"/>
                  <w:tcBorders>
                    <w:top w:val="nil"/>
                    <w:left w:val="nil"/>
                    <w:bottom w:val="nil"/>
                    <w:right w:val="nil"/>
                  </w:tcBorders>
                  <w:shd w:val="clear" w:color="auto" w:fill="auto"/>
                  <w:noWrap/>
                  <w:vAlign w:val="center"/>
                  <w:hideMark/>
                </w:tcPr>
                <w:p w14:paraId="002563E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５－１</w:t>
                  </w:r>
                </w:p>
                <w:p w14:paraId="357594F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認証森林に関する情報</w:t>
                  </w:r>
                </w:p>
              </w:tc>
              <w:tc>
                <w:tcPr>
                  <w:tcW w:w="3399" w:type="dxa"/>
                  <w:gridSpan w:val="2"/>
                  <w:tcBorders>
                    <w:top w:val="nil"/>
                    <w:left w:val="nil"/>
                    <w:bottom w:val="nil"/>
                    <w:right w:val="nil"/>
                  </w:tcBorders>
                  <w:shd w:val="clear" w:color="auto" w:fill="auto"/>
                  <w:noWrap/>
                  <w:vAlign w:val="center"/>
                  <w:hideMark/>
                </w:tcPr>
                <w:p w14:paraId="7ADFB21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2C05B6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3E14AED6"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56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C5102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A0A095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46AC9F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A8420F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FM認証規格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9F223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559CB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C7599D"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FD2D143" w14:textId="77777777" w:rsidR="0028144C" w:rsidRPr="00E90E5B" w:rsidRDefault="0028144C" w:rsidP="00A84DCA">
                  <w:pPr>
                    <w:widowControl/>
                    <w:ind w:firstLineChars="100" w:firstLine="22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5B2CA95" w14:textId="77777777" w:rsidR="0028144C" w:rsidRPr="00E90E5B" w:rsidRDefault="0028144C" w:rsidP="00A84DCA">
                  <w:pPr>
                    <w:widowControl/>
                    <w:ind w:firstLineChars="300" w:firstLine="66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712AEC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6A05A804"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4C5AFA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EF08E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DA264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3996B12" w14:textId="77777777" w:rsidTr="000B512D">
              <w:trPr>
                <w:trHeight w:val="196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0B80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 xml:space="preserve">　　市町村別面積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25A745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32E55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EF56BDE" w14:textId="77777777" w:rsidTr="000B512D">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FAD65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気候帯</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1184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（亜熱帯</w:t>
                  </w:r>
                  <w:r w:rsidRPr="00E90E5B">
                    <w:rPr>
                      <w:rFonts w:ascii="ＭＳ Ｐ明朝" w:eastAsia="ＭＳ Ｐ明朝" w:hAnsi="ＭＳ Ｐ明朝" w:cs="ＭＳ Ｐゴシック"/>
                      <w:kern w:val="0"/>
                      <w:sz w:val="22"/>
                    </w:rPr>
                    <w:t>/温帯/亜寒帯）</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158DF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1AA6921E"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3803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森林タイプ</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7F5E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（人工林</w:t>
                  </w:r>
                  <w:r w:rsidRPr="00E90E5B">
                    <w:rPr>
                      <w:rFonts w:ascii="ＭＳ Ｐ明朝" w:eastAsia="ＭＳ Ｐ明朝" w:hAnsi="ＭＳ Ｐ明朝" w:cs="ＭＳ Ｐゴシック"/>
                      <w:kern w:val="0"/>
                      <w:sz w:val="22"/>
                    </w:rPr>
                    <w:t>/天然林/人天混交）</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30507B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ABCCF18" w14:textId="77777777" w:rsidTr="000B512D">
              <w:trPr>
                <w:trHeight w:val="9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4047B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40B0D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6FF49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9F806F4" w14:textId="77777777" w:rsidTr="000B512D">
              <w:trPr>
                <w:trHeight w:val="402"/>
              </w:trPr>
              <w:tc>
                <w:tcPr>
                  <w:tcW w:w="2552" w:type="dxa"/>
                  <w:tcBorders>
                    <w:top w:val="nil"/>
                    <w:left w:val="nil"/>
                    <w:bottom w:val="nil"/>
                    <w:right w:val="nil"/>
                  </w:tcBorders>
                  <w:shd w:val="clear" w:color="auto" w:fill="auto"/>
                  <w:noWrap/>
                  <w:vAlign w:val="center"/>
                  <w:hideMark/>
                </w:tcPr>
                <w:p w14:paraId="4861BA1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82CCD2F"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9C8733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497FF6" w14:textId="77777777" w:rsidTr="000B512D">
              <w:trPr>
                <w:trHeight w:val="402"/>
              </w:trPr>
              <w:tc>
                <w:tcPr>
                  <w:tcW w:w="2552" w:type="dxa"/>
                  <w:tcBorders>
                    <w:top w:val="nil"/>
                    <w:left w:val="nil"/>
                    <w:bottom w:val="nil"/>
                    <w:right w:val="nil"/>
                  </w:tcBorders>
                  <w:shd w:val="clear" w:color="auto" w:fill="auto"/>
                  <w:noWrap/>
                  <w:vAlign w:val="center"/>
                  <w:hideMark/>
                </w:tcPr>
                <w:p w14:paraId="7B2F848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５－２</w:t>
                  </w:r>
                </w:p>
                <w:p w14:paraId="68FCDA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認証製品に関する情報</w:t>
                  </w:r>
                </w:p>
              </w:tc>
              <w:tc>
                <w:tcPr>
                  <w:tcW w:w="3399" w:type="dxa"/>
                  <w:gridSpan w:val="2"/>
                  <w:tcBorders>
                    <w:top w:val="nil"/>
                    <w:left w:val="nil"/>
                    <w:bottom w:val="nil"/>
                    <w:right w:val="nil"/>
                  </w:tcBorders>
                  <w:shd w:val="clear" w:color="auto" w:fill="auto"/>
                  <w:noWrap/>
                  <w:vAlign w:val="center"/>
                  <w:hideMark/>
                </w:tcPr>
                <w:p w14:paraId="47610D8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50F81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A2A073A"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ED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B7130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56260D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E9A2010"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963FD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CoC認証規格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C0EA6D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22FEE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8C10C34" w14:textId="77777777" w:rsidTr="000B512D">
              <w:trPr>
                <w:trHeight w:val="195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CCE3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・市町村別サイト数</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43F74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16E8A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296D7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FDFE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・認証生産物の管理方式</w:t>
                  </w:r>
                </w:p>
                <w:p w14:paraId="1B26FA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（物理的区分</w:t>
                  </w:r>
                  <w:r w:rsidRPr="00E90E5B">
                    <w:rPr>
                      <w:rFonts w:ascii="ＭＳ Ｐ明朝" w:eastAsia="ＭＳ Ｐ明朝" w:hAnsi="ＭＳ Ｐ明朝" w:cs="ＭＳ Ｐゴシック"/>
                      <w:kern w:val="0"/>
                      <w:sz w:val="22"/>
                    </w:rPr>
                    <w:t>/</w:t>
                  </w:r>
                </w:p>
                <w:p w14:paraId="4171D76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パーセンテージ方法）</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476282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291C2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165C01A"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5946A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CoC対象製品</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（製品分類コード）</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CF80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35791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056CF5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87676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95EE7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2E96F1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9031FC"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D5D45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製品内容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3044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CC3D35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15150D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9DA67E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AD14DE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AA6853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0E36640" w14:textId="77777777" w:rsidTr="000B512D">
              <w:trPr>
                <w:trHeight w:val="402"/>
              </w:trPr>
              <w:tc>
                <w:tcPr>
                  <w:tcW w:w="2552" w:type="dxa"/>
                  <w:tcBorders>
                    <w:top w:val="nil"/>
                    <w:left w:val="nil"/>
                    <w:bottom w:val="nil"/>
                    <w:right w:val="nil"/>
                  </w:tcBorders>
                  <w:shd w:val="clear" w:color="auto" w:fill="auto"/>
                  <w:noWrap/>
                  <w:vAlign w:val="center"/>
                  <w:hideMark/>
                </w:tcPr>
                <w:p w14:paraId="27973B5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FCC86B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45A225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332B03" w14:textId="77777777" w:rsidTr="000B512D">
              <w:trPr>
                <w:trHeight w:val="402"/>
              </w:trPr>
              <w:tc>
                <w:tcPr>
                  <w:tcW w:w="2552" w:type="dxa"/>
                  <w:tcBorders>
                    <w:top w:val="nil"/>
                    <w:left w:val="nil"/>
                    <w:bottom w:val="nil"/>
                    <w:right w:val="nil"/>
                  </w:tcBorders>
                  <w:shd w:val="clear" w:color="auto" w:fill="auto"/>
                  <w:noWrap/>
                  <w:vAlign w:val="center"/>
                  <w:hideMark/>
                </w:tcPr>
                <w:p w14:paraId="0ED683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６その他の情報</w:t>
                  </w:r>
                </w:p>
              </w:tc>
              <w:tc>
                <w:tcPr>
                  <w:tcW w:w="3399" w:type="dxa"/>
                  <w:gridSpan w:val="2"/>
                  <w:tcBorders>
                    <w:top w:val="nil"/>
                    <w:left w:val="nil"/>
                    <w:bottom w:val="nil"/>
                    <w:right w:val="nil"/>
                  </w:tcBorders>
                  <w:shd w:val="clear" w:color="auto" w:fill="auto"/>
                  <w:noWrap/>
                  <w:vAlign w:val="center"/>
                  <w:hideMark/>
                </w:tcPr>
                <w:p w14:paraId="567FFF6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775B87C"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2352AF4" w14:textId="77777777" w:rsidTr="000B512D">
              <w:trPr>
                <w:trHeight w:val="193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5F43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加盟者名・</w:t>
                  </w:r>
                </w:p>
                <w:p w14:paraId="0777EC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グループメンバー名</w:t>
                  </w:r>
                </w:p>
                <w:p w14:paraId="1EC36A9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（グループ主体の人のみ記入）</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D8D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40FF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D226087" w14:textId="77777777" w:rsidTr="000B512D">
              <w:trPr>
                <w:trHeight w:val="5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CBDC3A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間伐採量</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706F46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0DA98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8A08DEA" w14:textId="77777777" w:rsidTr="000B512D">
              <w:trPr>
                <w:trHeight w:val="6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DDFB0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木材・木製品に係る</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年間売上高</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F414A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EC8639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bl>
          <w:p w14:paraId="22711FFD"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1</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5-1</w:t>
            </w:r>
            <w:r w:rsidRPr="00D81982">
              <w:rPr>
                <w:rFonts w:ascii="ＭＳ Ｐ明朝" w:eastAsia="ＭＳ Ｐ明朝" w:hAnsi="ＭＳ Ｐ明朝" w:cstheme="minorBidi" w:hint="eastAsia"/>
                <w:bCs/>
                <w:kern w:val="2"/>
                <w:sz w:val="22"/>
                <w:szCs w:val="22"/>
              </w:rPr>
              <w:t xml:space="preserve">　認証森林に関する情報欄について」人工林：人工林７０％以上。天然林：天然林７０％以上。人天混交林：人工林、天然林以外。</w:t>
            </w:r>
          </w:p>
          <w:p w14:paraId="68E50420"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2</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 xml:space="preserve">5-2  </w:t>
            </w:r>
            <w:r w:rsidRPr="00D81982">
              <w:rPr>
                <w:rFonts w:ascii="ＭＳ Ｐ明朝" w:eastAsia="ＭＳ Ｐ明朝" w:hAnsi="ＭＳ Ｐ明朝" w:cstheme="minorBidi" w:hint="eastAsia"/>
                <w:bCs/>
                <w:kern w:val="2"/>
                <w:sz w:val="22"/>
                <w:szCs w:val="22"/>
              </w:rPr>
              <w:t>認証製品に関する情報欄について」「</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対象製品」欄は</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 xml:space="preserve">2-10-5 </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2-10</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・認証規格に基づく認証業務を行う認証機関に関する要求事項」の「Ⅲ</w:t>
            </w:r>
            <w:r w:rsidRPr="00D81982">
              <w:rPr>
                <w:rFonts w:ascii="ＭＳ Ｐ明朝" w:eastAsia="ＭＳ Ｐ明朝" w:hAnsi="ＭＳ Ｐ明朝" w:cstheme="minorBidi"/>
                <w:bCs/>
                <w:kern w:val="2"/>
                <w:sz w:val="22"/>
                <w:szCs w:val="22"/>
              </w:rPr>
              <w:t>.3.4.4.d</w:t>
            </w:r>
            <w:r w:rsidRPr="00D81982">
              <w:rPr>
                <w:rFonts w:ascii="ＭＳ Ｐ明朝" w:eastAsia="ＭＳ Ｐ明朝" w:hAnsi="ＭＳ Ｐ明朝" w:cstheme="minorBidi" w:hint="eastAsia"/>
                <w:bCs/>
                <w:kern w:val="2"/>
                <w:sz w:val="22"/>
                <w:szCs w:val="22"/>
              </w:rPr>
              <w:t>」の「</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の対象製品」について」に示す製品分類コードを記述する。また、「製品名」はブランド名、「製品内容」は「構造用集成材」等製品の具体的な内容を記載する。</w:t>
            </w:r>
          </w:p>
          <w:p w14:paraId="34DC29F3"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3</w:t>
            </w:r>
            <w:r w:rsidRPr="00D81982">
              <w:rPr>
                <w:rFonts w:ascii="ＭＳ Ｐ明朝" w:eastAsia="ＭＳ Ｐ明朝" w:hAnsi="ＭＳ Ｐ明朝" w:cstheme="minorBidi" w:hint="eastAsia"/>
                <w:bCs/>
                <w:kern w:val="2"/>
                <w:sz w:val="22"/>
                <w:szCs w:val="22"/>
              </w:rPr>
              <w:t>：本報告書は新規審査、更新審査（相互承認直後の定期審査を含む。）を実施した場合に提出する。但し、定期審査において記載内容に変更のあった場合は提出する。</w:t>
            </w:r>
          </w:p>
          <w:p w14:paraId="7D421F72" w14:textId="77777777" w:rsidR="0028144C" w:rsidRPr="00D81982" w:rsidRDefault="0028144C" w:rsidP="00A84DCA">
            <w:pPr>
              <w:pStyle w:val="Web"/>
              <w:spacing w:after="0"/>
              <w:ind w:left="660" w:hangingChars="300" w:hanging="66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4</w:t>
            </w:r>
            <w:r w:rsidRPr="00D81982">
              <w:rPr>
                <w:rFonts w:ascii="ＭＳ Ｐ明朝" w:eastAsia="ＭＳ Ｐ明朝" w:hAnsi="ＭＳ Ｐ明朝" w:cstheme="minorBidi" w:hint="eastAsia"/>
                <w:bCs/>
                <w:kern w:val="2"/>
                <w:sz w:val="22"/>
                <w:szCs w:val="22"/>
              </w:rPr>
              <w:t>：「木材・木製品に係る年間売上高」欄は個別</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認証及び</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グループ認証グループ主体のみ記載。</w:t>
            </w:r>
          </w:p>
          <w:p w14:paraId="6CBD6640" w14:textId="77777777" w:rsidR="0028144C" w:rsidRPr="00D81982" w:rsidRDefault="0028144C" w:rsidP="00A84DCA">
            <w:pPr>
              <w:rPr>
                <w:rFonts w:ascii="ＭＳ Ｐ明朝" w:eastAsia="ＭＳ Ｐ明朝" w:hAnsi="ＭＳ Ｐ明朝"/>
                <w:bCs/>
                <w:sz w:val="22"/>
                <w:u w:val="single"/>
              </w:rPr>
            </w:pPr>
          </w:p>
          <w:p w14:paraId="39089F9C" w14:textId="77777777" w:rsidR="0028144C" w:rsidRPr="00D81982" w:rsidRDefault="0028144C" w:rsidP="00221E87">
            <w:pPr>
              <w:widowControl/>
              <w:jc w:val="left"/>
              <w:rPr>
                <w:rFonts w:ascii="ＭＳ Ｐ明朝" w:eastAsia="ＭＳ Ｐ明朝" w:hAnsi="ＭＳ Ｐ明朝"/>
                <w:bCs/>
                <w:sz w:val="22"/>
                <w:u w:val="single"/>
              </w:rPr>
            </w:pPr>
          </w:p>
          <w:p w14:paraId="1ADFEEFA" w14:textId="77777777" w:rsidR="0028144C" w:rsidRPr="00D81982" w:rsidRDefault="0028144C" w:rsidP="00221E87">
            <w:pPr>
              <w:widowControl/>
              <w:jc w:val="left"/>
              <w:rPr>
                <w:rFonts w:ascii="ＭＳ Ｐ明朝" w:eastAsia="ＭＳ Ｐ明朝" w:hAnsi="ＭＳ Ｐ明朝"/>
                <w:bCs/>
                <w:sz w:val="22"/>
                <w:u w:val="single"/>
              </w:rPr>
            </w:pPr>
          </w:p>
          <w:p w14:paraId="1BDFB55A" w14:textId="77777777" w:rsidR="0028144C" w:rsidRPr="00D81982" w:rsidRDefault="0028144C" w:rsidP="00221E87">
            <w:pPr>
              <w:widowControl/>
              <w:jc w:val="left"/>
              <w:rPr>
                <w:rFonts w:ascii="ＭＳ Ｐ明朝" w:eastAsia="ＭＳ Ｐ明朝" w:hAnsi="ＭＳ Ｐ明朝"/>
                <w:sz w:val="22"/>
              </w:rPr>
            </w:pPr>
          </w:p>
          <w:p w14:paraId="703D10F0" w14:textId="77777777" w:rsidR="0028144C" w:rsidRPr="00D81982" w:rsidRDefault="0028144C" w:rsidP="00221E87">
            <w:pPr>
              <w:widowControl/>
              <w:jc w:val="left"/>
              <w:rPr>
                <w:rFonts w:ascii="ＭＳ Ｐ明朝" w:eastAsia="ＭＳ Ｐ明朝" w:hAnsi="ＭＳ Ｐ明朝"/>
                <w:sz w:val="22"/>
              </w:rPr>
            </w:pPr>
          </w:p>
          <w:p w14:paraId="71BFBFD2" w14:textId="77777777" w:rsidR="0028144C" w:rsidRPr="00D81982" w:rsidRDefault="0028144C" w:rsidP="00221E87">
            <w:pPr>
              <w:widowControl/>
              <w:jc w:val="left"/>
              <w:rPr>
                <w:rFonts w:ascii="ＭＳ Ｐ明朝" w:eastAsia="ＭＳ Ｐ明朝" w:hAnsi="ＭＳ Ｐ明朝"/>
                <w:sz w:val="22"/>
              </w:rPr>
            </w:pPr>
          </w:p>
          <w:p w14:paraId="642EC636" w14:textId="77777777" w:rsidR="0028144C" w:rsidRPr="00D81982" w:rsidRDefault="0028144C" w:rsidP="00221E87">
            <w:pPr>
              <w:widowControl/>
              <w:jc w:val="left"/>
              <w:rPr>
                <w:rFonts w:ascii="ＭＳ Ｐ明朝" w:eastAsia="ＭＳ Ｐ明朝" w:hAnsi="ＭＳ Ｐ明朝"/>
                <w:sz w:val="22"/>
              </w:rPr>
            </w:pPr>
          </w:p>
          <w:p w14:paraId="7176E73F" w14:textId="77777777" w:rsidR="0028144C" w:rsidRPr="00D81982" w:rsidRDefault="0028144C" w:rsidP="00221E87">
            <w:pPr>
              <w:widowControl/>
              <w:jc w:val="left"/>
              <w:rPr>
                <w:rFonts w:ascii="ＭＳ Ｐ明朝" w:eastAsia="ＭＳ Ｐ明朝" w:hAnsi="ＭＳ Ｐ明朝"/>
                <w:sz w:val="22"/>
              </w:rPr>
            </w:pPr>
          </w:p>
          <w:p w14:paraId="79924FB9" w14:textId="77777777" w:rsidR="0028144C" w:rsidRPr="00D81982" w:rsidRDefault="0028144C" w:rsidP="00221E87">
            <w:pPr>
              <w:widowControl/>
              <w:jc w:val="left"/>
              <w:rPr>
                <w:rFonts w:ascii="ＭＳ Ｐ明朝" w:eastAsia="ＭＳ Ｐ明朝" w:hAnsi="ＭＳ Ｐ明朝"/>
                <w:sz w:val="22"/>
              </w:rPr>
            </w:pPr>
          </w:p>
          <w:p w14:paraId="7D096583" w14:textId="77777777" w:rsidR="0028144C" w:rsidRPr="00D81982" w:rsidRDefault="0028144C" w:rsidP="00221E87">
            <w:pPr>
              <w:widowControl/>
              <w:jc w:val="left"/>
              <w:rPr>
                <w:rFonts w:ascii="ＭＳ Ｐ明朝" w:eastAsia="ＭＳ Ｐ明朝" w:hAnsi="ＭＳ Ｐ明朝"/>
                <w:sz w:val="22"/>
              </w:rPr>
            </w:pPr>
          </w:p>
          <w:p w14:paraId="6C8855C9" w14:textId="77777777" w:rsidR="0028144C" w:rsidRPr="00D81982" w:rsidRDefault="0028144C" w:rsidP="00221E87">
            <w:pPr>
              <w:widowControl/>
              <w:jc w:val="left"/>
              <w:rPr>
                <w:rFonts w:ascii="ＭＳ 明朝" w:hAnsi="ＭＳ 明朝"/>
              </w:rPr>
            </w:pPr>
          </w:p>
          <w:p w14:paraId="45500252" w14:textId="77777777" w:rsidR="0028144C" w:rsidRPr="00D81982" w:rsidRDefault="0028144C" w:rsidP="00221E87">
            <w:pPr>
              <w:widowControl/>
              <w:jc w:val="left"/>
              <w:rPr>
                <w:rFonts w:ascii="ＭＳ 明朝" w:hAnsi="ＭＳ 明朝"/>
              </w:rPr>
            </w:pPr>
          </w:p>
          <w:p w14:paraId="2975D8D6" w14:textId="77777777" w:rsidR="0028144C" w:rsidRPr="00D81982" w:rsidRDefault="0028144C" w:rsidP="00221E87">
            <w:pPr>
              <w:widowControl/>
              <w:jc w:val="left"/>
              <w:rPr>
                <w:rFonts w:ascii="ＭＳ 明朝" w:hAnsi="ＭＳ 明朝"/>
              </w:rPr>
            </w:pPr>
          </w:p>
          <w:p w14:paraId="290C4370" w14:textId="77777777" w:rsidR="0028144C" w:rsidRPr="00D81982" w:rsidRDefault="0028144C" w:rsidP="00221E87">
            <w:pPr>
              <w:widowControl/>
              <w:jc w:val="left"/>
              <w:rPr>
                <w:rFonts w:ascii="ＭＳ 明朝" w:hAnsi="ＭＳ 明朝"/>
              </w:rPr>
            </w:pPr>
          </w:p>
          <w:p w14:paraId="5683F448" w14:textId="77777777" w:rsidR="0028144C" w:rsidRPr="00D81982" w:rsidRDefault="0028144C" w:rsidP="00221E87">
            <w:pPr>
              <w:widowControl/>
              <w:jc w:val="left"/>
              <w:rPr>
                <w:rFonts w:ascii="ＭＳ 明朝" w:hAnsi="ＭＳ 明朝"/>
              </w:rPr>
            </w:pPr>
          </w:p>
          <w:p w14:paraId="1F3F4AC5" w14:textId="77777777" w:rsidR="0028144C" w:rsidRPr="00D81982" w:rsidRDefault="0028144C" w:rsidP="00221E87">
            <w:pPr>
              <w:widowControl/>
              <w:jc w:val="left"/>
              <w:rPr>
                <w:rFonts w:ascii="ＭＳ 明朝" w:hAnsi="ＭＳ 明朝"/>
              </w:rPr>
            </w:pPr>
          </w:p>
          <w:p w14:paraId="5A242E86" w14:textId="77777777" w:rsidR="0028144C" w:rsidRPr="00D81982" w:rsidRDefault="0028144C" w:rsidP="00221E87">
            <w:pPr>
              <w:widowControl/>
              <w:jc w:val="left"/>
              <w:rPr>
                <w:rFonts w:ascii="ＭＳ 明朝" w:hAnsi="ＭＳ 明朝"/>
              </w:rPr>
            </w:pPr>
          </w:p>
          <w:p w14:paraId="3919A50B" w14:textId="77777777" w:rsidR="0028144C" w:rsidRPr="00D81982" w:rsidRDefault="0028144C" w:rsidP="00221E87">
            <w:pPr>
              <w:widowControl/>
              <w:jc w:val="left"/>
              <w:rPr>
                <w:rFonts w:ascii="ＭＳ 明朝" w:hAnsi="ＭＳ 明朝"/>
              </w:rPr>
            </w:pPr>
          </w:p>
          <w:p w14:paraId="27DD7316" w14:textId="77777777" w:rsidR="0028144C" w:rsidRPr="00D81982" w:rsidRDefault="0028144C" w:rsidP="00221E87">
            <w:pPr>
              <w:widowControl/>
              <w:jc w:val="left"/>
              <w:rPr>
                <w:rFonts w:ascii="ＭＳ 明朝" w:hAnsi="ＭＳ 明朝"/>
              </w:rPr>
            </w:pPr>
          </w:p>
          <w:p w14:paraId="7594CF88" w14:textId="77777777" w:rsidR="0028144C" w:rsidRPr="00D81982" w:rsidRDefault="0028144C" w:rsidP="00221E87">
            <w:pPr>
              <w:widowControl/>
              <w:jc w:val="left"/>
              <w:rPr>
                <w:rFonts w:ascii="ＭＳ 明朝" w:hAnsi="ＭＳ 明朝"/>
              </w:rPr>
            </w:pPr>
          </w:p>
          <w:p w14:paraId="68EA8B9D" w14:textId="77777777" w:rsidR="0028144C" w:rsidRPr="00D81982" w:rsidRDefault="0028144C" w:rsidP="00221E87">
            <w:pPr>
              <w:widowControl/>
              <w:jc w:val="left"/>
              <w:rPr>
                <w:rFonts w:ascii="ＭＳ 明朝" w:hAnsi="ＭＳ 明朝"/>
              </w:rPr>
            </w:pPr>
          </w:p>
          <w:p w14:paraId="08FB05F1" w14:textId="77777777" w:rsidR="0028144C" w:rsidRPr="00D81982" w:rsidRDefault="0028144C" w:rsidP="009020DA">
            <w:pPr>
              <w:rPr>
                <w:rFonts w:ascii="ＭＳ 明朝" w:hAnsi="ＭＳ 明朝"/>
              </w:rPr>
            </w:pPr>
          </w:p>
          <w:p w14:paraId="211FA45A" w14:textId="77777777" w:rsidR="0028144C" w:rsidRPr="00D81982" w:rsidRDefault="0028144C" w:rsidP="009020DA">
            <w:pPr>
              <w:rPr>
                <w:rFonts w:ascii="ＭＳ 明朝" w:hAnsi="ＭＳ 明朝"/>
              </w:rPr>
            </w:pPr>
          </w:p>
          <w:p w14:paraId="55F0D434" w14:textId="77777777" w:rsidR="0028144C" w:rsidRPr="00D81982" w:rsidRDefault="0028144C" w:rsidP="009020DA">
            <w:pPr>
              <w:rPr>
                <w:rFonts w:ascii="ＭＳ 明朝" w:hAnsi="ＭＳ 明朝"/>
              </w:rPr>
            </w:pPr>
          </w:p>
          <w:p w14:paraId="1309C1FC" w14:textId="77777777" w:rsidR="0028144C" w:rsidRPr="00D81982" w:rsidRDefault="0028144C" w:rsidP="009020DA">
            <w:pPr>
              <w:rPr>
                <w:rFonts w:ascii="ＭＳ 明朝" w:hAnsi="ＭＳ 明朝"/>
              </w:rPr>
            </w:pPr>
          </w:p>
          <w:p w14:paraId="78639405" w14:textId="77777777" w:rsidR="0028144C" w:rsidRPr="00D81982" w:rsidRDefault="0028144C" w:rsidP="009020DA">
            <w:pPr>
              <w:rPr>
                <w:rFonts w:ascii="ＭＳ 明朝" w:hAnsi="ＭＳ 明朝"/>
              </w:rPr>
            </w:pPr>
          </w:p>
          <w:p w14:paraId="1F327BDB" w14:textId="77777777" w:rsidR="0028144C" w:rsidRPr="00D81982" w:rsidRDefault="0028144C" w:rsidP="009020DA">
            <w:pPr>
              <w:rPr>
                <w:rFonts w:ascii="ＭＳ 明朝" w:hAnsi="ＭＳ 明朝"/>
              </w:rPr>
            </w:pPr>
          </w:p>
          <w:p w14:paraId="6EC633BB" w14:textId="77777777" w:rsidR="0028144C" w:rsidRPr="00D81982" w:rsidRDefault="0028144C" w:rsidP="009020DA">
            <w:pPr>
              <w:rPr>
                <w:rFonts w:ascii="ＭＳ 明朝" w:hAnsi="ＭＳ 明朝"/>
              </w:rPr>
            </w:pPr>
          </w:p>
          <w:p w14:paraId="44BB8F75" w14:textId="77777777" w:rsidR="0028144C" w:rsidRPr="00D81982" w:rsidRDefault="0028144C" w:rsidP="009020DA">
            <w:pPr>
              <w:rPr>
                <w:rFonts w:ascii="ＭＳ 明朝" w:hAnsi="ＭＳ 明朝"/>
              </w:rPr>
            </w:pPr>
          </w:p>
          <w:p w14:paraId="6A7B6586" w14:textId="77777777" w:rsidR="0028144C" w:rsidRPr="00D81982" w:rsidRDefault="0028144C" w:rsidP="009020DA">
            <w:pPr>
              <w:rPr>
                <w:rFonts w:ascii="ＭＳ 明朝" w:hAnsi="ＭＳ 明朝"/>
              </w:rPr>
            </w:pPr>
          </w:p>
          <w:p w14:paraId="1AF2C6B5" w14:textId="77777777" w:rsidR="0028144C" w:rsidRPr="00D81982" w:rsidRDefault="0028144C" w:rsidP="009020DA">
            <w:pPr>
              <w:rPr>
                <w:rFonts w:ascii="ＭＳ 明朝" w:hAnsi="ＭＳ 明朝"/>
              </w:rPr>
            </w:pPr>
          </w:p>
          <w:p w14:paraId="6EBDDF59" w14:textId="77777777" w:rsidR="0028144C" w:rsidRPr="00D81982" w:rsidRDefault="0028144C" w:rsidP="009020DA">
            <w:pPr>
              <w:rPr>
                <w:rFonts w:ascii="ＭＳ 明朝" w:hAnsi="ＭＳ 明朝"/>
              </w:rPr>
            </w:pPr>
          </w:p>
          <w:p w14:paraId="052E521F" w14:textId="77777777" w:rsidR="0028144C" w:rsidRPr="00D81982" w:rsidRDefault="0028144C" w:rsidP="009020DA">
            <w:pPr>
              <w:rPr>
                <w:rFonts w:ascii="ＭＳ 明朝" w:hAnsi="ＭＳ 明朝"/>
              </w:rPr>
            </w:pPr>
          </w:p>
          <w:p w14:paraId="5D111B3E" w14:textId="77777777" w:rsidR="0028144C" w:rsidRPr="00D81982" w:rsidRDefault="0028144C" w:rsidP="009020DA">
            <w:pPr>
              <w:rPr>
                <w:rFonts w:ascii="ＭＳ 明朝" w:hAnsi="ＭＳ 明朝"/>
              </w:rPr>
            </w:pPr>
          </w:p>
          <w:p w14:paraId="744F0B43" w14:textId="77777777" w:rsidR="0028144C" w:rsidRPr="00D81982" w:rsidRDefault="0028144C" w:rsidP="009020DA">
            <w:pPr>
              <w:rPr>
                <w:rFonts w:ascii="ＭＳ 明朝" w:hAnsi="ＭＳ 明朝"/>
              </w:rPr>
            </w:pPr>
          </w:p>
          <w:p w14:paraId="176FFF34" w14:textId="77777777" w:rsidR="0028144C" w:rsidRPr="00D81982" w:rsidRDefault="0028144C" w:rsidP="009020DA">
            <w:pPr>
              <w:rPr>
                <w:rFonts w:ascii="ＭＳ 明朝" w:hAnsi="ＭＳ 明朝"/>
              </w:rPr>
            </w:pPr>
          </w:p>
          <w:p w14:paraId="3E9E3D17" w14:textId="77777777" w:rsidR="0028144C" w:rsidRPr="00D81982" w:rsidRDefault="0028144C" w:rsidP="009020DA">
            <w:pPr>
              <w:rPr>
                <w:rFonts w:ascii="ＭＳ 明朝" w:hAnsi="ＭＳ 明朝"/>
              </w:rPr>
            </w:pPr>
          </w:p>
          <w:p w14:paraId="579A74F8" w14:textId="77777777" w:rsidR="0028144C" w:rsidRPr="00D81982" w:rsidRDefault="0028144C" w:rsidP="009020DA">
            <w:pPr>
              <w:rPr>
                <w:rFonts w:ascii="ＭＳ 明朝" w:hAnsi="ＭＳ 明朝"/>
              </w:rPr>
            </w:pPr>
          </w:p>
          <w:p w14:paraId="5B863139" w14:textId="77777777" w:rsidR="0028144C" w:rsidRPr="00D81982" w:rsidRDefault="0028144C" w:rsidP="009020DA">
            <w:pPr>
              <w:rPr>
                <w:rFonts w:ascii="ＭＳ 明朝" w:hAnsi="ＭＳ 明朝"/>
              </w:rPr>
            </w:pPr>
          </w:p>
          <w:p w14:paraId="461B3D76" w14:textId="77777777" w:rsidR="0028144C" w:rsidRPr="00D81982" w:rsidRDefault="0028144C" w:rsidP="009020DA">
            <w:pPr>
              <w:rPr>
                <w:rFonts w:ascii="ＭＳ 明朝" w:hAnsi="ＭＳ 明朝"/>
              </w:rPr>
            </w:pPr>
          </w:p>
          <w:p w14:paraId="1E11A4F9" w14:textId="77777777" w:rsidR="0028144C" w:rsidRPr="00D81982" w:rsidRDefault="0028144C" w:rsidP="009020DA">
            <w:pPr>
              <w:rPr>
                <w:rFonts w:ascii="ＭＳ 明朝" w:hAnsi="ＭＳ 明朝"/>
              </w:rPr>
            </w:pPr>
          </w:p>
          <w:p w14:paraId="25F2946A" w14:textId="77777777" w:rsidR="0028144C" w:rsidRPr="00D81982" w:rsidRDefault="0028144C" w:rsidP="009020DA">
            <w:pPr>
              <w:rPr>
                <w:rFonts w:ascii="ＭＳ 明朝" w:hAnsi="ＭＳ 明朝"/>
              </w:rPr>
            </w:pPr>
          </w:p>
          <w:p w14:paraId="66346393" w14:textId="77777777" w:rsidR="0028144C" w:rsidRPr="00D81982" w:rsidRDefault="0028144C" w:rsidP="009020DA">
            <w:pPr>
              <w:rPr>
                <w:rFonts w:ascii="ＭＳ 明朝" w:hAnsi="ＭＳ 明朝"/>
              </w:rPr>
            </w:pPr>
          </w:p>
          <w:p w14:paraId="02DCD9AB" w14:textId="77777777" w:rsidR="0028144C" w:rsidRPr="00D81982" w:rsidRDefault="0028144C" w:rsidP="009020DA">
            <w:pPr>
              <w:rPr>
                <w:rFonts w:ascii="ＭＳ 明朝" w:hAnsi="ＭＳ 明朝"/>
              </w:rPr>
            </w:pPr>
          </w:p>
          <w:p w14:paraId="6D9731BC" w14:textId="77777777" w:rsidR="0028144C" w:rsidRPr="00D81982" w:rsidRDefault="0028144C" w:rsidP="009020DA">
            <w:pPr>
              <w:rPr>
                <w:rFonts w:ascii="ＭＳ 明朝" w:hAnsi="ＭＳ 明朝"/>
              </w:rPr>
            </w:pPr>
          </w:p>
          <w:p w14:paraId="5C5BF77A" w14:textId="77777777" w:rsidR="0028144C" w:rsidRPr="00D81982" w:rsidRDefault="0028144C" w:rsidP="009020DA">
            <w:pPr>
              <w:rPr>
                <w:rFonts w:ascii="ＭＳ 明朝" w:hAnsi="ＭＳ 明朝"/>
              </w:rPr>
            </w:pPr>
          </w:p>
          <w:p w14:paraId="4F31EFBE" w14:textId="77777777" w:rsidR="0028144C" w:rsidRPr="00D81982" w:rsidRDefault="0028144C" w:rsidP="009020DA">
            <w:pPr>
              <w:rPr>
                <w:rFonts w:ascii="ＭＳ 明朝" w:hAnsi="ＭＳ 明朝"/>
              </w:rPr>
            </w:pPr>
          </w:p>
          <w:p w14:paraId="49C71F7E" w14:textId="77777777" w:rsidR="0028144C" w:rsidRPr="00D81982" w:rsidRDefault="0028144C" w:rsidP="009020DA">
            <w:pPr>
              <w:rPr>
                <w:rFonts w:ascii="ＭＳ 明朝" w:hAnsi="ＭＳ 明朝"/>
              </w:rPr>
            </w:pPr>
          </w:p>
          <w:p w14:paraId="77100BF2" w14:textId="77777777" w:rsidR="0028144C" w:rsidRPr="00D81982" w:rsidRDefault="0028144C" w:rsidP="009020DA">
            <w:pPr>
              <w:rPr>
                <w:rFonts w:ascii="ＭＳ 明朝" w:hAnsi="ＭＳ 明朝"/>
              </w:rPr>
            </w:pPr>
          </w:p>
          <w:p w14:paraId="3DA747B0" w14:textId="77777777" w:rsidR="0028144C" w:rsidRPr="00D81982" w:rsidRDefault="0028144C" w:rsidP="009020DA">
            <w:pPr>
              <w:rPr>
                <w:rFonts w:ascii="ＭＳ 明朝" w:hAnsi="ＭＳ 明朝"/>
              </w:rPr>
            </w:pPr>
          </w:p>
          <w:p w14:paraId="5575FFAE" w14:textId="77777777" w:rsidR="0028144C" w:rsidRPr="00D81982" w:rsidRDefault="0028144C" w:rsidP="009020DA">
            <w:pPr>
              <w:rPr>
                <w:rFonts w:ascii="ＭＳ 明朝" w:hAnsi="ＭＳ 明朝"/>
              </w:rPr>
            </w:pPr>
          </w:p>
          <w:p w14:paraId="2ADEA0C3" w14:textId="77777777" w:rsidR="0028144C" w:rsidRPr="00D81982" w:rsidRDefault="0028144C" w:rsidP="009020DA">
            <w:pPr>
              <w:rPr>
                <w:rFonts w:ascii="ＭＳ 明朝" w:hAnsi="ＭＳ 明朝"/>
              </w:rPr>
            </w:pPr>
          </w:p>
          <w:p w14:paraId="39CA178E" w14:textId="77777777" w:rsidR="0028144C" w:rsidRPr="00D81982" w:rsidRDefault="0028144C" w:rsidP="009020DA">
            <w:pPr>
              <w:rPr>
                <w:rFonts w:ascii="ＭＳ 明朝" w:hAnsi="ＭＳ 明朝"/>
              </w:rPr>
            </w:pPr>
          </w:p>
          <w:p w14:paraId="18F67DB4" w14:textId="77777777" w:rsidR="0028144C" w:rsidRPr="00D81982" w:rsidRDefault="0028144C" w:rsidP="009020DA">
            <w:pPr>
              <w:rPr>
                <w:rFonts w:ascii="ＭＳ 明朝" w:hAnsi="ＭＳ 明朝"/>
              </w:rPr>
            </w:pPr>
          </w:p>
          <w:p w14:paraId="43411112" w14:textId="77777777" w:rsidR="0028144C" w:rsidRPr="00D81982" w:rsidRDefault="0028144C" w:rsidP="009020DA">
            <w:pPr>
              <w:rPr>
                <w:rFonts w:ascii="ＭＳ 明朝" w:hAnsi="ＭＳ 明朝"/>
              </w:rPr>
            </w:pPr>
          </w:p>
          <w:p w14:paraId="3238BF99" w14:textId="77777777" w:rsidR="0028144C" w:rsidRPr="00D81982" w:rsidRDefault="0028144C" w:rsidP="009020DA">
            <w:pPr>
              <w:rPr>
                <w:rFonts w:ascii="ＭＳ 明朝" w:hAnsi="ＭＳ 明朝"/>
              </w:rPr>
            </w:pPr>
          </w:p>
          <w:p w14:paraId="461B252D" w14:textId="77777777" w:rsidR="0028144C" w:rsidRPr="00D81982" w:rsidRDefault="0028144C" w:rsidP="009020DA">
            <w:pPr>
              <w:rPr>
                <w:rFonts w:ascii="ＭＳ 明朝" w:hAnsi="ＭＳ 明朝"/>
              </w:rPr>
            </w:pPr>
          </w:p>
          <w:p w14:paraId="1A6E0BF6" w14:textId="77777777" w:rsidR="0028144C" w:rsidRPr="00D81982" w:rsidRDefault="0028144C" w:rsidP="009020DA">
            <w:pPr>
              <w:rPr>
                <w:rFonts w:ascii="ＭＳ 明朝" w:hAnsi="ＭＳ 明朝"/>
              </w:rPr>
            </w:pPr>
          </w:p>
          <w:p w14:paraId="0ACDA354" w14:textId="77777777" w:rsidR="0028144C" w:rsidRPr="00D81982" w:rsidRDefault="0028144C" w:rsidP="009020DA">
            <w:pPr>
              <w:rPr>
                <w:rFonts w:ascii="ＭＳ 明朝" w:hAnsi="ＭＳ 明朝"/>
              </w:rPr>
            </w:pPr>
          </w:p>
          <w:p w14:paraId="0DFF8185" w14:textId="77777777" w:rsidR="0028144C" w:rsidRPr="00D81982" w:rsidRDefault="0028144C" w:rsidP="009020DA">
            <w:pPr>
              <w:rPr>
                <w:rFonts w:ascii="ＭＳ 明朝" w:hAnsi="ＭＳ 明朝"/>
              </w:rPr>
            </w:pPr>
          </w:p>
          <w:p w14:paraId="1E18810B" w14:textId="77777777" w:rsidR="0028144C" w:rsidRPr="00D81982" w:rsidRDefault="0028144C" w:rsidP="009020DA">
            <w:pPr>
              <w:rPr>
                <w:rFonts w:ascii="ＭＳ 明朝" w:hAnsi="ＭＳ 明朝"/>
              </w:rPr>
            </w:pPr>
          </w:p>
          <w:p w14:paraId="2D1B3F8A" w14:textId="77777777" w:rsidR="0028144C" w:rsidRPr="00D81982" w:rsidRDefault="0028144C" w:rsidP="009020DA">
            <w:pPr>
              <w:rPr>
                <w:rFonts w:ascii="ＭＳ 明朝" w:hAnsi="ＭＳ 明朝"/>
              </w:rPr>
            </w:pPr>
          </w:p>
          <w:p w14:paraId="096161FC" w14:textId="77777777" w:rsidR="0028144C" w:rsidRPr="00D81982" w:rsidRDefault="0028144C" w:rsidP="009020DA">
            <w:pPr>
              <w:rPr>
                <w:rFonts w:ascii="ＭＳ 明朝" w:hAnsi="ＭＳ 明朝"/>
              </w:rPr>
            </w:pPr>
          </w:p>
          <w:p w14:paraId="77F8B3A5" w14:textId="77777777" w:rsidR="0028144C" w:rsidRPr="00D81982" w:rsidRDefault="0028144C" w:rsidP="009020DA">
            <w:pPr>
              <w:rPr>
                <w:rFonts w:ascii="ＭＳ 明朝" w:hAnsi="ＭＳ 明朝"/>
              </w:rPr>
            </w:pPr>
          </w:p>
          <w:p w14:paraId="1B10BC80" w14:textId="77777777" w:rsidR="0028144C" w:rsidRPr="00D81982" w:rsidRDefault="0028144C" w:rsidP="009020DA">
            <w:pPr>
              <w:rPr>
                <w:rFonts w:ascii="ＭＳ 明朝" w:hAnsi="ＭＳ 明朝"/>
              </w:rPr>
            </w:pPr>
          </w:p>
          <w:p w14:paraId="6C1C4234" w14:textId="77777777" w:rsidR="0028144C" w:rsidRPr="00D81982" w:rsidRDefault="0028144C" w:rsidP="009020DA">
            <w:pPr>
              <w:rPr>
                <w:rFonts w:ascii="ＭＳ 明朝" w:hAnsi="ＭＳ 明朝"/>
              </w:rPr>
            </w:pPr>
          </w:p>
          <w:p w14:paraId="1324BE94" w14:textId="77777777" w:rsidR="0028144C" w:rsidRPr="00D81982" w:rsidRDefault="0028144C" w:rsidP="009020DA">
            <w:pPr>
              <w:rPr>
                <w:rFonts w:ascii="ＭＳ 明朝" w:hAnsi="ＭＳ 明朝"/>
              </w:rPr>
            </w:pPr>
          </w:p>
          <w:p w14:paraId="03AFE6A5" w14:textId="77777777" w:rsidR="0028144C" w:rsidRPr="00D81982" w:rsidRDefault="0028144C" w:rsidP="009020DA">
            <w:pPr>
              <w:rPr>
                <w:rFonts w:ascii="ＭＳ 明朝" w:hAnsi="ＭＳ 明朝"/>
              </w:rPr>
            </w:pPr>
          </w:p>
          <w:p w14:paraId="0E30083C" w14:textId="77777777" w:rsidR="0028144C" w:rsidRPr="00D81982" w:rsidRDefault="0028144C" w:rsidP="009020DA">
            <w:pPr>
              <w:rPr>
                <w:rFonts w:ascii="ＭＳ 明朝" w:hAnsi="ＭＳ 明朝"/>
              </w:rPr>
            </w:pPr>
          </w:p>
          <w:p w14:paraId="63B8936D" w14:textId="77777777" w:rsidR="0028144C" w:rsidRPr="00D81982" w:rsidRDefault="0028144C" w:rsidP="009020DA">
            <w:pPr>
              <w:rPr>
                <w:rFonts w:ascii="ＭＳ 明朝" w:hAnsi="ＭＳ 明朝"/>
              </w:rPr>
            </w:pPr>
          </w:p>
          <w:p w14:paraId="3AFCAE31" w14:textId="77777777" w:rsidR="0028144C" w:rsidRPr="00D81982" w:rsidRDefault="0028144C" w:rsidP="009020DA">
            <w:pPr>
              <w:rPr>
                <w:rFonts w:ascii="ＭＳ 明朝" w:hAnsi="ＭＳ 明朝"/>
              </w:rPr>
            </w:pPr>
          </w:p>
          <w:p w14:paraId="0AB34F5E" w14:textId="77777777" w:rsidR="0028144C" w:rsidRPr="00D81982" w:rsidRDefault="0028144C" w:rsidP="009020DA">
            <w:pPr>
              <w:rPr>
                <w:rFonts w:ascii="ＭＳ 明朝" w:hAnsi="ＭＳ 明朝"/>
              </w:rPr>
            </w:pPr>
          </w:p>
          <w:p w14:paraId="1BF87A27" w14:textId="77777777" w:rsidR="0028144C" w:rsidRPr="00D81982" w:rsidRDefault="0028144C" w:rsidP="009020DA">
            <w:pPr>
              <w:rPr>
                <w:rFonts w:ascii="ＭＳ 明朝" w:hAnsi="ＭＳ 明朝"/>
              </w:rPr>
            </w:pPr>
          </w:p>
          <w:p w14:paraId="2672FC11" w14:textId="77777777" w:rsidR="0028144C" w:rsidRPr="00D81982" w:rsidRDefault="0028144C" w:rsidP="009020DA">
            <w:pPr>
              <w:rPr>
                <w:rFonts w:ascii="ＭＳ 明朝" w:hAnsi="ＭＳ 明朝"/>
              </w:rPr>
            </w:pPr>
          </w:p>
          <w:p w14:paraId="243CE01C" w14:textId="77777777" w:rsidR="0028144C" w:rsidRPr="00D81982" w:rsidRDefault="0028144C" w:rsidP="009020DA">
            <w:pPr>
              <w:rPr>
                <w:rFonts w:ascii="ＭＳ 明朝" w:hAnsi="ＭＳ 明朝"/>
              </w:rPr>
            </w:pPr>
          </w:p>
          <w:p w14:paraId="4E6E5409" w14:textId="77777777" w:rsidR="0028144C" w:rsidRPr="00D81982" w:rsidRDefault="0028144C" w:rsidP="009020DA">
            <w:pPr>
              <w:rPr>
                <w:rFonts w:ascii="ＭＳ 明朝" w:hAnsi="ＭＳ 明朝"/>
              </w:rPr>
            </w:pPr>
          </w:p>
          <w:p w14:paraId="799AAA25" w14:textId="77777777" w:rsidR="0028144C" w:rsidRPr="00D81982" w:rsidRDefault="0028144C" w:rsidP="009020DA">
            <w:pPr>
              <w:rPr>
                <w:rFonts w:ascii="ＭＳ 明朝" w:hAnsi="ＭＳ 明朝"/>
              </w:rPr>
            </w:pPr>
          </w:p>
          <w:p w14:paraId="3D7E3538" w14:textId="77777777" w:rsidR="0028144C" w:rsidRPr="00D81982" w:rsidRDefault="0028144C" w:rsidP="009020DA">
            <w:pPr>
              <w:rPr>
                <w:rFonts w:ascii="ＭＳ 明朝" w:hAnsi="ＭＳ 明朝"/>
              </w:rPr>
            </w:pPr>
          </w:p>
          <w:p w14:paraId="2DCC6EDA" w14:textId="77777777" w:rsidR="0028144C" w:rsidRPr="00D81982" w:rsidRDefault="0028144C" w:rsidP="009020DA">
            <w:pPr>
              <w:rPr>
                <w:rFonts w:ascii="ＭＳ 明朝" w:hAnsi="ＭＳ 明朝"/>
              </w:rPr>
            </w:pPr>
          </w:p>
          <w:p w14:paraId="16C55BF1" w14:textId="77777777" w:rsidR="0028144C" w:rsidRPr="00D81982" w:rsidRDefault="0028144C" w:rsidP="009020DA">
            <w:pPr>
              <w:rPr>
                <w:rFonts w:ascii="ＭＳ 明朝" w:hAnsi="ＭＳ 明朝"/>
              </w:rPr>
            </w:pPr>
          </w:p>
          <w:p w14:paraId="2C64EF9D" w14:textId="77777777" w:rsidR="0028144C" w:rsidRPr="00D81982" w:rsidRDefault="0028144C" w:rsidP="009020DA">
            <w:pPr>
              <w:rPr>
                <w:rFonts w:ascii="ＭＳ 明朝" w:hAnsi="ＭＳ 明朝"/>
              </w:rPr>
            </w:pPr>
          </w:p>
          <w:p w14:paraId="37492351" w14:textId="77777777" w:rsidR="0028144C" w:rsidRPr="00D81982" w:rsidRDefault="0028144C" w:rsidP="009020DA">
            <w:pPr>
              <w:rPr>
                <w:rFonts w:ascii="ＭＳ 明朝" w:hAnsi="ＭＳ 明朝"/>
              </w:rPr>
            </w:pPr>
          </w:p>
          <w:p w14:paraId="0BDCA6A2" w14:textId="77777777" w:rsidR="0028144C" w:rsidRPr="00D81982" w:rsidRDefault="0028144C" w:rsidP="009020DA">
            <w:pPr>
              <w:rPr>
                <w:rFonts w:ascii="ＭＳ 明朝" w:hAnsi="ＭＳ 明朝"/>
              </w:rPr>
            </w:pPr>
          </w:p>
          <w:p w14:paraId="2AF13DEA" w14:textId="77777777" w:rsidR="0028144C" w:rsidRPr="00D81982" w:rsidRDefault="0028144C" w:rsidP="009020DA">
            <w:pPr>
              <w:rPr>
                <w:rFonts w:ascii="ＭＳ 明朝" w:hAnsi="ＭＳ 明朝"/>
              </w:rPr>
            </w:pPr>
          </w:p>
          <w:p w14:paraId="03E1022B" w14:textId="77777777" w:rsidR="0028144C" w:rsidRPr="00D81982" w:rsidRDefault="0028144C" w:rsidP="009020DA">
            <w:pPr>
              <w:rPr>
                <w:rFonts w:ascii="ＭＳ 明朝" w:hAnsi="ＭＳ 明朝"/>
              </w:rPr>
            </w:pPr>
          </w:p>
          <w:p w14:paraId="518DE49F" w14:textId="77777777" w:rsidR="0028144C" w:rsidRPr="00D81982" w:rsidRDefault="0028144C" w:rsidP="002C2F0F">
            <w:pPr>
              <w:rPr>
                <w:rFonts w:ascii="ＭＳ 明朝" w:hAnsi="ＭＳ 明朝"/>
              </w:rPr>
            </w:pPr>
            <w:r w:rsidRPr="00D81982">
              <w:rPr>
                <w:rFonts w:ascii="ＭＳ 明朝" w:hAnsi="ＭＳ 明朝"/>
              </w:rPr>
              <w:lastRenderedPageBreak/>
              <w:t>SGEC</w:t>
            </w:r>
            <w:r w:rsidRPr="00D81982">
              <w:rPr>
                <w:rFonts w:ascii="ＭＳ 明朝" w:hAnsi="ＭＳ 明朝" w:hint="eastAsia"/>
              </w:rPr>
              <w:t>付属文書</w:t>
            </w:r>
          </w:p>
          <w:p w14:paraId="4B8882F3" w14:textId="77777777" w:rsidR="0028144C" w:rsidRPr="00D81982" w:rsidRDefault="0028144C" w:rsidP="002C2F0F">
            <w:pPr>
              <w:rPr>
                <w:rFonts w:ascii="ＭＳ 明朝" w:hAnsi="ＭＳ 明朝"/>
              </w:rPr>
            </w:pPr>
            <w:r w:rsidRPr="00D81982">
              <w:rPr>
                <w:rFonts w:ascii="ＭＳ 明朝" w:hAnsi="ＭＳ 明朝"/>
              </w:rPr>
              <w:t>2-10-5 2015</w:t>
            </w:r>
          </w:p>
          <w:p w14:paraId="4F14804A" w14:textId="77777777" w:rsidR="0028144C" w:rsidRPr="00D81982" w:rsidRDefault="0028144C" w:rsidP="002C2F0F">
            <w:r w:rsidRPr="00D81982">
              <w:rPr>
                <w:rFonts w:hint="eastAsia"/>
              </w:rPr>
              <w:t>会長</w:t>
            </w:r>
            <w:r w:rsidRPr="00D81982">
              <w:rPr>
                <w:rFonts w:ascii="ＭＳ 明朝" w:hAnsi="ＭＳ 明朝" w:hint="eastAsia"/>
              </w:rPr>
              <w:t>決済</w:t>
            </w:r>
          </w:p>
          <w:p w14:paraId="608A72D1" w14:textId="77777777" w:rsidR="0028144C" w:rsidRPr="00D81982" w:rsidRDefault="0028144C" w:rsidP="002C2F0F">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3A63B742" w14:textId="77777777" w:rsidR="0028144C" w:rsidRPr="00D81982" w:rsidRDefault="0028144C" w:rsidP="002C2F0F"/>
          <w:p w14:paraId="1E7A3812" w14:textId="77777777" w:rsidR="0028144C" w:rsidRPr="00D81982" w:rsidRDefault="0028144C" w:rsidP="002C2F0F"/>
          <w:p w14:paraId="51C5BCE4" w14:textId="77777777" w:rsidR="0028144C" w:rsidRPr="00D81982" w:rsidRDefault="0028144C" w:rsidP="00F710EA">
            <w:pPr>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SGEC附属文書2-10「SGEC・認証規格に基づく認証業務を行う認証機関に関する要求事項」の「Ⅲ.3.4.4.d」の「SGECの対象製品」について</w:t>
            </w:r>
          </w:p>
          <w:p w14:paraId="29EC5311" w14:textId="77777777" w:rsidR="0028144C" w:rsidRPr="00D81982" w:rsidRDefault="0028144C" w:rsidP="002C2F0F">
            <w:pPr>
              <w:rPr>
                <w:rFonts w:ascii="ＭＳ Ｐ明朝" w:eastAsia="ＭＳ Ｐ明朝" w:hAnsi="ＭＳ Ｐ明朝"/>
                <w:sz w:val="22"/>
              </w:rPr>
            </w:pPr>
          </w:p>
          <w:p w14:paraId="6A3B7DA7" w14:textId="77777777" w:rsidR="0028144C" w:rsidRPr="00D81982" w:rsidRDefault="0028144C" w:rsidP="002C2F0F">
            <w:pPr>
              <w:rPr>
                <w:rFonts w:ascii="ＭＳ Ｐ明朝" w:eastAsia="ＭＳ Ｐ明朝" w:hAnsi="ＭＳ Ｐ明朝"/>
                <w:sz w:val="22"/>
              </w:rPr>
            </w:pPr>
          </w:p>
          <w:p w14:paraId="07505EA4" w14:textId="77777777" w:rsidR="0028144C" w:rsidRPr="00D81982" w:rsidRDefault="0028144C" w:rsidP="002C2F0F">
            <w:pPr>
              <w:rPr>
                <w:rFonts w:ascii="ＭＳ Ｐ明朝" w:eastAsia="ＭＳ Ｐ明朝" w:hAnsi="ＭＳ Ｐ明朝"/>
                <w:sz w:val="22"/>
              </w:rPr>
            </w:pPr>
            <w:r w:rsidRPr="00D81982">
              <w:rPr>
                <w:rFonts w:ascii="ＭＳ Ｐ明朝" w:eastAsia="ＭＳ Ｐ明朝" w:hAnsi="ＭＳ Ｐ明朝" w:hint="eastAsia"/>
                <w:sz w:val="22"/>
              </w:rPr>
              <w:t>標記は本文書による。</w:t>
            </w:r>
          </w:p>
          <w:p w14:paraId="314B6D6E" w14:textId="77777777" w:rsidR="0028144C" w:rsidRPr="00D81982" w:rsidRDefault="0028144C" w:rsidP="009020DA">
            <w:pPr>
              <w:rPr>
                <w:rFonts w:ascii="ＭＳ Ｐ明朝" w:eastAsia="ＭＳ Ｐ明朝" w:hAnsi="ＭＳ Ｐ明朝"/>
                <w:bCs/>
                <w:sz w:val="22"/>
              </w:rPr>
            </w:pPr>
            <w:r w:rsidRPr="00D81982">
              <w:rPr>
                <w:rFonts w:ascii="ＭＳ Ｐ明朝" w:eastAsia="ＭＳ Ｐ明朝" w:hAnsi="ＭＳ Ｐ明朝" w:hint="eastAsia"/>
                <w:bCs/>
                <w:sz w:val="22"/>
              </w:rPr>
              <w:t>（左記「付属書</w:t>
            </w:r>
            <w:r w:rsidRPr="00D81982">
              <w:rPr>
                <w:rFonts w:ascii="ＭＳ Ｐ明朝" w:eastAsia="ＭＳ Ｐ明朝" w:hAnsi="ＭＳ Ｐ明朝"/>
                <w:bCs/>
                <w:sz w:val="22"/>
              </w:rPr>
              <w:t>1：製品カテゴリー表」と同じ　略）</w:t>
            </w:r>
          </w:p>
          <w:p w14:paraId="35B1E31D" w14:textId="77777777" w:rsidR="0028144C" w:rsidRPr="00D81982" w:rsidRDefault="0028144C" w:rsidP="009020DA">
            <w:pPr>
              <w:rPr>
                <w:rFonts w:ascii="ＭＳ Ｐ明朝" w:eastAsia="ＭＳ Ｐ明朝" w:hAnsi="ＭＳ Ｐ明朝"/>
                <w:b/>
                <w:sz w:val="22"/>
              </w:rPr>
            </w:pPr>
          </w:p>
          <w:p w14:paraId="04629453" w14:textId="77777777" w:rsidR="0028144C" w:rsidRPr="00D81982" w:rsidRDefault="0028144C" w:rsidP="00F710EA">
            <w:pPr>
              <w:rPr>
                <w:rFonts w:ascii="ＭＳ Ｐ明朝" w:eastAsia="ＭＳ Ｐ明朝" w:hAnsi="ＭＳ Ｐ明朝"/>
                <w:b/>
                <w:bCs/>
                <w:strike/>
                <w:sz w:val="22"/>
              </w:rPr>
            </w:pPr>
          </w:p>
          <w:p w14:paraId="54E0DDE3" w14:textId="77777777" w:rsidR="0028144C" w:rsidRPr="00D81982" w:rsidRDefault="0028144C" w:rsidP="009020DA">
            <w:pPr>
              <w:rPr>
                <w:rFonts w:ascii="ＭＳ Ｐ明朝" w:eastAsia="ＭＳ Ｐ明朝" w:hAnsi="ＭＳ Ｐ明朝"/>
                <w:b/>
                <w:sz w:val="22"/>
              </w:rPr>
            </w:pPr>
          </w:p>
          <w:p w14:paraId="51AD2DF9" w14:textId="77777777" w:rsidR="0028144C" w:rsidRPr="00D81982" w:rsidRDefault="0028144C" w:rsidP="009020DA">
            <w:pPr>
              <w:rPr>
                <w:rFonts w:ascii="ＭＳ Ｐ明朝" w:eastAsia="ＭＳ Ｐ明朝" w:hAnsi="ＭＳ Ｐ明朝"/>
                <w:b/>
                <w:sz w:val="22"/>
              </w:rPr>
            </w:pPr>
          </w:p>
          <w:p w14:paraId="7BC9817F" w14:textId="77777777" w:rsidR="0028144C" w:rsidRPr="00D81982" w:rsidRDefault="0028144C" w:rsidP="009020DA">
            <w:pPr>
              <w:rPr>
                <w:rFonts w:ascii="ＭＳ Ｐ明朝" w:eastAsia="ＭＳ Ｐ明朝" w:hAnsi="ＭＳ Ｐ明朝"/>
                <w:b/>
                <w:sz w:val="22"/>
              </w:rPr>
            </w:pPr>
          </w:p>
          <w:p w14:paraId="7C79CF62" w14:textId="77777777" w:rsidR="0028144C" w:rsidRPr="00D81982" w:rsidRDefault="0028144C" w:rsidP="009020DA">
            <w:pPr>
              <w:rPr>
                <w:rFonts w:ascii="ＭＳ Ｐ明朝" w:eastAsia="ＭＳ Ｐ明朝" w:hAnsi="ＭＳ Ｐ明朝"/>
                <w:b/>
                <w:sz w:val="22"/>
              </w:rPr>
            </w:pPr>
          </w:p>
          <w:p w14:paraId="6815D251" w14:textId="77777777" w:rsidR="0028144C" w:rsidRPr="00D81982" w:rsidRDefault="0028144C" w:rsidP="009020DA">
            <w:pPr>
              <w:rPr>
                <w:rFonts w:ascii="ＭＳ Ｐ明朝" w:eastAsia="ＭＳ Ｐ明朝" w:hAnsi="ＭＳ Ｐ明朝"/>
                <w:b/>
                <w:sz w:val="22"/>
              </w:rPr>
            </w:pPr>
          </w:p>
          <w:p w14:paraId="28326709" w14:textId="77777777" w:rsidR="0028144C" w:rsidRPr="00D81982" w:rsidRDefault="0028144C" w:rsidP="009020DA">
            <w:pPr>
              <w:rPr>
                <w:rFonts w:ascii="ＭＳ Ｐ明朝" w:eastAsia="ＭＳ Ｐ明朝" w:hAnsi="ＭＳ Ｐ明朝"/>
                <w:b/>
                <w:sz w:val="22"/>
              </w:rPr>
            </w:pPr>
          </w:p>
          <w:p w14:paraId="30A7968B" w14:textId="77777777" w:rsidR="0028144C" w:rsidRPr="00D81982" w:rsidRDefault="0028144C" w:rsidP="009020DA">
            <w:pPr>
              <w:rPr>
                <w:rFonts w:ascii="ＭＳ Ｐ明朝" w:eastAsia="ＭＳ Ｐ明朝" w:hAnsi="ＭＳ Ｐ明朝"/>
                <w:b/>
                <w:sz w:val="22"/>
              </w:rPr>
            </w:pPr>
          </w:p>
          <w:p w14:paraId="284716E8" w14:textId="77777777" w:rsidR="0028144C" w:rsidRPr="00D81982" w:rsidRDefault="0028144C" w:rsidP="009020DA">
            <w:pPr>
              <w:rPr>
                <w:rFonts w:ascii="ＭＳ Ｐ明朝" w:eastAsia="ＭＳ Ｐ明朝" w:hAnsi="ＭＳ Ｐ明朝"/>
                <w:b/>
                <w:sz w:val="22"/>
              </w:rPr>
            </w:pPr>
          </w:p>
          <w:p w14:paraId="4A4695E7" w14:textId="77777777" w:rsidR="0028144C" w:rsidRPr="00D81982" w:rsidRDefault="0028144C" w:rsidP="009020DA">
            <w:pPr>
              <w:rPr>
                <w:rFonts w:ascii="ＭＳ Ｐ明朝" w:eastAsia="ＭＳ Ｐ明朝" w:hAnsi="ＭＳ Ｐ明朝"/>
                <w:b/>
                <w:sz w:val="22"/>
              </w:rPr>
            </w:pPr>
          </w:p>
          <w:p w14:paraId="10F18DAC" w14:textId="77777777" w:rsidR="0028144C" w:rsidRPr="00D81982" w:rsidRDefault="0028144C" w:rsidP="009020DA">
            <w:pPr>
              <w:rPr>
                <w:rFonts w:ascii="ＭＳ Ｐ明朝" w:eastAsia="ＭＳ Ｐ明朝" w:hAnsi="ＭＳ Ｐ明朝"/>
                <w:b/>
                <w:sz w:val="22"/>
              </w:rPr>
            </w:pPr>
          </w:p>
          <w:p w14:paraId="1DD4AF4B" w14:textId="77777777" w:rsidR="0028144C" w:rsidRPr="00D81982" w:rsidRDefault="0028144C" w:rsidP="009020DA">
            <w:pPr>
              <w:rPr>
                <w:rFonts w:ascii="ＭＳ Ｐ明朝" w:eastAsia="ＭＳ Ｐ明朝" w:hAnsi="ＭＳ Ｐ明朝"/>
                <w:b/>
                <w:sz w:val="22"/>
              </w:rPr>
            </w:pPr>
          </w:p>
          <w:p w14:paraId="03557F61" w14:textId="77777777" w:rsidR="0028144C" w:rsidRPr="00D81982" w:rsidRDefault="0028144C" w:rsidP="009020DA">
            <w:pPr>
              <w:rPr>
                <w:rFonts w:ascii="ＭＳ Ｐ明朝" w:eastAsia="ＭＳ Ｐ明朝" w:hAnsi="ＭＳ Ｐ明朝"/>
                <w:b/>
                <w:sz w:val="22"/>
              </w:rPr>
            </w:pPr>
          </w:p>
          <w:p w14:paraId="02046962" w14:textId="77777777" w:rsidR="0028144C" w:rsidRPr="00D81982" w:rsidRDefault="0028144C" w:rsidP="009020DA">
            <w:pPr>
              <w:rPr>
                <w:rFonts w:ascii="ＭＳ Ｐ明朝" w:eastAsia="ＭＳ Ｐ明朝" w:hAnsi="ＭＳ Ｐ明朝"/>
                <w:b/>
                <w:sz w:val="22"/>
              </w:rPr>
            </w:pPr>
          </w:p>
          <w:p w14:paraId="1991A7B2" w14:textId="77777777" w:rsidR="0028144C" w:rsidRPr="00D81982" w:rsidRDefault="0028144C" w:rsidP="00923C45">
            <w:pPr>
              <w:tabs>
                <w:tab w:val="center" w:pos="4140"/>
                <w:tab w:val="right" w:pos="8460"/>
              </w:tabs>
              <w:spacing w:line="140" w:lineRule="atLeast"/>
              <w:rPr>
                <w:rFonts w:ascii="ＭＳ Ｐ明朝" w:eastAsia="ＭＳ Ｐ明朝" w:hAnsi="ＭＳ Ｐ明朝"/>
                <w:bCs/>
                <w:iCs/>
                <w:sz w:val="22"/>
              </w:rPr>
            </w:pPr>
          </w:p>
          <w:p w14:paraId="09046AB0"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318E6D3"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2ED0BD2E"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CBC22C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1D251F9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0282E235"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51106B9F" w14:textId="3438CFA6"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tc>
      </w:tr>
      <w:tr w:rsidR="00D81982" w:rsidRPr="00D81982" w14:paraId="51798280"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488F4C72" w14:textId="77777777" w:rsidR="0028144C" w:rsidRPr="00D81982" w:rsidRDefault="0028144C" w:rsidP="002D16EC">
            <w:pPr>
              <w:ind w:firstLineChars="300" w:firstLine="843"/>
              <w:rPr>
                <w:rFonts w:ascii="ＭＳ Ｐ明朝" w:eastAsia="ＭＳ Ｐ明朝" w:hAnsi="ＭＳ Ｐ明朝"/>
                <w:b/>
                <w:bCs/>
                <w:sz w:val="28"/>
                <w:szCs w:val="28"/>
              </w:rPr>
            </w:pPr>
            <w:bookmarkStart w:id="68" w:name="_Hlk38010015"/>
            <w:r w:rsidRPr="00D81982">
              <w:rPr>
                <w:rFonts w:ascii="ＭＳ Ｐ明朝" w:eastAsia="ＭＳ Ｐ明朝" w:hAnsi="ＭＳ Ｐ明朝"/>
                <w:b/>
                <w:bCs/>
                <w:sz w:val="28"/>
                <w:szCs w:val="28"/>
              </w:rPr>
              <w:lastRenderedPageBreak/>
              <w:t>SGECガイド文書8「SGEC苦情処理規則（改正案）」</w:t>
            </w:r>
          </w:p>
          <w:bookmarkEnd w:id="68"/>
          <w:p w14:paraId="3C74857C" w14:textId="77777777" w:rsidR="0028144C" w:rsidRPr="00D81982" w:rsidRDefault="0028144C" w:rsidP="00197EB7">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w:t>
            </w:r>
          </w:p>
          <w:p w14:paraId="64ED8D49" w14:textId="5D31B83E" w:rsidR="0028144C" w:rsidRPr="00D81982" w:rsidRDefault="0028144C" w:rsidP="005F18AE">
            <w:pPr>
              <w:ind w:leftChars="118" w:left="647" w:hangingChars="142" w:hanging="399"/>
              <w:rPr>
                <w:rFonts w:ascii="ＭＳ Ｐ明朝" w:eastAsia="ＭＳ Ｐ明朝" w:hAnsi="ＭＳ Ｐ明朝" w:cs="Arial"/>
                <w:sz w:val="28"/>
                <w:szCs w:val="28"/>
              </w:rPr>
            </w:pPr>
            <w:r w:rsidRPr="00D81982">
              <w:rPr>
                <w:rFonts w:ascii="ＭＳ Ｐ明朝" w:eastAsia="ＭＳ Ｐ明朝" w:hAnsi="ＭＳ Ｐ明朝" w:hint="eastAsia"/>
                <w:b/>
                <w:bCs/>
                <w:sz w:val="28"/>
                <w:szCs w:val="28"/>
              </w:rPr>
              <w:t xml:space="preserve">　　　　　（規格の項目の構成を変えているが基本的に変更していない。）</w:t>
            </w:r>
          </w:p>
        </w:tc>
        <w:tc>
          <w:tcPr>
            <w:tcW w:w="10062" w:type="dxa"/>
            <w:tcBorders>
              <w:top w:val="single" w:sz="4" w:space="0" w:color="auto"/>
              <w:left w:val="single" w:sz="4" w:space="0" w:color="auto"/>
              <w:bottom w:val="single" w:sz="4" w:space="0" w:color="auto"/>
              <w:right w:val="single" w:sz="4" w:space="0" w:color="auto"/>
            </w:tcBorders>
          </w:tcPr>
          <w:p w14:paraId="65DD9C41" w14:textId="77777777" w:rsidR="0028144C" w:rsidRPr="00D81982" w:rsidRDefault="0028144C" w:rsidP="00197EB7">
            <w:pPr>
              <w:rPr>
                <w:rFonts w:ascii="ＭＳ Ｐ明朝" w:eastAsia="ＭＳ Ｐ明朝" w:hAnsi="ＭＳ Ｐ明朝" w:cs="Arial"/>
                <w:b/>
                <w:bCs/>
                <w:sz w:val="28"/>
                <w:szCs w:val="28"/>
              </w:rPr>
            </w:pPr>
            <w:r w:rsidRPr="00D81982">
              <w:rPr>
                <w:rFonts w:ascii="ＭＳ Ｐ明朝" w:eastAsia="ＭＳ Ｐ明朝" w:hAnsi="ＭＳ Ｐ明朝" w:hint="eastAsia"/>
                <w:b/>
                <w:bCs/>
                <w:sz w:val="28"/>
                <w:szCs w:val="28"/>
              </w:rPr>
              <w:t>〇</w:t>
            </w:r>
            <w:bookmarkStart w:id="69" w:name="_Hlk38010135"/>
            <w:r w:rsidRPr="00D81982">
              <w:rPr>
                <w:rFonts w:ascii="ＭＳ Ｐ明朝" w:eastAsia="ＭＳ Ｐ明朝" w:hAnsi="ＭＳ Ｐ明朝"/>
                <w:b/>
                <w:bCs/>
                <w:sz w:val="28"/>
                <w:szCs w:val="28"/>
              </w:rPr>
              <w:t>SGEC附属文書2-11-1「</w:t>
            </w:r>
            <w:r w:rsidRPr="00D81982">
              <w:rPr>
                <w:rFonts w:ascii="ＭＳ Ｐ明朝" w:eastAsia="ＭＳ Ｐ明朝" w:hAnsi="ＭＳ Ｐ明朝" w:cs="Arial"/>
                <w:b/>
                <w:bCs/>
                <w:sz w:val="28"/>
                <w:szCs w:val="28"/>
              </w:rPr>
              <w:t>SGEC苦情処理に関する文書(現行文書)</w:t>
            </w:r>
          </w:p>
          <w:p w14:paraId="01C05E5B" w14:textId="77777777" w:rsidR="0028144C" w:rsidRPr="00D81982" w:rsidRDefault="0028144C" w:rsidP="002647F0">
            <w:pPr>
              <w:autoSpaceDE w:val="0"/>
              <w:autoSpaceDN w:val="0"/>
              <w:adjustRightInd w:val="0"/>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〇</w:t>
            </w:r>
            <w:r w:rsidRPr="00E90E5B">
              <w:rPr>
                <w:rFonts w:ascii="ＭＳ Ｐ明朝" w:eastAsia="ＭＳ Ｐ明朝" w:hAnsi="ＭＳ Ｐ明朝" w:cs="ＭＳ明朝"/>
                <w:b/>
                <w:bCs/>
                <w:kern w:val="0"/>
                <w:sz w:val="28"/>
                <w:szCs w:val="28"/>
              </w:rPr>
              <w:t xml:space="preserve">SGEC附属文書2-11-1-1「苦情の調査や解決に関する処理手順」　</w:t>
            </w:r>
            <w:bookmarkEnd w:id="69"/>
            <w:r w:rsidRPr="00D81982">
              <w:rPr>
                <w:rFonts w:ascii="ＭＳ Ｐ明朝" w:eastAsia="ＭＳ Ｐ明朝" w:hAnsi="ＭＳ Ｐ明朝" w:hint="eastAsia"/>
                <w:b/>
                <w:bCs/>
                <w:sz w:val="28"/>
                <w:szCs w:val="28"/>
              </w:rPr>
              <w:t>他関連文書</w:t>
            </w:r>
          </w:p>
          <w:p w14:paraId="08521EF0" w14:textId="4BF07C62" w:rsidR="0028144C" w:rsidRPr="00D81982" w:rsidRDefault="0028144C" w:rsidP="0072404B">
            <w:pPr>
              <w:pStyle w:val="a5"/>
              <w:tabs>
                <w:tab w:val="clear" w:pos="8504"/>
              </w:tabs>
              <w:ind w:firstLineChars="1100" w:firstLine="3092"/>
              <w:jc w:val="left"/>
              <w:rPr>
                <w:rFonts w:asciiTheme="minorEastAsia" w:hAnsiTheme="minorEastAsia"/>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(現行文書)</w:t>
            </w:r>
          </w:p>
        </w:tc>
      </w:tr>
      <w:tr w:rsidR="00D81982" w:rsidRPr="00D81982" w14:paraId="6EC2406E" w14:textId="77777777" w:rsidTr="00770213">
        <w:trPr>
          <w:trHeight w:val="70"/>
        </w:trPr>
        <w:tc>
          <w:tcPr>
            <w:tcW w:w="10492" w:type="dxa"/>
            <w:tcBorders>
              <w:top w:val="single" w:sz="4" w:space="0" w:color="auto"/>
              <w:left w:val="single" w:sz="4" w:space="0" w:color="auto"/>
              <w:bottom w:val="single" w:sz="4" w:space="0" w:color="auto"/>
              <w:right w:val="single" w:sz="4" w:space="0" w:color="auto"/>
            </w:tcBorders>
          </w:tcPr>
          <w:p w14:paraId="3C41BCAA" w14:textId="77777777" w:rsidR="0028144C" w:rsidRPr="00D81982" w:rsidRDefault="0028144C" w:rsidP="00E76BC0">
            <w:pPr>
              <w:rPr>
                <w:rFonts w:ascii="ＭＳ Ｐ明朝" w:eastAsia="ＭＳ Ｐ明朝" w:hAnsi="ＭＳ Ｐ明朝"/>
                <w:b/>
                <w:bCs/>
                <w:sz w:val="22"/>
              </w:rPr>
            </w:pPr>
            <w:r w:rsidRPr="00D81982">
              <w:rPr>
                <w:rFonts w:ascii="ＭＳ Ｐ明朝" w:eastAsia="ＭＳ Ｐ明朝" w:hAnsi="ＭＳ Ｐ明朝"/>
                <w:b/>
                <w:bCs/>
                <w:sz w:val="22"/>
              </w:rPr>
              <w:t>SGECガイド文書8</w:t>
            </w:r>
          </w:p>
          <w:p w14:paraId="40EF8A2B" w14:textId="3260A27E" w:rsidR="0028144C" w:rsidRPr="00D81982" w:rsidRDefault="0028144C" w:rsidP="00E76BC0">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8504A2" w:rsidRPr="00D81982">
              <w:rPr>
                <w:rFonts w:ascii="ＭＳ Ｐ明朝" w:eastAsia="ＭＳ Ｐ明朝" w:hAnsi="ＭＳ Ｐ明朝"/>
                <w:sz w:val="22"/>
              </w:rPr>
              <w:t>202X</w:t>
            </w:r>
          </w:p>
          <w:p w14:paraId="4094673E" w14:textId="6BF55B97" w:rsidR="0028144C" w:rsidRPr="00D81982" w:rsidRDefault="008504A2" w:rsidP="00E76BC0">
            <w:pPr>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sz w:val="22"/>
              </w:rPr>
              <w:t>.XX,X</w:t>
            </w:r>
          </w:p>
          <w:p w14:paraId="18498447" w14:textId="77777777" w:rsidR="0028144C" w:rsidRPr="00D81982" w:rsidRDefault="0028144C" w:rsidP="000D27CC">
            <w:pPr>
              <w:snapToGrid w:val="0"/>
              <w:spacing w:line="312" w:lineRule="auto"/>
              <w:rPr>
                <w:rFonts w:ascii="ＭＳ Ｐ明朝" w:eastAsia="ＭＳ Ｐ明朝" w:hAnsi="ＭＳ Ｐ明朝"/>
                <w:sz w:val="22"/>
              </w:rPr>
            </w:pPr>
          </w:p>
          <w:p w14:paraId="57644799" w14:textId="225F6D28" w:rsidR="0028144C" w:rsidRPr="00D81982" w:rsidRDefault="0028144C" w:rsidP="000D27CC">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SGEC苦情処理規則（改正案）</w:t>
            </w:r>
          </w:p>
          <w:p w14:paraId="3D1B8E13" w14:textId="77777777" w:rsidR="0028144C" w:rsidRPr="00D81982" w:rsidRDefault="0028144C" w:rsidP="000D27CC">
            <w:pPr>
              <w:snapToGrid w:val="0"/>
              <w:spacing w:line="312" w:lineRule="auto"/>
              <w:rPr>
                <w:rFonts w:ascii="ＭＳ Ｐ明朝" w:eastAsia="ＭＳ Ｐ明朝" w:hAnsi="ＭＳ Ｐ明朝"/>
                <w:b/>
                <w:bCs/>
                <w:sz w:val="22"/>
              </w:rPr>
            </w:pPr>
          </w:p>
          <w:p w14:paraId="65265268" w14:textId="5A3F48AC" w:rsidR="0028144C" w:rsidRPr="00D81982" w:rsidRDefault="0028144C" w:rsidP="000D27CC">
            <w:pPr>
              <w:snapToGrid w:val="0"/>
              <w:spacing w:line="312" w:lineRule="auto"/>
              <w:rPr>
                <w:rFonts w:ascii="ＭＳ Ｐ明朝" w:eastAsia="ＭＳ Ｐ明朝" w:hAnsi="ＭＳ Ｐ明朝"/>
                <w:b/>
                <w:bCs/>
                <w:sz w:val="22"/>
              </w:rPr>
            </w:pPr>
            <w:bookmarkStart w:id="70" w:name="_Hlk38010895"/>
            <w:r w:rsidRPr="00D81982">
              <w:rPr>
                <w:rFonts w:ascii="ＭＳ Ｐ明朝" w:eastAsia="ＭＳ Ｐ明朝" w:hAnsi="ＭＳ Ｐ明朝" w:hint="eastAsia"/>
                <w:b/>
                <w:bCs/>
                <w:sz w:val="22"/>
              </w:rPr>
              <w:t>１</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総則</w:t>
            </w:r>
          </w:p>
          <w:p w14:paraId="48D3CDA5" w14:textId="77777777" w:rsidR="00310D8B" w:rsidRPr="00D81982" w:rsidRDefault="00310D8B" w:rsidP="000D27CC">
            <w:pPr>
              <w:snapToGrid w:val="0"/>
              <w:spacing w:line="312" w:lineRule="auto"/>
              <w:rPr>
                <w:rFonts w:ascii="ＭＳ Ｐ明朝" w:eastAsia="ＭＳ Ｐ明朝" w:hAnsi="ＭＳ Ｐ明朝"/>
                <w:b/>
                <w:bCs/>
                <w:sz w:val="22"/>
              </w:rPr>
            </w:pPr>
          </w:p>
          <w:p w14:paraId="0A344204" w14:textId="08BDBA9F" w:rsidR="0028144C" w:rsidRPr="00D81982" w:rsidRDefault="0028144C" w:rsidP="000D27CC">
            <w:pPr>
              <w:autoSpaceDE w:val="0"/>
              <w:autoSpaceDN w:val="0"/>
              <w:adjustRightInd w:val="0"/>
              <w:snapToGrid w:val="0"/>
              <w:spacing w:line="312" w:lineRule="auto"/>
              <w:jc w:val="left"/>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一般社団法人緑の循環認証会議（以下「SGEC/PEFCジャパン」という・）が定めるSGEC基準文書１：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cs="Century"/>
                <w:kern w:val="0"/>
                <w:sz w:val="22"/>
              </w:rPr>
              <w:t>8　SGECに関する</w:t>
            </w:r>
            <w:r w:rsidRPr="00D81982">
              <w:rPr>
                <w:rFonts w:ascii="ＭＳ Ｐ明朝" w:eastAsia="ＭＳ Ｐ明朝" w:hAnsi="ＭＳ Ｐ明朝" w:cs="ＭＳ明朝-WinCharSetFFFF-H" w:hint="eastAsia"/>
                <w:kern w:val="0"/>
                <w:sz w:val="22"/>
              </w:rPr>
              <w:t>苦情の処理」で規定する</w:t>
            </w:r>
            <w:r w:rsidRPr="00D81982">
              <w:rPr>
                <w:rFonts w:ascii="ＭＳ Ｐ明朝" w:eastAsia="ＭＳ Ｐ明朝" w:hAnsi="ＭＳ Ｐ明朝"/>
                <w:sz w:val="22"/>
              </w:rPr>
              <w:t>SGEC認証制度に対する苦情処理は、本規則の定めるところによる。なお、PEFC</w:t>
            </w:r>
            <w:r w:rsidRPr="00D81982">
              <w:rPr>
                <w:rFonts w:ascii="ＭＳ Ｐ明朝" w:eastAsia="ＭＳ Ｐ明朝" w:hAnsi="ＭＳ Ｐ明朝" w:hint="eastAsia"/>
                <w:sz w:val="22"/>
              </w:rPr>
              <w:t>評議会との日本国内の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(2016年締結)に基づく委任団体としての権限に基づき、国内におけるPEFC</w:t>
            </w:r>
            <w:r w:rsidRPr="00D81982">
              <w:rPr>
                <w:rFonts w:ascii="ＭＳ Ｐ明朝" w:eastAsia="ＭＳ Ｐ明朝" w:hAnsi="ＭＳ Ｐ明朝" w:hint="eastAsia"/>
                <w:sz w:val="22"/>
              </w:rPr>
              <w:t>認証制度に対する苦情については、</w:t>
            </w:r>
            <w:r w:rsidRPr="00D81982">
              <w:rPr>
                <w:rFonts w:ascii="ＭＳ Ｐ明朝" w:eastAsia="ＭＳ Ｐ明朝" w:hAnsi="ＭＳ Ｐ明朝"/>
                <w:sz w:val="22"/>
              </w:rPr>
              <w:t>PEFC協議会と協議の上本規則に準じて同協議会を代行して実施する。</w:t>
            </w:r>
          </w:p>
          <w:p w14:paraId="259D293F" w14:textId="77777777" w:rsidR="000D27CC" w:rsidRPr="00D81982" w:rsidRDefault="000D27CC" w:rsidP="000D27CC">
            <w:pPr>
              <w:autoSpaceDE w:val="0"/>
              <w:autoSpaceDN w:val="0"/>
              <w:adjustRightInd w:val="0"/>
              <w:snapToGrid w:val="0"/>
              <w:spacing w:line="312" w:lineRule="auto"/>
              <w:jc w:val="left"/>
              <w:rPr>
                <w:rFonts w:ascii="ＭＳ Ｐ明朝" w:eastAsia="ＭＳ Ｐ明朝" w:hAnsi="ＭＳ Ｐ明朝"/>
                <w:sz w:val="22"/>
              </w:rPr>
            </w:pPr>
          </w:p>
          <w:p w14:paraId="11D54BF4" w14:textId="194424A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rPr>
              <w:t>1</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本規則の目的は、苦情の調査や解決に関する</w:t>
            </w:r>
            <w:r w:rsidRPr="00D81982">
              <w:rPr>
                <w:rFonts w:ascii="ＭＳ Ｐ明朝" w:eastAsia="ＭＳ Ｐ明朝" w:hAnsi="ＭＳ Ｐ明朝"/>
                <w:sz w:val="22"/>
                <w:u w:val="single"/>
              </w:rPr>
              <w:t>SGEC/PEFCジャパンの責任を明確化するとともに、その実行の手順を定める。SGEC/PEFCジャパンは、</w:t>
            </w:r>
            <w:r w:rsidR="00776959" w:rsidRPr="00D81982">
              <w:rPr>
                <w:rFonts w:ascii="ＭＳ Ｐ明朝" w:eastAsia="ＭＳ Ｐ明朝" w:hAnsi="ＭＳ Ｐ明朝"/>
                <w:sz w:val="22"/>
                <w:u w:val="single"/>
              </w:rPr>
              <w:t>SGEC/PEFC</w:t>
            </w:r>
            <w:r w:rsidR="00776959" w:rsidRPr="00D81982">
              <w:rPr>
                <w:rFonts w:ascii="ＭＳ Ｐ明朝" w:eastAsia="ＭＳ Ｐ明朝" w:hAnsi="ＭＳ Ｐ明朝" w:hint="eastAsia"/>
                <w:sz w:val="22"/>
                <w:u w:val="single"/>
              </w:rPr>
              <w:t>ジャパンに申し出のある</w:t>
            </w:r>
            <w:r w:rsidRPr="00D81982">
              <w:rPr>
                <w:rFonts w:ascii="ＭＳ Ｐ明朝" w:eastAsia="ＭＳ Ｐ明朝" w:hAnsi="ＭＳ Ｐ明朝" w:hint="eastAsia"/>
                <w:sz w:val="22"/>
                <w:u w:val="single"/>
              </w:rPr>
              <w:t>すべての苦情について、</w:t>
            </w:r>
            <w:r w:rsidRPr="00D81982">
              <w:rPr>
                <w:rFonts w:ascii="ＭＳ Ｐ明朝" w:eastAsia="ＭＳ Ｐ明朝" w:hAnsi="ＭＳ Ｐ明朝"/>
                <w:sz w:val="22"/>
                <w:u w:val="single"/>
              </w:rPr>
              <w:t>SGEC認証制度へのサービスの向上とその是正措置を講じる等認証管理業務を継続的に改善するためのモニターとその有意な機会として捉え、責任をもって積極的に関わる。</w:t>
            </w:r>
          </w:p>
          <w:p w14:paraId="663E5761" w14:textId="77777777" w:rsidR="000D27CC" w:rsidRPr="00D81982" w:rsidRDefault="000D27CC" w:rsidP="000D27CC">
            <w:pPr>
              <w:snapToGrid w:val="0"/>
              <w:spacing w:line="312" w:lineRule="auto"/>
              <w:rPr>
                <w:rFonts w:ascii="ＭＳ Ｐ明朝" w:eastAsia="ＭＳ Ｐ明朝" w:hAnsi="ＭＳ Ｐ明朝"/>
                <w:sz w:val="22"/>
                <w:u w:val="single"/>
              </w:rPr>
            </w:pPr>
          </w:p>
          <w:p w14:paraId="3ECF8178"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本規則は、</w:t>
            </w:r>
            <w:r w:rsidRPr="00D81982">
              <w:rPr>
                <w:rFonts w:ascii="ＭＳ Ｐ明朝" w:eastAsia="ＭＳ Ｐ明朝" w:hAnsi="ＭＳ Ｐ明朝"/>
                <w:sz w:val="22"/>
                <w:u w:val="single"/>
              </w:rPr>
              <w:t>SGEC認証制度に関して苦情の申し出があった場合に迅速かつ公正に処理するための手続きを定める。</w:t>
            </w:r>
          </w:p>
          <w:p w14:paraId="39A6AA6B" w14:textId="77777777" w:rsidR="0028144C" w:rsidRPr="00D81982" w:rsidRDefault="0028144C" w:rsidP="000D27CC">
            <w:pPr>
              <w:snapToGrid w:val="0"/>
              <w:spacing w:line="312" w:lineRule="auto"/>
              <w:rPr>
                <w:rFonts w:ascii="ＭＳ Ｐ明朝" w:eastAsia="ＭＳ Ｐ明朝" w:hAnsi="ＭＳ Ｐ明朝"/>
                <w:sz w:val="22"/>
              </w:rPr>
            </w:pPr>
          </w:p>
          <w:p w14:paraId="49E48BD5" w14:textId="008500A5"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2</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09767B48" w14:textId="77777777" w:rsidR="00310D8B" w:rsidRPr="00D81982" w:rsidRDefault="00310D8B" w:rsidP="000D27CC">
            <w:pPr>
              <w:snapToGrid w:val="0"/>
              <w:spacing w:line="312" w:lineRule="auto"/>
              <w:rPr>
                <w:rFonts w:ascii="ＭＳ Ｐ明朝" w:eastAsia="ＭＳ Ｐ明朝" w:hAnsi="ＭＳ Ｐ明朝"/>
                <w:b/>
                <w:bCs/>
                <w:sz w:val="22"/>
              </w:rPr>
            </w:pPr>
          </w:p>
          <w:p w14:paraId="5FD556B9" w14:textId="23D61983"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本規則は、</w:t>
            </w:r>
            <w:r w:rsidRPr="00D81982">
              <w:rPr>
                <w:rFonts w:ascii="ＭＳ Ｐ明朝" w:eastAsia="ＭＳ Ｐ明朝" w:hAnsi="ＭＳ Ｐ明朝"/>
                <w:sz w:val="22"/>
                <w:u w:val="single"/>
              </w:rPr>
              <w:t>SGEC認証制度の要求事項やSGEC/PEFCジャパンの決定及びその認証管理業務に関連した苦情について、SGEC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監事がその是正措置等を策定し、</w:t>
            </w:r>
            <w:r w:rsidRPr="00D81982">
              <w:rPr>
                <w:rFonts w:ascii="ＭＳ Ｐ明朝" w:eastAsia="ＭＳ Ｐ明朝" w:hAnsi="ＭＳ Ｐ明朝"/>
                <w:sz w:val="22"/>
                <w:u w:val="single"/>
              </w:rPr>
              <w:t>SGEC理事会に承認を求める手順を定める。</w:t>
            </w:r>
          </w:p>
          <w:p w14:paraId="166CEA13" w14:textId="2D1A70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776959" w:rsidRPr="00D81982">
              <w:rPr>
                <w:rFonts w:ascii="ＭＳ Ｐ明朝" w:eastAsia="ＭＳ Ｐ明朝" w:hAnsi="ＭＳ Ｐ明朝" w:hint="eastAsia"/>
                <w:sz w:val="22"/>
                <w:u w:val="single"/>
              </w:rPr>
              <w:t>苦情とは</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ジャパンによる行為に関して個人や組織が行う文書による不満の表明</w:t>
            </w:r>
            <w:r w:rsidR="00776959" w:rsidRPr="00D81982">
              <w:rPr>
                <w:rFonts w:ascii="ＭＳ Ｐ明朝" w:eastAsia="ＭＳ Ｐ明朝" w:hAnsi="ＭＳ Ｐ明朝" w:hint="eastAsia"/>
                <w:sz w:val="22"/>
                <w:u w:val="single"/>
              </w:rPr>
              <w:t>をいう。</w:t>
            </w:r>
          </w:p>
          <w:p w14:paraId="6A69687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B5C9FD6"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2.2</w:t>
            </w:r>
            <w:r w:rsidRPr="00D81982">
              <w:rPr>
                <w:rFonts w:ascii="ＭＳ Ｐ明朝" w:eastAsia="ＭＳ Ｐ明朝" w:hAnsi="ＭＳ Ｐ明朝" w:hint="eastAsia"/>
                <w:sz w:val="22"/>
                <w:u w:val="single"/>
              </w:rPr>
              <w:t xml:space="preserve">　認証を受けた主体、認定を受けた認証機関、又は認定機関による認証機関の認定の決定等に関する苦情は、それぞれ関連する認証主体、認証機関、認定機関、又は国際認定フォーラム（</w:t>
            </w:r>
            <w:r w:rsidRPr="00D81982">
              <w:rPr>
                <w:rFonts w:ascii="ＭＳ Ｐ明朝" w:eastAsia="ＭＳ Ｐ明朝" w:hAnsi="ＭＳ Ｐ明朝"/>
                <w:sz w:val="22"/>
                <w:u w:val="single"/>
              </w:rPr>
              <w:t>IAF）</w:t>
            </w:r>
            <w:r w:rsidRPr="00D81982">
              <w:rPr>
                <w:rFonts w:ascii="ＭＳ Ｐ明朝" w:eastAsia="ＭＳ Ｐ明朝" w:hAnsi="ＭＳ Ｐ明朝" w:hint="eastAsia"/>
                <w:sz w:val="22"/>
                <w:u w:val="single"/>
              </w:rPr>
              <w:t>が定める苦情のための手順に従って処理されなければならない。</w:t>
            </w:r>
          </w:p>
          <w:p w14:paraId="5B6CB2C7" w14:textId="77777777" w:rsidR="0028144C" w:rsidRPr="00D81982" w:rsidRDefault="0028144C" w:rsidP="000D27CC">
            <w:pPr>
              <w:snapToGrid w:val="0"/>
              <w:spacing w:line="312" w:lineRule="auto"/>
              <w:rPr>
                <w:rFonts w:ascii="ＭＳ Ｐ明朝" w:eastAsia="ＭＳ Ｐ明朝" w:hAnsi="ＭＳ Ｐ明朝"/>
                <w:bCs/>
                <w:sz w:val="22"/>
                <w:u w:val="single"/>
              </w:rPr>
            </w:pPr>
          </w:p>
          <w:bookmarkEnd w:id="70"/>
          <w:p w14:paraId="741354A1" w14:textId="263A051D" w:rsidR="0028144C" w:rsidRPr="00D81982" w:rsidRDefault="0028144C" w:rsidP="000D27CC">
            <w:pPr>
              <w:snapToGrid w:val="0"/>
              <w:spacing w:line="312"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苦情　</w:t>
            </w:r>
          </w:p>
          <w:p w14:paraId="1AE2DF56" w14:textId="77777777" w:rsidR="000D27CC" w:rsidRPr="00D81982" w:rsidRDefault="000D27CC" w:rsidP="000D27CC">
            <w:pPr>
              <w:snapToGrid w:val="0"/>
              <w:spacing w:line="312" w:lineRule="auto"/>
              <w:rPr>
                <w:rFonts w:ascii="ＭＳ Ｐ明朝" w:eastAsia="ＭＳ Ｐ明朝" w:hAnsi="ＭＳ Ｐ明朝"/>
                <w:b/>
                <w:bCs/>
                <w:sz w:val="22"/>
                <w:u w:val="single"/>
              </w:rPr>
            </w:pPr>
          </w:p>
          <w:p w14:paraId="24A2AA9D" w14:textId="0C9EA9C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SGEC監事に処理を図る苦情は、SGEC認証制度の要求事項及びその遵守に関わる懸念や問題に関連するものでなければならない。</w:t>
            </w:r>
          </w:p>
          <w:p w14:paraId="3DE31DD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F7801E9" w14:textId="4CFC9AF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苦情の申立人は、独立した情報源を通じて正確かつ正しいことが検証された文書による当該苦情の解説する情報を提出する責任を負う。</w:t>
            </w:r>
          </w:p>
          <w:p w14:paraId="11D1079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EDF5F4" w14:textId="1B1CDE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認証を受けた特定の主体に関する苦情は、その認証に関係する認証機関の苦情の解決手順に託されなければならない。</w:t>
            </w:r>
          </w:p>
          <w:p w14:paraId="3D9F52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014EDC" w14:textId="24262C45"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hint="eastAsia"/>
                <w:sz w:val="22"/>
                <w:u w:val="single"/>
              </w:rPr>
              <w:t xml:space="preserve">　認定を受けた特定の認証機関に関する苦情は、その認定に関係する認定機関の苦情の解決手順に託されなければならない。</w:t>
            </w:r>
          </w:p>
          <w:p w14:paraId="677D1F0B" w14:textId="77777777" w:rsidR="000D27CC" w:rsidRPr="00D81982" w:rsidRDefault="000D27CC" w:rsidP="000D27CC">
            <w:pPr>
              <w:snapToGrid w:val="0"/>
              <w:spacing w:line="312" w:lineRule="auto"/>
              <w:rPr>
                <w:rFonts w:ascii="ＭＳ Ｐ明朝" w:eastAsia="ＭＳ Ｐ明朝" w:hAnsi="ＭＳ Ｐ明朝"/>
                <w:sz w:val="22"/>
                <w:u w:val="single"/>
              </w:rPr>
            </w:pPr>
          </w:p>
          <w:p w14:paraId="123B10C3" w14:textId="461CC9E1"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特定の認定機関に関する苦情は、国際認定フォーラム（</w:t>
            </w:r>
            <w:r w:rsidRPr="00D81982">
              <w:rPr>
                <w:rFonts w:ascii="ＭＳ Ｐ明朝" w:eastAsia="ＭＳ Ｐ明朝" w:hAnsi="ＭＳ Ｐ明朝"/>
                <w:sz w:val="22"/>
                <w:u w:val="single"/>
              </w:rPr>
              <w:t>IAF）が独自に定める苦情の解決手順に託されなければならない。</w:t>
            </w:r>
          </w:p>
          <w:p w14:paraId="59799142" w14:textId="77777777" w:rsidR="000D27CC" w:rsidRPr="00D81982" w:rsidRDefault="000D27CC" w:rsidP="000D27CC">
            <w:pPr>
              <w:snapToGrid w:val="0"/>
              <w:spacing w:line="312" w:lineRule="auto"/>
              <w:rPr>
                <w:rFonts w:ascii="ＭＳ Ｐ明朝" w:eastAsia="ＭＳ Ｐ明朝" w:hAnsi="ＭＳ Ｐ明朝"/>
                <w:sz w:val="22"/>
                <w:u w:val="single"/>
              </w:rPr>
            </w:pPr>
          </w:p>
          <w:p w14:paraId="7EFEBD36" w14:textId="35028E1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hint="eastAsia"/>
                <w:sz w:val="22"/>
                <w:u w:val="single"/>
              </w:rPr>
              <w:t xml:space="preserve">　苦情の結果の如何に関わらず、苦情の申立人と</w:t>
            </w:r>
            <w:r w:rsidRPr="00D81982">
              <w:rPr>
                <w:rFonts w:ascii="ＭＳ Ｐ明朝" w:eastAsia="ＭＳ Ｐ明朝" w:hAnsi="ＭＳ Ｐ明朝"/>
                <w:sz w:val="22"/>
                <w:u w:val="single"/>
              </w:rPr>
              <w:t>SGEC/PEFCジャパンは自らの費用をそれぞれ負担する。</w:t>
            </w:r>
          </w:p>
          <w:p w14:paraId="3E120E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DADBF8D"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hint="eastAsia"/>
                <w:sz w:val="22"/>
                <w:u w:val="single"/>
              </w:rPr>
              <w:t xml:space="preserve">　正式に受理された苦情は、現場調査が求められる場合を除き、通常</w:t>
            </w:r>
            <w:r w:rsidRPr="00D81982">
              <w:rPr>
                <w:rFonts w:ascii="ＭＳ Ｐ明朝" w:eastAsia="ＭＳ Ｐ明朝" w:hAnsi="ＭＳ Ｐ明朝"/>
                <w:sz w:val="22"/>
                <w:u w:val="single"/>
              </w:rPr>
              <w:t>6ヶ月以内に解決されるよう可能な限り努力する。</w:t>
            </w:r>
          </w:p>
          <w:p w14:paraId="5D9A2C4F" w14:textId="77777777" w:rsidR="0028144C" w:rsidRPr="00D81982" w:rsidRDefault="0028144C" w:rsidP="000D27CC">
            <w:pPr>
              <w:snapToGrid w:val="0"/>
              <w:spacing w:line="312" w:lineRule="auto"/>
              <w:rPr>
                <w:rFonts w:ascii="ＭＳ Ｐ明朝" w:eastAsia="ＭＳ Ｐ明朝" w:hAnsi="ＭＳ Ｐ明朝"/>
                <w:sz w:val="22"/>
                <w:u w:val="single"/>
              </w:rPr>
            </w:pPr>
          </w:p>
          <w:p w14:paraId="7EA2B35A" w14:textId="3CE6EDEB"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4</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苦情の受理</w:t>
            </w:r>
          </w:p>
          <w:p w14:paraId="02422C2A" w14:textId="77777777" w:rsidR="000D27CC" w:rsidRPr="00D81982" w:rsidRDefault="000D27CC" w:rsidP="000D27CC">
            <w:pPr>
              <w:snapToGrid w:val="0"/>
              <w:spacing w:line="312" w:lineRule="auto"/>
              <w:rPr>
                <w:rFonts w:ascii="ＭＳ Ｐ明朝" w:eastAsia="ＭＳ Ｐ明朝" w:hAnsi="ＭＳ Ｐ明朝"/>
                <w:b/>
                <w:bCs/>
                <w:sz w:val="22"/>
              </w:rPr>
            </w:pPr>
          </w:p>
          <w:p w14:paraId="42C79009" w14:textId="70D82AF5"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rPr>
              <w:t xml:space="preserve">4.1　</w:t>
            </w:r>
            <w:r w:rsidRPr="00E90E5B">
              <w:rPr>
                <w:rFonts w:ascii="ＭＳ Ｐ明朝" w:eastAsia="ＭＳ Ｐ明朝" w:hAnsi="ＭＳ Ｐ明朝" w:hint="eastAsia"/>
                <w:color w:val="auto"/>
                <w:sz w:val="22"/>
                <w:szCs w:val="22"/>
                <w:u w:val="single"/>
              </w:rPr>
              <w:t>苦情処理の事務は、</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ジャパンの事務局が所管し、同事務局内に苦情処理に関する常設窓口を設置する。</w:t>
            </w:r>
            <w:r w:rsidRPr="00D81982">
              <w:rPr>
                <w:rFonts w:ascii="ＭＳ Ｐ明朝" w:eastAsia="ＭＳ Ｐ明朝" w:hAnsi="ＭＳ Ｐ明朝" w:hint="eastAsia"/>
                <w:color w:val="auto"/>
                <w:sz w:val="22"/>
                <w:szCs w:val="22"/>
                <w:u w:val="single"/>
              </w:rPr>
              <w:t>苦情の受付窓口を</w:t>
            </w:r>
            <w:r w:rsidR="0076548F" w:rsidRPr="00D81982">
              <w:rPr>
                <w:rFonts w:ascii="ＭＳ Ｐ明朝" w:eastAsia="ＭＳ Ｐ明朝" w:hAnsi="ＭＳ Ｐ明朝" w:hint="eastAsia"/>
                <w:color w:val="auto"/>
                <w:sz w:val="22"/>
                <w:szCs w:val="22"/>
                <w:u w:val="single"/>
              </w:rPr>
              <w:t>ウェブ</w:t>
            </w:r>
            <w:r w:rsidRPr="00D81982">
              <w:rPr>
                <w:rFonts w:ascii="ＭＳ Ｐ明朝" w:eastAsia="ＭＳ Ｐ明朝" w:hAnsi="ＭＳ Ｐ明朝" w:hint="eastAsia"/>
                <w:color w:val="auto"/>
                <w:sz w:val="22"/>
                <w:szCs w:val="22"/>
                <w:u w:val="single"/>
              </w:rPr>
              <w:t>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462506F"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7CED8B59"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4007CC9E"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lastRenderedPageBreak/>
              <w:t>(1)　苦情の申立顧客等の氏名または名称</w:t>
            </w:r>
          </w:p>
          <w:p w14:paraId="0641A9D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(2)　苦情申立者の住所または所在地</w:t>
            </w:r>
          </w:p>
          <w:p w14:paraId="201D2174"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1899272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467FA5A3" w14:textId="3AB47AEE"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38DCD6AD" w14:textId="77777777" w:rsidR="000D27CC" w:rsidRPr="00D81982" w:rsidRDefault="000D27CC" w:rsidP="000D27CC">
            <w:pPr>
              <w:snapToGrid w:val="0"/>
              <w:spacing w:line="312" w:lineRule="auto"/>
              <w:rPr>
                <w:rFonts w:ascii="ＭＳ Ｐ明朝" w:eastAsia="ＭＳ Ｐ明朝" w:hAnsi="ＭＳ Ｐ明朝"/>
                <w:sz w:val="22"/>
              </w:rPr>
            </w:pPr>
          </w:p>
          <w:p w14:paraId="2A0226F9" w14:textId="0B247900"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事務局長は、当該苦情が「</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」項を遵守するものであり、また、その苦情の情報が「</w:t>
            </w:r>
            <w:r w:rsidRPr="00D81982">
              <w:rPr>
                <w:rFonts w:ascii="ＭＳ Ｐ明朝" w:eastAsia="ＭＳ Ｐ明朝" w:hAnsi="ＭＳ Ｐ明朝"/>
                <w:sz w:val="22"/>
                <w:u w:val="single"/>
              </w:rPr>
              <w:t>3.2」項を遵守するものであることが証明される場合、その苦情を正式に受理することを決定する。</w:t>
            </w:r>
          </w:p>
          <w:p w14:paraId="1142B9CA" w14:textId="77777777" w:rsidR="000D27CC" w:rsidRPr="00D81982" w:rsidRDefault="000D27CC" w:rsidP="000D27CC">
            <w:pPr>
              <w:snapToGrid w:val="0"/>
              <w:spacing w:line="312" w:lineRule="auto"/>
              <w:rPr>
                <w:rFonts w:ascii="ＭＳ Ｐ明朝" w:eastAsia="ＭＳ Ｐ明朝" w:hAnsi="ＭＳ Ｐ明朝"/>
                <w:sz w:val="22"/>
                <w:u w:val="single"/>
              </w:rPr>
            </w:pPr>
          </w:p>
          <w:p w14:paraId="2F9DE03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事務局長は、遅滞なく下記をしなければならない。</w:t>
            </w:r>
          </w:p>
          <w:p w14:paraId="56B096CB"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苦情の申立人に対し、その苦情の受理とその主旨、又は、それが「3.1」項を遵守していない場合はその理由を付した受理の拒否につい書面で通知する。</w:t>
            </w:r>
          </w:p>
          <w:p w14:paraId="4F95D5A4" w14:textId="301C736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苦情の申立人</w:t>
            </w:r>
            <w:r w:rsidR="00776959" w:rsidRPr="00D81982">
              <w:rPr>
                <w:rFonts w:ascii="ＭＳ Ｐ明朝" w:eastAsia="ＭＳ Ｐ明朝" w:hAnsi="ＭＳ Ｐ明朝" w:hint="eastAsia"/>
                <w:sz w:val="22"/>
                <w:u w:val="single"/>
              </w:rPr>
              <w:t>に対し</w:t>
            </w:r>
            <w:r w:rsidRPr="00D81982">
              <w:rPr>
                <w:rFonts w:ascii="ＭＳ Ｐ明朝" w:eastAsia="ＭＳ Ｐ明朝" w:hAnsi="ＭＳ Ｐ明朝"/>
                <w:sz w:val="22"/>
                <w:u w:val="single"/>
              </w:rPr>
              <w:t>SGEC/PEFCジャパンの苦情の処理手順の手順を詳細に説明し、更に、「3.3」項から「</w:t>
            </w:r>
            <w:r w:rsidR="00776959" w:rsidRPr="00D81982">
              <w:rPr>
                <w:rFonts w:ascii="ＭＳ Ｐ明朝" w:eastAsia="ＭＳ Ｐ明朝" w:hAnsi="ＭＳ Ｐ明朝"/>
                <w:sz w:val="22"/>
                <w:u w:val="single"/>
              </w:rPr>
              <w:t>3</w:t>
            </w:r>
            <w:r w:rsidRPr="00D81982">
              <w:rPr>
                <w:rFonts w:ascii="ＭＳ Ｐ明朝" w:eastAsia="ＭＳ Ｐ明朝" w:hAnsi="ＭＳ Ｐ明朝"/>
                <w:sz w:val="22"/>
                <w:u w:val="single"/>
              </w:rPr>
              <w:t>.5」項の規定に従って問題の解決の責任を負う関係機関に苦情の申立人を紹介する。</w:t>
            </w:r>
          </w:p>
          <w:p w14:paraId="4231E3FF" w14:textId="77777777" w:rsidR="0028144C" w:rsidRPr="00D81982" w:rsidRDefault="0028144C" w:rsidP="000D27CC">
            <w:pPr>
              <w:snapToGrid w:val="0"/>
              <w:spacing w:line="312" w:lineRule="auto"/>
              <w:rPr>
                <w:rFonts w:ascii="ＭＳ Ｐ明朝" w:eastAsia="ＭＳ Ｐ明朝" w:hAnsi="ＭＳ Ｐ明朝"/>
                <w:sz w:val="22"/>
              </w:rPr>
            </w:pPr>
          </w:p>
          <w:p w14:paraId="0F048B4D" w14:textId="40EB468A" w:rsidR="0028144C" w:rsidRPr="00D81982" w:rsidRDefault="0028144C" w:rsidP="000D27CC">
            <w:pPr>
              <w:snapToGrid w:val="0"/>
              <w:spacing w:line="312" w:lineRule="auto"/>
              <w:ind w:left="470" w:hangingChars="213" w:hanging="470"/>
              <w:rPr>
                <w:rFonts w:ascii="ＭＳ Ｐ明朝" w:eastAsia="ＭＳ Ｐ明朝" w:hAnsi="ＭＳ Ｐ明朝"/>
                <w:b/>
                <w:bCs/>
                <w:sz w:val="22"/>
              </w:rPr>
            </w:pPr>
            <w:r w:rsidRPr="00D81982">
              <w:rPr>
                <w:rFonts w:ascii="ＭＳ Ｐ明朝" w:eastAsia="ＭＳ Ｐ明朝" w:hAnsi="ＭＳ Ｐ明朝"/>
                <w:b/>
                <w:bCs/>
                <w:sz w:val="22"/>
              </w:rPr>
              <w:t>5</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苦情の調査及び解決のプロセス</w:t>
            </w:r>
          </w:p>
          <w:p w14:paraId="1CFDE557" w14:textId="77777777" w:rsidR="000D27CC" w:rsidRPr="00D81982" w:rsidRDefault="000D27CC" w:rsidP="000D27CC">
            <w:pPr>
              <w:snapToGrid w:val="0"/>
              <w:spacing w:line="312" w:lineRule="auto"/>
              <w:ind w:left="469" w:hangingChars="213" w:hanging="469"/>
              <w:rPr>
                <w:rFonts w:ascii="ＭＳ Ｐ明朝" w:eastAsia="ＭＳ Ｐ明朝" w:hAnsi="ＭＳ Ｐ明朝"/>
                <w:bCs/>
                <w:sz w:val="22"/>
              </w:rPr>
            </w:pPr>
          </w:p>
          <w:p w14:paraId="3C60BE66" w14:textId="5353FFD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5.1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ジャパンは、苦情の申し出に対して、真摯に対応し、十分な説明責任を果たすことにより、</w:t>
            </w:r>
            <w:r w:rsidRPr="00D81982">
              <w:rPr>
                <w:rFonts w:ascii="ＭＳ Ｐ明朝" w:eastAsia="ＭＳ Ｐ明朝" w:hAnsi="ＭＳ Ｐ明朝"/>
                <w:sz w:val="22"/>
                <w:u w:val="single"/>
              </w:rPr>
              <w:t>SGEC認証制度に対して十分な理解を得られるよう努めなければならない。</w:t>
            </w:r>
          </w:p>
          <w:p w14:paraId="588AAEA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6751616" w14:textId="5B5B0473"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D81982">
              <w:rPr>
                <w:rFonts w:ascii="ＭＳ Ｐ明朝" w:eastAsia="ＭＳ Ｐ明朝" w:hAnsi="ＭＳ Ｐ明朝"/>
                <w:b/>
                <w:bCs/>
                <w:color w:val="auto"/>
                <w:sz w:val="22"/>
                <w:szCs w:val="22"/>
                <w:u w:val="single"/>
              </w:rPr>
              <w:t>5.2</w:t>
            </w:r>
            <w:r w:rsidRPr="00D81982">
              <w:rPr>
                <w:rFonts w:ascii="ＭＳ Ｐ明朝" w:eastAsia="ＭＳ Ｐ明朝" w:hAnsi="ＭＳ Ｐ明朝" w:hint="eastAsia"/>
                <w:color w:val="auto"/>
                <w:sz w:val="22"/>
                <w:szCs w:val="22"/>
                <w:u w:val="single"/>
              </w:rPr>
              <w:t xml:space="preserve">　苦情処理にあたっては、個人情報の取扱いに留意のうえ、迅速、誠実かつ公平にその解決を図るように努めなければならない。</w:t>
            </w:r>
          </w:p>
          <w:p w14:paraId="4DC68A11"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34DD2B53" w14:textId="765789AB" w:rsidR="0028144C" w:rsidRPr="00E90E5B"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u w:val="single"/>
              </w:rPr>
              <w:t>5.3</w:t>
            </w:r>
            <w:r w:rsidRPr="00E90E5B">
              <w:rPr>
                <w:rFonts w:ascii="ＭＳ Ｐ明朝" w:eastAsia="ＭＳ Ｐ明朝" w:hAnsi="ＭＳ Ｐ明朝" w:hint="eastAsia"/>
                <w:color w:val="auto"/>
                <w:sz w:val="22"/>
                <w:szCs w:val="22"/>
                <w:u w:val="single"/>
              </w:rPr>
              <w:t xml:space="preserve">　苦情の処理に当たっては、その責任者を</w:t>
            </w:r>
            <w:r w:rsidRPr="00E90E5B">
              <w:rPr>
                <w:rFonts w:ascii="ＭＳ Ｐ明朝" w:eastAsia="ＭＳ Ｐ明朝" w:hAnsi="ＭＳ Ｐ明朝"/>
                <w:color w:val="auto"/>
                <w:sz w:val="22"/>
                <w:szCs w:val="22"/>
                <w:u w:val="single"/>
              </w:rPr>
              <w:t>SGEC</w:t>
            </w:r>
            <w:r w:rsidR="00776959" w:rsidRPr="00E90E5B">
              <w:rPr>
                <w:rFonts w:ascii="ＭＳ Ｐ明朝" w:eastAsia="ＭＳ Ｐ明朝" w:hAnsi="ＭＳ Ｐ明朝"/>
                <w:color w:val="auto"/>
                <w:sz w:val="22"/>
                <w:szCs w:val="22"/>
                <w:u w:val="single"/>
              </w:rPr>
              <w:t>/PEFC</w:t>
            </w:r>
            <w:r w:rsidR="00776959" w:rsidRPr="00E90E5B">
              <w:rPr>
                <w:rFonts w:ascii="ＭＳ Ｐ明朝" w:eastAsia="ＭＳ Ｐ明朝" w:hAnsi="ＭＳ Ｐ明朝" w:hint="eastAsia"/>
                <w:color w:val="auto"/>
                <w:sz w:val="22"/>
                <w:szCs w:val="22"/>
                <w:u w:val="single"/>
              </w:rPr>
              <w:t>ジャパン</w:t>
            </w:r>
            <w:r w:rsidRPr="00E90E5B">
              <w:rPr>
                <w:rFonts w:ascii="ＭＳ Ｐ明朝" w:eastAsia="ＭＳ Ｐ明朝" w:hAnsi="ＭＳ Ｐ明朝" w:hint="eastAsia"/>
                <w:color w:val="auto"/>
                <w:sz w:val="22"/>
                <w:szCs w:val="22"/>
                <w:u w:val="single"/>
              </w:rPr>
              <w:t>監事とし、同</w:t>
            </w:r>
            <w:r w:rsidRPr="00E90E5B">
              <w:rPr>
                <w:rFonts w:ascii="ＭＳ Ｐ明朝" w:eastAsia="ＭＳ Ｐ明朝" w:hAnsi="ＭＳ Ｐ明朝" w:hint="eastAsia"/>
                <w:bCs/>
                <w:color w:val="auto"/>
                <w:sz w:val="22"/>
                <w:szCs w:val="22"/>
                <w:u w:val="single"/>
              </w:rPr>
              <w:t>監事の指揮の基に複数の専門家からなる苦情処理作業部会を組織し調査検討を行わなければならない。</w:t>
            </w:r>
            <w:r w:rsidRPr="00E90E5B">
              <w:rPr>
                <w:rFonts w:ascii="ＭＳ Ｐ明朝" w:eastAsia="ＭＳ Ｐ明朝" w:hAnsi="ＭＳ Ｐ明朝" w:hint="eastAsia"/>
                <w:color w:val="auto"/>
                <w:sz w:val="22"/>
                <w:szCs w:val="22"/>
                <w:u w:val="single"/>
              </w:rPr>
              <w:t>なお、関連する補助事務は事務局が当たる。</w:t>
            </w:r>
          </w:p>
          <w:p w14:paraId="23D3E71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 xml:space="preserve">5.3.1　</w:t>
            </w:r>
            <w:r w:rsidRPr="00D81982">
              <w:rPr>
                <w:rFonts w:ascii="ＭＳ Ｐ明朝" w:eastAsia="ＭＳ Ｐ明朝" w:hAnsi="ＭＳ Ｐ明朝" w:hint="eastAsia"/>
                <w:sz w:val="22"/>
                <w:u w:val="single"/>
              </w:rPr>
              <w:t>当該苦情の案件が</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ジャパンに関わる場合は、前項の苦情処理作業部会において、調査・検討を行う。部会委員は、苦情に関して既得利益や利害の衝突があってはならない。</w:t>
            </w:r>
          </w:p>
          <w:p w14:paraId="13564D2E" w14:textId="0285357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77695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苦情処理作業部会においては、徹底した調査を行い、是正措置を求めなければならない。</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70DBAB0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注意書：現場調査を必要としない苦情は通常苦情処理作業部会によって一ヶ月以内に調査されることが可能となるよう努めなければならない。</w:t>
            </w:r>
          </w:p>
          <w:p w14:paraId="363D637E" w14:textId="77777777" w:rsidR="0028144C" w:rsidRPr="00D81982" w:rsidRDefault="0028144C" w:rsidP="000D27CC">
            <w:pPr>
              <w:snapToGrid w:val="0"/>
              <w:spacing w:line="312" w:lineRule="auto"/>
              <w:rPr>
                <w:rFonts w:ascii="ＭＳ Ｐ明朝" w:eastAsia="ＭＳ Ｐ明朝" w:hAnsi="ＭＳ Ｐ明朝"/>
                <w:bCs/>
                <w:sz w:val="22"/>
                <w:u w:val="single"/>
              </w:rPr>
            </w:pPr>
          </w:p>
          <w:p w14:paraId="6C1EAFEA" w14:textId="52D8BB46" w:rsidR="0028144C" w:rsidRPr="00D81982" w:rsidRDefault="0028144C" w:rsidP="000D27CC">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lastRenderedPageBreak/>
              <w:t>6</w:t>
            </w:r>
            <w:r w:rsidR="000D27CC"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苦情の措置の了承等</w:t>
            </w:r>
          </w:p>
          <w:p w14:paraId="5F953CE7" w14:textId="77777777" w:rsidR="000D27CC" w:rsidRPr="00D81982" w:rsidRDefault="000D27CC" w:rsidP="000D27CC">
            <w:pPr>
              <w:snapToGrid w:val="0"/>
              <w:spacing w:line="312" w:lineRule="auto"/>
              <w:rPr>
                <w:rFonts w:ascii="ＭＳ Ｐ明朝" w:eastAsia="ＭＳ Ｐ明朝" w:hAnsi="ＭＳ Ｐ明朝"/>
                <w:b/>
                <w:sz w:val="22"/>
                <w:u w:val="single"/>
              </w:rPr>
            </w:pPr>
          </w:p>
          <w:p w14:paraId="704F875C" w14:textId="7B4E46E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監事は、前項の是正及び予防措置を盛り込んだ報告について、</w:t>
            </w:r>
            <w:r w:rsidRPr="00D81982">
              <w:rPr>
                <w:rFonts w:ascii="ＭＳ Ｐ明朝" w:eastAsia="ＭＳ Ｐ明朝" w:hAnsi="ＭＳ Ｐ明朝"/>
                <w:sz w:val="22"/>
                <w:u w:val="single"/>
              </w:rPr>
              <w:t>SGEC理事会の意見を聴いて了承を求めなければならない。</w:t>
            </w:r>
          </w:p>
          <w:p w14:paraId="0502F5B8" w14:textId="77777777" w:rsidR="000D27CC" w:rsidRPr="00D81982" w:rsidRDefault="000D27CC" w:rsidP="000D27CC">
            <w:pPr>
              <w:snapToGrid w:val="0"/>
              <w:spacing w:line="312" w:lineRule="auto"/>
              <w:rPr>
                <w:rFonts w:ascii="ＭＳ Ｐ明朝" w:eastAsia="ＭＳ Ｐ明朝" w:hAnsi="ＭＳ Ｐ明朝"/>
                <w:sz w:val="22"/>
                <w:u w:val="single"/>
              </w:rPr>
            </w:pPr>
          </w:p>
          <w:p w14:paraId="3608CF3B" w14:textId="5D99599A"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6.2</w:t>
            </w:r>
            <w:r w:rsidRPr="00D81982">
              <w:rPr>
                <w:rFonts w:ascii="ＭＳ Ｐ明朝" w:eastAsia="ＭＳ Ｐ明朝" w:hAnsi="ＭＳ Ｐ明朝" w:hint="eastAsia"/>
                <w:sz w:val="22"/>
                <w:u w:val="single"/>
              </w:rPr>
              <w:t xml:space="preserve">　事務局長は、苦情の申立人及びその他の関係者に対し、当該苦情の是正措置等の策定のプロセスについて書面による報告をしなければならない。</w:t>
            </w:r>
          </w:p>
          <w:p w14:paraId="5F0F46E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B02D930" w14:textId="77777777" w:rsidR="0028144C" w:rsidRPr="00D81982" w:rsidRDefault="0028144C" w:rsidP="000D27CC">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sz w:val="22"/>
                <w:u w:val="single"/>
              </w:rPr>
              <w:t>事務局長、苦情の処理状況について、記録するとともに、</w:t>
            </w:r>
            <w:r w:rsidRPr="00D81982">
              <w:rPr>
                <w:rFonts w:ascii="ＭＳ Ｐ明朝" w:eastAsia="ＭＳ Ｐ明朝" w:hAnsi="ＭＳ Ｐ明朝"/>
                <w:sz w:val="22"/>
                <w:u w:val="single"/>
              </w:rPr>
              <w:t>SGEC理事会及び同監事並びに同総会に報告しなければならない。</w:t>
            </w:r>
          </w:p>
          <w:p w14:paraId="0752B63F" w14:textId="77777777"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p>
          <w:p w14:paraId="0B263E05" w14:textId="61D6F917" w:rsidR="0028144C" w:rsidRPr="00D81982" w:rsidRDefault="0028144C" w:rsidP="000D27CC">
            <w:pPr>
              <w:snapToGrid w:val="0"/>
              <w:spacing w:line="312" w:lineRule="auto"/>
              <w:ind w:left="221" w:hangingChars="100" w:hanging="221"/>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0D27CC"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苦情処理の終了</w:t>
            </w:r>
          </w:p>
          <w:p w14:paraId="0F1EC4F2" w14:textId="77777777" w:rsidR="000D27CC" w:rsidRPr="00D81982" w:rsidRDefault="000D27CC" w:rsidP="000D27CC">
            <w:pPr>
              <w:snapToGrid w:val="0"/>
              <w:spacing w:line="312" w:lineRule="auto"/>
              <w:ind w:left="221" w:hangingChars="100" w:hanging="221"/>
              <w:rPr>
                <w:rFonts w:ascii="ＭＳ Ｐ明朝" w:eastAsia="ＭＳ Ｐ明朝" w:hAnsi="ＭＳ Ｐ明朝"/>
                <w:b/>
                <w:bCs/>
                <w:sz w:val="22"/>
                <w:u w:val="single"/>
              </w:rPr>
            </w:pPr>
          </w:p>
          <w:p w14:paraId="552602F5" w14:textId="77777777" w:rsidR="0028144C" w:rsidRPr="00D81982" w:rsidRDefault="0028144C" w:rsidP="000D27CC">
            <w:pPr>
              <w:snapToGrid w:val="0"/>
              <w:spacing w:line="312" w:lineRule="auto"/>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次の各号のいずれかに該当するときは、苦情等処理を終了する。</w:t>
            </w:r>
          </w:p>
          <w:p w14:paraId="2E4C533C" w14:textId="77777777"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ａ）　苦情が解決したとき。</w:t>
            </w:r>
          </w:p>
          <w:p w14:paraId="412203A8" w14:textId="2A76265F"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ｂ）苦情処理を行っても苦情が解決し得ないと認められるとき。</w:t>
            </w:r>
          </w:p>
          <w:p w14:paraId="11AAD5AB" w14:textId="77777777" w:rsidR="000D27CC" w:rsidRPr="00D81982" w:rsidRDefault="000D27CC" w:rsidP="000D27CC">
            <w:pPr>
              <w:snapToGrid w:val="0"/>
              <w:spacing w:line="312" w:lineRule="auto"/>
              <w:ind w:leftChars="100" w:left="210"/>
              <w:rPr>
                <w:rFonts w:ascii="ＭＳ Ｐ明朝" w:eastAsia="ＭＳ Ｐ明朝" w:hAnsi="ＭＳ Ｐ明朝"/>
                <w:sz w:val="22"/>
                <w:u w:val="single"/>
              </w:rPr>
            </w:pPr>
          </w:p>
          <w:p w14:paraId="50F31C3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前項「</w:t>
            </w:r>
            <w:r w:rsidRPr="00D81982">
              <w:rPr>
                <w:rFonts w:ascii="ＭＳ Ｐ明朝" w:eastAsia="ＭＳ Ｐ明朝" w:hAnsi="ＭＳ Ｐ明朝"/>
                <w:sz w:val="22"/>
                <w:u w:val="single"/>
              </w:rPr>
              <w:t>b」」により苦情処理を終了する場合には、必要に応じ、日本国の法に従い解決されるものとするが、最終的には日本国の裁判所の法廷に提訴される。</w:t>
            </w:r>
          </w:p>
          <w:p w14:paraId="198E8888" w14:textId="77777777" w:rsidR="0028144C" w:rsidRPr="00D81982" w:rsidRDefault="0028144C" w:rsidP="000D27CC">
            <w:pPr>
              <w:snapToGrid w:val="0"/>
              <w:spacing w:line="312" w:lineRule="auto"/>
              <w:rPr>
                <w:rFonts w:ascii="ＭＳ Ｐ明朝" w:eastAsia="ＭＳ Ｐ明朝" w:hAnsi="ＭＳ Ｐ明朝"/>
                <w:sz w:val="22"/>
                <w:u w:val="single"/>
              </w:rPr>
            </w:pPr>
          </w:p>
          <w:p w14:paraId="0C188A5F"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附則</w:t>
            </w:r>
          </w:p>
          <w:p w14:paraId="2481247F" w14:textId="17E7B3C2"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0961E8A4" w14:textId="77777777" w:rsidR="0028144C" w:rsidRPr="00D81982" w:rsidRDefault="0028144C" w:rsidP="000D27CC">
            <w:pPr>
              <w:snapToGrid w:val="0"/>
              <w:spacing w:line="312" w:lineRule="auto"/>
              <w:rPr>
                <w:rFonts w:ascii="ＭＳ Ｐ明朝" w:eastAsia="ＭＳ Ｐ明朝" w:hAnsi="ＭＳ Ｐ明朝"/>
                <w:sz w:val="22"/>
                <w:u w:val="single"/>
              </w:rPr>
            </w:pPr>
          </w:p>
          <w:p w14:paraId="0C26A084" w14:textId="77777777" w:rsidR="0028144C" w:rsidRPr="00D81982" w:rsidRDefault="0028144C" w:rsidP="00E76BC0">
            <w:pPr>
              <w:rPr>
                <w:rFonts w:ascii="ＭＳ Ｐ明朝" w:eastAsia="ＭＳ Ｐ明朝" w:hAnsi="ＭＳ Ｐ明朝"/>
                <w:sz w:val="22"/>
              </w:rPr>
            </w:pPr>
          </w:p>
          <w:p w14:paraId="40E89FA0" w14:textId="77777777" w:rsidR="0028144C" w:rsidRPr="00D81982" w:rsidRDefault="0028144C" w:rsidP="00E76BC0">
            <w:pPr>
              <w:rPr>
                <w:rFonts w:ascii="ＭＳ Ｐ明朝" w:eastAsia="ＭＳ Ｐ明朝" w:hAnsi="ＭＳ Ｐ明朝"/>
                <w:sz w:val="22"/>
              </w:rPr>
            </w:pPr>
          </w:p>
          <w:p w14:paraId="37409564" w14:textId="77777777" w:rsidR="0028144C" w:rsidRPr="00D81982" w:rsidRDefault="0028144C" w:rsidP="00E76BC0">
            <w:pPr>
              <w:rPr>
                <w:rFonts w:ascii="ＭＳ Ｐ明朝" w:eastAsia="ＭＳ Ｐ明朝" w:hAnsi="ＭＳ Ｐ明朝"/>
                <w:sz w:val="22"/>
              </w:rPr>
            </w:pPr>
          </w:p>
          <w:p w14:paraId="06E77501" w14:textId="63E0A5B3" w:rsidR="0028144C" w:rsidRPr="00D81982" w:rsidRDefault="0028144C" w:rsidP="005A69B7">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4D940A22" w14:textId="77777777" w:rsidR="00AD3B05" w:rsidRPr="00D81982" w:rsidRDefault="00AD3B05" w:rsidP="00AD3B05">
            <w:pPr>
              <w:rPr>
                <w:rFonts w:ascii="ＭＳ 明朝" w:hAnsi="ＭＳ 明朝"/>
                <w:sz w:val="20"/>
                <w:szCs w:val="20"/>
              </w:rPr>
            </w:pPr>
            <w:r w:rsidRPr="00D81982">
              <w:rPr>
                <w:rFonts w:ascii="ＭＳ 明朝" w:hAnsi="ＭＳ 明朝"/>
              </w:rPr>
              <w:lastRenderedPageBreak/>
              <w:t>S</w:t>
            </w:r>
            <w:r w:rsidRPr="00D81982">
              <w:rPr>
                <w:rFonts w:ascii="ＭＳ 明朝" w:hAnsi="ＭＳ 明朝"/>
                <w:sz w:val="20"/>
                <w:szCs w:val="20"/>
              </w:rPr>
              <w:t>GEC</w:t>
            </w:r>
            <w:r w:rsidRPr="00D81982">
              <w:rPr>
                <w:rFonts w:ascii="ＭＳ 明朝" w:hAnsi="ＭＳ 明朝" w:hint="eastAsia"/>
                <w:sz w:val="20"/>
                <w:szCs w:val="20"/>
              </w:rPr>
              <w:t>附属文書</w:t>
            </w:r>
          </w:p>
          <w:p w14:paraId="43558EA5"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2-11-1</w:t>
            </w:r>
            <w:r w:rsidRPr="00D81982">
              <w:rPr>
                <w:rFonts w:ascii="ＭＳ 明朝" w:hAnsi="ＭＳ 明朝" w:hint="eastAsia"/>
                <w:sz w:val="20"/>
                <w:szCs w:val="20"/>
              </w:rPr>
              <w:t xml:space="preserve">　</w:t>
            </w:r>
            <w:r w:rsidRPr="00D81982">
              <w:rPr>
                <w:rFonts w:ascii="ＭＳ 明朝" w:hAnsi="ＭＳ 明朝"/>
                <w:sz w:val="20"/>
                <w:szCs w:val="20"/>
              </w:rPr>
              <w:t>2015</w:t>
            </w:r>
          </w:p>
          <w:p w14:paraId="444E370B" w14:textId="77777777" w:rsidR="00AD3B05" w:rsidRPr="00D81982" w:rsidRDefault="00AD3B05" w:rsidP="00AD3B05">
            <w:pPr>
              <w:rPr>
                <w:rFonts w:ascii="ＭＳ 明朝" w:hAnsi="ＭＳ 明朝"/>
                <w:sz w:val="20"/>
                <w:szCs w:val="20"/>
              </w:rPr>
            </w:pPr>
            <w:r w:rsidRPr="00D81982">
              <w:rPr>
                <w:rFonts w:ascii="ＭＳ 明朝" w:hAnsi="ＭＳ 明朝" w:hint="eastAsia"/>
                <w:sz w:val="20"/>
                <w:szCs w:val="20"/>
              </w:rPr>
              <w:t>理事会</w:t>
            </w:r>
          </w:p>
          <w:p w14:paraId="07A27871"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2017</w:t>
            </w:r>
            <w:r w:rsidRPr="00D81982">
              <w:rPr>
                <w:rFonts w:ascii="ＭＳ 明朝" w:hAnsi="ＭＳ 明朝" w:hint="eastAsia"/>
                <w:sz w:val="20"/>
                <w:szCs w:val="20"/>
              </w:rPr>
              <w:t>．</w:t>
            </w:r>
            <w:r w:rsidRPr="00D81982">
              <w:rPr>
                <w:rFonts w:ascii="ＭＳ 明朝" w:hAnsi="ＭＳ 明朝"/>
                <w:sz w:val="20"/>
                <w:szCs w:val="20"/>
              </w:rPr>
              <w:t>4</w:t>
            </w:r>
            <w:r w:rsidRPr="00D81982">
              <w:rPr>
                <w:rFonts w:ascii="ＭＳ 明朝" w:hAnsi="ＭＳ 明朝" w:hint="eastAsia"/>
                <w:sz w:val="20"/>
                <w:szCs w:val="20"/>
              </w:rPr>
              <w:t>．１</w:t>
            </w:r>
          </w:p>
          <w:p w14:paraId="7EF3398D" w14:textId="77777777" w:rsidR="00AD3B05" w:rsidRPr="00D81982" w:rsidRDefault="00AD3B05" w:rsidP="00AD3B05">
            <w:pPr>
              <w:rPr>
                <w:rFonts w:ascii="ＭＳ 明朝" w:hAnsi="ＭＳ 明朝"/>
              </w:rPr>
            </w:pPr>
          </w:p>
          <w:p w14:paraId="53F3C065" w14:textId="77777777" w:rsidR="00AD3B05" w:rsidRPr="00D81982" w:rsidRDefault="00AD3B05" w:rsidP="00AD3B05">
            <w:pPr>
              <w:jc w:val="center"/>
              <w:rPr>
                <w:rFonts w:ascii="ＭＳ Ｐ明朝" w:eastAsia="ＭＳ Ｐ明朝" w:hAnsi="ＭＳ Ｐ明朝" w:cs="Arial"/>
                <w:sz w:val="22"/>
              </w:rPr>
            </w:pPr>
            <w:r w:rsidRPr="00D81982">
              <w:rPr>
                <w:rFonts w:ascii="ＭＳ Ｐ明朝" w:eastAsia="ＭＳ Ｐ明朝" w:hAnsi="ＭＳ Ｐ明朝" w:cs="Arial"/>
                <w:b/>
                <w:sz w:val="22"/>
              </w:rPr>
              <w:t>SGEC苦情処理に関する文書</w:t>
            </w:r>
          </w:p>
          <w:p w14:paraId="4928CB5E" w14:textId="77777777" w:rsidR="00AD3B05" w:rsidRPr="00D81982" w:rsidRDefault="00AD3B05" w:rsidP="00AD3B05">
            <w:pPr>
              <w:ind w:firstLineChars="600" w:firstLine="1320"/>
              <w:rPr>
                <w:rFonts w:ascii="ＭＳ Ｐ明朝" w:eastAsia="ＭＳ Ｐ明朝" w:hAnsi="ＭＳ Ｐ明朝"/>
                <w:sz w:val="22"/>
              </w:rPr>
            </w:pPr>
          </w:p>
          <w:p w14:paraId="3D0EA579"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SGEC認証制度に対する苦情処理は、SGEC文書2「SGEC認証制度の管理運営に関する文書（以下「SGEC管理運営文書」と云う。）」の「第７章　苦情処理」に基づくほか本文書の定めるところによる。</w:t>
            </w:r>
          </w:p>
          <w:p w14:paraId="75EEE201" w14:textId="77777777" w:rsidR="00AD3B05" w:rsidRPr="00E90E5B"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SGEC/PEFC認証制度の管理運営で規定するPEFC文書「</w:t>
            </w:r>
            <w:r w:rsidRPr="00D81982">
              <w:rPr>
                <w:rFonts w:ascii="ＭＳ Ｐ明朝" w:eastAsia="ＭＳ Ｐ明朝" w:hAnsi="ＭＳ Ｐ明朝" w:cs="Century"/>
                <w:kern w:val="0"/>
                <w:sz w:val="22"/>
              </w:rPr>
              <w:t>PEFC GD 1004:2009 PEFC</w:t>
            </w:r>
            <w:r w:rsidRPr="00D81982">
              <w:rPr>
                <w:rFonts w:ascii="ＭＳ Ｐ明朝" w:eastAsia="ＭＳ Ｐ明朝" w:hAnsi="ＭＳ Ｐ明朝" w:cs="ＭＳ明朝-WinCharSetFFFF-H" w:hint="eastAsia"/>
                <w:kern w:val="0"/>
                <w:sz w:val="22"/>
              </w:rPr>
              <w:t>認証制度の管理運営」の「</w:t>
            </w:r>
            <w:r w:rsidRPr="00E90E5B">
              <w:rPr>
                <w:rFonts w:ascii="ＭＳ Ｐ明朝" w:eastAsia="ＭＳ Ｐ明朝" w:hAnsi="ＭＳ Ｐ明朝" w:cs="Century"/>
                <w:kern w:val="0"/>
                <w:sz w:val="22"/>
              </w:rPr>
              <w:t>3.1</w:t>
            </w:r>
            <w:r w:rsidRPr="00E90E5B">
              <w:rPr>
                <w:rFonts w:ascii="ＭＳ Ｐ明朝" w:eastAsia="ＭＳ Ｐ明朝" w:hAnsi="ＭＳ Ｐ明朝" w:cs="Century" w:hint="eastAsia"/>
                <w:kern w:val="0"/>
                <w:sz w:val="22"/>
              </w:rPr>
              <w:t>」に規定する</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委任（</w:t>
            </w:r>
            <w:r w:rsidRPr="00E90E5B">
              <w:rPr>
                <w:rFonts w:ascii="ＭＳ Ｐ明朝" w:eastAsia="ＭＳ Ｐ明朝" w:hAnsi="ＭＳ Ｐ明朝" w:cs="ＭＳ明朝-WinCharSetFFFF-H" w:hint="eastAsia"/>
                <w:kern w:val="0"/>
                <w:sz w:val="22"/>
              </w:rPr>
              <w:t>認可）団体としての権限に基づき実行する</w:t>
            </w:r>
            <w:r w:rsidRPr="00E90E5B">
              <w:rPr>
                <w:rFonts w:ascii="ＭＳ Ｐ明朝" w:eastAsia="ＭＳ Ｐ明朝" w:hAnsi="ＭＳ Ｐ明朝" w:cs="ＭＳ明朝-WinCharSetFFFF-H"/>
                <w:kern w:val="0"/>
                <w:sz w:val="22"/>
              </w:rPr>
              <w:t>PEFC認証制度の管理運営に係る苦情処理についても本文書に準拠する。</w:t>
            </w:r>
          </w:p>
          <w:p w14:paraId="68613267" w14:textId="77777777" w:rsidR="00AD3B05" w:rsidRPr="00D81982" w:rsidRDefault="00AD3B05" w:rsidP="00AD3B05">
            <w:pPr>
              <w:rPr>
                <w:rFonts w:ascii="ＭＳ Ｐ明朝" w:eastAsia="ＭＳ Ｐ明朝" w:hAnsi="ＭＳ Ｐ明朝"/>
                <w:sz w:val="22"/>
              </w:rPr>
            </w:pPr>
          </w:p>
          <w:p w14:paraId="73D784F0"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1　目的</w:t>
            </w:r>
          </w:p>
          <w:p w14:paraId="2E13DE21"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SGEC認証制度に関して苦情の申し出があった場合に迅速かつ公正に処理するための手続きを定める。</w:t>
            </w:r>
          </w:p>
          <w:p w14:paraId="4B3D640A" w14:textId="77777777" w:rsidR="00AD3B05" w:rsidRPr="00D81982" w:rsidRDefault="00AD3B05" w:rsidP="00AD3B05">
            <w:pPr>
              <w:rPr>
                <w:rFonts w:ascii="ＭＳ Ｐ明朝" w:eastAsia="ＭＳ Ｐ明朝" w:hAnsi="ＭＳ Ｐ明朝"/>
                <w:sz w:val="22"/>
              </w:rPr>
            </w:pPr>
          </w:p>
          <w:p w14:paraId="0D33BB7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2　方針</w:t>
            </w:r>
          </w:p>
          <w:p w14:paraId="14AC5473"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SGECは、苦情の申し出に対して、真摯に対応し、十分な説明責任を果たすことにより、SGEC認証制度に対して十分な理解を得られるよう努める。</w:t>
            </w:r>
          </w:p>
          <w:p w14:paraId="32306F6F" w14:textId="77777777" w:rsidR="00AD3B05" w:rsidRPr="00D81982" w:rsidRDefault="00AD3B05" w:rsidP="00AD3B05">
            <w:pPr>
              <w:rPr>
                <w:rFonts w:ascii="ＭＳ Ｐ明朝" w:eastAsia="ＭＳ Ｐ明朝" w:hAnsi="ＭＳ Ｐ明朝"/>
                <w:sz w:val="22"/>
              </w:rPr>
            </w:pPr>
          </w:p>
          <w:p w14:paraId="072FBCE2"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3　苦情体制</w:t>
            </w:r>
          </w:p>
          <w:p w14:paraId="4D6DEF7C"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1）苦情処理の事務は、SGEC文書１「SGEC定款」の第10章の事務局が所管し、同事務局内に苦情処理に関する常設窓口を設置する。</w:t>
            </w:r>
          </w:p>
          <w:p w14:paraId="0D89498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2）苦情の処理に当たる機関は、SGEC文書2「SGEC管理運営文書」文書第２７条の監事とする。</w:t>
            </w:r>
          </w:p>
          <w:p w14:paraId="66D6A5F2"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なお、関連する補助事務は事務局が当たる。</w:t>
            </w:r>
          </w:p>
          <w:p w14:paraId="53A90FF3" w14:textId="77777777" w:rsidR="00AD3B05" w:rsidRPr="00E90E5B" w:rsidRDefault="00AD3B05" w:rsidP="00AD3B05">
            <w:pPr>
              <w:pStyle w:val="Default"/>
              <w:ind w:leftChars="200" w:left="42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また、苦情処理に関わる</w:t>
            </w:r>
            <w:r w:rsidRPr="00E90E5B">
              <w:rPr>
                <w:rFonts w:ascii="ＭＳ Ｐ明朝" w:eastAsia="ＭＳ Ｐ明朝" w:hAnsi="ＭＳ Ｐ明朝"/>
                <w:color w:val="auto"/>
                <w:sz w:val="22"/>
                <w:szCs w:val="22"/>
              </w:rPr>
              <w:t>SGECの機関は、SGEC文書2「SGEC管理運営文書」の第７章の定めるところによる。</w:t>
            </w:r>
          </w:p>
          <w:p w14:paraId="17D5D1B8"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kern w:val="0"/>
                <w:sz w:val="22"/>
              </w:rPr>
              <w:t xml:space="preserve">4　</w:t>
            </w:r>
            <w:r w:rsidRPr="00D81982">
              <w:rPr>
                <w:rFonts w:ascii="ＭＳ Ｐ明朝" w:eastAsia="ＭＳ Ｐ明朝" w:hAnsi="ＭＳ Ｐ明朝" w:cs="ＭＳ明朝-WinCharSetFFFF-H" w:hint="eastAsia"/>
                <w:kern w:val="0"/>
                <w:sz w:val="22"/>
              </w:rPr>
              <w:t>苦情の処理手順</w:t>
            </w:r>
          </w:p>
          <w:p w14:paraId="00DB3DAA" w14:textId="77777777" w:rsidR="00AD3B05" w:rsidRPr="00D81982" w:rsidRDefault="00AD3B05" w:rsidP="00AD3B05">
            <w:pPr>
              <w:autoSpaceDE w:val="0"/>
              <w:autoSpaceDN w:val="0"/>
              <w:adjustRightInd w:val="0"/>
              <w:ind w:firstLineChars="200" w:firstLine="44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管理運営に関わる苦情の処理の手順は次の通りとする。</w:t>
            </w:r>
          </w:p>
          <w:p w14:paraId="75D9509C"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lastRenderedPageBreak/>
              <w:t>（</w:t>
            </w:r>
            <w:r w:rsidRPr="00D81982">
              <w:rPr>
                <w:rFonts w:ascii="ＭＳ Ｐ明朝" w:eastAsia="ＭＳ Ｐ明朝" w:hAnsi="ＭＳ Ｐ明朝" w:cs="Century"/>
                <w:kern w:val="0"/>
                <w:sz w:val="22"/>
              </w:rPr>
              <w:t>1）</w:t>
            </w:r>
            <w:r w:rsidRPr="00D81982">
              <w:rPr>
                <w:rFonts w:ascii="ＭＳ Ｐ明朝" w:eastAsia="ＭＳ Ｐ明朝" w:hAnsi="ＭＳ Ｐ明朝" w:cs="ＭＳ明朝-WinCharSetFFFF-H" w:hint="eastAsia"/>
                <w:kern w:val="0"/>
                <w:sz w:val="22"/>
              </w:rPr>
              <w:t>苦情申立者に対し、苦情受理の確認書</w:t>
            </w:r>
          </w:p>
          <w:p w14:paraId="2CF6772C"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2）</w:t>
            </w:r>
            <w:r w:rsidRPr="00D81982">
              <w:rPr>
                <w:rFonts w:ascii="ＭＳ Ｐ明朝" w:eastAsia="ＭＳ Ｐ明朝" w:hAnsi="ＭＳ Ｐ明朝" w:cs="ＭＳ明朝-WinCharSetFFFF-H" w:hint="eastAsia"/>
                <w:kern w:val="0"/>
                <w:sz w:val="22"/>
              </w:rPr>
              <w:t>必要なすべての情報の収集と検証、苦情の承認と公平な評価、及び苦情に関する決定</w:t>
            </w:r>
          </w:p>
          <w:p w14:paraId="064693CD"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3）</w:t>
            </w:r>
            <w:r w:rsidRPr="00D81982">
              <w:rPr>
                <w:rFonts w:ascii="ＭＳ Ｐ明朝" w:eastAsia="ＭＳ Ｐ明朝" w:hAnsi="ＭＳ Ｐ明朝" w:cs="ＭＳ明朝-WinCharSetFFFF-H" w:hint="eastAsia"/>
                <w:kern w:val="0"/>
                <w:sz w:val="22"/>
              </w:rPr>
              <w:t>苦情申立者及び関係者</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ステークホルダー</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に宛てた該当の苦情に関する決定事項と苦情処理の経過に関する正式な通知</w:t>
            </w:r>
          </w:p>
          <w:p w14:paraId="5CA0D785"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4）</w:t>
            </w:r>
            <w:r w:rsidRPr="00D81982">
              <w:rPr>
                <w:rFonts w:ascii="ＭＳ Ｐ明朝" w:eastAsia="ＭＳ Ｐ明朝" w:hAnsi="ＭＳ Ｐ明朝" w:cs="ＭＳ明朝-WinCharSetFFFF-H" w:hint="eastAsia"/>
                <w:kern w:val="0"/>
                <w:sz w:val="22"/>
              </w:rPr>
              <w:t>適切な是正及び予防措置</w:t>
            </w:r>
          </w:p>
          <w:p w14:paraId="2178DE10"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5　苦情処理方針</w:t>
            </w:r>
          </w:p>
          <w:p w14:paraId="34EBD000"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1）苦情の受付窓口をウエブサイト上で公開する等の方法により、周知を図るものとする。</w:t>
            </w:r>
          </w:p>
          <w:p w14:paraId="55974EB7"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2）苦情の受付窓口は、利便性の高いアクセス手段（電話、ＦＡＸ、郵便、電子メール）を設定し、苦情を広く受け付けることができるようにする。</w:t>
            </w:r>
          </w:p>
          <w:p w14:paraId="28B39D9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3）苦情の受付窓口は、苦情の申し出を受理した場合、その申し出の内容について確認書を作成し申し出た者に審議経過も含めて通知するとともに保管しなければならない。</w:t>
            </w:r>
          </w:p>
          <w:p w14:paraId="0DB1A544"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4）苦情処理にあたっては、個人情報の取扱いに留意のうえ、迅速、誠実かつ公平にその解決を図るものとする。</w:t>
            </w:r>
          </w:p>
          <w:p w14:paraId="731DDB65"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6　報告</w:t>
            </w:r>
          </w:p>
          <w:p w14:paraId="5B76ACA6"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1）事務局は、苦情を受け付けた場合は、速やかにその内容を会長及び監事に報告しなければならない。</w:t>
            </w:r>
          </w:p>
          <w:p w14:paraId="72CA38FD"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2）前項により報告すべき事項は、下記のとおりとする。</w:t>
            </w:r>
          </w:p>
          <w:p w14:paraId="52F93633"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ア　苦情の申立顧客等の氏名または名称</w:t>
            </w:r>
          </w:p>
          <w:p w14:paraId="3DA118C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イ　苦情申立者の住所または所在地</w:t>
            </w:r>
          </w:p>
          <w:p w14:paraId="68401A07"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エ　苦情申立者の連絡先及び連絡方法</w:t>
            </w:r>
          </w:p>
          <w:p w14:paraId="7E335DEC"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オ　苦情の概要</w:t>
            </w:r>
          </w:p>
          <w:p w14:paraId="13A72FB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カ　苦情の発生経緯</w:t>
            </w:r>
          </w:p>
          <w:p w14:paraId="0FDDE7BB"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sz w:val="22"/>
              </w:rPr>
              <w:t>7　苦情処理</w:t>
            </w:r>
          </w:p>
          <w:p w14:paraId="4F0FB485" w14:textId="77777777" w:rsidR="00AD3B05" w:rsidRPr="00D81982" w:rsidRDefault="00AD3B05" w:rsidP="00AD3B05">
            <w:pPr>
              <w:ind w:left="440" w:hangingChars="200" w:hanging="440"/>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1）監事は、苦情処理に当たって、SGEC文書2「SGEC管理運営文書」第27条に基づき、関連する事項について十分検討したうえで理事会に諮り適切な措置（予防措置を含む。）を決定しなければならない。</w:t>
            </w:r>
          </w:p>
          <w:p w14:paraId="288D2603" w14:textId="77777777" w:rsidR="00AD3B05" w:rsidRPr="00D81982" w:rsidRDefault="00AD3B05" w:rsidP="00AD3B05">
            <w:pPr>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2）会長は、前項で決定された措置について速やかに実施しなければならない。</w:t>
            </w:r>
          </w:p>
          <w:p w14:paraId="49F816CF"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3）会長は、苦情者及び関係者へ当該措置について速やかに通知しなければならない。</w:t>
            </w:r>
          </w:p>
          <w:p w14:paraId="4D8FD53F"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4）会長は、苦情の処理状況について、記録するとともに、理事会及び監事並びに総会に報告しなければならない。</w:t>
            </w:r>
          </w:p>
          <w:p w14:paraId="21F4A7C2" w14:textId="77777777" w:rsidR="00AD3B05" w:rsidRPr="00E90E5B" w:rsidRDefault="00AD3B05" w:rsidP="00AD3B05">
            <w:pPr>
              <w:pStyle w:val="Default"/>
              <w:jc w:val="both"/>
              <w:rPr>
                <w:rFonts w:ascii="ＭＳ Ｐ明朝" w:eastAsia="ＭＳ Ｐ明朝" w:hAnsi="ＭＳ Ｐ明朝"/>
                <w:color w:val="auto"/>
                <w:sz w:val="22"/>
                <w:szCs w:val="22"/>
              </w:rPr>
            </w:pPr>
          </w:p>
          <w:p w14:paraId="41D47719"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sz w:val="22"/>
              </w:rPr>
              <w:t>8　苦情処理の終了</w:t>
            </w:r>
          </w:p>
          <w:p w14:paraId="0EE9C7B6"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1）次の各号のいずれかに該当するときは、苦情等処理を終了する。</w:t>
            </w:r>
          </w:p>
          <w:p w14:paraId="399F4B7D"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ア　苦情が解決したとき</w:t>
            </w:r>
          </w:p>
          <w:p w14:paraId="2F1FC0FE"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イ　苦情処理を行っても苦情が解決し得ないと認められるとき</w:t>
            </w:r>
          </w:p>
          <w:p w14:paraId="703BAE28"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2）前項「イ」により苦情処理を終了する場合には、必要に応じ、日本国の法に従い解決されるものとするが、最終的には日本国の裁判所の法廷に提訴される。</w:t>
            </w:r>
          </w:p>
          <w:p w14:paraId="3C952539" w14:textId="77777777" w:rsidR="00AD3B05" w:rsidRPr="00D81982" w:rsidRDefault="00AD3B05" w:rsidP="00AD3B05">
            <w:pPr>
              <w:rPr>
                <w:rFonts w:ascii="ＭＳ Ｐ明朝" w:eastAsia="ＭＳ Ｐ明朝" w:hAnsi="ＭＳ Ｐ明朝"/>
                <w:sz w:val="22"/>
              </w:rPr>
            </w:pPr>
          </w:p>
          <w:p w14:paraId="40C1DCB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p>
          <w:p w14:paraId="683E211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3289494D" w14:textId="77777777" w:rsidR="00AD3B05" w:rsidRPr="00D81982" w:rsidRDefault="00AD3B05" w:rsidP="00AD3B05">
            <w:pPr>
              <w:rPr>
                <w:rFonts w:ascii="ＭＳ Ｐ明朝" w:eastAsia="ＭＳ Ｐ明朝" w:hAnsi="ＭＳ Ｐ明朝"/>
                <w:sz w:val="22"/>
              </w:rPr>
            </w:pPr>
          </w:p>
          <w:p w14:paraId="57CDDAC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0F4FBD6C"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2017年4月１日から施行する。</w:t>
            </w:r>
          </w:p>
          <w:p w14:paraId="01228EA3" w14:textId="77777777" w:rsidR="00AD3B05" w:rsidRPr="00D81982" w:rsidRDefault="00AD3B05" w:rsidP="00AD3B05">
            <w:pPr>
              <w:rPr>
                <w:rFonts w:ascii="ＭＳ Ｐ明朝" w:eastAsia="ＭＳ Ｐ明朝" w:hAnsi="ＭＳ Ｐ明朝"/>
                <w:sz w:val="22"/>
              </w:rPr>
            </w:pPr>
          </w:p>
          <w:p w14:paraId="25C6B1BF" w14:textId="77777777" w:rsidR="00AD3B05" w:rsidRPr="00D81982" w:rsidRDefault="00AD3B05" w:rsidP="00AD3B05">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529DBE82"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SGEC附属文書</w:t>
            </w:r>
          </w:p>
          <w:p w14:paraId="08A2699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2-11-1-1 2017</w:t>
            </w:r>
          </w:p>
          <w:p w14:paraId="59B8A3DC"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会長決済</w:t>
            </w:r>
          </w:p>
          <w:p w14:paraId="1B73140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2017,4,1</w:t>
            </w:r>
          </w:p>
          <w:p w14:paraId="28D31F1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65D7094" w14:textId="77777777" w:rsidR="00AD3B05" w:rsidRPr="00E90E5B" w:rsidRDefault="00AD3B05" w:rsidP="00AD3B05">
            <w:pPr>
              <w:autoSpaceDE w:val="0"/>
              <w:autoSpaceDN w:val="0"/>
              <w:adjustRightInd w:val="0"/>
              <w:ind w:firstLineChars="750" w:firstLine="1656"/>
              <w:jc w:val="left"/>
              <w:rPr>
                <w:rFonts w:ascii="ＭＳ Ｐ明朝" w:eastAsia="ＭＳ Ｐ明朝" w:hAnsi="ＭＳ Ｐ明朝" w:cs="ＭＳ明朝"/>
                <w:b/>
                <w:kern w:val="0"/>
                <w:sz w:val="22"/>
              </w:rPr>
            </w:pPr>
            <w:r w:rsidRPr="00E90E5B">
              <w:rPr>
                <w:rFonts w:ascii="ＭＳ Ｐ明朝" w:eastAsia="ＭＳ Ｐ明朝" w:hAnsi="ＭＳ Ｐ明朝" w:cs="ＭＳ明朝" w:hint="eastAsia"/>
                <w:b/>
                <w:kern w:val="0"/>
                <w:sz w:val="22"/>
              </w:rPr>
              <w:t>苦情の調査や解決に関する処理手順</w:t>
            </w:r>
          </w:p>
          <w:p w14:paraId="09B4BDD4" w14:textId="77777777" w:rsidR="00AD3B05" w:rsidRPr="00E90E5B" w:rsidRDefault="00AD3B05" w:rsidP="00AD3B05">
            <w:pPr>
              <w:autoSpaceDE w:val="0"/>
              <w:autoSpaceDN w:val="0"/>
              <w:adjustRightInd w:val="0"/>
              <w:jc w:val="left"/>
              <w:rPr>
                <w:rFonts w:ascii="ＭＳ Ｐ明朝" w:eastAsia="ＭＳ Ｐ明朝" w:hAnsi="ＭＳ Ｐ明朝" w:cs="Century"/>
                <w:kern w:val="0"/>
                <w:sz w:val="22"/>
              </w:rPr>
            </w:pPr>
          </w:p>
          <w:p w14:paraId="75E31C3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1．目的</w:t>
            </w:r>
          </w:p>
          <w:p w14:paraId="24BF7980" w14:textId="77777777" w:rsidR="00AD3B05" w:rsidRPr="00D81982" w:rsidRDefault="00AD3B05" w:rsidP="00AD3B05">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cs="ＭＳ明朝" w:hint="eastAsia"/>
                <w:kern w:val="0"/>
                <w:sz w:val="22"/>
              </w:rPr>
              <w:t>本指針は、「苦情の調査や解決に関して</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が定める処理手順」に関しては、</w:t>
            </w:r>
            <w:r w:rsidRPr="00E90E5B">
              <w:rPr>
                <w:rFonts w:ascii="ＭＳ Ｐ明朝" w:eastAsia="ＭＳ Ｐ明朝" w:hAnsi="ＭＳ Ｐ明朝" w:cs="ＭＳ明朝"/>
                <w:kern w:val="0"/>
                <w:sz w:val="22"/>
              </w:rPr>
              <w:t>SGEC附属文書　2-11-1「SGEC苦情処理に関する文書」に定めるほか</w:t>
            </w:r>
            <w:r w:rsidRPr="00D81982">
              <w:rPr>
                <w:rFonts w:ascii="ＭＳ Ｐ明朝" w:eastAsia="ＭＳ Ｐ明朝" w:hAnsi="ＭＳ Ｐ明朝" w:hint="eastAsia"/>
                <w:sz w:val="22"/>
              </w:rPr>
              <w:t>、本文書において定める。</w:t>
            </w:r>
          </w:p>
          <w:p w14:paraId="60A4EA75" w14:textId="77777777" w:rsidR="00AD3B05" w:rsidRPr="00D81982" w:rsidRDefault="00AD3B05" w:rsidP="00AD3B05">
            <w:pPr>
              <w:pStyle w:val="Default"/>
              <w:rPr>
                <w:rFonts w:ascii="ＭＳ Ｐ明朝" w:eastAsia="ＭＳ Ｐ明朝" w:hAnsi="ＭＳ Ｐ明朝" w:cstheme="minorBidi"/>
                <w:color w:val="auto"/>
                <w:kern w:val="2"/>
                <w:sz w:val="22"/>
                <w:szCs w:val="22"/>
              </w:rPr>
            </w:pPr>
            <w:r w:rsidRPr="00D81982">
              <w:rPr>
                <w:rFonts w:ascii="ＭＳ Ｐ明朝" w:eastAsia="ＭＳ Ｐ明朝" w:hAnsi="ＭＳ Ｐ明朝" w:cstheme="minorBidi" w:hint="eastAsia"/>
                <w:color w:val="auto"/>
                <w:kern w:val="2"/>
                <w:sz w:val="22"/>
                <w:szCs w:val="22"/>
              </w:rPr>
              <w:t>また、本指針は、</w:t>
            </w:r>
            <w:r w:rsidRPr="00D81982">
              <w:rPr>
                <w:rFonts w:ascii="ＭＳ Ｐ明朝" w:eastAsia="ＭＳ Ｐ明朝" w:hAnsi="ＭＳ Ｐ明朝" w:cstheme="minorBidi"/>
                <w:color w:val="auto"/>
                <w:kern w:val="2"/>
                <w:sz w:val="22"/>
                <w:szCs w:val="22"/>
              </w:rPr>
              <w:t>SGECが、SGEC</w:t>
            </w:r>
            <w:r w:rsidRPr="00D81982">
              <w:rPr>
                <w:rFonts w:ascii="ＭＳ Ｐ明朝" w:eastAsia="ＭＳ Ｐ明朝" w:hAnsi="ＭＳ Ｐ明朝" w:cstheme="minorBidi" w:hint="eastAsia"/>
                <w:color w:val="auto"/>
                <w:kern w:val="2"/>
                <w:sz w:val="22"/>
                <w:szCs w:val="22"/>
              </w:rPr>
              <w:t>附属文書</w:t>
            </w:r>
            <w:r w:rsidRPr="00D81982">
              <w:rPr>
                <w:rFonts w:ascii="ＭＳ Ｐ明朝" w:eastAsia="ＭＳ Ｐ明朝" w:hAnsi="ＭＳ Ｐ明朝" w:cstheme="minorBidi"/>
                <w:color w:val="auto"/>
                <w:kern w:val="2"/>
                <w:sz w:val="22"/>
                <w:szCs w:val="22"/>
              </w:rPr>
              <w:t xml:space="preserve"> 1-P-2 </w:t>
            </w:r>
            <w:r w:rsidRPr="00D81982">
              <w:rPr>
                <w:rFonts w:ascii="ＭＳ Ｐ明朝" w:eastAsia="ＭＳ Ｐ明朝" w:hAnsi="ＭＳ Ｐ明朝" w:cstheme="minorBidi" w:hint="eastAsia"/>
                <w:color w:val="auto"/>
                <w:kern w:val="2"/>
                <w:sz w:val="22"/>
                <w:szCs w:val="22"/>
              </w:rPr>
              <w:t>「</w:t>
            </w:r>
            <w:r w:rsidRPr="00D81982">
              <w:rPr>
                <w:rFonts w:ascii="ＭＳ Ｐ明朝" w:eastAsia="ＭＳ Ｐ明朝" w:hAnsi="ＭＳ Ｐ明朝" w:cstheme="minorBidi"/>
                <w:color w:val="auto"/>
                <w:kern w:val="2"/>
                <w:sz w:val="22"/>
                <w:szCs w:val="22"/>
              </w:rPr>
              <w:t>PEFC</w:t>
            </w:r>
            <w:r w:rsidRPr="00D81982">
              <w:rPr>
                <w:rFonts w:ascii="ＭＳ Ｐ明朝" w:eastAsia="ＭＳ Ｐ明朝" w:hAnsi="ＭＳ Ｐ明朝" w:cstheme="minorBidi" w:hint="eastAsia"/>
                <w:color w:val="auto"/>
                <w:kern w:val="2"/>
                <w:sz w:val="22"/>
                <w:szCs w:val="22"/>
              </w:rPr>
              <w:t>認証制度の管理契約書」の第</w:t>
            </w:r>
            <w:r w:rsidRPr="00D81982">
              <w:rPr>
                <w:rFonts w:ascii="ＭＳ Ｐ明朝" w:eastAsia="ＭＳ Ｐ明朝" w:hAnsi="ＭＳ Ｐ明朝" w:cstheme="minorBidi"/>
                <w:color w:val="auto"/>
                <w:kern w:val="2"/>
                <w:sz w:val="22"/>
                <w:szCs w:val="22"/>
              </w:rPr>
              <w:t>2条で定める委任団体としての任務を行う場合にも適用される。なお、この場合、本指針の運用に当たっては、PEFC GL7/2007</w:t>
            </w:r>
            <w:r w:rsidRPr="00D81982">
              <w:rPr>
                <w:rFonts w:ascii="ＭＳ Ｐ明朝" w:eastAsia="ＭＳ Ｐ明朝" w:hAnsi="ＭＳ Ｐ明朝" w:cstheme="minorBidi" w:hint="eastAsia"/>
                <w:color w:val="auto"/>
                <w:kern w:val="2"/>
                <w:sz w:val="22"/>
                <w:szCs w:val="22"/>
              </w:rPr>
              <w:t>「苦情や上訴の調査や解決に関して</w:t>
            </w:r>
            <w:r w:rsidRPr="00D81982">
              <w:rPr>
                <w:rFonts w:ascii="ＭＳ Ｐ明朝" w:eastAsia="ＭＳ Ｐ明朝" w:hAnsi="ＭＳ Ｐ明朝" w:cstheme="minorBidi"/>
                <w:color w:val="auto"/>
                <w:kern w:val="2"/>
                <w:sz w:val="22"/>
                <w:szCs w:val="22"/>
              </w:rPr>
              <w:t xml:space="preserve">PEFC </w:t>
            </w:r>
            <w:r w:rsidRPr="00D81982">
              <w:rPr>
                <w:rFonts w:ascii="ＭＳ Ｐ明朝" w:eastAsia="ＭＳ Ｐ明朝" w:hAnsi="ＭＳ Ｐ明朝" w:cstheme="minorBidi" w:hint="eastAsia"/>
                <w:color w:val="auto"/>
                <w:kern w:val="2"/>
                <w:sz w:val="22"/>
                <w:szCs w:val="22"/>
              </w:rPr>
              <w:t>評議会が定める処理手順」に準拠するものとする。</w:t>
            </w:r>
          </w:p>
          <w:p w14:paraId="31C364D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300174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2．適用範囲</w:t>
            </w:r>
          </w:p>
          <w:p w14:paraId="42E8333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本指針は、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が行う決定や行為に関して</w:t>
            </w:r>
            <w:r w:rsidRPr="00E90E5B">
              <w:rPr>
                <w:rFonts w:ascii="ＭＳ Ｐ明朝" w:eastAsia="ＭＳ Ｐ明朝" w:hAnsi="ＭＳ Ｐ明朝" w:cs="ＭＳ明朝"/>
                <w:kern w:val="0"/>
                <w:sz w:val="22"/>
              </w:rPr>
              <w:t>SGECが措置する苦情に関する処理手順を解説する。</w:t>
            </w:r>
          </w:p>
          <w:p w14:paraId="610122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なお、認証を受けた団体・企業・事業体、認定を受けた認証機関、又は認定機関が行う決定や行為に関する苦情は</w:t>
            </w:r>
            <w:r w:rsidRPr="00E90E5B">
              <w:rPr>
                <w:rFonts w:ascii="ＭＳ Ｐ明朝" w:eastAsia="ＭＳ Ｐ明朝" w:hAnsi="ＭＳ Ｐ明朝" w:cs="ＭＳ明朝"/>
                <w:kern w:val="0"/>
                <w:sz w:val="22"/>
              </w:rPr>
              <w:t xml:space="preserve"> </w:t>
            </w:r>
            <w:r w:rsidRPr="00E90E5B">
              <w:rPr>
                <w:rFonts w:ascii="ＭＳ Ｐ明朝" w:eastAsia="ＭＳ Ｐ明朝" w:hAnsi="ＭＳ Ｐ明朝" w:cs="ＭＳ明朝" w:hint="eastAsia"/>
                <w:kern w:val="0"/>
                <w:sz w:val="22"/>
              </w:rPr>
              <w:t>、それぞれの関連認証機関、認定機関、又は国際認定フォーラムが定める苦情を処理するための手順によって処理されなければならない。</w:t>
            </w:r>
          </w:p>
          <w:p w14:paraId="039E862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738C4E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3．定義</w:t>
            </w:r>
          </w:p>
          <w:p w14:paraId="68B895EB" w14:textId="77777777" w:rsidR="00AD3B05" w:rsidRPr="00E90E5B" w:rsidRDefault="00AD3B05" w:rsidP="00AD3B05">
            <w:pPr>
              <w:autoSpaceDE w:val="0"/>
              <w:autoSpaceDN w:val="0"/>
              <w:adjustRightInd w:val="0"/>
              <w:ind w:firstLineChars="50" w:firstLine="11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苦情とは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の行為に関して個人や団体が行う文書による不満の表明と定義する。</w:t>
            </w:r>
          </w:p>
          <w:p w14:paraId="0C5C4B17"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注意書：上記で言う問題のある決定には下記が含まれる。</w:t>
            </w:r>
          </w:p>
          <w:p w14:paraId="4BB9685A"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SGEC/PEFC</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ＭＳ明朝" w:hint="eastAsia"/>
                <w:kern w:val="0"/>
                <w:sz w:val="22"/>
              </w:rPr>
              <w:t>ロゴマーク使用の申請の拒否</w:t>
            </w:r>
          </w:p>
          <w:p w14:paraId="22E52A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Century"/>
                <w:kern w:val="0"/>
                <w:sz w:val="22"/>
              </w:rPr>
              <w:t>SGEC/PEFC</w:t>
            </w:r>
            <w:r w:rsidRPr="00E90E5B">
              <w:rPr>
                <w:rFonts w:ascii="ＭＳ Ｐ明朝" w:eastAsia="ＭＳ Ｐ明朝" w:hAnsi="ＭＳ Ｐ明朝" w:cs="ＭＳ明朝" w:hint="eastAsia"/>
                <w:kern w:val="0"/>
                <w:sz w:val="22"/>
              </w:rPr>
              <w:t>公示の申請の拒否</w:t>
            </w:r>
          </w:p>
          <w:p w14:paraId="4CAE69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p>
          <w:p w14:paraId="5A24554A"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4．苦情</w:t>
            </w:r>
          </w:p>
          <w:p w14:paraId="3EE8DDE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4-1 </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で措置される苦情は、</w:t>
            </w:r>
            <w:r w:rsidRPr="00E90E5B">
              <w:rPr>
                <w:rFonts w:ascii="ＭＳ Ｐ明朝" w:eastAsia="ＭＳ Ｐ明朝" w:hAnsi="ＭＳ Ｐ明朝" w:cs="ＭＳ明朝"/>
                <w:kern w:val="0"/>
                <w:sz w:val="22"/>
              </w:rPr>
              <w:t>SGECの要求事項の遵守に関わる懸念や問題についての事項に限定される。</w:t>
            </w:r>
          </w:p>
          <w:p w14:paraId="069702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lastRenderedPageBreak/>
              <w:t xml:space="preserve">4-2 </w:t>
            </w:r>
            <w:r w:rsidRPr="00E90E5B">
              <w:rPr>
                <w:rFonts w:ascii="ＭＳ Ｐ明朝" w:eastAsia="ＭＳ Ｐ明朝" w:hAnsi="ＭＳ Ｐ明朝" w:cs="ＭＳ明朝" w:hint="eastAsia"/>
                <w:kern w:val="0"/>
                <w:sz w:val="22"/>
              </w:rPr>
              <w:t>苦情を申し立てる者は、独立の情報源を通じて正確かつ正しいことが検証された文書によるサポート情報を提出する責任を負う。</w:t>
            </w:r>
          </w:p>
          <w:p w14:paraId="6A53384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4-3 </w:t>
            </w:r>
            <w:r w:rsidRPr="00E90E5B">
              <w:rPr>
                <w:rFonts w:ascii="ＭＳ Ｐ明朝" w:eastAsia="ＭＳ Ｐ明朝" w:hAnsi="ＭＳ Ｐ明朝" w:cs="ＭＳ明朝" w:hint="eastAsia"/>
                <w:kern w:val="0"/>
                <w:sz w:val="22"/>
              </w:rPr>
              <w:t>認証を受けた特定の組織・団体に関する苦情については、その認証に関係する認証機関自身の苦情を解決する手順に照会されなければならない。</w:t>
            </w:r>
          </w:p>
          <w:p w14:paraId="15A3ED4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4-4 </w:t>
            </w:r>
            <w:r w:rsidRPr="00E90E5B">
              <w:rPr>
                <w:rFonts w:ascii="ＭＳ Ｐ明朝" w:eastAsia="ＭＳ Ｐ明朝" w:hAnsi="ＭＳ Ｐ明朝" w:cs="ＭＳ明朝" w:hint="eastAsia"/>
                <w:kern w:val="0"/>
                <w:sz w:val="22"/>
              </w:rPr>
              <w:t>認定を受けた特定の認証機関に関する苦情については、その認定に関係する認定機関自身の苦情を解決する手順に照会されなければならない。</w:t>
            </w:r>
          </w:p>
          <w:p w14:paraId="4CD216E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4-5 </w:t>
            </w:r>
            <w:r w:rsidRPr="00E90E5B">
              <w:rPr>
                <w:rFonts w:ascii="ＭＳ Ｐ明朝" w:eastAsia="ＭＳ Ｐ明朝" w:hAnsi="ＭＳ Ｐ明朝" w:cs="ＭＳ明朝" w:hint="eastAsia"/>
                <w:kern w:val="0"/>
                <w:sz w:val="22"/>
              </w:rPr>
              <w:t>特定の認定機関に関する苦情については、国際認定フォーラムが独自に定める苦情を解決する手順に照会されなければならない。（</w:t>
            </w:r>
            <w:r w:rsidRPr="00E90E5B">
              <w:rPr>
                <w:rFonts w:ascii="ＭＳ Ｐ明朝" w:eastAsia="ＭＳ Ｐ明朝" w:hAnsi="ＭＳ Ｐ明朝" w:cs="Century"/>
                <w:kern w:val="0"/>
                <w:sz w:val="22"/>
              </w:rPr>
              <w:t>www.iaf.nu</w:t>
            </w:r>
            <w:r w:rsidRPr="00E90E5B">
              <w:rPr>
                <w:rFonts w:ascii="ＭＳ Ｐ明朝" w:eastAsia="ＭＳ Ｐ明朝" w:hAnsi="ＭＳ Ｐ明朝" w:cs="ＭＳ明朝" w:hint="eastAsia"/>
                <w:kern w:val="0"/>
                <w:sz w:val="22"/>
              </w:rPr>
              <w:t>）</w:t>
            </w:r>
          </w:p>
          <w:p w14:paraId="32C49306"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4-6 </w:t>
            </w:r>
            <w:r w:rsidRPr="00E90E5B">
              <w:rPr>
                <w:rFonts w:ascii="ＭＳ Ｐ明朝" w:eastAsia="ＭＳ Ｐ明朝" w:hAnsi="ＭＳ Ｐ明朝" w:cs="ＭＳ明朝" w:hint="eastAsia"/>
                <w:kern w:val="0"/>
                <w:sz w:val="22"/>
              </w:rPr>
              <w:t>苦情の結果の如何に関わらず、苦情を申し立てる者と</w:t>
            </w:r>
            <w:r w:rsidRPr="00E90E5B">
              <w:rPr>
                <w:rFonts w:ascii="ＭＳ Ｐ明朝" w:eastAsia="ＭＳ Ｐ明朝" w:hAnsi="ＭＳ Ｐ明朝" w:cs="ＭＳ明朝"/>
                <w:kern w:val="0"/>
                <w:sz w:val="22"/>
              </w:rPr>
              <w:t>SGECはそれぞれ</w:t>
            </w:r>
            <w:r w:rsidRPr="00D81982">
              <w:rPr>
                <w:rFonts w:ascii="ＭＳ Ｐ明朝" w:eastAsia="ＭＳ Ｐ明朝" w:hAnsi="ＭＳ Ｐ明朝" w:cs="ＭＳ明朝" w:hint="eastAsia"/>
                <w:kern w:val="0"/>
                <w:sz w:val="22"/>
              </w:rPr>
              <w:t>の必要</w:t>
            </w:r>
            <w:r w:rsidRPr="00E90E5B">
              <w:rPr>
                <w:rFonts w:ascii="ＭＳ Ｐ明朝" w:eastAsia="ＭＳ Ｐ明朝" w:hAnsi="ＭＳ Ｐ明朝" w:cs="ＭＳ明朝" w:hint="eastAsia"/>
                <w:kern w:val="0"/>
                <w:sz w:val="22"/>
              </w:rPr>
              <w:t>な費用を自ら負担する。</w:t>
            </w:r>
          </w:p>
          <w:p w14:paraId="3A492C7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4-7 </w:t>
            </w:r>
            <w:r w:rsidRPr="00E90E5B">
              <w:rPr>
                <w:rFonts w:ascii="ＭＳ Ｐ明朝" w:eastAsia="ＭＳ Ｐ明朝" w:hAnsi="ＭＳ Ｐ明朝" w:cs="ＭＳ明朝" w:hint="eastAsia"/>
                <w:kern w:val="0"/>
                <w:sz w:val="22"/>
              </w:rPr>
              <w:t>正式に受理された苦情は、現場調査が求められる場合を除き、通常</w:t>
            </w:r>
            <w:r w:rsidRPr="00E90E5B">
              <w:rPr>
                <w:rFonts w:ascii="ＭＳ Ｐ明朝" w:eastAsia="ＭＳ Ｐ明朝" w:hAnsi="ＭＳ Ｐ明朝" w:cs="Century"/>
                <w:kern w:val="0"/>
                <w:sz w:val="22"/>
              </w:rPr>
              <w:t>6</w:t>
            </w:r>
            <w:r w:rsidRPr="00E90E5B">
              <w:rPr>
                <w:rFonts w:ascii="ＭＳ Ｐ明朝" w:eastAsia="ＭＳ Ｐ明朝" w:hAnsi="ＭＳ Ｐ明朝" w:cs="ＭＳ明朝" w:hint="eastAsia"/>
                <w:kern w:val="0"/>
                <w:sz w:val="22"/>
              </w:rPr>
              <w:t>ヶ月以内に解決されることが望ましい</w:t>
            </w:r>
          </w:p>
          <w:p w14:paraId="243C930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2E212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 </w:t>
            </w:r>
            <w:r w:rsidRPr="00E90E5B">
              <w:rPr>
                <w:rFonts w:ascii="ＭＳ Ｐ明朝" w:eastAsia="ＭＳ Ｐ明朝" w:hAnsi="ＭＳ Ｐ明朝" w:cs="ＭＳ明朝" w:hint="eastAsia"/>
                <w:kern w:val="0"/>
                <w:sz w:val="22"/>
              </w:rPr>
              <w:t>苦情の受理</w:t>
            </w:r>
          </w:p>
          <w:p w14:paraId="75F8C57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5-1 </w:t>
            </w:r>
            <w:r w:rsidRPr="00E90E5B">
              <w:rPr>
                <w:rFonts w:ascii="ＭＳ Ｐ明朝" w:eastAsia="ＭＳ Ｐ明朝" w:hAnsi="ＭＳ Ｐ明朝" w:cs="ＭＳ明朝" w:hint="eastAsia"/>
                <w:kern w:val="0"/>
                <w:sz w:val="22"/>
              </w:rPr>
              <w:t>すべての苦情は、</w:t>
            </w:r>
            <w:r w:rsidRPr="00E90E5B">
              <w:rPr>
                <w:rFonts w:ascii="ＭＳ Ｐ明朝" w:eastAsia="ＭＳ Ｐ明朝" w:hAnsi="ＭＳ Ｐ明朝" w:cs="ＭＳ明朝"/>
                <w:kern w:val="0"/>
                <w:sz w:val="22"/>
              </w:rPr>
              <w:t>SGECに宛てた文書で提出されなければならない。</w:t>
            </w:r>
          </w:p>
          <w:p w14:paraId="63BD96B7"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5-2 SGECは下記についてその正式な受理を決定する。</w:t>
            </w:r>
          </w:p>
          <w:p w14:paraId="7B4BD4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該当の苦情が</w:t>
            </w:r>
            <w:r w:rsidRPr="00E90E5B">
              <w:rPr>
                <w:rFonts w:ascii="ＭＳ Ｐ明朝" w:eastAsia="ＭＳ Ｐ明朝" w:hAnsi="ＭＳ Ｐ明朝" w:cs="ＭＳ明朝"/>
                <w:kern w:val="0"/>
                <w:sz w:val="22"/>
              </w:rPr>
              <w:t>4-1を遵守するものであり、また、その苦情に係る情報が4-2項を遵守するものであることが証明される場合、</w:t>
            </w:r>
          </w:p>
          <w:p w14:paraId="272FB303"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5-3 </w:t>
            </w:r>
            <w:r w:rsidRPr="00E90E5B">
              <w:rPr>
                <w:rFonts w:ascii="ＭＳ Ｐ明朝" w:eastAsia="ＭＳ Ｐ明朝" w:hAnsi="ＭＳ Ｐ明朝" w:cs="ＭＳ明朝" w:hint="eastAsia"/>
                <w:kern w:val="0"/>
                <w:sz w:val="22"/>
              </w:rPr>
              <w:t>前項の苦情に関して、</w:t>
            </w:r>
            <w:r w:rsidRPr="00E90E5B">
              <w:rPr>
                <w:rFonts w:ascii="ＭＳ Ｐ明朝" w:eastAsia="ＭＳ Ｐ明朝" w:hAnsi="ＭＳ Ｐ明朝" w:cs="ＭＳ明朝"/>
                <w:kern w:val="0"/>
                <w:sz w:val="22"/>
              </w:rPr>
              <w:t>SGECは、遅滞なく下記の措置をしなければならない。</w:t>
            </w:r>
          </w:p>
          <w:p w14:paraId="6BF33B5A" w14:textId="77777777" w:rsidR="00AD3B05" w:rsidRPr="00D81982" w:rsidRDefault="00AD3B05" w:rsidP="00AD3B05">
            <w:pPr>
              <w:autoSpaceDE w:val="0"/>
              <w:autoSpaceDN w:val="0"/>
              <w:adjustRightInd w:val="0"/>
              <w:ind w:left="220" w:hangingChars="100" w:hanging="22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a) </w:t>
            </w:r>
            <w:r w:rsidRPr="00E90E5B">
              <w:rPr>
                <w:rFonts w:ascii="ＭＳ Ｐ明朝" w:eastAsia="ＭＳ Ｐ明朝" w:hAnsi="ＭＳ Ｐ明朝" w:cs="ＭＳ明朝" w:hint="eastAsia"/>
                <w:kern w:val="0"/>
                <w:sz w:val="22"/>
              </w:rPr>
              <w:t>苦</w:t>
            </w:r>
            <w:r w:rsidRPr="00D81982">
              <w:rPr>
                <w:rFonts w:ascii="ＭＳ Ｐ明朝" w:eastAsia="ＭＳ Ｐ明朝" w:hAnsi="ＭＳ Ｐ明朝" w:cs="ＭＳ明朝" w:hint="eastAsia"/>
                <w:kern w:val="0"/>
                <w:sz w:val="22"/>
              </w:rPr>
              <w:t>情者に対し、その苦情の受理及びその主旨を書面で通知する。なお、それが</w:t>
            </w:r>
            <w:r w:rsidRPr="00D81982">
              <w:rPr>
                <w:rFonts w:ascii="ＭＳ Ｐ明朝" w:eastAsia="ＭＳ Ｐ明朝" w:hAnsi="ＭＳ Ｐ明朝" w:cs="ＭＳ明朝"/>
                <w:kern w:val="0"/>
                <w:sz w:val="22"/>
              </w:rPr>
              <w:t>4-1項を遵守していない場合は、その理由を付して受理を拒否する旨を書面で通知する。</w:t>
            </w:r>
          </w:p>
          <w:p w14:paraId="6D38CD8D"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b) SGEC</w:t>
            </w:r>
            <w:r w:rsidRPr="00D81982">
              <w:rPr>
                <w:rFonts w:ascii="ＭＳ Ｐ明朝" w:eastAsia="ＭＳ Ｐ明朝" w:hAnsi="ＭＳ Ｐ明朝" w:cs="ＭＳ明朝" w:hint="eastAsia"/>
                <w:kern w:val="0"/>
                <w:sz w:val="22"/>
              </w:rPr>
              <w:t>の苦情処理手順を苦情者が明確に理解するために、その手順を詳細に説明する。更に、</w:t>
            </w:r>
            <w:r w:rsidRPr="00D81982">
              <w:rPr>
                <w:rFonts w:ascii="ＭＳ Ｐ明朝" w:eastAsia="ＭＳ Ｐ明朝" w:hAnsi="ＭＳ Ｐ明朝" w:cs="ＭＳ明朝"/>
                <w:kern w:val="0"/>
                <w:sz w:val="22"/>
              </w:rPr>
              <w:t>4-3項から4-5項で解説する事項の解決の責を負う関係機関に苦情者を紹介する。</w:t>
            </w:r>
          </w:p>
          <w:p w14:paraId="37327CC1"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p>
          <w:p w14:paraId="26E8CC8F"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6．苦情の調査および解決の経過</w:t>
            </w:r>
          </w:p>
          <w:p w14:paraId="78805823" w14:textId="4BFC58A0" w:rsidR="0028144C" w:rsidRPr="00D81982" w:rsidRDefault="00AD3B05" w:rsidP="00AD3B05">
            <w:pPr>
              <w:rPr>
                <w:rFonts w:ascii="ＭＳ 明朝" w:hAnsi="ＭＳ 明朝"/>
              </w:rPr>
            </w:pPr>
            <w:r w:rsidRPr="00D81982">
              <w:rPr>
                <w:rFonts w:ascii="ＭＳ Ｐ明朝" w:eastAsia="ＭＳ Ｐ明朝" w:hAnsi="ＭＳ Ｐ明朝" w:cs="ＭＳ明朝"/>
                <w:kern w:val="0"/>
                <w:sz w:val="22"/>
              </w:rPr>
              <w:t>SGECは苦情者及びその他の関係者に対し、苦情解決の経過の結果について書面による報告をしなければならない。</w:t>
            </w:r>
          </w:p>
        </w:tc>
      </w:tr>
    </w:tbl>
    <w:p w14:paraId="5BEE0DCF" w14:textId="1991E350" w:rsidR="003C6F34" w:rsidRPr="00D81982" w:rsidRDefault="003C6F34" w:rsidP="00133981">
      <w:pPr>
        <w:autoSpaceDE w:val="0"/>
        <w:autoSpaceDN w:val="0"/>
        <w:adjustRightInd w:val="0"/>
        <w:jc w:val="left"/>
        <w:rPr>
          <w:rFonts w:ascii="ＭＳ Ｐ明朝" w:eastAsia="ＭＳ Ｐ明朝" w:hAnsi="ＭＳ Ｐ明朝"/>
          <w:sz w:val="22"/>
        </w:rPr>
      </w:pPr>
    </w:p>
    <w:p w14:paraId="56949424" w14:textId="1ED2E209" w:rsidR="003C6F34" w:rsidRPr="00D81982" w:rsidRDefault="003C6F34" w:rsidP="00133981">
      <w:pPr>
        <w:autoSpaceDE w:val="0"/>
        <w:autoSpaceDN w:val="0"/>
        <w:adjustRightInd w:val="0"/>
        <w:jc w:val="left"/>
        <w:rPr>
          <w:rFonts w:ascii="ＭＳ Ｐ明朝" w:eastAsia="ＭＳ Ｐ明朝" w:hAnsi="ＭＳ Ｐ明朝"/>
          <w:sz w:val="22"/>
        </w:rPr>
      </w:pPr>
    </w:p>
    <w:sectPr w:rsidR="003C6F34" w:rsidRPr="00D81982" w:rsidSect="00B76AAD">
      <w:footerReference w:type="default" r:id="rId73"/>
      <w:pgSz w:w="23814" w:h="16839" w:orient="landscape"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D0843" w14:textId="77777777" w:rsidR="000B2187" w:rsidRDefault="000B2187" w:rsidP="00BF4718">
      <w:r>
        <w:separator/>
      </w:r>
    </w:p>
  </w:endnote>
  <w:endnote w:type="continuationSeparator" w:id="0">
    <w:p w14:paraId="2479ACF8" w14:textId="77777777" w:rsidR="000B2187" w:rsidRDefault="000B2187" w:rsidP="00BF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6"/>
    <w:family w:val="auto"/>
    <w:notTrueType/>
    <w:pitch w:val="default"/>
    <w:sig w:usb0="00000001" w:usb1="080F0000" w:usb2="00000010" w:usb3="00000000" w:csb0="00060000"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355470"/>
      <w:docPartObj>
        <w:docPartGallery w:val="Page Numbers (Bottom of Page)"/>
        <w:docPartUnique/>
      </w:docPartObj>
    </w:sdtPr>
    <w:sdtEndPr/>
    <w:sdtContent>
      <w:p w14:paraId="673B54E9" w14:textId="197B0B1A" w:rsidR="00D500AA" w:rsidRDefault="00D500AA">
        <w:pPr>
          <w:pStyle w:val="a7"/>
          <w:jc w:val="right"/>
        </w:pPr>
        <w:r>
          <w:fldChar w:fldCharType="begin"/>
        </w:r>
        <w:r>
          <w:instrText>PAGE   \* MERGEFORMAT</w:instrText>
        </w:r>
        <w:r>
          <w:fldChar w:fldCharType="separate"/>
        </w:r>
        <w:r w:rsidRPr="00EF2A1F">
          <w:rPr>
            <w:noProof/>
            <w:lang w:val="ja-JP"/>
          </w:rPr>
          <w:t>144</w:t>
        </w:r>
        <w:r>
          <w:fldChar w:fldCharType="end"/>
        </w:r>
      </w:p>
    </w:sdtContent>
  </w:sdt>
  <w:p w14:paraId="4346BBB9" w14:textId="77777777" w:rsidR="00D500AA" w:rsidRDefault="00D500A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A5810" w14:textId="77777777" w:rsidR="000B2187" w:rsidRDefault="000B2187" w:rsidP="00BF4718">
      <w:r>
        <w:separator/>
      </w:r>
    </w:p>
  </w:footnote>
  <w:footnote w:type="continuationSeparator" w:id="0">
    <w:p w14:paraId="08CCEA29" w14:textId="77777777" w:rsidR="000B2187" w:rsidRDefault="000B2187" w:rsidP="00BF47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6824AF3"/>
    <w:multiLevelType w:val="hybridMultilevel"/>
    <w:tmpl w:val="14AEACF6"/>
    <w:lvl w:ilvl="0" w:tplc="04090011">
      <w:start w:val="1"/>
      <w:numFmt w:val="decimalEnclosedCircle"/>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75792D"/>
    <w:multiLevelType w:val="hybridMultilevel"/>
    <w:tmpl w:val="6B00733A"/>
    <w:lvl w:ilvl="0" w:tplc="02CA7386">
      <w:start w:val="1"/>
      <w:numFmt w:val="decimal"/>
      <w:lvlText w:val="%1."/>
      <w:lvlJc w:val="left"/>
      <w:pPr>
        <w:ind w:left="640" w:hanging="430"/>
      </w:pPr>
      <w:rPr>
        <w:rFonts w:cstheme="minorBid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C2571F"/>
    <w:multiLevelType w:val="hybridMultilevel"/>
    <w:tmpl w:val="0B9830DC"/>
    <w:lvl w:ilvl="0" w:tplc="7DEAEFBE">
      <w:start w:val="1"/>
      <w:numFmt w:val="lowerLetter"/>
      <w:lvlText w:val="(%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E9AADA84">
      <w:start w:val="1"/>
      <w:numFmt w:val="decimalFullWidth"/>
      <w:lvlText w:val="（%3）"/>
      <w:lvlJc w:val="left"/>
      <w:pPr>
        <w:ind w:left="1560" w:hanging="720"/>
      </w:pPr>
      <w:rPr>
        <w:rFonts w:hint="default"/>
        <w:color w:val="auto"/>
      </w:rPr>
    </w:lvl>
    <w:lvl w:ilvl="3" w:tplc="269EFF56">
      <w:start w:val="3"/>
      <w:numFmt w:val="decimal"/>
      <w:lvlText w:val="%4"/>
      <w:lvlJc w:val="left"/>
      <w:pPr>
        <w:ind w:left="1620" w:hanging="360"/>
      </w:pPr>
      <w:rPr>
        <w:rFonts w:hint="default"/>
      </w:rPr>
    </w:lvl>
    <w:lvl w:ilvl="4" w:tplc="DCA8930C">
      <w:start w:val="1"/>
      <w:numFmt w:val="decimalEnclosedCircle"/>
      <w:lvlText w:val="%5"/>
      <w:lvlJc w:val="left"/>
      <w:pPr>
        <w:ind w:left="2040" w:hanging="360"/>
      </w:pPr>
      <w:rPr>
        <w:rFonts w:ascii="ＭＳ 明朝" w:eastAsia="ＭＳ 明朝" w:hAnsi="ＭＳ 明朝" w:cs="Times New Roman"/>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2" w15:restartNumberingAfterBreak="0">
    <w:nsid w:val="1EBE0FF1"/>
    <w:multiLevelType w:val="hybridMultilevel"/>
    <w:tmpl w:val="1D406BBA"/>
    <w:lvl w:ilvl="0" w:tplc="A156077A">
      <w:start w:val="1"/>
      <w:numFmt w:val="decimal"/>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C019CC"/>
    <w:multiLevelType w:val="hybridMultilevel"/>
    <w:tmpl w:val="B5E6C44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4D580E"/>
    <w:multiLevelType w:val="hybridMultilevel"/>
    <w:tmpl w:val="D3B0B57E"/>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085B34"/>
    <w:multiLevelType w:val="hybridMultilevel"/>
    <w:tmpl w:val="371CA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984AA1"/>
    <w:multiLevelType w:val="hybridMultilevel"/>
    <w:tmpl w:val="1DA6C73A"/>
    <w:lvl w:ilvl="0" w:tplc="C2803B1C">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3954A9"/>
    <w:multiLevelType w:val="hybridMultilevel"/>
    <w:tmpl w:val="4F96B766"/>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DC92C98"/>
    <w:multiLevelType w:val="hybridMultilevel"/>
    <w:tmpl w:val="FA34217E"/>
    <w:lvl w:ilvl="0" w:tplc="DB889B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3FF0059"/>
    <w:multiLevelType w:val="hybridMultilevel"/>
    <w:tmpl w:val="1194A18E"/>
    <w:lvl w:ilvl="0" w:tplc="8ADE084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956EF7"/>
    <w:multiLevelType w:val="hybridMultilevel"/>
    <w:tmpl w:val="9EB28B70"/>
    <w:lvl w:ilvl="0" w:tplc="196EDA98">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1E0691"/>
    <w:multiLevelType w:val="hybridMultilevel"/>
    <w:tmpl w:val="F6802EB2"/>
    <w:lvl w:ilvl="0" w:tplc="C186E4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6"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18"/>
  </w:num>
  <w:num w:numId="4">
    <w:abstractNumId w:val="3"/>
  </w:num>
  <w:num w:numId="5">
    <w:abstractNumId w:val="35"/>
  </w:num>
  <w:num w:numId="6">
    <w:abstractNumId w:val="27"/>
  </w:num>
  <w:num w:numId="7">
    <w:abstractNumId w:val="31"/>
  </w:num>
  <w:num w:numId="8">
    <w:abstractNumId w:val="22"/>
  </w:num>
  <w:num w:numId="9">
    <w:abstractNumId w:val="10"/>
  </w:num>
  <w:num w:numId="10">
    <w:abstractNumId w:val="30"/>
  </w:num>
  <w:num w:numId="11">
    <w:abstractNumId w:val="23"/>
  </w:num>
  <w:num w:numId="12">
    <w:abstractNumId w:val="4"/>
  </w:num>
  <w:num w:numId="13">
    <w:abstractNumId w:val="46"/>
  </w:num>
  <w:num w:numId="14">
    <w:abstractNumId w:val="17"/>
  </w:num>
  <w:num w:numId="15">
    <w:abstractNumId w:val="1"/>
  </w:num>
  <w:num w:numId="16">
    <w:abstractNumId w:val="39"/>
  </w:num>
  <w:num w:numId="17">
    <w:abstractNumId w:val="2"/>
  </w:num>
  <w:num w:numId="18">
    <w:abstractNumId w:val="43"/>
  </w:num>
  <w:num w:numId="19">
    <w:abstractNumId w:val="20"/>
  </w:num>
  <w:num w:numId="20">
    <w:abstractNumId w:val="16"/>
  </w:num>
  <w:num w:numId="21">
    <w:abstractNumId w:val="15"/>
  </w:num>
  <w:num w:numId="22">
    <w:abstractNumId w:val="25"/>
  </w:num>
  <w:num w:numId="23">
    <w:abstractNumId w:val="28"/>
  </w:num>
  <w:num w:numId="24">
    <w:abstractNumId w:val="9"/>
  </w:num>
  <w:num w:numId="25">
    <w:abstractNumId w:val="5"/>
  </w:num>
  <w:num w:numId="26">
    <w:abstractNumId w:val="34"/>
  </w:num>
  <w:num w:numId="27">
    <w:abstractNumId w:val="0"/>
  </w:num>
  <w:num w:numId="28">
    <w:abstractNumId w:val="11"/>
  </w:num>
  <w:num w:numId="29">
    <w:abstractNumId w:val="13"/>
  </w:num>
  <w:num w:numId="30">
    <w:abstractNumId w:val="33"/>
  </w:num>
  <w:num w:numId="31">
    <w:abstractNumId w:val="14"/>
  </w:num>
  <w:num w:numId="32">
    <w:abstractNumId w:val="42"/>
  </w:num>
  <w:num w:numId="33">
    <w:abstractNumId w:val="12"/>
  </w:num>
  <w:num w:numId="34">
    <w:abstractNumId w:val="6"/>
  </w:num>
  <w:num w:numId="35">
    <w:abstractNumId w:val="37"/>
  </w:num>
  <w:num w:numId="36">
    <w:abstractNumId w:val="24"/>
  </w:num>
  <w:num w:numId="37">
    <w:abstractNumId w:val="26"/>
  </w:num>
  <w:num w:numId="38">
    <w:abstractNumId w:val="21"/>
  </w:num>
  <w:num w:numId="39">
    <w:abstractNumId w:val="29"/>
  </w:num>
  <w:num w:numId="40">
    <w:abstractNumId w:val="38"/>
  </w:num>
  <w:num w:numId="41">
    <w:abstractNumId w:val="45"/>
  </w:num>
  <w:num w:numId="42">
    <w:abstractNumId w:val="32"/>
  </w:num>
  <w:num w:numId="43">
    <w:abstractNumId w:val="41"/>
  </w:num>
  <w:num w:numId="44">
    <w:abstractNumId w:val="44"/>
  </w:num>
  <w:num w:numId="45">
    <w:abstractNumId w:val="40"/>
  </w:num>
  <w:num w:numId="46">
    <w:abstractNumId w:val="36"/>
  </w:num>
  <w:num w:numId="47">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D61"/>
    <w:rsid w:val="000009A7"/>
    <w:rsid w:val="00001C05"/>
    <w:rsid w:val="00001C76"/>
    <w:rsid w:val="000025C2"/>
    <w:rsid w:val="00005612"/>
    <w:rsid w:val="00005B3C"/>
    <w:rsid w:val="0000682A"/>
    <w:rsid w:val="00015A6C"/>
    <w:rsid w:val="000210EA"/>
    <w:rsid w:val="00021480"/>
    <w:rsid w:val="00024333"/>
    <w:rsid w:val="00024525"/>
    <w:rsid w:val="00031063"/>
    <w:rsid w:val="00031E6D"/>
    <w:rsid w:val="000324BB"/>
    <w:rsid w:val="00032874"/>
    <w:rsid w:val="0003335B"/>
    <w:rsid w:val="0003488E"/>
    <w:rsid w:val="00034A7F"/>
    <w:rsid w:val="000360FB"/>
    <w:rsid w:val="00036990"/>
    <w:rsid w:val="00036EEF"/>
    <w:rsid w:val="000370D9"/>
    <w:rsid w:val="000372EB"/>
    <w:rsid w:val="00040D29"/>
    <w:rsid w:val="000432F1"/>
    <w:rsid w:val="00044876"/>
    <w:rsid w:val="0004576E"/>
    <w:rsid w:val="0005017D"/>
    <w:rsid w:val="000537D6"/>
    <w:rsid w:val="00053E1F"/>
    <w:rsid w:val="00053E61"/>
    <w:rsid w:val="00054033"/>
    <w:rsid w:val="0005459B"/>
    <w:rsid w:val="000545EB"/>
    <w:rsid w:val="00054D9F"/>
    <w:rsid w:val="00056FB2"/>
    <w:rsid w:val="00057D93"/>
    <w:rsid w:val="00060AE2"/>
    <w:rsid w:val="00060D2B"/>
    <w:rsid w:val="00060EC7"/>
    <w:rsid w:val="00061881"/>
    <w:rsid w:val="00064E76"/>
    <w:rsid w:val="00066116"/>
    <w:rsid w:val="000666DA"/>
    <w:rsid w:val="00071109"/>
    <w:rsid w:val="0007411C"/>
    <w:rsid w:val="000746AA"/>
    <w:rsid w:val="00074EEE"/>
    <w:rsid w:val="00075F89"/>
    <w:rsid w:val="000766AD"/>
    <w:rsid w:val="00076E48"/>
    <w:rsid w:val="000770B6"/>
    <w:rsid w:val="0007752A"/>
    <w:rsid w:val="000805FC"/>
    <w:rsid w:val="000831B0"/>
    <w:rsid w:val="000866EB"/>
    <w:rsid w:val="00087E8A"/>
    <w:rsid w:val="00087FDE"/>
    <w:rsid w:val="00095871"/>
    <w:rsid w:val="0009609B"/>
    <w:rsid w:val="00096A37"/>
    <w:rsid w:val="00097A6E"/>
    <w:rsid w:val="00097E18"/>
    <w:rsid w:val="000A078B"/>
    <w:rsid w:val="000A1C4B"/>
    <w:rsid w:val="000B2187"/>
    <w:rsid w:val="000B2ED6"/>
    <w:rsid w:val="000B512D"/>
    <w:rsid w:val="000B5B69"/>
    <w:rsid w:val="000B5FA5"/>
    <w:rsid w:val="000C05BF"/>
    <w:rsid w:val="000C0EB2"/>
    <w:rsid w:val="000C386B"/>
    <w:rsid w:val="000C3A55"/>
    <w:rsid w:val="000D04F4"/>
    <w:rsid w:val="000D081F"/>
    <w:rsid w:val="000D2178"/>
    <w:rsid w:val="000D27CC"/>
    <w:rsid w:val="000E04F4"/>
    <w:rsid w:val="000E1EA2"/>
    <w:rsid w:val="000E2E14"/>
    <w:rsid w:val="000E30C1"/>
    <w:rsid w:val="000E377E"/>
    <w:rsid w:val="000E5AE5"/>
    <w:rsid w:val="000E6ACE"/>
    <w:rsid w:val="000E72E5"/>
    <w:rsid w:val="000F0EE0"/>
    <w:rsid w:val="000F2284"/>
    <w:rsid w:val="000F3727"/>
    <w:rsid w:val="000F38AF"/>
    <w:rsid w:val="000F5541"/>
    <w:rsid w:val="000F6F6A"/>
    <w:rsid w:val="00100593"/>
    <w:rsid w:val="001006D2"/>
    <w:rsid w:val="00102069"/>
    <w:rsid w:val="00103CCF"/>
    <w:rsid w:val="00103F26"/>
    <w:rsid w:val="00104CC4"/>
    <w:rsid w:val="001055D0"/>
    <w:rsid w:val="0010711C"/>
    <w:rsid w:val="00110CA6"/>
    <w:rsid w:val="00110F99"/>
    <w:rsid w:val="001129C9"/>
    <w:rsid w:val="00114192"/>
    <w:rsid w:val="00115097"/>
    <w:rsid w:val="0011731D"/>
    <w:rsid w:val="00121BAF"/>
    <w:rsid w:val="0012263D"/>
    <w:rsid w:val="00122E81"/>
    <w:rsid w:val="001300E7"/>
    <w:rsid w:val="001321D1"/>
    <w:rsid w:val="00133981"/>
    <w:rsid w:val="001342B3"/>
    <w:rsid w:val="00136775"/>
    <w:rsid w:val="001374E4"/>
    <w:rsid w:val="001405D7"/>
    <w:rsid w:val="001422F1"/>
    <w:rsid w:val="00143EFB"/>
    <w:rsid w:val="00144A6C"/>
    <w:rsid w:val="00144F4D"/>
    <w:rsid w:val="00146A1D"/>
    <w:rsid w:val="00146BEA"/>
    <w:rsid w:val="00150013"/>
    <w:rsid w:val="001530E7"/>
    <w:rsid w:val="00155DF6"/>
    <w:rsid w:val="00157EC0"/>
    <w:rsid w:val="001611A7"/>
    <w:rsid w:val="001640E0"/>
    <w:rsid w:val="00167B7A"/>
    <w:rsid w:val="00170239"/>
    <w:rsid w:val="00177BCF"/>
    <w:rsid w:val="0018138D"/>
    <w:rsid w:val="00181A6A"/>
    <w:rsid w:val="00181AAE"/>
    <w:rsid w:val="00185E90"/>
    <w:rsid w:val="00186303"/>
    <w:rsid w:val="00186377"/>
    <w:rsid w:val="00187632"/>
    <w:rsid w:val="00190941"/>
    <w:rsid w:val="00191686"/>
    <w:rsid w:val="001921D9"/>
    <w:rsid w:val="00193501"/>
    <w:rsid w:val="00195393"/>
    <w:rsid w:val="00196E75"/>
    <w:rsid w:val="001974E2"/>
    <w:rsid w:val="00197A1A"/>
    <w:rsid w:val="00197EB7"/>
    <w:rsid w:val="001A042B"/>
    <w:rsid w:val="001A11DE"/>
    <w:rsid w:val="001A5EF5"/>
    <w:rsid w:val="001A6376"/>
    <w:rsid w:val="001A6553"/>
    <w:rsid w:val="001B12D6"/>
    <w:rsid w:val="001B1E70"/>
    <w:rsid w:val="001B2C1C"/>
    <w:rsid w:val="001B7E8C"/>
    <w:rsid w:val="001C0617"/>
    <w:rsid w:val="001C1797"/>
    <w:rsid w:val="001C1ADE"/>
    <w:rsid w:val="001C28B7"/>
    <w:rsid w:val="001C4F7C"/>
    <w:rsid w:val="001C64A6"/>
    <w:rsid w:val="001D0A1A"/>
    <w:rsid w:val="001D0C3D"/>
    <w:rsid w:val="001D295C"/>
    <w:rsid w:val="001D3685"/>
    <w:rsid w:val="001D3D77"/>
    <w:rsid w:val="001D523A"/>
    <w:rsid w:val="001D5D4F"/>
    <w:rsid w:val="001D60D6"/>
    <w:rsid w:val="001D7883"/>
    <w:rsid w:val="001E068C"/>
    <w:rsid w:val="001E20CD"/>
    <w:rsid w:val="001E2418"/>
    <w:rsid w:val="001E242A"/>
    <w:rsid w:val="001E2855"/>
    <w:rsid w:val="001E2EA3"/>
    <w:rsid w:val="001E3FE5"/>
    <w:rsid w:val="001E4CF2"/>
    <w:rsid w:val="001F1D60"/>
    <w:rsid w:val="001F2B13"/>
    <w:rsid w:val="001F4167"/>
    <w:rsid w:val="001F47DB"/>
    <w:rsid w:val="001F7155"/>
    <w:rsid w:val="00202530"/>
    <w:rsid w:val="00203CDA"/>
    <w:rsid w:val="002059B5"/>
    <w:rsid w:val="00206AF9"/>
    <w:rsid w:val="00210796"/>
    <w:rsid w:val="00211BDC"/>
    <w:rsid w:val="00213D5C"/>
    <w:rsid w:val="002158DD"/>
    <w:rsid w:val="00217AE9"/>
    <w:rsid w:val="00220E3E"/>
    <w:rsid w:val="00221E87"/>
    <w:rsid w:val="00222086"/>
    <w:rsid w:val="00222638"/>
    <w:rsid w:val="00223039"/>
    <w:rsid w:val="00223BB0"/>
    <w:rsid w:val="002258AC"/>
    <w:rsid w:val="00225A7F"/>
    <w:rsid w:val="00225E8B"/>
    <w:rsid w:val="00226934"/>
    <w:rsid w:val="00227BB6"/>
    <w:rsid w:val="002304C9"/>
    <w:rsid w:val="00231E88"/>
    <w:rsid w:val="002330C5"/>
    <w:rsid w:val="00233116"/>
    <w:rsid w:val="002337F2"/>
    <w:rsid w:val="002349DE"/>
    <w:rsid w:val="002400DD"/>
    <w:rsid w:val="00240BEF"/>
    <w:rsid w:val="00242E84"/>
    <w:rsid w:val="00244B13"/>
    <w:rsid w:val="00246304"/>
    <w:rsid w:val="00247158"/>
    <w:rsid w:val="0024765B"/>
    <w:rsid w:val="00250F86"/>
    <w:rsid w:val="00255351"/>
    <w:rsid w:val="00257E8D"/>
    <w:rsid w:val="00257F0A"/>
    <w:rsid w:val="00261E6B"/>
    <w:rsid w:val="00263EF6"/>
    <w:rsid w:val="002647F0"/>
    <w:rsid w:val="002649C4"/>
    <w:rsid w:val="002651E8"/>
    <w:rsid w:val="00265787"/>
    <w:rsid w:val="00266859"/>
    <w:rsid w:val="00270E2B"/>
    <w:rsid w:val="00272076"/>
    <w:rsid w:val="00276CA6"/>
    <w:rsid w:val="00280A91"/>
    <w:rsid w:val="0028144C"/>
    <w:rsid w:val="002853D6"/>
    <w:rsid w:val="00285BBB"/>
    <w:rsid w:val="002875F9"/>
    <w:rsid w:val="00290833"/>
    <w:rsid w:val="002921C9"/>
    <w:rsid w:val="00293B21"/>
    <w:rsid w:val="00294DDD"/>
    <w:rsid w:val="00296681"/>
    <w:rsid w:val="002972F0"/>
    <w:rsid w:val="00297B3A"/>
    <w:rsid w:val="002A30AA"/>
    <w:rsid w:val="002A4FA6"/>
    <w:rsid w:val="002A5D19"/>
    <w:rsid w:val="002A713B"/>
    <w:rsid w:val="002A731D"/>
    <w:rsid w:val="002B09AE"/>
    <w:rsid w:val="002B694F"/>
    <w:rsid w:val="002C2F0F"/>
    <w:rsid w:val="002C3789"/>
    <w:rsid w:val="002C7280"/>
    <w:rsid w:val="002D0054"/>
    <w:rsid w:val="002D15D2"/>
    <w:rsid w:val="002D16EC"/>
    <w:rsid w:val="002D2297"/>
    <w:rsid w:val="002D4939"/>
    <w:rsid w:val="002D6891"/>
    <w:rsid w:val="002D7C52"/>
    <w:rsid w:val="002E049E"/>
    <w:rsid w:val="002E4058"/>
    <w:rsid w:val="002E40C9"/>
    <w:rsid w:val="002E4D05"/>
    <w:rsid w:val="002E5049"/>
    <w:rsid w:val="002E58F2"/>
    <w:rsid w:val="002E5DF8"/>
    <w:rsid w:val="002E687D"/>
    <w:rsid w:val="002F33AB"/>
    <w:rsid w:val="002F5F13"/>
    <w:rsid w:val="002F6136"/>
    <w:rsid w:val="0030067D"/>
    <w:rsid w:val="00301035"/>
    <w:rsid w:val="0030142E"/>
    <w:rsid w:val="00301A48"/>
    <w:rsid w:val="0030314E"/>
    <w:rsid w:val="003031DE"/>
    <w:rsid w:val="0030439C"/>
    <w:rsid w:val="003049A7"/>
    <w:rsid w:val="003051B7"/>
    <w:rsid w:val="00307114"/>
    <w:rsid w:val="00307CA3"/>
    <w:rsid w:val="00310D8B"/>
    <w:rsid w:val="00313DC2"/>
    <w:rsid w:val="003140CE"/>
    <w:rsid w:val="00316078"/>
    <w:rsid w:val="0032175B"/>
    <w:rsid w:val="003226D3"/>
    <w:rsid w:val="003232D4"/>
    <w:rsid w:val="00331FE2"/>
    <w:rsid w:val="0033242A"/>
    <w:rsid w:val="003328AC"/>
    <w:rsid w:val="00335639"/>
    <w:rsid w:val="00342BE9"/>
    <w:rsid w:val="00342F08"/>
    <w:rsid w:val="00344B96"/>
    <w:rsid w:val="00346A74"/>
    <w:rsid w:val="00346D4B"/>
    <w:rsid w:val="0034713E"/>
    <w:rsid w:val="00347FB9"/>
    <w:rsid w:val="00352FCA"/>
    <w:rsid w:val="0035518E"/>
    <w:rsid w:val="00356879"/>
    <w:rsid w:val="0035695E"/>
    <w:rsid w:val="003611E4"/>
    <w:rsid w:val="003634C1"/>
    <w:rsid w:val="003640EA"/>
    <w:rsid w:val="00366A05"/>
    <w:rsid w:val="00370AD7"/>
    <w:rsid w:val="003712AA"/>
    <w:rsid w:val="00373AD6"/>
    <w:rsid w:val="00374588"/>
    <w:rsid w:val="00374A7F"/>
    <w:rsid w:val="00374A84"/>
    <w:rsid w:val="003759DF"/>
    <w:rsid w:val="00375B7C"/>
    <w:rsid w:val="00377597"/>
    <w:rsid w:val="003775F8"/>
    <w:rsid w:val="00377B35"/>
    <w:rsid w:val="00380D59"/>
    <w:rsid w:val="003826A4"/>
    <w:rsid w:val="00384AD0"/>
    <w:rsid w:val="00386CF6"/>
    <w:rsid w:val="00386EB5"/>
    <w:rsid w:val="00392AB2"/>
    <w:rsid w:val="00395568"/>
    <w:rsid w:val="00396441"/>
    <w:rsid w:val="003A1C49"/>
    <w:rsid w:val="003A34E0"/>
    <w:rsid w:val="003A38E3"/>
    <w:rsid w:val="003A4B78"/>
    <w:rsid w:val="003A4EB5"/>
    <w:rsid w:val="003B0BF6"/>
    <w:rsid w:val="003B374D"/>
    <w:rsid w:val="003B4378"/>
    <w:rsid w:val="003B45E0"/>
    <w:rsid w:val="003B4B4A"/>
    <w:rsid w:val="003B5950"/>
    <w:rsid w:val="003B62E0"/>
    <w:rsid w:val="003C0F23"/>
    <w:rsid w:val="003C222E"/>
    <w:rsid w:val="003C288A"/>
    <w:rsid w:val="003C3416"/>
    <w:rsid w:val="003C3559"/>
    <w:rsid w:val="003C383D"/>
    <w:rsid w:val="003C3E71"/>
    <w:rsid w:val="003C5582"/>
    <w:rsid w:val="003C62AA"/>
    <w:rsid w:val="003C6F34"/>
    <w:rsid w:val="003C7117"/>
    <w:rsid w:val="003C7F19"/>
    <w:rsid w:val="003D539F"/>
    <w:rsid w:val="003D613D"/>
    <w:rsid w:val="003E0F26"/>
    <w:rsid w:val="003E31C5"/>
    <w:rsid w:val="003E353E"/>
    <w:rsid w:val="003E4819"/>
    <w:rsid w:val="003E697A"/>
    <w:rsid w:val="003E7481"/>
    <w:rsid w:val="003F2902"/>
    <w:rsid w:val="003F2A27"/>
    <w:rsid w:val="003F2A8A"/>
    <w:rsid w:val="003F4C57"/>
    <w:rsid w:val="003F733C"/>
    <w:rsid w:val="003F7DD3"/>
    <w:rsid w:val="00400057"/>
    <w:rsid w:val="00403901"/>
    <w:rsid w:val="004067DF"/>
    <w:rsid w:val="004068B0"/>
    <w:rsid w:val="004071AA"/>
    <w:rsid w:val="00410C8F"/>
    <w:rsid w:val="00413D00"/>
    <w:rsid w:val="00413E96"/>
    <w:rsid w:val="00416D5C"/>
    <w:rsid w:val="0041775F"/>
    <w:rsid w:val="004202EF"/>
    <w:rsid w:val="00421996"/>
    <w:rsid w:val="0042255B"/>
    <w:rsid w:val="004269A0"/>
    <w:rsid w:val="004276AD"/>
    <w:rsid w:val="004279BE"/>
    <w:rsid w:val="0043002C"/>
    <w:rsid w:val="00430262"/>
    <w:rsid w:val="0043126A"/>
    <w:rsid w:val="00434F07"/>
    <w:rsid w:val="00441498"/>
    <w:rsid w:val="004414AC"/>
    <w:rsid w:val="00441F36"/>
    <w:rsid w:val="00442B65"/>
    <w:rsid w:val="00444E93"/>
    <w:rsid w:val="0045116D"/>
    <w:rsid w:val="0045291C"/>
    <w:rsid w:val="00453737"/>
    <w:rsid w:val="00453802"/>
    <w:rsid w:val="00455515"/>
    <w:rsid w:val="004574F3"/>
    <w:rsid w:val="00457F97"/>
    <w:rsid w:val="004607D6"/>
    <w:rsid w:val="00460E14"/>
    <w:rsid w:val="0046232A"/>
    <w:rsid w:val="00462EBA"/>
    <w:rsid w:val="004632A0"/>
    <w:rsid w:val="00465E44"/>
    <w:rsid w:val="00465F0B"/>
    <w:rsid w:val="00466454"/>
    <w:rsid w:val="004673DF"/>
    <w:rsid w:val="00467D1C"/>
    <w:rsid w:val="00473979"/>
    <w:rsid w:val="00474152"/>
    <w:rsid w:val="00475F26"/>
    <w:rsid w:val="00477D77"/>
    <w:rsid w:val="00482DA5"/>
    <w:rsid w:val="00483836"/>
    <w:rsid w:val="0048686C"/>
    <w:rsid w:val="00486994"/>
    <w:rsid w:val="00490193"/>
    <w:rsid w:val="00491FC8"/>
    <w:rsid w:val="004923BA"/>
    <w:rsid w:val="004925A5"/>
    <w:rsid w:val="004925F7"/>
    <w:rsid w:val="00494D96"/>
    <w:rsid w:val="004A0685"/>
    <w:rsid w:val="004A2328"/>
    <w:rsid w:val="004A25B8"/>
    <w:rsid w:val="004A30BE"/>
    <w:rsid w:val="004A312D"/>
    <w:rsid w:val="004A489C"/>
    <w:rsid w:val="004A51E0"/>
    <w:rsid w:val="004A52B6"/>
    <w:rsid w:val="004A5A8D"/>
    <w:rsid w:val="004A657A"/>
    <w:rsid w:val="004A7532"/>
    <w:rsid w:val="004A78E8"/>
    <w:rsid w:val="004A7EEE"/>
    <w:rsid w:val="004B0D7D"/>
    <w:rsid w:val="004B2EE4"/>
    <w:rsid w:val="004B34D3"/>
    <w:rsid w:val="004B4D14"/>
    <w:rsid w:val="004B6A3B"/>
    <w:rsid w:val="004C02FF"/>
    <w:rsid w:val="004C08C6"/>
    <w:rsid w:val="004C14E7"/>
    <w:rsid w:val="004C3F3D"/>
    <w:rsid w:val="004D1D61"/>
    <w:rsid w:val="004D203C"/>
    <w:rsid w:val="004D3489"/>
    <w:rsid w:val="004D51C9"/>
    <w:rsid w:val="004D53AD"/>
    <w:rsid w:val="004E2813"/>
    <w:rsid w:val="004E38AB"/>
    <w:rsid w:val="004E4CAA"/>
    <w:rsid w:val="004E5C2D"/>
    <w:rsid w:val="004F1B5C"/>
    <w:rsid w:val="004F2D00"/>
    <w:rsid w:val="004F34E2"/>
    <w:rsid w:val="004F3EF8"/>
    <w:rsid w:val="004F434E"/>
    <w:rsid w:val="00501F5F"/>
    <w:rsid w:val="00503290"/>
    <w:rsid w:val="00506458"/>
    <w:rsid w:val="00506AD7"/>
    <w:rsid w:val="00506D4C"/>
    <w:rsid w:val="005072EE"/>
    <w:rsid w:val="005152B5"/>
    <w:rsid w:val="00517109"/>
    <w:rsid w:val="00520D32"/>
    <w:rsid w:val="00523F78"/>
    <w:rsid w:val="00526365"/>
    <w:rsid w:val="00526722"/>
    <w:rsid w:val="005269F2"/>
    <w:rsid w:val="00526E01"/>
    <w:rsid w:val="00527101"/>
    <w:rsid w:val="00527132"/>
    <w:rsid w:val="005274DA"/>
    <w:rsid w:val="00527795"/>
    <w:rsid w:val="00535497"/>
    <w:rsid w:val="0053795F"/>
    <w:rsid w:val="00537E09"/>
    <w:rsid w:val="00540644"/>
    <w:rsid w:val="0054220E"/>
    <w:rsid w:val="00543732"/>
    <w:rsid w:val="00543A77"/>
    <w:rsid w:val="00544DF3"/>
    <w:rsid w:val="00546200"/>
    <w:rsid w:val="0055078E"/>
    <w:rsid w:val="005507C9"/>
    <w:rsid w:val="005525A2"/>
    <w:rsid w:val="00552AB3"/>
    <w:rsid w:val="00555D72"/>
    <w:rsid w:val="00557E13"/>
    <w:rsid w:val="00562146"/>
    <w:rsid w:val="00562580"/>
    <w:rsid w:val="00562613"/>
    <w:rsid w:val="00562680"/>
    <w:rsid w:val="005633DF"/>
    <w:rsid w:val="0056367B"/>
    <w:rsid w:val="00564C4D"/>
    <w:rsid w:val="00566700"/>
    <w:rsid w:val="0057077A"/>
    <w:rsid w:val="00571297"/>
    <w:rsid w:val="0057247D"/>
    <w:rsid w:val="00574B25"/>
    <w:rsid w:val="00574D2F"/>
    <w:rsid w:val="00576120"/>
    <w:rsid w:val="00576633"/>
    <w:rsid w:val="00581031"/>
    <w:rsid w:val="005850B4"/>
    <w:rsid w:val="005871CC"/>
    <w:rsid w:val="00592FB1"/>
    <w:rsid w:val="0059477F"/>
    <w:rsid w:val="0059766E"/>
    <w:rsid w:val="00597D5C"/>
    <w:rsid w:val="005A1045"/>
    <w:rsid w:val="005A183F"/>
    <w:rsid w:val="005A69B7"/>
    <w:rsid w:val="005A6CB2"/>
    <w:rsid w:val="005A725C"/>
    <w:rsid w:val="005A7319"/>
    <w:rsid w:val="005B6D30"/>
    <w:rsid w:val="005B74F8"/>
    <w:rsid w:val="005C034D"/>
    <w:rsid w:val="005C43D5"/>
    <w:rsid w:val="005C5184"/>
    <w:rsid w:val="005C6316"/>
    <w:rsid w:val="005C6399"/>
    <w:rsid w:val="005C7D91"/>
    <w:rsid w:val="005D3CDD"/>
    <w:rsid w:val="005D4E7D"/>
    <w:rsid w:val="005D7E42"/>
    <w:rsid w:val="005D7F2C"/>
    <w:rsid w:val="005E2165"/>
    <w:rsid w:val="005E35CF"/>
    <w:rsid w:val="005E3B68"/>
    <w:rsid w:val="005E5BD8"/>
    <w:rsid w:val="005E5E90"/>
    <w:rsid w:val="005E7172"/>
    <w:rsid w:val="005F13AA"/>
    <w:rsid w:val="005F18AE"/>
    <w:rsid w:val="005F30AA"/>
    <w:rsid w:val="005F3B92"/>
    <w:rsid w:val="005F4092"/>
    <w:rsid w:val="005F5802"/>
    <w:rsid w:val="005F7D79"/>
    <w:rsid w:val="00601007"/>
    <w:rsid w:val="00601849"/>
    <w:rsid w:val="00602C42"/>
    <w:rsid w:val="006040B9"/>
    <w:rsid w:val="00606E6C"/>
    <w:rsid w:val="00607ED2"/>
    <w:rsid w:val="00612173"/>
    <w:rsid w:val="00612F06"/>
    <w:rsid w:val="00613009"/>
    <w:rsid w:val="00615E9C"/>
    <w:rsid w:val="00620E73"/>
    <w:rsid w:val="00623FB9"/>
    <w:rsid w:val="00625DAC"/>
    <w:rsid w:val="0062628C"/>
    <w:rsid w:val="00630828"/>
    <w:rsid w:val="0063088F"/>
    <w:rsid w:val="00630D2D"/>
    <w:rsid w:val="00631947"/>
    <w:rsid w:val="006352CA"/>
    <w:rsid w:val="00640B12"/>
    <w:rsid w:val="006414F4"/>
    <w:rsid w:val="0064359E"/>
    <w:rsid w:val="00644098"/>
    <w:rsid w:val="00647758"/>
    <w:rsid w:val="006477EC"/>
    <w:rsid w:val="0065386B"/>
    <w:rsid w:val="006558BA"/>
    <w:rsid w:val="00655AA3"/>
    <w:rsid w:val="0065761E"/>
    <w:rsid w:val="00662E3E"/>
    <w:rsid w:val="00663238"/>
    <w:rsid w:val="006646A6"/>
    <w:rsid w:val="006665D1"/>
    <w:rsid w:val="00670339"/>
    <w:rsid w:val="006725B7"/>
    <w:rsid w:val="00673F6B"/>
    <w:rsid w:val="006749C1"/>
    <w:rsid w:val="0067746C"/>
    <w:rsid w:val="0068025E"/>
    <w:rsid w:val="00682967"/>
    <w:rsid w:val="006870F5"/>
    <w:rsid w:val="006872E5"/>
    <w:rsid w:val="00687A19"/>
    <w:rsid w:val="00690684"/>
    <w:rsid w:val="0069112D"/>
    <w:rsid w:val="00691600"/>
    <w:rsid w:val="0069764F"/>
    <w:rsid w:val="00697C62"/>
    <w:rsid w:val="006A0FD8"/>
    <w:rsid w:val="006A1839"/>
    <w:rsid w:val="006A3FE5"/>
    <w:rsid w:val="006A43EB"/>
    <w:rsid w:val="006A5B57"/>
    <w:rsid w:val="006B08F8"/>
    <w:rsid w:val="006B14AB"/>
    <w:rsid w:val="006B399D"/>
    <w:rsid w:val="006B6D28"/>
    <w:rsid w:val="006C38AC"/>
    <w:rsid w:val="006C433C"/>
    <w:rsid w:val="006C45EE"/>
    <w:rsid w:val="006C4C30"/>
    <w:rsid w:val="006D2353"/>
    <w:rsid w:val="006D2A89"/>
    <w:rsid w:val="006D48B0"/>
    <w:rsid w:val="006D5736"/>
    <w:rsid w:val="006D6F26"/>
    <w:rsid w:val="006E3E11"/>
    <w:rsid w:val="006E4562"/>
    <w:rsid w:val="006E4765"/>
    <w:rsid w:val="006E5567"/>
    <w:rsid w:val="006E5B94"/>
    <w:rsid w:val="006E5CEC"/>
    <w:rsid w:val="006E679A"/>
    <w:rsid w:val="006E74CD"/>
    <w:rsid w:val="006F102D"/>
    <w:rsid w:val="006F3F13"/>
    <w:rsid w:val="006F3FEC"/>
    <w:rsid w:val="006F5DA3"/>
    <w:rsid w:val="00702877"/>
    <w:rsid w:val="00703FB2"/>
    <w:rsid w:val="007044FB"/>
    <w:rsid w:val="007045A3"/>
    <w:rsid w:val="00705AEE"/>
    <w:rsid w:val="00705F7B"/>
    <w:rsid w:val="0070629E"/>
    <w:rsid w:val="007121D9"/>
    <w:rsid w:val="0071296B"/>
    <w:rsid w:val="00713BE7"/>
    <w:rsid w:val="00713DBC"/>
    <w:rsid w:val="007144C1"/>
    <w:rsid w:val="0071454C"/>
    <w:rsid w:val="007149B1"/>
    <w:rsid w:val="00715810"/>
    <w:rsid w:val="007169EE"/>
    <w:rsid w:val="0071759F"/>
    <w:rsid w:val="00720456"/>
    <w:rsid w:val="00723F9D"/>
    <w:rsid w:val="0072404B"/>
    <w:rsid w:val="0072453A"/>
    <w:rsid w:val="00725D57"/>
    <w:rsid w:val="00727A4C"/>
    <w:rsid w:val="00731B2C"/>
    <w:rsid w:val="00734474"/>
    <w:rsid w:val="007376E7"/>
    <w:rsid w:val="00737831"/>
    <w:rsid w:val="00740082"/>
    <w:rsid w:val="007431CA"/>
    <w:rsid w:val="007432BB"/>
    <w:rsid w:val="00743BD7"/>
    <w:rsid w:val="00744FF4"/>
    <w:rsid w:val="00745462"/>
    <w:rsid w:val="00747A84"/>
    <w:rsid w:val="007536FF"/>
    <w:rsid w:val="00754916"/>
    <w:rsid w:val="0075529D"/>
    <w:rsid w:val="00755430"/>
    <w:rsid w:val="00755EFC"/>
    <w:rsid w:val="0076042B"/>
    <w:rsid w:val="0076044C"/>
    <w:rsid w:val="00762019"/>
    <w:rsid w:val="0076548F"/>
    <w:rsid w:val="007673A7"/>
    <w:rsid w:val="00770213"/>
    <w:rsid w:val="0077315A"/>
    <w:rsid w:val="00773C9E"/>
    <w:rsid w:val="00776959"/>
    <w:rsid w:val="00783078"/>
    <w:rsid w:val="00783FB1"/>
    <w:rsid w:val="00784ECD"/>
    <w:rsid w:val="00786F21"/>
    <w:rsid w:val="007900F2"/>
    <w:rsid w:val="007929F0"/>
    <w:rsid w:val="00794B6A"/>
    <w:rsid w:val="00796A60"/>
    <w:rsid w:val="007A189F"/>
    <w:rsid w:val="007A2D5D"/>
    <w:rsid w:val="007A40A7"/>
    <w:rsid w:val="007A4158"/>
    <w:rsid w:val="007A539D"/>
    <w:rsid w:val="007A6733"/>
    <w:rsid w:val="007B2313"/>
    <w:rsid w:val="007B234D"/>
    <w:rsid w:val="007B2ECD"/>
    <w:rsid w:val="007B33A2"/>
    <w:rsid w:val="007B45DB"/>
    <w:rsid w:val="007B686B"/>
    <w:rsid w:val="007B76CA"/>
    <w:rsid w:val="007B78A5"/>
    <w:rsid w:val="007C0D1B"/>
    <w:rsid w:val="007C1DF8"/>
    <w:rsid w:val="007C3DEA"/>
    <w:rsid w:val="007C4D7D"/>
    <w:rsid w:val="007C5386"/>
    <w:rsid w:val="007C62C1"/>
    <w:rsid w:val="007D1BA2"/>
    <w:rsid w:val="007D1EDC"/>
    <w:rsid w:val="007D36F0"/>
    <w:rsid w:val="007D37DA"/>
    <w:rsid w:val="007D4B25"/>
    <w:rsid w:val="007D5E8A"/>
    <w:rsid w:val="007E104B"/>
    <w:rsid w:val="007E69C2"/>
    <w:rsid w:val="007E6DE8"/>
    <w:rsid w:val="007E797A"/>
    <w:rsid w:val="007F2962"/>
    <w:rsid w:val="007F3998"/>
    <w:rsid w:val="007F481E"/>
    <w:rsid w:val="007F4A86"/>
    <w:rsid w:val="007F5077"/>
    <w:rsid w:val="00801BBC"/>
    <w:rsid w:val="00802F83"/>
    <w:rsid w:val="00805454"/>
    <w:rsid w:val="008065DB"/>
    <w:rsid w:val="008075E0"/>
    <w:rsid w:val="008103F0"/>
    <w:rsid w:val="00812463"/>
    <w:rsid w:val="008149AA"/>
    <w:rsid w:val="008150DE"/>
    <w:rsid w:val="00816529"/>
    <w:rsid w:val="00816F94"/>
    <w:rsid w:val="00817125"/>
    <w:rsid w:val="00817FF3"/>
    <w:rsid w:val="00822149"/>
    <w:rsid w:val="00823054"/>
    <w:rsid w:val="00823808"/>
    <w:rsid w:val="00823D6E"/>
    <w:rsid w:val="00824D36"/>
    <w:rsid w:val="0082581A"/>
    <w:rsid w:val="00825ABC"/>
    <w:rsid w:val="00826618"/>
    <w:rsid w:val="00830CA8"/>
    <w:rsid w:val="00830F34"/>
    <w:rsid w:val="008311C1"/>
    <w:rsid w:val="008348C5"/>
    <w:rsid w:val="00834EFA"/>
    <w:rsid w:val="0083744E"/>
    <w:rsid w:val="00837EB6"/>
    <w:rsid w:val="008400D9"/>
    <w:rsid w:val="00841A38"/>
    <w:rsid w:val="00845871"/>
    <w:rsid w:val="00845A58"/>
    <w:rsid w:val="00847DF4"/>
    <w:rsid w:val="00850134"/>
    <w:rsid w:val="008504A2"/>
    <w:rsid w:val="00850BFF"/>
    <w:rsid w:val="00853957"/>
    <w:rsid w:val="0085619D"/>
    <w:rsid w:val="00856556"/>
    <w:rsid w:val="00857BEA"/>
    <w:rsid w:val="008610CB"/>
    <w:rsid w:val="00862E6C"/>
    <w:rsid w:val="00863F4C"/>
    <w:rsid w:val="008655E4"/>
    <w:rsid w:val="00866E59"/>
    <w:rsid w:val="00871AE7"/>
    <w:rsid w:val="00874243"/>
    <w:rsid w:val="00876793"/>
    <w:rsid w:val="00877AB6"/>
    <w:rsid w:val="008804A0"/>
    <w:rsid w:val="00880AFD"/>
    <w:rsid w:val="00881924"/>
    <w:rsid w:val="00881B6E"/>
    <w:rsid w:val="00883C4E"/>
    <w:rsid w:val="008870AE"/>
    <w:rsid w:val="00887F2A"/>
    <w:rsid w:val="00891508"/>
    <w:rsid w:val="00892CED"/>
    <w:rsid w:val="00893980"/>
    <w:rsid w:val="00895578"/>
    <w:rsid w:val="00895ACA"/>
    <w:rsid w:val="00895E6D"/>
    <w:rsid w:val="008A3C89"/>
    <w:rsid w:val="008A7F1B"/>
    <w:rsid w:val="008B3736"/>
    <w:rsid w:val="008B47E7"/>
    <w:rsid w:val="008B5A11"/>
    <w:rsid w:val="008B624E"/>
    <w:rsid w:val="008B6C41"/>
    <w:rsid w:val="008D16A6"/>
    <w:rsid w:val="008D1C35"/>
    <w:rsid w:val="008D1ECD"/>
    <w:rsid w:val="008D1F38"/>
    <w:rsid w:val="008D296C"/>
    <w:rsid w:val="008D61EE"/>
    <w:rsid w:val="008E0785"/>
    <w:rsid w:val="008E34DA"/>
    <w:rsid w:val="008E3F01"/>
    <w:rsid w:val="008E5706"/>
    <w:rsid w:val="008F04D2"/>
    <w:rsid w:val="008F054F"/>
    <w:rsid w:val="008F24DF"/>
    <w:rsid w:val="008F4D35"/>
    <w:rsid w:val="008F5864"/>
    <w:rsid w:val="008F5E76"/>
    <w:rsid w:val="008F60B8"/>
    <w:rsid w:val="008F691F"/>
    <w:rsid w:val="008F6F53"/>
    <w:rsid w:val="009004E2"/>
    <w:rsid w:val="0090109F"/>
    <w:rsid w:val="0090120C"/>
    <w:rsid w:val="009013C1"/>
    <w:rsid w:val="00901F5F"/>
    <w:rsid w:val="009020DA"/>
    <w:rsid w:val="00904B94"/>
    <w:rsid w:val="009114A6"/>
    <w:rsid w:val="009114D0"/>
    <w:rsid w:val="009116D7"/>
    <w:rsid w:val="00912B97"/>
    <w:rsid w:val="009169B5"/>
    <w:rsid w:val="009221E8"/>
    <w:rsid w:val="00922349"/>
    <w:rsid w:val="009231FD"/>
    <w:rsid w:val="0092346A"/>
    <w:rsid w:val="00923C45"/>
    <w:rsid w:val="009243ED"/>
    <w:rsid w:val="00926D6C"/>
    <w:rsid w:val="00927CC9"/>
    <w:rsid w:val="00931F02"/>
    <w:rsid w:val="00936862"/>
    <w:rsid w:val="009376A0"/>
    <w:rsid w:val="009403E4"/>
    <w:rsid w:val="00940F3D"/>
    <w:rsid w:val="0094118A"/>
    <w:rsid w:val="009427C6"/>
    <w:rsid w:val="00943B6B"/>
    <w:rsid w:val="00943EB1"/>
    <w:rsid w:val="00946D13"/>
    <w:rsid w:val="00946E50"/>
    <w:rsid w:val="00947C1F"/>
    <w:rsid w:val="00957259"/>
    <w:rsid w:val="009574EC"/>
    <w:rsid w:val="00957DE2"/>
    <w:rsid w:val="00962096"/>
    <w:rsid w:val="009633C2"/>
    <w:rsid w:val="00963E03"/>
    <w:rsid w:val="00963E23"/>
    <w:rsid w:val="00964CDC"/>
    <w:rsid w:val="00966AB7"/>
    <w:rsid w:val="00967E27"/>
    <w:rsid w:val="00971495"/>
    <w:rsid w:val="00972D3F"/>
    <w:rsid w:val="00973617"/>
    <w:rsid w:val="00976832"/>
    <w:rsid w:val="00976928"/>
    <w:rsid w:val="00976C88"/>
    <w:rsid w:val="009817BA"/>
    <w:rsid w:val="009846F4"/>
    <w:rsid w:val="009876D5"/>
    <w:rsid w:val="00991691"/>
    <w:rsid w:val="00993547"/>
    <w:rsid w:val="00994824"/>
    <w:rsid w:val="00996586"/>
    <w:rsid w:val="00996CC8"/>
    <w:rsid w:val="00997C12"/>
    <w:rsid w:val="00997CFD"/>
    <w:rsid w:val="009A13BF"/>
    <w:rsid w:val="009A74D7"/>
    <w:rsid w:val="009B2479"/>
    <w:rsid w:val="009B296A"/>
    <w:rsid w:val="009B3D56"/>
    <w:rsid w:val="009B4AAF"/>
    <w:rsid w:val="009C49E6"/>
    <w:rsid w:val="009C608E"/>
    <w:rsid w:val="009C65E4"/>
    <w:rsid w:val="009C719D"/>
    <w:rsid w:val="009C789A"/>
    <w:rsid w:val="009D0269"/>
    <w:rsid w:val="009D4549"/>
    <w:rsid w:val="009D45AC"/>
    <w:rsid w:val="009D498E"/>
    <w:rsid w:val="009D5E0D"/>
    <w:rsid w:val="009D6667"/>
    <w:rsid w:val="009D778F"/>
    <w:rsid w:val="009D7FBF"/>
    <w:rsid w:val="009E254C"/>
    <w:rsid w:val="009E2AB4"/>
    <w:rsid w:val="009E2F6E"/>
    <w:rsid w:val="009E30EF"/>
    <w:rsid w:val="009E30F1"/>
    <w:rsid w:val="009E311E"/>
    <w:rsid w:val="009E3BD3"/>
    <w:rsid w:val="009E4105"/>
    <w:rsid w:val="009E4E62"/>
    <w:rsid w:val="009E7546"/>
    <w:rsid w:val="009F02D2"/>
    <w:rsid w:val="009F036B"/>
    <w:rsid w:val="009F1D1F"/>
    <w:rsid w:val="009F25AC"/>
    <w:rsid w:val="009F4C1F"/>
    <w:rsid w:val="009F5976"/>
    <w:rsid w:val="009F7F7E"/>
    <w:rsid w:val="00A0368E"/>
    <w:rsid w:val="00A040EC"/>
    <w:rsid w:val="00A05802"/>
    <w:rsid w:val="00A07516"/>
    <w:rsid w:val="00A11E1B"/>
    <w:rsid w:val="00A12B31"/>
    <w:rsid w:val="00A12DE2"/>
    <w:rsid w:val="00A1472B"/>
    <w:rsid w:val="00A15E04"/>
    <w:rsid w:val="00A16729"/>
    <w:rsid w:val="00A16DE5"/>
    <w:rsid w:val="00A24F4A"/>
    <w:rsid w:val="00A30BE8"/>
    <w:rsid w:val="00A31002"/>
    <w:rsid w:val="00A33B50"/>
    <w:rsid w:val="00A3498F"/>
    <w:rsid w:val="00A34D70"/>
    <w:rsid w:val="00A365EE"/>
    <w:rsid w:val="00A36C2C"/>
    <w:rsid w:val="00A418E7"/>
    <w:rsid w:val="00A426BC"/>
    <w:rsid w:val="00A442E0"/>
    <w:rsid w:val="00A46169"/>
    <w:rsid w:val="00A46300"/>
    <w:rsid w:val="00A468E9"/>
    <w:rsid w:val="00A4746E"/>
    <w:rsid w:val="00A47EFB"/>
    <w:rsid w:val="00A547A6"/>
    <w:rsid w:val="00A55396"/>
    <w:rsid w:val="00A55434"/>
    <w:rsid w:val="00A626F8"/>
    <w:rsid w:val="00A62A97"/>
    <w:rsid w:val="00A62C95"/>
    <w:rsid w:val="00A63B7C"/>
    <w:rsid w:val="00A665A7"/>
    <w:rsid w:val="00A70CDD"/>
    <w:rsid w:val="00A70D1D"/>
    <w:rsid w:val="00A718D6"/>
    <w:rsid w:val="00A72DDD"/>
    <w:rsid w:val="00A740D5"/>
    <w:rsid w:val="00A74D40"/>
    <w:rsid w:val="00A77AC7"/>
    <w:rsid w:val="00A820DB"/>
    <w:rsid w:val="00A83392"/>
    <w:rsid w:val="00A8380E"/>
    <w:rsid w:val="00A84D47"/>
    <w:rsid w:val="00A84DCA"/>
    <w:rsid w:val="00A84EEA"/>
    <w:rsid w:val="00A927F5"/>
    <w:rsid w:val="00A938D0"/>
    <w:rsid w:val="00A93CF7"/>
    <w:rsid w:val="00A94BC8"/>
    <w:rsid w:val="00A95ACD"/>
    <w:rsid w:val="00A9688E"/>
    <w:rsid w:val="00A97E7F"/>
    <w:rsid w:val="00AA2056"/>
    <w:rsid w:val="00AA428A"/>
    <w:rsid w:val="00AA5855"/>
    <w:rsid w:val="00AA5ACA"/>
    <w:rsid w:val="00AA763B"/>
    <w:rsid w:val="00AA76F9"/>
    <w:rsid w:val="00AB1371"/>
    <w:rsid w:val="00AB13D6"/>
    <w:rsid w:val="00AB1923"/>
    <w:rsid w:val="00AB4233"/>
    <w:rsid w:val="00AB53DE"/>
    <w:rsid w:val="00AB55AC"/>
    <w:rsid w:val="00AB659C"/>
    <w:rsid w:val="00AB6F1E"/>
    <w:rsid w:val="00AB71E2"/>
    <w:rsid w:val="00AC014C"/>
    <w:rsid w:val="00AC2AFD"/>
    <w:rsid w:val="00AC508C"/>
    <w:rsid w:val="00AC5813"/>
    <w:rsid w:val="00AC6420"/>
    <w:rsid w:val="00AD3B05"/>
    <w:rsid w:val="00AD3F3A"/>
    <w:rsid w:val="00AD3F51"/>
    <w:rsid w:val="00AD3F8C"/>
    <w:rsid w:val="00AD4089"/>
    <w:rsid w:val="00AD442A"/>
    <w:rsid w:val="00AD5052"/>
    <w:rsid w:val="00AD5B68"/>
    <w:rsid w:val="00AD6BC3"/>
    <w:rsid w:val="00AD7016"/>
    <w:rsid w:val="00AE1D80"/>
    <w:rsid w:val="00AE21BB"/>
    <w:rsid w:val="00AE6FF8"/>
    <w:rsid w:val="00AF1591"/>
    <w:rsid w:val="00AF1DF7"/>
    <w:rsid w:val="00AF1E14"/>
    <w:rsid w:val="00AF264F"/>
    <w:rsid w:val="00AF39D6"/>
    <w:rsid w:val="00AF500A"/>
    <w:rsid w:val="00AF6FD2"/>
    <w:rsid w:val="00AF7F3D"/>
    <w:rsid w:val="00B01355"/>
    <w:rsid w:val="00B05A87"/>
    <w:rsid w:val="00B05DE8"/>
    <w:rsid w:val="00B07725"/>
    <w:rsid w:val="00B1005B"/>
    <w:rsid w:val="00B11E15"/>
    <w:rsid w:val="00B1263E"/>
    <w:rsid w:val="00B15238"/>
    <w:rsid w:val="00B152A9"/>
    <w:rsid w:val="00B204E9"/>
    <w:rsid w:val="00B20A22"/>
    <w:rsid w:val="00B21B0D"/>
    <w:rsid w:val="00B21F0F"/>
    <w:rsid w:val="00B23D61"/>
    <w:rsid w:val="00B240F2"/>
    <w:rsid w:val="00B2415A"/>
    <w:rsid w:val="00B2444F"/>
    <w:rsid w:val="00B25962"/>
    <w:rsid w:val="00B26BD9"/>
    <w:rsid w:val="00B3024C"/>
    <w:rsid w:val="00B3256A"/>
    <w:rsid w:val="00B32886"/>
    <w:rsid w:val="00B34315"/>
    <w:rsid w:val="00B36CF8"/>
    <w:rsid w:val="00B37B94"/>
    <w:rsid w:val="00B41CD0"/>
    <w:rsid w:val="00B4306A"/>
    <w:rsid w:val="00B44D13"/>
    <w:rsid w:val="00B45161"/>
    <w:rsid w:val="00B46CA7"/>
    <w:rsid w:val="00B46DE6"/>
    <w:rsid w:val="00B475EE"/>
    <w:rsid w:val="00B51C5F"/>
    <w:rsid w:val="00B535B8"/>
    <w:rsid w:val="00B549A4"/>
    <w:rsid w:val="00B55A5A"/>
    <w:rsid w:val="00B60EEA"/>
    <w:rsid w:val="00B618B7"/>
    <w:rsid w:val="00B62CBD"/>
    <w:rsid w:val="00B63596"/>
    <w:rsid w:val="00B63FA5"/>
    <w:rsid w:val="00B64952"/>
    <w:rsid w:val="00B64BE0"/>
    <w:rsid w:val="00B665BC"/>
    <w:rsid w:val="00B66E84"/>
    <w:rsid w:val="00B67ACB"/>
    <w:rsid w:val="00B717F7"/>
    <w:rsid w:val="00B7691D"/>
    <w:rsid w:val="00B769B8"/>
    <w:rsid w:val="00B76AAD"/>
    <w:rsid w:val="00B77483"/>
    <w:rsid w:val="00B81447"/>
    <w:rsid w:val="00B82269"/>
    <w:rsid w:val="00B8529F"/>
    <w:rsid w:val="00B90240"/>
    <w:rsid w:val="00B94290"/>
    <w:rsid w:val="00B97620"/>
    <w:rsid w:val="00BA06D4"/>
    <w:rsid w:val="00BA0BAD"/>
    <w:rsid w:val="00BA1E79"/>
    <w:rsid w:val="00BA207C"/>
    <w:rsid w:val="00BA4238"/>
    <w:rsid w:val="00BA5821"/>
    <w:rsid w:val="00BB1A54"/>
    <w:rsid w:val="00BB4171"/>
    <w:rsid w:val="00BB4E94"/>
    <w:rsid w:val="00BC04B0"/>
    <w:rsid w:val="00BC0E08"/>
    <w:rsid w:val="00BC4009"/>
    <w:rsid w:val="00BC48AF"/>
    <w:rsid w:val="00BC4E1C"/>
    <w:rsid w:val="00BC50F6"/>
    <w:rsid w:val="00BC536D"/>
    <w:rsid w:val="00BC7A32"/>
    <w:rsid w:val="00BD41D8"/>
    <w:rsid w:val="00BD6140"/>
    <w:rsid w:val="00BD6AED"/>
    <w:rsid w:val="00BE2D9A"/>
    <w:rsid w:val="00BE2F7F"/>
    <w:rsid w:val="00BE3826"/>
    <w:rsid w:val="00BE6E4D"/>
    <w:rsid w:val="00BF0BA6"/>
    <w:rsid w:val="00BF10A2"/>
    <w:rsid w:val="00BF37C2"/>
    <w:rsid w:val="00BF4718"/>
    <w:rsid w:val="00BF4FDA"/>
    <w:rsid w:val="00BF6D41"/>
    <w:rsid w:val="00BF769B"/>
    <w:rsid w:val="00C0039A"/>
    <w:rsid w:val="00C01C71"/>
    <w:rsid w:val="00C0207C"/>
    <w:rsid w:val="00C03845"/>
    <w:rsid w:val="00C03C2F"/>
    <w:rsid w:val="00C0589A"/>
    <w:rsid w:val="00C060C3"/>
    <w:rsid w:val="00C06129"/>
    <w:rsid w:val="00C06452"/>
    <w:rsid w:val="00C06C46"/>
    <w:rsid w:val="00C07217"/>
    <w:rsid w:val="00C07530"/>
    <w:rsid w:val="00C075D9"/>
    <w:rsid w:val="00C1061D"/>
    <w:rsid w:val="00C11712"/>
    <w:rsid w:val="00C13F8F"/>
    <w:rsid w:val="00C20FE0"/>
    <w:rsid w:val="00C22BF1"/>
    <w:rsid w:val="00C24E9D"/>
    <w:rsid w:val="00C250F8"/>
    <w:rsid w:val="00C2620B"/>
    <w:rsid w:val="00C26223"/>
    <w:rsid w:val="00C26E79"/>
    <w:rsid w:val="00C31684"/>
    <w:rsid w:val="00C3267B"/>
    <w:rsid w:val="00C3287B"/>
    <w:rsid w:val="00C32BDF"/>
    <w:rsid w:val="00C33DB1"/>
    <w:rsid w:val="00C35162"/>
    <w:rsid w:val="00C359E1"/>
    <w:rsid w:val="00C3663A"/>
    <w:rsid w:val="00C37542"/>
    <w:rsid w:val="00C378B7"/>
    <w:rsid w:val="00C37CA3"/>
    <w:rsid w:val="00C401F9"/>
    <w:rsid w:val="00C415EE"/>
    <w:rsid w:val="00C41AB1"/>
    <w:rsid w:val="00C41F7D"/>
    <w:rsid w:val="00C4332E"/>
    <w:rsid w:val="00C4377B"/>
    <w:rsid w:val="00C4454A"/>
    <w:rsid w:val="00C4648E"/>
    <w:rsid w:val="00C52EF4"/>
    <w:rsid w:val="00C54CED"/>
    <w:rsid w:val="00C5553C"/>
    <w:rsid w:val="00C567A2"/>
    <w:rsid w:val="00C56A34"/>
    <w:rsid w:val="00C56CE8"/>
    <w:rsid w:val="00C57904"/>
    <w:rsid w:val="00C57E46"/>
    <w:rsid w:val="00C61884"/>
    <w:rsid w:val="00C61A51"/>
    <w:rsid w:val="00C62346"/>
    <w:rsid w:val="00C636FC"/>
    <w:rsid w:val="00C638DC"/>
    <w:rsid w:val="00C6442D"/>
    <w:rsid w:val="00C64EE3"/>
    <w:rsid w:val="00C6594A"/>
    <w:rsid w:val="00C668A0"/>
    <w:rsid w:val="00C66D1E"/>
    <w:rsid w:val="00C67B36"/>
    <w:rsid w:val="00C70FD8"/>
    <w:rsid w:val="00C72F3F"/>
    <w:rsid w:val="00C73873"/>
    <w:rsid w:val="00C7460C"/>
    <w:rsid w:val="00C759C3"/>
    <w:rsid w:val="00C759E7"/>
    <w:rsid w:val="00C77250"/>
    <w:rsid w:val="00C80540"/>
    <w:rsid w:val="00C81C2B"/>
    <w:rsid w:val="00C833B5"/>
    <w:rsid w:val="00C8451C"/>
    <w:rsid w:val="00C86241"/>
    <w:rsid w:val="00C86F0D"/>
    <w:rsid w:val="00C86F75"/>
    <w:rsid w:val="00C91189"/>
    <w:rsid w:val="00C91967"/>
    <w:rsid w:val="00C91DE9"/>
    <w:rsid w:val="00C95208"/>
    <w:rsid w:val="00CA2C67"/>
    <w:rsid w:val="00CA3815"/>
    <w:rsid w:val="00CA3D4B"/>
    <w:rsid w:val="00CA40DB"/>
    <w:rsid w:val="00CA469F"/>
    <w:rsid w:val="00CA6DB1"/>
    <w:rsid w:val="00CA7F4A"/>
    <w:rsid w:val="00CB1448"/>
    <w:rsid w:val="00CB635E"/>
    <w:rsid w:val="00CC0A88"/>
    <w:rsid w:val="00CC0F27"/>
    <w:rsid w:val="00CC103C"/>
    <w:rsid w:val="00CC1DF8"/>
    <w:rsid w:val="00CC32B9"/>
    <w:rsid w:val="00CC5A73"/>
    <w:rsid w:val="00CC6322"/>
    <w:rsid w:val="00CC6D01"/>
    <w:rsid w:val="00CC7340"/>
    <w:rsid w:val="00CC7CEB"/>
    <w:rsid w:val="00CD4F65"/>
    <w:rsid w:val="00CD509B"/>
    <w:rsid w:val="00CD5E2D"/>
    <w:rsid w:val="00CD6ACF"/>
    <w:rsid w:val="00CE1DC1"/>
    <w:rsid w:val="00CE4666"/>
    <w:rsid w:val="00CE5DCC"/>
    <w:rsid w:val="00CE7DA0"/>
    <w:rsid w:val="00CF4139"/>
    <w:rsid w:val="00CF4E2D"/>
    <w:rsid w:val="00CF58CF"/>
    <w:rsid w:val="00CF5B54"/>
    <w:rsid w:val="00D04830"/>
    <w:rsid w:val="00D0699F"/>
    <w:rsid w:val="00D07D91"/>
    <w:rsid w:val="00D1046F"/>
    <w:rsid w:val="00D1147E"/>
    <w:rsid w:val="00D11A0A"/>
    <w:rsid w:val="00D14164"/>
    <w:rsid w:val="00D1459B"/>
    <w:rsid w:val="00D17D56"/>
    <w:rsid w:val="00D21863"/>
    <w:rsid w:val="00D23326"/>
    <w:rsid w:val="00D23D8F"/>
    <w:rsid w:val="00D2575B"/>
    <w:rsid w:val="00D30E18"/>
    <w:rsid w:val="00D33553"/>
    <w:rsid w:val="00D34B28"/>
    <w:rsid w:val="00D37415"/>
    <w:rsid w:val="00D40E3B"/>
    <w:rsid w:val="00D40EBF"/>
    <w:rsid w:val="00D416FF"/>
    <w:rsid w:val="00D41F9B"/>
    <w:rsid w:val="00D43D89"/>
    <w:rsid w:val="00D43DCF"/>
    <w:rsid w:val="00D47E4A"/>
    <w:rsid w:val="00D500AA"/>
    <w:rsid w:val="00D520FD"/>
    <w:rsid w:val="00D52F7A"/>
    <w:rsid w:val="00D5320F"/>
    <w:rsid w:val="00D63774"/>
    <w:rsid w:val="00D667A3"/>
    <w:rsid w:val="00D6788F"/>
    <w:rsid w:val="00D70E47"/>
    <w:rsid w:val="00D72F6E"/>
    <w:rsid w:val="00D736C5"/>
    <w:rsid w:val="00D74DA2"/>
    <w:rsid w:val="00D758D5"/>
    <w:rsid w:val="00D76FB1"/>
    <w:rsid w:val="00D80A3C"/>
    <w:rsid w:val="00D80A5C"/>
    <w:rsid w:val="00D81051"/>
    <w:rsid w:val="00D81203"/>
    <w:rsid w:val="00D81982"/>
    <w:rsid w:val="00D823F2"/>
    <w:rsid w:val="00D85D3D"/>
    <w:rsid w:val="00D87C53"/>
    <w:rsid w:val="00D9045F"/>
    <w:rsid w:val="00D91923"/>
    <w:rsid w:val="00D96258"/>
    <w:rsid w:val="00DA02C3"/>
    <w:rsid w:val="00DA3DDA"/>
    <w:rsid w:val="00DA4429"/>
    <w:rsid w:val="00DA4462"/>
    <w:rsid w:val="00DA5D61"/>
    <w:rsid w:val="00DB1A8B"/>
    <w:rsid w:val="00DB2B0B"/>
    <w:rsid w:val="00DB31C5"/>
    <w:rsid w:val="00DB71CF"/>
    <w:rsid w:val="00DC08FF"/>
    <w:rsid w:val="00DC3291"/>
    <w:rsid w:val="00DC5992"/>
    <w:rsid w:val="00DC616E"/>
    <w:rsid w:val="00DC639C"/>
    <w:rsid w:val="00DC6499"/>
    <w:rsid w:val="00DD17EF"/>
    <w:rsid w:val="00DD3814"/>
    <w:rsid w:val="00DD3D8E"/>
    <w:rsid w:val="00DD45E2"/>
    <w:rsid w:val="00DD64DB"/>
    <w:rsid w:val="00DD65BC"/>
    <w:rsid w:val="00DD6E91"/>
    <w:rsid w:val="00DD7DF8"/>
    <w:rsid w:val="00DD7E6E"/>
    <w:rsid w:val="00DE0641"/>
    <w:rsid w:val="00DE414D"/>
    <w:rsid w:val="00DE47DD"/>
    <w:rsid w:val="00DE5EE9"/>
    <w:rsid w:val="00DE6786"/>
    <w:rsid w:val="00DE759A"/>
    <w:rsid w:val="00DE75B9"/>
    <w:rsid w:val="00DF27DE"/>
    <w:rsid w:val="00DF4414"/>
    <w:rsid w:val="00DF4AC4"/>
    <w:rsid w:val="00DF666A"/>
    <w:rsid w:val="00DF7186"/>
    <w:rsid w:val="00DF723B"/>
    <w:rsid w:val="00DF742A"/>
    <w:rsid w:val="00DF771C"/>
    <w:rsid w:val="00E002B5"/>
    <w:rsid w:val="00E009BC"/>
    <w:rsid w:val="00E00B20"/>
    <w:rsid w:val="00E01DB8"/>
    <w:rsid w:val="00E03544"/>
    <w:rsid w:val="00E03AA3"/>
    <w:rsid w:val="00E047B6"/>
    <w:rsid w:val="00E07148"/>
    <w:rsid w:val="00E0786E"/>
    <w:rsid w:val="00E11196"/>
    <w:rsid w:val="00E14D49"/>
    <w:rsid w:val="00E20EC8"/>
    <w:rsid w:val="00E2240F"/>
    <w:rsid w:val="00E23E66"/>
    <w:rsid w:val="00E2482A"/>
    <w:rsid w:val="00E27B62"/>
    <w:rsid w:val="00E3061C"/>
    <w:rsid w:val="00E30C25"/>
    <w:rsid w:val="00E30FFE"/>
    <w:rsid w:val="00E31FA0"/>
    <w:rsid w:val="00E326E1"/>
    <w:rsid w:val="00E32CCA"/>
    <w:rsid w:val="00E34BB5"/>
    <w:rsid w:val="00E358B0"/>
    <w:rsid w:val="00E35A8D"/>
    <w:rsid w:val="00E35DE1"/>
    <w:rsid w:val="00E414A5"/>
    <w:rsid w:val="00E4195A"/>
    <w:rsid w:val="00E43E7A"/>
    <w:rsid w:val="00E4459E"/>
    <w:rsid w:val="00E47022"/>
    <w:rsid w:val="00E523AB"/>
    <w:rsid w:val="00E529D1"/>
    <w:rsid w:val="00E55548"/>
    <w:rsid w:val="00E568A9"/>
    <w:rsid w:val="00E57AA5"/>
    <w:rsid w:val="00E62084"/>
    <w:rsid w:val="00E62AC8"/>
    <w:rsid w:val="00E63628"/>
    <w:rsid w:val="00E63708"/>
    <w:rsid w:val="00E7053A"/>
    <w:rsid w:val="00E76BC0"/>
    <w:rsid w:val="00E77D89"/>
    <w:rsid w:val="00E84A71"/>
    <w:rsid w:val="00E85253"/>
    <w:rsid w:val="00E85466"/>
    <w:rsid w:val="00E85685"/>
    <w:rsid w:val="00E85C08"/>
    <w:rsid w:val="00E87FBB"/>
    <w:rsid w:val="00E90D33"/>
    <w:rsid w:val="00E90E5B"/>
    <w:rsid w:val="00E91933"/>
    <w:rsid w:val="00E9266F"/>
    <w:rsid w:val="00E96FDD"/>
    <w:rsid w:val="00EA79F7"/>
    <w:rsid w:val="00EB02BC"/>
    <w:rsid w:val="00EB1467"/>
    <w:rsid w:val="00EB20EA"/>
    <w:rsid w:val="00EB2C30"/>
    <w:rsid w:val="00EB3868"/>
    <w:rsid w:val="00EB46C9"/>
    <w:rsid w:val="00EB7175"/>
    <w:rsid w:val="00EB7F6B"/>
    <w:rsid w:val="00EC1412"/>
    <w:rsid w:val="00EC16A5"/>
    <w:rsid w:val="00EC189D"/>
    <w:rsid w:val="00EC19E4"/>
    <w:rsid w:val="00EC5A2C"/>
    <w:rsid w:val="00EC6FD9"/>
    <w:rsid w:val="00EC7990"/>
    <w:rsid w:val="00ED086B"/>
    <w:rsid w:val="00ED2F0E"/>
    <w:rsid w:val="00EE17D2"/>
    <w:rsid w:val="00EE3214"/>
    <w:rsid w:val="00EE4A30"/>
    <w:rsid w:val="00EE4F91"/>
    <w:rsid w:val="00EE58C8"/>
    <w:rsid w:val="00EE71E9"/>
    <w:rsid w:val="00EE7BE0"/>
    <w:rsid w:val="00EF039B"/>
    <w:rsid w:val="00EF18C7"/>
    <w:rsid w:val="00EF19D8"/>
    <w:rsid w:val="00EF2A1F"/>
    <w:rsid w:val="00EF2F3A"/>
    <w:rsid w:val="00EF3776"/>
    <w:rsid w:val="00EF3D3C"/>
    <w:rsid w:val="00EF40D2"/>
    <w:rsid w:val="00EF70B8"/>
    <w:rsid w:val="00EF7E66"/>
    <w:rsid w:val="00F012E4"/>
    <w:rsid w:val="00F0245E"/>
    <w:rsid w:val="00F04CEF"/>
    <w:rsid w:val="00F0537E"/>
    <w:rsid w:val="00F06A1F"/>
    <w:rsid w:val="00F10E1E"/>
    <w:rsid w:val="00F12AA9"/>
    <w:rsid w:val="00F13350"/>
    <w:rsid w:val="00F13ED7"/>
    <w:rsid w:val="00F1501B"/>
    <w:rsid w:val="00F17602"/>
    <w:rsid w:val="00F20FE4"/>
    <w:rsid w:val="00F21283"/>
    <w:rsid w:val="00F23F36"/>
    <w:rsid w:val="00F24D6A"/>
    <w:rsid w:val="00F26840"/>
    <w:rsid w:val="00F26BB8"/>
    <w:rsid w:val="00F279BB"/>
    <w:rsid w:val="00F27AFA"/>
    <w:rsid w:val="00F323A5"/>
    <w:rsid w:val="00F327A1"/>
    <w:rsid w:val="00F34D28"/>
    <w:rsid w:val="00F359AB"/>
    <w:rsid w:val="00F35D21"/>
    <w:rsid w:val="00F37FAC"/>
    <w:rsid w:val="00F42EF0"/>
    <w:rsid w:val="00F43B4E"/>
    <w:rsid w:val="00F47644"/>
    <w:rsid w:val="00F51D18"/>
    <w:rsid w:val="00F521AF"/>
    <w:rsid w:val="00F54A81"/>
    <w:rsid w:val="00F56596"/>
    <w:rsid w:val="00F600F9"/>
    <w:rsid w:val="00F6123C"/>
    <w:rsid w:val="00F64CD3"/>
    <w:rsid w:val="00F66F49"/>
    <w:rsid w:val="00F67543"/>
    <w:rsid w:val="00F702E9"/>
    <w:rsid w:val="00F710EA"/>
    <w:rsid w:val="00F71FD5"/>
    <w:rsid w:val="00F72B18"/>
    <w:rsid w:val="00F7348B"/>
    <w:rsid w:val="00F73B22"/>
    <w:rsid w:val="00F74491"/>
    <w:rsid w:val="00F75325"/>
    <w:rsid w:val="00F768E7"/>
    <w:rsid w:val="00F7758E"/>
    <w:rsid w:val="00F816A0"/>
    <w:rsid w:val="00F8262A"/>
    <w:rsid w:val="00F830D0"/>
    <w:rsid w:val="00F83F32"/>
    <w:rsid w:val="00F86D1D"/>
    <w:rsid w:val="00F8707E"/>
    <w:rsid w:val="00F90879"/>
    <w:rsid w:val="00F9153C"/>
    <w:rsid w:val="00F915E3"/>
    <w:rsid w:val="00F94E9E"/>
    <w:rsid w:val="00F94EC3"/>
    <w:rsid w:val="00F966FB"/>
    <w:rsid w:val="00FA1CF5"/>
    <w:rsid w:val="00FA211A"/>
    <w:rsid w:val="00FA22BC"/>
    <w:rsid w:val="00FA398C"/>
    <w:rsid w:val="00FA7539"/>
    <w:rsid w:val="00FB0B91"/>
    <w:rsid w:val="00FB1709"/>
    <w:rsid w:val="00FB454A"/>
    <w:rsid w:val="00FB4C2F"/>
    <w:rsid w:val="00FB77BA"/>
    <w:rsid w:val="00FC4B82"/>
    <w:rsid w:val="00FC6AE0"/>
    <w:rsid w:val="00FD191D"/>
    <w:rsid w:val="00FD5198"/>
    <w:rsid w:val="00FD5B85"/>
    <w:rsid w:val="00FD7B4F"/>
    <w:rsid w:val="00FE0EAF"/>
    <w:rsid w:val="00FE25EF"/>
    <w:rsid w:val="00FE278E"/>
    <w:rsid w:val="00FE4ACD"/>
    <w:rsid w:val="00FE5FE0"/>
    <w:rsid w:val="00FE6B9B"/>
    <w:rsid w:val="00FE6CE5"/>
    <w:rsid w:val="00FE6DEB"/>
    <w:rsid w:val="00FE7706"/>
    <w:rsid w:val="00FF03C7"/>
    <w:rsid w:val="00FF22FA"/>
    <w:rsid w:val="00FF3515"/>
    <w:rsid w:val="00FF3AD8"/>
    <w:rsid w:val="00FF584E"/>
    <w:rsid w:val="00FF5E5F"/>
    <w:rsid w:val="00FF6A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A9382F"/>
  <w15:chartTrackingRefBased/>
  <w15:docId w15:val="{BF1E2E46-883A-4EB2-820F-DCDB55B2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5D61"/>
    <w:pPr>
      <w:widowControl w:val="0"/>
      <w:jc w:val="both"/>
    </w:pPr>
  </w:style>
  <w:style w:type="paragraph" w:styleId="1">
    <w:name w:val="heading 1"/>
    <w:basedOn w:val="a"/>
    <w:next w:val="a"/>
    <w:link w:val="10"/>
    <w:uiPriority w:val="9"/>
    <w:qFormat/>
    <w:rsid w:val="00133981"/>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33981"/>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33981"/>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33981"/>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33981"/>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33981"/>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33981"/>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33981"/>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33981"/>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A7532"/>
    <w:rPr>
      <w:rFonts w:asciiTheme="majorHAnsi" w:eastAsiaTheme="majorEastAsia" w:hAnsiTheme="majorHAnsi" w:cstheme="majorBidi"/>
      <w:sz w:val="18"/>
      <w:szCs w:val="18"/>
    </w:rPr>
  </w:style>
  <w:style w:type="character" w:customStyle="1" w:styleId="a4">
    <w:name w:val="吹き出し (文字)"/>
    <w:basedOn w:val="a0"/>
    <w:link w:val="a3"/>
    <w:uiPriority w:val="99"/>
    <w:rsid w:val="004A7532"/>
    <w:rPr>
      <w:rFonts w:asciiTheme="majorHAnsi" w:eastAsiaTheme="majorEastAsia" w:hAnsiTheme="majorHAnsi" w:cstheme="majorBidi"/>
      <w:sz w:val="18"/>
      <w:szCs w:val="18"/>
    </w:rPr>
  </w:style>
  <w:style w:type="paragraph" w:styleId="a5">
    <w:name w:val="header"/>
    <w:basedOn w:val="a"/>
    <w:link w:val="a6"/>
    <w:uiPriority w:val="99"/>
    <w:unhideWhenUsed/>
    <w:rsid w:val="00044876"/>
    <w:pPr>
      <w:tabs>
        <w:tab w:val="center" w:pos="4252"/>
        <w:tab w:val="right" w:pos="8504"/>
      </w:tabs>
      <w:snapToGrid w:val="0"/>
    </w:pPr>
  </w:style>
  <w:style w:type="character" w:customStyle="1" w:styleId="a6">
    <w:name w:val="ヘッダー (文字)"/>
    <w:basedOn w:val="a0"/>
    <w:link w:val="a5"/>
    <w:uiPriority w:val="99"/>
    <w:rsid w:val="00044876"/>
  </w:style>
  <w:style w:type="paragraph" w:styleId="a7">
    <w:name w:val="footer"/>
    <w:basedOn w:val="a"/>
    <w:link w:val="a8"/>
    <w:uiPriority w:val="99"/>
    <w:unhideWhenUsed/>
    <w:rsid w:val="00044876"/>
    <w:pPr>
      <w:tabs>
        <w:tab w:val="center" w:pos="4252"/>
        <w:tab w:val="right" w:pos="8504"/>
      </w:tabs>
      <w:snapToGrid w:val="0"/>
    </w:pPr>
  </w:style>
  <w:style w:type="character" w:customStyle="1" w:styleId="a8">
    <w:name w:val="フッター (文字)"/>
    <w:basedOn w:val="a0"/>
    <w:link w:val="a7"/>
    <w:uiPriority w:val="99"/>
    <w:rsid w:val="00044876"/>
  </w:style>
  <w:style w:type="paragraph" w:customStyle="1" w:styleId="ft03">
    <w:name w:val="ft03"/>
    <w:basedOn w:val="a"/>
    <w:rsid w:val="003C6F34"/>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3C6F34"/>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TDNormaltext">
    <w:name w:val="TD Normal text"/>
    <w:basedOn w:val="a"/>
    <w:link w:val="TDNormaltextChar"/>
    <w:qFormat/>
    <w:rsid w:val="003C6F34"/>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3C6F34"/>
    <w:rPr>
      <w:rFonts w:ascii="Arial" w:eastAsia="ＭＳ 明朝" w:hAnsi="Arial" w:cs="Times New Roman"/>
      <w:kern w:val="0"/>
      <w:sz w:val="20"/>
      <w:lang w:val="en-GB" w:eastAsia="en-GB"/>
    </w:rPr>
  </w:style>
  <w:style w:type="table" w:styleId="a9">
    <w:name w:val="Table Grid"/>
    <w:basedOn w:val="a1"/>
    <w:rsid w:val="004C14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4C14E7"/>
  </w:style>
  <w:style w:type="paragraph" w:styleId="ab">
    <w:name w:val="List Paragraph"/>
    <w:basedOn w:val="a"/>
    <w:link w:val="ac"/>
    <w:uiPriority w:val="34"/>
    <w:qFormat/>
    <w:rsid w:val="004C14E7"/>
    <w:pPr>
      <w:ind w:leftChars="400" w:left="840"/>
    </w:pPr>
    <w:rPr>
      <w:rFonts w:ascii="Century" w:eastAsia="ＭＳ 明朝" w:hAnsi="Century" w:cs="Times New Roman"/>
      <w:sz w:val="22"/>
    </w:rPr>
  </w:style>
  <w:style w:type="character" w:styleId="HTML">
    <w:name w:val="HTML Typewriter"/>
    <w:uiPriority w:val="99"/>
    <w:unhideWhenUsed/>
    <w:rsid w:val="004C14E7"/>
    <w:rPr>
      <w:rFonts w:ascii="ＭＳ ゴシック" w:eastAsia="ＭＳ ゴシック" w:hAnsi="ＭＳ ゴシック" w:cs="ＭＳ ゴシック" w:hint="eastAsia"/>
      <w:sz w:val="24"/>
      <w:szCs w:val="24"/>
    </w:rPr>
  </w:style>
  <w:style w:type="character" w:customStyle="1" w:styleId="TDDocumenttitleChar">
    <w:name w:val="TD Document title Char"/>
    <w:link w:val="TDDocumenttitle"/>
    <w:locked/>
    <w:rsid w:val="004C14E7"/>
    <w:rPr>
      <w:rFonts w:ascii="Arial" w:hAnsi="Arial" w:cs="Arial"/>
      <w:b/>
      <w:bCs/>
      <w:sz w:val="32"/>
      <w:szCs w:val="32"/>
      <w:lang w:val="en-GB" w:eastAsia="en-GB"/>
    </w:rPr>
  </w:style>
  <w:style w:type="paragraph" w:customStyle="1" w:styleId="TDDocumenttitle">
    <w:name w:val="TD Document title"/>
    <w:basedOn w:val="a"/>
    <w:link w:val="TDDocumenttitleChar"/>
    <w:qFormat/>
    <w:rsid w:val="004C14E7"/>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4C14E7"/>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4C14E7"/>
    <w:rPr>
      <w:rFonts w:ascii="Times New Roman" w:eastAsia="ＭＳ 明朝" w:hAnsi="Times New Roman" w:cs="Times New Roman"/>
      <w:kern w:val="0"/>
      <w:sz w:val="22"/>
      <w:szCs w:val="20"/>
    </w:rPr>
  </w:style>
  <w:style w:type="paragraph" w:customStyle="1" w:styleId="TDdefinitionname">
    <w:name w:val="TD definition name"/>
    <w:basedOn w:val="TDNormaltext"/>
    <w:rsid w:val="004C14E7"/>
    <w:rPr>
      <w:rFonts w:cs="Arial"/>
    </w:rPr>
  </w:style>
  <w:style w:type="character" w:customStyle="1" w:styleId="smrart">
    <w:name w:val="smrart"/>
    <w:rsid w:val="004C14E7"/>
  </w:style>
  <w:style w:type="paragraph" w:styleId="ad">
    <w:name w:val="Note Heading"/>
    <w:basedOn w:val="a"/>
    <w:next w:val="a"/>
    <w:link w:val="ae"/>
    <w:rsid w:val="004C14E7"/>
    <w:pPr>
      <w:jc w:val="center"/>
    </w:pPr>
    <w:rPr>
      <w:rFonts w:ascii="Times New Roman" w:eastAsia="ＭＳ 明朝" w:hAnsi="Times New Roman" w:cs="Times New Roman"/>
      <w:szCs w:val="21"/>
    </w:rPr>
  </w:style>
  <w:style w:type="character" w:customStyle="1" w:styleId="ae">
    <w:name w:val="記 (文字)"/>
    <w:basedOn w:val="a0"/>
    <w:link w:val="ad"/>
    <w:rsid w:val="004C14E7"/>
    <w:rPr>
      <w:rFonts w:ascii="Times New Roman" w:eastAsia="ＭＳ 明朝" w:hAnsi="Times New Roman" w:cs="Times New Roman"/>
      <w:szCs w:val="21"/>
    </w:rPr>
  </w:style>
  <w:style w:type="character" w:customStyle="1" w:styleId="10">
    <w:name w:val="見出し 1 (文字)"/>
    <w:basedOn w:val="a0"/>
    <w:link w:val="1"/>
    <w:uiPriority w:val="9"/>
    <w:rsid w:val="00133981"/>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33981"/>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33981"/>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33981"/>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33981"/>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33981"/>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33981"/>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33981"/>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33981"/>
    <w:rPr>
      <w:rFonts w:ascii="Arial" w:eastAsia="ＭＳ ゴシック" w:hAnsi="Arial" w:cs="Times New Roman"/>
      <w:kern w:val="0"/>
      <w:sz w:val="22"/>
      <w:lang w:eastAsia="en-US" w:bidi="en-US"/>
    </w:rPr>
  </w:style>
  <w:style w:type="character" w:customStyle="1" w:styleId="TDNormaltextBold">
    <w:name w:val="TD Normal text + Bold"/>
    <w:rsid w:val="00133981"/>
    <w:rPr>
      <w:rFonts w:ascii="Arial" w:hAnsi="Arial"/>
      <w:b/>
      <w:bCs/>
      <w:sz w:val="20"/>
      <w:szCs w:val="20"/>
    </w:rPr>
  </w:style>
  <w:style w:type="paragraph" w:styleId="af">
    <w:name w:val="Title"/>
    <w:basedOn w:val="a"/>
    <w:link w:val="af0"/>
    <w:uiPriority w:val="10"/>
    <w:qFormat/>
    <w:rsid w:val="00133981"/>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0">
    <w:name w:val="表題 (文字)"/>
    <w:basedOn w:val="a0"/>
    <w:link w:val="af"/>
    <w:uiPriority w:val="10"/>
    <w:rsid w:val="00133981"/>
    <w:rPr>
      <w:rFonts w:ascii="TimesNewRoman,Bold" w:eastAsia="ＭＳ 明朝" w:hAnsi="TimesNewRoman,Bold" w:cs="Times New Roman"/>
      <w:b/>
      <w:bCs/>
      <w:color w:val="000000"/>
      <w:kern w:val="0"/>
      <w:sz w:val="32"/>
      <w:szCs w:val="32"/>
    </w:rPr>
  </w:style>
  <w:style w:type="paragraph" w:styleId="af1">
    <w:name w:val="Body Text"/>
    <w:basedOn w:val="a"/>
    <w:link w:val="af2"/>
    <w:rsid w:val="00133981"/>
    <w:pPr>
      <w:spacing w:line="280" w:lineRule="exact"/>
      <w:jc w:val="center"/>
    </w:pPr>
    <w:rPr>
      <w:rFonts w:ascii="Century" w:eastAsia="ＭＳ 明朝" w:hAnsi="Century" w:cs="Times New Roman"/>
      <w:sz w:val="20"/>
      <w:szCs w:val="24"/>
    </w:rPr>
  </w:style>
  <w:style w:type="character" w:customStyle="1" w:styleId="af2">
    <w:name w:val="本文 (文字)"/>
    <w:basedOn w:val="a0"/>
    <w:link w:val="af1"/>
    <w:rsid w:val="00133981"/>
    <w:rPr>
      <w:rFonts w:ascii="Century" w:eastAsia="ＭＳ 明朝" w:hAnsi="Century" w:cs="Times New Roman"/>
      <w:sz w:val="20"/>
      <w:szCs w:val="24"/>
    </w:rPr>
  </w:style>
  <w:style w:type="character" w:styleId="af3">
    <w:name w:val="Hyperlink"/>
    <w:rsid w:val="00133981"/>
    <w:rPr>
      <w:color w:val="0000FF"/>
      <w:u w:val="single"/>
    </w:rPr>
  </w:style>
  <w:style w:type="paragraph" w:styleId="af4">
    <w:name w:val="Date"/>
    <w:basedOn w:val="a"/>
    <w:next w:val="a"/>
    <w:link w:val="af5"/>
    <w:rsid w:val="00133981"/>
    <w:rPr>
      <w:rFonts w:ascii="Century" w:eastAsia="ＭＳ 明朝" w:hAnsi="Century" w:cs="Times New Roman"/>
      <w:szCs w:val="24"/>
    </w:rPr>
  </w:style>
  <w:style w:type="character" w:customStyle="1" w:styleId="af5">
    <w:name w:val="日付 (文字)"/>
    <w:basedOn w:val="a0"/>
    <w:link w:val="af4"/>
    <w:rsid w:val="00133981"/>
    <w:rPr>
      <w:rFonts w:ascii="Century" w:eastAsia="ＭＳ 明朝" w:hAnsi="Century" w:cs="Times New Roman"/>
      <w:szCs w:val="24"/>
    </w:rPr>
  </w:style>
  <w:style w:type="paragraph" w:styleId="af6">
    <w:name w:val="Document Map"/>
    <w:basedOn w:val="a"/>
    <w:link w:val="af7"/>
    <w:rsid w:val="00133981"/>
    <w:pPr>
      <w:shd w:val="clear" w:color="auto" w:fill="000080"/>
    </w:pPr>
    <w:rPr>
      <w:rFonts w:ascii="Arial" w:eastAsia="ＭＳ ゴシック" w:hAnsi="Arial" w:cs="Times New Roman"/>
      <w:szCs w:val="24"/>
    </w:rPr>
  </w:style>
  <w:style w:type="character" w:customStyle="1" w:styleId="af7">
    <w:name w:val="見出しマップ (文字)"/>
    <w:basedOn w:val="a0"/>
    <w:link w:val="af6"/>
    <w:rsid w:val="00133981"/>
    <w:rPr>
      <w:rFonts w:ascii="Arial" w:eastAsia="ＭＳ ゴシック" w:hAnsi="Arial" w:cs="Times New Roman"/>
      <w:szCs w:val="24"/>
      <w:shd w:val="clear" w:color="auto" w:fill="000080"/>
    </w:rPr>
  </w:style>
  <w:style w:type="character" w:customStyle="1" w:styleId="ft">
    <w:name w:val="ft"/>
    <w:rsid w:val="00133981"/>
  </w:style>
  <w:style w:type="character" w:styleId="af8">
    <w:name w:val="Subtle Reference"/>
    <w:uiPriority w:val="31"/>
    <w:qFormat/>
    <w:rsid w:val="00133981"/>
    <w:rPr>
      <w:smallCaps/>
      <w:color w:val="5A5A5A"/>
    </w:rPr>
  </w:style>
  <w:style w:type="character" w:styleId="af9">
    <w:name w:val="Strong"/>
    <w:uiPriority w:val="22"/>
    <w:qFormat/>
    <w:rsid w:val="00133981"/>
    <w:rPr>
      <w:b/>
      <w:bCs/>
    </w:rPr>
  </w:style>
  <w:style w:type="character" w:customStyle="1" w:styleId="redtext">
    <w:name w:val="redtext"/>
    <w:rsid w:val="00133981"/>
  </w:style>
  <w:style w:type="paragraph" w:styleId="afa">
    <w:name w:val="TOC Heading"/>
    <w:basedOn w:val="1"/>
    <w:next w:val="a"/>
    <w:uiPriority w:val="39"/>
    <w:unhideWhenUsed/>
    <w:qFormat/>
    <w:rsid w:val="00133981"/>
    <w:pPr>
      <w:outlineLvl w:val="9"/>
    </w:pPr>
  </w:style>
  <w:style w:type="paragraph" w:styleId="afb">
    <w:name w:val="Subtitle"/>
    <w:basedOn w:val="a"/>
    <w:next w:val="a"/>
    <w:link w:val="afc"/>
    <w:uiPriority w:val="11"/>
    <w:qFormat/>
    <w:rsid w:val="00133981"/>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33981"/>
    <w:rPr>
      <w:rFonts w:ascii="Arial" w:eastAsia="ＭＳ ゴシック" w:hAnsi="Arial" w:cs="Times New Roman"/>
      <w:kern w:val="0"/>
      <w:sz w:val="24"/>
      <w:szCs w:val="24"/>
      <w:lang w:eastAsia="en-US" w:bidi="en-US"/>
    </w:rPr>
  </w:style>
  <w:style w:type="character" w:styleId="afd">
    <w:name w:val="Emphasis"/>
    <w:uiPriority w:val="20"/>
    <w:qFormat/>
    <w:rsid w:val="00133981"/>
    <w:rPr>
      <w:rFonts w:ascii="Century" w:hAnsi="Century"/>
      <w:b/>
      <w:i/>
      <w:iCs/>
    </w:rPr>
  </w:style>
  <w:style w:type="paragraph" w:styleId="afe">
    <w:name w:val="No Spacing"/>
    <w:basedOn w:val="a"/>
    <w:uiPriority w:val="1"/>
    <w:qFormat/>
    <w:rsid w:val="00133981"/>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33981"/>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33981"/>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33981"/>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33981"/>
    <w:rPr>
      <w:rFonts w:ascii="Century" w:eastAsia="ＭＳ 明朝" w:hAnsi="Century" w:cs="Times New Roman"/>
      <w:b/>
      <w:i/>
      <w:kern w:val="0"/>
      <w:sz w:val="24"/>
      <w:lang w:eastAsia="en-US" w:bidi="en-US"/>
    </w:rPr>
  </w:style>
  <w:style w:type="character" w:styleId="aff1">
    <w:name w:val="Subtle Emphasis"/>
    <w:uiPriority w:val="19"/>
    <w:qFormat/>
    <w:rsid w:val="00133981"/>
    <w:rPr>
      <w:i/>
      <w:color w:val="5A5A5A"/>
    </w:rPr>
  </w:style>
  <w:style w:type="character" w:styleId="23">
    <w:name w:val="Intense Emphasis"/>
    <w:uiPriority w:val="21"/>
    <w:qFormat/>
    <w:rsid w:val="00133981"/>
    <w:rPr>
      <w:b/>
      <w:i/>
      <w:sz w:val="24"/>
      <w:szCs w:val="24"/>
      <w:u w:val="single"/>
    </w:rPr>
  </w:style>
  <w:style w:type="character" w:styleId="24">
    <w:name w:val="Intense Reference"/>
    <w:uiPriority w:val="32"/>
    <w:qFormat/>
    <w:rsid w:val="00133981"/>
    <w:rPr>
      <w:b/>
      <w:sz w:val="24"/>
      <w:u w:val="single"/>
    </w:rPr>
  </w:style>
  <w:style w:type="character" w:styleId="aff2">
    <w:name w:val="Book Title"/>
    <w:uiPriority w:val="33"/>
    <w:qFormat/>
    <w:rsid w:val="00133981"/>
    <w:rPr>
      <w:rFonts w:ascii="Arial" w:eastAsia="ＭＳ ゴシック" w:hAnsi="Arial"/>
      <w:b/>
      <w:i/>
      <w:sz w:val="24"/>
      <w:szCs w:val="24"/>
    </w:rPr>
  </w:style>
  <w:style w:type="paragraph" w:styleId="aff3">
    <w:name w:val="caption"/>
    <w:basedOn w:val="a"/>
    <w:next w:val="a"/>
    <w:uiPriority w:val="35"/>
    <w:semiHidden/>
    <w:unhideWhenUsed/>
    <w:qFormat/>
    <w:rsid w:val="00133981"/>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B67ACB"/>
    <w:rPr>
      <w:color w:val="954F72"/>
      <w:u w:val="single"/>
    </w:rPr>
  </w:style>
  <w:style w:type="paragraph" w:customStyle="1" w:styleId="msonormal0">
    <w:name w:val="msonormal"/>
    <w:basedOn w:val="a"/>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B67ACB"/>
    <w:rPr>
      <w:color w:val="808080"/>
      <w:shd w:val="clear" w:color="auto" w:fill="E6E6E6"/>
    </w:rPr>
  </w:style>
  <w:style w:type="paragraph" w:styleId="aff5">
    <w:name w:val="Plain Text"/>
    <w:basedOn w:val="a"/>
    <w:link w:val="aff6"/>
    <w:uiPriority w:val="99"/>
    <w:unhideWhenUsed/>
    <w:rsid w:val="00B67ACB"/>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B67ACB"/>
    <w:rPr>
      <w:rFonts w:ascii="ＭＳ ゴシック" w:eastAsia="ＭＳ ゴシック" w:hAnsi="Courier New" w:cs="Times New Roman"/>
      <w:kern w:val="0"/>
      <w:sz w:val="20"/>
      <w:szCs w:val="21"/>
    </w:rPr>
  </w:style>
  <w:style w:type="paragraph" w:customStyle="1" w:styleId="ft08">
    <w:name w:val="ft08"/>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B67ACB"/>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styleId="Web">
    <w:name w:val="Normal (Web)"/>
    <w:basedOn w:val="a"/>
    <w:uiPriority w:val="99"/>
    <w:unhideWhenUsed/>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ocnumber">
    <w:name w:val="tocnumber"/>
    <w:rsid w:val="00B67ACB"/>
  </w:style>
  <w:style w:type="character" w:customStyle="1" w:styleId="toctext">
    <w:name w:val="toctext"/>
    <w:rsid w:val="00B67ACB"/>
  </w:style>
  <w:style w:type="table" w:customStyle="1" w:styleId="TableGrid">
    <w:name w:val="TableGrid"/>
    <w:rsid w:val="00B67ACB"/>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B67ACB"/>
    <w:rPr>
      <w:color w:val="605E5C"/>
      <w:shd w:val="clear" w:color="auto" w:fill="E1DFDD"/>
    </w:rPr>
  </w:style>
  <w:style w:type="paragraph" w:customStyle="1" w:styleId="aff7">
    <w:name w:val="文献"/>
    <w:basedOn w:val="ab"/>
    <w:qFormat/>
    <w:rsid w:val="00B67ACB"/>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B67ACB"/>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B67ACB"/>
    <w:rPr>
      <w:rFonts w:ascii="Calibri" w:eastAsia="Calibri" w:hAnsi="Calibri" w:cs="Calibri"/>
      <w:color w:val="000000"/>
      <w:sz w:val="16"/>
    </w:rPr>
  </w:style>
  <w:style w:type="character" w:customStyle="1" w:styleId="footnotemark">
    <w:name w:val="footnote mark"/>
    <w:hidden/>
    <w:rsid w:val="00B67ACB"/>
    <w:rPr>
      <w:rFonts w:ascii="Calibri" w:eastAsia="Calibri" w:hAnsi="Calibri" w:cs="Calibri"/>
      <w:color w:val="000000"/>
      <w:sz w:val="16"/>
      <w:vertAlign w:val="superscript"/>
    </w:rPr>
  </w:style>
  <w:style w:type="character" w:customStyle="1" w:styleId="A40">
    <w:name w:val="A4"/>
    <w:uiPriority w:val="99"/>
    <w:rsid w:val="00B67ACB"/>
    <w:rPr>
      <w:rFonts w:cs="Akzidenz Grotesk BE Medium"/>
      <w:color w:val="000000"/>
      <w:sz w:val="21"/>
      <w:szCs w:val="21"/>
    </w:rPr>
  </w:style>
  <w:style w:type="paragraph" w:customStyle="1" w:styleId="Pa3">
    <w:name w:val="Pa3"/>
    <w:basedOn w:val="Default"/>
    <w:next w:val="Default"/>
    <w:uiPriority w:val="99"/>
    <w:rsid w:val="00B67ACB"/>
    <w:pPr>
      <w:spacing w:line="211" w:lineRule="atLeast"/>
    </w:pPr>
    <w:rPr>
      <w:rFonts w:ascii="Akzidenz Grotesk BE Light" w:eastAsia="Akzidenz Grotesk BE Light" w:cs="Times New Roman"/>
      <w:color w:val="auto"/>
    </w:rPr>
  </w:style>
  <w:style w:type="paragraph" w:styleId="aff8">
    <w:name w:val="footnote text"/>
    <w:basedOn w:val="a"/>
    <w:link w:val="aff9"/>
    <w:rsid w:val="00B67ACB"/>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rsid w:val="00B67ACB"/>
    <w:rPr>
      <w:rFonts w:ascii="Arial" w:eastAsia="ＭＳ 明朝" w:hAnsi="Arial" w:cs="Arial"/>
      <w:kern w:val="0"/>
      <w:sz w:val="20"/>
      <w:szCs w:val="20"/>
      <w:lang w:val="en-GB" w:eastAsia="en-GB"/>
    </w:rPr>
  </w:style>
  <w:style w:type="character" w:styleId="affa">
    <w:name w:val="footnote reference"/>
    <w:rsid w:val="00B67ACB"/>
    <w:rPr>
      <w:vertAlign w:val="superscript"/>
    </w:rPr>
  </w:style>
  <w:style w:type="paragraph" w:styleId="12">
    <w:name w:val="toc 1"/>
    <w:basedOn w:val="a"/>
    <w:next w:val="a"/>
    <w:autoRedefine/>
    <w:rsid w:val="00B67ACB"/>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B67ACB"/>
    <w:pPr>
      <w:numPr>
        <w:numId w:val="3"/>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B67ACB"/>
    <w:pPr>
      <w:widowControl/>
      <w:numPr>
        <w:ilvl w:val="1"/>
        <w:numId w:val="3"/>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B67ACB"/>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B67ACB"/>
    <w:rPr>
      <w:rFonts w:ascii="Arial" w:eastAsia="ＭＳ 明朝" w:hAnsi="Arial" w:cs="Arial"/>
      <w:b/>
      <w:iCs/>
      <w:kern w:val="32"/>
      <w:sz w:val="20"/>
      <w:szCs w:val="24"/>
      <w:lang w:val="en-GB" w:eastAsia="en-GB"/>
    </w:rPr>
  </w:style>
  <w:style w:type="character" w:customStyle="1" w:styleId="TDNote">
    <w:name w:val="TD Note"/>
    <w:rsid w:val="00B67ACB"/>
    <w:rPr>
      <w:rFonts w:ascii="Arial" w:hAnsi="Arial"/>
      <w:sz w:val="18"/>
      <w:szCs w:val="18"/>
    </w:rPr>
  </w:style>
  <w:style w:type="paragraph" w:customStyle="1" w:styleId="TDHeading3">
    <w:name w:val="TD Heading 3"/>
    <w:basedOn w:val="3"/>
    <w:link w:val="TDHeading3Char"/>
    <w:qFormat/>
    <w:rsid w:val="00B67ACB"/>
    <w:pPr>
      <w:numPr>
        <w:ilvl w:val="2"/>
        <w:numId w:val="3"/>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B67ACB"/>
    <w:rPr>
      <w:rFonts w:cs="Arial"/>
      <w:i/>
      <w:iCs/>
    </w:rPr>
  </w:style>
  <w:style w:type="character" w:customStyle="1" w:styleId="TDHeading3Char">
    <w:name w:val="TD Heading 3 Char"/>
    <w:link w:val="TDHeading3"/>
    <w:rsid w:val="00B67ACB"/>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B67ACB"/>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rsid w:val="00B67ACB"/>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rsid w:val="00B67ACB"/>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rsid w:val="00B67ACB"/>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B67ACB"/>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B67ACB"/>
    <w:pPr>
      <w:widowControl/>
      <w:numPr>
        <w:ilvl w:val="3"/>
        <w:numId w:val="3"/>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B67ACB"/>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B67ACB"/>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B67ACB"/>
    <w:pPr>
      <w:numPr>
        <w:numId w:val="0"/>
      </w:numPr>
    </w:pPr>
  </w:style>
  <w:style w:type="paragraph" w:customStyle="1" w:styleId="TDAppendixheading1">
    <w:name w:val="TD Appendix heading 1"/>
    <w:basedOn w:val="TDNormaltext"/>
    <w:link w:val="TDAppendixheading1Char"/>
    <w:rsid w:val="00B67ACB"/>
    <w:pPr>
      <w:spacing w:before="120" w:after="240"/>
    </w:pPr>
    <w:rPr>
      <w:rFonts w:cs="Arial"/>
      <w:b/>
    </w:rPr>
  </w:style>
  <w:style w:type="paragraph" w:customStyle="1" w:styleId="TDAppendix2level">
    <w:name w:val="TD Appendix 2 level"/>
    <w:basedOn w:val="TDAppendixheading1"/>
    <w:next w:val="TDNormaltext"/>
    <w:rsid w:val="00B67ACB"/>
    <w:pPr>
      <w:numPr>
        <w:ilvl w:val="1"/>
        <w:numId w:val="4"/>
      </w:numPr>
      <w:tabs>
        <w:tab w:val="clear" w:pos="720"/>
      </w:tabs>
      <w:ind w:left="1080" w:firstLine="0"/>
    </w:pPr>
  </w:style>
  <w:style w:type="paragraph" w:styleId="27">
    <w:name w:val="Body Text 2"/>
    <w:basedOn w:val="a"/>
    <w:link w:val="28"/>
    <w:rsid w:val="00B67ACB"/>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B67ACB"/>
    <w:rPr>
      <w:rFonts w:ascii="Arial" w:eastAsia="ＭＳ 明朝" w:hAnsi="Arial" w:cs="Arial"/>
      <w:kern w:val="0"/>
      <w:sz w:val="22"/>
      <w:lang w:val="en-GB" w:eastAsia="en-GB"/>
    </w:rPr>
  </w:style>
  <w:style w:type="character" w:customStyle="1" w:styleId="TDAppendixheading1Char">
    <w:name w:val="TD Appendix heading 1 Char"/>
    <w:link w:val="TDAppendixheading1"/>
    <w:rsid w:val="00B67ACB"/>
    <w:rPr>
      <w:rFonts w:ascii="Arial" w:eastAsia="ＭＳ 明朝" w:hAnsi="Arial" w:cs="Arial"/>
      <w:b/>
      <w:kern w:val="0"/>
      <w:sz w:val="20"/>
      <w:lang w:val="en-GB" w:eastAsia="en-GB"/>
    </w:rPr>
  </w:style>
  <w:style w:type="paragraph" w:styleId="91">
    <w:name w:val="toc 9"/>
    <w:basedOn w:val="a"/>
    <w:next w:val="a"/>
    <w:autoRedefine/>
    <w:rsid w:val="00B67ACB"/>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B67ACB"/>
    <w:pPr>
      <w:numPr>
        <w:numId w:val="5"/>
      </w:numPr>
    </w:pPr>
  </w:style>
  <w:style w:type="character" w:customStyle="1" w:styleId="yogo1">
    <w:name w:val="yogo1"/>
    <w:rsid w:val="00B67ACB"/>
  </w:style>
  <w:style w:type="character" w:styleId="affb">
    <w:name w:val="annotation reference"/>
    <w:uiPriority w:val="99"/>
    <w:unhideWhenUsed/>
    <w:rsid w:val="00B67ACB"/>
    <w:rPr>
      <w:sz w:val="18"/>
      <w:szCs w:val="18"/>
    </w:rPr>
  </w:style>
  <w:style w:type="paragraph" w:styleId="affc">
    <w:name w:val="annotation text"/>
    <w:basedOn w:val="a"/>
    <w:link w:val="affd"/>
    <w:uiPriority w:val="99"/>
    <w:unhideWhenUsed/>
    <w:rsid w:val="00B67ACB"/>
    <w:pPr>
      <w:jc w:val="left"/>
    </w:pPr>
    <w:rPr>
      <w:rFonts w:ascii="Century" w:eastAsia="ＭＳ 明朝" w:hAnsi="Century" w:cs="Times New Roman"/>
      <w:szCs w:val="24"/>
    </w:rPr>
  </w:style>
  <w:style w:type="character" w:customStyle="1" w:styleId="affd">
    <w:name w:val="コメント文字列 (文字)"/>
    <w:basedOn w:val="a0"/>
    <w:link w:val="affc"/>
    <w:uiPriority w:val="99"/>
    <w:rsid w:val="00B67ACB"/>
    <w:rPr>
      <w:rFonts w:ascii="Century" w:eastAsia="ＭＳ 明朝" w:hAnsi="Century" w:cs="Times New Roman"/>
      <w:szCs w:val="24"/>
    </w:rPr>
  </w:style>
  <w:style w:type="character" w:customStyle="1" w:styleId="210">
    <w:name w:val="未解決のメンション21"/>
    <w:uiPriority w:val="99"/>
    <w:semiHidden/>
    <w:unhideWhenUsed/>
    <w:rsid w:val="00B67ACB"/>
    <w:rPr>
      <w:color w:val="605E5C"/>
      <w:shd w:val="clear" w:color="auto" w:fill="E1DFDD"/>
    </w:rPr>
  </w:style>
  <w:style w:type="character" w:customStyle="1" w:styleId="310">
    <w:name w:val="見出し 3 (文字)1"/>
    <w:aliases w:val="ficken 3000 (文字)1"/>
    <w:semiHidden/>
    <w:rsid w:val="00B67ACB"/>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B67ACB"/>
    <w:rPr>
      <w:b/>
      <w:bCs/>
      <w:szCs w:val="22"/>
    </w:rPr>
  </w:style>
  <w:style w:type="character" w:customStyle="1" w:styleId="afff">
    <w:name w:val="コメント内容 (文字)"/>
    <w:basedOn w:val="affd"/>
    <w:link w:val="affe"/>
    <w:uiPriority w:val="99"/>
    <w:rsid w:val="00B67ACB"/>
    <w:rPr>
      <w:rFonts w:ascii="Century" w:eastAsia="ＭＳ 明朝" w:hAnsi="Century" w:cs="Times New Roman"/>
      <w:b/>
      <w:bCs/>
      <w:szCs w:val="24"/>
    </w:rPr>
  </w:style>
  <w:style w:type="paragraph" w:styleId="afff0">
    <w:name w:val="Revision"/>
    <w:hidden/>
    <w:uiPriority w:val="99"/>
    <w:semiHidden/>
    <w:rsid w:val="00B67ACB"/>
    <w:rPr>
      <w:rFonts w:ascii="Century" w:eastAsia="ＭＳ 明朝" w:hAnsi="Century" w:cs="Times New Roman"/>
    </w:rPr>
  </w:style>
  <w:style w:type="paragraph" w:styleId="afff1">
    <w:name w:val="Closing"/>
    <w:basedOn w:val="a"/>
    <w:link w:val="afff2"/>
    <w:unhideWhenUsed/>
    <w:rsid w:val="00B67ACB"/>
    <w:pPr>
      <w:jc w:val="right"/>
    </w:pPr>
    <w:rPr>
      <w:rFonts w:ascii="Century" w:eastAsia="ＭＳ 明朝" w:hAnsi="Century" w:cs="Times New Roman"/>
    </w:rPr>
  </w:style>
  <w:style w:type="character" w:customStyle="1" w:styleId="afff2">
    <w:name w:val="結語 (文字)"/>
    <w:basedOn w:val="a0"/>
    <w:link w:val="afff1"/>
    <w:rsid w:val="00B67ACB"/>
    <w:rPr>
      <w:rFonts w:ascii="Century" w:eastAsia="ＭＳ 明朝" w:hAnsi="Century" w:cs="Times New Roman"/>
    </w:rPr>
  </w:style>
  <w:style w:type="paragraph" w:customStyle="1" w:styleId="section">
    <w:name w:val="section"/>
    <w:basedOn w:val="a"/>
    <w:rsid w:val="00F23F36"/>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F23F36"/>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F23F36"/>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F23F36"/>
    <w:rPr>
      <w:rFonts w:ascii="Century" w:eastAsia="ＭＳ 明朝" w:hAnsi="Century" w:cs="Times New Roman"/>
      <w:sz w:val="22"/>
    </w:rPr>
  </w:style>
  <w:style w:type="character" w:customStyle="1" w:styleId="u35">
    <w:name w:val="u35"/>
    <w:rsid w:val="00F23F36"/>
    <w:rPr>
      <w:color w:val="008000"/>
    </w:rPr>
  </w:style>
  <w:style w:type="paragraph" w:customStyle="1" w:styleId="ft00">
    <w:name w:val="ft00"/>
    <w:basedOn w:val="a"/>
    <w:rsid w:val="00F23F36"/>
    <w:pPr>
      <w:widowControl/>
      <w:jc w:val="left"/>
    </w:pPr>
    <w:rPr>
      <w:rFonts w:ascii="Arial" w:eastAsia="ＭＳ Ｐゴシック" w:hAnsi="Arial" w:cs="Arial"/>
      <w:kern w:val="0"/>
      <w:sz w:val="22"/>
      <w:szCs w:val="21"/>
    </w:rPr>
  </w:style>
  <w:style w:type="paragraph" w:customStyle="1" w:styleId="ft01">
    <w:name w:val="ft01"/>
    <w:basedOn w:val="a"/>
    <w:rsid w:val="00F23F36"/>
    <w:pPr>
      <w:widowControl/>
      <w:jc w:val="left"/>
    </w:pPr>
    <w:rPr>
      <w:rFonts w:ascii="Arial" w:eastAsia="ＭＳ Ｐゴシック" w:hAnsi="Arial" w:cs="Arial"/>
      <w:kern w:val="0"/>
      <w:sz w:val="35"/>
      <w:szCs w:val="35"/>
    </w:rPr>
  </w:style>
  <w:style w:type="paragraph" w:customStyle="1" w:styleId="ft02">
    <w:name w:val="ft02"/>
    <w:basedOn w:val="a"/>
    <w:rsid w:val="00F23F36"/>
    <w:pPr>
      <w:widowControl/>
      <w:jc w:val="left"/>
    </w:pPr>
    <w:rPr>
      <w:rFonts w:ascii="Times" w:eastAsia="ＭＳ Ｐゴシック" w:hAnsi="Times" w:cs="Times"/>
      <w:kern w:val="0"/>
      <w:sz w:val="17"/>
      <w:szCs w:val="17"/>
    </w:rPr>
  </w:style>
  <w:style w:type="paragraph" w:customStyle="1" w:styleId="ft04">
    <w:name w:val="ft04"/>
    <w:basedOn w:val="a"/>
    <w:rsid w:val="00F23F36"/>
    <w:pPr>
      <w:widowControl/>
      <w:jc w:val="left"/>
    </w:pPr>
    <w:rPr>
      <w:rFonts w:ascii="Times" w:eastAsia="ＭＳ Ｐゴシック" w:hAnsi="Times" w:cs="Times"/>
      <w:kern w:val="0"/>
      <w:sz w:val="23"/>
      <w:szCs w:val="23"/>
    </w:rPr>
  </w:style>
  <w:style w:type="paragraph" w:customStyle="1" w:styleId="ft05">
    <w:name w:val="ft05"/>
    <w:basedOn w:val="a"/>
    <w:rsid w:val="00F23F36"/>
    <w:pPr>
      <w:widowControl/>
      <w:jc w:val="left"/>
    </w:pPr>
    <w:rPr>
      <w:rFonts w:ascii="Times" w:eastAsia="ＭＳ Ｐゴシック" w:hAnsi="Times" w:cs="Times"/>
      <w:kern w:val="0"/>
      <w:sz w:val="22"/>
      <w:szCs w:val="21"/>
    </w:rPr>
  </w:style>
  <w:style w:type="paragraph" w:customStyle="1" w:styleId="ft09">
    <w:name w:val="ft09"/>
    <w:basedOn w:val="a"/>
    <w:rsid w:val="00F23F36"/>
    <w:pPr>
      <w:widowControl/>
      <w:jc w:val="left"/>
    </w:pPr>
    <w:rPr>
      <w:rFonts w:ascii="Arial" w:eastAsia="ＭＳ Ｐゴシック" w:hAnsi="Arial" w:cs="Arial"/>
      <w:kern w:val="0"/>
      <w:sz w:val="31"/>
      <w:szCs w:val="31"/>
    </w:rPr>
  </w:style>
  <w:style w:type="paragraph" w:customStyle="1" w:styleId="ft010">
    <w:name w:val="ft010"/>
    <w:basedOn w:val="a"/>
    <w:rsid w:val="00F23F36"/>
    <w:pPr>
      <w:widowControl/>
      <w:jc w:val="left"/>
    </w:pPr>
    <w:rPr>
      <w:rFonts w:ascii="Times" w:eastAsia="ＭＳ Ｐゴシック" w:hAnsi="Times" w:cs="Times"/>
      <w:kern w:val="0"/>
      <w:sz w:val="14"/>
      <w:szCs w:val="14"/>
    </w:rPr>
  </w:style>
  <w:style w:type="character" w:customStyle="1" w:styleId="shorttext">
    <w:name w:val="short_text"/>
    <w:basedOn w:val="a0"/>
    <w:rsid w:val="00F23F36"/>
  </w:style>
  <w:style w:type="character" w:customStyle="1" w:styleId="qhm-deco">
    <w:name w:val="qhm-deco"/>
    <w:basedOn w:val="a0"/>
    <w:rsid w:val="00F23F36"/>
  </w:style>
  <w:style w:type="character" w:customStyle="1" w:styleId="txtbig1">
    <w:name w:val="txt_big1"/>
    <w:basedOn w:val="a0"/>
    <w:rsid w:val="00F23F36"/>
    <w:rPr>
      <w:sz w:val="29"/>
      <w:szCs w:val="29"/>
    </w:rPr>
  </w:style>
  <w:style w:type="paragraph" w:customStyle="1" w:styleId="third">
    <w:name w:val="third"/>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F23F36"/>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F23F36"/>
  </w:style>
  <w:style w:type="character" w:customStyle="1" w:styleId="tlid-translation">
    <w:name w:val="tlid-translation"/>
    <w:rsid w:val="00A9688E"/>
  </w:style>
  <w:style w:type="character" w:customStyle="1" w:styleId="alt-edited2">
    <w:name w:val="alt-edited2"/>
    <w:rsid w:val="00A9688E"/>
  </w:style>
  <w:style w:type="numbering" w:customStyle="1" w:styleId="13">
    <w:name w:val="リストなし1"/>
    <w:next w:val="a2"/>
    <w:semiHidden/>
    <w:rsid w:val="00D37415"/>
  </w:style>
  <w:style w:type="table" w:customStyle="1" w:styleId="14">
    <w:name w:val="表 (格子)1"/>
    <w:basedOn w:val="a1"/>
    <w:next w:val="a9"/>
    <w:rsid w:val="00D37415"/>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D37415"/>
    <w:pPr>
      <w:numPr>
        <w:numId w:val="6"/>
      </w:numPr>
    </w:pPr>
  </w:style>
  <w:style w:type="numbering" w:customStyle="1" w:styleId="1111112">
    <w:name w:val="1 / 1.1 / 1.1.12"/>
    <w:basedOn w:val="a2"/>
    <w:next w:val="111111"/>
    <w:rsid w:val="00862E6C"/>
    <w:pPr>
      <w:numPr>
        <w:numId w:val="22"/>
      </w:numPr>
    </w:pPr>
  </w:style>
  <w:style w:type="paragraph" w:customStyle="1" w:styleId="Nzev">
    <w:name w:val="Název"/>
    <w:basedOn w:val="Normln"/>
    <w:rsid w:val="00862E6C"/>
    <w:pPr>
      <w:jc w:val="center"/>
    </w:pPr>
    <w:rPr>
      <w:rFonts w:ascii="Arial" w:hAnsi="Arial"/>
      <w:b/>
      <w:sz w:val="40"/>
      <w:u w:val="double"/>
    </w:rPr>
  </w:style>
  <w:style w:type="paragraph" w:customStyle="1" w:styleId="Normln">
    <w:name w:val="Normální"/>
    <w:basedOn w:val="a"/>
    <w:rsid w:val="00862E6C"/>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862E6C"/>
    <w:pPr>
      <w:spacing w:before="300" w:after="120"/>
    </w:pPr>
    <w:rPr>
      <w:rFonts w:ascii="Arial" w:hAnsi="Arial" w:cs="Arial"/>
      <w:b/>
      <w:i/>
      <w:color w:val="000000"/>
      <w:sz w:val="32"/>
      <w:u w:val="single"/>
    </w:rPr>
  </w:style>
  <w:style w:type="paragraph" w:customStyle="1" w:styleId="Nadpis5">
    <w:name w:val="Nadpis 5"/>
    <w:basedOn w:val="Normln"/>
    <w:next w:val="Normln"/>
    <w:rsid w:val="00862E6C"/>
    <w:rPr>
      <w:rFonts w:ascii="Arial" w:hAnsi="Arial"/>
      <w:b/>
      <w:shadow/>
      <w:sz w:val="24"/>
    </w:rPr>
  </w:style>
  <w:style w:type="paragraph" w:customStyle="1" w:styleId="Nadpis2">
    <w:name w:val="Nadpis 2"/>
    <w:basedOn w:val="Normln"/>
    <w:next w:val="Normln"/>
    <w:rsid w:val="00862E6C"/>
    <w:pPr>
      <w:jc w:val="right"/>
    </w:pPr>
    <w:rPr>
      <w:b/>
    </w:rPr>
  </w:style>
  <w:style w:type="paragraph" w:styleId="29">
    <w:name w:val="Body Text Indent 2"/>
    <w:basedOn w:val="a"/>
    <w:link w:val="2a"/>
    <w:uiPriority w:val="99"/>
    <w:unhideWhenUsed/>
    <w:rsid w:val="00862E6C"/>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862E6C"/>
    <w:rPr>
      <w:rFonts w:ascii="Century" w:eastAsia="ＭＳ 明朝" w:hAnsi="Century" w:cs="Times New Roman"/>
      <w:kern w:val="0"/>
      <w:sz w:val="24"/>
      <w:szCs w:val="24"/>
      <w:lang w:eastAsia="en-US" w:bidi="en-US"/>
    </w:rPr>
  </w:style>
  <w:style w:type="paragraph" w:customStyle="1" w:styleId="text">
    <w:name w:val="text"/>
    <w:basedOn w:val="a"/>
    <w:rsid w:val="00862E6C"/>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862E6C"/>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C22BF1"/>
  </w:style>
  <w:style w:type="table" w:customStyle="1" w:styleId="TableGrid1">
    <w:name w:val="TableGrid1"/>
    <w:rsid w:val="00C22BF1"/>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E34BB5"/>
  </w:style>
  <w:style w:type="character" w:customStyle="1" w:styleId="32">
    <w:name w:val="未解決のメンション3"/>
    <w:basedOn w:val="a0"/>
    <w:uiPriority w:val="99"/>
    <w:semiHidden/>
    <w:unhideWhenUsed/>
    <w:rsid w:val="001E242A"/>
    <w:rPr>
      <w:color w:val="605E5C"/>
      <w:shd w:val="clear" w:color="auto" w:fill="E1DFDD"/>
    </w:rPr>
  </w:style>
  <w:style w:type="character" w:customStyle="1" w:styleId="42">
    <w:name w:val="未解決のメンション4"/>
    <w:basedOn w:val="a0"/>
    <w:uiPriority w:val="99"/>
    <w:semiHidden/>
    <w:unhideWhenUsed/>
    <w:rsid w:val="00895E6D"/>
    <w:rPr>
      <w:color w:val="605E5C"/>
      <w:shd w:val="clear" w:color="auto" w:fill="E1DFDD"/>
    </w:rPr>
  </w:style>
  <w:style w:type="character" w:customStyle="1" w:styleId="ac">
    <w:name w:val="リスト段落 (文字)"/>
    <w:link w:val="ab"/>
    <w:uiPriority w:val="34"/>
    <w:rsid w:val="00D14164"/>
    <w:rPr>
      <w:rFonts w:ascii="Century" w:eastAsia="ＭＳ 明朝" w:hAnsi="Century" w:cs="Times New Roman"/>
      <w:sz w:val="22"/>
    </w:rPr>
  </w:style>
  <w:style w:type="character" w:customStyle="1" w:styleId="51">
    <w:name w:val="未解決のメンション5"/>
    <w:basedOn w:val="a0"/>
    <w:uiPriority w:val="99"/>
    <w:semiHidden/>
    <w:unhideWhenUsed/>
    <w:rsid w:val="009F0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46146">
      <w:bodyDiv w:val="1"/>
      <w:marLeft w:val="0"/>
      <w:marRight w:val="0"/>
      <w:marTop w:val="0"/>
      <w:marBottom w:val="0"/>
      <w:divBdr>
        <w:top w:val="none" w:sz="0" w:space="0" w:color="auto"/>
        <w:left w:val="none" w:sz="0" w:space="0" w:color="auto"/>
        <w:bottom w:val="none" w:sz="0" w:space="0" w:color="auto"/>
        <w:right w:val="none" w:sz="0" w:space="0" w:color="auto"/>
      </w:divBdr>
      <w:divsChild>
        <w:div w:id="1631328138">
          <w:marLeft w:val="0"/>
          <w:marRight w:val="0"/>
          <w:marTop w:val="0"/>
          <w:marBottom w:val="0"/>
          <w:divBdr>
            <w:top w:val="none" w:sz="0" w:space="0" w:color="auto"/>
            <w:left w:val="none" w:sz="0" w:space="0" w:color="auto"/>
            <w:bottom w:val="none" w:sz="0" w:space="0" w:color="auto"/>
            <w:right w:val="none" w:sz="0" w:space="0" w:color="auto"/>
          </w:divBdr>
          <w:divsChild>
            <w:div w:id="103496921">
              <w:marLeft w:val="0"/>
              <w:marRight w:val="0"/>
              <w:marTop w:val="0"/>
              <w:marBottom w:val="0"/>
              <w:divBdr>
                <w:top w:val="none" w:sz="0" w:space="0" w:color="auto"/>
                <w:left w:val="none" w:sz="0" w:space="0" w:color="auto"/>
                <w:bottom w:val="none" w:sz="0" w:space="0" w:color="auto"/>
                <w:right w:val="none" w:sz="0" w:space="0" w:color="auto"/>
              </w:divBdr>
              <w:divsChild>
                <w:div w:id="160245226">
                  <w:marLeft w:val="0"/>
                  <w:marRight w:val="0"/>
                  <w:marTop w:val="0"/>
                  <w:marBottom w:val="0"/>
                  <w:divBdr>
                    <w:top w:val="none" w:sz="0" w:space="0" w:color="auto"/>
                    <w:left w:val="none" w:sz="0" w:space="0" w:color="auto"/>
                    <w:bottom w:val="none" w:sz="0" w:space="0" w:color="auto"/>
                    <w:right w:val="none" w:sz="0" w:space="0" w:color="auto"/>
                  </w:divBdr>
                  <w:divsChild>
                    <w:div w:id="841237225">
                      <w:marLeft w:val="0"/>
                      <w:marRight w:val="0"/>
                      <w:marTop w:val="0"/>
                      <w:marBottom w:val="0"/>
                      <w:divBdr>
                        <w:top w:val="single" w:sz="6" w:space="0" w:color="auto"/>
                        <w:left w:val="none" w:sz="0" w:space="0" w:color="auto"/>
                        <w:bottom w:val="none" w:sz="0" w:space="0" w:color="auto"/>
                        <w:right w:val="none" w:sz="0" w:space="0" w:color="auto"/>
                      </w:divBdr>
                      <w:divsChild>
                        <w:div w:id="287929684">
                          <w:marLeft w:val="0"/>
                          <w:marRight w:val="0"/>
                          <w:marTop w:val="0"/>
                          <w:marBottom w:val="0"/>
                          <w:divBdr>
                            <w:top w:val="none" w:sz="0" w:space="0" w:color="auto"/>
                            <w:left w:val="none" w:sz="0" w:space="0" w:color="auto"/>
                            <w:bottom w:val="none" w:sz="0" w:space="0" w:color="auto"/>
                            <w:right w:val="none" w:sz="0" w:space="0" w:color="auto"/>
                          </w:divBdr>
                          <w:divsChild>
                            <w:div w:id="733505967">
                              <w:marLeft w:val="0"/>
                              <w:marRight w:val="0"/>
                              <w:marTop w:val="0"/>
                              <w:marBottom w:val="0"/>
                              <w:divBdr>
                                <w:top w:val="none" w:sz="0" w:space="0" w:color="auto"/>
                                <w:left w:val="none" w:sz="0" w:space="0" w:color="auto"/>
                                <w:bottom w:val="none" w:sz="0" w:space="0" w:color="auto"/>
                                <w:right w:val="none" w:sz="0" w:space="0" w:color="auto"/>
                              </w:divBdr>
                              <w:divsChild>
                                <w:div w:id="1634553829">
                                  <w:marLeft w:val="0"/>
                                  <w:marRight w:val="0"/>
                                  <w:marTop w:val="0"/>
                                  <w:marBottom w:val="0"/>
                                  <w:divBdr>
                                    <w:top w:val="none" w:sz="0" w:space="0" w:color="auto"/>
                                    <w:left w:val="none" w:sz="0" w:space="0" w:color="auto"/>
                                    <w:bottom w:val="none" w:sz="0" w:space="0" w:color="auto"/>
                                    <w:right w:val="none" w:sz="0" w:space="0" w:color="auto"/>
                                  </w:divBdr>
                                  <w:divsChild>
                                    <w:div w:id="481893193">
                                      <w:marLeft w:val="0"/>
                                      <w:marRight w:val="0"/>
                                      <w:marTop w:val="0"/>
                                      <w:marBottom w:val="0"/>
                                      <w:divBdr>
                                        <w:top w:val="none" w:sz="0" w:space="0" w:color="auto"/>
                                        <w:left w:val="none" w:sz="0" w:space="0" w:color="auto"/>
                                        <w:bottom w:val="none" w:sz="0" w:space="0" w:color="auto"/>
                                        <w:right w:val="none" w:sz="0" w:space="0" w:color="auto"/>
                                      </w:divBdr>
                                      <w:divsChild>
                                        <w:div w:id="1702171657">
                                          <w:marLeft w:val="0"/>
                                          <w:marRight w:val="0"/>
                                          <w:marTop w:val="0"/>
                                          <w:marBottom w:val="0"/>
                                          <w:divBdr>
                                            <w:top w:val="none" w:sz="0" w:space="0" w:color="auto"/>
                                            <w:left w:val="none" w:sz="0" w:space="0" w:color="auto"/>
                                            <w:bottom w:val="none" w:sz="0" w:space="0" w:color="auto"/>
                                            <w:right w:val="none" w:sz="0" w:space="0" w:color="auto"/>
                                          </w:divBdr>
                                          <w:divsChild>
                                            <w:div w:id="1353218269">
                                              <w:marLeft w:val="0"/>
                                              <w:marRight w:val="0"/>
                                              <w:marTop w:val="0"/>
                                              <w:marBottom w:val="0"/>
                                              <w:divBdr>
                                                <w:top w:val="none" w:sz="0" w:space="0" w:color="auto"/>
                                                <w:left w:val="none" w:sz="0" w:space="0" w:color="auto"/>
                                                <w:bottom w:val="none" w:sz="0" w:space="0" w:color="auto"/>
                                                <w:right w:val="none" w:sz="0" w:space="0" w:color="auto"/>
                                              </w:divBdr>
                                              <w:divsChild>
                                                <w:div w:id="2120906682">
                                                  <w:marLeft w:val="0"/>
                                                  <w:marRight w:val="0"/>
                                                  <w:marTop w:val="0"/>
                                                  <w:marBottom w:val="0"/>
                                                  <w:divBdr>
                                                    <w:top w:val="none" w:sz="0" w:space="0" w:color="auto"/>
                                                    <w:left w:val="none" w:sz="0" w:space="0" w:color="auto"/>
                                                    <w:bottom w:val="none" w:sz="0" w:space="0" w:color="auto"/>
                                                    <w:right w:val="none" w:sz="0" w:space="0" w:color="auto"/>
                                                  </w:divBdr>
                                                </w:div>
                                              </w:divsChild>
                                            </w:div>
                                            <w:div w:id="2095781703">
                                              <w:marLeft w:val="0"/>
                                              <w:marRight w:val="0"/>
                                              <w:marTop w:val="0"/>
                                              <w:marBottom w:val="0"/>
                                              <w:divBdr>
                                                <w:top w:val="none" w:sz="0" w:space="0" w:color="auto"/>
                                                <w:left w:val="none" w:sz="0" w:space="0" w:color="auto"/>
                                                <w:bottom w:val="none" w:sz="0" w:space="0" w:color="auto"/>
                                                <w:right w:val="none" w:sz="0" w:space="0" w:color="auto"/>
                                              </w:divBdr>
                                              <w:divsChild>
                                                <w:div w:id="597367222">
                                                  <w:marLeft w:val="0"/>
                                                  <w:marRight w:val="0"/>
                                                  <w:marTop w:val="0"/>
                                                  <w:marBottom w:val="0"/>
                                                  <w:divBdr>
                                                    <w:top w:val="none" w:sz="0" w:space="0" w:color="auto"/>
                                                    <w:left w:val="none" w:sz="0" w:space="0" w:color="auto"/>
                                                    <w:bottom w:val="none" w:sz="0" w:space="0" w:color="auto"/>
                                                    <w:right w:val="none" w:sz="0" w:space="0" w:color="auto"/>
                                                  </w:divBdr>
                                                  <w:divsChild>
                                                    <w:div w:id="6730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879533">
      <w:bodyDiv w:val="1"/>
      <w:marLeft w:val="0"/>
      <w:marRight w:val="0"/>
      <w:marTop w:val="0"/>
      <w:marBottom w:val="0"/>
      <w:divBdr>
        <w:top w:val="none" w:sz="0" w:space="0" w:color="auto"/>
        <w:left w:val="none" w:sz="0" w:space="0" w:color="auto"/>
        <w:bottom w:val="none" w:sz="0" w:space="0" w:color="auto"/>
        <w:right w:val="none" w:sz="0" w:space="0" w:color="auto"/>
      </w:divBdr>
      <w:divsChild>
        <w:div w:id="620233538">
          <w:marLeft w:val="0"/>
          <w:marRight w:val="0"/>
          <w:marTop w:val="0"/>
          <w:marBottom w:val="0"/>
          <w:divBdr>
            <w:top w:val="none" w:sz="0" w:space="0" w:color="auto"/>
            <w:left w:val="none" w:sz="0" w:space="0" w:color="auto"/>
            <w:bottom w:val="none" w:sz="0" w:space="0" w:color="auto"/>
            <w:right w:val="none" w:sz="0" w:space="0" w:color="auto"/>
          </w:divBdr>
        </w:div>
      </w:divsChild>
    </w:div>
    <w:div w:id="353770536">
      <w:bodyDiv w:val="1"/>
      <w:marLeft w:val="0"/>
      <w:marRight w:val="0"/>
      <w:marTop w:val="0"/>
      <w:marBottom w:val="0"/>
      <w:divBdr>
        <w:top w:val="none" w:sz="0" w:space="0" w:color="auto"/>
        <w:left w:val="none" w:sz="0" w:space="0" w:color="auto"/>
        <w:bottom w:val="none" w:sz="0" w:space="0" w:color="auto"/>
        <w:right w:val="none" w:sz="0" w:space="0" w:color="auto"/>
      </w:divBdr>
    </w:div>
    <w:div w:id="789787845">
      <w:bodyDiv w:val="1"/>
      <w:marLeft w:val="0"/>
      <w:marRight w:val="0"/>
      <w:marTop w:val="0"/>
      <w:marBottom w:val="0"/>
      <w:divBdr>
        <w:top w:val="none" w:sz="0" w:space="0" w:color="auto"/>
        <w:left w:val="none" w:sz="0" w:space="0" w:color="auto"/>
        <w:bottom w:val="none" w:sz="0" w:space="0" w:color="auto"/>
        <w:right w:val="none" w:sz="0" w:space="0" w:color="auto"/>
      </w:divBdr>
    </w:div>
    <w:div w:id="1038048863">
      <w:bodyDiv w:val="1"/>
      <w:marLeft w:val="0"/>
      <w:marRight w:val="0"/>
      <w:marTop w:val="0"/>
      <w:marBottom w:val="0"/>
      <w:divBdr>
        <w:top w:val="none" w:sz="0" w:space="0" w:color="auto"/>
        <w:left w:val="none" w:sz="0" w:space="0" w:color="auto"/>
        <w:bottom w:val="none" w:sz="0" w:space="0" w:color="auto"/>
        <w:right w:val="none" w:sz="0" w:space="0" w:color="auto"/>
      </w:divBdr>
      <w:divsChild>
        <w:div w:id="1976566355">
          <w:marLeft w:val="0"/>
          <w:marRight w:val="0"/>
          <w:marTop w:val="0"/>
          <w:marBottom w:val="0"/>
          <w:divBdr>
            <w:top w:val="none" w:sz="0" w:space="0" w:color="auto"/>
            <w:left w:val="none" w:sz="0" w:space="0" w:color="auto"/>
            <w:bottom w:val="none" w:sz="0" w:space="0" w:color="auto"/>
            <w:right w:val="none" w:sz="0" w:space="0" w:color="auto"/>
          </w:divBdr>
          <w:divsChild>
            <w:div w:id="588006811">
              <w:marLeft w:val="-225"/>
              <w:marRight w:val="-225"/>
              <w:marTop w:val="0"/>
              <w:marBottom w:val="0"/>
              <w:divBdr>
                <w:top w:val="none" w:sz="0" w:space="0" w:color="auto"/>
                <w:left w:val="none" w:sz="0" w:space="0" w:color="auto"/>
                <w:bottom w:val="none" w:sz="0" w:space="0" w:color="auto"/>
                <w:right w:val="none" w:sz="0" w:space="0" w:color="auto"/>
              </w:divBdr>
              <w:divsChild>
                <w:div w:id="1153566938">
                  <w:marLeft w:val="-225"/>
                  <w:marRight w:val="-225"/>
                  <w:marTop w:val="0"/>
                  <w:marBottom w:val="0"/>
                  <w:divBdr>
                    <w:top w:val="none" w:sz="0" w:space="0" w:color="auto"/>
                    <w:left w:val="none" w:sz="0" w:space="0" w:color="auto"/>
                    <w:bottom w:val="none" w:sz="0" w:space="0" w:color="auto"/>
                    <w:right w:val="none" w:sz="0" w:space="0" w:color="auto"/>
                  </w:divBdr>
                  <w:divsChild>
                    <w:div w:id="82999439">
                      <w:marLeft w:val="0"/>
                      <w:marRight w:val="0"/>
                      <w:marTop w:val="0"/>
                      <w:marBottom w:val="0"/>
                      <w:divBdr>
                        <w:top w:val="none" w:sz="0" w:space="0" w:color="auto"/>
                        <w:left w:val="none" w:sz="0" w:space="0" w:color="auto"/>
                        <w:bottom w:val="none" w:sz="0" w:space="0" w:color="auto"/>
                        <w:right w:val="none" w:sz="0" w:space="0" w:color="auto"/>
                      </w:divBdr>
                      <w:divsChild>
                        <w:div w:id="1542206588">
                          <w:marLeft w:val="0"/>
                          <w:marRight w:val="0"/>
                          <w:marTop w:val="450"/>
                          <w:marBottom w:val="0"/>
                          <w:divBdr>
                            <w:top w:val="none" w:sz="0" w:space="0" w:color="auto"/>
                            <w:left w:val="none" w:sz="0" w:space="0" w:color="auto"/>
                            <w:bottom w:val="none" w:sz="0" w:space="0" w:color="auto"/>
                            <w:right w:val="none" w:sz="0" w:space="0" w:color="auto"/>
                          </w:divBdr>
                          <w:divsChild>
                            <w:div w:id="90468585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23032">
      <w:bodyDiv w:val="1"/>
      <w:marLeft w:val="0"/>
      <w:marRight w:val="0"/>
      <w:marTop w:val="0"/>
      <w:marBottom w:val="0"/>
      <w:divBdr>
        <w:top w:val="none" w:sz="0" w:space="0" w:color="auto"/>
        <w:left w:val="none" w:sz="0" w:space="0" w:color="auto"/>
        <w:bottom w:val="none" w:sz="0" w:space="0" w:color="auto"/>
        <w:right w:val="none" w:sz="0" w:space="0" w:color="auto"/>
      </w:divBdr>
    </w:div>
    <w:div w:id="1603537066">
      <w:bodyDiv w:val="1"/>
      <w:marLeft w:val="0"/>
      <w:marRight w:val="0"/>
      <w:marTop w:val="0"/>
      <w:marBottom w:val="0"/>
      <w:divBdr>
        <w:top w:val="none" w:sz="0" w:space="0" w:color="auto"/>
        <w:left w:val="none" w:sz="0" w:space="0" w:color="auto"/>
        <w:bottom w:val="none" w:sz="0" w:space="0" w:color="auto"/>
        <w:right w:val="none" w:sz="0" w:space="0" w:color="auto"/>
      </w:divBdr>
    </w:div>
    <w:div w:id="1633516111">
      <w:bodyDiv w:val="1"/>
      <w:marLeft w:val="0"/>
      <w:marRight w:val="0"/>
      <w:marTop w:val="0"/>
      <w:marBottom w:val="0"/>
      <w:divBdr>
        <w:top w:val="none" w:sz="0" w:space="0" w:color="auto"/>
        <w:left w:val="none" w:sz="0" w:space="0" w:color="auto"/>
        <w:bottom w:val="none" w:sz="0" w:space="0" w:color="auto"/>
        <w:right w:val="none" w:sz="0" w:space="0" w:color="auto"/>
      </w:divBdr>
    </w:div>
    <w:div w:id="2105763210">
      <w:bodyDiv w:val="1"/>
      <w:marLeft w:val="0"/>
      <w:marRight w:val="0"/>
      <w:marTop w:val="0"/>
      <w:marBottom w:val="0"/>
      <w:divBdr>
        <w:top w:val="none" w:sz="0" w:space="0" w:color="auto"/>
        <w:left w:val="none" w:sz="0" w:space="0" w:color="auto"/>
        <w:bottom w:val="none" w:sz="0" w:space="0" w:color="auto"/>
        <w:right w:val="none" w:sz="0" w:space="0" w:color="auto"/>
      </w:divBdr>
      <w:divsChild>
        <w:div w:id="76052084">
          <w:marLeft w:val="0"/>
          <w:marRight w:val="0"/>
          <w:marTop w:val="0"/>
          <w:marBottom w:val="0"/>
          <w:divBdr>
            <w:top w:val="none" w:sz="0" w:space="0" w:color="auto"/>
            <w:left w:val="none" w:sz="0" w:space="0" w:color="auto"/>
            <w:bottom w:val="none" w:sz="0" w:space="0" w:color="auto"/>
            <w:right w:val="none" w:sz="0" w:space="0" w:color="auto"/>
          </w:divBdr>
          <w:divsChild>
            <w:div w:id="878474171">
              <w:marLeft w:val="0"/>
              <w:marRight w:val="0"/>
              <w:marTop w:val="0"/>
              <w:marBottom w:val="0"/>
              <w:divBdr>
                <w:top w:val="none" w:sz="0" w:space="0" w:color="auto"/>
                <w:left w:val="none" w:sz="0" w:space="0" w:color="auto"/>
                <w:bottom w:val="none" w:sz="0" w:space="0" w:color="auto"/>
                <w:right w:val="none" w:sz="0" w:space="0" w:color="auto"/>
              </w:divBdr>
              <w:divsChild>
                <w:div w:id="1621762031">
                  <w:marLeft w:val="0"/>
                  <w:marRight w:val="0"/>
                  <w:marTop w:val="0"/>
                  <w:marBottom w:val="0"/>
                  <w:divBdr>
                    <w:top w:val="none" w:sz="0" w:space="0" w:color="auto"/>
                    <w:left w:val="none" w:sz="0" w:space="0" w:color="auto"/>
                    <w:bottom w:val="none" w:sz="0" w:space="0" w:color="auto"/>
                    <w:right w:val="none" w:sz="0" w:space="0" w:color="auto"/>
                  </w:divBdr>
                  <w:divsChild>
                    <w:div w:id="893195935">
                      <w:marLeft w:val="0"/>
                      <w:marRight w:val="0"/>
                      <w:marTop w:val="0"/>
                      <w:marBottom w:val="0"/>
                      <w:divBdr>
                        <w:top w:val="single" w:sz="6" w:space="0" w:color="auto"/>
                        <w:left w:val="none" w:sz="0" w:space="0" w:color="auto"/>
                        <w:bottom w:val="none" w:sz="0" w:space="0" w:color="auto"/>
                        <w:right w:val="none" w:sz="0" w:space="0" w:color="auto"/>
                      </w:divBdr>
                      <w:divsChild>
                        <w:div w:id="1464277495">
                          <w:marLeft w:val="0"/>
                          <w:marRight w:val="0"/>
                          <w:marTop w:val="0"/>
                          <w:marBottom w:val="0"/>
                          <w:divBdr>
                            <w:top w:val="none" w:sz="0" w:space="0" w:color="auto"/>
                            <w:left w:val="none" w:sz="0" w:space="0" w:color="auto"/>
                            <w:bottom w:val="none" w:sz="0" w:space="0" w:color="auto"/>
                            <w:right w:val="none" w:sz="0" w:space="0" w:color="auto"/>
                          </w:divBdr>
                          <w:divsChild>
                            <w:div w:id="1285230639">
                              <w:marLeft w:val="0"/>
                              <w:marRight w:val="0"/>
                              <w:marTop w:val="0"/>
                              <w:marBottom w:val="0"/>
                              <w:divBdr>
                                <w:top w:val="none" w:sz="0" w:space="0" w:color="auto"/>
                                <w:left w:val="none" w:sz="0" w:space="0" w:color="auto"/>
                                <w:bottom w:val="none" w:sz="0" w:space="0" w:color="auto"/>
                                <w:right w:val="none" w:sz="0" w:space="0" w:color="auto"/>
                              </w:divBdr>
                              <w:divsChild>
                                <w:div w:id="1644381891">
                                  <w:marLeft w:val="0"/>
                                  <w:marRight w:val="0"/>
                                  <w:marTop w:val="0"/>
                                  <w:marBottom w:val="0"/>
                                  <w:divBdr>
                                    <w:top w:val="none" w:sz="0" w:space="0" w:color="auto"/>
                                    <w:left w:val="none" w:sz="0" w:space="0" w:color="auto"/>
                                    <w:bottom w:val="none" w:sz="0" w:space="0" w:color="auto"/>
                                    <w:right w:val="none" w:sz="0" w:space="0" w:color="auto"/>
                                  </w:divBdr>
                                  <w:divsChild>
                                    <w:div w:id="776755365">
                                      <w:marLeft w:val="0"/>
                                      <w:marRight w:val="0"/>
                                      <w:marTop w:val="0"/>
                                      <w:marBottom w:val="0"/>
                                      <w:divBdr>
                                        <w:top w:val="none" w:sz="0" w:space="0" w:color="auto"/>
                                        <w:left w:val="none" w:sz="0" w:space="0" w:color="auto"/>
                                        <w:bottom w:val="none" w:sz="0" w:space="0" w:color="auto"/>
                                        <w:right w:val="none" w:sz="0" w:space="0" w:color="auto"/>
                                      </w:divBdr>
                                      <w:divsChild>
                                        <w:div w:id="1510482264">
                                          <w:marLeft w:val="0"/>
                                          <w:marRight w:val="0"/>
                                          <w:marTop w:val="0"/>
                                          <w:marBottom w:val="0"/>
                                          <w:divBdr>
                                            <w:top w:val="none" w:sz="0" w:space="0" w:color="auto"/>
                                            <w:left w:val="none" w:sz="0" w:space="0" w:color="auto"/>
                                            <w:bottom w:val="none" w:sz="0" w:space="0" w:color="auto"/>
                                            <w:right w:val="none" w:sz="0" w:space="0" w:color="auto"/>
                                          </w:divBdr>
                                          <w:divsChild>
                                            <w:div w:id="515072598">
                                              <w:marLeft w:val="0"/>
                                              <w:marRight w:val="0"/>
                                              <w:marTop w:val="0"/>
                                              <w:marBottom w:val="0"/>
                                              <w:divBdr>
                                                <w:top w:val="none" w:sz="0" w:space="0" w:color="auto"/>
                                                <w:left w:val="none" w:sz="0" w:space="0" w:color="auto"/>
                                                <w:bottom w:val="none" w:sz="0" w:space="0" w:color="auto"/>
                                                <w:right w:val="none" w:sz="0" w:space="0" w:color="auto"/>
                                              </w:divBdr>
                                              <w:divsChild>
                                                <w:div w:id="1911307085">
                                                  <w:marLeft w:val="0"/>
                                                  <w:marRight w:val="0"/>
                                                  <w:marTop w:val="0"/>
                                                  <w:marBottom w:val="0"/>
                                                  <w:divBdr>
                                                    <w:top w:val="none" w:sz="0" w:space="0" w:color="auto"/>
                                                    <w:left w:val="none" w:sz="0" w:space="0" w:color="auto"/>
                                                    <w:bottom w:val="none" w:sz="0" w:space="0" w:color="auto"/>
                                                    <w:right w:val="none" w:sz="0" w:space="0" w:color="auto"/>
                                                  </w:divBdr>
                                                  <w:divsChild>
                                                    <w:div w:id="13913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3551">
                                              <w:marLeft w:val="0"/>
                                              <w:marRight w:val="0"/>
                                              <w:marTop w:val="0"/>
                                              <w:marBottom w:val="0"/>
                                              <w:divBdr>
                                                <w:top w:val="none" w:sz="0" w:space="0" w:color="auto"/>
                                                <w:left w:val="none" w:sz="0" w:space="0" w:color="auto"/>
                                                <w:bottom w:val="none" w:sz="0" w:space="0" w:color="auto"/>
                                                <w:right w:val="none" w:sz="0" w:space="0" w:color="auto"/>
                                              </w:divBdr>
                                              <w:divsChild>
                                                <w:div w:id="6174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gec-pefcj.jp" TargetMode="External"/><Relationship Id="rId21" Type="http://schemas.openxmlformats.org/officeDocument/2006/relationships/hyperlink" Target="http://www.pefc.org"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https://ja.wikipedia.org/wiki/2005%E5%B9%B4" TargetMode="External"/><Relationship Id="rId29" Type="http://schemas.openxmlformats.org/officeDocument/2006/relationships/hyperlink" Target="http://www.sgec-pefcj.jp" TargetMode="External"/><Relationship Id="rId11" Type="http://schemas.openxmlformats.org/officeDocument/2006/relationships/hyperlink" Target="http://ja.wikipedia.org/wiki/1965%E5%B9%B4" TargetMode="External"/><Relationship Id="rId24" Type="http://schemas.openxmlformats.org/officeDocument/2006/relationships/hyperlink" Target="http://ja.wikipedia.org/wiki/1995%E5%B9%B4" TargetMode="External"/><Relationship Id="rId32" Type="http://schemas.openxmlformats.org/officeDocument/2006/relationships/image" Target="media/image40.emf"/><Relationship Id="rId37" Type="http://schemas.openxmlformats.org/officeDocument/2006/relationships/image" Target="media/image6.wmf"/><Relationship Id="rId40" Type="http://schemas.openxmlformats.org/officeDocument/2006/relationships/hyperlink" Target="http://www.sgec-eco.org/"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hyperlink" Target="https://ja.wikipedia.org/wiki/%E7%92%B0%E5%A2%83%E3%82%A2%E3%82%BB%E3%82%B9%E3%83%A1%E3%83%B3%E3%83%88" TargetMode="External"/><Relationship Id="rId14" Type="http://schemas.openxmlformats.org/officeDocument/2006/relationships/hyperlink" Target="https://ja.wikipedia.org/wiki/%E5%9B%BD%E9%9A%9B%E9%80%A3%E5%90%88" TargetMode="External"/><Relationship Id="rId22" Type="http://schemas.openxmlformats.org/officeDocument/2006/relationships/hyperlink" Target="http://ja.wikipedia.org/wiki/2007%E5%B9%B4" TargetMode="External"/><Relationship Id="rId27" Type="http://schemas.openxmlformats.org/officeDocument/2006/relationships/hyperlink" Target="http://www.sgec-pefcj.jp" TargetMode="External"/><Relationship Id="rId30" Type="http://schemas.openxmlformats.org/officeDocument/2006/relationships/hyperlink" Target="http://www.sgec-eco.org/" TargetMode="External"/><Relationship Id="rId35" Type="http://schemas.openxmlformats.org/officeDocument/2006/relationships/image" Target="media/image5.wmf"/><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image" Target="media/image35.png"/><Relationship Id="rId8" Type="http://schemas.openxmlformats.org/officeDocument/2006/relationships/image" Target="media/image1.gif"/><Relationship Id="rId51" Type="http://schemas.openxmlformats.org/officeDocument/2006/relationships/image" Target="media/image17.png"/><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yperlink" Target="http://ja.wikipedia.org/wiki/1995%E5%B9%B4" TargetMode="External"/><Relationship Id="rId17" Type="http://schemas.openxmlformats.org/officeDocument/2006/relationships/hyperlink" Target="https://ja.wikipedia.org/wiki/%E5%9C%B0%E7%90%83" TargetMode="External"/><Relationship Id="rId25" Type="http://schemas.openxmlformats.org/officeDocument/2006/relationships/image" Target="media/image3.wmf"/><Relationship Id="rId33" Type="http://schemas.openxmlformats.org/officeDocument/2006/relationships/hyperlink" Target="https://sgec-pefcj.jp" TargetMode="External"/><Relationship Id="rId38" Type="http://schemas.openxmlformats.org/officeDocument/2006/relationships/oleObject" Target="embeddings/oleObject2.bin"/><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www.sgec-pefcj.jp"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a.wikipedia.org/wiki/2001%E5%B9%B4" TargetMode="External"/><Relationship Id="rId23" Type="http://schemas.openxmlformats.org/officeDocument/2006/relationships/hyperlink" Target="http://ja.wikipedia.org/wiki/1965%E5%B9%B4" TargetMode="External"/><Relationship Id="rId28" Type="http://schemas.openxmlformats.org/officeDocument/2006/relationships/hyperlink" Target="http://www.sgec.pefc.j.jp" TargetMode="External"/><Relationship Id="rId36" Type="http://schemas.openxmlformats.org/officeDocument/2006/relationships/oleObject" Target="embeddings/oleObject1.bin"/><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hyperlink" Target="http://ja.wikipedia.org/wiki/2007%E5%B9%B4" TargetMode="External"/><Relationship Id="rId31" Type="http://schemas.openxmlformats.org/officeDocument/2006/relationships/image" Target="media/image4.emf"/><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fao.org/" TargetMode="External"/><Relationship Id="rId18" Type="http://schemas.openxmlformats.org/officeDocument/2006/relationships/hyperlink" Target="https://ja.wikipedia.org/wiki/%E7%94%9F%E6%85%8B%E7%B3%BB" TargetMode="External"/><Relationship Id="rId39" Type="http://schemas.openxmlformats.org/officeDocument/2006/relationships/oleObject" Target="embeddings/oleObject3.bin"/><Relationship Id="rId34" Type="http://schemas.openxmlformats.org/officeDocument/2006/relationships/hyperlink" Target="http://www.sgec-pefcj.jp"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image" Target="media/image3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18DB0-CC34-4E6E-A603-E7BAB3B6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294</Pages>
  <Words>61834</Words>
  <Characters>352454</Characters>
  <Application>Microsoft Office Word</Application>
  <DocSecurity>0</DocSecurity>
  <Lines>2937</Lines>
  <Paragraphs>826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清郎 中川</dc:creator>
  <cp:keywords/>
  <dc:description/>
  <cp:lastModifiedBy>三島 征一</cp:lastModifiedBy>
  <cp:revision>2</cp:revision>
  <cp:lastPrinted>2020-10-19T05:04:00Z</cp:lastPrinted>
  <dcterms:created xsi:type="dcterms:W3CDTF">2020-10-19T08:24:00Z</dcterms:created>
  <dcterms:modified xsi:type="dcterms:W3CDTF">2020-10-19T08:24:00Z</dcterms:modified>
</cp:coreProperties>
</file>